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95B22" w14:textId="77777777" w:rsidR="00FA1A04" w:rsidRDefault="00DB0ADE">
      <w:pPr>
        <w:jc w:val="center"/>
        <w:rPr>
          <w:rFonts w:hint="eastAsia"/>
        </w:rPr>
      </w:pPr>
      <w:r>
        <w:rPr>
          <w:rFonts w:ascii="Aptos Display" w:hAnsi="Aptos Display"/>
          <w:b/>
          <w:color w:val="0B5FA5"/>
          <w:sz w:val="48"/>
        </w:rPr>
        <w:t>Informe de Plataforma</w:t>
      </w:r>
    </w:p>
    <w:p w14:paraId="1189EACA" w14:textId="4F0A0E13" w:rsidR="00FA1A04" w:rsidRDefault="00A10C41">
      <w:pPr>
        <w:jc w:val="center"/>
        <w:rPr>
          <w:rFonts w:hint="eastAsia"/>
        </w:rPr>
      </w:pPr>
      <w:r>
        <w:rPr>
          <w:rFonts w:ascii="Aptos Display" w:hAnsi="Aptos Display"/>
          <w:b/>
          <w:color w:val="1F2937"/>
          <w:sz w:val="36"/>
        </w:rPr>
        <w:t>Gestión</w:t>
      </w:r>
      <w:r w:rsidR="00DB0ADE">
        <w:rPr>
          <w:rFonts w:ascii="Aptos Display" w:hAnsi="Aptos Display"/>
          <w:b/>
          <w:color w:val="1F2937"/>
          <w:sz w:val="36"/>
        </w:rPr>
        <w:t xml:space="preserve"> OC - NORFER</w:t>
      </w:r>
    </w:p>
    <w:p w14:paraId="73010D23" w14:textId="3264289C" w:rsidR="00FA1A04" w:rsidRDefault="00DB0ADE">
      <w:pPr>
        <w:jc w:val="center"/>
        <w:rPr>
          <w:rFonts w:hint="eastAsia"/>
        </w:rPr>
      </w:pPr>
      <w:r>
        <w:rPr>
          <w:color w:val="5B6B82"/>
        </w:rPr>
        <w:t xml:space="preserve">Resumen funcional de </w:t>
      </w:r>
      <w:r w:rsidR="00A10C41">
        <w:rPr>
          <w:color w:val="5B6B82"/>
        </w:rPr>
        <w:t>módulos</w:t>
      </w:r>
      <w:r>
        <w:rPr>
          <w:color w:val="5B6B82"/>
        </w:rPr>
        <w:t>, flujos, permisos y controles operativos</w:t>
      </w:r>
    </w:p>
    <w:p w14:paraId="0A61FC0B" w14:textId="77777777" w:rsidR="00FA1A04" w:rsidRDefault="00FA1A04">
      <w:pPr>
        <w:rPr>
          <w:rFonts w:hint="eastAsia"/>
        </w:rPr>
      </w:pPr>
    </w:p>
    <w:p w14:paraId="6C0EDD14" w14:textId="77777777" w:rsidR="00FA1A04" w:rsidRDefault="00DB0ADE">
      <w:pPr>
        <w:pStyle w:val="Ttulo1"/>
      </w:pPr>
      <w:r>
        <w:rPr>
          <w:rFonts w:ascii="Aptos Display" w:hAnsi="Aptos Display"/>
          <w:sz w:val="32"/>
        </w:rPr>
        <w:t>1. Objetivo general</w:t>
      </w:r>
    </w:p>
    <w:p w14:paraId="1144331E" w14:textId="083902C2" w:rsidR="00FA1A04" w:rsidRDefault="00871855">
      <w:pPr>
        <w:spacing w:after="100" w:line="259" w:lineRule="auto"/>
        <w:rPr>
          <w:rFonts w:hint="eastAsia"/>
        </w:rPr>
      </w:pPr>
      <w:r>
        <w:rPr>
          <w:color w:val="1F2937"/>
        </w:rPr>
        <w:t>Gestión</w:t>
      </w:r>
      <w:r w:rsidR="00DB0ADE">
        <w:rPr>
          <w:color w:val="1F2937"/>
        </w:rPr>
        <w:t xml:space="preserve"> OC es una plataforma interna para centralizar y controlar el proceso de compras, pedidos, </w:t>
      </w:r>
      <w:r w:rsidR="00DB0ADE">
        <w:rPr>
          <w:color w:val="1F2937"/>
        </w:rPr>
        <w:t>cotizaciones, recepci</w:t>
      </w:r>
      <w:r>
        <w:rPr>
          <w:color w:val="1F2937"/>
        </w:rPr>
        <w:t>ó</w:t>
      </w:r>
      <w:r w:rsidR="00DB0ADE">
        <w:rPr>
          <w:color w:val="1F2937"/>
        </w:rPr>
        <w:t xml:space="preserve">n de </w:t>
      </w:r>
      <w:r w:rsidRPr="00871855">
        <w:rPr>
          <w:color w:val="1F2937"/>
        </w:rPr>
        <w:t>mercadería</w:t>
      </w:r>
      <w:r w:rsidR="00DB0ADE">
        <w:rPr>
          <w:color w:val="1F2937"/>
        </w:rPr>
        <w:t>, notas de cr</w:t>
      </w:r>
      <w:r>
        <w:rPr>
          <w:color w:val="1F2937"/>
        </w:rPr>
        <w:t>é</w:t>
      </w:r>
      <w:r w:rsidR="00DB0ADE">
        <w:rPr>
          <w:color w:val="1F2937"/>
        </w:rPr>
        <w:t xml:space="preserve">dito, </w:t>
      </w:r>
      <w:r w:rsidR="00DB0ADE">
        <w:rPr>
          <w:color w:val="1F2937"/>
        </w:rPr>
        <w:t>alertas</w:t>
      </w:r>
      <w:r w:rsidR="00DB0ADE">
        <w:rPr>
          <w:color w:val="1F2937"/>
        </w:rPr>
        <w:t>, reportes y control de stock. Su objetivo principal es dar visibilidad al circuito completo, reducir tareas manuales, evitar duplicaciones y anticipar atrasos o faltantes.</w:t>
      </w:r>
    </w:p>
    <w:p w14:paraId="0069BA47" w14:textId="68429BB9" w:rsidR="00FA1A04" w:rsidRDefault="00DB0ADE">
      <w:pPr>
        <w:spacing w:after="100" w:line="259" w:lineRule="auto"/>
        <w:rPr>
          <w:rFonts w:hint="eastAsia"/>
        </w:rPr>
      </w:pPr>
      <w:r>
        <w:rPr>
          <w:color w:val="1F2937"/>
        </w:rPr>
        <w:t>La app se conecta a</w:t>
      </w:r>
      <w:r>
        <w:rPr>
          <w:color w:val="1F2937"/>
        </w:rPr>
        <w:t xml:space="preserve"> Supabase como base de datos y est</w:t>
      </w:r>
      <w:r w:rsidR="006A66C3">
        <w:rPr>
          <w:color w:val="1F2937"/>
        </w:rPr>
        <w:t>a</w:t>
      </w:r>
      <w:r>
        <w:rPr>
          <w:color w:val="1F2937"/>
        </w:rPr>
        <w:t xml:space="preserve"> publicada en Vercel, por lo que puede utilizarse desde cualquier equipo con acceso a internet y credenciales habilitadas.</w:t>
      </w:r>
    </w:p>
    <w:p w14:paraId="731BE7FE" w14:textId="238C0643" w:rsidR="00FA1A04" w:rsidRDefault="00DB0ADE">
      <w:pPr>
        <w:pStyle w:val="Ttulo1"/>
      </w:pPr>
      <w:r>
        <w:rPr>
          <w:rFonts w:ascii="Aptos Display" w:hAnsi="Aptos Display"/>
          <w:sz w:val="32"/>
        </w:rPr>
        <w:t xml:space="preserve">2. </w:t>
      </w:r>
      <w:r w:rsidR="00871855">
        <w:rPr>
          <w:rFonts w:ascii="Aptos Display" w:hAnsi="Aptos Display"/>
          <w:sz w:val="32"/>
        </w:rPr>
        <w:t>Módulos</w:t>
      </w:r>
      <w:r>
        <w:rPr>
          <w:rFonts w:ascii="Aptos Display" w:hAnsi="Aptos Display"/>
          <w:sz w:val="32"/>
        </w:rPr>
        <w:t xml:space="preserve"> principales</w:t>
      </w:r>
    </w:p>
    <w:tbl>
      <w:tblPr>
        <w:tblW w:w="0" w:type="auto"/>
        <w:jc w:val="center"/>
        <w:tblBorders>
          <w:top w:val="single" w:sz="6" w:space="0" w:color="D8E2EE"/>
          <w:left w:val="single" w:sz="6" w:space="0" w:color="D8E2EE"/>
          <w:bottom w:val="single" w:sz="6" w:space="0" w:color="D8E2EE"/>
          <w:right w:val="single" w:sz="6" w:space="0" w:color="D8E2EE"/>
          <w:insideH w:val="single" w:sz="6" w:space="0" w:color="D8E2EE"/>
          <w:insideV w:val="single" w:sz="6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7488"/>
      </w:tblGrid>
      <w:tr w:rsidR="00FA1A04" w14:paraId="2DEF258B" w14:textId="77777777">
        <w:trPr>
          <w:jc w:val="center"/>
        </w:trPr>
        <w:tc>
          <w:tcPr>
            <w:tcW w:w="2088" w:type="dxa"/>
            <w:shd w:val="clear" w:color="auto" w:fill="0B5FA5"/>
            <w:vAlign w:val="center"/>
          </w:tcPr>
          <w:p w14:paraId="109FEFF1" w14:textId="2FD20721" w:rsidR="00FA1A04" w:rsidRDefault="00A10C41" w:rsidP="00A10C41">
            <w:pPr>
              <w:ind w:firstLine="123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7488" w:type="dxa"/>
            <w:shd w:val="clear" w:color="auto" w:fill="0B5FA5"/>
            <w:vAlign w:val="center"/>
          </w:tcPr>
          <w:p w14:paraId="62C4AB5E" w14:textId="53373AA4" w:rsidR="00FA1A04" w:rsidRDefault="00DB0ADE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Qu</w:t>
            </w:r>
            <w:r w:rsidR="00A10C41">
              <w:rPr>
                <w:b/>
                <w:color w:val="FFFFFF"/>
                <w:sz w:val="19"/>
              </w:rPr>
              <w:t>e</w:t>
            </w:r>
            <w:r>
              <w:rPr>
                <w:b/>
                <w:color w:val="FFFFFF"/>
                <w:sz w:val="19"/>
              </w:rPr>
              <w:t xml:space="preserve"> permite hacer</w:t>
            </w:r>
          </w:p>
        </w:tc>
      </w:tr>
      <w:tr w:rsidR="00FA1A04" w14:paraId="16CF7B94" w14:textId="77777777">
        <w:trPr>
          <w:jc w:val="center"/>
        </w:trPr>
        <w:tc>
          <w:tcPr>
            <w:tcW w:w="5040" w:type="dxa"/>
            <w:vAlign w:val="center"/>
          </w:tcPr>
          <w:p w14:paraId="4A800AA8" w14:textId="77777777" w:rsidR="00FA1A04" w:rsidRDefault="00DB0ADE" w:rsidP="00A10C41">
            <w:pPr>
              <w:ind w:firstLine="123"/>
              <w:rPr>
                <w:rFonts w:hint="eastAsia"/>
              </w:rPr>
            </w:pPr>
            <w:r>
              <w:rPr>
                <w:sz w:val="19"/>
              </w:rPr>
              <w:t>Dashboard</w:t>
            </w:r>
          </w:p>
        </w:tc>
        <w:tc>
          <w:tcPr>
            <w:tcW w:w="5040" w:type="dxa"/>
            <w:vAlign w:val="center"/>
          </w:tcPr>
          <w:p w14:paraId="2D259B9C" w14:textId="5915ABB2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Ver indicadores generales y del mes en </w:t>
            </w:r>
            <w:r>
              <w:rPr>
                <w:sz w:val="19"/>
              </w:rPr>
              <w:t xml:space="preserve">curso: OC cargadas, OC terminadas, cumplimiento, pedidos atrasados, </w:t>
            </w:r>
            <w:r w:rsidR="00871855">
              <w:rPr>
                <w:sz w:val="19"/>
              </w:rPr>
              <w:t>próximos</w:t>
            </w:r>
            <w:r>
              <w:rPr>
                <w:sz w:val="19"/>
              </w:rPr>
              <w:t xml:space="preserve"> vencimientos y pedidos sin OC.</w:t>
            </w:r>
          </w:p>
        </w:tc>
      </w:tr>
      <w:tr w:rsidR="00FA1A04" w14:paraId="012FFD73" w14:textId="77777777">
        <w:trPr>
          <w:jc w:val="center"/>
        </w:trPr>
        <w:tc>
          <w:tcPr>
            <w:tcW w:w="5040" w:type="dxa"/>
            <w:vAlign w:val="center"/>
          </w:tcPr>
          <w:p w14:paraId="30C49051" w14:textId="77777777" w:rsidR="00FA1A04" w:rsidRDefault="00DB0ADE" w:rsidP="00A10C41">
            <w:pPr>
              <w:ind w:firstLine="123"/>
              <w:rPr>
                <w:rFonts w:hint="eastAsia"/>
              </w:rPr>
            </w:pPr>
            <w:r>
              <w:rPr>
                <w:sz w:val="19"/>
              </w:rPr>
              <w:t>Pedidos</w:t>
            </w:r>
          </w:p>
        </w:tc>
        <w:tc>
          <w:tcPr>
            <w:tcW w:w="5040" w:type="dxa"/>
            <w:vAlign w:val="center"/>
          </w:tcPr>
          <w:p w14:paraId="7FE14C10" w14:textId="5E17C6B9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>Consultar pedidos, abrir el detalle, ver cliente/proveedor/</w:t>
            </w:r>
            <w:r w:rsidR="00871855">
              <w:rPr>
                <w:sz w:val="19"/>
              </w:rPr>
              <w:t>ítems</w:t>
            </w:r>
            <w:r>
              <w:rPr>
                <w:sz w:val="19"/>
              </w:rPr>
              <w:t xml:space="preserve">, cargar recepciones, actualizar fechas, registrar novedades, enviar </w:t>
            </w:r>
            <w:r>
              <w:rPr>
                <w:sz w:val="19"/>
              </w:rPr>
              <w:t>mensajes al vendedor y editar datos.</w:t>
            </w:r>
          </w:p>
        </w:tc>
      </w:tr>
      <w:tr w:rsidR="00FA1A04" w14:paraId="4A5A2898" w14:textId="77777777">
        <w:trPr>
          <w:jc w:val="center"/>
        </w:trPr>
        <w:tc>
          <w:tcPr>
            <w:tcW w:w="5040" w:type="dxa"/>
            <w:vAlign w:val="center"/>
          </w:tcPr>
          <w:p w14:paraId="291ACD2A" w14:textId="77777777" w:rsidR="00FA1A04" w:rsidRDefault="00DB0ADE" w:rsidP="00A10C41">
            <w:pPr>
              <w:ind w:firstLine="123"/>
              <w:rPr>
                <w:rFonts w:hint="eastAsia"/>
              </w:rPr>
            </w:pPr>
            <w:r>
              <w:rPr>
                <w:sz w:val="19"/>
              </w:rPr>
              <w:t>Crear pedido</w:t>
            </w:r>
          </w:p>
        </w:tc>
        <w:tc>
          <w:tcPr>
            <w:tcW w:w="5040" w:type="dxa"/>
            <w:vAlign w:val="center"/>
          </w:tcPr>
          <w:p w14:paraId="043D9A6E" w14:textId="55A7B1FC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Cargar pedidos nuevos con </w:t>
            </w:r>
            <w:r w:rsidR="00871855">
              <w:rPr>
                <w:sz w:val="19"/>
              </w:rPr>
              <w:t>ítems</w:t>
            </w:r>
            <w:r>
              <w:rPr>
                <w:sz w:val="19"/>
              </w:rPr>
              <w:t>, cantidades, unidades, moneda, precio unitario, cliente, vendedor, fecha estimada, proveedor opcional, OC Qubigo y observaciones.</w:t>
            </w:r>
          </w:p>
        </w:tc>
      </w:tr>
      <w:tr w:rsidR="00FA1A04" w14:paraId="7E55DE37" w14:textId="77777777">
        <w:trPr>
          <w:jc w:val="center"/>
        </w:trPr>
        <w:tc>
          <w:tcPr>
            <w:tcW w:w="5040" w:type="dxa"/>
            <w:vAlign w:val="center"/>
          </w:tcPr>
          <w:p w14:paraId="7FD41B01" w14:textId="77777777" w:rsidR="00FA1A04" w:rsidRDefault="00DB0ADE" w:rsidP="00A10C41">
            <w:pPr>
              <w:ind w:firstLine="123"/>
              <w:rPr>
                <w:rFonts w:hint="eastAsia"/>
              </w:rPr>
            </w:pPr>
            <w:r>
              <w:rPr>
                <w:sz w:val="19"/>
              </w:rPr>
              <w:t>Cotizaciones</w:t>
            </w:r>
          </w:p>
        </w:tc>
        <w:tc>
          <w:tcPr>
            <w:tcW w:w="5040" w:type="dxa"/>
            <w:vAlign w:val="center"/>
          </w:tcPr>
          <w:p w14:paraId="071CFE56" w14:textId="100E5FFF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Enviar </w:t>
            </w:r>
            <w:r w:rsidR="00871855">
              <w:rPr>
                <w:sz w:val="19"/>
              </w:rPr>
              <w:t>ítems</w:t>
            </w:r>
            <w:r>
              <w:rPr>
                <w:sz w:val="19"/>
              </w:rPr>
              <w:t xml:space="preserve"> a cotizar, carga</w:t>
            </w:r>
            <w:r>
              <w:rPr>
                <w:sz w:val="19"/>
              </w:rPr>
              <w:t>r cotizaciones de proveedores, elegir proveedor, comparar precios, agrupar por pedido/proveedor y enviar lo elegido a pedido.</w:t>
            </w:r>
          </w:p>
        </w:tc>
      </w:tr>
      <w:tr w:rsidR="00FA1A04" w14:paraId="2FEE4EFE" w14:textId="77777777">
        <w:trPr>
          <w:jc w:val="center"/>
        </w:trPr>
        <w:tc>
          <w:tcPr>
            <w:tcW w:w="5040" w:type="dxa"/>
            <w:vAlign w:val="center"/>
          </w:tcPr>
          <w:p w14:paraId="3F3ACDEE" w14:textId="77777777" w:rsidR="00FA1A04" w:rsidRDefault="00DB0ADE" w:rsidP="00A10C41">
            <w:pPr>
              <w:ind w:firstLine="123"/>
              <w:rPr>
                <w:rFonts w:hint="eastAsia"/>
              </w:rPr>
            </w:pPr>
            <w:r>
              <w:rPr>
                <w:sz w:val="19"/>
              </w:rPr>
              <w:t>Alertas</w:t>
            </w:r>
          </w:p>
        </w:tc>
        <w:tc>
          <w:tcPr>
            <w:tcW w:w="5040" w:type="dxa"/>
            <w:vAlign w:val="center"/>
          </w:tcPr>
          <w:p w14:paraId="4DFAF74E" w14:textId="35C10D3E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Ver alertas por fechas estimadas, vencimientos y </w:t>
            </w:r>
            <w:r w:rsidR="00871855">
              <w:rPr>
                <w:sz w:val="19"/>
              </w:rPr>
              <w:t>próximos</w:t>
            </w:r>
            <w:r>
              <w:rPr>
                <w:sz w:val="19"/>
              </w:rPr>
              <w:t xml:space="preserve"> avisos, evitando mostrar pedidos ya terminados o resueltos.</w:t>
            </w:r>
          </w:p>
        </w:tc>
      </w:tr>
      <w:tr w:rsidR="00FA1A04" w14:paraId="3C03C80B" w14:textId="77777777">
        <w:trPr>
          <w:jc w:val="center"/>
        </w:trPr>
        <w:tc>
          <w:tcPr>
            <w:tcW w:w="5040" w:type="dxa"/>
            <w:vAlign w:val="center"/>
          </w:tcPr>
          <w:p w14:paraId="64593013" w14:textId="032812D1" w:rsidR="00FA1A04" w:rsidRDefault="00DB0ADE" w:rsidP="00A10C41">
            <w:pPr>
              <w:ind w:firstLine="123"/>
              <w:rPr>
                <w:rFonts w:hint="eastAsia"/>
              </w:rPr>
            </w:pPr>
            <w:r>
              <w:rPr>
                <w:sz w:val="19"/>
              </w:rPr>
              <w:t>No</w:t>
            </w:r>
            <w:r>
              <w:rPr>
                <w:sz w:val="19"/>
              </w:rPr>
              <w:t xml:space="preserve">tas de </w:t>
            </w:r>
            <w:r w:rsidR="00A10C41">
              <w:rPr>
                <w:sz w:val="19"/>
              </w:rPr>
              <w:t>crédito</w:t>
            </w:r>
          </w:p>
        </w:tc>
        <w:tc>
          <w:tcPr>
            <w:tcW w:w="5040" w:type="dxa"/>
            <w:vAlign w:val="center"/>
          </w:tcPr>
          <w:p w14:paraId="4C9645E2" w14:textId="25D45EDC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Cargar pedidos de NC, consultar estado, completar la NC generada, gestionar motivos, clientes y generar mensaje de WhatsApp con la </w:t>
            </w:r>
            <w:r w:rsidR="00871855">
              <w:rPr>
                <w:sz w:val="19"/>
              </w:rPr>
              <w:t>información</w:t>
            </w:r>
            <w:r>
              <w:rPr>
                <w:sz w:val="19"/>
              </w:rPr>
              <w:t>.</w:t>
            </w:r>
          </w:p>
        </w:tc>
      </w:tr>
      <w:tr w:rsidR="00FA1A04" w14:paraId="3A4BADF3" w14:textId="77777777">
        <w:trPr>
          <w:jc w:val="center"/>
        </w:trPr>
        <w:tc>
          <w:tcPr>
            <w:tcW w:w="5040" w:type="dxa"/>
            <w:vAlign w:val="center"/>
          </w:tcPr>
          <w:p w14:paraId="781E18C5" w14:textId="77777777" w:rsidR="00FA1A04" w:rsidRDefault="00DB0ADE" w:rsidP="00A10C41">
            <w:pPr>
              <w:ind w:firstLine="123"/>
              <w:rPr>
                <w:rFonts w:hint="eastAsia"/>
              </w:rPr>
            </w:pPr>
            <w:r>
              <w:rPr>
                <w:sz w:val="19"/>
              </w:rPr>
              <w:t>Stock</w:t>
            </w:r>
          </w:p>
        </w:tc>
        <w:tc>
          <w:tcPr>
            <w:tcW w:w="5040" w:type="dxa"/>
            <w:vAlign w:val="center"/>
          </w:tcPr>
          <w:p w14:paraId="35A94869" w14:textId="66E59D44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Controlar </w:t>
            </w:r>
            <w:r w:rsidR="00871855">
              <w:rPr>
                <w:sz w:val="19"/>
              </w:rPr>
              <w:t>artículos</w:t>
            </w:r>
            <w:r>
              <w:rPr>
                <w:sz w:val="19"/>
              </w:rPr>
              <w:t xml:space="preserve">, stock actual, punto de pedido, stock de seguridad, </w:t>
            </w:r>
            <w:r w:rsidR="00871855">
              <w:rPr>
                <w:sz w:val="19"/>
              </w:rPr>
              <w:t>importación</w:t>
            </w:r>
            <w:r>
              <w:rPr>
                <w:sz w:val="19"/>
              </w:rPr>
              <w:t xml:space="preserve"> inicia</w:t>
            </w:r>
            <w:r>
              <w:rPr>
                <w:sz w:val="19"/>
              </w:rPr>
              <w:t xml:space="preserve">l y descuento por </w:t>
            </w:r>
            <w:r w:rsidR="00871855">
              <w:rPr>
                <w:sz w:val="19"/>
              </w:rPr>
              <w:t>facturación</w:t>
            </w:r>
            <w:r>
              <w:rPr>
                <w:sz w:val="19"/>
              </w:rPr>
              <w:t xml:space="preserve"> diaria.</w:t>
            </w:r>
          </w:p>
        </w:tc>
      </w:tr>
      <w:tr w:rsidR="00FA1A04" w14:paraId="4AFDC621" w14:textId="77777777">
        <w:trPr>
          <w:jc w:val="center"/>
        </w:trPr>
        <w:tc>
          <w:tcPr>
            <w:tcW w:w="5040" w:type="dxa"/>
            <w:vAlign w:val="center"/>
          </w:tcPr>
          <w:p w14:paraId="045D19E6" w14:textId="77777777" w:rsidR="00FA1A04" w:rsidRDefault="00DB0ADE" w:rsidP="00A10C41">
            <w:pPr>
              <w:ind w:firstLine="123"/>
              <w:rPr>
                <w:rFonts w:hint="eastAsia"/>
              </w:rPr>
            </w:pPr>
            <w:r>
              <w:rPr>
                <w:sz w:val="19"/>
              </w:rPr>
              <w:t>Reportes</w:t>
            </w:r>
          </w:p>
        </w:tc>
        <w:tc>
          <w:tcPr>
            <w:tcW w:w="5040" w:type="dxa"/>
            <w:vAlign w:val="center"/>
          </w:tcPr>
          <w:p w14:paraId="02B73F23" w14:textId="452496A5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>Generar reportes filtrados por per</w:t>
            </w:r>
            <w:r w:rsidR="006A66C3">
              <w:rPr>
                <w:sz w:val="19"/>
              </w:rPr>
              <w:t>i</w:t>
            </w:r>
            <w:r>
              <w:rPr>
                <w:sz w:val="19"/>
              </w:rPr>
              <w:t xml:space="preserve">odo, incluyendo pedidos, cumplimiento, cotizaciones, ahorros y </w:t>
            </w:r>
            <w:r w:rsidR="00871855">
              <w:rPr>
                <w:sz w:val="19"/>
              </w:rPr>
              <w:t>métricas</w:t>
            </w:r>
            <w:r>
              <w:rPr>
                <w:sz w:val="19"/>
              </w:rPr>
              <w:t xml:space="preserve"> seleccionables.</w:t>
            </w:r>
          </w:p>
        </w:tc>
      </w:tr>
      <w:tr w:rsidR="00FA1A04" w14:paraId="0B9B2D1A" w14:textId="77777777">
        <w:trPr>
          <w:jc w:val="center"/>
        </w:trPr>
        <w:tc>
          <w:tcPr>
            <w:tcW w:w="5040" w:type="dxa"/>
            <w:vAlign w:val="center"/>
          </w:tcPr>
          <w:p w14:paraId="04A6C479" w14:textId="77777777" w:rsidR="00FA1A04" w:rsidRDefault="00DB0ADE" w:rsidP="00A10C41">
            <w:pPr>
              <w:ind w:firstLine="123"/>
              <w:rPr>
                <w:rFonts w:hint="eastAsia"/>
              </w:rPr>
            </w:pPr>
            <w:r>
              <w:rPr>
                <w:sz w:val="19"/>
              </w:rPr>
              <w:t>Proveedores</w:t>
            </w:r>
          </w:p>
        </w:tc>
        <w:tc>
          <w:tcPr>
            <w:tcW w:w="5040" w:type="dxa"/>
            <w:vAlign w:val="center"/>
          </w:tcPr>
          <w:p w14:paraId="0CCC1054" w14:textId="7CD8E7E5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Administrar datos de proveedores, contacto, </w:t>
            </w:r>
            <w:r w:rsidR="00871855">
              <w:rPr>
                <w:sz w:val="19"/>
              </w:rPr>
              <w:t>condición</w:t>
            </w:r>
            <w:r>
              <w:rPr>
                <w:sz w:val="19"/>
              </w:rPr>
              <w:t xml:space="preserve"> de pago y </w:t>
            </w:r>
            <w:r>
              <w:rPr>
                <w:sz w:val="19"/>
              </w:rPr>
              <w:t>plazo promedio.</w:t>
            </w:r>
          </w:p>
        </w:tc>
      </w:tr>
      <w:tr w:rsidR="00FA1A04" w14:paraId="59E11144" w14:textId="77777777">
        <w:trPr>
          <w:jc w:val="center"/>
        </w:trPr>
        <w:tc>
          <w:tcPr>
            <w:tcW w:w="5040" w:type="dxa"/>
            <w:vAlign w:val="center"/>
          </w:tcPr>
          <w:p w14:paraId="5B1DF5F7" w14:textId="77777777" w:rsidR="00FA1A04" w:rsidRDefault="00DB0ADE" w:rsidP="00A10C41">
            <w:pPr>
              <w:ind w:firstLine="123"/>
              <w:rPr>
                <w:rFonts w:hint="eastAsia"/>
              </w:rPr>
            </w:pPr>
            <w:r>
              <w:rPr>
                <w:sz w:val="19"/>
              </w:rPr>
              <w:t>Clientes</w:t>
            </w:r>
          </w:p>
        </w:tc>
        <w:tc>
          <w:tcPr>
            <w:tcW w:w="5040" w:type="dxa"/>
            <w:vAlign w:val="center"/>
          </w:tcPr>
          <w:p w14:paraId="2771F56D" w14:textId="060029A0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Administrar base de clientes usada principalmente para Notas de </w:t>
            </w:r>
            <w:r w:rsidR="00871855">
              <w:rPr>
                <w:sz w:val="19"/>
              </w:rPr>
              <w:t>Crédito</w:t>
            </w:r>
            <w:r>
              <w:rPr>
                <w:sz w:val="19"/>
              </w:rPr>
              <w:t>.</w:t>
            </w:r>
          </w:p>
        </w:tc>
      </w:tr>
      <w:tr w:rsidR="00FA1A04" w14:paraId="55B85970" w14:textId="77777777">
        <w:trPr>
          <w:jc w:val="center"/>
        </w:trPr>
        <w:tc>
          <w:tcPr>
            <w:tcW w:w="5040" w:type="dxa"/>
            <w:vAlign w:val="center"/>
          </w:tcPr>
          <w:p w14:paraId="2A604029" w14:textId="77777777" w:rsidR="00FA1A04" w:rsidRDefault="00DB0ADE" w:rsidP="00A10C41">
            <w:pPr>
              <w:ind w:firstLine="123"/>
              <w:rPr>
                <w:rFonts w:hint="eastAsia"/>
              </w:rPr>
            </w:pPr>
            <w:r>
              <w:rPr>
                <w:sz w:val="19"/>
              </w:rPr>
              <w:t>Usuarios</w:t>
            </w:r>
          </w:p>
        </w:tc>
        <w:tc>
          <w:tcPr>
            <w:tcW w:w="5040" w:type="dxa"/>
            <w:vAlign w:val="center"/>
          </w:tcPr>
          <w:p w14:paraId="498A324C" w14:textId="77777777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>Crear y administrar usuarios internos, roles y permisos de acceso.</w:t>
            </w:r>
          </w:p>
        </w:tc>
      </w:tr>
    </w:tbl>
    <w:p w14:paraId="1C4BF0A3" w14:textId="77777777" w:rsidR="00FA1A04" w:rsidRDefault="00FA1A04">
      <w:pPr>
        <w:rPr>
          <w:rFonts w:hint="eastAsia"/>
        </w:rPr>
      </w:pPr>
    </w:p>
    <w:p w14:paraId="285B539D" w14:textId="77777777" w:rsidR="00FA1A04" w:rsidRDefault="00DB0ADE">
      <w:pPr>
        <w:pStyle w:val="Ttulo1"/>
      </w:pPr>
      <w:r>
        <w:rPr>
          <w:rFonts w:ascii="Aptos Display" w:hAnsi="Aptos Display"/>
          <w:sz w:val="32"/>
        </w:rPr>
        <w:lastRenderedPageBreak/>
        <w:t>3. Flujo de pedidos de compra</w:t>
      </w:r>
    </w:p>
    <w:p w14:paraId="52A382EE" w14:textId="1D84AC8D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El usuario carga un pedido con uno o </w:t>
      </w:r>
      <w:r w:rsidR="00871855">
        <w:rPr>
          <w:sz w:val="20"/>
        </w:rPr>
        <w:t>más</w:t>
      </w:r>
      <w:r>
        <w:rPr>
          <w:sz w:val="20"/>
        </w:rPr>
        <w:t xml:space="preserve"> </w:t>
      </w:r>
      <w:r w:rsidR="00871855">
        <w:rPr>
          <w:sz w:val="20"/>
        </w:rPr>
        <w:t>ítems</w:t>
      </w:r>
      <w:r>
        <w:rPr>
          <w:sz w:val="20"/>
        </w:rPr>
        <w:t>, cliente, vendedor, fecha estimada y datos opcionales del proveedor.</w:t>
      </w:r>
    </w:p>
    <w:p w14:paraId="65E2B695" w14:textId="21CE76A8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El proveedor puede ser opcional al inicio; el sistema permite </w:t>
      </w:r>
      <w:r w:rsidR="00A10C41">
        <w:rPr>
          <w:sz w:val="20"/>
        </w:rPr>
        <w:t>avanzar</w:t>
      </w:r>
      <w:r w:rsidR="00A10C41">
        <w:rPr>
          <w:rFonts w:hint="eastAsia"/>
          <w:sz w:val="20"/>
        </w:rPr>
        <w:t>,</w:t>
      </w:r>
      <w:r>
        <w:rPr>
          <w:sz w:val="20"/>
        </w:rPr>
        <w:t xml:space="preserve"> aunque </w:t>
      </w:r>
      <w:r w:rsidR="00871855">
        <w:rPr>
          <w:sz w:val="20"/>
        </w:rPr>
        <w:t>todavía</w:t>
      </w:r>
      <w:r>
        <w:rPr>
          <w:sz w:val="20"/>
        </w:rPr>
        <w:t xml:space="preserve"> no est</w:t>
      </w:r>
      <w:r w:rsidR="006A66C3">
        <w:rPr>
          <w:sz w:val="20"/>
        </w:rPr>
        <w:t>e</w:t>
      </w:r>
      <w:r>
        <w:rPr>
          <w:sz w:val="20"/>
        </w:rPr>
        <w:t xml:space="preserve"> definido.</w:t>
      </w:r>
    </w:p>
    <w:p w14:paraId="45834EF7" w14:textId="7B9FCDF4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Cada </w:t>
      </w:r>
      <w:r w:rsidR="00871855">
        <w:rPr>
          <w:sz w:val="20"/>
        </w:rPr>
        <w:t>ítem</w:t>
      </w:r>
      <w:r>
        <w:rPr>
          <w:sz w:val="20"/>
        </w:rPr>
        <w:t xml:space="preserve"> puede incluir </w:t>
      </w:r>
      <w:r w:rsidR="00871855">
        <w:rPr>
          <w:sz w:val="20"/>
        </w:rPr>
        <w:t>código</w:t>
      </w:r>
      <w:r>
        <w:rPr>
          <w:sz w:val="20"/>
        </w:rPr>
        <w:t xml:space="preserve"> de art</w:t>
      </w:r>
      <w:r w:rsidR="006A66C3">
        <w:rPr>
          <w:sz w:val="20"/>
        </w:rPr>
        <w:t>i</w:t>
      </w:r>
      <w:r>
        <w:rPr>
          <w:sz w:val="20"/>
        </w:rPr>
        <w:t xml:space="preserve">culo, cantidad, unidad, moneda y precio </w:t>
      </w:r>
      <w:r>
        <w:rPr>
          <w:sz w:val="20"/>
        </w:rPr>
        <w:t>unitario.</w:t>
      </w:r>
    </w:p>
    <w:p w14:paraId="59793597" w14:textId="55A19251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Cuando se recibe </w:t>
      </w:r>
      <w:r w:rsidR="00871855">
        <w:rPr>
          <w:sz w:val="20"/>
        </w:rPr>
        <w:t>mercadería</w:t>
      </w:r>
      <w:r>
        <w:rPr>
          <w:sz w:val="20"/>
        </w:rPr>
        <w:t xml:space="preserve">, se carga cantidad recibida, fecha de </w:t>
      </w:r>
      <w:r w:rsidR="00871855">
        <w:rPr>
          <w:sz w:val="20"/>
        </w:rPr>
        <w:t>recepción</w:t>
      </w:r>
      <w:r>
        <w:rPr>
          <w:sz w:val="20"/>
        </w:rPr>
        <w:t>, nueva fecha de entrega si corresponde y observaciones.</w:t>
      </w:r>
    </w:p>
    <w:p w14:paraId="1A09D639" w14:textId="77777777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>El sistema actualiza cantidades recibidas y pendientes, cambia estados y resuelve alertas cuando la OC queda termi</w:t>
      </w:r>
      <w:r>
        <w:rPr>
          <w:sz w:val="20"/>
        </w:rPr>
        <w:t>nada.</w:t>
      </w:r>
    </w:p>
    <w:p w14:paraId="066BFF8F" w14:textId="5C358DAC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Si el </w:t>
      </w:r>
      <w:r w:rsidR="00871855">
        <w:rPr>
          <w:sz w:val="20"/>
        </w:rPr>
        <w:t>ítem</w:t>
      </w:r>
      <w:r>
        <w:rPr>
          <w:sz w:val="20"/>
        </w:rPr>
        <w:t xml:space="preserve"> tiene </w:t>
      </w:r>
      <w:r w:rsidR="00871855">
        <w:rPr>
          <w:sz w:val="20"/>
        </w:rPr>
        <w:t>código</w:t>
      </w:r>
      <w:r>
        <w:rPr>
          <w:sz w:val="20"/>
        </w:rPr>
        <w:t xml:space="preserve"> cargado y existe en Stock, la </w:t>
      </w:r>
      <w:r w:rsidR="00871855">
        <w:rPr>
          <w:sz w:val="20"/>
        </w:rPr>
        <w:t>recepción</w:t>
      </w:r>
      <w:r>
        <w:rPr>
          <w:sz w:val="20"/>
        </w:rPr>
        <w:t xml:space="preserve"> suma </w:t>
      </w:r>
      <w:r w:rsidR="00871855">
        <w:rPr>
          <w:sz w:val="20"/>
        </w:rPr>
        <w:t>automáticamente</w:t>
      </w:r>
      <w:r>
        <w:rPr>
          <w:sz w:val="20"/>
        </w:rPr>
        <w:t xml:space="preserve"> la cantidad recibida al stock actual.</w:t>
      </w:r>
    </w:p>
    <w:p w14:paraId="7837C2EC" w14:textId="77777777" w:rsidR="00FA1A04" w:rsidRDefault="00DB0ADE">
      <w:pPr>
        <w:pStyle w:val="Ttulo1"/>
      </w:pPr>
      <w:r>
        <w:rPr>
          <w:rFonts w:ascii="Aptos Display" w:hAnsi="Aptos Display"/>
          <w:sz w:val="32"/>
        </w:rPr>
        <w:t>4. Estados y seguimiento</w:t>
      </w:r>
    </w:p>
    <w:p w14:paraId="0E3DDDDC" w14:textId="5A1C67C0" w:rsidR="00FA1A04" w:rsidRDefault="00DB0ADE">
      <w:pPr>
        <w:spacing w:after="100" w:line="259" w:lineRule="auto"/>
        <w:rPr>
          <w:rFonts w:hint="eastAsia"/>
        </w:rPr>
      </w:pPr>
      <w:r>
        <w:rPr>
          <w:color w:val="1F2937"/>
        </w:rPr>
        <w:t xml:space="preserve">Los pedidos pueden pasar por estados como pedido cargado, en curso, recibido parcial, </w:t>
      </w:r>
      <w:r>
        <w:rPr>
          <w:color w:val="1F2937"/>
        </w:rPr>
        <w:t xml:space="preserve">terminado o anulado. El sistema utiliza estos estados para filtrar pedidos, calcular </w:t>
      </w:r>
      <w:r w:rsidR="00871855">
        <w:rPr>
          <w:color w:val="1F2937"/>
        </w:rPr>
        <w:t>métricas</w:t>
      </w:r>
      <w:r>
        <w:rPr>
          <w:color w:val="1F2937"/>
        </w:rPr>
        <w:t>, resolver alertas y evitar que se sigan mostrando avisos de pedidos ya cerrados.</w:t>
      </w:r>
    </w:p>
    <w:p w14:paraId="7674F9CA" w14:textId="378D5C07" w:rsidR="00FA1A04" w:rsidRDefault="00DB0ADE">
      <w:pPr>
        <w:spacing w:after="100" w:line="259" w:lineRule="auto"/>
        <w:rPr>
          <w:rFonts w:hint="eastAsia"/>
        </w:rPr>
      </w:pPr>
      <w:r>
        <w:rPr>
          <w:color w:val="1F2937"/>
        </w:rPr>
        <w:t xml:space="preserve">En el detalle de cada pedido se visualizan los </w:t>
      </w:r>
      <w:r w:rsidR="00871855">
        <w:rPr>
          <w:color w:val="1F2937"/>
        </w:rPr>
        <w:t>ítems</w:t>
      </w:r>
      <w:r>
        <w:rPr>
          <w:color w:val="1F2937"/>
        </w:rPr>
        <w:t>, cantidades pedidas, recibid</w:t>
      </w:r>
      <w:r>
        <w:rPr>
          <w:color w:val="1F2937"/>
        </w:rPr>
        <w:t>as y pendientes, costos, subtotales, monto total, alertas asociadas y novedades u observaciones relevantes.</w:t>
      </w:r>
    </w:p>
    <w:p w14:paraId="009FB56B" w14:textId="77777777" w:rsidR="00FA1A04" w:rsidRDefault="00DB0ADE">
      <w:pPr>
        <w:pStyle w:val="Ttulo1"/>
      </w:pPr>
      <w:r>
        <w:rPr>
          <w:rFonts w:ascii="Aptos Display" w:hAnsi="Aptos Display"/>
          <w:sz w:val="32"/>
        </w:rPr>
        <w:t>5. Cotizaciones y ahorro</w:t>
      </w:r>
    </w:p>
    <w:p w14:paraId="09FF873E" w14:textId="276B3809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Los </w:t>
      </w:r>
      <w:r w:rsidR="00871855">
        <w:rPr>
          <w:sz w:val="20"/>
        </w:rPr>
        <w:t>ítems</w:t>
      </w:r>
      <w:r>
        <w:rPr>
          <w:sz w:val="20"/>
        </w:rPr>
        <w:t xml:space="preserve"> pueden enviarse a cotizar desde un pedido.</w:t>
      </w:r>
    </w:p>
    <w:p w14:paraId="2AF3FFF0" w14:textId="1F773CCB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>En Cotizaciones se cargan proveedores, precio unitario, moneda, plazo,</w:t>
      </w:r>
      <w:r>
        <w:rPr>
          <w:sz w:val="20"/>
        </w:rPr>
        <w:t xml:space="preserve"> </w:t>
      </w:r>
      <w:r w:rsidR="00871855">
        <w:rPr>
          <w:sz w:val="20"/>
        </w:rPr>
        <w:t>condición</w:t>
      </w:r>
      <w:r>
        <w:rPr>
          <w:sz w:val="20"/>
        </w:rPr>
        <w:t xml:space="preserve"> de pago, fecha y observaciones.</w:t>
      </w:r>
    </w:p>
    <w:p w14:paraId="6DAE51D2" w14:textId="057B19EE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El sistema permite elegir el proveedor recomendado o </w:t>
      </w:r>
      <w:r w:rsidR="00A10C41">
        <w:rPr>
          <w:sz w:val="20"/>
        </w:rPr>
        <w:t>más</w:t>
      </w:r>
      <w:r>
        <w:rPr>
          <w:sz w:val="20"/>
        </w:rPr>
        <w:t xml:space="preserve"> conveniente.</w:t>
      </w:r>
    </w:p>
    <w:p w14:paraId="5385CD40" w14:textId="77777777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>Muestra diferencias porcentuales de precio y totales cotizados por proveedor para evaluar el volumen completo del pedido.</w:t>
      </w:r>
    </w:p>
    <w:p w14:paraId="4F1FFE52" w14:textId="20E17520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Cuando se </w:t>
      </w:r>
      <w:r w:rsidR="00871855">
        <w:rPr>
          <w:sz w:val="20"/>
        </w:rPr>
        <w:t>envía</w:t>
      </w:r>
      <w:r>
        <w:rPr>
          <w:sz w:val="20"/>
        </w:rPr>
        <w:t xml:space="preserve"> lo el</w:t>
      </w:r>
      <w:r>
        <w:rPr>
          <w:sz w:val="20"/>
        </w:rPr>
        <w:t xml:space="preserve">egido a pedido, puede agrupar varios </w:t>
      </w:r>
      <w:r w:rsidR="00871855">
        <w:rPr>
          <w:sz w:val="20"/>
        </w:rPr>
        <w:t>ítems</w:t>
      </w:r>
      <w:r>
        <w:rPr>
          <w:sz w:val="20"/>
        </w:rPr>
        <w:t xml:space="preserve"> de un mismo proveedor en un solo pedido.</w:t>
      </w:r>
    </w:p>
    <w:p w14:paraId="196C631D" w14:textId="2B818791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El reporte mensual de cotizaciones calcula cantidad de cotizaciones, </w:t>
      </w:r>
      <w:r w:rsidR="00871855">
        <w:rPr>
          <w:sz w:val="20"/>
        </w:rPr>
        <w:t>ítems</w:t>
      </w:r>
      <w:r>
        <w:rPr>
          <w:sz w:val="20"/>
        </w:rPr>
        <w:t xml:space="preserve"> cotizados, montos y ahorro separado por ARS y USD.</w:t>
      </w:r>
    </w:p>
    <w:p w14:paraId="6E230269" w14:textId="77777777" w:rsidR="00FA1A04" w:rsidRDefault="00DB0ADE">
      <w:pPr>
        <w:pStyle w:val="Ttulo1"/>
      </w:pPr>
      <w:r>
        <w:rPr>
          <w:rFonts w:ascii="Aptos Display" w:hAnsi="Aptos Display"/>
          <w:sz w:val="32"/>
        </w:rPr>
        <w:t>6. Alertas</w:t>
      </w:r>
    </w:p>
    <w:p w14:paraId="50205CCC" w14:textId="21574062" w:rsidR="00FA1A04" w:rsidRDefault="00DB0ADE">
      <w:pPr>
        <w:spacing w:after="100" w:line="259" w:lineRule="auto"/>
        <w:rPr>
          <w:rFonts w:hint="eastAsia"/>
        </w:rPr>
      </w:pPr>
      <w:r>
        <w:rPr>
          <w:color w:val="1F2937"/>
        </w:rPr>
        <w:t xml:space="preserve">El </w:t>
      </w:r>
      <w:r w:rsidR="00871855">
        <w:rPr>
          <w:color w:val="1F2937"/>
        </w:rPr>
        <w:t>módulo</w:t>
      </w:r>
      <w:r>
        <w:rPr>
          <w:color w:val="1F2937"/>
        </w:rPr>
        <w:t xml:space="preserve"> de Alertas concentra avis</w:t>
      </w:r>
      <w:r>
        <w:rPr>
          <w:color w:val="1F2937"/>
        </w:rPr>
        <w:t xml:space="preserve">os de pedidos y proveedores. Permite filtrar por estado, tipo, proveedor, vendedor, vencidas y </w:t>
      </w:r>
      <w:r w:rsidR="00871855">
        <w:rPr>
          <w:color w:val="1F2937"/>
        </w:rPr>
        <w:t>próximas</w:t>
      </w:r>
      <w:r>
        <w:rPr>
          <w:color w:val="1F2937"/>
        </w:rPr>
        <w:t>. Las alertas de entrega original dejan de mostrarse cuando el pedido ya fue recibido parcialmente o terminado, evitando ruido operativo.</w:t>
      </w:r>
    </w:p>
    <w:p w14:paraId="0494D242" w14:textId="77777777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>Entrega origina</w:t>
      </w:r>
      <w:r>
        <w:rPr>
          <w:sz w:val="20"/>
        </w:rPr>
        <w:t>l y cambios de fecha estimada.</w:t>
      </w:r>
    </w:p>
    <w:p w14:paraId="5C52E0C7" w14:textId="6182BD46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Pedidos vencidos o </w:t>
      </w:r>
      <w:r w:rsidR="00871855">
        <w:rPr>
          <w:sz w:val="20"/>
        </w:rPr>
        <w:t>próximos</w:t>
      </w:r>
      <w:r>
        <w:rPr>
          <w:sz w:val="20"/>
        </w:rPr>
        <w:t xml:space="preserve"> a vencer.</w:t>
      </w:r>
    </w:p>
    <w:p w14:paraId="728611F9" w14:textId="51D6FEB7" w:rsidR="00FA1A04" w:rsidRDefault="00871855">
      <w:pPr>
        <w:pStyle w:val="Listaconvietas"/>
        <w:spacing w:after="60"/>
        <w:rPr>
          <w:rFonts w:hint="eastAsia"/>
        </w:rPr>
      </w:pPr>
      <w:r>
        <w:rPr>
          <w:sz w:val="20"/>
        </w:rPr>
        <w:t>Actualización</w:t>
      </w:r>
      <w:r w:rsidR="00DB0ADE">
        <w:rPr>
          <w:sz w:val="20"/>
        </w:rPr>
        <w:t xml:space="preserve"> de fecha de aviso cuando se carga una nueva entrega.</w:t>
      </w:r>
    </w:p>
    <w:p w14:paraId="1C6C7BF0" w14:textId="1E1675B7" w:rsidR="00FA1A04" w:rsidRDefault="00871855">
      <w:pPr>
        <w:pStyle w:val="Listaconvietas"/>
        <w:spacing w:after="60"/>
        <w:rPr>
          <w:rFonts w:hint="eastAsia"/>
        </w:rPr>
      </w:pPr>
      <w:r>
        <w:rPr>
          <w:sz w:val="20"/>
        </w:rPr>
        <w:t>Resolución</w:t>
      </w:r>
      <w:r w:rsidR="00DB0ADE">
        <w:rPr>
          <w:sz w:val="20"/>
        </w:rPr>
        <w:t xml:space="preserve"> </w:t>
      </w:r>
      <w:r>
        <w:rPr>
          <w:sz w:val="20"/>
        </w:rPr>
        <w:t>automática</w:t>
      </w:r>
      <w:r w:rsidR="00DB0ADE">
        <w:rPr>
          <w:sz w:val="20"/>
        </w:rPr>
        <w:t xml:space="preserve"> cuando el pedido queda terminado.</w:t>
      </w:r>
    </w:p>
    <w:p w14:paraId="08DB710B" w14:textId="67C809B6" w:rsidR="00FA1A04" w:rsidRDefault="00DB0ADE">
      <w:pPr>
        <w:pStyle w:val="Ttulo1"/>
      </w:pPr>
      <w:r>
        <w:rPr>
          <w:rFonts w:ascii="Aptos Display" w:hAnsi="Aptos Display"/>
          <w:sz w:val="32"/>
        </w:rPr>
        <w:t xml:space="preserve">7. Notas de </w:t>
      </w:r>
      <w:r w:rsidR="00871855">
        <w:rPr>
          <w:rFonts w:ascii="Aptos Display" w:hAnsi="Aptos Display"/>
          <w:sz w:val="32"/>
        </w:rPr>
        <w:t>crédito</w:t>
      </w:r>
    </w:p>
    <w:p w14:paraId="658C7814" w14:textId="3248FCE4" w:rsidR="00FA1A04" w:rsidRDefault="00DB0ADE">
      <w:pPr>
        <w:spacing w:after="100" w:line="259" w:lineRule="auto"/>
        <w:rPr>
          <w:rFonts w:hint="eastAsia"/>
        </w:rPr>
      </w:pPr>
      <w:r>
        <w:rPr>
          <w:color w:val="1F2937"/>
        </w:rPr>
        <w:t xml:space="preserve">El </w:t>
      </w:r>
      <w:r w:rsidR="00A10C41">
        <w:rPr>
          <w:color w:val="1F2937"/>
        </w:rPr>
        <w:t>módulo</w:t>
      </w:r>
      <w:r>
        <w:rPr>
          <w:color w:val="1F2937"/>
        </w:rPr>
        <w:t xml:space="preserve"> de Notas de </w:t>
      </w:r>
      <w:r w:rsidR="00871855">
        <w:rPr>
          <w:color w:val="1F2937"/>
        </w:rPr>
        <w:t>Crédito</w:t>
      </w:r>
      <w:r>
        <w:rPr>
          <w:color w:val="1F2937"/>
        </w:rPr>
        <w:t xml:space="preserve"> permite cargar</w:t>
      </w:r>
      <w:r>
        <w:rPr>
          <w:color w:val="1F2937"/>
        </w:rPr>
        <w:t xml:space="preserve"> solicitudes internas de NC y luego completar la </w:t>
      </w:r>
      <w:r w:rsidR="00871855">
        <w:rPr>
          <w:color w:val="1F2937"/>
        </w:rPr>
        <w:t>información</w:t>
      </w:r>
      <w:r>
        <w:rPr>
          <w:color w:val="1F2937"/>
        </w:rPr>
        <w:t xml:space="preserve"> cuando la NC fue generada. El sistema registra fecha de carga, </w:t>
      </w:r>
      <w:r w:rsidR="00871855">
        <w:rPr>
          <w:color w:val="1F2937"/>
        </w:rPr>
        <w:t>código</w:t>
      </w:r>
      <w:r>
        <w:rPr>
          <w:color w:val="1F2937"/>
        </w:rPr>
        <w:t xml:space="preserve"> y nombre del cliente, comprobante, fecha del comprobante, </w:t>
      </w:r>
      <w:r w:rsidR="00871855">
        <w:rPr>
          <w:color w:val="1F2937"/>
        </w:rPr>
        <w:t>ítems</w:t>
      </w:r>
      <w:r>
        <w:rPr>
          <w:color w:val="1F2937"/>
        </w:rPr>
        <w:t xml:space="preserve"> o total, monto, moneda, motivo, vendedor y observaciones.</w:t>
      </w:r>
    </w:p>
    <w:p w14:paraId="58E7833C" w14:textId="59D90D40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lastRenderedPageBreak/>
        <w:t xml:space="preserve">El </w:t>
      </w:r>
      <w:r>
        <w:rPr>
          <w:sz w:val="20"/>
        </w:rPr>
        <w:t xml:space="preserve">cliente se completa </w:t>
      </w:r>
      <w:r w:rsidR="00871855">
        <w:rPr>
          <w:sz w:val="20"/>
        </w:rPr>
        <w:t>automáticamente</w:t>
      </w:r>
      <w:r>
        <w:rPr>
          <w:sz w:val="20"/>
        </w:rPr>
        <w:t xml:space="preserve"> por </w:t>
      </w:r>
      <w:r w:rsidR="00871855">
        <w:rPr>
          <w:sz w:val="20"/>
        </w:rPr>
        <w:t>código</w:t>
      </w:r>
      <w:r>
        <w:rPr>
          <w:sz w:val="20"/>
        </w:rPr>
        <w:t xml:space="preserve"> si existe en la base.</w:t>
      </w:r>
    </w:p>
    <w:p w14:paraId="44A28B2F" w14:textId="5143DA5D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Si el cliente no existe, se puede dejar el </w:t>
      </w:r>
      <w:r w:rsidR="00871855">
        <w:rPr>
          <w:sz w:val="20"/>
        </w:rPr>
        <w:t>código</w:t>
      </w:r>
      <w:r>
        <w:rPr>
          <w:sz w:val="20"/>
        </w:rPr>
        <w:t xml:space="preserve"> en observaciones para cargarlo luego.</w:t>
      </w:r>
    </w:p>
    <w:p w14:paraId="2AC2639D" w14:textId="77777777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>Los motivos se seleccionan desde una lista desplegable.</w:t>
      </w:r>
    </w:p>
    <w:p w14:paraId="7E745A32" w14:textId="540078E6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Para el motivo </w:t>
      </w:r>
      <w:r w:rsidR="006A66C3">
        <w:rPr>
          <w:sz w:val="20"/>
        </w:rPr>
        <w:t>“</w:t>
      </w:r>
      <w:r>
        <w:rPr>
          <w:sz w:val="20"/>
        </w:rPr>
        <w:t xml:space="preserve">se refactura a otra </w:t>
      </w:r>
      <w:r w:rsidR="00871855">
        <w:rPr>
          <w:sz w:val="20"/>
        </w:rPr>
        <w:t>razón</w:t>
      </w:r>
      <w:r>
        <w:rPr>
          <w:sz w:val="20"/>
        </w:rPr>
        <w:t xml:space="preserve"> s</w:t>
      </w:r>
      <w:r>
        <w:rPr>
          <w:sz w:val="20"/>
        </w:rPr>
        <w:t>ocial</w:t>
      </w:r>
      <w:r w:rsidR="006A66C3">
        <w:rPr>
          <w:sz w:val="20"/>
        </w:rPr>
        <w:t>”</w:t>
      </w:r>
      <w:r>
        <w:rPr>
          <w:sz w:val="20"/>
        </w:rPr>
        <w:t xml:space="preserve">, exige </w:t>
      </w:r>
      <w:r w:rsidR="00871855">
        <w:rPr>
          <w:sz w:val="20"/>
        </w:rPr>
        <w:t>código</w:t>
      </w:r>
      <w:r>
        <w:rPr>
          <w:sz w:val="20"/>
        </w:rPr>
        <w:t xml:space="preserve"> de cliente y factura nueva.</w:t>
      </w:r>
    </w:p>
    <w:p w14:paraId="50B51A09" w14:textId="1C06853B" w:rsidR="00FA1A04" w:rsidRDefault="00871855">
      <w:pPr>
        <w:pStyle w:val="Listaconvietas"/>
        <w:spacing w:after="60"/>
        <w:rPr>
          <w:rFonts w:hint="eastAsia"/>
        </w:rPr>
      </w:pPr>
      <w:r>
        <w:rPr>
          <w:sz w:val="20"/>
        </w:rPr>
        <w:t>Administración</w:t>
      </w:r>
      <w:r w:rsidR="00DB0ADE">
        <w:rPr>
          <w:sz w:val="20"/>
        </w:rPr>
        <w:t xml:space="preserve"> puede completar/cerrar la NC con n</w:t>
      </w:r>
      <w:r w:rsidR="006A66C3">
        <w:rPr>
          <w:sz w:val="20"/>
        </w:rPr>
        <w:t>u</w:t>
      </w:r>
      <w:r w:rsidR="00DB0ADE">
        <w:rPr>
          <w:sz w:val="20"/>
        </w:rPr>
        <w:t>mero de NC, realiz</w:t>
      </w:r>
      <w:r w:rsidR="006A66C3">
        <w:rPr>
          <w:sz w:val="20"/>
        </w:rPr>
        <w:t>ó</w:t>
      </w:r>
      <w:r w:rsidR="00DB0ADE">
        <w:rPr>
          <w:sz w:val="20"/>
        </w:rPr>
        <w:t>, fecha generada y observaciones.</w:t>
      </w:r>
    </w:p>
    <w:p w14:paraId="4EB4BE6F" w14:textId="799DA29D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Incluye mensaje de WhatsApp con la </w:t>
      </w:r>
      <w:r w:rsidR="00871855">
        <w:rPr>
          <w:sz w:val="20"/>
        </w:rPr>
        <w:t>información</w:t>
      </w:r>
      <w:r>
        <w:rPr>
          <w:sz w:val="20"/>
        </w:rPr>
        <w:t xml:space="preserve"> de la NC generada.</w:t>
      </w:r>
    </w:p>
    <w:p w14:paraId="06FA8923" w14:textId="77777777" w:rsidR="00FA1A04" w:rsidRDefault="00DB0ADE">
      <w:pPr>
        <w:pStyle w:val="Ttulo1"/>
      </w:pPr>
      <w:r>
        <w:rPr>
          <w:rFonts w:ascii="Aptos Display" w:hAnsi="Aptos Display"/>
          <w:sz w:val="32"/>
        </w:rPr>
        <w:t>8. Stock</w:t>
      </w:r>
    </w:p>
    <w:p w14:paraId="546BAAE7" w14:textId="67F31B02" w:rsidR="00FA1A04" w:rsidRDefault="00DB0ADE">
      <w:pPr>
        <w:spacing w:after="100" w:line="259" w:lineRule="auto"/>
        <w:rPr>
          <w:rFonts w:hint="eastAsia"/>
        </w:rPr>
      </w:pPr>
      <w:r>
        <w:rPr>
          <w:color w:val="1F2937"/>
        </w:rPr>
        <w:t xml:space="preserve">El </w:t>
      </w:r>
      <w:r w:rsidR="00A10C41">
        <w:rPr>
          <w:color w:val="1F2937"/>
        </w:rPr>
        <w:t>módulo</w:t>
      </w:r>
      <w:r>
        <w:rPr>
          <w:color w:val="1F2937"/>
        </w:rPr>
        <w:t xml:space="preserve"> de Stock </w:t>
      </w:r>
      <w:r w:rsidR="00A10C41">
        <w:rPr>
          <w:color w:val="1F2937"/>
        </w:rPr>
        <w:t>está</w:t>
      </w:r>
      <w:r>
        <w:rPr>
          <w:color w:val="1F2937"/>
        </w:rPr>
        <w:t xml:space="preserve"> pensa</w:t>
      </w:r>
      <w:r>
        <w:rPr>
          <w:color w:val="1F2937"/>
        </w:rPr>
        <w:t xml:space="preserve">do para anticipar faltantes que Qubigo no alerta de forma proactiva. </w:t>
      </w:r>
      <w:r w:rsidR="00871855">
        <w:rPr>
          <w:color w:val="1F2937"/>
        </w:rPr>
        <w:t>Comenzó</w:t>
      </w:r>
      <w:r>
        <w:rPr>
          <w:color w:val="1F2937"/>
        </w:rPr>
        <w:t xml:space="preserve"> con la </w:t>
      </w:r>
      <w:r w:rsidR="00A10C41">
        <w:rPr>
          <w:color w:val="1F2937"/>
        </w:rPr>
        <w:t>línea</w:t>
      </w:r>
      <w:r>
        <w:rPr>
          <w:color w:val="1F2937"/>
        </w:rPr>
        <w:t xml:space="preserve"> Motores, pero </w:t>
      </w:r>
      <w:r w:rsidR="00A10C41">
        <w:rPr>
          <w:color w:val="1F2937"/>
        </w:rPr>
        <w:t>está</w:t>
      </w:r>
      <w:r>
        <w:rPr>
          <w:color w:val="1F2937"/>
        </w:rPr>
        <w:t xml:space="preserve"> preparado para sumar nuevas familias de productos en forma gradual.</w:t>
      </w:r>
    </w:p>
    <w:tbl>
      <w:tblPr>
        <w:tblW w:w="0" w:type="auto"/>
        <w:jc w:val="center"/>
        <w:tblBorders>
          <w:top w:val="single" w:sz="6" w:space="0" w:color="D8E2EE"/>
          <w:left w:val="single" w:sz="6" w:space="0" w:color="D8E2EE"/>
          <w:bottom w:val="single" w:sz="6" w:space="0" w:color="D8E2EE"/>
          <w:right w:val="single" w:sz="6" w:space="0" w:color="D8E2EE"/>
          <w:insideH w:val="single" w:sz="6" w:space="0" w:color="D8E2EE"/>
          <w:insideV w:val="single" w:sz="6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7272"/>
      </w:tblGrid>
      <w:tr w:rsidR="00FA1A04" w14:paraId="4FE5B64E" w14:textId="77777777">
        <w:trPr>
          <w:jc w:val="center"/>
        </w:trPr>
        <w:tc>
          <w:tcPr>
            <w:tcW w:w="2304" w:type="dxa"/>
            <w:shd w:val="clear" w:color="auto" w:fill="0B5FA5"/>
            <w:vAlign w:val="center"/>
          </w:tcPr>
          <w:p w14:paraId="418839AF" w14:textId="08A50B07" w:rsidR="00FA1A04" w:rsidRDefault="00A10C41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w="7272" w:type="dxa"/>
            <w:shd w:val="clear" w:color="auto" w:fill="0B5FA5"/>
            <w:vAlign w:val="center"/>
          </w:tcPr>
          <w:p w14:paraId="2219B948" w14:textId="42128EED" w:rsidR="00FA1A04" w:rsidRDefault="00A10C41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A1A04" w14:paraId="4E59A2B3" w14:textId="77777777">
        <w:trPr>
          <w:jc w:val="center"/>
        </w:trPr>
        <w:tc>
          <w:tcPr>
            <w:tcW w:w="5040" w:type="dxa"/>
            <w:vAlign w:val="center"/>
          </w:tcPr>
          <w:p w14:paraId="3A8F9C30" w14:textId="77777777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>Carga inicial</w:t>
            </w:r>
          </w:p>
        </w:tc>
        <w:tc>
          <w:tcPr>
            <w:tcW w:w="5040" w:type="dxa"/>
            <w:vAlign w:val="center"/>
          </w:tcPr>
          <w:p w14:paraId="3267ACB6" w14:textId="4B409D28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Importa un archivo con </w:t>
            </w:r>
            <w:r w:rsidR="00871855">
              <w:rPr>
                <w:sz w:val="19"/>
              </w:rPr>
              <w:t>código</w:t>
            </w:r>
            <w:r>
              <w:rPr>
                <w:sz w:val="19"/>
              </w:rPr>
              <w:t xml:space="preserve">, </w:t>
            </w:r>
            <w:r w:rsidR="00871855">
              <w:rPr>
                <w:sz w:val="19"/>
              </w:rPr>
              <w:t>descripción</w:t>
            </w:r>
            <w:r>
              <w:rPr>
                <w:sz w:val="19"/>
              </w:rPr>
              <w:t xml:space="preserve"> y stock actual para dejar cargado el conteo </w:t>
            </w:r>
            <w:r w:rsidR="00871855">
              <w:rPr>
                <w:sz w:val="19"/>
              </w:rPr>
              <w:t>físico</w:t>
            </w:r>
            <w:r>
              <w:rPr>
                <w:sz w:val="19"/>
              </w:rPr>
              <w:t xml:space="preserve"> inicial.</w:t>
            </w:r>
          </w:p>
        </w:tc>
      </w:tr>
      <w:tr w:rsidR="00FA1A04" w14:paraId="0F87E1A3" w14:textId="77777777">
        <w:trPr>
          <w:jc w:val="center"/>
        </w:trPr>
        <w:tc>
          <w:tcPr>
            <w:tcW w:w="5040" w:type="dxa"/>
            <w:vAlign w:val="center"/>
          </w:tcPr>
          <w:p w14:paraId="5FC38C09" w14:textId="0AD44BE7" w:rsidR="00FA1A04" w:rsidRDefault="00871855">
            <w:pPr>
              <w:rPr>
                <w:rFonts w:hint="eastAsia"/>
              </w:rPr>
            </w:pPr>
            <w:r>
              <w:rPr>
                <w:sz w:val="19"/>
              </w:rPr>
              <w:t>Facturación</w:t>
            </w:r>
            <w:r w:rsidR="00DB0ADE">
              <w:rPr>
                <w:sz w:val="19"/>
              </w:rPr>
              <w:t xml:space="preserve"> diaria</w:t>
            </w:r>
          </w:p>
        </w:tc>
        <w:tc>
          <w:tcPr>
            <w:tcW w:w="5040" w:type="dxa"/>
            <w:vAlign w:val="center"/>
          </w:tcPr>
          <w:p w14:paraId="6BE01B65" w14:textId="3D553940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Importa el reporte de </w:t>
            </w:r>
            <w:r w:rsidR="00871855">
              <w:rPr>
                <w:sz w:val="19"/>
              </w:rPr>
              <w:t>facturación</w:t>
            </w:r>
            <w:r>
              <w:rPr>
                <w:sz w:val="19"/>
              </w:rPr>
              <w:t xml:space="preserve"> de Qubigo y descuenta del stock los </w:t>
            </w:r>
            <w:r w:rsidR="00871855">
              <w:rPr>
                <w:sz w:val="19"/>
              </w:rPr>
              <w:t>artículos</w:t>
            </w:r>
            <w:r>
              <w:rPr>
                <w:sz w:val="19"/>
              </w:rPr>
              <w:t xml:space="preserve"> cuyo </w:t>
            </w:r>
            <w:r w:rsidR="00871855">
              <w:rPr>
                <w:sz w:val="19"/>
              </w:rPr>
              <w:t>código</w:t>
            </w:r>
            <w:r>
              <w:rPr>
                <w:sz w:val="19"/>
              </w:rPr>
              <w:t xml:space="preserve"> coincida.</w:t>
            </w:r>
          </w:p>
        </w:tc>
      </w:tr>
      <w:tr w:rsidR="00FA1A04" w14:paraId="056BB502" w14:textId="77777777">
        <w:trPr>
          <w:jc w:val="center"/>
        </w:trPr>
        <w:tc>
          <w:tcPr>
            <w:tcW w:w="5040" w:type="dxa"/>
            <w:vAlign w:val="center"/>
          </w:tcPr>
          <w:p w14:paraId="6AE7EC13" w14:textId="77777777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>Recepciones</w:t>
            </w:r>
          </w:p>
        </w:tc>
        <w:tc>
          <w:tcPr>
            <w:tcW w:w="5040" w:type="dxa"/>
            <w:vAlign w:val="center"/>
          </w:tcPr>
          <w:p w14:paraId="5E588824" w14:textId="546B903A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Cuando se recibe </w:t>
            </w:r>
            <w:r w:rsidR="00871855">
              <w:rPr>
                <w:sz w:val="19"/>
              </w:rPr>
              <w:t>mercadería</w:t>
            </w:r>
            <w:r>
              <w:rPr>
                <w:sz w:val="19"/>
              </w:rPr>
              <w:t xml:space="preserve"> en un pedido, </w:t>
            </w:r>
            <w:r>
              <w:rPr>
                <w:sz w:val="19"/>
              </w:rPr>
              <w:t xml:space="preserve">suma </w:t>
            </w:r>
            <w:r w:rsidR="00871855">
              <w:rPr>
                <w:sz w:val="19"/>
              </w:rPr>
              <w:t>automáticamente</w:t>
            </w:r>
            <w:r>
              <w:rPr>
                <w:sz w:val="19"/>
              </w:rPr>
              <w:t xml:space="preserve"> al stock si el </w:t>
            </w:r>
            <w:r w:rsidR="00871855">
              <w:rPr>
                <w:sz w:val="19"/>
              </w:rPr>
              <w:t>código</w:t>
            </w:r>
            <w:r>
              <w:rPr>
                <w:sz w:val="19"/>
              </w:rPr>
              <w:t xml:space="preserve"> existe.</w:t>
            </w:r>
          </w:p>
        </w:tc>
      </w:tr>
      <w:tr w:rsidR="00FA1A04" w14:paraId="0F6AFC50" w14:textId="77777777">
        <w:trPr>
          <w:jc w:val="center"/>
        </w:trPr>
        <w:tc>
          <w:tcPr>
            <w:tcW w:w="5040" w:type="dxa"/>
            <w:vAlign w:val="center"/>
          </w:tcPr>
          <w:p w14:paraId="100BBEBC" w14:textId="77777777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>Alertas de stock</w:t>
            </w:r>
          </w:p>
        </w:tc>
        <w:tc>
          <w:tcPr>
            <w:tcW w:w="5040" w:type="dxa"/>
            <w:vAlign w:val="center"/>
          </w:tcPr>
          <w:p w14:paraId="2DA0DDD5" w14:textId="77777777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>Detecta punto de pedido, bajo stock de seguridad y sin stock.</w:t>
            </w:r>
          </w:p>
        </w:tc>
      </w:tr>
      <w:tr w:rsidR="00FA1A04" w14:paraId="0A49623C" w14:textId="77777777">
        <w:trPr>
          <w:jc w:val="center"/>
        </w:trPr>
        <w:tc>
          <w:tcPr>
            <w:tcW w:w="5040" w:type="dxa"/>
            <w:vAlign w:val="center"/>
          </w:tcPr>
          <w:p w14:paraId="165E4AED" w14:textId="77777777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>Dashboard de stock</w:t>
            </w:r>
          </w:p>
        </w:tc>
        <w:tc>
          <w:tcPr>
            <w:tcW w:w="5040" w:type="dxa"/>
            <w:vAlign w:val="center"/>
          </w:tcPr>
          <w:p w14:paraId="3A6D32FA" w14:textId="41F4A2E8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Muestra </w:t>
            </w:r>
            <w:r w:rsidR="00871855">
              <w:rPr>
                <w:sz w:val="19"/>
              </w:rPr>
              <w:t>artículos</w:t>
            </w:r>
            <w:r>
              <w:rPr>
                <w:sz w:val="19"/>
              </w:rPr>
              <w:t xml:space="preserve"> controlados, </w:t>
            </w:r>
            <w:r w:rsidR="00871855">
              <w:rPr>
                <w:sz w:val="19"/>
              </w:rPr>
              <w:t>críticos</w:t>
            </w:r>
            <w:r>
              <w:rPr>
                <w:sz w:val="19"/>
              </w:rPr>
              <w:t>, sin stock, punto de pedido y seguridad.</w:t>
            </w:r>
          </w:p>
        </w:tc>
      </w:tr>
    </w:tbl>
    <w:p w14:paraId="3C4A613A" w14:textId="77777777" w:rsidR="00FA1A04" w:rsidRDefault="00FA1A04">
      <w:pPr>
        <w:rPr>
          <w:rFonts w:hint="eastAsia"/>
        </w:rPr>
      </w:pPr>
    </w:p>
    <w:p w14:paraId="0C80C836" w14:textId="77777777" w:rsidR="00FA1A04" w:rsidRDefault="00DB0ADE">
      <w:pPr>
        <w:pStyle w:val="Ttulo1"/>
      </w:pPr>
      <w:r>
        <w:rPr>
          <w:rFonts w:ascii="Aptos Display" w:hAnsi="Aptos Display"/>
          <w:sz w:val="32"/>
        </w:rPr>
        <w:t>9. Reportes</w:t>
      </w:r>
    </w:p>
    <w:p w14:paraId="438D86CD" w14:textId="456B9DAC" w:rsidR="00FA1A04" w:rsidRDefault="00DB0ADE">
      <w:pPr>
        <w:spacing w:after="100" w:line="259" w:lineRule="auto"/>
        <w:rPr>
          <w:rFonts w:hint="eastAsia"/>
        </w:rPr>
      </w:pPr>
      <w:r>
        <w:rPr>
          <w:color w:val="1F2937"/>
        </w:rPr>
        <w:t xml:space="preserve">El </w:t>
      </w:r>
      <w:r w:rsidR="00871855">
        <w:rPr>
          <w:color w:val="1F2937"/>
        </w:rPr>
        <w:t>módulo</w:t>
      </w:r>
      <w:r>
        <w:rPr>
          <w:color w:val="1F2937"/>
        </w:rPr>
        <w:t xml:space="preserve"> de Reportes permite generar </w:t>
      </w:r>
      <w:r w:rsidR="00871855">
        <w:rPr>
          <w:color w:val="1F2937"/>
        </w:rPr>
        <w:t>información</w:t>
      </w:r>
      <w:r>
        <w:rPr>
          <w:color w:val="1F2937"/>
        </w:rPr>
        <w:t xml:space="preserve"> mensual o por rango de fechas. Tiene </w:t>
      </w:r>
      <w:r w:rsidR="00871855">
        <w:rPr>
          <w:color w:val="1F2937"/>
        </w:rPr>
        <w:t>selección</w:t>
      </w:r>
      <w:r>
        <w:rPr>
          <w:color w:val="1F2937"/>
        </w:rPr>
        <w:t xml:space="preserve"> de secciones para incluir s</w:t>
      </w:r>
      <w:r w:rsidR="00871855">
        <w:rPr>
          <w:color w:val="1F2937"/>
        </w:rPr>
        <w:t>o</w:t>
      </w:r>
      <w:r>
        <w:rPr>
          <w:color w:val="1F2937"/>
        </w:rPr>
        <w:t>lo lo necesario, evitando reportes demasiado extensos.</w:t>
      </w:r>
    </w:p>
    <w:p w14:paraId="27792F61" w14:textId="2EFD64E4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Cantidad de OC, </w:t>
      </w:r>
      <w:r w:rsidR="00871855">
        <w:rPr>
          <w:sz w:val="20"/>
        </w:rPr>
        <w:t>ítems</w:t>
      </w:r>
      <w:r>
        <w:rPr>
          <w:sz w:val="20"/>
        </w:rPr>
        <w:t xml:space="preserve">, OC terminadas e </w:t>
      </w:r>
      <w:r w:rsidR="00871855">
        <w:rPr>
          <w:sz w:val="20"/>
        </w:rPr>
        <w:t>ítems</w:t>
      </w:r>
      <w:r>
        <w:rPr>
          <w:sz w:val="20"/>
        </w:rPr>
        <w:t xml:space="preserve"> terminados.</w:t>
      </w:r>
    </w:p>
    <w:p w14:paraId="6F1B6BF6" w14:textId="7F31EAE1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>Cumplimiento y no cump</w:t>
      </w:r>
      <w:r>
        <w:rPr>
          <w:sz w:val="20"/>
        </w:rPr>
        <w:t xml:space="preserve">limiento de OC e </w:t>
      </w:r>
      <w:r w:rsidR="00871855">
        <w:rPr>
          <w:sz w:val="20"/>
        </w:rPr>
        <w:t>ítems</w:t>
      </w:r>
      <w:r>
        <w:rPr>
          <w:sz w:val="20"/>
        </w:rPr>
        <w:t xml:space="preserve"> </w:t>
      </w:r>
      <w:r w:rsidR="00871855">
        <w:rPr>
          <w:sz w:val="20"/>
        </w:rPr>
        <w:t>según</w:t>
      </w:r>
      <w:r>
        <w:rPr>
          <w:sz w:val="20"/>
        </w:rPr>
        <w:t xml:space="preserve"> plazos de entrega.</w:t>
      </w:r>
    </w:p>
    <w:p w14:paraId="0A09A066" w14:textId="2F45F0C1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>Pedidos por estado, pedidos sin OC y pedidos del per</w:t>
      </w:r>
      <w:r w:rsidR="00871855">
        <w:rPr>
          <w:sz w:val="20"/>
        </w:rPr>
        <w:t>i</w:t>
      </w:r>
      <w:r>
        <w:rPr>
          <w:sz w:val="20"/>
        </w:rPr>
        <w:t>odo.</w:t>
      </w:r>
    </w:p>
    <w:p w14:paraId="2E5B2F6A" w14:textId="77098C5F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Cotizaciones por </w:t>
      </w:r>
      <w:r w:rsidR="00871855">
        <w:rPr>
          <w:sz w:val="20"/>
        </w:rPr>
        <w:t>ítem</w:t>
      </w:r>
      <w:r w:rsidR="00871855">
        <w:rPr>
          <w:rFonts w:hint="eastAsia"/>
          <w:sz w:val="20"/>
        </w:rPr>
        <w:t>s</w:t>
      </w:r>
      <w:r>
        <w:rPr>
          <w:sz w:val="20"/>
        </w:rPr>
        <w:t xml:space="preserve"> y totales de </w:t>
      </w:r>
      <w:r w:rsidR="00871855">
        <w:rPr>
          <w:sz w:val="20"/>
        </w:rPr>
        <w:t>cotización</w:t>
      </w:r>
      <w:r>
        <w:rPr>
          <w:sz w:val="20"/>
        </w:rPr>
        <w:t>.</w:t>
      </w:r>
    </w:p>
    <w:p w14:paraId="7B36BE7C" w14:textId="77777777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>Ahorros por cotizaciones y descuentos logrados en OC.</w:t>
      </w:r>
    </w:p>
    <w:p w14:paraId="7E369819" w14:textId="77777777" w:rsidR="00FA1A04" w:rsidRDefault="00DB0ADE">
      <w:pPr>
        <w:pStyle w:val="Ttulo1"/>
      </w:pPr>
      <w:r>
        <w:rPr>
          <w:rFonts w:ascii="Aptos Display" w:hAnsi="Aptos Display"/>
          <w:sz w:val="32"/>
        </w:rPr>
        <w:t>10. Roles y permisos</w:t>
      </w:r>
    </w:p>
    <w:tbl>
      <w:tblPr>
        <w:tblW w:w="0" w:type="auto"/>
        <w:jc w:val="center"/>
        <w:tblBorders>
          <w:top w:val="single" w:sz="6" w:space="0" w:color="D8E2EE"/>
          <w:left w:val="single" w:sz="6" w:space="0" w:color="D8E2EE"/>
          <w:bottom w:val="single" w:sz="6" w:space="0" w:color="D8E2EE"/>
          <w:right w:val="single" w:sz="6" w:space="0" w:color="D8E2EE"/>
          <w:insideH w:val="single" w:sz="6" w:space="0" w:color="D8E2EE"/>
          <w:insideV w:val="single" w:sz="6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6984"/>
      </w:tblGrid>
      <w:tr w:rsidR="00FA1A04" w14:paraId="500C6518" w14:textId="77777777">
        <w:trPr>
          <w:jc w:val="center"/>
        </w:trPr>
        <w:tc>
          <w:tcPr>
            <w:tcW w:w="2592" w:type="dxa"/>
            <w:shd w:val="clear" w:color="auto" w:fill="0B5FA5"/>
            <w:vAlign w:val="center"/>
          </w:tcPr>
          <w:p w14:paraId="0F75FD6F" w14:textId="77777777" w:rsidR="00FA1A04" w:rsidRDefault="00DB0ADE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6984" w:type="dxa"/>
            <w:shd w:val="clear" w:color="auto" w:fill="0B5FA5"/>
            <w:vAlign w:val="center"/>
          </w:tcPr>
          <w:p w14:paraId="3C8832AA" w14:textId="77777777" w:rsidR="00FA1A04" w:rsidRDefault="00DB0ADE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Permisos principales</w:t>
            </w:r>
          </w:p>
        </w:tc>
      </w:tr>
      <w:tr w:rsidR="00FA1A04" w14:paraId="232BC549" w14:textId="77777777">
        <w:trPr>
          <w:jc w:val="center"/>
        </w:trPr>
        <w:tc>
          <w:tcPr>
            <w:tcW w:w="5040" w:type="dxa"/>
            <w:vAlign w:val="center"/>
          </w:tcPr>
          <w:p w14:paraId="068F328C" w14:textId="77777777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>Admin / Compras</w:t>
            </w:r>
          </w:p>
        </w:tc>
        <w:tc>
          <w:tcPr>
            <w:tcW w:w="5040" w:type="dxa"/>
            <w:vAlign w:val="center"/>
          </w:tcPr>
          <w:p w14:paraId="3E92DCC2" w14:textId="5A2DA874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Acceso completo a la plataforma: </w:t>
            </w:r>
            <w:r w:rsidR="00871855">
              <w:rPr>
                <w:sz w:val="19"/>
              </w:rPr>
              <w:t>Dashboard</w:t>
            </w:r>
            <w:r>
              <w:rPr>
                <w:sz w:val="19"/>
              </w:rPr>
              <w:t>, pedidos, crear pedido, cotizaciones, stock, NC, clientes, proveedores, usuarios y reportes.</w:t>
            </w:r>
          </w:p>
        </w:tc>
      </w:tr>
      <w:tr w:rsidR="00FA1A04" w14:paraId="181329AF" w14:textId="77777777">
        <w:trPr>
          <w:jc w:val="center"/>
        </w:trPr>
        <w:tc>
          <w:tcPr>
            <w:tcW w:w="5040" w:type="dxa"/>
            <w:vAlign w:val="center"/>
          </w:tcPr>
          <w:p w14:paraId="613C4DF2" w14:textId="7A59C7FD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Comercial / </w:t>
            </w:r>
            <w:r w:rsidR="00871855">
              <w:rPr>
                <w:sz w:val="19"/>
              </w:rPr>
              <w:t>Producción</w:t>
            </w:r>
          </w:p>
        </w:tc>
        <w:tc>
          <w:tcPr>
            <w:tcW w:w="5040" w:type="dxa"/>
            <w:vAlign w:val="center"/>
          </w:tcPr>
          <w:p w14:paraId="6187213E" w14:textId="1EF74DA5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Ver y crear pedidos; ver y cargar notas de </w:t>
            </w:r>
            <w:r w:rsidR="00871855">
              <w:rPr>
                <w:sz w:val="19"/>
              </w:rPr>
              <w:t>crédito</w:t>
            </w:r>
            <w:r>
              <w:rPr>
                <w:sz w:val="19"/>
              </w:rPr>
              <w:t>. No debe ver cotizaciones.</w:t>
            </w:r>
          </w:p>
        </w:tc>
      </w:tr>
      <w:tr w:rsidR="00FA1A04" w14:paraId="0A5B50ED" w14:textId="77777777">
        <w:trPr>
          <w:jc w:val="center"/>
        </w:trPr>
        <w:tc>
          <w:tcPr>
            <w:tcW w:w="5040" w:type="dxa"/>
            <w:vAlign w:val="center"/>
          </w:tcPr>
          <w:p w14:paraId="3232D01A" w14:textId="77777777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onsultor / Gerencia</w:t>
            </w:r>
          </w:p>
        </w:tc>
        <w:tc>
          <w:tcPr>
            <w:tcW w:w="5040" w:type="dxa"/>
            <w:vAlign w:val="center"/>
          </w:tcPr>
          <w:p w14:paraId="626651C1" w14:textId="77777777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>Ver pedidos, reportes, cotizaciones y cargar pedidos de NC.</w:t>
            </w:r>
          </w:p>
        </w:tc>
      </w:tr>
      <w:tr w:rsidR="00FA1A04" w14:paraId="601D2B8C" w14:textId="77777777">
        <w:trPr>
          <w:jc w:val="center"/>
        </w:trPr>
        <w:tc>
          <w:tcPr>
            <w:tcW w:w="5040" w:type="dxa"/>
            <w:vAlign w:val="center"/>
          </w:tcPr>
          <w:p w14:paraId="6C3C5894" w14:textId="5D9D0065" w:rsidR="00FA1A04" w:rsidRDefault="00871855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Administración</w:t>
            </w:r>
          </w:p>
        </w:tc>
        <w:tc>
          <w:tcPr>
            <w:tcW w:w="5040" w:type="dxa"/>
            <w:vAlign w:val="center"/>
          </w:tcPr>
          <w:p w14:paraId="621F26B7" w14:textId="48BF5165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Ver y cargar notas de </w:t>
            </w:r>
            <w:r w:rsidR="00871855">
              <w:rPr>
                <w:sz w:val="19"/>
              </w:rPr>
              <w:t>crédito</w:t>
            </w:r>
            <w:r>
              <w:rPr>
                <w:sz w:val="19"/>
              </w:rPr>
              <w:t xml:space="preserve">; completar/cerrar NC con </w:t>
            </w:r>
            <w:r w:rsidR="00871855">
              <w:rPr>
                <w:sz w:val="19"/>
              </w:rPr>
              <w:t>número</w:t>
            </w:r>
            <w:r>
              <w:rPr>
                <w:sz w:val="19"/>
              </w:rPr>
              <w:t xml:space="preserve">, </w:t>
            </w:r>
            <w:r w:rsidR="00871855">
              <w:rPr>
                <w:sz w:val="19"/>
              </w:rPr>
              <w:t>realiz</w:t>
            </w:r>
            <w:r w:rsidR="00871855">
              <w:rPr>
                <w:rFonts w:hint="eastAsia"/>
                <w:sz w:val="19"/>
              </w:rPr>
              <w:t>ó</w:t>
            </w:r>
            <w:r>
              <w:rPr>
                <w:sz w:val="19"/>
              </w:rPr>
              <w:t xml:space="preserve"> y fecha generada.</w:t>
            </w:r>
          </w:p>
        </w:tc>
      </w:tr>
      <w:tr w:rsidR="00FA1A04" w14:paraId="049DD010" w14:textId="77777777">
        <w:trPr>
          <w:jc w:val="center"/>
        </w:trPr>
        <w:tc>
          <w:tcPr>
            <w:tcW w:w="5040" w:type="dxa"/>
            <w:vAlign w:val="center"/>
          </w:tcPr>
          <w:p w14:paraId="5A1C775E" w14:textId="063D9078" w:rsidR="00FA1A04" w:rsidRDefault="00871855">
            <w:pPr>
              <w:rPr>
                <w:rFonts w:hint="eastAsia"/>
              </w:rPr>
            </w:pPr>
            <w:r>
              <w:rPr>
                <w:sz w:val="19"/>
              </w:rPr>
              <w:t>Contaduría</w:t>
            </w:r>
          </w:p>
        </w:tc>
        <w:tc>
          <w:tcPr>
            <w:tcW w:w="5040" w:type="dxa"/>
            <w:vAlign w:val="center"/>
          </w:tcPr>
          <w:p w14:paraId="111C455E" w14:textId="6A049D90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 xml:space="preserve">Ver y cargar notas de </w:t>
            </w:r>
            <w:r w:rsidR="00A10C41">
              <w:rPr>
                <w:sz w:val="19"/>
              </w:rPr>
              <w:t>crédito</w:t>
            </w:r>
            <w:r>
              <w:rPr>
                <w:sz w:val="19"/>
              </w:rPr>
              <w:t xml:space="preserve">, ver pedidos y generar </w:t>
            </w:r>
            <w:r>
              <w:rPr>
                <w:sz w:val="19"/>
              </w:rPr>
              <w:t>reportes.</w:t>
            </w:r>
          </w:p>
        </w:tc>
      </w:tr>
      <w:tr w:rsidR="00FA1A04" w14:paraId="20E75423" w14:textId="77777777">
        <w:trPr>
          <w:jc w:val="center"/>
        </w:trPr>
        <w:tc>
          <w:tcPr>
            <w:tcW w:w="5040" w:type="dxa"/>
            <w:vAlign w:val="center"/>
          </w:tcPr>
          <w:p w14:paraId="3543B008" w14:textId="4BFAB10A" w:rsidR="00FA1A04" w:rsidRDefault="00871855">
            <w:pPr>
              <w:rPr>
                <w:rFonts w:hint="eastAsia"/>
              </w:rPr>
            </w:pPr>
            <w:r>
              <w:rPr>
                <w:sz w:val="19"/>
              </w:rPr>
              <w:t>Logística</w:t>
            </w:r>
          </w:p>
        </w:tc>
        <w:tc>
          <w:tcPr>
            <w:tcW w:w="5040" w:type="dxa"/>
            <w:vAlign w:val="center"/>
          </w:tcPr>
          <w:p w14:paraId="00C501EB" w14:textId="77777777" w:rsidR="00FA1A04" w:rsidRDefault="00DB0ADE">
            <w:pPr>
              <w:rPr>
                <w:rFonts w:hint="eastAsia"/>
              </w:rPr>
            </w:pPr>
            <w:r>
              <w:rPr>
                <w:sz w:val="19"/>
              </w:rPr>
              <w:t>Ver pedidos, crear pedidos, cargar recibidos y colocar novedades.</w:t>
            </w:r>
          </w:p>
        </w:tc>
      </w:tr>
    </w:tbl>
    <w:p w14:paraId="65938C4B" w14:textId="77777777" w:rsidR="00FA1A04" w:rsidRDefault="00FA1A04">
      <w:pPr>
        <w:rPr>
          <w:rFonts w:hint="eastAsia"/>
        </w:rPr>
      </w:pPr>
    </w:p>
    <w:p w14:paraId="687A0CD2" w14:textId="77777777" w:rsidR="00FA1A04" w:rsidRDefault="00DB0ADE">
      <w:pPr>
        <w:pStyle w:val="Ttulo1"/>
      </w:pPr>
      <w:r>
        <w:rPr>
          <w:rFonts w:ascii="Aptos Display" w:hAnsi="Aptos Display"/>
          <w:sz w:val="32"/>
        </w:rPr>
        <w:t>11. Beneficios operativos</w:t>
      </w:r>
    </w:p>
    <w:p w14:paraId="2D4AC848" w14:textId="6102A4B1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Centraliza </w:t>
      </w:r>
      <w:r w:rsidR="00A10C41">
        <w:rPr>
          <w:sz w:val="20"/>
        </w:rPr>
        <w:t>información</w:t>
      </w:r>
      <w:r>
        <w:rPr>
          <w:sz w:val="20"/>
        </w:rPr>
        <w:t xml:space="preserve"> que antes estaba dispersa entre planillas, mails, Qubigo y WhatsApp.</w:t>
      </w:r>
    </w:p>
    <w:p w14:paraId="28F22C87" w14:textId="77777777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>Mejora el seguimiento de pedidos y fechas de entr</w:t>
      </w:r>
      <w:r>
        <w:rPr>
          <w:sz w:val="20"/>
        </w:rPr>
        <w:t>ega.</w:t>
      </w:r>
    </w:p>
    <w:p w14:paraId="6DA2FD9F" w14:textId="77777777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>Permite medir cumplimiento por mes y detectar atrasos reales.</w:t>
      </w:r>
    </w:p>
    <w:p w14:paraId="20E8C103" w14:textId="77777777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>Facilita comparar cotizaciones y cuantificar ahorro.</w:t>
      </w:r>
    </w:p>
    <w:p w14:paraId="1C415A7F" w14:textId="77777777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>Reduce el riesgo de duplicar pedidos o perder novedades importantes.</w:t>
      </w:r>
    </w:p>
    <w:p w14:paraId="12397BC7" w14:textId="4ED76BEF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Integra el stock con ventas facturadas y recepciones de </w:t>
      </w:r>
      <w:r w:rsidR="00A10C41">
        <w:rPr>
          <w:sz w:val="20"/>
        </w:rPr>
        <w:t>mercadería</w:t>
      </w:r>
      <w:r>
        <w:rPr>
          <w:sz w:val="20"/>
        </w:rPr>
        <w:t>.</w:t>
      </w:r>
    </w:p>
    <w:p w14:paraId="424E3944" w14:textId="1AFF068B" w:rsidR="00FA1A04" w:rsidRDefault="00DB0ADE">
      <w:pPr>
        <w:pStyle w:val="Listaconvietas"/>
        <w:spacing w:after="60"/>
        <w:rPr>
          <w:rFonts w:hint="eastAsia"/>
        </w:rPr>
      </w:pPr>
      <w:r>
        <w:rPr>
          <w:sz w:val="20"/>
        </w:rPr>
        <w:t xml:space="preserve">Da </w:t>
      </w:r>
      <w:r w:rsidR="00A10C41">
        <w:rPr>
          <w:sz w:val="20"/>
        </w:rPr>
        <w:t>autonomía</w:t>
      </w:r>
      <w:r>
        <w:rPr>
          <w:sz w:val="20"/>
        </w:rPr>
        <w:t xml:space="preserve"> para crear usuarios, proveedores, clientes y notas de </w:t>
      </w:r>
      <w:r w:rsidR="00A10C41">
        <w:rPr>
          <w:sz w:val="20"/>
        </w:rPr>
        <w:t>crédito</w:t>
      </w:r>
      <w:r>
        <w:rPr>
          <w:sz w:val="20"/>
        </w:rPr>
        <w:t xml:space="preserve"> sin entrar constantemente a Supabase.</w:t>
      </w:r>
    </w:p>
    <w:p w14:paraId="4DF7B37A" w14:textId="64504069" w:rsidR="00FA1A04" w:rsidRDefault="00DB0ADE">
      <w:pPr>
        <w:pStyle w:val="Ttulo1"/>
      </w:pPr>
      <w:r>
        <w:rPr>
          <w:rFonts w:ascii="Aptos Display" w:hAnsi="Aptos Display"/>
          <w:sz w:val="32"/>
        </w:rPr>
        <w:t xml:space="preserve">12. </w:t>
      </w:r>
      <w:r w:rsidR="00A10C41">
        <w:rPr>
          <w:rFonts w:ascii="Aptos Display" w:hAnsi="Aptos Display"/>
          <w:sz w:val="32"/>
        </w:rPr>
        <w:t>Evolución</w:t>
      </w:r>
      <w:r>
        <w:rPr>
          <w:rFonts w:ascii="Aptos Display" w:hAnsi="Aptos Display"/>
          <w:sz w:val="32"/>
        </w:rPr>
        <w:t xml:space="preserve"> prevista</w:t>
      </w:r>
    </w:p>
    <w:p w14:paraId="32AD3DFE" w14:textId="5622A6FC" w:rsidR="00FA1A04" w:rsidRDefault="00DB0ADE">
      <w:pPr>
        <w:spacing w:after="100" w:line="259" w:lineRule="auto"/>
        <w:rPr>
          <w:rFonts w:hint="eastAsia"/>
        </w:rPr>
      </w:pPr>
      <w:r>
        <w:rPr>
          <w:color w:val="1F2937"/>
        </w:rPr>
        <w:t xml:space="preserve">La plataforma ya funciona como base de control de compras y puede seguir creciendo hacia una herramienta de </w:t>
      </w:r>
      <w:r w:rsidR="00A10C41">
        <w:rPr>
          <w:color w:val="1F2937"/>
        </w:rPr>
        <w:t>planificación</w:t>
      </w:r>
      <w:r>
        <w:rPr>
          <w:color w:val="1F2937"/>
        </w:rPr>
        <w:t xml:space="preserve">. Las mejoras naturales son ampliar el </w:t>
      </w:r>
      <w:r w:rsidR="00A10C41">
        <w:rPr>
          <w:color w:val="1F2937"/>
        </w:rPr>
        <w:t>módulo</w:t>
      </w:r>
      <w:r>
        <w:rPr>
          <w:color w:val="1F2937"/>
        </w:rPr>
        <w:t xml:space="preserve"> de Stock a </w:t>
      </w:r>
      <w:r w:rsidR="00A10C41">
        <w:rPr>
          <w:color w:val="1F2937"/>
        </w:rPr>
        <w:t>más</w:t>
      </w:r>
      <w:r>
        <w:rPr>
          <w:color w:val="1F2937"/>
        </w:rPr>
        <w:t xml:space="preserve"> familias, profundizar alertas </w:t>
      </w:r>
      <w:r w:rsidR="00A10C41">
        <w:rPr>
          <w:color w:val="1F2937"/>
        </w:rPr>
        <w:t>automáticas</w:t>
      </w:r>
      <w:r>
        <w:rPr>
          <w:color w:val="1F2937"/>
        </w:rPr>
        <w:t xml:space="preserve">, mejorar reportes de ahorro y cumplimiento, y sumar </w:t>
      </w:r>
      <w:r w:rsidR="00A10C41">
        <w:rPr>
          <w:color w:val="1F2937"/>
        </w:rPr>
        <w:t>más</w:t>
      </w:r>
      <w:r>
        <w:rPr>
          <w:color w:val="1F2937"/>
        </w:rPr>
        <w:t xml:space="preserve"> integraciones con Qubigo cuando sea posible.</w:t>
      </w:r>
    </w:p>
    <w:sectPr w:rsidR="00FA1A04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6E7E1" w14:textId="77777777" w:rsidR="00DB0ADE" w:rsidRDefault="00DB0A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2F48A7" w14:textId="77777777" w:rsidR="00DB0ADE" w:rsidRDefault="00DB0A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53BC0" w14:textId="24C71137" w:rsidR="00FA1A04" w:rsidRDefault="00871855">
    <w:pPr>
      <w:pStyle w:val="Piedepgina"/>
      <w:jc w:val="center"/>
      <w:rPr>
        <w:rFonts w:hint="eastAsia"/>
      </w:rPr>
    </w:pPr>
    <w:r>
      <w:rPr>
        <w:color w:val="6B7280"/>
        <w:sz w:val="16"/>
      </w:rPr>
      <w:t>Gestión</w:t>
    </w:r>
    <w:r w:rsidR="00DB0ADE">
      <w:rPr>
        <w:color w:val="6B7280"/>
        <w:sz w:val="16"/>
      </w:rPr>
      <w:t xml:space="preserve"> OC - </w:t>
    </w:r>
    <w:r w:rsidR="00DB0ADE">
      <w:rPr>
        <w:color w:val="6B7280"/>
        <w:sz w:val="16"/>
      </w:rPr>
      <w:t>Informe funcional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6D0CD" w14:textId="77777777" w:rsidR="00DB0ADE" w:rsidRDefault="00DB0A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4E3B4D" w14:textId="77777777" w:rsidR="00DB0ADE" w:rsidRDefault="00DB0A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6C3"/>
    <w:rsid w:val="00871855"/>
    <w:rsid w:val="00A10C41"/>
    <w:rsid w:val="00AA1D8D"/>
    <w:rsid w:val="00B47730"/>
    <w:rsid w:val="00CB0664"/>
    <w:rsid w:val="00DB0ADE"/>
    <w:rsid w:val="00FA1A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928F2F"/>
  <w14:defaultImageDpi w14:val="300"/>
  <w15:docId w15:val="{7DE078A7-F5C1-4BA8-AD34-108B30A4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FA5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5FA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1238</Words>
  <Characters>6809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2026-06-12T12:08:00Z</dcterms:modified>
  <cp:category/>
</cp:coreProperties>
</file>