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Assignment #1</w:t>
      </w:r>
    </w:p>
    <w:p w:rsidR="00000000" w:rsidDel="00000000" w:rsidP="00000000" w:rsidRDefault="00000000" w:rsidRPr="00000000" w14:paraId="00000002">
      <w:pPr>
        <w:rPr>
          <w:sz w:val="24"/>
          <w:szCs w:val="24"/>
        </w:rPr>
      </w:pPr>
      <w:r w:rsidDel="00000000" w:rsidR="00000000" w:rsidRPr="00000000">
        <w:rPr>
          <w:sz w:val="24"/>
          <w:szCs w:val="24"/>
          <w:rtl w:val="0"/>
        </w:rPr>
        <w:t xml:space="preserve">Solve the following exercises and report your answers.</w:t>
      </w:r>
    </w:p>
    <w:p w:rsidR="00000000" w:rsidDel="00000000" w:rsidP="00000000" w:rsidRDefault="00000000" w:rsidRPr="00000000" w14:paraId="00000003">
      <w:pPr>
        <w:spacing w:after="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Exercise 1.10 (Code + Report)</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Here is an experiment that illustrates the difference between a single bin and multiple bins. Run a computer simulation for flipping 1,000 fair coins. Flip each coin independently 10 times. Let’s focus on 3 coins as follows: c</w:t>
      </w:r>
      <w:r w:rsidDel="00000000" w:rsidR="00000000" w:rsidRPr="00000000">
        <w:rPr>
          <w:sz w:val="24"/>
          <w:szCs w:val="24"/>
          <w:vertAlign w:val="subscript"/>
          <w:rtl w:val="0"/>
        </w:rPr>
        <w:t xml:space="preserve">1</w:t>
      </w:r>
      <w:r w:rsidDel="00000000" w:rsidR="00000000" w:rsidRPr="00000000">
        <w:rPr>
          <w:sz w:val="24"/>
          <w:szCs w:val="24"/>
          <w:rtl w:val="0"/>
        </w:rPr>
        <w:t xml:space="preserve"> is that first coin flipped; c</w:t>
      </w:r>
      <w:r w:rsidDel="00000000" w:rsidR="00000000" w:rsidRPr="00000000">
        <w:rPr>
          <w:sz w:val="24"/>
          <w:szCs w:val="24"/>
          <w:vertAlign w:val="subscript"/>
          <w:rtl w:val="0"/>
        </w:rPr>
        <w:t xml:space="preserve">rand</w:t>
      </w:r>
      <w:r w:rsidDel="00000000" w:rsidR="00000000" w:rsidRPr="00000000">
        <w:rPr>
          <w:sz w:val="24"/>
          <w:szCs w:val="24"/>
          <w:rtl w:val="0"/>
        </w:rPr>
        <w:t xml:space="preserve"> is a coin you choose at random; c</w:t>
      </w:r>
      <w:r w:rsidDel="00000000" w:rsidR="00000000" w:rsidRPr="00000000">
        <w:rPr>
          <w:sz w:val="24"/>
          <w:szCs w:val="24"/>
          <w:vertAlign w:val="subscript"/>
          <w:rtl w:val="0"/>
        </w:rPr>
        <w:t xml:space="preserve">min</w:t>
      </w:r>
      <w:r w:rsidDel="00000000" w:rsidR="00000000" w:rsidRPr="00000000">
        <w:rPr>
          <w:sz w:val="24"/>
          <w:szCs w:val="24"/>
          <w:rtl w:val="0"/>
        </w:rPr>
        <w:t xml:space="preserve"> is the coin that has the minimum frequency of heads (pick the earlier one in case of a tie). Let ν</w:t>
      </w:r>
      <w:r w:rsidDel="00000000" w:rsidR="00000000" w:rsidRPr="00000000">
        <w:rPr>
          <w:sz w:val="24"/>
          <w:szCs w:val="24"/>
          <w:vertAlign w:val="subscript"/>
          <w:rtl w:val="0"/>
        </w:rPr>
        <w:t xml:space="preserve">1</w:t>
      </w:r>
      <w:r w:rsidDel="00000000" w:rsidR="00000000" w:rsidRPr="00000000">
        <w:rPr>
          <w:sz w:val="24"/>
          <w:szCs w:val="24"/>
          <w:rtl w:val="0"/>
        </w:rPr>
        <w:t xml:space="preserve">, ν</w:t>
      </w:r>
      <w:r w:rsidDel="00000000" w:rsidR="00000000" w:rsidRPr="00000000">
        <w:rPr>
          <w:sz w:val="24"/>
          <w:szCs w:val="24"/>
          <w:vertAlign w:val="subscript"/>
          <w:rtl w:val="0"/>
        </w:rPr>
        <w:t xml:space="preserve"> rand</w:t>
      </w:r>
      <w:r w:rsidDel="00000000" w:rsidR="00000000" w:rsidRPr="00000000">
        <w:rPr>
          <w:sz w:val="24"/>
          <w:szCs w:val="24"/>
          <w:rtl w:val="0"/>
        </w:rPr>
        <w:t xml:space="preserve"> and ν</w:t>
      </w:r>
      <w:r w:rsidDel="00000000" w:rsidR="00000000" w:rsidRPr="00000000">
        <w:rPr>
          <w:sz w:val="24"/>
          <w:szCs w:val="24"/>
          <w:vertAlign w:val="subscript"/>
          <w:rtl w:val="0"/>
        </w:rPr>
        <w:t xml:space="preserve"> min</w:t>
      </w:r>
      <w:r w:rsidDel="00000000" w:rsidR="00000000" w:rsidRPr="00000000">
        <w:rPr>
          <w:sz w:val="24"/>
          <w:szCs w:val="24"/>
          <w:rtl w:val="0"/>
        </w:rPr>
        <w:t xml:space="preserve"> be the fraction of heads you obtain for the respective three coins.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mu for the three coins selected?</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the entire experiment a large number of times (e.g., 100,000 runs of the entire experiment) to get several instances of ν</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ν</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 rand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ν</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 min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plot the histograms of the distributions of ν</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ν</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 rand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ν</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 min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Notice that which coins end up being c</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c</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min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differ from one run to another.</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(b), plot estimates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|ν-μ|&gt;ϵ</m:t>
            </m:r>
          </m:e>
        </m:d>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function of ϵ, together with the Hoeffding bound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ϵ</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sSup>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same graph).</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coins obey the Hoeffding bound, which ones do not? Explain why.</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Relate part (d) to the multiple bins in Figure 1.</w:t>
      </w:r>
    </w:p>
    <w:p w:rsidR="00000000" w:rsidDel="00000000" w:rsidP="00000000" w:rsidRDefault="00000000" w:rsidRPr="00000000" w14:paraId="0000000B">
      <w:pPr>
        <w:keepNext w:val="1"/>
        <w:rPr>
          <w:sz w:val="24"/>
          <w:szCs w:val="24"/>
        </w:rPr>
      </w:pPr>
      <w:r w:rsidDel="00000000" w:rsidR="00000000" w:rsidRPr="00000000">
        <w:rPr>
          <w:sz w:val="24"/>
          <w:szCs w:val="24"/>
        </w:rPr>
        <w:drawing>
          <wp:inline distB="0" distT="0" distL="0" distR="0">
            <wp:extent cx="5943600" cy="2787015"/>
            <wp:effectExtent b="0" l="0" r="0" t="0"/>
            <wp:docPr descr="Diagram&#10;&#10;Description automatically generated" id="8"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5943600" cy="27870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Figure 1 Multiple bins depict the learning problem with M hypotheses</w:t>
      </w:r>
    </w:p>
    <w:p w:rsidR="00000000" w:rsidDel="00000000" w:rsidP="00000000" w:rsidRDefault="00000000" w:rsidRPr="00000000" w14:paraId="0000000D">
      <w:pPr>
        <w:spacing w:after="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b w:val="1"/>
          <w:sz w:val="28"/>
          <w:szCs w:val="28"/>
        </w:rPr>
      </w:pPr>
      <w:bookmarkStart w:colFirst="0" w:colLast="0" w:name="_heading=h.gjdgxs" w:id="0"/>
      <w:bookmarkEnd w:id="0"/>
      <w:r w:rsidDel="00000000" w:rsidR="00000000" w:rsidRPr="00000000">
        <w:rPr>
          <w:b w:val="1"/>
          <w:sz w:val="28"/>
          <w:szCs w:val="28"/>
          <w:rtl w:val="0"/>
        </w:rPr>
        <w:t xml:space="preserve">Problem 1.4 (Code + Report)</w:t>
      </w:r>
    </w:p>
    <w:p w:rsidR="00000000" w:rsidDel="00000000" w:rsidP="00000000" w:rsidRDefault="00000000" w:rsidRPr="00000000" w14:paraId="0000000F">
      <w:pPr>
        <w:spacing w:line="240" w:lineRule="auto"/>
        <w:jc w:val="both"/>
        <w:rPr>
          <w:sz w:val="24"/>
          <w:szCs w:val="24"/>
        </w:rPr>
      </w:pPr>
      <w:r w:rsidDel="00000000" w:rsidR="00000000" w:rsidRPr="00000000">
        <w:rPr>
          <w:sz w:val="24"/>
          <w:szCs w:val="24"/>
          <w:rtl w:val="0"/>
        </w:rPr>
        <w:t xml:space="preserve">This problem leads you to explore the perceptron learning algorithm with data sets of different sizes and dimensions. You will have to generate random dataset as described in Exercise 1.4 of the book which works as follows: For a specific number of dimensions </w:t>
      </w:r>
      <w:r w:rsidDel="00000000" w:rsidR="00000000" w:rsidRPr="00000000">
        <w:rPr>
          <w:i w:val="1"/>
          <w:sz w:val="24"/>
          <w:szCs w:val="24"/>
          <w:rtl w:val="0"/>
        </w:rPr>
        <w:t xml:space="preserve">d</w:t>
      </w:r>
      <w:r w:rsidDel="00000000" w:rsidR="00000000" w:rsidRPr="00000000">
        <w:rPr>
          <w:sz w:val="24"/>
          <w:szCs w:val="24"/>
          <w:rtl w:val="0"/>
        </w:rPr>
        <w:t xml:space="preserve">, Choose a random target function </w:t>
      </w:r>
      <w:r w:rsidDel="00000000" w:rsidR="00000000" w:rsidRPr="00000000">
        <w:rPr>
          <w:i w:val="1"/>
          <w:sz w:val="24"/>
          <w:szCs w:val="24"/>
          <w:rtl w:val="0"/>
        </w:rPr>
        <w:t xml:space="preserve">f</w:t>
      </w:r>
      <w:r w:rsidDel="00000000" w:rsidR="00000000" w:rsidRPr="00000000">
        <w:rPr>
          <w:sz w:val="24"/>
          <w:szCs w:val="24"/>
          <w:rtl w:val="0"/>
        </w:rPr>
        <w:t xml:space="preserve"> (randomly pick values for the </w:t>
      </w:r>
      <w:r w:rsidDel="00000000" w:rsidR="00000000" w:rsidRPr="00000000">
        <w:rPr>
          <w:i w:val="1"/>
          <w:sz w:val="24"/>
          <w:szCs w:val="24"/>
          <w:rtl w:val="0"/>
        </w:rPr>
        <w:t xml:space="preserve">d+1</w:t>
      </w:r>
      <w:r w:rsidDel="00000000" w:rsidR="00000000" w:rsidRPr="00000000">
        <w:rPr>
          <w:sz w:val="24"/>
          <w:szCs w:val="24"/>
          <w:rtl w:val="0"/>
        </w:rPr>
        <w:t xml:space="preserve"> weights of the perceptron), then generate </w:t>
      </w:r>
      <w:r w:rsidDel="00000000" w:rsidR="00000000" w:rsidRPr="00000000">
        <w:rPr>
          <w:i w:val="1"/>
          <w:sz w:val="24"/>
          <w:szCs w:val="24"/>
          <w:rtl w:val="0"/>
        </w:rPr>
        <w:t xml:space="preserve">N</w:t>
      </w:r>
      <w:r w:rsidDel="00000000" w:rsidR="00000000" w:rsidRPr="00000000">
        <w:rPr>
          <w:sz w:val="24"/>
          <w:szCs w:val="24"/>
          <w:rtl w:val="0"/>
        </w:rPr>
        <w:t xml:space="preserve"> random data points </w:t>
      </w:r>
      <m:oMath>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d</m:t>
                </m:r>
              </m:sup>
            </m:sSup>
            <m:r>
              <w:rPr>
                <w:rFonts w:ascii="Cambria Math" w:cs="Cambria Math" w:eastAsia="Cambria Math" w:hAnsi="Cambria Math"/>
                <w:sz w:val="24"/>
                <w:szCs w:val="24"/>
              </w:rPr>
              <m:t xml:space="preserve"> | i∈[1,N]</m:t>
            </m:r>
          </m:e>
        </m:d>
      </m:oMath>
      <w:r w:rsidDel="00000000" w:rsidR="00000000" w:rsidRPr="00000000">
        <w:rPr>
          <w:sz w:val="24"/>
          <w:szCs w:val="24"/>
          <w:rtl w:val="0"/>
        </w:rPr>
        <w:t xml:space="preserve"> and label each data point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=f(</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oMath>
      <w:r w:rsidDel="00000000" w:rsidR="00000000" w:rsidRPr="00000000">
        <w:rPr>
          <w:sz w:val="24"/>
          <w:szCs w:val="24"/>
          <w:rtl w:val="0"/>
        </w:rPr>
        <w:t xml:space="preserve"> according to the selected target function </w:t>
      </w:r>
      <w:r w:rsidDel="00000000" w:rsidR="00000000" w:rsidRPr="00000000">
        <w:rPr>
          <w:i w:val="1"/>
          <w:sz w:val="24"/>
          <w:szCs w:val="24"/>
          <w:rtl w:val="0"/>
        </w:rPr>
        <w:t xml:space="preserve">f</w:t>
      </w:r>
      <w:r w:rsidDel="00000000" w:rsidR="00000000" w:rsidRPr="00000000">
        <w:rPr>
          <w:sz w:val="24"/>
          <w:szCs w:val="24"/>
          <w:rtl w:val="0"/>
        </w:rPr>
        <w:t xml:space="preserv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a linearly separable data set of size 20 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Plot the examples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as the target function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a plane. Be sure to mark the examples from different classes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differently and add labels to the axes of the plot.</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perceptron learning algorithm on the data set above. Report the number of updates that the algorithm takes before converging. Plot the examples, the target function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final hypothesis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same figure. Comment on whether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close 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everything in (b) with another randomly generated data set of size 20. Compare your results with (b).</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everything in (b) with another randomly generated data set of size 100. Compare your results with (b).</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everything in (b) with another randomly generated data set of size 1,000. Compare your results with (b).</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algorithm such that it takes d=10 instead of 2. Randomly generate a linearly separable data set of size 1,000 and feed the data set to the algorithm. How many updates does the algorithm take to converge?</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the algorithm on the same data set as (f) for 100 experiments. In the iterations of each experiment, pick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randomly instead of deterministically. Plot a histogram for the number of updates that the algorithm takes to converge.</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Summarize your conclusions with respect to accuracy and running time as a function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spacing w:after="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Problem 1.6 (Handwritten)</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Consider a sample of 10 marbles drawn independently from a bin that holds red and green marbles. The probability of a red marble is µ. For µ = 0.05, µ = 0.5, and µ = 0.8, compute the probability of getting no red marbles (ν = 0) in the following cases.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draw only one such sample. Compute the probability that ν = 0.</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draw 1,000 independent samples. Compute the probability that (at least) one of the samples has ν = 0.</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(b) for 1,000,000 independent samples.</w:t>
      </w:r>
    </w:p>
    <w:p w:rsidR="00000000" w:rsidDel="00000000" w:rsidP="00000000" w:rsidRDefault="00000000" w:rsidRPr="00000000" w14:paraId="0000001E">
      <w:pPr>
        <w:spacing w:after="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8"/>
          <w:szCs w:val="28"/>
          <w:rtl w:val="0"/>
        </w:rPr>
        <w:t xml:space="preserve">Problem 2.5 (Handwritten)</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Prove by induction that </w:t>
      </w:r>
      <m:oMath>
        <m:nary>
          <m:naryPr>
            <m:chr m:val="∑"/>
            <m:ctrlPr>
              <w:rPr>
                <w:sz w:val="24"/>
                <w:szCs w:val="24"/>
              </w:rPr>
            </m:ctrlPr>
          </m:naryPr>
          <m:sub>
            <m:r>
              <w:rPr>
                <w:sz w:val="24"/>
                <w:szCs w:val="24"/>
              </w:rPr>
              <m:t xml:space="preserve">i=0</m:t>
            </m:r>
          </m:sub>
          <m:sup>
            <m:r>
              <w:rPr>
                <w:sz w:val="24"/>
                <w:szCs w:val="24"/>
              </w:rPr>
              <m:t xml:space="preserve">D</m:t>
            </m:r>
          </m:sup>
        </m:nary>
        <m:d>
          <m:dPr>
            <m:begChr m:val="("/>
            <m:endChr m:val=")"/>
            <m:ctrlPr>
              <w:rPr>
                <w:sz w:val="24"/>
                <w:szCs w:val="24"/>
              </w:rPr>
            </m:ctrlPr>
          </m:dPr>
          <m:e>
            <m:r>
              <w:rPr>
                <w:sz w:val="24"/>
                <w:szCs w:val="24"/>
              </w:rPr>
              <m:t xml:space="preserve">N i</m:t>
            </m:r>
          </m:e>
        </m:d>
        <m:r>
          <w:rPr>
            <w:sz w:val="24"/>
            <w:szCs w:val="24"/>
          </w:rPr>
          <m:t xml:space="preserve"> </m:t>
        </m:r>
        <m:r>
          <w:rPr>
            <w:sz w:val="24"/>
            <w:szCs w:val="24"/>
          </w:rPr>
          <m:t>≤</m:t>
        </m:r>
        <m:r>
          <w:rPr>
            <w:sz w:val="24"/>
            <w:szCs w:val="24"/>
          </w:rPr>
          <m:t xml:space="preserve"> </m:t>
        </m:r>
        <m:sSup>
          <m:sSupPr>
            <m:ctrlPr>
              <w:rPr>
                <w:sz w:val="24"/>
                <w:szCs w:val="24"/>
              </w:rPr>
            </m:ctrlPr>
          </m:sSupPr>
          <m:e>
            <m:r>
              <w:rPr>
                <w:sz w:val="24"/>
                <w:szCs w:val="24"/>
              </w:rPr>
              <m:t xml:space="preserve">N</m:t>
            </m:r>
          </m:e>
          <m:sup>
            <m:r>
              <w:rPr>
                <w:sz w:val="24"/>
                <w:szCs w:val="24"/>
              </w:rPr>
              <m:t xml:space="preserve">D</m:t>
            </m:r>
          </m:sup>
        </m:sSup>
        <m:r>
          <w:rPr>
            <w:sz w:val="24"/>
            <w:szCs w:val="24"/>
          </w:rPr>
          <m:t xml:space="preserve">+1</m:t>
        </m:r>
      </m:oMath>
      <w:r w:rsidDel="00000000" w:rsidR="00000000" w:rsidRPr="00000000">
        <w:rPr>
          <w:sz w:val="24"/>
          <w:szCs w:val="24"/>
          <w:rtl w:val="0"/>
        </w:rPr>
        <w:t xml:space="preserve">, hence  </w:t>
      </w:r>
      <m:oMath>
        <m:sSub>
          <m:sSubPr>
            <m:ctrlPr>
              <w:rPr>
                <w:sz w:val="24"/>
                <w:szCs w:val="24"/>
              </w:rPr>
            </m:ctrlPr>
          </m:sSubPr>
          <m:e>
            <m:r>
              <w:rPr>
                <w:sz w:val="24"/>
                <w:szCs w:val="24"/>
              </w:rPr>
              <m:t xml:space="preserve">m</m:t>
            </m:r>
          </m:e>
          <m:sub>
            <m:r>
              <w:rPr>
                <w:sz w:val="24"/>
                <w:szCs w:val="24"/>
              </w:rPr>
              <m:t xml:space="preserve">H</m:t>
            </m:r>
          </m:sub>
        </m:sSub>
        <m:r>
          <w:rPr>
            <w:sz w:val="24"/>
            <w:szCs w:val="24"/>
          </w:rPr>
          <m:t xml:space="preserve">(N) </m:t>
        </m:r>
        <m:r>
          <w:rPr>
            <w:sz w:val="24"/>
            <w:szCs w:val="24"/>
          </w:rPr>
          <m:t>≤</m:t>
        </m:r>
        <m:r>
          <w:rPr>
            <w:sz w:val="24"/>
            <w:szCs w:val="24"/>
          </w:rPr>
          <m:t xml:space="preserve"> </m:t>
        </m:r>
        <m:sSup>
          <m:sSupPr>
            <m:ctrlPr>
              <w:rPr>
                <w:sz w:val="24"/>
                <w:szCs w:val="24"/>
              </w:rPr>
            </m:ctrlPr>
          </m:sSupPr>
          <m:e>
            <m:r>
              <w:rPr>
                <w:sz w:val="24"/>
                <w:szCs w:val="24"/>
              </w:rPr>
              <m:t xml:space="preserve">N</m:t>
            </m:r>
          </m:e>
          <m:sup>
            <m:r>
              <w:rPr>
                <w:sz w:val="24"/>
                <w:szCs w:val="24"/>
              </w:rPr>
              <m:t xml:space="preserve">dvc</m:t>
            </m:r>
          </m:sup>
        </m:sSup>
        <m:r>
          <w:rPr>
            <w:sz w:val="24"/>
            <w:szCs w:val="24"/>
          </w:rPr>
          <m:t xml:space="preserve">+1</m:t>
        </m:r>
      </m:oMath>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Rules: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an individual assignment.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evidence of plagiarism will be penalized by all the grades of the assignment.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Beside the name of each problem, you will find the expected solution format which can be either of the following:</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(Handwritten)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problems </w:t>
      </w:r>
      <w:r w:rsidDel="00000000" w:rsidR="00000000" w:rsidRPr="00000000">
        <w:rPr>
          <w:sz w:val="24"/>
          <w:szCs w:val="24"/>
          <w:rtl w:val="0"/>
        </w:rPr>
        <w:t xml:space="preserve">should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solved </w:t>
      </w:r>
      <w:r w:rsidDel="00000000" w:rsidR="00000000" w:rsidRPr="00000000">
        <w:rPr>
          <w:sz w:val="24"/>
          <w:szCs w:val="24"/>
          <w:rtl w:val="0"/>
        </w:rPr>
        <w:t xml:space="preserve">on paper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scanned. </w:t>
      </w:r>
      <w:r w:rsidDel="00000000" w:rsidR="00000000" w:rsidRPr="00000000">
        <w:rPr>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handwriting and the scanning result should both be clear. </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 + Report)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problems require coding to solve. In that case, you should write the needed code, generate the results, and solve the problem accordingly. </w:t>
      </w:r>
      <w:r w:rsidDel="00000000" w:rsidR="00000000" w:rsidRPr="00000000">
        <w:rPr>
          <w:sz w:val="24"/>
          <w:szCs w:val="24"/>
          <w:rtl w:val="0"/>
        </w:rPr>
        <w:t xml:space="preserve">You will find an attached python notebook. It’s required to update the notebook with your solutions and comments (in the allocated areas). You should </w:t>
      </w:r>
      <w:r w:rsidDel="00000000" w:rsidR="00000000" w:rsidRPr="00000000">
        <w:rPr>
          <w:b w:val="1"/>
          <w:sz w:val="24"/>
          <w:szCs w:val="24"/>
          <w:rtl w:val="0"/>
        </w:rPr>
        <w:t xml:space="preserve">only</w:t>
      </w:r>
      <w:r w:rsidDel="00000000" w:rsidR="00000000" w:rsidRPr="00000000">
        <w:rPr>
          <w:sz w:val="24"/>
          <w:szCs w:val="24"/>
          <w:rtl w:val="0"/>
        </w:rPr>
        <w:t xml:space="preserve"> submit the updated notebook (with solutions displayed clearly) with your report.</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Deliverables:</w:t>
      </w:r>
      <w:r w:rsidDel="00000000" w:rsidR="00000000" w:rsidRPr="00000000">
        <w:rPr>
          <w:sz w:val="24"/>
          <w:szCs w:val="24"/>
          <w:rtl w:val="0"/>
        </w:rPr>
        <w:t xml:space="preserve"> </w:t>
      </w:r>
      <w:r w:rsidDel="00000000" w:rsidR="00000000" w:rsidRPr="00000000">
        <w:rPr>
          <w:sz w:val="24"/>
          <w:szCs w:val="24"/>
          <w:shd w:fill="cccccc" w:val="clear"/>
          <w:rtl w:val="0"/>
        </w:rPr>
        <w:t xml:space="preserve">One report of your solutions (PDF) </w:t>
      </w:r>
      <w:r w:rsidDel="00000000" w:rsidR="00000000" w:rsidRPr="00000000">
        <w:rPr>
          <w:sz w:val="24"/>
          <w:szCs w:val="24"/>
          <w:rtl w:val="0"/>
        </w:rPr>
        <w:t xml:space="preserve">+ </w:t>
      </w:r>
      <w:r w:rsidDel="00000000" w:rsidR="00000000" w:rsidRPr="00000000">
        <w:rPr>
          <w:sz w:val="24"/>
          <w:szCs w:val="24"/>
          <w:shd w:fill="cccccc" w:val="clear"/>
          <w:rtl w:val="0"/>
        </w:rPr>
        <w:t xml:space="preserve">One python notebook with your code and solutions displayed clearly.</w:t>
      </w:r>
      <w:r w:rsidDel="00000000" w:rsidR="00000000" w:rsidRPr="00000000">
        <w:rPr>
          <w:sz w:val="24"/>
          <w:szCs w:val="24"/>
          <w:rtl w:val="0"/>
        </w:rPr>
        <w:t xml:space="preserve"> Remember to include your name, section &amp; bench number in the first page of the report. </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Deadline:</w:t>
      </w:r>
      <w:r w:rsidDel="00000000" w:rsidR="00000000" w:rsidRPr="00000000">
        <w:rPr>
          <w:sz w:val="24"/>
          <w:szCs w:val="24"/>
          <w:rtl w:val="0"/>
        </w:rPr>
        <w:t xml:space="preserve"> Thursday, March 21</w:t>
      </w:r>
      <w:r w:rsidDel="00000000" w:rsidR="00000000" w:rsidRPr="00000000">
        <w:rPr>
          <w:sz w:val="24"/>
          <w:szCs w:val="24"/>
          <w:vertAlign w:val="superscript"/>
          <w:rtl w:val="0"/>
        </w:rPr>
        <w:t xml:space="preserve">st</w:t>
      </w:r>
      <w:r w:rsidDel="00000000" w:rsidR="00000000" w:rsidRPr="00000000">
        <w:rPr>
          <w:sz w:val="24"/>
          <w:szCs w:val="24"/>
          <w:rtl w:val="0"/>
        </w:rPr>
        <w:t xml:space="preserve">, 2024, 23:59.</w:t>
      </w:r>
    </w:p>
    <w:p w:rsidR="00000000" w:rsidDel="00000000" w:rsidP="00000000" w:rsidRDefault="00000000" w:rsidRPr="00000000" w14:paraId="0000002A">
      <w:pPr>
        <w:rPr>
          <w:sz w:val="24"/>
          <w:szCs w:val="24"/>
        </w:rPr>
      </w:pP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3415"/>
      <w:gridCol w:w="1975"/>
      <w:tblGridChange w:id="0">
        <w:tblGrid>
          <w:gridCol w:w="3960"/>
          <w:gridCol w:w="3415"/>
          <w:gridCol w:w="1975"/>
        </w:tblGrid>
      </w:tblGridChange>
    </w:tblGrid>
    <w:tr>
      <w:trPr>
        <w:cantSplit w:val="0"/>
        <w:trHeight w:val="1089" w:hRule="atLeast"/>
        <w:tblHeader w:val="0"/>
      </w:trPr>
      <w:tc>
        <w:tcPr>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Cairo University - Faculty of Engineering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Engineering Department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CMP40</w:t>
          </w:r>
          <w:r w:rsidDel="00000000" w:rsidR="00000000" w:rsidRPr="00000000">
            <w:rPr>
              <w:rtl w:val="0"/>
            </w:rPr>
            <w:t xml:space="preserve">40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Machine </w:t>
          </w:r>
          <w:r w:rsidDel="00000000" w:rsidR="00000000" w:rsidRPr="00000000">
            <w:rPr>
              <w:rtl w:val="0"/>
            </w:rPr>
            <w:t xml:space="preserve">Learning</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 202</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49081" cy="628713"/>
                <wp:effectExtent b="0" l="0" r="0" t="0"/>
                <wp:docPr descr="Description: http://www.nileslaser.edu.eg/Logo%20-6%20-cm%201%20x%201%5b1%5d.3.JPG" id="9" name="image2.jpg"/>
                <a:graphic>
                  <a:graphicData uri="http://schemas.openxmlformats.org/drawingml/2006/picture">
                    <pic:pic>
                      <pic:nvPicPr>
                        <pic:cNvPr descr="Description: http://www.nileslaser.edu.eg/Logo%20-6%20-cm%201%20x%201%5b1%5d.3.JPG" id="0" name="image2.jpg"/>
                        <pic:cNvPicPr preferRelativeResize="0"/>
                      </pic:nvPicPr>
                      <pic:blipFill>
                        <a:blip r:embed="rId1"/>
                        <a:srcRect b="0" l="0" r="0" t="0"/>
                        <a:stretch>
                          <a:fillRect/>
                        </a:stretch>
                      </pic:blipFill>
                      <pic:spPr>
                        <a:xfrm>
                          <a:off x="0" y="0"/>
                          <a:ext cx="449081" cy="6287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C51A7"/>
    <w:pPr>
      <w:ind w:left="720"/>
      <w:contextualSpacing w:val="1"/>
    </w:pPr>
  </w:style>
  <w:style w:type="paragraph" w:styleId="Caption">
    <w:name w:val="caption"/>
    <w:basedOn w:val="Normal"/>
    <w:next w:val="Normal"/>
    <w:uiPriority w:val="35"/>
    <w:unhideWhenUsed w:val="1"/>
    <w:qFormat w:val="1"/>
    <w:rsid w:val="00E132FC"/>
    <w:pPr>
      <w:spacing w:after="200" w:line="240" w:lineRule="auto"/>
    </w:pPr>
    <w:rPr>
      <w:i w:val="1"/>
      <w:iCs w:val="1"/>
      <w:color w:val="44546a" w:themeColor="text2"/>
      <w:sz w:val="18"/>
      <w:szCs w:val="18"/>
    </w:rPr>
  </w:style>
  <w:style w:type="character" w:styleId="PlaceholderText">
    <w:name w:val="Placeholder Text"/>
    <w:basedOn w:val="DefaultParagraphFont"/>
    <w:uiPriority w:val="99"/>
    <w:semiHidden w:val="1"/>
    <w:rsid w:val="00E132FC"/>
    <w:rPr>
      <w:color w:val="808080"/>
    </w:rPr>
  </w:style>
  <w:style w:type="paragraph" w:styleId="Header">
    <w:name w:val="header"/>
    <w:basedOn w:val="Normal"/>
    <w:link w:val="HeaderChar"/>
    <w:uiPriority w:val="99"/>
    <w:unhideWhenUsed w:val="1"/>
    <w:rsid w:val="00C343FD"/>
    <w:pPr>
      <w:tabs>
        <w:tab w:val="center" w:pos="4680"/>
        <w:tab w:val="right" w:pos="9360"/>
      </w:tabs>
      <w:spacing w:after="0" w:line="240" w:lineRule="auto"/>
    </w:pPr>
  </w:style>
  <w:style w:type="character" w:styleId="HeaderChar" w:customStyle="1">
    <w:name w:val="Header Char"/>
    <w:basedOn w:val="DefaultParagraphFont"/>
    <w:link w:val="Header"/>
    <w:uiPriority w:val="99"/>
    <w:rsid w:val="00C343FD"/>
  </w:style>
  <w:style w:type="paragraph" w:styleId="Footer">
    <w:name w:val="footer"/>
    <w:basedOn w:val="Normal"/>
    <w:link w:val="FooterChar"/>
    <w:uiPriority w:val="99"/>
    <w:unhideWhenUsed w:val="1"/>
    <w:rsid w:val="00C343FD"/>
    <w:pPr>
      <w:tabs>
        <w:tab w:val="center" w:pos="4680"/>
        <w:tab w:val="right" w:pos="9360"/>
      </w:tabs>
      <w:spacing w:after="0" w:line="240" w:lineRule="auto"/>
    </w:pPr>
  </w:style>
  <w:style w:type="character" w:styleId="FooterChar" w:customStyle="1">
    <w:name w:val="Footer Char"/>
    <w:basedOn w:val="DefaultParagraphFont"/>
    <w:link w:val="Footer"/>
    <w:uiPriority w:val="99"/>
    <w:rsid w:val="00C343FD"/>
  </w:style>
  <w:style w:type="table" w:styleId="TableGrid">
    <w:name w:val="Table Grid"/>
    <w:basedOn w:val="TableNormal"/>
    <w:uiPriority w:val="39"/>
    <w:rsid w:val="00C343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cG/yZQ7hwZkE/IYjmE0x9cwaOg==">CgMxLjAyCGguZ2pkZ3hzOAByITExMGpreVZhY3hpOHdFYy0wN2N3eHNPRFZnVUwwbXFYNw==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2022-03-05T14:46:00Z</dcterms:created>
  <dc:creator>Yahia Zakaria Abd El-Samee Abd El-Wahid</dc:creator>
</cp:coreProperties>
</file>