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187DE"/>
          <w:sz w:val="70"/>
          <w:szCs w:val="70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</w:rPr>
        <w:t>Omar</w:t>
      </w:r>
      <w:r>
        <w:rPr>
          <w:rStyle w:val="span"/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López Rubio</w:t>
      </w:r>
    </w:p>
    <w:tbl>
      <w:tblPr>
        <w:tblStyle w:val="documentaddress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640"/>
        <w:gridCol w:w="56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640" w:type="dxa"/>
            <w:noWrap w:val="0"/>
            <w:tcMar>
              <w:top w:w="30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iconInn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1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iconRowiconSvg"/>
                      <w:rFonts w:ascii="Century Gothic" w:eastAsia="Century Gothic" w:hAnsi="Century Gothic" w:cs="Century Gothic"/>
                      <w:strike w:val="0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256669" cy="256289"/>
                        <wp:docPr id="10000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45580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69" cy="256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asposeztyaddresstab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iconRowicoTx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Barcelona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,</w:t>
                  </w:r>
                  <w:r>
                    <w:rPr>
                      <w:rStyle w:val="documenticonRowicoTx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Barcelona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08036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iconInn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1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iconRowiconSvg"/>
                      <w:rFonts w:ascii="Century Gothic" w:eastAsia="Century Gothic" w:hAnsi="Century Gothic" w:cs="Century Gothic"/>
                      <w:strike w:val="0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256669" cy="256289"/>
                        <wp:docPr id="10000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687884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69" cy="256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asposeztyaddresstab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iconRowicoTx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682 647 769</w:t>
                  </w:r>
                  <w:r>
                    <w:rPr>
                      <w:rStyle w:val="documenticonRowicoTx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iconInn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1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iconRowiconSvg"/>
                      <w:rFonts w:ascii="Century Gothic" w:eastAsia="Century Gothic" w:hAnsi="Century Gothic" w:cs="Century Gothic"/>
                      <w:strike w:val="0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256669" cy="256289"/>
                        <wp:docPr id="10000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648339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69" cy="256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asposeztyaddresstab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iconRowicoTx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0"/>
                      <w:szCs w:val="20"/>
                    </w:rPr>
                    <w:t>omarlopezrubio@gmail.com</w:t>
                  </w:r>
                </w:p>
              </w:tc>
            </w:tr>
          </w:tbl>
          <w:p>
            <w:pPr>
              <w:rPr>
                <w:rStyle w:val="documentaddressLeft"/>
                <w:rFonts w:ascii="Century Gothic" w:eastAsia="Century Gothic" w:hAnsi="Century Gothic" w:cs="Century Gothic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5640" w:type="dxa"/>
            <w:noWrap w:val="0"/>
            <w:tcMar>
              <w:top w:w="30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iconInn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1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Righ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iconRowiconSvg"/>
                      <w:rFonts w:ascii="Century Gothic" w:eastAsia="Century Gothic" w:hAnsi="Century Gothic" w:cs="Century Gothic"/>
                      <w:strike w:val="0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256669" cy="256289"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744542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69" cy="256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asposeztyaddresstab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iconRowicoTx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iconRowicoTxt"/>
                      <w:rFonts w:ascii="Century Gothic" w:eastAsia="Century Gothic" w:hAnsi="Century Gothic" w:cs="Century Gothic"/>
                      <w:sz w:val="20"/>
                      <w:szCs w:val="20"/>
                      <w:bdr w:val="none" w:sz="0" w:space="0" w:color="auto"/>
                      <w:vertAlign w:val="baseline"/>
                    </w:rPr>
                    <w:t>https://norhther.github.io/blog/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ocumentaddressRight"/>
                <w:rFonts w:ascii="Century Gothic" w:eastAsia="Century Gothic" w:hAnsi="Century Gothic" w:cs="Century Gothic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280" w:lineRule="atLeast"/>
        <w:ind w:left="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  <w:t>Computer scientist familiar with gathering, cleaning and organizing data for use by technical and non-technical personnel. Understanding of statistical, algebraic and other analytical techniques. Highly organized, motivated and diligent.</w:t>
      </w:r>
    </w:p>
    <w:p>
      <w:pPr>
        <w:spacing w:line="400" w:lineRule="exact"/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shd w:val="clear" w:color="auto" w:fill="0187DE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0" w:after="0" w:line="28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0"/>
                <w:szCs w:val="20"/>
                <w:u w:val="none"/>
                <w:bdr w:val="none" w:sz="0" w:space="0" w:color="auto"/>
                <w:vertAlign w:val="baseline"/>
              </w:rPr>
              <w:drawing>
                <wp:inline>
                  <wp:extent cx="380250" cy="379688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582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100" w:after="0" w:line="40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Remote learning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Data visualizations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R, C, C++, Java and Python proficiency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Statistical analysis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Machine Learning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Data Mining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Team Building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Intelligence gathering</w:t>
      </w:r>
    </w:p>
    <w:p>
      <w:pPr>
        <w:spacing w:line="400" w:lineRule="exact"/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shd w:val="clear" w:color="auto" w:fill="0187DE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0" w:after="0" w:line="28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0"/>
                <w:szCs w:val="20"/>
                <w:u w:val="none"/>
                <w:bdr w:val="none" w:sz="0" w:space="0" w:color="auto"/>
                <w:vertAlign w:val="baseline"/>
              </w:rPr>
              <w:drawing>
                <wp:inline>
                  <wp:extent cx="380250" cy="379688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766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100" w:after="0" w:line="40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  <w:t>Work History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97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10" w:type="dxa"/>
            <w:noWrap w:val="0"/>
            <w:tcMar>
              <w:top w:w="18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2019-12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Current</w:t>
            </w:r>
          </w:p>
        </w:tc>
        <w:tc>
          <w:tcPr>
            <w:tcW w:w="8970" w:type="dxa"/>
            <w:noWrap w:val="0"/>
            <w:tcMar>
              <w:top w:w="1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Programming Tutor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0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Freelance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Educated students on study tips and exam strategies.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Responded to after hours email and telephone requests to provide students assistance with specific questions.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Prepared lesson plans to meet goals identified in students' individualized study plans.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Worked with college students in classrooms, small study areas or home environments to provide educational support.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Teached courses in Algorithmics, Computational Complexity, ML and Programming Paradigms (OOP, Functional...)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Delivered courses using Python, R, C/C++ and Java.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Managed over 50 students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97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10" w:type="dxa"/>
            <w:noWrap w:val="0"/>
            <w:tcMar>
              <w:top w:w="18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2019-12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2020-03</w:t>
            </w:r>
          </w:p>
        </w:tc>
        <w:tc>
          <w:tcPr>
            <w:tcW w:w="8970" w:type="dxa"/>
            <w:noWrap w:val="0"/>
            <w:tcMar>
              <w:top w:w="1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Software Programmer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0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Federació Catalana D'Esgrima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Designed and implemented Skore, application written in NodeJs to act as visual scoreboard for fencing matches.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Monitored networks and network devices to resolve technical problems.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Resolved network protocol problems between fencing apparatus and Raspberry Pi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97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10" w:type="dxa"/>
            <w:noWrap w:val="0"/>
            <w:tcMar>
              <w:top w:w="18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2018-08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2018-10</w:t>
            </w:r>
          </w:p>
        </w:tc>
        <w:tc>
          <w:tcPr>
            <w:tcW w:w="8970" w:type="dxa"/>
            <w:noWrap w:val="0"/>
            <w:tcMar>
              <w:top w:w="1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Technology Consulting Analyst </w:t>
            </w:r>
          </w:p>
          <w:p>
            <w:pPr>
              <w:pStyle w:val="documentmb5Paragraph"/>
              <w:spacing w:before="0" w:after="100" w:line="30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Accenture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Acted as as link between ML team of Barcelona and Madrid.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Led Optical Character Recognition team in delivery of complex information extraction project, resulting in the bases for tools for ML document classification.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Resolved compatibility problems using several languages, like Python and C++.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97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10" w:type="dxa"/>
            <w:noWrap w:val="0"/>
            <w:tcMar>
              <w:top w:w="18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2018-04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2018-07</w:t>
            </w:r>
          </w:p>
        </w:tc>
        <w:tc>
          <w:tcPr>
            <w:tcW w:w="8970" w:type="dxa"/>
            <w:noWrap w:val="0"/>
            <w:tcMar>
              <w:top w:w="1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Regular Contractor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0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Accenture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Designed and developed Machine Learning documentation and analytical data structures for the company.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Provided computer programming subject matter expertise to project team members.</w:t>
            </w:r>
          </w:p>
        </w:tc>
      </w:tr>
    </w:tbl>
    <w:p>
      <w:pPr>
        <w:rPr>
          <w:vanish/>
        </w:rPr>
      </w:pPr>
    </w:p>
    <w:p>
      <w:pPr>
        <w:spacing w:line="400" w:lineRule="exact"/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shd w:val="clear" w:color="auto" w:fill="0187DE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0" w:after="0" w:line="28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0"/>
                <w:szCs w:val="20"/>
                <w:u w:val="none"/>
                <w:bdr w:val="none" w:sz="0" w:space="0" w:color="auto"/>
                <w:vertAlign w:val="baseline"/>
              </w:rPr>
              <w:drawing>
                <wp:inline>
                  <wp:extent cx="380250" cy="379688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479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100" w:after="0" w:line="40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97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10" w:type="dxa"/>
            <w:noWrap w:val="0"/>
            <w:tcMar>
              <w:top w:w="18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2014-09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2019-09</w:t>
            </w:r>
          </w:p>
        </w:tc>
        <w:tc>
          <w:tcPr>
            <w:tcW w:w="8970" w:type="dxa"/>
            <w:noWrap w:val="0"/>
            <w:tcMar>
              <w:top w:w="18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Bachelor Degree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Informatics Engineering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0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Universitat Politècnica De Catalunya - FIB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  <w:t>Barcelona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Specialisation in Computation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00" w:lineRule="atLeast"/>
              <w:ind w:left="300" w:right="30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>Pending of sending thesis (intention of studying another career)</w:t>
            </w:r>
          </w:p>
        </w:tc>
      </w:tr>
    </w:tbl>
    <w:p>
      <w:pPr>
        <w:rPr>
          <w:vanish/>
        </w:rPr>
      </w:pPr>
    </w:p>
    <w:p>
      <w:pPr>
        <w:spacing w:line="400" w:lineRule="exact"/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shd w:val="clear" w:color="auto" w:fill="0187DE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0" w:after="0" w:line="28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0"/>
                <w:szCs w:val="20"/>
                <w:u w:val="none"/>
                <w:bdr w:val="none" w:sz="0" w:space="0" w:color="auto"/>
                <w:vertAlign w:val="baseline"/>
              </w:rPr>
              <w:drawing>
                <wp:inline>
                  <wp:extent cx="380250" cy="379688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9756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100" w:after="0" w:line="40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  <w:t>Hobbies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  <w:t>In my spare time I enjoy playing classical guitar and also fencing (current ranking 150 of Spain)</w:t>
      </w:r>
    </w:p>
    <w:p>
      <w:pPr>
        <w:spacing w:line="400" w:lineRule="exact"/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680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shd w:val="clear" w:color="auto" w:fill="0187DE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0" w:after="0" w:line="28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0"/>
                <w:szCs w:val="20"/>
                <w:u w:val="none"/>
                <w:bdr w:val="none" w:sz="0" w:space="0" w:color="auto"/>
                <w:vertAlign w:val="baseline"/>
              </w:rPr>
              <w:drawing>
                <wp:inline>
                  <wp:extent cx="380250" cy="379688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7243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50" cy="37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100" w:after="0" w:line="40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0187DE"/>
                <w:sz w:val="32"/>
                <w:szCs w:val="32"/>
                <w:bdr w:val="none" w:sz="0" w:space="0" w:color="auto"/>
                <w:vertAlign w:val="baseline"/>
              </w:rPr>
              <w:t>Additional Information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0" w:line="280" w:lineRule="atLeast"/>
        <w:ind w:left="2320" w:right="0"/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0"/>
          <w:szCs w:val="20"/>
          <w:bdr w:val="none" w:sz="0" w:space="0" w:color="auto"/>
          <w:vertAlign w:val="baseline"/>
        </w:rPr>
        <w:t>I have a small portfolio of my work at https://norhther.github.io/blog/</w:t>
      </w:r>
    </w:p>
    <w:sectPr>
      <w:headerReference w:type="default" r:id="rId13"/>
      <w:footerReference w:type="default" r:id="rId14"/>
      <w:pgSz w:w="12240" w:h="15840"/>
      <w:pgMar w:top="280" w:right="480" w:bottom="280" w:left="48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5045CA4E-7B26-459C-94F6-6E85432770A6}"/>
    <w:embedBold r:id="rId2" w:fontKey="{A1FF3569-CD04-40F2-89A8-F8A7AD71983E}"/>
    <w:embedItalic r:id="rId3" w:fontKey="{DCAE1043-94F4-4152-BF50-8C1EFF4653AE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">
    <w:name w:val="document"/>
    <w:basedOn w:val="Normal"/>
    <w:pPr>
      <w:spacing w:line="280" w:lineRule="atLeast"/>
    </w:pPr>
  </w:style>
  <w:style w:type="paragraph" w:customStyle="1" w:styleId="documentdivfirstsection">
    <w:name w:val="document_div_first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4" w:color="auto"/>
        <w:right w:val="none" w:sz="0" w:space="0" w:color="auto"/>
      </w:pBdr>
      <w:spacing w:line="780" w:lineRule="atLeast"/>
      <w:jc w:val="left"/>
    </w:pPr>
    <w:rPr>
      <w:b/>
      <w:bCs/>
      <w:color w:val="0187DE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00" w:lineRule="atLeast"/>
      <w:jc w:val="left"/>
    </w:pPr>
    <w:rPr>
      <w:b w:val="0"/>
      <w:bCs w:val="0"/>
      <w:color w:val="0187DE"/>
      <w:sz w:val="32"/>
      <w:szCs w:val="32"/>
    </w:rPr>
  </w:style>
  <w:style w:type="paragraph" w:customStyle="1" w:styleId="documentsection">
    <w:name w:val="document_section"/>
    <w:basedOn w:val="Normal"/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280" w:lineRule="atLeast"/>
    </w:p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iconCell">
    <w:name w:val="document_iconCell"/>
    <w:basedOn w:val="DefaultParagraphFont"/>
  </w:style>
  <w:style w:type="paragraph" w:customStyle="1" w:styleId="documentsectionheadingIcon">
    <w:name w:val="document_section_headingIcon"/>
    <w:basedOn w:val="Normal"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8" w:color="auto"/>
      </w:pBdr>
    </w:pPr>
  </w:style>
  <w:style w:type="character" w:customStyle="1" w:styleId="documentsectionsectiontitleCharacter">
    <w:name w:val="document_section_sectiontitle Character"/>
    <w:basedOn w:val="DefaultParagraphFont"/>
  </w:style>
  <w:style w:type="table" w:customStyle="1" w:styleId="documentheading">
    <w:name w:val="document_heading"/>
    <w:basedOn w:val="TableNormal"/>
    <w:tblPr/>
  </w:style>
  <w:style w:type="paragraph" w:customStyle="1" w:styleId="documentrtngSecdivparagraph">
    <w:name w:val="document_rtngSec_div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spandateswrapper">
    <w:name w:val="span_dates_wrapper"/>
    <w:basedOn w:val="span"/>
    <w:rPr>
      <w:sz w:val="20"/>
      <w:szCs w:val="20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00" w:lineRule="atLeast"/>
      <w:jc w:val="left"/>
    </w:pPr>
    <w:rPr>
      <w:sz w:val="20"/>
      <w:szCs w:val="20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6"/>
      <w:szCs w:val="26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table" w:customStyle="1" w:styleId="documentdivparagraph">
    <w:name w:val="document_div_paragraph"/>
    <w:basedOn w:val="TableNormal"/>
    <w:tblPr/>
  </w:style>
  <w:style w:type="character" w:customStyle="1" w:styleId="spandegree">
    <w:name w:val="span_degree"/>
    <w:basedOn w:val="span"/>
    <w:rPr>
      <w:b/>
      <w:bCs/>
      <w:sz w:val="26"/>
      <w:szCs w:val="26"/>
    </w:rPr>
  </w:style>
  <w:style w:type="character" w:customStyle="1" w:styleId="spanprogramline">
    <w:name w:val="span_programline"/>
    <w:basedOn w:val="span"/>
    <w:rPr>
      <w:b/>
      <w:bCs/>
      <w:sz w:val="26"/>
      <w:szCs w:val="26"/>
    </w:rPr>
  </w:style>
  <w:style w:type="paragraph" w:customStyle="1" w:styleId="documentdivparagraphParagraph">
    <w:name w:val="document_div_paragraph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López Rubio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DD4AAB+LCAAAAAAABAAVmrV6rFAYRR+IArfiFsDgMLh2uLvz9HfSJF3myH/WXjvfcDSHkChFsQyMkBwLszBJksyHQUmYEhAB4ipOUnNpfqCNSMovH6ZRPUx1WQBVJtl2FjdOfwQxIFSuC4FRNbg5xqdOd8lwrNn8BKAhY+/e89UG+1y6h7PSDvHtazD7a22X4bFelonNO7YT8nJQiVlE9xWGJFVh5h2g1W0ELmPHGLCKTa6QlDgQzn9b+fkkrZG</vt:lpwstr>
  </property>
  <property fmtid="{D5CDD505-2E9C-101B-9397-08002B2CF9AE}" pid="3" name="x1ye=1">
    <vt:lpwstr>Wgerldo2sZboWtNBlDjMF7mKyQ8z3/S4+17ywMT8G/Br1lwNUVUqeHwjvHiAdRsR7Dj+53X1fsTw6o6EJ2PEM4KL3GNwUi7qVdOFcNY7nddqYeHRGHzVP+8md3BxqDianaFAWajs87NGNgZNPMIz8tuxwvV7WVf7BhNsM3MBoxzn+oFz2RuyFxgSAnilMUxnyjLuDoGDIyTCxBjiIwfOQVDe1b1RlxawBW4ssJOWML+56wzaEkGOwS7TLjKmweL</vt:lpwstr>
  </property>
  <property fmtid="{D5CDD505-2E9C-101B-9397-08002B2CF9AE}" pid="4" name="x1ye=10">
    <vt:lpwstr>vmQwA89F6p/OWRtwPjFzitPKtGwgpEgcUDg18oZvq5jVFAWgweHL3Kqb4Jw57gzsg4T7+NN7crYzdxOkz7K0EXblxRXTcf3+T0ZUEBte63UgXLpstPTdm1BLK6uYKvh/vTXUb2PSzZQjX/h0ZFcWc3B3+W0T+gSvFPV2xc9tyHZ20dMopiw8TrWMuYw2MYotH0YH97it/ztt0Sdy8hzNXszRZFJoCFJVl6Zyq/W1/uznScNuMM0NHwcc1DPu9V6</vt:lpwstr>
  </property>
  <property fmtid="{D5CDD505-2E9C-101B-9397-08002B2CF9AE}" pid="5" name="x1ye=11">
    <vt:lpwstr>8bb5mqZtNFqo9uRg74lKulBSle4k+xGXIdpb+H//DBHqOBiiZGS2xi/7J0HvMc7UIS0/I9zGyF1VPkhUXDJ4D3DEQxNY8+D+93yI4xo8Ni9asJbfw5Qr0S0aIsLh2z8UZgrQBzA5HLYVLswruFTbsBBEgzBRoUXtaAWh09gEuRNjhuU1O/J6cFUloDRO72YN+5OFu/cvctb0VtH2pjnMyEjgdbfOZepUdgIwFYhoKfTQEuWn+uwKew5N+olOAY0</vt:lpwstr>
  </property>
  <property fmtid="{D5CDD505-2E9C-101B-9397-08002B2CF9AE}" pid="6" name="x1ye=12">
    <vt:lpwstr>ruSYqq4XKrDPSRKw3PKNYgKSh887FXL487wDfS0ba2E0xGBvkO7Jdaa7B02xef354XGK4PeOX/lEio/R6CgBx0w9XE6aQdreZeoB/GWWshSEkmo9y5hem31I2mHOoNGA+KH1V+7nAnxUCf1osS4vPMfv2OI2UqM5cCAIXWC/lpKnwDAXV/U8+0xGZSDVWjpR5zHn2sGHHff7MOmg1QuQJXj5WX6NZ0UoIH1ish3kN2vdY2bpCLvdY4W3yeFNhHD</vt:lpwstr>
  </property>
  <property fmtid="{D5CDD505-2E9C-101B-9397-08002B2CF9AE}" pid="7" name="x1ye=13">
    <vt:lpwstr>X+QZKgJh/GW8KXYExPB9Ywzb+G6mQ13IdrAWKJBF7t7Ls4hLBy1UOMbPac9fXXae6F0lid1mr3MhsHQPEehIrlE03PjbS3GLIsC7zaCbmSdz9xAGfYoeqGKVZhL2eJrVR7AP7Q8V4OYSk1VOVC4VrpUbeph/dMS2t2efz/VTgz9uebzGwVPC83ZwgM3HTdpRgPWASGpkBevJ9LlHN42fIcWJBNueegkBMRMm/K0Q7gRWq5wGnxANfdPfNx474Ku</vt:lpwstr>
  </property>
  <property fmtid="{D5CDD505-2E9C-101B-9397-08002B2CF9AE}" pid="8" name="x1ye=14">
    <vt:lpwstr>Aa38mXilHpqUVaOcJI8dJWRxGhISa34sqUCW5qbNvP4ItGgd6tY4dok4YmUStbUfW/7DdOjZsAmzzVAhfY0z8uKm2M0qixe2g3UjB/S4XEVrKmxbhgpjmNHDPnvvNlA4HbaAJUqY49kyJZoKge1V7kD1CgHcxuAIWsLyq1k2oo7+w9D5hIHn3JwCXdlMqk3HxhXji1lY34v6fnvxb3koOyjEkObr8DrihEHKobaZcNkliYKRKtkC+44nzEH0ysL</vt:lpwstr>
  </property>
  <property fmtid="{D5CDD505-2E9C-101B-9397-08002B2CF9AE}" pid="9" name="x1ye=15">
    <vt:lpwstr>ghpwHArfNbKlsav9EmJ680blgVU5m5tZ9a/PhJHYbBfNfh4qwpmeV61BgDP0tM8Xc3vF6jjG1fFFvaT3Svzk2hx8WJzPL3nskhAPHl36lF5kARH2OeLpHr1zoq9mQVgDmwnFGfYoY/50aG6u+cp8LpRdeSt0i/1NOWewo5xm367OnFqcuA8WInDvBoe5KT4RFdv9jUc6RUS2EWVgd2EM94bV6KJMg/dUAciNVTHB/FfomrdT8YNH/3OkvPt1JBZ</vt:lpwstr>
  </property>
  <property fmtid="{D5CDD505-2E9C-101B-9397-08002B2CF9AE}" pid="10" name="x1ye=16">
    <vt:lpwstr>5rus+yYwQLGMC3LH+N+SvyQX0mSur1LDb1t5lAsdwge8pPGxvbx3t0wyFKHy/DBoSeeeW2HykD7uScsdlBiMtt/f3dtjtNLmch1hKh2pQVq0Wl+9lJ0hl4XdhB1AA5UPmqPxUX5aCNLL9Cs94DO5BsVDaQCx0Sb6MRTR4pOXtusCv/18LKSmOk8RE05GnODCNUIGqhoCDPR5HT65X8IJLQljAFALR8mw1fbX/NIBhMC7Bo5FWQEhsvgHNkidOeb</vt:lpwstr>
  </property>
  <property fmtid="{D5CDD505-2E9C-101B-9397-08002B2CF9AE}" pid="11" name="x1ye=17">
    <vt:lpwstr>tU9bwr8Apg9ugWvpTkbeSOy31jJNGLI63Jbr9kMXM4GowWITbZMMbGRwTYD7ENms01DFJw1/yOtGSVBW8Gfzh+1H5q95p1L1H1L4NMoJzsun6L5pD4i3uVy47nqaKliLgCaPRYs0jBl+AfIJaT2ypcfAGIFmLrNLYOtjIW5uRwrnaXW1ZclbTXLLLDsqbYSPlnY/rZTyJayEu0n1ZCMiqKm5/1C+LZMGP9O/vFr6ZBYfcm8miOTtCBjvEcZ6amV</vt:lpwstr>
  </property>
  <property fmtid="{D5CDD505-2E9C-101B-9397-08002B2CF9AE}" pid="12" name="x1ye=18">
    <vt:lpwstr>JG78BRJ1RMO6tq1YLNeS1kpMggAbdDXBL2JynCA6goT7oWhF1no8+MXDQlCPy4ntepCWzU1KWQ6O1YyDDssF7fs9BYz0ERG7KrWsX9ijt1ruVBU+8W0+wcAfEhhUfLnd39kr/0mysBz3yfGPXm+p5jbhdnZwZFHtjm15uAy1tRVgPYplKqzQ7abhKGh7n9XCwLwG50VBHEkR1/Ha+nDMJh8CXWBGW23CWIUa10DXJ7TZkI+q+fI/wunlCccgnYf</vt:lpwstr>
  </property>
  <property fmtid="{D5CDD505-2E9C-101B-9397-08002B2CF9AE}" pid="13" name="x1ye=19">
    <vt:lpwstr>ZB+tr8t76HEWrJIWUf6ZgsUld8MD6ZezVglrphov30zYNWscG9bw7YC/tLxmkcZLaJnwK/lC2Jdf22LN3ZABBOrR7DAyxXl1GuF3rbuaE/cDiJBVlA9kQb0d/XLI0yAsf59YjvS4UK/5haLVqjGR/gW3eSII/4cQgN0mmIAHWf/ShHBCMKVn+lJgdf5krb/hMk3IWdB3LPgxbFR8WnTu5dCS3ekMB2AVhLPreA3+hRqSo1zMUl0k90te/5+JjFw</vt:lpwstr>
  </property>
  <property fmtid="{D5CDD505-2E9C-101B-9397-08002B2CF9AE}" pid="14" name="x1ye=2">
    <vt:lpwstr>N+IJFJccAC53uMMxuL1RY7QReGcQsK7ChpRMZixpraCyWWfDDDkmGF1RCdgl82CIgtWXA7ZLT7A1S2EQA75tdYBBuWmQCZ+XrsGRJYlxvPqd9gETwX+J71U04GNRFU+HTnXidV4cUfSAeU2BClxDVzHC3di/ncsEGx1DgOLzLDHX42bup6kIAkaRNRyZGK0CHFytwtwPghtCRPW6Q/6dOl+Ngle5tKlw8Aq/VCRMUHuBeMKLbMGr9orK6zu2Ad4</vt:lpwstr>
  </property>
  <property fmtid="{D5CDD505-2E9C-101B-9397-08002B2CF9AE}" pid="15" name="x1ye=20">
    <vt:lpwstr>etVUUqkHglijXHiDfwIBIrJgD3Y7Ng9eXpD7ZzWvwCqnYqeIfBxNv3CxAbvPBSWRJS8ZTJA3LZxKC+rjC+SYfkNtRwegE8kcj4C3Rha64CUEEtyPFpx6rzTVpc1FSH6pobVIQlGNdpcr3GfI+4J11TyfKit0bqhc6PJJnxYecBxkdxBRB6ZnDRt9QWS/w9GRZeOibEWdZz9KGFxc8W9472DnCTcV3Zm3Yc0ahnYOauIMPghmBctH7jIS7r4v5OR</vt:lpwstr>
  </property>
  <property fmtid="{D5CDD505-2E9C-101B-9397-08002B2CF9AE}" pid="16" name="x1ye=21">
    <vt:lpwstr>kJQRb8ztOUuPxMuJTpBepjCx+Qlog3VD3gqMurJeSeTqvj/CtRvS5wkxbT+90VNq14BtWNk5so+zkG2+dWIFeN6Q8iV/bKOH6BTq9+XVIogyyCNftnrsq4QsXoPTzF3gmhoUeE/55CCAYX9R5R2K2R1O5sFiCvRcXkySMGJmEss7GRTetG+k3yO4lmo0VJHnb89hDeWmm8CC55QFNTPW+FDkvnSiZiUkj+4zimSp35w9QYNwF4pEJVcKb0qaFP9</vt:lpwstr>
  </property>
  <property fmtid="{D5CDD505-2E9C-101B-9397-08002B2CF9AE}" pid="17" name="x1ye=22">
    <vt:lpwstr>3v1BXA7TaarnxAk+tPjRjs1s8MNx1jUIEu0JIG4I9sXjpfvcDohoI1lQVkPt/TbDTD21f7PqVZ3mdkd0GssdXp8e2a2x/a0cHtCbVk2SyeLOohTcnZSSo7yo74GTa+uBlskqLvx29+j3D11I4Ay07lrmQoTVpjB29NYjQT/cYtOfVF2k0HASFcUEPdzacvIj9cZLXkg+GQZlSh7RR117f1NpjSZf8TBDF1nFxfJ0iILGrFIXHDEYgSlrJTutCwt</vt:lpwstr>
  </property>
  <property fmtid="{D5CDD505-2E9C-101B-9397-08002B2CF9AE}" pid="18" name="x1ye=23">
    <vt:lpwstr>KNMiDn7BVh5+iDOEiDhEXXTwNJQ4ea5KwTXoKoLVDkFEoqbFfG9fg+GbIkfqsOEFS43+aut83p+Pw8hf8DO0Wgqjui2ofy9JYrFr9R7Q6oqlOIS1B4dSnkob+dGzxFYoS8jXN85Nr4ZS0k+1gkjhqDn1ilJi20I36ts7ddZ7ffSWS223HkwzJnT4fzIYy6igxlnskhNz44EUmr4pvA78z2Vl0NdO6EguJger1uBanGIB8TGxPyq2i8QCMbgSz4t</vt:lpwstr>
  </property>
  <property fmtid="{D5CDD505-2E9C-101B-9397-08002B2CF9AE}" pid="19" name="x1ye=24">
    <vt:lpwstr>1J7Tu/7zFRg9gPGs1oQs8o2KW5qM4oCrmVPF5fOb89d9xNo3M1rvgalG36ds07MEFsBhXmuR5NDvc7R+/rUn9629gK3Rpb9JGZHyWOXhM4VkeqWHr/2lvHCr5M032ATpCvs+q7JydEG6go+zKosud6nWoL+5AdBCBpk5iwjLoL9p8sm0smwyhZnjDUfuF6gJ5E4TawHL9872oT6bZaHxLmpL3EmHQ/4ldIXNNjSAZmXZqI5+t9/VovZXZ9Y1Ric</vt:lpwstr>
  </property>
  <property fmtid="{D5CDD505-2E9C-101B-9397-08002B2CF9AE}" pid="20" name="x1ye=25">
    <vt:lpwstr>sxyVGgRkMi8667MmetFkRJTnI9XCFlnPdW3XmEgkc7B9OsK4Qh2X8GFGQVxdLLQycL/CgWYdtXtmNmXviZiHGKUeA09H3libcklZNSX/iMQVOvRrwEjUD94ir6fkGd+ba207XpnlUg/YT2MUDJzN7LlLkYiqPfJqlOylmyP1a9zf5aSr7FJIvaOx82atY8eOXn83mdhnqs0zYDSdneC8Vp+TJy4JTd9BEmNXE7jR9lf5AjgHjCoKCwS4vOijDFi</vt:lpwstr>
  </property>
  <property fmtid="{D5CDD505-2E9C-101B-9397-08002B2CF9AE}" pid="21" name="x1ye=26">
    <vt:lpwstr>BQme8cJTzjKQYPc2J6IcHvy/hb6zaivNd7+aboqAgToFfZ/LVcOmN7227dvXFjYS9L9ZwvvA3zN6VkMwoLVzWhdDdyJQ0mhSU3gXs7//dG2rSkQ760NUoAXphM99jUnqERLiJDwADux28rh5++utZR1HjL+hHZOrlkBaT9TuzbeoMdiFp9tXdHoSMkcRwDeJcySfukQ7Ba5OeM2pSci9efPGhE1rhKXu0o/0u1DeWYJXib53VjW0DMYUetbncbK</vt:lpwstr>
  </property>
  <property fmtid="{D5CDD505-2E9C-101B-9397-08002B2CF9AE}" pid="22" name="x1ye=27">
    <vt:lpwstr>jdDhCV7FsrXmpAVaFlULbTf6fCPcJIqJYXVyk8SvbTWMDct0zRTW06PMZszTbunFBmzu+b91m9bTX0KECrW+dm/iInXQQLCBZ3f0Vm53QIfKn9sed5Unym1wnsm1yke4J6KU0cV9cewdm0/0aSwBv5dgDqgsAcssBVXYmC/qKsEvmKYeM5IUXiDydzOEdoG+8jZbLVhsbNtZbjUoFeJykygpA8KWsjn/TwFT/kPfDjOZRWONvNAv7264HP9Ssbk</vt:lpwstr>
  </property>
  <property fmtid="{D5CDD505-2E9C-101B-9397-08002B2CF9AE}" pid="23" name="x1ye=28">
    <vt:lpwstr>7NhGRiew/mMayIC2YP/8g4UNg/qY2H48m3oOjOxE92kEj5eIh2npVHSrjgoubR5WM5m/AC6ksvk1zPRFniJS+6g+I4BLUxUjDMqhMkIhdlu72GY+FSsSogAKXut5Rm7Nf0HthCZrQudGELd8hbDvEDu5rT4Yd02jEsFnK/fwvOWZwMxeL4mA3MJ0nxl6e77CtIFm70PE9ycbwP67J1UIEAluNpP6OSS6fxLwQ9duS/8Kbsjv8mLh+KAzXlNrW73</vt:lpwstr>
  </property>
  <property fmtid="{D5CDD505-2E9C-101B-9397-08002B2CF9AE}" pid="24" name="x1ye=29">
    <vt:lpwstr>1QEh/Aa0Ie/B3eVDtkfyphmJiMRdhWFWLQ0wml6nRb+mxFEHrdK2r3qnFcPAJPcvXra0wWPuS308hA8Lnk8q169sMDOfPL7PzrBjuTXHiCLc9TOwe24eow9vvD4XRFrv/7N65tS2LfrTCnnvwu+M3VtCIfAlyKy2ELcd20hgjkEL/jXf1KwZXZ4q3oNa/QPlgDM16dxSBv4zXV32XKHFvpI5Cwq/S/0TxjMwjPvksRVkZJwEZGUiig4V4sFiMDS</vt:lpwstr>
  </property>
  <property fmtid="{D5CDD505-2E9C-101B-9397-08002B2CF9AE}" pid="25" name="x1ye=3">
    <vt:lpwstr>5GNDdhtMD9yJVgKL4FfSvens1R8lxuZJdqyRbIKMPAP9ZFypIpSQMaMUNKIqUk/0uMV20eaAygAnpQcLds3NpqwCHUxqkA5Q5RhltS8E3fl2QzAItMjOcA60OHVOTtWIGhgxv2ulISEbUfluUX5rFZAaamaaV4At7F0ubqeBaqVScQRT97ru1AxjgbOwnVy0OWZ3dQCuufnLWP2t1O0rGcsQXZgSkQBync+H7LvpXYdt5iDTfkgStql5KFREO0n</vt:lpwstr>
  </property>
  <property fmtid="{D5CDD505-2E9C-101B-9397-08002B2CF9AE}" pid="26" name="x1ye=30">
    <vt:lpwstr>vPf8GZ2UKT5x8L+h13kTBy5DiZeZ1rTQfhLsjjNncUfDMxyPOhAnxLlTahwSudnzEaFuoy97nYByEIlb2w3YWNiLR6PoYc0/mrvOcGpniSKUIHYxFapFTSoV2klH3S4rH/pNd0sn1nf0hCKFTg+nnPgSMhdUhf6L3QYvXcu5q9MOtxmaTKYWL5bVRkrte9Sva/Ul6Sdtu+F0ysX2cLOVjTv2JedyGVXHwqysi1evc3jMvyNqYfddBedx+xd8+v0</vt:lpwstr>
  </property>
  <property fmtid="{D5CDD505-2E9C-101B-9397-08002B2CF9AE}" pid="27" name="x1ye=31">
    <vt:lpwstr>F49fT0CtAqpojqVYq++VkkqD0DLBkvEnWOh18fc8Hu6jQZ9+l0Co3e+VYzJo+8FFTOEq7stMo9kwdicdzPG7jnmhyWrKpzyVRctSdAs9WElOmBuDlmpGr+KE3Ar0UqQZ74/WE7oqz/kMayjFnKMGSqR6nTR0UVacPfhK5UeWdMOQXLtNBbrZ+ZG5yhmT8waOqcdDGabC7vp8ml3cgXV36Q9a+OnA8pVmkRaxrAPNuR+jq+iUrxk1sH4zaEOULxV</vt:lpwstr>
  </property>
  <property fmtid="{D5CDD505-2E9C-101B-9397-08002B2CF9AE}" pid="28" name="x1ye=32">
    <vt:lpwstr>FQS1b7XEM2uwPnYeAqjKh/KyQ5O6wBg/AAdcu5jKReORQyyEOyhrIR4EwGWYGgaokFPCpQGc0SYp4s/RFSXTIFWh3KLi89nAz2HQCBp0QLuQ7gtp7CXiQTsvsTk+k0WjZbY4TRqbatS2NVrM3dZuNdp5RA/li84EszVSFy8mhgUTQuuHTtklArFyQ5+qZ0BeI1tiRh73FvwzRXy8nmxhXPgM0Q9GJG61jedJbb8dWqvKEO5jV4VK//wF+jIrQ0o</vt:lpwstr>
  </property>
  <property fmtid="{D5CDD505-2E9C-101B-9397-08002B2CF9AE}" pid="29" name="x1ye=33">
    <vt:lpwstr>D1oCZ5q/iM+WHtO9rD+SoP4QktknBi2nGqtpFGVafm6MZIAyVz2Pw1Q1p5N560/XjV2zcQfQ1iVgC/KDg6prlH7yOTdIf5SAGUkOlnYZUMqq+D/Qa40B8WpT7Vd5Ov/KZP6aAiCYPMdZ2ndn1OhvzpQ5bkyEdbdI5zgWQPs8WWrkI+7rZZTy/bRk5s1DJEBxFoC2pFRQonaOvNvjpztDNXZEkGe23Gux1rVYG+XHutBF+vwRILdgaUQbq1z2lS1</vt:lpwstr>
  </property>
  <property fmtid="{D5CDD505-2E9C-101B-9397-08002B2CF9AE}" pid="30" name="x1ye=34">
    <vt:lpwstr>nYiECWqz+PgD80nhAA0obMYZzbU3/q/vsbPMq/1AjodhF4MJtTwnDKvuaw7iwZa7o7Y1KzhI5kUdY9FdcVZPVdoAkA92pZIDdr7IiScrENC4CXEcGUFu9QPQ9PStU7kcDZpi8UXgfvmmHWQsf1oz1upywCun19kbliPMZZ46jIcUV9KmVjlIOs2GyEmBpMhT0dirBgfdwZqeoyKJYb1qVbGxBpw9goun82JLgiSn2tJvW/4vSTDuidE4ex2+g5c</vt:lpwstr>
  </property>
  <property fmtid="{D5CDD505-2E9C-101B-9397-08002B2CF9AE}" pid="31" name="x1ye=35">
    <vt:lpwstr>op28Vy0UD5lKRzjfvfYsvH01XkpH0Z8icpXJfjx93DwMlNaURBzsjizMXc1SdUV95TK4TWVDCQhr4w70kTZFYJzVWuIX4XQBfEO9VPgPhGPxLzoDn2bkyeK2od8OMxatxNfSfjzNEgpW+g9oF+5A1xpmm50+a06c6rJIH1nT2NhgQOvkCI0Mx9uxVMtnZpOHH+UwnjcDOeJvRb1A1XNiwRs1+eF0Y+xssvKp6thkdW4pavlcoB0q7ZAOEWCzjvC</vt:lpwstr>
  </property>
  <property fmtid="{D5CDD505-2E9C-101B-9397-08002B2CF9AE}" pid="32" name="x1ye=36">
    <vt:lpwstr>cXmP6QKx43mZ7OJvsI9Ckd+xbNQ0WvZQB0zV0ZRV4NRzwXa721zmJLPiHDry5ZsZij635YZYJpzQPeO7qx7EnMMLpWGlniGV81AYN5fe1mzDVouTro/MOmqOsp7/RD35oIBW9Uv9I/YalSP4y4IjBJxk3GQAE0b8CU0uKplwLNAfvcHfSXHuFR2ryoExpdYZU2nV6ew+SDh18VZcS15pQHeK/9DuBqB6/bZlXQWSdvy05LbfJjEZRA8mRO4gPd/</vt:lpwstr>
  </property>
  <property fmtid="{D5CDD505-2E9C-101B-9397-08002B2CF9AE}" pid="33" name="x1ye=37">
    <vt:lpwstr>B8Zz5jWbk9/ewjQiV1zbmFxokgFethimFikjw7JmiL7s6fHAU5ofH+lZ+ovBaSZ64v3L+ZYg+x8OP8VEczjZKZp873zVqS4lPVTOOU/kwO/oscxDO9PFMtGH1ofNZ8uD7UJyQy3iFCM01FBkKJHKYh25Sfnryohc/c5aMpiTOHpoPZsaAORPPQXt9uVe5DBMEkE5uZSCZwDnYdlbUEVZMHDHdRvpmt8Z17QIn4X2MaAGl76dp8fed8XfYNIV+3m</vt:lpwstr>
  </property>
  <property fmtid="{D5CDD505-2E9C-101B-9397-08002B2CF9AE}" pid="34" name="x1ye=38">
    <vt:lpwstr>tDaFdDf909a0BzJis+4YE6tc6Trw+75CyducMNYrUCbTXLTvUlZ0p2sX6FOHgV2158SCR3JnMCPlIk2co2+xyQa6vrH++yVG6j7gsL5of5/GyGpUy56fhqAJZEKz7vk7zS+3574q+7cDEkx8BhEJLTPMFiUeXHmqRS5hjxPexch0CICSCbWjVsw31XVqwyZ0eaN/u3AD+CsxRlELWMZOMOMtsVsFyf/ojUIBikgyNbDkfzDqO5Z9LPGloixSeWW</vt:lpwstr>
  </property>
  <property fmtid="{D5CDD505-2E9C-101B-9397-08002B2CF9AE}" pid="35" name="x1ye=39">
    <vt:lpwstr>qSIwrhGOT4tfemXr8UCoy8R8O5qi4jrDBpfASDwCAQHfQpUziFCPY3mxVUPN9DbmBL76hP6CwTHs35HW8qUkQJAqZdN2sNwxMmTIgsn8Yl4XjTeZ+QEfbU2H7lQQl1VA25RzlaA5Onn4MmwhJd2hxG8xPFABi0PLcHPZkJ/9r7s8KGS4nmYUkXBH/RW/Bm0URQIIrmZn5NRnx5Z3ZiGfy/2l1uBN4m3zU+hoI72q+zMm2T1eOnlt5GEXxqBg+1k</vt:lpwstr>
  </property>
  <property fmtid="{D5CDD505-2E9C-101B-9397-08002B2CF9AE}" pid="36" name="x1ye=4">
    <vt:lpwstr>VlQ+AgwINzozy7js9tDBZjOU1dTcvVxh5iT1RwHLfCkMUwUfACB179g3N0WK0+NFV/5SjE7rgm5SCJmvOZMrIvySKzwZB1l1xb6pGteGGHswH2G06gsvhc0DGuIJNwi0PqOn2WPJg4gWzFVWK9kr+aJ18/6inY+/1RR/KHua6M+IFYOsIzYHqipiqVS0s3Guc5k3LXFRYzWd2KzlpYCSKFeFxgqFfOUrGFtnPA/lLGTFxYdJ0Nt3SEibwefWTd9</vt:lpwstr>
  </property>
  <property fmtid="{D5CDD505-2E9C-101B-9397-08002B2CF9AE}" pid="37" name="x1ye=40">
    <vt:lpwstr>6IhfjdCzsE+X1eO0h9KwLRKPeSZ6O+vuHHkhnuktPG1oRdWCRTMNM02V3+LyZeubR54mS/q5ZkQNcgfmup29dsyT0G9IfOKvV/wG1u/CqCu8EBZBZ/B8+wuPH/gmDC6NIddevEaA+vD5yTgodLOWXCxWKYouuWwFh3JczO78uwFkwEd4WNUDZ6xWzqT2NsrPgTR9yNBBJIgXzbLndBzm19sQ4BPPMO1T74MWxZL8yud8Xn5fTTvEqQ+BBD/TX2X</vt:lpwstr>
  </property>
  <property fmtid="{D5CDD505-2E9C-101B-9397-08002B2CF9AE}" pid="38" name="x1ye=41">
    <vt:lpwstr>owm3SMlGrAqC+IrkJVtaT5Aq7lN4V+T6luDUjcUwzl5Xf9oSAUULyOKCASHOS14C8yPBQUKr6YfyN/+t6p4ihR6wXPVFzO/ymrtJzXha0m59fHjA7Ee4Gu5tq9EIoxzJ9aLh4WrBJIW64DYFbSMlxl+QmxGT39XXaZHnvjFEokPHUYI4yhf3h1ZNM009kv/0G4TXyyog/cZjiqomN1em7CMXxnaPmtOHv8zzEhH3cOwD1GK9H0fu9Z8I1VZvMlH</vt:lpwstr>
  </property>
  <property fmtid="{D5CDD505-2E9C-101B-9397-08002B2CF9AE}" pid="39" name="x1ye=42">
    <vt:lpwstr>6oCRF0tXKcvuDkIzBAR1CKCjX7tO+W5YvA1DaB3SeV3BPrOBP0ISj50zhlI2SsDZ3rptf+DZPc33fGtMga6IGTJqz6mx4aQ85P9Rk/lu39uk4kv1HhrLwefoT2w+OAiGNxXo75CBCW1rKSOIpyeKhMJI1klpDK1to70q0D1/Kdl3FLSBhkMXKQ6LqKCBsVyacmdH+fk0e9BN02QxZ3zToiFDu91V1pQMO1s+fl4FfFfLZn+w3BVykwEdWo8/F2A</vt:lpwstr>
  </property>
  <property fmtid="{D5CDD505-2E9C-101B-9397-08002B2CF9AE}" pid="40" name="x1ye=43">
    <vt:lpwstr>dt5Swk2UMGbo3SpgFrbf8S+j5luEh0nBELy674pXyv82lTUDz5hJ9J6GhMd5RoCzU18zNNayuomFNHBA+t8KHI8o2px1p4tTwyJfz9aR5UzuIv4eZCR31YVvfREoHUfI91JJwEnBRKXIZBrcR+SXuBYUE8ClKjc/gqagP2aJiHI1oNbCAhvTHGRXXeni0nLJtx5EGikz0w9Iv2DETJn4aTSQf71JY0tfcdVYxzJm4STFvQ4O5JdRu2CVLuB3QE3</vt:lpwstr>
  </property>
  <property fmtid="{D5CDD505-2E9C-101B-9397-08002B2CF9AE}" pid="41" name="x1ye=44">
    <vt:lpwstr>NhStdq0GvZYRfQw9EXqUc9g7UJ7ZPxewfVZWXkmxx3Mz5EZQcQ9JVK/YUXVqDBvWJId9xTNAIHa4/PDnWTPlgVX9fqqZwLRilfaaTNg2UY37shXyr8/rumvzV3Mx2+IoJ004jxr3KJPMwrjr9QGg3PTBKH9/kTIYKU/2CJsVTCyB5S6JzboQUwKzUZKQFkQ3RwK2eosvK+Kyb410IOk6zBVkZWtW4kzsu8d/VlSKJ3pZ791adJlDKkZBS8K/+Q2</vt:lpwstr>
  </property>
  <property fmtid="{D5CDD505-2E9C-101B-9397-08002B2CF9AE}" pid="42" name="x1ye=45">
    <vt:lpwstr>suLrrxAi6/aaNyEZBRmcS8SKgT57PVA9TZ0Jq7dAtHvubDh2uP7jO2VD3FPwHAh+qMtSY4dYtKnfOIGfVDUHcHZCf30xRNt7gk76JzP3EKCCB4vgYrT1GdZOQd6SKJd6TSPmR6hH/WDW+DJXRfmHnbUDfaKeCe7H+FNHiYC5rptFfeMCPYQQkNpDC+V1E8Ypq1EGgW7DVcNHqoc6zGC/Bv8ynEdPNL5tFlWdkWfr0CiTtA5J7tQfEBrorMzbUyi</vt:lpwstr>
  </property>
  <property fmtid="{D5CDD505-2E9C-101B-9397-08002B2CF9AE}" pid="43" name="x1ye=46">
    <vt:lpwstr>fN9iOybbJwcwfv098QdsluqWz3y07QpdZuMKjlNYqdlyvYAZTgJGpG4NbSlduCXivQFji9TvD1md3Wgs72u379YupgBVrPDDxZz7hAiQORbCmkp99FwupmI1VFwclINrOZUbfGwzr2AxqEBslKM0bvSKlrlIcHQ6Gj/SWEU8Z1hdWPXxRTlHKeVxo2B0wu8DgVYDxWRLD4l5j9msrS5VL74GCulg97/2AKE4wEpKD6WoBDUHW2DVXgFPgMWYTLc</vt:lpwstr>
  </property>
  <property fmtid="{D5CDD505-2E9C-101B-9397-08002B2CF9AE}" pid="44" name="x1ye=47">
    <vt:lpwstr>icnFaE0zL6WGy2Ix1I1wYL2iSqr+Zlwtk0Z90JCAs2AaOOZ5a3fIg4EPvPwMJlYz/9YIWmdI2sBiLBrK4ObcJGeZXNDy8UBqQw1jZNmjn7kdstHrZeinTDSDPr6ZOTZMaJC7X0NE3QbvAV6PwUHgaKXqMtEUu4uQtML6XnLA/RAUUI4iLiTtOQuDJewzzkNaxxKNNVmLgnBsSqwm+Cp9HFvEQtkxYIiMeD7bmAaZDntrRbT3uzeC4zlwlxgMztG</vt:lpwstr>
  </property>
  <property fmtid="{D5CDD505-2E9C-101B-9397-08002B2CF9AE}" pid="45" name="x1ye=48">
    <vt:lpwstr>lRwqDXvAZJ9FhjYVh8MJzC+9YuYytRW3GvSHo6kZ/Gg/lc6/Vg1fymobtdt8GEI+cuUVYdXrODyPbbxAgy85UYgOpWluwUhwBmZ5xe6xRx9Gp+NP816d4uYGHgAlZEbKdQMkO0DaZoMBGZyiP/iGTD7crKGqLSFrLWjqXBLqJamX7Fl6DwfcdYz5O03500ggbVFOfjp4xRwtDpfpD4Xa3//xk9dbllGujiSW5B+NjXNuML8k2S8/q36oS+xU3E+</vt:lpwstr>
  </property>
  <property fmtid="{D5CDD505-2E9C-101B-9397-08002B2CF9AE}" pid="46" name="x1ye=49">
    <vt:lpwstr>k+RHxyxrbBZUcU1pPupq8/i7uWvhR2dnoI6P++qHY6q6ntuF+3ZSxgQf8KOwIPmCDCJPGIw3Clg4H6Cp4aNvpm77WERkJJCG/4Mxk36euoFdnO0bOC5oYppu1zb7ApXTd5IHAWs4XcFh7h6qsqRjGpRej2QaIACjiG6Mc4UEScDI/Bll6aseljdb0qImgnluxOp3mJmPpvNsl7aOmhvnR0vM7uev4TGo1tttU9asd3nD3DsabAKmf02TKYkoDyG</vt:lpwstr>
  </property>
  <property fmtid="{D5CDD505-2E9C-101B-9397-08002B2CF9AE}" pid="47" name="x1ye=5">
    <vt:lpwstr>zf1WubBZSxOkta5RT765BptZLyb7Wp5XMb9yMnxlrcGnUKiJ57VUZ43HknawB87RZ/B3mFP5oUkQAvoyeyPxTmKl4xHgqa60sfR7dTpQj64LvE3dpc9PHXoDdl2+owj3FWG+2kwH3uHWUD+LwTy4fEnJDYIAEhwkFOdMtTyM4QUw2t+In8kqLVu4y0tasm7cpBZiOXqZ+zCCu9mr3VA2fBKqtaG5v674I5EagnmQt290VW6Sm1ch6+Hhkj1pv5h</vt:lpwstr>
  </property>
  <property fmtid="{D5CDD505-2E9C-101B-9397-08002B2CF9AE}" pid="48" name="x1ye=50">
    <vt:lpwstr>dC6qEP7G8Cw8Q+wy8zjErDyfzaC/I3VQRfbKogQDtN9Hn57Nmrb1+8OTLhldh3r8l9B2ITmMvy5InGzTmg/bjf4plSv7/pYpX58QCHxiwW1mVgJjmP5zDB8ZAniJg9gWq8dp3w20svoRPYZ51TFsVmhyuTdHwW1bBh6JZ39YsSNxSLESXsJgTAHkjWB9ZPRysIa1Ko7FofkFn4bpHAfvTMzjbthd3Cv9qWFb39s/Ld1y5KISuSYldlAMO0/wT0d</vt:lpwstr>
  </property>
  <property fmtid="{D5CDD505-2E9C-101B-9397-08002B2CF9AE}" pid="49" name="x1ye=51">
    <vt:lpwstr>2Tp7To8cqvih9QETNJT6SkWk2oFFvVRhAsDU+OHCBjg7ZREn0Uk3Mi5Xx/Aywf+QTy3LC8l3OtqtGlUxzOgTIdAjN1xL+iwjA5qlrhssQ9/aHRpMMPJLgugFRFu1rn03cin/gktSA6Tcl81MZnsivblR9O58YW4wDBgA+o7VtYfJAMZw+lXHEQANsdGjb5gR6vhCFtMbHSR/BxNqJJRhrpEhtWkgLSC1XL8AC4DPfMcKdfh5d4+DNcIXRj7ODIf</vt:lpwstr>
  </property>
  <property fmtid="{D5CDD505-2E9C-101B-9397-08002B2CF9AE}" pid="50" name="x1ye=52">
    <vt:lpwstr>RgX+tvHCXglIVTu+eeYfo73NkPACHuVegncuLVpbF1ADElzLGrhVV5bkMCfsGBB+kueV56DbdFiyNV1i7HV9PjwyY5gZTofqIuOy9b8aQLXR8Y2b2tT0QEc7aSYAsL1RZkwJCUwi/6OviDXLF8Ynxa8NJlDuHgF0hRAa/RjtmYPv+MMUbyiZn67piKqfPTkl1SX3JOqRoqX0CaIjX2uwRHqcJpTtB3utmwqesgmG9bJknXptYnCub/BjMOIX5r2</vt:lpwstr>
  </property>
  <property fmtid="{D5CDD505-2E9C-101B-9397-08002B2CF9AE}" pid="51" name="x1ye=53">
    <vt:lpwstr>G7INMez5JI1dJdPza3G+YVnL7qVIQrdtbEzMOBh/1syUgMQzKtCSfVmZw4Pzloyt8MMsd1cs/DUvY16yz94noHyvHIQid73r+uA+89d8qti7pFJzHhym8TOQg7KPpcmR0gsAzpVehu6C4XCfwZkb2hISwn380rl3jg2HUQ1xN1vyKeVdAFvL2e/uyUX3K8Xi82zpkzRavOugu7+iBkvAZCv9TwjUoQub3+31v44dCa/wSXylXnyfp+DyxbqKYbL</vt:lpwstr>
  </property>
  <property fmtid="{D5CDD505-2E9C-101B-9397-08002B2CF9AE}" pid="52" name="x1ye=54">
    <vt:lpwstr>i/PXoMHG03VFHHFtTwR9Tw4AEjY73S8CtPdy/5aOKn/yVOXJFmF3ejjnu0KF9g3GWq/D3422xwlEmDX8iOkGEcweXs4+1Lii1UIpS6rgT6UJMgenf/FiH68cgaj+WEbgaZAbmGEfalAP9xVxKqGz9ez7OyqnqcwbNy9DPlIAhQiKwXstjQOYsvxl10MDzGCHw7SjntYmBsXL0fr5+fq9oi0ESVDDYohI8+K0aNRcBrtDpWaHllp0t3yr+hlOtqq</vt:lpwstr>
  </property>
  <property fmtid="{D5CDD505-2E9C-101B-9397-08002B2CF9AE}" pid="53" name="x1ye=55">
    <vt:lpwstr>vpRazyJ9Z66ucVPewXftP4s/WDTt7J7rzyepWErPFH5Ol9+vj5Jp2Kz2bRZ/1qOd+AbkvjGelqQhihRf/Hrl749Atn45c5kZDprGQFFhNuc3xXfjzFmADxbX8rrbJ6QH0lbJ/H1OSDwICVHqIp/LaR/F2XHsUO3DcC1xExBpqTe+E4zCDViwJZSfcCmqBnDncw9X+Wjb2JgDplvFto+VPW0tYRv2PZOTU5D11UVuYRUsu0vUUL5hqpXqy+Eyim9</vt:lpwstr>
  </property>
  <property fmtid="{D5CDD505-2E9C-101B-9397-08002B2CF9AE}" pid="54" name="x1ye=56">
    <vt:lpwstr>1Mjl8wvt+NUay+DLRQytuqZCvGhgXYSHOjPI1B4oSehnUjHAngsJVTJ516zjNfiq/idoHu7rrnCxBMnV81Ns0L+lOgiZ/Jxojoiva+k6qcf8B2xtucoWlEs70GSSZHuyxNaFxmRGa+st4Chq+GnTK9IvlTnYsJvmCyodTax/PBwVDxvVAsF3lpQrmzxLVgmqjQ0ZPvKJJ9u/4fqAOQ58V2Ipou1QYbh2IfeL1MYycLCBWJ/1AIEWl4KLwsqU+tk</vt:lpwstr>
  </property>
  <property fmtid="{D5CDD505-2E9C-101B-9397-08002B2CF9AE}" pid="55" name="x1ye=57">
    <vt:lpwstr>2k/GIq+XXp0R+meEY+11SY9fySDGRKRL+xHIf4X71u9YQgu88uo9E7r10neNYuKj4tmIafT5RYXVykIN76gNYTPyeAaJWW3GoII8mJpw+ciz5W6HFXjXWWq+MJ/blSgkC9/PEQILOXBJVGd6PAiYZZtEMqkV3U0Z/nhm2ThYEDtTpNH5mgkSG7kuIDFQbgKG3tnJ/3s/JuhdOnb9LojTdiYgVcFTtmJ39MNqR4yh+ArcVO02H6RjQp2fCx5N6Go</vt:lpwstr>
  </property>
  <property fmtid="{D5CDD505-2E9C-101B-9397-08002B2CF9AE}" pid="56" name="x1ye=58">
    <vt:lpwstr>UrEUDJJ4JNhk8Vd8U2bOmRbOIkIqPlQafqAz3UtvQXTKr+HRTxBJ6RnV4A862sWpUufhB+z95Lqe/DvqlG4RB7MYLfdH0KIwPxaWChrFbkJj8/w93iC8D4AYojUUw7R3ktHx0R7PtkfKaReDcfy88BXlRcrGROkDCyMrJ5SYhiB2fqFF80zTY2zYCN84UZufbDU4rdu8GT+jpayVRQ2SEaszIcXBvJEb/KtMTEhC987atkLRw/8K1n7dv1ShpyX</vt:lpwstr>
  </property>
  <property fmtid="{D5CDD505-2E9C-101B-9397-08002B2CF9AE}" pid="57" name="x1ye=59">
    <vt:lpwstr>MtwZxUh4AGCrp013pEVWP+U5S2ISvKnKD48+gvIDesI9613KnCU5H6+PnQqdLxOFkm5X/rkgBoWKsAtPlulriz1fkamOmcYzrZbgz+kKMGsW6w89AxDn0H0EVmpflHtT0FClP52hqfsXIdiFwFO2ik1HGo7CX9bR+OJ+Wbn+P35SlStvktBaO5H7IevupUeuKDuCcXSZGQ50rJdubL11yHoqlFduNAmBPc+piWTct/XtFrelDcnOJJ0TpQCWyHU</vt:lpwstr>
  </property>
  <property fmtid="{D5CDD505-2E9C-101B-9397-08002B2CF9AE}" pid="58" name="x1ye=6">
    <vt:lpwstr>RDv6zNPaLg3iQTgPtzDrCsfNoFGGokG/Gs04zVA4GYtryE9LWVg1IWoGquvUjDBoK22vcZhcgMbOxXlu84p1eG/i7VaZLBxJ0CVxy1BW0HKHkbCcOuR6nKJQtOZD66CHlSIBsKlXh9ZRzvt2+XacagH6znr7gPbYF/GLIRCpet4n2VpXKPKp+xeJN1rPCzkayC2Wu0dX7UVugrai2vhisShkYU4g+WrlQWW0xcH31FRpO3mROGKyWeu/gouM8BM</vt:lpwstr>
  </property>
  <property fmtid="{D5CDD505-2E9C-101B-9397-08002B2CF9AE}" pid="59" name="x1ye=60">
    <vt:lpwstr>qWBHlAOCoyOUkq6iC3IHKHUzmZtxc1pASWpMgZ9QihTr8wNrrzyY+QZyDNDxGdpRz3iikROteWLacvul6TjX2VnlQHaXfgn/+5tmYNZwEKPMo3NM01VxWvJX8iW5R5FcA6Ce7n3Kkj+ViRzSebuZWTD9EK+poyWKgOIzR9YhCppIhYsOOBkvMLk3fVnxHlj6yTJBb732EFADZ+rLg07IhtEezJa0+8BGXsjIWJZsQ9AyrAp/EEMmlxY6v7g7Sa0</vt:lpwstr>
  </property>
  <property fmtid="{D5CDD505-2E9C-101B-9397-08002B2CF9AE}" pid="60" name="x1ye=61">
    <vt:lpwstr>o0fG3sqwLCrLRlJvRX5NcqZLVFG1bTwQSMkV4yTxZW9t7vN3OueIH9rKnJcGgGZ4ISghH97GSDcc7ssFqMxvTqHX6EsMyaOlcL+7+fU5K0rDDnUhY/3oWnG+IhZJTEwOGhSgyEWpvIn4bPrDC63voOOEV2C0645qM4sDdsC+/NnfAfGWZxrIuM7oxRN26VK5lxIx9jBjWlNV6q4ETNZmvyOR5iLHRMc0A0udSi2+hA8kF2mCW5ub6s/2CdSjs2e</vt:lpwstr>
  </property>
  <property fmtid="{D5CDD505-2E9C-101B-9397-08002B2CF9AE}" pid="61" name="x1ye=62">
    <vt:lpwstr>7Rz1y/PvB+Kqi7EP2mRNeVfkaGosX0JiuCljv9i9CfKhwvGzK1mDrCj1Q475tag8WuBmCzpdvFD8b0r2pShs7mvjjfiE6ClcLULWa8D+eaD18iSO9P6ZqVqUuv5gSqoxrwuNFd8qhpnjN/pyUY0VlALtylI+dsUoF1kiXhZdzGznofmoz2nmHy+rnJB0tIy6L5+I0VoR4XnihEKXEiIKKqA8TaVPFX2SLIn0u8In/x/u8/6DBAPAw+AAA=</vt:lpwstr>
  </property>
  <property fmtid="{D5CDD505-2E9C-101B-9397-08002B2CF9AE}" pid="62" name="x1ye=7">
    <vt:lpwstr>bMsf8HAvg7hwDd9Il4A9Rku63VG0LEWVWGhOlm2zDaZfbR3XlZwKzCbYbEohtQl+Xy8I6x1LcDH/euIAgVs2C2RklsHNgRXFLDf3MflE+43k+ZdDiiZSlq1QVyoqA29ftnx0kQwxoHJ7Jg+YRN2RBSdXzzA8C7c+TJiUFDPUGwRKxiDBuoD/7bkFdn3SI+i87qZQLDSC69XpZvjEUHZLlYScdnKvdI49HAoDocle6Xom2BPR8pAW/7iDBmX8bze</vt:lpwstr>
  </property>
  <property fmtid="{D5CDD505-2E9C-101B-9397-08002B2CF9AE}" pid="63" name="x1ye=8">
    <vt:lpwstr>psuOg1VYeHUadLguDoVV+zMPsHGowpwSkpI2+nx0GxQlJdRze/iDIG5mQjRFbdKyPYj9puCHY4gHDRhYKJUPEYKJm4ELuE08uvPqmTBfKXL3qNOv79+4ZCO6gceC6DvHSe7rlF5R2DueUqDJQsrVf0+zUt4yWmaLcTjOZ6YerhgkY0t7Iey5jSJ7SuVidX3OpuZdgWjaBwbs2czzC3D48TFhj0O5AVpOS6I9efVXnmad8pNDt3VLcVYsKnLxDvk</vt:lpwstr>
  </property>
  <property fmtid="{D5CDD505-2E9C-101B-9397-08002B2CF9AE}" pid="64" name="x1ye=9">
    <vt:lpwstr>l3umDElCIks6sODzwbgglQ5jWEUAySwqVw08DAwQnx+8GXAWpW54ssqX73uoGo9p17L9hexpl7wMqB+f56oCPmkrVR1TZ/LUE6wMqB1glByd3POs/zwleEJK5NbucWfK9ZGX2hGkdp+g9zsE3C6G9gFPXc4aYRN1eSJSJkr0Zv8pHsVyveMAAkyjEXpuDjaUt8/d4Dhw2pTHyhy+LRvALNfF3esO7FtRkdsIq181I7u3t5np9mOvclOwrXhIUv+</vt:lpwstr>
  </property>
</Properties>
</file>