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A40" w14:textId="77777777" w:rsidR="004C4711" w:rsidRDefault="004C4711" w:rsidP="004C471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NORJANE M. HADJINOR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1 BSCS A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01/12/2024</w:t>
      </w:r>
    </w:p>
    <w:p w14:paraId="3F888156" w14:textId="77777777" w:rsidR="004C4711" w:rsidRDefault="004C4711" w:rsidP="004C4711">
      <w:pPr>
        <w:rPr>
          <w:rFonts w:ascii="Century Gothic" w:hAnsi="Century Gothic"/>
          <w:sz w:val="24"/>
          <w:szCs w:val="24"/>
        </w:rPr>
      </w:pPr>
    </w:p>
    <w:p w14:paraId="72D6A0E6" w14:textId="3F050F73" w:rsidR="004C4711" w:rsidRDefault="004C4711" w:rsidP="004C471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IntroToComputing- Challenge #1</w:t>
      </w:r>
      <w:r>
        <w:rPr>
          <w:rFonts w:ascii="Century Gothic" w:hAnsi="Century Gothic"/>
          <w:b/>
          <w:bCs/>
          <w:sz w:val="24"/>
          <w:szCs w:val="24"/>
        </w:rPr>
        <w:t>0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  <w:r>
        <w:rPr>
          <w:rFonts w:ascii="Century Gothic" w:hAnsi="Century Gothic"/>
          <w:b/>
          <w:bCs/>
          <w:sz w:val="24"/>
          <w:szCs w:val="24"/>
        </w:rPr>
        <w:t>Responsive Layout</w:t>
      </w:r>
    </w:p>
    <w:p w14:paraId="21C185C2" w14:textId="77777777" w:rsidR="004C4711" w:rsidRDefault="004C4711" w:rsidP="004C4711">
      <w:pPr>
        <w:rPr>
          <w:rFonts w:ascii="Century Gothic" w:hAnsi="Century Gothic"/>
          <w:b/>
          <w:bCs/>
          <w:sz w:val="24"/>
          <w:szCs w:val="24"/>
        </w:rPr>
      </w:pPr>
    </w:p>
    <w:p w14:paraId="720C0A77" w14:textId="77777777" w:rsidR="00645CBB" w:rsidRDefault="00645CBB"/>
    <w:sectPr w:rsidR="0064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11"/>
    <w:rsid w:val="004C4711"/>
    <w:rsid w:val="006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AFB"/>
  <w15:chartTrackingRefBased/>
  <w15:docId w15:val="{1F2E5A44-1C4A-42EE-A1D8-3738AF7E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1</cp:revision>
  <dcterms:created xsi:type="dcterms:W3CDTF">2024-01-23T00:25:00Z</dcterms:created>
  <dcterms:modified xsi:type="dcterms:W3CDTF">2024-01-23T00:26:00Z</dcterms:modified>
</cp:coreProperties>
</file>