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70B1" w14:textId="77777777" w:rsidR="00102492" w:rsidRDefault="00000000">
      <w:pPr>
        <w:spacing w:after="400"/>
        <w:jc w:val="center"/>
      </w:pPr>
      <w:r>
        <w:rPr>
          <w:b/>
          <w:bCs/>
          <w:sz w:val="32"/>
          <w:szCs w:val="32"/>
        </w:rPr>
        <w:t>CLARIFIBIDS: A FRAMEWORK FOR INTELLIGENT BIDDER ASSISTANCE</w:t>
      </w:r>
    </w:p>
    <w:p w14:paraId="524A134A" w14:textId="77777777" w:rsidR="00102492" w:rsidRDefault="00000000">
      <w:pPr>
        <w:spacing w:after="600"/>
        <w:jc w:val="center"/>
      </w:pPr>
      <w:r>
        <w:rPr>
          <w:i/>
          <w:iCs/>
        </w:rPr>
        <w:t>(An Intelligent Assistance Layer over the GePNIC eProcurement Portal)</w:t>
      </w:r>
    </w:p>
    <w:p w14:paraId="7034B44D" w14:textId="77777777" w:rsidR="00102492" w:rsidRDefault="00000000">
      <w:pPr>
        <w:pStyle w:val="Heading1"/>
      </w:pPr>
      <w:bookmarkStart w:id="0" w:name="_Toc240981199"/>
      <w:r>
        <w:t>ABSTRACT</w:t>
      </w:r>
      <w:bookmarkEnd w:id="0"/>
    </w:p>
    <w:p w14:paraId="30F5EAA8" w14:textId="77777777" w:rsidR="00102492" w:rsidRDefault="00000000">
      <w:pPr>
        <w:spacing w:after="200" w:line="300" w:lineRule="auto"/>
        <w:jc w:val="both"/>
      </w:pPr>
      <w:r>
        <w:t>GePNIC (Government eProcurement National Information Centre) is a Government-to-Business (G2B) eProcurement application that supports bidders and department users through every stage of the procurement lifecycle. Today, that support leans almost entirely on static FAQs, guidelines, and procedural documents, so users are left to hunt across several knowledge sources and piece together an answer themselves. This works reasonably well for simple, direct questions, but it breaks down for procedural or multi-source queries, where the relevant information is scattered and the connections between pieces of evidence matter as much as the pieces themselves.</w:t>
      </w:r>
    </w:p>
    <w:p w14:paraId="6538032C" w14:textId="77777777" w:rsidR="00102492" w:rsidRDefault="00000000">
      <w:pPr>
        <w:spacing w:after="200" w:line="300" w:lineRule="auto"/>
        <w:jc w:val="both"/>
      </w:pPr>
      <w:r>
        <w:t>This dissertation proposes ClarifiBids, a context-aware framework for intelligent bidder assistance that sits above the existing GePNIC portal as an additional support layer, without altering the underlying procurement workflow. ClarifiBids organises the knowledge space along four dimensions — query category, user role, information type, and knowledge source — and uses Retrieval-Augmented Generation (RAG) to pull relevant evidence from FAQs, historical clarification records, support knowledge bases, and applicable portal or procedural documents. Where a query depends on connected pieces of information, such as a procedure with multiple conditions, the framework explores a graph-based retrieval mechanism that captures relationships between concepts, procedures, and supporting evidence. A corrective retrieval step is also built in, so the system can attempt a second retrieval pass when the initial evidence turns out to be thin or off-target.</w:t>
      </w:r>
    </w:p>
    <w:p w14:paraId="30DEAE83" w14:textId="77777777" w:rsidR="00102492" w:rsidRDefault="00000000">
      <w:pPr>
        <w:spacing w:after="200" w:line="300" w:lineRule="auto"/>
        <w:jc w:val="both"/>
      </w:pPr>
      <w:r>
        <w:t>Queries are handled through a hierarchical taxonomy — high-level category, subcategory, intent, and required context or evidence — which lets the framework treat direct, procedural, context-dependent, and multi-source queries differently rather than applying one retrieval strategy to everything. The proposed approach will be benchmarked against conventional keyword/FAQ retrieval, a baseline vector-RAG system, and Graph RAG, using standard retrieval and answer-quality metrics. The overarching goal is to make bidder assistance more relevant, better grounded in evidence, and more sensitive to context, while leaving the existing GePNIC procurement workflow untouched.</w:t>
      </w:r>
    </w:p>
    <w:p w14:paraId="69D9B745" w14:textId="77777777" w:rsidR="00102492" w:rsidRDefault="00000000">
      <w:pPr>
        <w:spacing w:before="400" w:after="100"/>
      </w:pPr>
      <w:r>
        <w:rPr>
          <w:sz w:val="22"/>
          <w:szCs w:val="22"/>
        </w:rPr>
        <w:t>Signature of the Student</w:t>
      </w:r>
      <w:r>
        <w:rPr>
          <w:sz w:val="22"/>
          <w:szCs w:val="22"/>
        </w:rPr>
        <w:tab/>
      </w:r>
      <w:r>
        <w:rPr>
          <w:sz w:val="22"/>
          <w:szCs w:val="22"/>
        </w:rPr>
        <w:tab/>
      </w:r>
      <w:r>
        <w:rPr>
          <w:sz w:val="22"/>
          <w:szCs w:val="22"/>
        </w:rPr>
        <w:tab/>
      </w:r>
      <w:r>
        <w:rPr>
          <w:sz w:val="22"/>
          <w:szCs w:val="22"/>
        </w:rPr>
        <w:tab/>
      </w:r>
      <w:r>
        <w:rPr>
          <w:sz w:val="22"/>
          <w:szCs w:val="22"/>
        </w:rPr>
        <w:tab/>
        <w:t>Signature of the Supervisor</w:t>
      </w:r>
    </w:p>
    <w:p w14:paraId="6058D08B" w14:textId="77777777" w:rsidR="00102492" w:rsidRDefault="00000000">
      <w:pPr>
        <w:spacing w:after="60"/>
      </w:pPr>
      <w:r>
        <w:rPr>
          <w:sz w:val="22"/>
          <w:szCs w:val="22"/>
        </w:rPr>
        <w:t xml:space="preserve">Name: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Name: </w:t>
      </w:r>
    </w:p>
    <w:p w14:paraId="4A4555B6" w14:textId="77777777" w:rsidR="00102492" w:rsidRDefault="00000000">
      <w:pPr>
        <w:spacing w:after="60"/>
      </w:pPr>
      <w:r>
        <w:rPr>
          <w:sz w:val="22"/>
          <w:szCs w:val="22"/>
        </w:rPr>
        <w:t xml:space="preserve">Date: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Date: </w:t>
      </w:r>
    </w:p>
    <w:p w14:paraId="60F61290" w14:textId="77777777" w:rsidR="00102492" w:rsidRDefault="00000000">
      <w:pPr>
        <w:spacing w:after="60"/>
      </w:pPr>
      <w:r>
        <w:rPr>
          <w:sz w:val="22"/>
          <w:szCs w:val="22"/>
        </w:rPr>
        <w:t xml:space="preserve">Place: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Place: </w:t>
      </w:r>
    </w:p>
    <w:p w14:paraId="5B330A48" w14:textId="77777777" w:rsidR="00102492" w:rsidRDefault="00000000">
      <w:r>
        <w:lastRenderedPageBreak/>
        <w:br w:type="page"/>
      </w:r>
    </w:p>
    <w:p w14:paraId="501E628B" w14:textId="77777777" w:rsidR="00102492" w:rsidRDefault="00000000">
      <w:pPr>
        <w:pStyle w:val="Heading1"/>
      </w:pPr>
      <w:bookmarkStart w:id="1" w:name="_Toc240981200"/>
      <w:r>
        <w:lastRenderedPageBreak/>
        <w:t>Contents</w:t>
      </w:r>
      <w:bookmarkEnd w:id="1"/>
    </w:p>
    <w:sdt>
      <w:sdtPr>
        <w:alias w:val="Contents"/>
        <w:id w:val="-267543236"/>
      </w:sdtPr>
      <w:sdtContent>
        <w:p w14:paraId="38B74809" w14:textId="77777777" w:rsidR="003121B9" w:rsidRDefault="00000000">
          <w:pPr>
            <w:pStyle w:val="TOC1"/>
            <w:tabs>
              <w:tab w:val="right" w:leader="dot" w:pos="9016"/>
            </w:tabs>
            <w:rPr>
              <w:noProof/>
            </w:rPr>
          </w:pPr>
          <w:r>
            <w:fldChar w:fldCharType="begin"/>
          </w:r>
          <w:r>
            <w:instrText>TOC \h \o "1-2"</w:instrText>
          </w:r>
          <w:r>
            <w:fldChar w:fldCharType="separate"/>
          </w:r>
          <w:hyperlink w:anchor="_Toc240981199" w:history="1">
            <w:r w:rsidR="003121B9" w:rsidRPr="006F1CEF">
              <w:rPr>
                <w:rStyle w:val="Hyperlink"/>
                <w:noProof/>
              </w:rPr>
              <w:t>ABSTRACT</w:t>
            </w:r>
            <w:r w:rsidR="003121B9">
              <w:rPr>
                <w:noProof/>
              </w:rPr>
              <w:tab/>
            </w:r>
            <w:r w:rsidR="003121B9">
              <w:rPr>
                <w:noProof/>
              </w:rPr>
              <w:fldChar w:fldCharType="begin"/>
            </w:r>
            <w:r w:rsidR="003121B9">
              <w:rPr>
                <w:noProof/>
              </w:rPr>
              <w:instrText xml:space="preserve"> PAGEREF _Toc240981199 \h </w:instrText>
            </w:r>
            <w:r w:rsidR="003121B9">
              <w:rPr>
                <w:noProof/>
              </w:rPr>
            </w:r>
            <w:r w:rsidR="003121B9">
              <w:rPr>
                <w:noProof/>
              </w:rPr>
              <w:fldChar w:fldCharType="separate"/>
            </w:r>
            <w:r w:rsidR="003121B9">
              <w:rPr>
                <w:noProof/>
              </w:rPr>
              <w:t>1</w:t>
            </w:r>
            <w:r w:rsidR="003121B9">
              <w:rPr>
                <w:noProof/>
              </w:rPr>
              <w:fldChar w:fldCharType="end"/>
            </w:r>
          </w:hyperlink>
        </w:p>
        <w:p w14:paraId="6A535D6E" w14:textId="77777777" w:rsidR="003121B9" w:rsidRDefault="003121B9">
          <w:pPr>
            <w:pStyle w:val="TOC1"/>
            <w:tabs>
              <w:tab w:val="right" w:leader="dot" w:pos="9016"/>
            </w:tabs>
            <w:rPr>
              <w:noProof/>
            </w:rPr>
          </w:pPr>
          <w:hyperlink w:anchor="_Toc240981200" w:history="1">
            <w:r w:rsidRPr="006F1CEF">
              <w:rPr>
                <w:rStyle w:val="Hyperlink"/>
                <w:noProof/>
              </w:rPr>
              <w:t>Contents</w:t>
            </w:r>
            <w:r>
              <w:rPr>
                <w:noProof/>
              </w:rPr>
              <w:tab/>
            </w:r>
            <w:r>
              <w:rPr>
                <w:noProof/>
              </w:rPr>
              <w:fldChar w:fldCharType="begin"/>
            </w:r>
            <w:r>
              <w:rPr>
                <w:noProof/>
              </w:rPr>
              <w:instrText xml:space="preserve"> PAGEREF _Toc240981200 \h </w:instrText>
            </w:r>
            <w:r>
              <w:rPr>
                <w:noProof/>
              </w:rPr>
            </w:r>
            <w:r>
              <w:rPr>
                <w:noProof/>
              </w:rPr>
              <w:fldChar w:fldCharType="separate"/>
            </w:r>
            <w:r>
              <w:rPr>
                <w:noProof/>
              </w:rPr>
              <w:t>1</w:t>
            </w:r>
            <w:r>
              <w:rPr>
                <w:noProof/>
              </w:rPr>
              <w:fldChar w:fldCharType="end"/>
            </w:r>
          </w:hyperlink>
        </w:p>
        <w:p w14:paraId="1B342ED6" w14:textId="77777777" w:rsidR="003121B9" w:rsidRDefault="003121B9">
          <w:pPr>
            <w:pStyle w:val="TOC1"/>
            <w:tabs>
              <w:tab w:val="right" w:leader="dot" w:pos="9016"/>
            </w:tabs>
            <w:rPr>
              <w:noProof/>
            </w:rPr>
          </w:pPr>
          <w:hyperlink w:anchor="_Toc240981201" w:history="1">
            <w:r w:rsidRPr="006F1CEF">
              <w:rPr>
                <w:rStyle w:val="Hyperlink"/>
                <w:noProof/>
              </w:rPr>
              <w:t>1. INTRODUCTION</w:t>
            </w:r>
            <w:r>
              <w:rPr>
                <w:noProof/>
              </w:rPr>
              <w:tab/>
            </w:r>
            <w:r>
              <w:rPr>
                <w:noProof/>
              </w:rPr>
              <w:fldChar w:fldCharType="begin"/>
            </w:r>
            <w:r>
              <w:rPr>
                <w:noProof/>
              </w:rPr>
              <w:instrText xml:space="preserve"> PAGEREF _Toc240981201 \h </w:instrText>
            </w:r>
            <w:r>
              <w:rPr>
                <w:noProof/>
              </w:rPr>
            </w:r>
            <w:r>
              <w:rPr>
                <w:noProof/>
              </w:rPr>
              <w:fldChar w:fldCharType="separate"/>
            </w:r>
            <w:r>
              <w:rPr>
                <w:noProof/>
              </w:rPr>
              <w:t>1</w:t>
            </w:r>
            <w:r>
              <w:rPr>
                <w:noProof/>
              </w:rPr>
              <w:fldChar w:fldCharType="end"/>
            </w:r>
          </w:hyperlink>
        </w:p>
        <w:p w14:paraId="3BF59478" w14:textId="77777777" w:rsidR="003121B9" w:rsidRDefault="003121B9">
          <w:pPr>
            <w:pStyle w:val="TOC1"/>
            <w:tabs>
              <w:tab w:val="right" w:leader="dot" w:pos="9016"/>
            </w:tabs>
            <w:rPr>
              <w:noProof/>
            </w:rPr>
          </w:pPr>
          <w:hyperlink w:anchor="_Toc240981202" w:history="1">
            <w:r w:rsidRPr="006F1CEF">
              <w:rPr>
                <w:rStyle w:val="Hyperlink"/>
                <w:noProof/>
              </w:rPr>
              <w:t>2. PROBLEM STATEMENT</w:t>
            </w:r>
            <w:r>
              <w:rPr>
                <w:noProof/>
              </w:rPr>
              <w:tab/>
            </w:r>
            <w:r>
              <w:rPr>
                <w:noProof/>
              </w:rPr>
              <w:fldChar w:fldCharType="begin"/>
            </w:r>
            <w:r>
              <w:rPr>
                <w:noProof/>
              </w:rPr>
              <w:instrText xml:space="preserve"> PAGEREF _Toc240981202 \h </w:instrText>
            </w:r>
            <w:r>
              <w:rPr>
                <w:noProof/>
              </w:rPr>
            </w:r>
            <w:r>
              <w:rPr>
                <w:noProof/>
              </w:rPr>
              <w:fldChar w:fldCharType="separate"/>
            </w:r>
            <w:r>
              <w:rPr>
                <w:noProof/>
              </w:rPr>
              <w:t>1</w:t>
            </w:r>
            <w:r>
              <w:rPr>
                <w:noProof/>
              </w:rPr>
              <w:fldChar w:fldCharType="end"/>
            </w:r>
          </w:hyperlink>
        </w:p>
        <w:p w14:paraId="574D996F" w14:textId="77777777" w:rsidR="003121B9" w:rsidRDefault="003121B9">
          <w:pPr>
            <w:pStyle w:val="TOC1"/>
            <w:tabs>
              <w:tab w:val="right" w:leader="dot" w:pos="9016"/>
            </w:tabs>
            <w:rPr>
              <w:noProof/>
            </w:rPr>
          </w:pPr>
          <w:hyperlink w:anchor="_Toc240981203" w:history="1">
            <w:r w:rsidRPr="006F1CEF">
              <w:rPr>
                <w:rStyle w:val="Hyperlink"/>
                <w:noProof/>
              </w:rPr>
              <w:t>3. SCOPE OF THE STUDY</w:t>
            </w:r>
            <w:r>
              <w:rPr>
                <w:noProof/>
              </w:rPr>
              <w:tab/>
            </w:r>
            <w:r>
              <w:rPr>
                <w:noProof/>
              </w:rPr>
              <w:fldChar w:fldCharType="begin"/>
            </w:r>
            <w:r>
              <w:rPr>
                <w:noProof/>
              </w:rPr>
              <w:instrText xml:space="preserve"> PAGEREF _Toc240981203 \h </w:instrText>
            </w:r>
            <w:r>
              <w:rPr>
                <w:noProof/>
              </w:rPr>
            </w:r>
            <w:r>
              <w:rPr>
                <w:noProof/>
              </w:rPr>
              <w:fldChar w:fldCharType="separate"/>
            </w:r>
            <w:r>
              <w:rPr>
                <w:noProof/>
              </w:rPr>
              <w:t>1</w:t>
            </w:r>
            <w:r>
              <w:rPr>
                <w:noProof/>
              </w:rPr>
              <w:fldChar w:fldCharType="end"/>
            </w:r>
          </w:hyperlink>
        </w:p>
        <w:p w14:paraId="570408FF" w14:textId="77777777" w:rsidR="003121B9" w:rsidRDefault="003121B9">
          <w:pPr>
            <w:pStyle w:val="TOC1"/>
            <w:tabs>
              <w:tab w:val="right" w:leader="dot" w:pos="9016"/>
            </w:tabs>
            <w:rPr>
              <w:noProof/>
            </w:rPr>
          </w:pPr>
          <w:hyperlink w:anchor="_Toc240981204" w:history="1">
            <w:r w:rsidRPr="006F1CEF">
              <w:rPr>
                <w:rStyle w:val="Hyperlink"/>
                <w:noProof/>
              </w:rPr>
              <w:t>4. SYSTEM DESIGN AND ARCHITECTURE</w:t>
            </w:r>
            <w:r>
              <w:rPr>
                <w:noProof/>
              </w:rPr>
              <w:tab/>
            </w:r>
            <w:r>
              <w:rPr>
                <w:noProof/>
              </w:rPr>
              <w:fldChar w:fldCharType="begin"/>
            </w:r>
            <w:r>
              <w:rPr>
                <w:noProof/>
              </w:rPr>
              <w:instrText xml:space="preserve"> PAGEREF _Toc240981204 \h </w:instrText>
            </w:r>
            <w:r>
              <w:rPr>
                <w:noProof/>
              </w:rPr>
            </w:r>
            <w:r>
              <w:rPr>
                <w:noProof/>
              </w:rPr>
              <w:fldChar w:fldCharType="separate"/>
            </w:r>
            <w:r>
              <w:rPr>
                <w:noProof/>
              </w:rPr>
              <w:t>1</w:t>
            </w:r>
            <w:r>
              <w:rPr>
                <w:noProof/>
              </w:rPr>
              <w:fldChar w:fldCharType="end"/>
            </w:r>
          </w:hyperlink>
        </w:p>
        <w:p w14:paraId="50D9F807" w14:textId="77777777" w:rsidR="003121B9" w:rsidRDefault="003121B9">
          <w:pPr>
            <w:pStyle w:val="TOC2"/>
            <w:tabs>
              <w:tab w:val="right" w:leader="dot" w:pos="9016"/>
            </w:tabs>
            <w:rPr>
              <w:noProof/>
            </w:rPr>
          </w:pPr>
          <w:hyperlink w:anchor="_Toc240981205" w:history="1">
            <w:r w:rsidRPr="006F1CEF">
              <w:rPr>
                <w:rStyle w:val="Hyperlink"/>
                <w:noProof/>
              </w:rPr>
              <w:t>4.1 System Overview</w:t>
            </w:r>
            <w:r>
              <w:rPr>
                <w:noProof/>
              </w:rPr>
              <w:tab/>
            </w:r>
            <w:r>
              <w:rPr>
                <w:noProof/>
              </w:rPr>
              <w:fldChar w:fldCharType="begin"/>
            </w:r>
            <w:r>
              <w:rPr>
                <w:noProof/>
              </w:rPr>
              <w:instrText xml:space="preserve"> PAGEREF _Toc240981205 \h </w:instrText>
            </w:r>
            <w:r>
              <w:rPr>
                <w:noProof/>
              </w:rPr>
            </w:r>
            <w:r>
              <w:rPr>
                <w:noProof/>
              </w:rPr>
              <w:fldChar w:fldCharType="separate"/>
            </w:r>
            <w:r>
              <w:rPr>
                <w:noProof/>
              </w:rPr>
              <w:t>1</w:t>
            </w:r>
            <w:r>
              <w:rPr>
                <w:noProof/>
              </w:rPr>
              <w:fldChar w:fldCharType="end"/>
            </w:r>
          </w:hyperlink>
        </w:p>
        <w:p w14:paraId="550CF2C4" w14:textId="77777777" w:rsidR="003121B9" w:rsidRDefault="003121B9">
          <w:pPr>
            <w:pStyle w:val="TOC2"/>
            <w:tabs>
              <w:tab w:val="right" w:leader="dot" w:pos="9016"/>
            </w:tabs>
            <w:rPr>
              <w:noProof/>
            </w:rPr>
          </w:pPr>
          <w:hyperlink w:anchor="_Toc240981206" w:history="1">
            <w:r w:rsidRPr="006F1CEF">
              <w:rPr>
                <w:rStyle w:val="Hyperlink"/>
                <w:noProof/>
              </w:rPr>
              <w:t>4.2 High-Level Architecture</w:t>
            </w:r>
            <w:r>
              <w:rPr>
                <w:noProof/>
              </w:rPr>
              <w:tab/>
            </w:r>
            <w:r>
              <w:rPr>
                <w:noProof/>
              </w:rPr>
              <w:fldChar w:fldCharType="begin"/>
            </w:r>
            <w:r>
              <w:rPr>
                <w:noProof/>
              </w:rPr>
              <w:instrText xml:space="preserve"> PAGEREF _Toc240981206 \h </w:instrText>
            </w:r>
            <w:r>
              <w:rPr>
                <w:noProof/>
              </w:rPr>
            </w:r>
            <w:r>
              <w:rPr>
                <w:noProof/>
              </w:rPr>
              <w:fldChar w:fldCharType="separate"/>
            </w:r>
            <w:r>
              <w:rPr>
                <w:noProof/>
              </w:rPr>
              <w:t>1</w:t>
            </w:r>
            <w:r>
              <w:rPr>
                <w:noProof/>
              </w:rPr>
              <w:fldChar w:fldCharType="end"/>
            </w:r>
          </w:hyperlink>
        </w:p>
        <w:p w14:paraId="6CCA3B51" w14:textId="77777777" w:rsidR="003121B9" w:rsidRDefault="003121B9">
          <w:pPr>
            <w:pStyle w:val="TOC2"/>
            <w:tabs>
              <w:tab w:val="right" w:leader="dot" w:pos="9016"/>
            </w:tabs>
            <w:rPr>
              <w:noProof/>
            </w:rPr>
          </w:pPr>
          <w:hyperlink w:anchor="_Toc240981207" w:history="1">
            <w:r w:rsidRPr="006F1CEF">
              <w:rPr>
                <w:rStyle w:val="Hyperlink"/>
                <w:noProof/>
              </w:rPr>
              <w:t>4.3 Knowledge Ingestion and Preparation</w:t>
            </w:r>
            <w:r>
              <w:rPr>
                <w:noProof/>
              </w:rPr>
              <w:tab/>
            </w:r>
            <w:r>
              <w:rPr>
                <w:noProof/>
              </w:rPr>
              <w:fldChar w:fldCharType="begin"/>
            </w:r>
            <w:r>
              <w:rPr>
                <w:noProof/>
              </w:rPr>
              <w:instrText xml:space="preserve"> PAGEREF _Toc240981207 \h </w:instrText>
            </w:r>
            <w:r>
              <w:rPr>
                <w:noProof/>
              </w:rPr>
            </w:r>
            <w:r>
              <w:rPr>
                <w:noProof/>
              </w:rPr>
              <w:fldChar w:fldCharType="separate"/>
            </w:r>
            <w:r>
              <w:rPr>
                <w:noProof/>
              </w:rPr>
              <w:t>1</w:t>
            </w:r>
            <w:r>
              <w:rPr>
                <w:noProof/>
              </w:rPr>
              <w:fldChar w:fldCharType="end"/>
            </w:r>
          </w:hyperlink>
        </w:p>
        <w:p w14:paraId="255284C5" w14:textId="77777777" w:rsidR="003121B9" w:rsidRDefault="003121B9">
          <w:pPr>
            <w:pStyle w:val="TOC2"/>
            <w:tabs>
              <w:tab w:val="right" w:leader="dot" w:pos="9016"/>
            </w:tabs>
            <w:rPr>
              <w:noProof/>
            </w:rPr>
          </w:pPr>
          <w:hyperlink w:anchor="_Toc240981208" w:history="1">
            <w:r w:rsidRPr="006F1CEF">
              <w:rPr>
                <w:rStyle w:val="Hyperlink"/>
                <w:noProof/>
              </w:rPr>
              <w:t>4.4 Query Understanding and Categorisation</w:t>
            </w:r>
            <w:r>
              <w:rPr>
                <w:noProof/>
              </w:rPr>
              <w:tab/>
            </w:r>
            <w:r>
              <w:rPr>
                <w:noProof/>
              </w:rPr>
              <w:fldChar w:fldCharType="begin"/>
            </w:r>
            <w:r>
              <w:rPr>
                <w:noProof/>
              </w:rPr>
              <w:instrText xml:space="preserve"> PAGEREF _Toc240981208 \h </w:instrText>
            </w:r>
            <w:r>
              <w:rPr>
                <w:noProof/>
              </w:rPr>
            </w:r>
            <w:r>
              <w:rPr>
                <w:noProof/>
              </w:rPr>
              <w:fldChar w:fldCharType="separate"/>
            </w:r>
            <w:r>
              <w:rPr>
                <w:noProof/>
              </w:rPr>
              <w:t>1</w:t>
            </w:r>
            <w:r>
              <w:rPr>
                <w:noProof/>
              </w:rPr>
              <w:fldChar w:fldCharType="end"/>
            </w:r>
          </w:hyperlink>
        </w:p>
        <w:p w14:paraId="69BC343C" w14:textId="77777777" w:rsidR="003121B9" w:rsidRDefault="003121B9">
          <w:pPr>
            <w:pStyle w:val="TOC2"/>
            <w:tabs>
              <w:tab w:val="right" w:leader="dot" w:pos="9016"/>
            </w:tabs>
            <w:rPr>
              <w:noProof/>
            </w:rPr>
          </w:pPr>
          <w:hyperlink w:anchor="_Toc240981209" w:history="1">
            <w:r w:rsidRPr="006F1CEF">
              <w:rPr>
                <w:rStyle w:val="Hyperlink"/>
                <w:noProof/>
              </w:rPr>
              <w:t>4.5 Retrieval Architecture</w:t>
            </w:r>
            <w:r>
              <w:rPr>
                <w:noProof/>
              </w:rPr>
              <w:tab/>
            </w:r>
            <w:r>
              <w:rPr>
                <w:noProof/>
              </w:rPr>
              <w:fldChar w:fldCharType="begin"/>
            </w:r>
            <w:r>
              <w:rPr>
                <w:noProof/>
              </w:rPr>
              <w:instrText xml:space="preserve"> PAGEREF _Toc240981209 \h </w:instrText>
            </w:r>
            <w:r>
              <w:rPr>
                <w:noProof/>
              </w:rPr>
            </w:r>
            <w:r>
              <w:rPr>
                <w:noProof/>
              </w:rPr>
              <w:fldChar w:fldCharType="separate"/>
            </w:r>
            <w:r>
              <w:rPr>
                <w:noProof/>
              </w:rPr>
              <w:t>1</w:t>
            </w:r>
            <w:r>
              <w:rPr>
                <w:noProof/>
              </w:rPr>
              <w:fldChar w:fldCharType="end"/>
            </w:r>
          </w:hyperlink>
        </w:p>
        <w:p w14:paraId="742CC440" w14:textId="77777777" w:rsidR="003121B9" w:rsidRDefault="003121B9">
          <w:pPr>
            <w:pStyle w:val="TOC2"/>
            <w:tabs>
              <w:tab w:val="right" w:leader="dot" w:pos="9016"/>
            </w:tabs>
            <w:rPr>
              <w:noProof/>
            </w:rPr>
          </w:pPr>
          <w:hyperlink w:anchor="_Toc240981210" w:history="1">
            <w:r w:rsidRPr="006F1CEF">
              <w:rPr>
                <w:rStyle w:val="Hyperlink"/>
                <w:noProof/>
              </w:rPr>
              <w:t>4.6 Corrective Retrieval</w:t>
            </w:r>
            <w:r>
              <w:rPr>
                <w:noProof/>
              </w:rPr>
              <w:tab/>
            </w:r>
            <w:r>
              <w:rPr>
                <w:noProof/>
              </w:rPr>
              <w:fldChar w:fldCharType="begin"/>
            </w:r>
            <w:r>
              <w:rPr>
                <w:noProof/>
              </w:rPr>
              <w:instrText xml:space="preserve"> PAGEREF _Toc240981210 \h </w:instrText>
            </w:r>
            <w:r>
              <w:rPr>
                <w:noProof/>
              </w:rPr>
            </w:r>
            <w:r>
              <w:rPr>
                <w:noProof/>
              </w:rPr>
              <w:fldChar w:fldCharType="separate"/>
            </w:r>
            <w:r>
              <w:rPr>
                <w:noProof/>
              </w:rPr>
              <w:t>1</w:t>
            </w:r>
            <w:r>
              <w:rPr>
                <w:noProof/>
              </w:rPr>
              <w:fldChar w:fldCharType="end"/>
            </w:r>
          </w:hyperlink>
        </w:p>
        <w:p w14:paraId="7471BF03" w14:textId="77777777" w:rsidR="003121B9" w:rsidRDefault="003121B9">
          <w:pPr>
            <w:pStyle w:val="TOC2"/>
            <w:tabs>
              <w:tab w:val="right" w:leader="dot" w:pos="9016"/>
            </w:tabs>
            <w:rPr>
              <w:noProof/>
            </w:rPr>
          </w:pPr>
          <w:hyperlink w:anchor="_Toc240981211" w:history="1">
            <w:r w:rsidRPr="006F1CEF">
              <w:rPr>
                <w:rStyle w:val="Hyperlink"/>
                <w:noProof/>
              </w:rPr>
              <w:t>4.7 Response Generation</w:t>
            </w:r>
            <w:r>
              <w:rPr>
                <w:noProof/>
              </w:rPr>
              <w:tab/>
            </w:r>
            <w:r>
              <w:rPr>
                <w:noProof/>
              </w:rPr>
              <w:fldChar w:fldCharType="begin"/>
            </w:r>
            <w:r>
              <w:rPr>
                <w:noProof/>
              </w:rPr>
              <w:instrText xml:space="preserve"> PAGEREF _Toc240981211 \h </w:instrText>
            </w:r>
            <w:r>
              <w:rPr>
                <w:noProof/>
              </w:rPr>
            </w:r>
            <w:r>
              <w:rPr>
                <w:noProof/>
              </w:rPr>
              <w:fldChar w:fldCharType="separate"/>
            </w:r>
            <w:r>
              <w:rPr>
                <w:noProof/>
              </w:rPr>
              <w:t>1</w:t>
            </w:r>
            <w:r>
              <w:rPr>
                <w:noProof/>
              </w:rPr>
              <w:fldChar w:fldCharType="end"/>
            </w:r>
          </w:hyperlink>
        </w:p>
        <w:p w14:paraId="4AB9C85B" w14:textId="77777777" w:rsidR="003121B9" w:rsidRDefault="003121B9">
          <w:pPr>
            <w:pStyle w:val="TOC2"/>
            <w:tabs>
              <w:tab w:val="right" w:leader="dot" w:pos="9016"/>
            </w:tabs>
            <w:rPr>
              <w:noProof/>
            </w:rPr>
          </w:pPr>
          <w:hyperlink w:anchor="_Toc240981212" w:history="1">
            <w:r w:rsidRPr="006F1CEF">
              <w:rPr>
                <w:rStyle w:val="Hyperlink"/>
                <w:noProof/>
              </w:rPr>
              <w:t>4.8 Proposed End-to-End Architecture</w:t>
            </w:r>
            <w:r>
              <w:rPr>
                <w:noProof/>
              </w:rPr>
              <w:tab/>
            </w:r>
            <w:r>
              <w:rPr>
                <w:noProof/>
              </w:rPr>
              <w:fldChar w:fldCharType="begin"/>
            </w:r>
            <w:r>
              <w:rPr>
                <w:noProof/>
              </w:rPr>
              <w:instrText xml:space="preserve"> PAGEREF _Toc240981212 \h </w:instrText>
            </w:r>
            <w:r>
              <w:rPr>
                <w:noProof/>
              </w:rPr>
            </w:r>
            <w:r>
              <w:rPr>
                <w:noProof/>
              </w:rPr>
              <w:fldChar w:fldCharType="separate"/>
            </w:r>
            <w:r>
              <w:rPr>
                <w:noProof/>
              </w:rPr>
              <w:t>1</w:t>
            </w:r>
            <w:r>
              <w:rPr>
                <w:noProof/>
              </w:rPr>
              <w:fldChar w:fldCharType="end"/>
            </w:r>
          </w:hyperlink>
        </w:p>
        <w:p w14:paraId="5448250C" w14:textId="77777777" w:rsidR="003121B9" w:rsidRDefault="003121B9">
          <w:pPr>
            <w:pStyle w:val="TOC2"/>
            <w:tabs>
              <w:tab w:val="right" w:leader="dot" w:pos="9016"/>
            </w:tabs>
            <w:rPr>
              <w:noProof/>
            </w:rPr>
          </w:pPr>
          <w:hyperlink w:anchor="_Toc240981213" w:history="1">
            <w:r w:rsidRPr="006F1CEF">
              <w:rPr>
                <w:rStyle w:val="Hyperlink"/>
                <w:noProof/>
              </w:rPr>
              <w:t>4.9 Design Principle</w:t>
            </w:r>
            <w:r>
              <w:rPr>
                <w:noProof/>
              </w:rPr>
              <w:tab/>
            </w:r>
            <w:r>
              <w:rPr>
                <w:noProof/>
              </w:rPr>
              <w:fldChar w:fldCharType="begin"/>
            </w:r>
            <w:r>
              <w:rPr>
                <w:noProof/>
              </w:rPr>
              <w:instrText xml:space="preserve"> PAGEREF _Toc240981213 \h </w:instrText>
            </w:r>
            <w:r>
              <w:rPr>
                <w:noProof/>
              </w:rPr>
            </w:r>
            <w:r>
              <w:rPr>
                <w:noProof/>
              </w:rPr>
              <w:fldChar w:fldCharType="separate"/>
            </w:r>
            <w:r>
              <w:rPr>
                <w:noProof/>
              </w:rPr>
              <w:t>1</w:t>
            </w:r>
            <w:r>
              <w:rPr>
                <w:noProof/>
              </w:rPr>
              <w:fldChar w:fldCharType="end"/>
            </w:r>
          </w:hyperlink>
        </w:p>
        <w:p w14:paraId="6EC21CF7" w14:textId="77777777" w:rsidR="003121B9" w:rsidRDefault="003121B9">
          <w:pPr>
            <w:pStyle w:val="TOC1"/>
            <w:tabs>
              <w:tab w:val="right" w:leader="dot" w:pos="9016"/>
            </w:tabs>
            <w:rPr>
              <w:noProof/>
            </w:rPr>
          </w:pPr>
          <w:hyperlink w:anchor="_Toc240981214" w:history="1">
            <w:r w:rsidRPr="006F1CEF">
              <w:rPr>
                <w:rStyle w:val="Hyperlink"/>
                <w:noProof/>
              </w:rPr>
              <w:t>5. PROPOSED SYSTEM / MODULES IN CLARIFIBIDS</w:t>
            </w:r>
            <w:r>
              <w:rPr>
                <w:noProof/>
              </w:rPr>
              <w:tab/>
            </w:r>
            <w:r>
              <w:rPr>
                <w:noProof/>
              </w:rPr>
              <w:fldChar w:fldCharType="begin"/>
            </w:r>
            <w:r>
              <w:rPr>
                <w:noProof/>
              </w:rPr>
              <w:instrText xml:space="preserve"> PAGEREF _Toc240981214 \h </w:instrText>
            </w:r>
            <w:r>
              <w:rPr>
                <w:noProof/>
              </w:rPr>
            </w:r>
            <w:r>
              <w:rPr>
                <w:noProof/>
              </w:rPr>
              <w:fldChar w:fldCharType="separate"/>
            </w:r>
            <w:r>
              <w:rPr>
                <w:noProof/>
              </w:rPr>
              <w:t>1</w:t>
            </w:r>
            <w:r>
              <w:rPr>
                <w:noProof/>
              </w:rPr>
              <w:fldChar w:fldCharType="end"/>
            </w:r>
          </w:hyperlink>
        </w:p>
        <w:p w14:paraId="27DE273E" w14:textId="77777777" w:rsidR="003121B9" w:rsidRDefault="003121B9">
          <w:pPr>
            <w:pStyle w:val="TOC2"/>
            <w:tabs>
              <w:tab w:val="right" w:leader="dot" w:pos="9016"/>
            </w:tabs>
            <w:rPr>
              <w:noProof/>
            </w:rPr>
          </w:pPr>
          <w:hyperlink w:anchor="_Toc240981215" w:history="1">
            <w:r w:rsidRPr="006F1CEF">
              <w:rPr>
                <w:rStyle w:val="Hyperlink"/>
                <w:noProof/>
              </w:rPr>
              <w:t>a) Knowledge Source Ingestion Module</w:t>
            </w:r>
            <w:r>
              <w:rPr>
                <w:noProof/>
              </w:rPr>
              <w:tab/>
            </w:r>
            <w:r>
              <w:rPr>
                <w:noProof/>
              </w:rPr>
              <w:fldChar w:fldCharType="begin"/>
            </w:r>
            <w:r>
              <w:rPr>
                <w:noProof/>
              </w:rPr>
              <w:instrText xml:space="preserve"> PAGEREF _Toc240981215 \h </w:instrText>
            </w:r>
            <w:r>
              <w:rPr>
                <w:noProof/>
              </w:rPr>
            </w:r>
            <w:r>
              <w:rPr>
                <w:noProof/>
              </w:rPr>
              <w:fldChar w:fldCharType="separate"/>
            </w:r>
            <w:r>
              <w:rPr>
                <w:noProof/>
              </w:rPr>
              <w:t>1</w:t>
            </w:r>
            <w:r>
              <w:rPr>
                <w:noProof/>
              </w:rPr>
              <w:fldChar w:fldCharType="end"/>
            </w:r>
          </w:hyperlink>
        </w:p>
        <w:p w14:paraId="10944493" w14:textId="77777777" w:rsidR="003121B9" w:rsidRDefault="003121B9">
          <w:pPr>
            <w:pStyle w:val="TOC2"/>
            <w:tabs>
              <w:tab w:val="right" w:leader="dot" w:pos="9016"/>
            </w:tabs>
            <w:rPr>
              <w:noProof/>
            </w:rPr>
          </w:pPr>
          <w:hyperlink w:anchor="_Toc240981216" w:history="1">
            <w:r w:rsidRPr="006F1CEF">
              <w:rPr>
                <w:rStyle w:val="Hyperlink"/>
                <w:noProof/>
              </w:rPr>
              <w:t>b) Knowledge Graph Construction Module</w:t>
            </w:r>
            <w:r>
              <w:rPr>
                <w:noProof/>
              </w:rPr>
              <w:tab/>
            </w:r>
            <w:r>
              <w:rPr>
                <w:noProof/>
              </w:rPr>
              <w:fldChar w:fldCharType="begin"/>
            </w:r>
            <w:r>
              <w:rPr>
                <w:noProof/>
              </w:rPr>
              <w:instrText xml:space="preserve"> PAGEREF _Toc240981216 \h </w:instrText>
            </w:r>
            <w:r>
              <w:rPr>
                <w:noProof/>
              </w:rPr>
            </w:r>
            <w:r>
              <w:rPr>
                <w:noProof/>
              </w:rPr>
              <w:fldChar w:fldCharType="separate"/>
            </w:r>
            <w:r>
              <w:rPr>
                <w:noProof/>
              </w:rPr>
              <w:t>1</w:t>
            </w:r>
            <w:r>
              <w:rPr>
                <w:noProof/>
              </w:rPr>
              <w:fldChar w:fldCharType="end"/>
            </w:r>
          </w:hyperlink>
        </w:p>
        <w:p w14:paraId="23178715" w14:textId="77777777" w:rsidR="003121B9" w:rsidRDefault="003121B9">
          <w:pPr>
            <w:pStyle w:val="TOC2"/>
            <w:tabs>
              <w:tab w:val="right" w:leader="dot" w:pos="9016"/>
            </w:tabs>
            <w:rPr>
              <w:noProof/>
            </w:rPr>
          </w:pPr>
          <w:hyperlink w:anchor="_Toc240981217" w:history="1">
            <w:r w:rsidRPr="006F1CEF">
              <w:rPr>
                <w:rStyle w:val="Hyperlink"/>
                <w:noProof/>
              </w:rPr>
              <w:t>c) Query Understanding and Categorisation Module</w:t>
            </w:r>
            <w:r>
              <w:rPr>
                <w:noProof/>
              </w:rPr>
              <w:tab/>
            </w:r>
            <w:r>
              <w:rPr>
                <w:noProof/>
              </w:rPr>
              <w:fldChar w:fldCharType="begin"/>
            </w:r>
            <w:r>
              <w:rPr>
                <w:noProof/>
              </w:rPr>
              <w:instrText xml:space="preserve"> PAGEREF _Toc240981217 \h </w:instrText>
            </w:r>
            <w:r>
              <w:rPr>
                <w:noProof/>
              </w:rPr>
            </w:r>
            <w:r>
              <w:rPr>
                <w:noProof/>
              </w:rPr>
              <w:fldChar w:fldCharType="separate"/>
            </w:r>
            <w:r>
              <w:rPr>
                <w:noProof/>
              </w:rPr>
              <w:t>1</w:t>
            </w:r>
            <w:r>
              <w:rPr>
                <w:noProof/>
              </w:rPr>
              <w:fldChar w:fldCharType="end"/>
            </w:r>
          </w:hyperlink>
        </w:p>
        <w:p w14:paraId="58A5F5A3" w14:textId="77777777" w:rsidR="003121B9" w:rsidRDefault="003121B9">
          <w:pPr>
            <w:pStyle w:val="TOC2"/>
            <w:tabs>
              <w:tab w:val="right" w:leader="dot" w:pos="9016"/>
            </w:tabs>
            <w:rPr>
              <w:noProof/>
            </w:rPr>
          </w:pPr>
          <w:hyperlink w:anchor="_Toc240981218" w:history="1">
            <w:r w:rsidRPr="006F1CEF">
              <w:rPr>
                <w:rStyle w:val="Hyperlink"/>
                <w:noProof/>
              </w:rPr>
              <w:t>d) Context and Evidence Identification Module</w:t>
            </w:r>
            <w:r>
              <w:rPr>
                <w:noProof/>
              </w:rPr>
              <w:tab/>
            </w:r>
            <w:r>
              <w:rPr>
                <w:noProof/>
              </w:rPr>
              <w:fldChar w:fldCharType="begin"/>
            </w:r>
            <w:r>
              <w:rPr>
                <w:noProof/>
              </w:rPr>
              <w:instrText xml:space="preserve"> PAGEREF _Toc240981218 \h </w:instrText>
            </w:r>
            <w:r>
              <w:rPr>
                <w:noProof/>
              </w:rPr>
            </w:r>
            <w:r>
              <w:rPr>
                <w:noProof/>
              </w:rPr>
              <w:fldChar w:fldCharType="separate"/>
            </w:r>
            <w:r>
              <w:rPr>
                <w:noProof/>
              </w:rPr>
              <w:t>1</w:t>
            </w:r>
            <w:r>
              <w:rPr>
                <w:noProof/>
              </w:rPr>
              <w:fldChar w:fldCharType="end"/>
            </w:r>
          </w:hyperlink>
        </w:p>
        <w:p w14:paraId="71CD5337" w14:textId="77777777" w:rsidR="003121B9" w:rsidRDefault="003121B9">
          <w:pPr>
            <w:pStyle w:val="TOC2"/>
            <w:tabs>
              <w:tab w:val="right" w:leader="dot" w:pos="9016"/>
            </w:tabs>
            <w:rPr>
              <w:noProof/>
            </w:rPr>
          </w:pPr>
          <w:hyperlink w:anchor="_Toc240981219" w:history="1">
            <w:r w:rsidRPr="006F1CEF">
              <w:rPr>
                <w:rStyle w:val="Hyperlink"/>
                <w:noProof/>
              </w:rPr>
              <w:t>e) Retrieval Module</w:t>
            </w:r>
            <w:r>
              <w:rPr>
                <w:noProof/>
              </w:rPr>
              <w:tab/>
            </w:r>
            <w:r>
              <w:rPr>
                <w:noProof/>
              </w:rPr>
              <w:fldChar w:fldCharType="begin"/>
            </w:r>
            <w:r>
              <w:rPr>
                <w:noProof/>
              </w:rPr>
              <w:instrText xml:space="preserve"> PAGEREF _Toc240981219 \h </w:instrText>
            </w:r>
            <w:r>
              <w:rPr>
                <w:noProof/>
              </w:rPr>
            </w:r>
            <w:r>
              <w:rPr>
                <w:noProof/>
              </w:rPr>
              <w:fldChar w:fldCharType="separate"/>
            </w:r>
            <w:r>
              <w:rPr>
                <w:noProof/>
              </w:rPr>
              <w:t>1</w:t>
            </w:r>
            <w:r>
              <w:rPr>
                <w:noProof/>
              </w:rPr>
              <w:fldChar w:fldCharType="end"/>
            </w:r>
          </w:hyperlink>
        </w:p>
        <w:p w14:paraId="6CFE5F7C" w14:textId="77777777" w:rsidR="003121B9" w:rsidRDefault="003121B9">
          <w:pPr>
            <w:pStyle w:val="TOC2"/>
            <w:tabs>
              <w:tab w:val="right" w:leader="dot" w:pos="9016"/>
            </w:tabs>
            <w:rPr>
              <w:noProof/>
            </w:rPr>
          </w:pPr>
          <w:hyperlink w:anchor="_Toc240981220" w:history="1">
            <w:r w:rsidRPr="006F1CEF">
              <w:rPr>
                <w:rStyle w:val="Hyperlink"/>
                <w:noProof/>
              </w:rPr>
              <w:t>f) Corrective Retrieval Module</w:t>
            </w:r>
            <w:r>
              <w:rPr>
                <w:noProof/>
              </w:rPr>
              <w:tab/>
            </w:r>
            <w:r>
              <w:rPr>
                <w:noProof/>
              </w:rPr>
              <w:fldChar w:fldCharType="begin"/>
            </w:r>
            <w:r>
              <w:rPr>
                <w:noProof/>
              </w:rPr>
              <w:instrText xml:space="preserve"> PAGEREF _Toc240981220 \h </w:instrText>
            </w:r>
            <w:r>
              <w:rPr>
                <w:noProof/>
              </w:rPr>
            </w:r>
            <w:r>
              <w:rPr>
                <w:noProof/>
              </w:rPr>
              <w:fldChar w:fldCharType="separate"/>
            </w:r>
            <w:r>
              <w:rPr>
                <w:noProof/>
              </w:rPr>
              <w:t>1</w:t>
            </w:r>
            <w:r>
              <w:rPr>
                <w:noProof/>
              </w:rPr>
              <w:fldChar w:fldCharType="end"/>
            </w:r>
          </w:hyperlink>
        </w:p>
        <w:p w14:paraId="75A217A6" w14:textId="77777777" w:rsidR="003121B9" w:rsidRDefault="003121B9">
          <w:pPr>
            <w:pStyle w:val="TOC2"/>
            <w:tabs>
              <w:tab w:val="right" w:leader="dot" w:pos="9016"/>
            </w:tabs>
            <w:rPr>
              <w:noProof/>
            </w:rPr>
          </w:pPr>
          <w:hyperlink w:anchor="_Toc240981221" w:history="1">
            <w:r w:rsidRPr="006F1CEF">
              <w:rPr>
                <w:rStyle w:val="Hyperlink"/>
                <w:noProof/>
              </w:rPr>
              <w:t>g) Response Generation Module</w:t>
            </w:r>
            <w:r>
              <w:rPr>
                <w:noProof/>
              </w:rPr>
              <w:tab/>
            </w:r>
            <w:r>
              <w:rPr>
                <w:noProof/>
              </w:rPr>
              <w:fldChar w:fldCharType="begin"/>
            </w:r>
            <w:r>
              <w:rPr>
                <w:noProof/>
              </w:rPr>
              <w:instrText xml:space="preserve"> PAGEREF _Toc240981221 \h </w:instrText>
            </w:r>
            <w:r>
              <w:rPr>
                <w:noProof/>
              </w:rPr>
            </w:r>
            <w:r>
              <w:rPr>
                <w:noProof/>
              </w:rPr>
              <w:fldChar w:fldCharType="separate"/>
            </w:r>
            <w:r>
              <w:rPr>
                <w:noProof/>
              </w:rPr>
              <w:t>1</w:t>
            </w:r>
            <w:r>
              <w:rPr>
                <w:noProof/>
              </w:rPr>
              <w:fldChar w:fldCharType="end"/>
            </w:r>
          </w:hyperlink>
        </w:p>
        <w:p w14:paraId="66722208" w14:textId="77777777" w:rsidR="003121B9" w:rsidRDefault="003121B9">
          <w:pPr>
            <w:pStyle w:val="TOC2"/>
            <w:tabs>
              <w:tab w:val="right" w:leader="dot" w:pos="9016"/>
            </w:tabs>
            <w:rPr>
              <w:noProof/>
            </w:rPr>
          </w:pPr>
          <w:hyperlink w:anchor="_Toc240981222" w:history="1">
            <w:r w:rsidRPr="006F1CEF">
              <w:rPr>
                <w:rStyle w:val="Hyperlink"/>
                <w:noProof/>
              </w:rPr>
              <w:t>h) Evaluation and Benchmarking Module</w:t>
            </w:r>
            <w:r>
              <w:rPr>
                <w:noProof/>
              </w:rPr>
              <w:tab/>
            </w:r>
            <w:r>
              <w:rPr>
                <w:noProof/>
              </w:rPr>
              <w:fldChar w:fldCharType="begin"/>
            </w:r>
            <w:r>
              <w:rPr>
                <w:noProof/>
              </w:rPr>
              <w:instrText xml:space="preserve"> PAGEREF _Toc240981222 \h </w:instrText>
            </w:r>
            <w:r>
              <w:rPr>
                <w:noProof/>
              </w:rPr>
            </w:r>
            <w:r>
              <w:rPr>
                <w:noProof/>
              </w:rPr>
              <w:fldChar w:fldCharType="separate"/>
            </w:r>
            <w:r>
              <w:rPr>
                <w:noProof/>
              </w:rPr>
              <w:t>1</w:t>
            </w:r>
            <w:r>
              <w:rPr>
                <w:noProof/>
              </w:rPr>
              <w:fldChar w:fldCharType="end"/>
            </w:r>
          </w:hyperlink>
        </w:p>
        <w:p w14:paraId="439067F2" w14:textId="77777777" w:rsidR="003121B9" w:rsidRDefault="003121B9">
          <w:pPr>
            <w:pStyle w:val="TOC1"/>
            <w:tabs>
              <w:tab w:val="right" w:leader="dot" w:pos="9016"/>
            </w:tabs>
            <w:rPr>
              <w:noProof/>
            </w:rPr>
          </w:pPr>
          <w:hyperlink w:anchor="_Toc240981223" w:history="1">
            <w:r w:rsidRPr="006F1CEF">
              <w:rPr>
                <w:rStyle w:val="Hyperlink"/>
                <w:noProof/>
              </w:rPr>
              <w:t>6. FUNCTIONAL BLOCK DIAGRAM / DESCRIPTION</w:t>
            </w:r>
            <w:r>
              <w:rPr>
                <w:noProof/>
              </w:rPr>
              <w:tab/>
            </w:r>
            <w:r>
              <w:rPr>
                <w:noProof/>
              </w:rPr>
              <w:fldChar w:fldCharType="begin"/>
            </w:r>
            <w:r>
              <w:rPr>
                <w:noProof/>
              </w:rPr>
              <w:instrText xml:space="preserve"> PAGEREF _Toc240981223 \h </w:instrText>
            </w:r>
            <w:r>
              <w:rPr>
                <w:noProof/>
              </w:rPr>
            </w:r>
            <w:r>
              <w:rPr>
                <w:noProof/>
              </w:rPr>
              <w:fldChar w:fldCharType="separate"/>
            </w:r>
            <w:r>
              <w:rPr>
                <w:noProof/>
              </w:rPr>
              <w:t>1</w:t>
            </w:r>
            <w:r>
              <w:rPr>
                <w:noProof/>
              </w:rPr>
              <w:fldChar w:fldCharType="end"/>
            </w:r>
          </w:hyperlink>
        </w:p>
        <w:p w14:paraId="15F07CFE" w14:textId="77777777" w:rsidR="003121B9" w:rsidRDefault="003121B9">
          <w:pPr>
            <w:pStyle w:val="TOC1"/>
            <w:tabs>
              <w:tab w:val="right" w:leader="dot" w:pos="9016"/>
            </w:tabs>
            <w:rPr>
              <w:noProof/>
            </w:rPr>
          </w:pPr>
          <w:hyperlink w:anchor="_Toc240981224" w:history="1">
            <w:r w:rsidRPr="006F1CEF">
              <w:rPr>
                <w:rStyle w:val="Hyperlink"/>
                <w:noProof/>
              </w:rPr>
              <w:t>7. TECHNICAL SPECIFICATIONS</w:t>
            </w:r>
            <w:r>
              <w:rPr>
                <w:noProof/>
              </w:rPr>
              <w:tab/>
            </w:r>
            <w:r>
              <w:rPr>
                <w:noProof/>
              </w:rPr>
              <w:fldChar w:fldCharType="begin"/>
            </w:r>
            <w:r>
              <w:rPr>
                <w:noProof/>
              </w:rPr>
              <w:instrText xml:space="preserve"> PAGEREF _Toc240981224 \h </w:instrText>
            </w:r>
            <w:r>
              <w:rPr>
                <w:noProof/>
              </w:rPr>
            </w:r>
            <w:r>
              <w:rPr>
                <w:noProof/>
              </w:rPr>
              <w:fldChar w:fldCharType="separate"/>
            </w:r>
            <w:r>
              <w:rPr>
                <w:noProof/>
              </w:rPr>
              <w:t>1</w:t>
            </w:r>
            <w:r>
              <w:rPr>
                <w:noProof/>
              </w:rPr>
              <w:fldChar w:fldCharType="end"/>
            </w:r>
          </w:hyperlink>
        </w:p>
        <w:p w14:paraId="45F7DA17" w14:textId="77777777" w:rsidR="003121B9" w:rsidRDefault="003121B9">
          <w:pPr>
            <w:pStyle w:val="TOC1"/>
            <w:tabs>
              <w:tab w:val="right" w:leader="dot" w:pos="9016"/>
            </w:tabs>
            <w:rPr>
              <w:noProof/>
            </w:rPr>
          </w:pPr>
          <w:hyperlink w:anchor="_Toc240981225" w:history="1">
            <w:r w:rsidRPr="006F1CEF">
              <w:rPr>
                <w:rStyle w:val="Hyperlink"/>
                <w:noProof/>
              </w:rPr>
              <w:t>8. EVALUATION PLAN</w:t>
            </w:r>
            <w:r>
              <w:rPr>
                <w:noProof/>
              </w:rPr>
              <w:tab/>
            </w:r>
            <w:r>
              <w:rPr>
                <w:noProof/>
              </w:rPr>
              <w:fldChar w:fldCharType="begin"/>
            </w:r>
            <w:r>
              <w:rPr>
                <w:noProof/>
              </w:rPr>
              <w:instrText xml:space="preserve"> PAGEREF _Toc240981225 \h </w:instrText>
            </w:r>
            <w:r>
              <w:rPr>
                <w:noProof/>
              </w:rPr>
            </w:r>
            <w:r>
              <w:rPr>
                <w:noProof/>
              </w:rPr>
              <w:fldChar w:fldCharType="separate"/>
            </w:r>
            <w:r>
              <w:rPr>
                <w:noProof/>
              </w:rPr>
              <w:t>1</w:t>
            </w:r>
            <w:r>
              <w:rPr>
                <w:noProof/>
              </w:rPr>
              <w:fldChar w:fldCharType="end"/>
            </w:r>
          </w:hyperlink>
        </w:p>
        <w:p w14:paraId="50767893" w14:textId="77777777" w:rsidR="003121B9" w:rsidRDefault="003121B9">
          <w:pPr>
            <w:pStyle w:val="TOC2"/>
            <w:tabs>
              <w:tab w:val="right" w:leader="dot" w:pos="9016"/>
            </w:tabs>
            <w:rPr>
              <w:noProof/>
            </w:rPr>
          </w:pPr>
          <w:hyperlink w:anchor="_Toc240981226" w:history="1">
            <w:r w:rsidRPr="006F1CEF">
              <w:rPr>
                <w:rStyle w:val="Hyperlink"/>
                <w:noProof/>
              </w:rPr>
              <w:t>8.1 Evaluation Dataset</w:t>
            </w:r>
            <w:r>
              <w:rPr>
                <w:noProof/>
              </w:rPr>
              <w:tab/>
            </w:r>
            <w:r>
              <w:rPr>
                <w:noProof/>
              </w:rPr>
              <w:fldChar w:fldCharType="begin"/>
            </w:r>
            <w:r>
              <w:rPr>
                <w:noProof/>
              </w:rPr>
              <w:instrText xml:space="preserve"> PAGEREF _Toc240981226 \h </w:instrText>
            </w:r>
            <w:r>
              <w:rPr>
                <w:noProof/>
              </w:rPr>
            </w:r>
            <w:r>
              <w:rPr>
                <w:noProof/>
              </w:rPr>
              <w:fldChar w:fldCharType="separate"/>
            </w:r>
            <w:r>
              <w:rPr>
                <w:noProof/>
              </w:rPr>
              <w:t>1</w:t>
            </w:r>
            <w:r>
              <w:rPr>
                <w:noProof/>
              </w:rPr>
              <w:fldChar w:fldCharType="end"/>
            </w:r>
          </w:hyperlink>
        </w:p>
        <w:p w14:paraId="6BFC7F88" w14:textId="77777777" w:rsidR="003121B9" w:rsidRDefault="003121B9">
          <w:pPr>
            <w:pStyle w:val="TOC2"/>
            <w:tabs>
              <w:tab w:val="right" w:leader="dot" w:pos="9016"/>
            </w:tabs>
            <w:rPr>
              <w:noProof/>
            </w:rPr>
          </w:pPr>
          <w:hyperlink w:anchor="_Toc240981227" w:history="1">
            <w:r w:rsidRPr="006F1CEF">
              <w:rPr>
                <w:rStyle w:val="Hyperlink"/>
                <w:noProof/>
              </w:rPr>
              <w:t>8.2 Approaches to be Compared</w:t>
            </w:r>
            <w:r>
              <w:rPr>
                <w:noProof/>
              </w:rPr>
              <w:tab/>
            </w:r>
            <w:r>
              <w:rPr>
                <w:noProof/>
              </w:rPr>
              <w:fldChar w:fldCharType="begin"/>
            </w:r>
            <w:r>
              <w:rPr>
                <w:noProof/>
              </w:rPr>
              <w:instrText xml:space="preserve"> PAGEREF _Toc240981227 \h </w:instrText>
            </w:r>
            <w:r>
              <w:rPr>
                <w:noProof/>
              </w:rPr>
            </w:r>
            <w:r>
              <w:rPr>
                <w:noProof/>
              </w:rPr>
              <w:fldChar w:fldCharType="separate"/>
            </w:r>
            <w:r>
              <w:rPr>
                <w:noProof/>
              </w:rPr>
              <w:t>1</w:t>
            </w:r>
            <w:r>
              <w:rPr>
                <w:noProof/>
              </w:rPr>
              <w:fldChar w:fldCharType="end"/>
            </w:r>
          </w:hyperlink>
        </w:p>
        <w:p w14:paraId="50B58655" w14:textId="77777777" w:rsidR="003121B9" w:rsidRDefault="003121B9">
          <w:pPr>
            <w:pStyle w:val="TOC2"/>
            <w:tabs>
              <w:tab w:val="right" w:leader="dot" w:pos="9016"/>
            </w:tabs>
            <w:rPr>
              <w:noProof/>
            </w:rPr>
          </w:pPr>
          <w:hyperlink w:anchor="_Toc240981228" w:history="1">
            <w:r w:rsidRPr="006F1CEF">
              <w:rPr>
                <w:rStyle w:val="Hyperlink"/>
                <w:noProof/>
              </w:rPr>
              <w:t>8.3 Evaluation Measures</w:t>
            </w:r>
            <w:r>
              <w:rPr>
                <w:noProof/>
              </w:rPr>
              <w:tab/>
            </w:r>
            <w:r>
              <w:rPr>
                <w:noProof/>
              </w:rPr>
              <w:fldChar w:fldCharType="begin"/>
            </w:r>
            <w:r>
              <w:rPr>
                <w:noProof/>
              </w:rPr>
              <w:instrText xml:space="preserve"> PAGEREF _Toc240981228 \h </w:instrText>
            </w:r>
            <w:r>
              <w:rPr>
                <w:noProof/>
              </w:rPr>
            </w:r>
            <w:r>
              <w:rPr>
                <w:noProof/>
              </w:rPr>
              <w:fldChar w:fldCharType="separate"/>
            </w:r>
            <w:r>
              <w:rPr>
                <w:noProof/>
              </w:rPr>
              <w:t>1</w:t>
            </w:r>
            <w:r>
              <w:rPr>
                <w:noProof/>
              </w:rPr>
              <w:fldChar w:fldCharType="end"/>
            </w:r>
          </w:hyperlink>
        </w:p>
        <w:p w14:paraId="5EEF4384" w14:textId="77777777" w:rsidR="003121B9" w:rsidRDefault="003121B9">
          <w:pPr>
            <w:pStyle w:val="TOC2"/>
            <w:tabs>
              <w:tab w:val="right" w:leader="dot" w:pos="9016"/>
            </w:tabs>
            <w:rPr>
              <w:noProof/>
            </w:rPr>
          </w:pPr>
          <w:hyperlink w:anchor="_Toc240981229" w:history="1">
            <w:r w:rsidRPr="006F1CEF">
              <w:rPr>
                <w:rStyle w:val="Hyperlink"/>
                <w:noProof/>
              </w:rPr>
              <w:t>8.4 Comparative Evaluation</w:t>
            </w:r>
            <w:r>
              <w:rPr>
                <w:noProof/>
              </w:rPr>
              <w:tab/>
            </w:r>
            <w:r>
              <w:rPr>
                <w:noProof/>
              </w:rPr>
              <w:fldChar w:fldCharType="begin"/>
            </w:r>
            <w:r>
              <w:rPr>
                <w:noProof/>
              </w:rPr>
              <w:instrText xml:space="preserve"> PAGEREF _Toc240981229 \h </w:instrText>
            </w:r>
            <w:r>
              <w:rPr>
                <w:noProof/>
              </w:rPr>
            </w:r>
            <w:r>
              <w:rPr>
                <w:noProof/>
              </w:rPr>
              <w:fldChar w:fldCharType="separate"/>
            </w:r>
            <w:r>
              <w:rPr>
                <w:noProof/>
              </w:rPr>
              <w:t>1</w:t>
            </w:r>
            <w:r>
              <w:rPr>
                <w:noProof/>
              </w:rPr>
              <w:fldChar w:fldCharType="end"/>
            </w:r>
          </w:hyperlink>
        </w:p>
        <w:p w14:paraId="1BFE1A96" w14:textId="77777777" w:rsidR="003121B9" w:rsidRDefault="003121B9">
          <w:pPr>
            <w:pStyle w:val="TOC2"/>
            <w:tabs>
              <w:tab w:val="right" w:leader="dot" w:pos="9016"/>
            </w:tabs>
            <w:rPr>
              <w:noProof/>
            </w:rPr>
          </w:pPr>
          <w:hyperlink w:anchor="_Toc240981230" w:history="1">
            <w:r w:rsidRPr="006F1CEF">
              <w:rPr>
                <w:rStyle w:val="Hyperlink"/>
                <w:noProof/>
              </w:rPr>
              <w:t>8.5 Expected Outcome</w:t>
            </w:r>
            <w:r>
              <w:rPr>
                <w:noProof/>
              </w:rPr>
              <w:tab/>
            </w:r>
            <w:r>
              <w:rPr>
                <w:noProof/>
              </w:rPr>
              <w:fldChar w:fldCharType="begin"/>
            </w:r>
            <w:r>
              <w:rPr>
                <w:noProof/>
              </w:rPr>
              <w:instrText xml:space="preserve"> PAGEREF _Toc240981230 \h </w:instrText>
            </w:r>
            <w:r>
              <w:rPr>
                <w:noProof/>
              </w:rPr>
            </w:r>
            <w:r>
              <w:rPr>
                <w:noProof/>
              </w:rPr>
              <w:fldChar w:fldCharType="separate"/>
            </w:r>
            <w:r>
              <w:rPr>
                <w:noProof/>
              </w:rPr>
              <w:t>1</w:t>
            </w:r>
            <w:r>
              <w:rPr>
                <w:noProof/>
              </w:rPr>
              <w:fldChar w:fldCharType="end"/>
            </w:r>
          </w:hyperlink>
        </w:p>
        <w:p w14:paraId="7E4EBB17" w14:textId="77777777" w:rsidR="003121B9" w:rsidRDefault="003121B9">
          <w:pPr>
            <w:pStyle w:val="TOC1"/>
            <w:tabs>
              <w:tab w:val="right" w:leader="dot" w:pos="9016"/>
            </w:tabs>
            <w:rPr>
              <w:noProof/>
            </w:rPr>
          </w:pPr>
          <w:hyperlink w:anchor="_Toc240981231" w:history="1">
            <w:r w:rsidRPr="006F1CEF">
              <w:rPr>
                <w:rStyle w:val="Hyperlink"/>
                <w:noProof/>
              </w:rPr>
              <w:t>9. FUTURE PLAN</w:t>
            </w:r>
            <w:r>
              <w:rPr>
                <w:noProof/>
              </w:rPr>
              <w:tab/>
            </w:r>
            <w:r>
              <w:rPr>
                <w:noProof/>
              </w:rPr>
              <w:fldChar w:fldCharType="begin"/>
            </w:r>
            <w:r>
              <w:rPr>
                <w:noProof/>
              </w:rPr>
              <w:instrText xml:space="preserve"> PAGEREF _Toc240981231 \h </w:instrText>
            </w:r>
            <w:r>
              <w:rPr>
                <w:noProof/>
              </w:rPr>
            </w:r>
            <w:r>
              <w:rPr>
                <w:noProof/>
              </w:rPr>
              <w:fldChar w:fldCharType="separate"/>
            </w:r>
            <w:r>
              <w:rPr>
                <w:noProof/>
              </w:rPr>
              <w:t>1</w:t>
            </w:r>
            <w:r>
              <w:rPr>
                <w:noProof/>
              </w:rPr>
              <w:fldChar w:fldCharType="end"/>
            </w:r>
          </w:hyperlink>
        </w:p>
        <w:p w14:paraId="2D6C4FF3" w14:textId="77777777" w:rsidR="003121B9" w:rsidRDefault="003121B9">
          <w:pPr>
            <w:pStyle w:val="TOC1"/>
            <w:tabs>
              <w:tab w:val="right" w:leader="dot" w:pos="9016"/>
            </w:tabs>
            <w:rPr>
              <w:noProof/>
            </w:rPr>
          </w:pPr>
          <w:hyperlink w:anchor="_Toc240981232" w:history="1">
            <w:r w:rsidRPr="006F1CEF">
              <w:rPr>
                <w:rStyle w:val="Hyperlink"/>
                <w:noProof/>
              </w:rPr>
              <w:t>10. ABBREVIATIONS</w:t>
            </w:r>
            <w:r>
              <w:rPr>
                <w:noProof/>
              </w:rPr>
              <w:tab/>
            </w:r>
            <w:r>
              <w:rPr>
                <w:noProof/>
              </w:rPr>
              <w:fldChar w:fldCharType="begin"/>
            </w:r>
            <w:r>
              <w:rPr>
                <w:noProof/>
              </w:rPr>
              <w:instrText xml:space="preserve"> PAGEREF _Toc240981232 \h </w:instrText>
            </w:r>
            <w:r>
              <w:rPr>
                <w:noProof/>
              </w:rPr>
            </w:r>
            <w:r>
              <w:rPr>
                <w:noProof/>
              </w:rPr>
              <w:fldChar w:fldCharType="separate"/>
            </w:r>
            <w:r>
              <w:rPr>
                <w:noProof/>
              </w:rPr>
              <w:t>1</w:t>
            </w:r>
            <w:r>
              <w:rPr>
                <w:noProof/>
              </w:rPr>
              <w:fldChar w:fldCharType="end"/>
            </w:r>
          </w:hyperlink>
        </w:p>
        <w:p w14:paraId="2F43FB04" w14:textId="77777777" w:rsidR="00102492" w:rsidRDefault="00000000">
          <w:r>
            <w:fldChar w:fldCharType="end"/>
          </w:r>
        </w:p>
      </w:sdtContent>
    </w:sdt>
    <w:p w14:paraId="5E0184D8" w14:textId="77777777" w:rsidR="00102492" w:rsidRDefault="00000000">
      <w:r>
        <w:br w:type="page"/>
      </w:r>
    </w:p>
    <w:p w14:paraId="7B523BBD" w14:textId="77777777" w:rsidR="00102492" w:rsidRDefault="00000000">
      <w:pPr>
        <w:pStyle w:val="Heading1"/>
      </w:pPr>
      <w:bookmarkStart w:id="2" w:name="_Toc240981201"/>
      <w:r>
        <w:lastRenderedPageBreak/>
        <w:t>1. INTRODUCTION</w:t>
      </w:r>
      <w:bookmarkEnd w:id="2"/>
    </w:p>
    <w:p w14:paraId="1CCAC9BB" w14:textId="77777777" w:rsidR="00102492" w:rsidRDefault="00000000">
      <w:pPr>
        <w:spacing w:after="200" w:line="300" w:lineRule="auto"/>
        <w:jc w:val="both"/>
      </w:pPr>
      <w:r>
        <w:t>GePNIC is a Government-to-Business (G2B) eProcurement application that supports bidders and department users across the different stages of the procurement lifecycle. It offers a range of resources — FAQs, guidelines, checklists, user manuals, and procedural documentation — intended to help users carry out procurement-related tasks on their own.</w:t>
      </w:r>
    </w:p>
    <w:p w14:paraId="2AA9DF61" w14:textId="77777777" w:rsidR="00102492" w:rsidRDefault="00000000">
      <w:pPr>
        <w:spacing w:after="200" w:line="300" w:lineRule="auto"/>
        <w:jc w:val="both"/>
      </w:pPr>
      <w:r>
        <w:t>In practice, though, users often have to consult several of these sources to answer a single question. A simple query might be settled by one FAQ entry, but many others involve multiple steps, conditions, or interlinked pieces of information that are not written down in any one place. This is the gap ClarifiBids is meant to close: an assistance mechanism that can recognise what kind of question is being asked and go fetch the right information for it, rather than leaving that work to the user.</w:t>
      </w:r>
    </w:p>
    <w:p w14:paraId="51EB5AEA" w14:textId="77777777" w:rsidR="00102492" w:rsidRDefault="00000000">
      <w:pPr>
        <w:spacing w:after="200" w:line="300" w:lineRule="auto"/>
        <w:jc w:val="both"/>
      </w:pPr>
      <w:r>
        <w:t>This project proposes ClarifiBids: A Context-Aware Graph Retrieval-Augmented Generation (RAG) Framework for Intelligent Bidder Assistance. It is designed to sit above the existing GePNIC portal as an assistance layer, working alongside the current procurement workflow rather than changing it.</w:t>
      </w:r>
    </w:p>
    <w:p w14:paraId="4D0B9235" w14:textId="77777777" w:rsidR="00102492" w:rsidRDefault="00000000">
      <w:pPr>
        <w:spacing w:after="200" w:line="300" w:lineRule="auto"/>
        <w:jc w:val="both"/>
      </w:pPr>
      <w:r>
        <w:t>The study begins with a baseline RAG system built on the existing knowledge sources — FAQs, guidelines, support records, and procedural documents. For the harder cases, where a query touches multiple related steps or draws on more than one source, Graph RAG will be explored as a way to capture how procedures, conditions, and supporting evidence relate to one another.</w:t>
      </w:r>
    </w:p>
    <w:p w14:paraId="4FF4D4DE" w14:textId="77777777" w:rsidR="00102492" w:rsidRDefault="00000000">
      <w:pPr>
        <w:spacing w:after="200" w:line="300" w:lineRule="auto"/>
        <w:jc w:val="both"/>
      </w:pPr>
      <w:r>
        <w:t>Queries are also classified by category, subcategory, intent, user role, and context. This classification is what allows the framework to treat different kinds of bidder queries differently and to apply the retrieval approach best suited to each.</w:t>
      </w:r>
    </w:p>
    <w:p w14:paraId="7E972BC6" w14:textId="77777777" w:rsidR="00102492" w:rsidRDefault="00000000">
      <w:pPr>
        <w:pStyle w:val="Heading1"/>
      </w:pPr>
      <w:bookmarkStart w:id="3" w:name="_Toc240981202"/>
      <w:r>
        <w:t>2. PROBLEM STATEMENT</w:t>
      </w:r>
      <w:bookmarkEnd w:id="3"/>
    </w:p>
    <w:p w14:paraId="0877570D" w14:textId="77777777" w:rsidR="00102492" w:rsidRDefault="00000000">
      <w:pPr>
        <w:spacing w:after="200" w:line="300" w:lineRule="auto"/>
        <w:jc w:val="both"/>
      </w:pPr>
      <w:r>
        <w:t>GePNIC already gives bidders a substantial body of FAQs, guidelines, checklists, and procedural information. The difficulty is less about availability and more about access: finding the right piece of information for a specific situation often means searching across several sources and interpreting how they fit together.</w:t>
      </w:r>
    </w:p>
    <w:p w14:paraId="6553349C" w14:textId="77777777" w:rsidR="00102492" w:rsidRDefault="00000000">
      <w:pPr>
        <w:spacing w:after="200" w:line="300" w:lineRule="auto"/>
        <w:jc w:val="both"/>
      </w:pPr>
      <w:r>
        <w:t>Bidder queries themselves vary a great deal in complexity. Some are answered fully by a single source. Others — procedural or multi-hop queries — require connecting information across sources and understanding how one step or condition depends on another.</w:t>
      </w:r>
    </w:p>
    <w:p w14:paraId="441628ED" w14:textId="77777777" w:rsidR="00102492" w:rsidRDefault="00000000">
      <w:pPr>
        <w:spacing w:after="200" w:line="300" w:lineRule="auto"/>
        <w:jc w:val="both"/>
      </w:pPr>
      <w:r>
        <w:t>With that in mind, the project focuses on building an assistance framework that can:</w:t>
      </w:r>
    </w:p>
    <w:p w14:paraId="212CE74A" w14:textId="77777777" w:rsidR="00102492" w:rsidRDefault="00000000">
      <w:pPr>
        <w:pStyle w:val="ListParagraph"/>
        <w:numPr>
          <w:ilvl w:val="0"/>
          <w:numId w:val="2"/>
        </w:numPr>
        <w:spacing w:after="100" w:line="300" w:lineRule="auto"/>
        <w:jc w:val="both"/>
      </w:pPr>
      <w:r>
        <w:t>Categorise queries by type, intent, role, and context.</w:t>
      </w:r>
    </w:p>
    <w:p w14:paraId="52B1B788" w14:textId="77777777" w:rsidR="00102492" w:rsidRDefault="00000000">
      <w:pPr>
        <w:pStyle w:val="ListParagraph"/>
        <w:numPr>
          <w:ilvl w:val="0"/>
          <w:numId w:val="2"/>
        </w:numPr>
        <w:spacing w:after="100" w:line="300" w:lineRule="auto"/>
        <w:jc w:val="both"/>
      </w:pPr>
      <w:r>
        <w:t>Retrieve relevant information from multiple knowledge sources.</w:t>
      </w:r>
    </w:p>
    <w:p w14:paraId="06DAB859" w14:textId="77777777" w:rsidR="00102492" w:rsidRDefault="00000000">
      <w:pPr>
        <w:pStyle w:val="ListParagraph"/>
        <w:numPr>
          <w:ilvl w:val="0"/>
          <w:numId w:val="2"/>
        </w:numPr>
        <w:spacing w:after="100" w:line="300" w:lineRule="auto"/>
        <w:jc w:val="both"/>
      </w:pPr>
      <w:r>
        <w:lastRenderedPageBreak/>
        <w:t>Provide a baseline RAG approach for general bidder queries.</w:t>
      </w:r>
    </w:p>
    <w:p w14:paraId="0FDEDCF1" w14:textId="77777777" w:rsidR="00102492" w:rsidRDefault="00000000">
      <w:pPr>
        <w:pStyle w:val="ListParagraph"/>
        <w:numPr>
          <w:ilvl w:val="0"/>
          <w:numId w:val="2"/>
        </w:numPr>
        <w:spacing w:after="100" w:line="300" w:lineRule="auto"/>
        <w:jc w:val="both"/>
      </w:pPr>
      <w:r>
        <w:t>Explore Graph RAG for multi-hop and complex procedural queries.</w:t>
      </w:r>
    </w:p>
    <w:p w14:paraId="73CEBC46" w14:textId="77777777" w:rsidR="00102492" w:rsidRDefault="00000000">
      <w:pPr>
        <w:pStyle w:val="ListParagraph"/>
        <w:numPr>
          <w:ilvl w:val="0"/>
          <w:numId w:val="2"/>
        </w:numPr>
        <w:spacing w:after="100" w:line="300" w:lineRule="auto"/>
        <w:jc w:val="both"/>
      </w:pPr>
      <w:r>
        <w:t>Ground every response in retrieved evidence.</w:t>
      </w:r>
    </w:p>
    <w:p w14:paraId="5D19C882" w14:textId="77777777" w:rsidR="00102492" w:rsidRDefault="00000000">
      <w:pPr>
        <w:pStyle w:val="ListParagraph"/>
        <w:numPr>
          <w:ilvl w:val="0"/>
          <w:numId w:val="2"/>
        </w:numPr>
        <w:spacing w:after="100" w:line="300" w:lineRule="auto"/>
        <w:jc w:val="both"/>
      </w:pPr>
      <w:r>
        <w:t>Evaluate how well each retrieval approach performs across different query types.</w:t>
      </w:r>
    </w:p>
    <w:p w14:paraId="412DFF77" w14:textId="77777777" w:rsidR="00102492" w:rsidRDefault="00000000">
      <w:pPr>
        <w:spacing w:after="200" w:line="300" w:lineRule="auto"/>
        <w:jc w:val="both"/>
      </w:pPr>
      <w:r>
        <w:t>In short, ClarifiBids aims to make bidder assistance more context-aware and evidence-backed, without touching the GePNIC procurement workflow that already works.</w:t>
      </w:r>
    </w:p>
    <w:p w14:paraId="1CAE42B6" w14:textId="77777777" w:rsidR="00102492" w:rsidRDefault="00000000">
      <w:pPr>
        <w:pStyle w:val="Heading1"/>
      </w:pPr>
      <w:bookmarkStart w:id="4" w:name="_Toc240981203"/>
      <w:r>
        <w:t>3. SCOPE OF THE STUDY</w:t>
      </w:r>
      <w:bookmarkEnd w:id="4"/>
    </w:p>
    <w:p w14:paraId="644208B9" w14:textId="77777777" w:rsidR="00102492" w:rsidRDefault="00000000">
      <w:pPr>
        <w:spacing w:after="200" w:line="300" w:lineRule="auto"/>
        <w:jc w:val="both"/>
      </w:pPr>
      <w:r>
        <w:t>The scope of this study is to develop and evaluate ClarifiBids, an intelligent assistance framework for bidder-related queries in the GePNIC eProcurement domain. It covers the following areas:</w:t>
      </w:r>
    </w:p>
    <w:p w14:paraId="54557B6B" w14:textId="77777777" w:rsidR="00102492" w:rsidRDefault="00000000">
      <w:pPr>
        <w:pStyle w:val="ListParagraph"/>
        <w:numPr>
          <w:ilvl w:val="0"/>
          <w:numId w:val="2"/>
        </w:numPr>
        <w:spacing w:after="100" w:line="300" w:lineRule="auto"/>
        <w:jc w:val="both"/>
      </w:pPr>
      <w:r>
        <w:t>Query diversity: queries will be studied across six major categories — Portal Guidelines &amp; Procurement Terms, Portal Usage &amp; User Management, Technical Assistance, Tender &amp; Bid Information, Security Information, and Foreign Bidder Information.</w:t>
      </w:r>
    </w:p>
    <w:p w14:paraId="6E6CAC62" w14:textId="77777777" w:rsidR="00102492" w:rsidRDefault="00000000">
      <w:pPr>
        <w:pStyle w:val="ListParagraph"/>
        <w:numPr>
          <w:ilvl w:val="0"/>
          <w:numId w:val="2"/>
        </w:numPr>
        <w:spacing w:after="100" w:line="300" w:lineRule="auto"/>
        <w:jc w:val="both"/>
      </w:pPr>
      <w:r>
        <w:t>User roles: the framework accounts for queries from bidders, foreign bidders, and department users, since the appropriate response can depend on who is asking.</w:t>
      </w:r>
    </w:p>
    <w:p w14:paraId="5A1E16BF" w14:textId="77777777" w:rsidR="00102492" w:rsidRDefault="00000000">
      <w:pPr>
        <w:pStyle w:val="ListParagraph"/>
        <w:numPr>
          <w:ilvl w:val="0"/>
          <w:numId w:val="2"/>
        </w:numPr>
        <w:spacing w:after="100" w:line="300" w:lineRule="auto"/>
        <w:jc w:val="both"/>
      </w:pPr>
      <w:r>
        <w:t>Query depth: queries are classified as Direct, Procedural, Context-dependent, or Multi-source, based on how much information is needed to answer them.</w:t>
      </w:r>
    </w:p>
    <w:p w14:paraId="4F5B93FF" w14:textId="77777777" w:rsidR="00102492" w:rsidRDefault="00000000">
      <w:pPr>
        <w:pStyle w:val="ListParagraph"/>
        <w:numPr>
          <w:ilvl w:val="0"/>
          <w:numId w:val="2"/>
        </w:numPr>
        <w:spacing w:after="100" w:line="300" w:lineRule="auto"/>
        <w:jc w:val="both"/>
      </w:pPr>
      <w:r>
        <w:t>Query categorisation: queries are organised through the hierarchy High-Level Category → Subcategory → Query Intent → Required Context/Evidence.</w:t>
      </w:r>
    </w:p>
    <w:p w14:paraId="07498C16" w14:textId="77777777" w:rsidR="00102492" w:rsidRDefault="00000000">
      <w:pPr>
        <w:pStyle w:val="ListParagraph"/>
        <w:numPr>
          <w:ilvl w:val="0"/>
          <w:numId w:val="2"/>
        </w:numPr>
        <w:spacing w:after="100" w:line="300" w:lineRule="auto"/>
        <w:jc w:val="both"/>
      </w:pPr>
      <w:r>
        <w:t>Knowledge sources: the study draws on the FAQ repository, a Support Knowledge Base of historical clarification queries, and applicable portal or procedural documents.</w:t>
      </w:r>
    </w:p>
    <w:p w14:paraId="2B8FD16E" w14:textId="77777777" w:rsidR="00102492" w:rsidRDefault="00000000">
      <w:pPr>
        <w:pStyle w:val="ListParagraph"/>
        <w:numPr>
          <w:ilvl w:val="0"/>
          <w:numId w:val="2"/>
        </w:numPr>
        <w:spacing w:after="100" w:line="300" w:lineRule="auto"/>
        <w:jc w:val="both"/>
      </w:pPr>
      <w:r>
        <w:t>Baseline RAG: a baseline retrieval-augmented generation system will retrieve relevant evidence and generate grounded responses.</w:t>
      </w:r>
    </w:p>
    <w:p w14:paraId="47622D98" w14:textId="77777777" w:rsidR="00102492" w:rsidRDefault="00000000">
      <w:pPr>
        <w:pStyle w:val="ListParagraph"/>
        <w:numPr>
          <w:ilvl w:val="0"/>
          <w:numId w:val="2"/>
        </w:numPr>
        <w:spacing w:after="100" w:line="300" w:lineRule="auto"/>
        <w:jc w:val="both"/>
      </w:pPr>
      <w:r>
        <w:t>Graph RAG: graph-based retrieval will be explored, particularly for multi-hop and procedural queries where relationships between concepts, procedures, conditions, and supporting information matter.</w:t>
      </w:r>
    </w:p>
    <w:p w14:paraId="1C7C08BF" w14:textId="77777777" w:rsidR="00102492" w:rsidRDefault="00000000">
      <w:pPr>
        <w:pStyle w:val="ListParagraph"/>
        <w:numPr>
          <w:ilvl w:val="0"/>
          <w:numId w:val="2"/>
        </w:numPr>
        <w:spacing w:after="100" w:line="300" w:lineRule="auto"/>
        <w:jc w:val="both"/>
      </w:pPr>
      <w:r>
        <w:t>Corrective retrieval: a retrieval-evaluation mechanism will be explored to catch insufficient evidence and trigger an additional retrieval pass where needed.</w:t>
      </w:r>
    </w:p>
    <w:p w14:paraId="5D6849C6" w14:textId="77777777" w:rsidR="00102492" w:rsidRDefault="00000000">
      <w:pPr>
        <w:pStyle w:val="ListParagraph"/>
        <w:numPr>
          <w:ilvl w:val="0"/>
          <w:numId w:val="2"/>
        </w:numPr>
        <w:spacing w:after="100" w:line="300" w:lineRule="auto"/>
        <w:jc w:val="both"/>
      </w:pPr>
      <w:r>
        <w:t>Evaluation: the baseline RAG and Graph RAG approaches will be compared using defined retrieval and answer-quality measures across the relevant query types.</w:t>
      </w:r>
    </w:p>
    <w:p w14:paraId="04E3083A" w14:textId="77777777" w:rsidR="00102492" w:rsidRDefault="00000000">
      <w:pPr>
        <w:spacing w:after="200" w:line="300" w:lineRule="auto"/>
        <w:jc w:val="both"/>
      </w:pPr>
      <w:r>
        <w:t>The study is scoped to the intelligent assistance layer only. It does not modify the existing GePNIC procurement workflow, transactional processes, the number of departments, the types of bids, or any other GePNIC-wide system parameter.</w:t>
      </w:r>
    </w:p>
    <w:p w14:paraId="14BF3DA3" w14:textId="77777777" w:rsidR="00102492" w:rsidRDefault="00000000">
      <w:pPr>
        <w:pStyle w:val="Heading1"/>
      </w:pPr>
      <w:bookmarkStart w:id="5" w:name="_Toc240981204"/>
      <w:r>
        <w:lastRenderedPageBreak/>
        <w:t>4. SYSTEM DESIGN AND ARCHITECTURE</w:t>
      </w:r>
      <w:bookmarkEnd w:id="5"/>
    </w:p>
    <w:p w14:paraId="07AC6245" w14:textId="77777777" w:rsidR="00102492" w:rsidRDefault="00000000">
      <w:pPr>
        <w:pStyle w:val="Heading2"/>
      </w:pPr>
      <w:bookmarkStart w:id="6" w:name="_Toc240981205"/>
      <w:r>
        <w:t>4.1 System Overview</w:t>
      </w:r>
      <w:bookmarkEnd w:id="6"/>
    </w:p>
    <w:p w14:paraId="7B42B28D" w14:textId="77777777" w:rsidR="00102492" w:rsidRDefault="00000000">
      <w:pPr>
        <w:spacing w:after="200" w:line="300" w:lineRule="auto"/>
        <w:jc w:val="both"/>
      </w:pPr>
      <w:r>
        <w:t>ClarifiBids is designed as an intelligent assistance layer over the existing GePNIC eProcurement system, and it deliberately stays out of the procurement workflow itself. The system takes in a user query, works out its category and context, pulls relevant evidence from the available knowledge sources, and returns an evidence-supported response.</w:t>
      </w:r>
    </w:p>
    <w:p w14:paraId="48C8C1FC" w14:textId="77777777" w:rsidR="00102492" w:rsidRDefault="00000000">
      <w:pPr>
        <w:spacing w:after="200" w:line="300" w:lineRule="auto"/>
        <w:jc w:val="both"/>
      </w:pPr>
      <w:r>
        <w:t>The architecture rests on two complementary paths:</w:t>
      </w:r>
    </w:p>
    <w:p w14:paraId="58C6B6A3" w14:textId="77777777" w:rsidR="00102492" w:rsidRDefault="00000000">
      <w:pPr>
        <w:pStyle w:val="ListParagraph"/>
        <w:numPr>
          <w:ilvl w:val="0"/>
          <w:numId w:val="2"/>
        </w:numPr>
        <w:spacing w:after="100" w:line="300" w:lineRule="auto"/>
        <w:jc w:val="both"/>
      </w:pPr>
      <w:r>
        <w:t>Baseline RAG path — the initial retrieval approach for general queries.</w:t>
      </w:r>
    </w:p>
    <w:p w14:paraId="5A59801A" w14:textId="77777777" w:rsidR="00102492" w:rsidRDefault="00000000">
      <w:pPr>
        <w:pStyle w:val="ListParagraph"/>
        <w:numPr>
          <w:ilvl w:val="0"/>
          <w:numId w:val="2"/>
        </w:numPr>
        <w:spacing w:after="100" w:line="300" w:lineRule="auto"/>
        <w:jc w:val="both"/>
      </w:pPr>
      <w:r>
        <w:t>Graph RAG path — explored for procedural, context-dependent, and multi-hop queries, where the relationships between pieces of information matter as much as the pieces themselves.</w:t>
      </w:r>
    </w:p>
    <w:p w14:paraId="36944D12" w14:textId="77777777" w:rsidR="00102492" w:rsidRDefault="00000000">
      <w:pPr>
        <w:spacing w:after="200" w:line="300" w:lineRule="auto"/>
        <w:jc w:val="both"/>
      </w:pPr>
      <w:r>
        <w:t>At a high level, the flow runs:</w:t>
      </w:r>
    </w:p>
    <w:p w14:paraId="725D8D65" w14:textId="77777777" w:rsidR="00102492" w:rsidRDefault="00000000">
      <w:pPr>
        <w:spacing w:after="100"/>
        <w:jc w:val="center"/>
      </w:pPr>
      <w:r>
        <w:rPr>
          <w:b/>
          <w:bCs/>
        </w:rPr>
        <w:t>User Query → Query Understanding → Query Categorisation → Context/Evidence Identification → Retrieval → Evidence Evaluation → Response Generation</w:t>
      </w:r>
    </w:p>
    <w:p w14:paraId="0A063E13" w14:textId="77777777" w:rsidR="00102492" w:rsidRDefault="00000000">
      <w:pPr>
        <w:pStyle w:val="Heading2"/>
      </w:pPr>
      <w:bookmarkStart w:id="7" w:name="_Toc240981206"/>
      <w:r>
        <w:t>4.2 High-Level Architecture</w:t>
      </w:r>
      <w:bookmarkEnd w:id="7"/>
    </w:p>
    <w:p w14:paraId="2C882569" w14:textId="77777777" w:rsidR="00102492" w:rsidRDefault="00000000">
      <w:pPr>
        <w:spacing w:after="120"/>
        <w:jc w:val="center"/>
      </w:pPr>
      <w:r>
        <w:rPr>
          <w:noProof/>
        </w:rPr>
        <w:drawing>
          <wp:inline distT="0" distB="0" distL="0" distR="0" wp14:anchorId="2233BCFC" wp14:editId="35E5CB0A">
            <wp:extent cx="533400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05125"/>
                    </a:xfrm>
                    <a:prstGeom prst="rect">
                      <a:avLst/>
                    </a:prstGeom>
                  </pic:spPr>
                </pic:pic>
              </a:graphicData>
            </a:graphic>
          </wp:inline>
        </w:drawing>
      </w:r>
    </w:p>
    <w:p w14:paraId="7E10040F" w14:textId="77777777" w:rsidR="00102492" w:rsidRDefault="00000000">
      <w:pPr>
        <w:spacing w:before="120" w:after="240"/>
        <w:jc w:val="center"/>
      </w:pPr>
      <w:r>
        <w:rPr>
          <w:i/>
          <w:iCs/>
          <w:sz w:val="22"/>
          <w:szCs w:val="22"/>
        </w:rPr>
        <w:t>Figure 1: Modules in ClarifiBids</w:t>
      </w:r>
    </w:p>
    <w:p w14:paraId="4778A843" w14:textId="77777777" w:rsidR="00102492" w:rsidRDefault="00000000">
      <w:pPr>
        <w:spacing w:after="200" w:line="300" w:lineRule="auto"/>
        <w:jc w:val="both"/>
      </w:pPr>
      <w:r>
        <w:t>The architecture is organised into the following layers: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000"/>
      </w:tblGrid>
      <w:tr w:rsidR="00102492" w14:paraId="0E595AE6" w14:textId="77777777">
        <w:tblPrEx>
          <w:tblCellMar>
            <w:top w:w="0" w:type="dxa"/>
            <w:bottom w:w="0" w:type="dxa"/>
          </w:tblCellMar>
        </w:tblPrEx>
        <w:trPr>
          <w:tblHeader/>
        </w:trPr>
        <w:tc>
          <w:tcPr>
            <w:tcW w:w="2600" w:type="dxa"/>
            <w:shd w:val="clear" w:color="auto" w:fill="D9E2F3"/>
            <w:tcMar>
              <w:top w:w="100" w:type="dxa"/>
              <w:left w:w="120" w:type="dxa"/>
              <w:bottom w:w="100" w:type="dxa"/>
              <w:right w:w="120" w:type="dxa"/>
            </w:tcMar>
            <w:vAlign w:val="center"/>
          </w:tcPr>
          <w:p w14:paraId="7ADBF312" w14:textId="77777777" w:rsidR="00102492" w:rsidRDefault="00000000">
            <w:r>
              <w:rPr>
                <w:b/>
                <w:bCs/>
                <w:sz w:val="22"/>
                <w:szCs w:val="22"/>
              </w:rPr>
              <w:t>Layer</w:t>
            </w:r>
          </w:p>
        </w:tc>
        <w:tc>
          <w:tcPr>
            <w:tcW w:w="3800" w:type="dxa"/>
            <w:shd w:val="clear" w:color="auto" w:fill="D9E2F3"/>
            <w:tcMar>
              <w:top w:w="100" w:type="dxa"/>
              <w:left w:w="120" w:type="dxa"/>
              <w:bottom w:w="100" w:type="dxa"/>
              <w:right w:w="120" w:type="dxa"/>
            </w:tcMar>
            <w:vAlign w:val="center"/>
          </w:tcPr>
          <w:p w14:paraId="6308E67C" w14:textId="77777777" w:rsidR="00102492" w:rsidRDefault="00000000">
            <w:r>
              <w:rPr>
                <w:b/>
                <w:bCs/>
                <w:sz w:val="22"/>
                <w:szCs w:val="22"/>
              </w:rPr>
              <w:t>Components</w:t>
            </w:r>
          </w:p>
        </w:tc>
        <w:tc>
          <w:tcPr>
            <w:tcW w:w="3000" w:type="dxa"/>
            <w:shd w:val="clear" w:color="auto" w:fill="D9E2F3"/>
            <w:tcMar>
              <w:top w:w="100" w:type="dxa"/>
              <w:left w:w="120" w:type="dxa"/>
              <w:bottom w:w="100" w:type="dxa"/>
              <w:right w:w="120" w:type="dxa"/>
            </w:tcMar>
            <w:vAlign w:val="center"/>
          </w:tcPr>
          <w:p w14:paraId="677F0114" w14:textId="77777777" w:rsidR="00102492" w:rsidRDefault="00000000">
            <w:r>
              <w:rPr>
                <w:b/>
                <w:bCs/>
                <w:sz w:val="22"/>
                <w:szCs w:val="22"/>
              </w:rPr>
              <w:t>Purpose</w:t>
            </w:r>
          </w:p>
        </w:tc>
      </w:tr>
      <w:tr w:rsidR="00102492" w14:paraId="4B4B69EB" w14:textId="77777777">
        <w:tblPrEx>
          <w:tblCellMar>
            <w:top w:w="0" w:type="dxa"/>
            <w:bottom w:w="0" w:type="dxa"/>
          </w:tblCellMar>
        </w:tblPrEx>
        <w:tc>
          <w:tcPr>
            <w:tcW w:w="2600" w:type="dxa"/>
            <w:tcMar>
              <w:top w:w="100" w:type="dxa"/>
              <w:left w:w="120" w:type="dxa"/>
              <w:bottom w:w="100" w:type="dxa"/>
              <w:right w:w="120" w:type="dxa"/>
            </w:tcMar>
            <w:vAlign w:val="center"/>
          </w:tcPr>
          <w:p w14:paraId="1500DBFC" w14:textId="77777777" w:rsidR="00102492" w:rsidRDefault="00000000">
            <w:r>
              <w:rPr>
                <w:b/>
                <w:bCs/>
                <w:sz w:val="22"/>
                <w:szCs w:val="22"/>
              </w:rPr>
              <w:t>User Layer</w:t>
            </w:r>
          </w:p>
        </w:tc>
        <w:tc>
          <w:tcPr>
            <w:tcW w:w="3800" w:type="dxa"/>
            <w:tcMar>
              <w:top w:w="100" w:type="dxa"/>
              <w:left w:w="120" w:type="dxa"/>
              <w:bottom w:w="100" w:type="dxa"/>
              <w:right w:w="120" w:type="dxa"/>
            </w:tcMar>
            <w:vAlign w:val="center"/>
          </w:tcPr>
          <w:p w14:paraId="5D040F63" w14:textId="77777777" w:rsidR="00102492" w:rsidRDefault="00000000">
            <w:r>
              <w:rPr>
                <w:sz w:val="22"/>
                <w:szCs w:val="22"/>
              </w:rPr>
              <w:t>Bidder / Foreign Bidder / Department User</w:t>
            </w:r>
          </w:p>
        </w:tc>
        <w:tc>
          <w:tcPr>
            <w:tcW w:w="3000" w:type="dxa"/>
            <w:tcMar>
              <w:top w:w="100" w:type="dxa"/>
              <w:left w:w="120" w:type="dxa"/>
              <w:bottom w:w="100" w:type="dxa"/>
              <w:right w:w="120" w:type="dxa"/>
            </w:tcMar>
            <w:vAlign w:val="center"/>
          </w:tcPr>
          <w:p w14:paraId="7FCF35AF" w14:textId="77777777" w:rsidR="00102492" w:rsidRDefault="00000000">
            <w:r>
              <w:rPr>
                <w:sz w:val="22"/>
                <w:szCs w:val="22"/>
              </w:rPr>
              <w:t>Submits the query</w:t>
            </w:r>
          </w:p>
        </w:tc>
      </w:tr>
      <w:tr w:rsidR="00102492" w14:paraId="0EF4F28C" w14:textId="77777777">
        <w:tblPrEx>
          <w:tblCellMar>
            <w:top w:w="0" w:type="dxa"/>
            <w:bottom w:w="0" w:type="dxa"/>
          </w:tblCellMar>
        </w:tblPrEx>
        <w:tc>
          <w:tcPr>
            <w:tcW w:w="2600" w:type="dxa"/>
            <w:tcMar>
              <w:top w:w="100" w:type="dxa"/>
              <w:left w:w="120" w:type="dxa"/>
              <w:bottom w:w="100" w:type="dxa"/>
              <w:right w:w="120" w:type="dxa"/>
            </w:tcMar>
            <w:vAlign w:val="center"/>
          </w:tcPr>
          <w:p w14:paraId="272B3337" w14:textId="77777777" w:rsidR="00102492" w:rsidRDefault="00000000">
            <w:r>
              <w:rPr>
                <w:b/>
                <w:bCs/>
                <w:sz w:val="22"/>
                <w:szCs w:val="22"/>
              </w:rPr>
              <w:lastRenderedPageBreak/>
              <w:t>Query Understanding Layer</w:t>
            </w:r>
          </w:p>
        </w:tc>
        <w:tc>
          <w:tcPr>
            <w:tcW w:w="3800" w:type="dxa"/>
            <w:tcMar>
              <w:top w:w="100" w:type="dxa"/>
              <w:left w:w="120" w:type="dxa"/>
              <w:bottom w:w="100" w:type="dxa"/>
              <w:right w:w="120" w:type="dxa"/>
            </w:tcMar>
            <w:vAlign w:val="center"/>
          </w:tcPr>
          <w:p w14:paraId="3F588C76" w14:textId="77777777" w:rsidR="00102492" w:rsidRDefault="00000000">
            <w:r>
              <w:rPr>
                <w:sz w:val="22"/>
                <w:szCs w:val="22"/>
              </w:rPr>
              <w:t>Query classification, intent detection, context identification</w:t>
            </w:r>
          </w:p>
        </w:tc>
        <w:tc>
          <w:tcPr>
            <w:tcW w:w="3000" w:type="dxa"/>
            <w:tcMar>
              <w:top w:w="100" w:type="dxa"/>
              <w:left w:w="120" w:type="dxa"/>
              <w:bottom w:w="100" w:type="dxa"/>
              <w:right w:w="120" w:type="dxa"/>
            </w:tcMar>
            <w:vAlign w:val="center"/>
          </w:tcPr>
          <w:p w14:paraId="43116FA5" w14:textId="77777777" w:rsidR="00102492" w:rsidRDefault="00000000">
            <w:r>
              <w:rPr>
                <w:sz w:val="22"/>
                <w:szCs w:val="22"/>
              </w:rPr>
              <w:t>Understands what the user is asking</w:t>
            </w:r>
          </w:p>
        </w:tc>
      </w:tr>
      <w:tr w:rsidR="00102492" w14:paraId="6CC344E9" w14:textId="77777777">
        <w:tblPrEx>
          <w:tblCellMar>
            <w:top w:w="0" w:type="dxa"/>
            <w:bottom w:w="0" w:type="dxa"/>
          </w:tblCellMar>
        </w:tblPrEx>
        <w:tc>
          <w:tcPr>
            <w:tcW w:w="2600" w:type="dxa"/>
            <w:tcMar>
              <w:top w:w="100" w:type="dxa"/>
              <w:left w:w="120" w:type="dxa"/>
              <w:bottom w:w="100" w:type="dxa"/>
              <w:right w:w="120" w:type="dxa"/>
            </w:tcMar>
            <w:vAlign w:val="center"/>
          </w:tcPr>
          <w:p w14:paraId="6609A406" w14:textId="77777777" w:rsidR="00102492" w:rsidRDefault="00000000">
            <w:r>
              <w:rPr>
                <w:b/>
                <w:bCs/>
                <w:sz w:val="22"/>
                <w:szCs w:val="22"/>
              </w:rPr>
              <w:t>Knowledge Layer</w:t>
            </w:r>
          </w:p>
        </w:tc>
        <w:tc>
          <w:tcPr>
            <w:tcW w:w="3800" w:type="dxa"/>
            <w:tcMar>
              <w:top w:w="100" w:type="dxa"/>
              <w:left w:w="120" w:type="dxa"/>
              <w:bottom w:w="100" w:type="dxa"/>
              <w:right w:w="120" w:type="dxa"/>
            </w:tcMar>
            <w:vAlign w:val="center"/>
          </w:tcPr>
          <w:p w14:paraId="1AE658BE" w14:textId="77777777" w:rsidR="00102492" w:rsidRDefault="00000000">
            <w:r>
              <w:rPr>
                <w:sz w:val="22"/>
                <w:szCs w:val="22"/>
              </w:rPr>
              <w:t>FAQ, Support Knowledge Base, portal/procedural documents</w:t>
            </w:r>
          </w:p>
        </w:tc>
        <w:tc>
          <w:tcPr>
            <w:tcW w:w="3000" w:type="dxa"/>
            <w:tcMar>
              <w:top w:w="100" w:type="dxa"/>
              <w:left w:w="120" w:type="dxa"/>
              <w:bottom w:w="100" w:type="dxa"/>
              <w:right w:w="120" w:type="dxa"/>
            </w:tcMar>
            <w:vAlign w:val="center"/>
          </w:tcPr>
          <w:p w14:paraId="11E72D58" w14:textId="77777777" w:rsidR="00102492" w:rsidRDefault="00000000">
            <w:r>
              <w:rPr>
                <w:sz w:val="22"/>
                <w:szCs w:val="22"/>
              </w:rPr>
              <w:t>Provides domain knowledge</w:t>
            </w:r>
          </w:p>
        </w:tc>
      </w:tr>
      <w:tr w:rsidR="00102492" w14:paraId="4B90005B" w14:textId="77777777">
        <w:tblPrEx>
          <w:tblCellMar>
            <w:top w:w="0" w:type="dxa"/>
            <w:bottom w:w="0" w:type="dxa"/>
          </w:tblCellMar>
        </w:tblPrEx>
        <w:tc>
          <w:tcPr>
            <w:tcW w:w="2600" w:type="dxa"/>
            <w:tcMar>
              <w:top w:w="100" w:type="dxa"/>
              <w:left w:w="120" w:type="dxa"/>
              <w:bottom w:w="100" w:type="dxa"/>
              <w:right w:w="120" w:type="dxa"/>
            </w:tcMar>
            <w:vAlign w:val="center"/>
          </w:tcPr>
          <w:p w14:paraId="1A37847A" w14:textId="77777777" w:rsidR="00102492" w:rsidRDefault="00000000">
            <w:r>
              <w:rPr>
                <w:b/>
                <w:bCs/>
                <w:sz w:val="22"/>
                <w:szCs w:val="22"/>
              </w:rPr>
              <w:t>Retrieval Layer</w:t>
            </w:r>
          </w:p>
        </w:tc>
        <w:tc>
          <w:tcPr>
            <w:tcW w:w="3800" w:type="dxa"/>
            <w:tcMar>
              <w:top w:w="100" w:type="dxa"/>
              <w:left w:w="120" w:type="dxa"/>
              <w:bottom w:w="100" w:type="dxa"/>
              <w:right w:w="120" w:type="dxa"/>
            </w:tcMar>
            <w:vAlign w:val="center"/>
          </w:tcPr>
          <w:p w14:paraId="5EE1EA1A" w14:textId="77777777" w:rsidR="00102492" w:rsidRDefault="00000000">
            <w:r>
              <w:rPr>
                <w:sz w:val="22"/>
                <w:szCs w:val="22"/>
              </w:rPr>
              <w:t>Vector retrieval, Knowledge Graph, graph retrieval</w:t>
            </w:r>
          </w:p>
        </w:tc>
        <w:tc>
          <w:tcPr>
            <w:tcW w:w="3000" w:type="dxa"/>
            <w:tcMar>
              <w:top w:w="100" w:type="dxa"/>
              <w:left w:w="120" w:type="dxa"/>
              <w:bottom w:w="100" w:type="dxa"/>
              <w:right w:w="120" w:type="dxa"/>
            </w:tcMar>
            <w:vAlign w:val="center"/>
          </w:tcPr>
          <w:p w14:paraId="1BDEC09D" w14:textId="77777777" w:rsidR="00102492" w:rsidRDefault="00000000">
            <w:r>
              <w:rPr>
                <w:sz w:val="22"/>
                <w:szCs w:val="22"/>
              </w:rPr>
              <w:t>Retrieves relevant evidence</w:t>
            </w:r>
          </w:p>
        </w:tc>
      </w:tr>
      <w:tr w:rsidR="00102492" w14:paraId="1D8F074D" w14:textId="77777777">
        <w:tblPrEx>
          <w:tblCellMar>
            <w:top w:w="0" w:type="dxa"/>
            <w:bottom w:w="0" w:type="dxa"/>
          </w:tblCellMar>
        </w:tblPrEx>
        <w:tc>
          <w:tcPr>
            <w:tcW w:w="2600" w:type="dxa"/>
            <w:tcMar>
              <w:top w:w="100" w:type="dxa"/>
              <w:left w:w="120" w:type="dxa"/>
              <w:bottom w:w="100" w:type="dxa"/>
              <w:right w:w="120" w:type="dxa"/>
            </w:tcMar>
            <w:vAlign w:val="center"/>
          </w:tcPr>
          <w:p w14:paraId="6E6A7B2C" w14:textId="77777777" w:rsidR="00102492" w:rsidRDefault="00000000">
            <w:r>
              <w:rPr>
                <w:b/>
                <w:bCs/>
                <w:sz w:val="22"/>
                <w:szCs w:val="22"/>
              </w:rPr>
              <w:t>Evaluation Layer</w:t>
            </w:r>
          </w:p>
        </w:tc>
        <w:tc>
          <w:tcPr>
            <w:tcW w:w="3800" w:type="dxa"/>
            <w:tcMar>
              <w:top w:w="100" w:type="dxa"/>
              <w:left w:w="120" w:type="dxa"/>
              <w:bottom w:w="100" w:type="dxa"/>
              <w:right w:w="120" w:type="dxa"/>
            </w:tcMar>
            <w:vAlign w:val="center"/>
          </w:tcPr>
          <w:p w14:paraId="06043834" w14:textId="77777777" w:rsidR="00102492" w:rsidRDefault="00000000">
            <w:r>
              <w:rPr>
                <w:sz w:val="22"/>
                <w:szCs w:val="22"/>
              </w:rPr>
              <w:t>Relevance &amp; sufficiency evaluation, corrective retrieval</w:t>
            </w:r>
          </w:p>
        </w:tc>
        <w:tc>
          <w:tcPr>
            <w:tcW w:w="3000" w:type="dxa"/>
            <w:tcMar>
              <w:top w:w="100" w:type="dxa"/>
              <w:left w:w="120" w:type="dxa"/>
              <w:bottom w:w="100" w:type="dxa"/>
              <w:right w:w="120" w:type="dxa"/>
            </w:tcMar>
            <w:vAlign w:val="center"/>
          </w:tcPr>
          <w:p w14:paraId="6AECE80C" w14:textId="77777777" w:rsidR="00102492" w:rsidRDefault="00000000">
            <w:r>
              <w:rPr>
                <w:sz w:val="22"/>
                <w:szCs w:val="22"/>
              </w:rPr>
              <w:t>Checks whether retrieved evidence is adequate</w:t>
            </w:r>
          </w:p>
        </w:tc>
      </w:tr>
      <w:tr w:rsidR="00102492" w14:paraId="1ECDC05B" w14:textId="77777777">
        <w:tblPrEx>
          <w:tblCellMar>
            <w:top w:w="0" w:type="dxa"/>
            <w:bottom w:w="0" w:type="dxa"/>
          </w:tblCellMar>
        </w:tblPrEx>
        <w:tc>
          <w:tcPr>
            <w:tcW w:w="2600" w:type="dxa"/>
            <w:tcMar>
              <w:top w:w="100" w:type="dxa"/>
              <w:left w:w="120" w:type="dxa"/>
              <w:bottom w:w="100" w:type="dxa"/>
              <w:right w:w="120" w:type="dxa"/>
            </w:tcMar>
            <w:vAlign w:val="center"/>
          </w:tcPr>
          <w:p w14:paraId="1317E107" w14:textId="77777777" w:rsidR="00102492" w:rsidRDefault="00000000">
            <w:r>
              <w:rPr>
                <w:b/>
                <w:bCs/>
                <w:sz w:val="22"/>
                <w:szCs w:val="22"/>
              </w:rPr>
              <w:t>Generation Layer</w:t>
            </w:r>
          </w:p>
        </w:tc>
        <w:tc>
          <w:tcPr>
            <w:tcW w:w="3800" w:type="dxa"/>
            <w:tcMar>
              <w:top w:w="100" w:type="dxa"/>
              <w:left w:w="120" w:type="dxa"/>
              <w:bottom w:w="100" w:type="dxa"/>
              <w:right w:w="120" w:type="dxa"/>
            </w:tcMar>
            <w:vAlign w:val="center"/>
          </w:tcPr>
          <w:p w14:paraId="16208B08" w14:textId="77777777" w:rsidR="00102492" w:rsidRDefault="00000000">
            <w:r>
              <w:rPr>
                <w:sz w:val="22"/>
                <w:szCs w:val="22"/>
              </w:rPr>
              <w:t>LLM / response generation</w:t>
            </w:r>
          </w:p>
        </w:tc>
        <w:tc>
          <w:tcPr>
            <w:tcW w:w="3000" w:type="dxa"/>
            <w:tcMar>
              <w:top w:w="100" w:type="dxa"/>
              <w:left w:w="120" w:type="dxa"/>
              <w:bottom w:w="100" w:type="dxa"/>
              <w:right w:w="120" w:type="dxa"/>
            </w:tcMar>
            <w:vAlign w:val="center"/>
          </w:tcPr>
          <w:p w14:paraId="7982824D" w14:textId="77777777" w:rsidR="00102492" w:rsidRDefault="00000000">
            <w:r>
              <w:rPr>
                <w:sz w:val="22"/>
                <w:szCs w:val="22"/>
              </w:rPr>
              <w:t>Produces the final grounded response</w:t>
            </w:r>
          </w:p>
        </w:tc>
      </w:tr>
      <w:tr w:rsidR="00102492" w14:paraId="1254AA9F" w14:textId="77777777">
        <w:tblPrEx>
          <w:tblCellMar>
            <w:top w:w="0" w:type="dxa"/>
            <w:bottom w:w="0" w:type="dxa"/>
          </w:tblCellMar>
        </w:tblPrEx>
        <w:tc>
          <w:tcPr>
            <w:tcW w:w="2600" w:type="dxa"/>
            <w:tcMar>
              <w:top w:w="100" w:type="dxa"/>
              <w:left w:w="120" w:type="dxa"/>
              <w:bottom w:w="100" w:type="dxa"/>
              <w:right w:w="120" w:type="dxa"/>
            </w:tcMar>
            <w:vAlign w:val="center"/>
          </w:tcPr>
          <w:p w14:paraId="56592A9D" w14:textId="77777777" w:rsidR="00102492" w:rsidRDefault="00000000">
            <w:r>
              <w:rPr>
                <w:b/>
                <w:bCs/>
                <w:sz w:val="22"/>
                <w:szCs w:val="22"/>
              </w:rPr>
              <w:t>Evaluation &amp; Benchmarking</w:t>
            </w:r>
          </w:p>
        </w:tc>
        <w:tc>
          <w:tcPr>
            <w:tcW w:w="3800" w:type="dxa"/>
            <w:tcMar>
              <w:top w:w="100" w:type="dxa"/>
              <w:left w:w="120" w:type="dxa"/>
              <w:bottom w:w="100" w:type="dxa"/>
              <w:right w:w="120" w:type="dxa"/>
            </w:tcMar>
            <w:vAlign w:val="center"/>
          </w:tcPr>
          <w:p w14:paraId="35C4B4C8" w14:textId="77777777" w:rsidR="00102492" w:rsidRDefault="00000000">
            <w:r>
              <w:rPr>
                <w:sz w:val="22"/>
                <w:szCs w:val="22"/>
              </w:rPr>
              <w:t>Test dataset, metrics, baseline comparison</w:t>
            </w:r>
          </w:p>
        </w:tc>
        <w:tc>
          <w:tcPr>
            <w:tcW w:w="3000" w:type="dxa"/>
            <w:tcMar>
              <w:top w:w="100" w:type="dxa"/>
              <w:left w:w="120" w:type="dxa"/>
              <w:bottom w:w="100" w:type="dxa"/>
              <w:right w:w="120" w:type="dxa"/>
            </w:tcMar>
            <w:vAlign w:val="center"/>
          </w:tcPr>
          <w:p w14:paraId="56583E23" w14:textId="77777777" w:rsidR="00102492" w:rsidRDefault="00000000">
            <w:r>
              <w:rPr>
                <w:sz w:val="22"/>
                <w:szCs w:val="22"/>
              </w:rPr>
              <w:t>Measures system performance</w:t>
            </w:r>
          </w:p>
        </w:tc>
      </w:tr>
    </w:tbl>
    <w:p w14:paraId="55224A6F" w14:textId="77777777" w:rsidR="00102492" w:rsidRDefault="00102492">
      <w:pPr>
        <w:spacing w:before="240" w:after="200"/>
      </w:pPr>
    </w:p>
    <w:p w14:paraId="1F8E78C4" w14:textId="77777777" w:rsidR="00102492" w:rsidRDefault="00000000">
      <w:pPr>
        <w:pStyle w:val="Heading2"/>
      </w:pPr>
      <w:bookmarkStart w:id="8" w:name="_Toc240981207"/>
      <w:r>
        <w:t>4.3 Knowledge Ingestion and Preparation</w:t>
      </w:r>
      <w:bookmarkEnd w:id="8"/>
    </w:p>
    <w:p w14:paraId="37BBB505" w14:textId="77777777" w:rsidR="00102492" w:rsidRDefault="00000000">
      <w:pPr>
        <w:spacing w:after="200" w:line="300" w:lineRule="auto"/>
        <w:jc w:val="both"/>
      </w:pPr>
      <w:r>
        <w:t>The knowledge ingestion pipeline prepares GePNIC's existing information for retrieval. The primary sources are:</w:t>
      </w:r>
    </w:p>
    <w:p w14:paraId="371C5509" w14:textId="77777777" w:rsidR="00102492" w:rsidRDefault="00000000">
      <w:pPr>
        <w:pStyle w:val="ListParagraph"/>
        <w:numPr>
          <w:ilvl w:val="0"/>
          <w:numId w:val="2"/>
        </w:numPr>
        <w:spacing w:after="100" w:line="300" w:lineRule="auto"/>
        <w:jc w:val="both"/>
      </w:pPr>
      <w:r>
        <w:t>FAQ repository</w:t>
      </w:r>
    </w:p>
    <w:p w14:paraId="54F71A67" w14:textId="77777777" w:rsidR="00102492" w:rsidRDefault="00000000">
      <w:pPr>
        <w:pStyle w:val="ListParagraph"/>
        <w:numPr>
          <w:ilvl w:val="0"/>
          <w:numId w:val="2"/>
        </w:numPr>
        <w:spacing w:after="100" w:line="300" w:lineRule="auto"/>
        <w:jc w:val="both"/>
      </w:pPr>
      <w:r>
        <w:t>Support Knowledge Base of historical clarification queries</w:t>
      </w:r>
    </w:p>
    <w:p w14:paraId="26BCBCFB" w14:textId="77777777" w:rsidR="00102492" w:rsidRDefault="00000000">
      <w:pPr>
        <w:pStyle w:val="ListParagraph"/>
        <w:numPr>
          <w:ilvl w:val="0"/>
          <w:numId w:val="2"/>
        </w:numPr>
        <w:spacing w:after="100" w:line="300" w:lineRule="auto"/>
        <w:jc w:val="both"/>
      </w:pPr>
      <w:r>
        <w:t>Portal and procedural documents</w:t>
      </w:r>
    </w:p>
    <w:p w14:paraId="31AAC1AD" w14:textId="77777777" w:rsidR="00102492" w:rsidRDefault="00000000">
      <w:pPr>
        <w:pStyle w:val="ListParagraph"/>
        <w:numPr>
          <w:ilvl w:val="0"/>
          <w:numId w:val="2"/>
        </w:numPr>
        <w:spacing w:after="100" w:line="300" w:lineRule="auto"/>
        <w:jc w:val="both"/>
      </w:pPr>
      <w:r>
        <w:t>Relevant guidelines, eligibility conditions, and rules</w:t>
      </w:r>
    </w:p>
    <w:p w14:paraId="7ED4D12D" w14:textId="77777777" w:rsidR="00102492" w:rsidRDefault="00000000">
      <w:pPr>
        <w:spacing w:after="200" w:line="300" w:lineRule="auto"/>
        <w:jc w:val="both"/>
      </w:pPr>
      <w:r>
        <w:t>Each document passes through parsing, cleaning, chunking, metadata extraction, and indexing. Metadata such as document type, category, procedure, user role, and applicable context is attached to each knowledge chunk to support more precise retrieval later on.</w:t>
      </w:r>
    </w:p>
    <w:p w14:paraId="4569A88E" w14:textId="77777777" w:rsidR="00102492" w:rsidRDefault="00000000">
      <w:pPr>
        <w:pStyle w:val="Heading2"/>
      </w:pPr>
      <w:bookmarkStart w:id="9" w:name="_Toc240981208"/>
      <w:r>
        <w:t>4.4 Query Understanding and Categorisation</w:t>
      </w:r>
      <w:bookmarkEnd w:id="9"/>
    </w:p>
    <w:p w14:paraId="01741726" w14:textId="77777777" w:rsidR="00102492" w:rsidRDefault="00000000">
      <w:pPr>
        <w:spacing w:after="200" w:line="300" w:lineRule="auto"/>
        <w:jc w:val="both"/>
      </w:pPr>
      <w:r>
        <w:t>When a query arrives, the system first works out its characteristics and maps it onto the hierarchy:</w:t>
      </w:r>
    </w:p>
    <w:p w14:paraId="5DA8ABD3" w14:textId="77777777" w:rsidR="00102492" w:rsidRDefault="00000000">
      <w:pPr>
        <w:spacing w:after="100"/>
        <w:jc w:val="center"/>
      </w:pPr>
      <w:r>
        <w:rPr>
          <w:b/>
          <w:bCs/>
        </w:rPr>
        <w:t>High-Level Category → Subcategory → Query Intent → Required Context/Evidence</w:t>
      </w:r>
    </w:p>
    <w:p w14:paraId="2AD49F23" w14:textId="77777777" w:rsidR="00102492" w:rsidRDefault="00000000">
      <w:pPr>
        <w:spacing w:after="200" w:line="300" w:lineRule="auto"/>
        <w:jc w:val="both"/>
      </w:pPr>
      <w:r>
        <w:t>For example, the query “My DSC is not detected while submitting the bid. What should I do?” would be classified as:</w:t>
      </w:r>
    </w:p>
    <w:p w14:paraId="39E9CCB8" w14:textId="77777777" w:rsidR="00102492" w:rsidRDefault="00000000">
      <w:pPr>
        <w:spacing w:after="100"/>
        <w:jc w:val="center"/>
      </w:pPr>
      <w:r>
        <w:rPr>
          <w:b/>
          <w:bCs/>
        </w:rPr>
        <w:t>Technical Assistance → DSC → DSC Detection Issue → Bid Submission Context → Applicable Technical Procedure/Guideline</w:t>
      </w:r>
    </w:p>
    <w:p w14:paraId="595F81DD" w14:textId="77777777" w:rsidR="00102492" w:rsidRDefault="00000000">
      <w:pPr>
        <w:spacing w:after="200" w:line="300" w:lineRule="auto"/>
        <w:jc w:val="both"/>
      </w:pPr>
      <w:r>
        <w:t>The user's role also factors in here, since the applicable information can differ between bidders, foreign bidders, and department users.</w:t>
      </w:r>
    </w:p>
    <w:p w14:paraId="4005DF04" w14:textId="77777777" w:rsidR="00102492" w:rsidRDefault="00000000">
      <w:pPr>
        <w:pStyle w:val="Heading2"/>
      </w:pPr>
      <w:bookmarkStart w:id="10" w:name="_Toc240981209"/>
      <w:r>
        <w:lastRenderedPageBreak/>
        <w:t>4.5 Retrieval Architecture</w:t>
      </w:r>
      <w:bookmarkEnd w:id="10"/>
    </w:p>
    <w:p w14:paraId="3C496D3A" w14:textId="77777777" w:rsidR="00102492" w:rsidRDefault="00000000">
      <w:pPr>
        <w:spacing w:after="120"/>
      </w:pPr>
      <w:r>
        <w:rPr>
          <w:b/>
          <w:bCs/>
        </w:rPr>
        <w:t>A. Baseline RAG</w:t>
      </w:r>
    </w:p>
    <w:p w14:paraId="67F01C90" w14:textId="77777777" w:rsidR="00102492" w:rsidRDefault="00000000">
      <w:pPr>
        <w:spacing w:after="200" w:line="300" w:lineRule="auto"/>
        <w:jc w:val="both"/>
      </w:pPr>
      <w:r>
        <w:t>The baseline system uses conventional vector-based retrieval:</w:t>
      </w:r>
    </w:p>
    <w:p w14:paraId="0184BFFF" w14:textId="77777777" w:rsidR="00102492" w:rsidRDefault="00000000">
      <w:pPr>
        <w:spacing w:after="100"/>
        <w:jc w:val="center"/>
      </w:pPr>
      <w:r>
        <w:rPr>
          <w:b/>
          <w:bCs/>
        </w:rPr>
        <w:t>Query → Embedding → Vector Search → Top-K Evidence → LLM → Response</w:t>
      </w:r>
    </w:p>
    <w:p w14:paraId="5CC63A87" w14:textId="77777777" w:rsidR="00102492" w:rsidRDefault="00000000">
      <w:pPr>
        <w:spacing w:after="200" w:line="300" w:lineRule="auto"/>
        <w:jc w:val="both"/>
      </w:pPr>
      <w:r>
        <w:t>Retrieved chunks are passed to the LLM as context for generating the answer. This baseline also serves as the reference point against which the enhanced retrieval approach is evaluated.</w:t>
      </w:r>
    </w:p>
    <w:p w14:paraId="3BC04348" w14:textId="77777777" w:rsidR="00102492" w:rsidRDefault="00000000">
      <w:pPr>
        <w:spacing w:before="160" w:after="120"/>
      </w:pPr>
      <w:r>
        <w:rPr>
          <w:b/>
          <w:bCs/>
        </w:rPr>
        <w:t>B. Graph RAG</w:t>
      </w:r>
    </w:p>
    <w:p w14:paraId="59E1F839" w14:textId="77777777" w:rsidR="00102492" w:rsidRDefault="00000000">
      <w:pPr>
        <w:spacing w:after="200" w:line="300" w:lineRule="auto"/>
        <w:jc w:val="both"/>
      </w:pPr>
      <w:r>
        <w:t>For queries that depend on several related pieces of information, the system explores Graph RAG. A Knowledge Graph represents relationships such as:</w:t>
      </w:r>
    </w:p>
    <w:p w14:paraId="4CFC7F18" w14:textId="77777777" w:rsidR="00102492" w:rsidRDefault="00000000">
      <w:pPr>
        <w:spacing w:after="100"/>
        <w:jc w:val="center"/>
      </w:pPr>
      <w:r>
        <w:rPr>
          <w:b/>
          <w:bCs/>
        </w:rPr>
        <w:t>Query → Issue → Procedure → Condition → Document/Rule</w:t>
      </w:r>
    </w:p>
    <w:p w14:paraId="0DA49423" w14:textId="77777777" w:rsidR="00102492" w:rsidRDefault="00000000">
      <w:pPr>
        <w:spacing w:after="200" w:line="300" w:lineRule="auto"/>
        <w:jc w:val="both"/>
      </w:pPr>
      <w:r>
        <w:t>For the DSC example above, the chain would look like:</w:t>
      </w:r>
    </w:p>
    <w:p w14:paraId="7DD3C313" w14:textId="77777777" w:rsidR="00102492" w:rsidRDefault="00000000">
      <w:pPr>
        <w:spacing w:after="100"/>
        <w:jc w:val="center"/>
      </w:pPr>
      <w:r>
        <w:rPr>
          <w:b/>
          <w:bCs/>
        </w:rPr>
        <w:t>DSC Detection Issue → Bid Submission → Technical Requirement → Applicable Procedure → Supporting Guideline</w:t>
      </w:r>
    </w:p>
    <w:p w14:paraId="3FEFB13B" w14:textId="77777777" w:rsidR="00102492" w:rsidRDefault="00000000">
      <w:pPr>
        <w:spacing w:after="200" w:line="300" w:lineRule="auto"/>
        <w:jc w:val="both"/>
      </w:pPr>
      <w:r>
        <w:t>Traversing this graph lets the system retrieve connected evidence for a multi-hop procedural query, rather than just the single closest-matching chunk.</w:t>
      </w:r>
    </w:p>
    <w:p w14:paraId="696EEBB0" w14:textId="77777777" w:rsidR="00102492" w:rsidRDefault="00000000">
      <w:pPr>
        <w:pStyle w:val="Heading2"/>
      </w:pPr>
      <w:bookmarkStart w:id="11" w:name="_Toc240981210"/>
      <w:r>
        <w:t>4.6 Corrective Retrieval</w:t>
      </w:r>
      <w:bookmarkEnd w:id="11"/>
    </w:p>
    <w:p w14:paraId="5F54B52C" w14:textId="77777777" w:rsidR="00102492" w:rsidRDefault="00000000">
      <w:pPr>
        <w:spacing w:after="200" w:line="300" w:lineRule="auto"/>
        <w:jc w:val="both"/>
      </w:pPr>
      <w:r>
        <w:t>Once the initial retrieval is done, the retrieved evidence is checked for relevance and sufficiency.</w:t>
      </w:r>
    </w:p>
    <w:p w14:paraId="4FB74AF3" w14:textId="77777777" w:rsidR="00102492" w:rsidRDefault="00000000">
      <w:pPr>
        <w:spacing w:after="200" w:line="300" w:lineRule="auto"/>
        <w:jc w:val="both"/>
      </w:pPr>
      <w:r>
        <w:t>If the evidence is sufficient:</w:t>
      </w:r>
    </w:p>
    <w:p w14:paraId="45C330AE" w14:textId="77777777" w:rsidR="00102492" w:rsidRDefault="00000000">
      <w:pPr>
        <w:spacing w:after="100"/>
        <w:jc w:val="center"/>
      </w:pPr>
      <w:r>
        <w:rPr>
          <w:b/>
          <w:bCs/>
        </w:rPr>
        <w:t>Retrieved Evidence → Response Generation</w:t>
      </w:r>
    </w:p>
    <w:p w14:paraId="6C2F6C55" w14:textId="77777777" w:rsidR="00102492" w:rsidRDefault="00000000">
      <w:pPr>
        <w:spacing w:after="200" w:line="300" w:lineRule="auto"/>
        <w:jc w:val="both"/>
      </w:pPr>
      <w:r>
        <w:t>If it is not:</w:t>
      </w:r>
    </w:p>
    <w:p w14:paraId="725BF302" w14:textId="77777777" w:rsidR="00102492" w:rsidRDefault="00000000">
      <w:pPr>
        <w:spacing w:after="100"/>
        <w:jc w:val="center"/>
      </w:pPr>
      <w:r>
        <w:rPr>
          <w:b/>
          <w:bCs/>
        </w:rPr>
        <w:t>Retrieved Evidence → Corrective Retrieval → Additional Evidence → Response Generation</w:t>
      </w:r>
    </w:p>
    <w:p w14:paraId="4C8696ED" w14:textId="77777777" w:rsidR="00102492" w:rsidRDefault="00000000">
      <w:pPr>
        <w:spacing w:after="200" w:line="300" w:lineRule="auto"/>
        <w:jc w:val="both"/>
      </w:pPr>
      <w:r>
        <w:t>This gives the system a second attempt at retrieval when the first pass does not adequately cover what the query actually needs.</w:t>
      </w:r>
    </w:p>
    <w:p w14:paraId="6258DE08" w14:textId="77777777" w:rsidR="00102492" w:rsidRDefault="00000000">
      <w:pPr>
        <w:pStyle w:val="Heading2"/>
      </w:pPr>
      <w:bookmarkStart w:id="12" w:name="_Toc240981211"/>
      <w:r>
        <w:t>4.7 Response Generation</w:t>
      </w:r>
      <w:bookmarkEnd w:id="12"/>
    </w:p>
    <w:p w14:paraId="064AD43E" w14:textId="77777777" w:rsidR="00102492" w:rsidRDefault="00000000">
      <w:pPr>
        <w:spacing w:after="200" w:line="300" w:lineRule="auto"/>
        <w:jc w:val="both"/>
      </w:pPr>
      <w:r>
        <w:t>The Response Generation module takes the verified evidence, the query, and the relevant context, and produces a response that is:</w:t>
      </w:r>
    </w:p>
    <w:p w14:paraId="7FBD013F" w14:textId="77777777" w:rsidR="00102492" w:rsidRDefault="00000000">
      <w:pPr>
        <w:pStyle w:val="ListParagraph"/>
        <w:numPr>
          <w:ilvl w:val="0"/>
          <w:numId w:val="2"/>
        </w:numPr>
        <w:spacing w:after="100" w:line="300" w:lineRule="auto"/>
        <w:jc w:val="both"/>
      </w:pPr>
      <w:r>
        <w:t>relevant to the query,</w:t>
      </w:r>
    </w:p>
    <w:p w14:paraId="10E5CCF8" w14:textId="77777777" w:rsidR="00102492" w:rsidRDefault="00000000">
      <w:pPr>
        <w:pStyle w:val="ListParagraph"/>
        <w:numPr>
          <w:ilvl w:val="0"/>
          <w:numId w:val="2"/>
        </w:numPr>
        <w:spacing w:after="100" w:line="300" w:lineRule="auto"/>
        <w:jc w:val="both"/>
      </w:pPr>
      <w:r>
        <w:t>appropriate to the user's role,</w:t>
      </w:r>
    </w:p>
    <w:p w14:paraId="5AF4FBF7" w14:textId="77777777" w:rsidR="00102492" w:rsidRDefault="00000000">
      <w:pPr>
        <w:pStyle w:val="ListParagraph"/>
        <w:numPr>
          <w:ilvl w:val="0"/>
          <w:numId w:val="2"/>
        </w:numPr>
        <w:spacing w:after="100" w:line="300" w:lineRule="auto"/>
        <w:jc w:val="both"/>
      </w:pPr>
      <w:r>
        <w:t>grounded in retrieved evidence, and</w:t>
      </w:r>
    </w:p>
    <w:p w14:paraId="03732394" w14:textId="77777777" w:rsidR="00102492" w:rsidRDefault="00000000">
      <w:pPr>
        <w:pStyle w:val="ListParagraph"/>
        <w:numPr>
          <w:ilvl w:val="0"/>
          <w:numId w:val="2"/>
        </w:numPr>
        <w:spacing w:after="100" w:line="300" w:lineRule="auto"/>
        <w:jc w:val="both"/>
      </w:pPr>
      <w:r>
        <w:t>suited to the identified procedure or context.</w:t>
      </w:r>
    </w:p>
    <w:p w14:paraId="73288701" w14:textId="77777777" w:rsidR="00102492" w:rsidRDefault="00000000">
      <w:pPr>
        <w:spacing w:after="200" w:line="300" w:lineRule="auto"/>
        <w:jc w:val="both"/>
      </w:pPr>
      <w:r>
        <w:lastRenderedPageBreak/>
        <w:t>Where possible, the response also names the supporting document or source it drew on.</w:t>
      </w:r>
    </w:p>
    <w:p w14:paraId="74D031F0" w14:textId="77777777" w:rsidR="00102492" w:rsidRDefault="00000000">
      <w:pPr>
        <w:pStyle w:val="Heading2"/>
      </w:pPr>
      <w:bookmarkStart w:id="13" w:name="_Toc240981212"/>
      <w:r>
        <w:t>4.8 Proposed End-to-End Architecture</w:t>
      </w:r>
      <w:bookmarkEnd w:id="13"/>
    </w:p>
    <w:p w14:paraId="7218B8B3" w14:textId="77777777" w:rsidR="00102492" w:rsidRDefault="00000000">
      <w:pPr>
        <w:spacing w:after="200" w:line="300" w:lineRule="auto"/>
        <w:jc w:val="both"/>
      </w:pPr>
      <w:r>
        <w:t>Put together, the complete flow reads as:</w:t>
      </w:r>
    </w:p>
    <w:p w14:paraId="39729640" w14:textId="77777777" w:rsidR="00102492" w:rsidRDefault="00000000">
      <w:pPr>
        <w:spacing w:after="100"/>
        <w:jc w:val="center"/>
      </w:pPr>
      <w:r>
        <w:rPr>
          <w:b/>
          <w:bCs/>
        </w:rPr>
        <w:t>User → Query Input → Query Understanding &amp; Categorisation → Category → Subcategory → Intent → Required Context/Evidence → Retrieval Strategy Selection → [Baseline Vector RAG | Graph RAG] → Candidate Evidence Retrieval → Evidence Relevance &amp; Sufficiency Evaluation → Corrective Retrieval (if required) → Evidence-Checked Context → LLM Response Generation → Context-Aware, Evidence-Supported Response</w:t>
      </w:r>
    </w:p>
    <w:p w14:paraId="7BFAEC63" w14:textId="77777777" w:rsidR="00102492" w:rsidRDefault="00000000">
      <w:pPr>
        <w:pStyle w:val="Heading2"/>
      </w:pPr>
      <w:bookmarkStart w:id="14" w:name="_Toc240981213"/>
      <w:r>
        <w:t>4.9 Design Principle</w:t>
      </w:r>
      <w:bookmarkEnd w:id="14"/>
    </w:p>
    <w:p w14:paraId="644B9BAE" w14:textId="77777777" w:rsidR="00102492" w:rsidRDefault="00000000">
      <w:pPr>
        <w:spacing w:after="200" w:line="300" w:lineRule="auto"/>
        <w:jc w:val="both"/>
      </w:pPr>
      <w:r>
        <w:t>The guiding principle behind ClarifiBids is not to replace baseline RAG with Graph RAG outright, but to examine how different retrieval strategies suit different kinds of query. Specifically:</w:t>
      </w:r>
    </w:p>
    <w:p w14:paraId="43A05D05" w14:textId="77777777" w:rsidR="00102492" w:rsidRDefault="00000000">
      <w:pPr>
        <w:pStyle w:val="ListParagraph"/>
        <w:numPr>
          <w:ilvl w:val="0"/>
          <w:numId w:val="2"/>
        </w:numPr>
        <w:spacing w:after="100" w:line="300" w:lineRule="auto"/>
        <w:jc w:val="both"/>
      </w:pPr>
      <w:r>
        <w:t>Direct queries → Baseline RAG</w:t>
      </w:r>
    </w:p>
    <w:p w14:paraId="7A1D577D" w14:textId="77777777" w:rsidR="00102492" w:rsidRDefault="00000000">
      <w:pPr>
        <w:pStyle w:val="ListParagraph"/>
        <w:numPr>
          <w:ilvl w:val="0"/>
          <w:numId w:val="2"/>
        </w:numPr>
        <w:spacing w:after="100" w:line="300" w:lineRule="auto"/>
        <w:jc w:val="both"/>
      </w:pPr>
      <w:r>
        <w:t>Procedural queries → Baseline RAG / Graph RAG</w:t>
      </w:r>
    </w:p>
    <w:p w14:paraId="52B24BF9" w14:textId="77777777" w:rsidR="00102492" w:rsidRDefault="00000000">
      <w:pPr>
        <w:pStyle w:val="ListParagraph"/>
        <w:numPr>
          <w:ilvl w:val="0"/>
          <w:numId w:val="2"/>
        </w:numPr>
        <w:spacing w:after="100" w:line="300" w:lineRule="auto"/>
        <w:jc w:val="both"/>
      </w:pPr>
      <w:r>
        <w:t>Context-dependent queries → Context-aware retrieval</w:t>
      </w:r>
    </w:p>
    <w:p w14:paraId="1D196926" w14:textId="77777777" w:rsidR="00102492" w:rsidRDefault="00000000">
      <w:pPr>
        <w:pStyle w:val="ListParagraph"/>
        <w:numPr>
          <w:ilvl w:val="0"/>
          <w:numId w:val="2"/>
        </w:numPr>
        <w:spacing w:after="100" w:line="300" w:lineRule="auto"/>
        <w:jc w:val="both"/>
      </w:pPr>
      <w:r>
        <w:t>Multi-hop queries → Graph RAG</w:t>
      </w:r>
    </w:p>
    <w:p w14:paraId="72E39A89" w14:textId="77777777" w:rsidR="00102492" w:rsidRDefault="00000000">
      <w:pPr>
        <w:pStyle w:val="ListParagraph"/>
        <w:numPr>
          <w:ilvl w:val="0"/>
          <w:numId w:val="2"/>
        </w:numPr>
        <w:spacing w:after="100" w:line="300" w:lineRule="auto"/>
        <w:jc w:val="both"/>
      </w:pPr>
      <w:r>
        <w:t>Insufficient retrieval → Corrective retrieval</w:t>
      </w:r>
    </w:p>
    <w:p w14:paraId="20AC81C4" w14:textId="77777777" w:rsidR="00102492" w:rsidRDefault="00000000">
      <w:pPr>
        <w:spacing w:after="200" w:line="300" w:lineRule="auto"/>
        <w:jc w:val="both"/>
      </w:pPr>
      <w:r>
        <w:t>This mapping ties directly back to the study's framing around query diversity, query depth, hierarchical categorisation, and the baseline-versus-Graph-RAG evaluation described in the following sections.</w:t>
      </w:r>
    </w:p>
    <w:p w14:paraId="14FB09C2" w14:textId="77777777" w:rsidR="00102492" w:rsidRDefault="00000000">
      <w:pPr>
        <w:pStyle w:val="Heading1"/>
      </w:pPr>
      <w:bookmarkStart w:id="15" w:name="_Toc240981214"/>
      <w:r>
        <w:t>5. PROPOSED SYSTEM / MODULES IN CLARIFIBIDS</w:t>
      </w:r>
      <w:bookmarkEnd w:id="15"/>
    </w:p>
    <w:p w14:paraId="7DB20AE0" w14:textId="77777777" w:rsidR="00102492" w:rsidRDefault="00000000">
      <w:pPr>
        <w:spacing w:after="200" w:line="300" w:lineRule="auto"/>
        <w:jc w:val="both"/>
      </w:pPr>
      <w:r>
        <w:t>ClarifiBids is proposed as an intelligent assistance layer over the existing GePNIC portal. The system understands the user's query, identifies the relevant context, retrieves supporting information, and generates an evidence-based response. Its major modules are described below.</w:t>
      </w:r>
    </w:p>
    <w:p w14:paraId="32582471" w14:textId="77777777" w:rsidR="00102492" w:rsidRDefault="00000000">
      <w:pPr>
        <w:pStyle w:val="Heading2"/>
      </w:pPr>
      <w:bookmarkStart w:id="16" w:name="_Toc240981215"/>
      <w:r>
        <w:t>a) Knowledge Source Ingestion Module</w:t>
      </w:r>
      <w:bookmarkEnd w:id="16"/>
    </w:p>
    <w:p w14:paraId="7A7AE0A2" w14:textId="77777777" w:rsidR="00102492" w:rsidRDefault="00000000">
      <w:pPr>
        <w:spacing w:after="200" w:line="300" w:lineRule="auto"/>
        <w:jc w:val="both"/>
      </w:pPr>
      <w:r>
        <w:t>Collects and prepares the identified knowledge sources — the FAQ repository, the Support Knowledge Base of historical clarification queries, and applicable portal and procedural documents. Data is cleaned, parsed, chunked, and prepared for both retrieval and graph construction.</w:t>
      </w:r>
    </w:p>
    <w:p w14:paraId="5708A208" w14:textId="77777777" w:rsidR="00102492" w:rsidRDefault="00000000">
      <w:pPr>
        <w:pStyle w:val="Heading2"/>
      </w:pPr>
      <w:bookmarkStart w:id="17" w:name="_Toc240981216"/>
      <w:r>
        <w:t>b) Knowledge Graph Construction Module</w:t>
      </w:r>
      <w:bookmarkEnd w:id="17"/>
    </w:p>
    <w:p w14:paraId="013CFE6D" w14:textId="77777777" w:rsidR="00102492" w:rsidRDefault="00000000">
      <w:pPr>
        <w:spacing w:after="200" w:line="300" w:lineRule="auto"/>
        <w:jc w:val="both"/>
      </w:pPr>
      <w:r>
        <w:t>Builds the relationships between concepts, procedures, conditions, and supporting documents, primarily to support Graph RAG for queries that need several connected pieces of information.</w:t>
      </w:r>
    </w:p>
    <w:p w14:paraId="1BF95632" w14:textId="77777777" w:rsidR="00102492" w:rsidRDefault="00000000">
      <w:pPr>
        <w:pStyle w:val="Heading2"/>
      </w:pPr>
      <w:bookmarkStart w:id="18" w:name="_Toc240981217"/>
      <w:r>
        <w:lastRenderedPageBreak/>
        <w:t>c) Query Understanding and Categorisation Module</w:t>
      </w:r>
      <w:bookmarkEnd w:id="18"/>
    </w:p>
    <w:p w14:paraId="476C714A" w14:textId="77777777" w:rsidR="00102492" w:rsidRDefault="00000000">
      <w:pPr>
        <w:spacing w:after="200" w:line="300" w:lineRule="auto"/>
        <w:jc w:val="both"/>
      </w:pPr>
      <w:r>
        <w:t>Analyses each incoming query and maps it onto the hierarchy High-Level Category → Subcategory → Query Intent → Required Context/Evidence, also taking the user's role — bidder, foreign bidder, or department user — into account.</w:t>
      </w:r>
    </w:p>
    <w:p w14:paraId="264300E8" w14:textId="77777777" w:rsidR="00102492" w:rsidRDefault="00000000">
      <w:pPr>
        <w:pStyle w:val="Heading2"/>
      </w:pPr>
      <w:bookmarkStart w:id="19" w:name="_Toc240981218"/>
      <w:r>
        <w:t>d) Context and Evidence Identification Module</w:t>
      </w:r>
      <w:bookmarkEnd w:id="19"/>
    </w:p>
    <w:p w14:paraId="73869E58" w14:textId="77777777" w:rsidR="00102492" w:rsidRDefault="00000000">
      <w:pPr>
        <w:spacing w:after="200" w:line="300" w:lineRule="auto"/>
        <w:jc w:val="both"/>
      </w:pPr>
      <w:r>
        <w:t>Works out what information is actually needed to answer a query correctly — this may include user role, procedure, tender or eligibility condition, and the applicable document or rule.</w:t>
      </w:r>
    </w:p>
    <w:p w14:paraId="0E757C8D" w14:textId="77777777" w:rsidR="00102492" w:rsidRDefault="00000000">
      <w:pPr>
        <w:pStyle w:val="Heading2"/>
      </w:pPr>
      <w:bookmarkStart w:id="20" w:name="_Toc240981219"/>
      <w:r>
        <w:t>e) Retrieval Module</w:t>
      </w:r>
      <w:bookmarkEnd w:id="20"/>
    </w:p>
    <w:p w14:paraId="4C37D3F6" w14:textId="77777777" w:rsidR="00102492" w:rsidRDefault="00000000">
      <w:pPr>
        <w:spacing w:after="200" w:line="300" w:lineRule="auto"/>
        <w:jc w:val="both"/>
      </w:pPr>
      <w:r>
        <w:t>Supports both baseline vector-based RAG and Graph RAG. Baseline RAG is the default approach; Graph RAG is explored for multi-hop and procedural queries where the relationships between pieces of information carry meaning of their own.</w:t>
      </w:r>
    </w:p>
    <w:p w14:paraId="14CB5AB0" w14:textId="77777777" w:rsidR="00102492" w:rsidRDefault="00000000">
      <w:pPr>
        <w:pStyle w:val="Heading2"/>
      </w:pPr>
      <w:bookmarkStart w:id="21" w:name="_Toc240981220"/>
      <w:r>
        <w:t>f) Corrective Retrieval Module</w:t>
      </w:r>
      <w:bookmarkEnd w:id="21"/>
    </w:p>
    <w:p w14:paraId="5862CF01" w14:textId="77777777" w:rsidR="00102492" w:rsidRDefault="00000000">
      <w:pPr>
        <w:spacing w:after="200" w:line="300" w:lineRule="auto"/>
        <w:jc w:val="both"/>
      </w:pPr>
      <w:r>
        <w:t>Evaluates whether the initially retrieved evidence is relevant and sufficient, and triggers an additional retrieval pass when important evidence appears to be missing.</w:t>
      </w:r>
    </w:p>
    <w:p w14:paraId="61AC34A0" w14:textId="77777777" w:rsidR="00102492" w:rsidRDefault="00000000">
      <w:pPr>
        <w:pStyle w:val="Heading2"/>
      </w:pPr>
      <w:bookmarkStart w:id="22" w:name="_Toc240981221"/>
      <w:r>
        <w:t>g) Response Generation Module</w:t>
      </w:r>
      <w:bookmarkEnd w:id="22"/>
    </w:p>
    <w:p w14:paraId="266BC11B" w14:textId="77777777" w:rsidR="00102492" w:rsidRDefault="00000000">
      <w:pPr>
        <w:spacing w:after="200" w:line="300" w:lineRule="auto"/>
        <w:jc w:val="both"/>
      </w:pPr>
      <w:r>
        <w:t>Feeds the retrieved and evaluated evidence to the language model to produce a response tailored to the query's context and the user's role, grounded throughout in the available GePNIC knowledge.</w:t>
      </w:r>
    </w:p>
    <w:p w14:paraId="0EDC00A1" w14:textId="77777777" w:rsidR="00102492" w:rsidRDefault="00000000">
      <w:pPr>
        <w:pStyle w:val="Heading2"/>
      </w:pPr>
      <w:bookmarkStart w:id="23" w:name="_Toc240981222"/>
      <w:r>
        <w:t>h) Evaluation and Benchmarking Module</w:t>
      </w:r>
      <w:bookmarkEnd w:id="23"/>
    </w:p>
    <w:p w14:paraId="2910CF78" w14:textId="77777777" w:rsidR="00102492" w:rsidRDefault="00000000">
      <w:pPr>
        <w:spacing w:after="200" w:line="300" w:lineRule="auto"/>
        <w:jc w:val="both"/>
      </w:pPr>
      <w:r>
        <w:t>Evaluates the system against a defined query dataset using retrieval and answer-quality measures, comparing baseline RAG and Graph RAG performance across the different query-depth levels — direct, procedural, context-dependent, and multi-source.</w:t>
      </w:r>
    </w:p>
    <w:p w14:paraId="04F4042A" w14:textId="77777777" w:rsidR="00102492" w:rsidRDefault="00000000">
      <w:pPr>
        <w:pStyle w:val="Heading1"/>
      </w:pPr>
      <w:bookmarkStart w:id="24" w:name="_Toc240981223"/>
      <w:r>
        <w:t>6. FUNCTIONAL BLOCK DIAGRAM / DESCRIPTION</w:t>
      </w:r>
      <w:bookmarkEnd w:id="24"/>
    </w:p>
    <w:p w14:paraId="2050835F" w14:textId="77777777" w:rsidR="00102492" w:rsidRDefault="00000000">
      <w:pPr>
        <w:spacing w:after="200" w:line="300" w:lineRule="auto"/>
        <w:jc w:val="both"/>
      </w:pPr>
      <w:r>
        <w:t>The functional flow begins when a user submits a query. The system first identifies the user's role, then analyses the query to determine its category, subcategory, intent, and required context.</w:t>
      </w:r>
    </w:p>
    <w:p w14:paraId="4BCC8B42" w14:textId="77777777" w:rsidR="00102492" w:rsidRDefault="00000000">
      <w:pPr>
        <w:spacing w:after="200" w:line="300" w:lineRule="auto"/>
        <w:jc w:val="both"/>
      </w:pPr>
      <w:r>
        <w:t>Based on these characteristics, the system retrieves relevant evidence from the available knowledge sources. Baseline RAG handles the initial retrieval; for queries that need multiple related pieces of information — particularly procedural and multi-hop queries — Graph RAG is explored to pull connected evidence from the Knowledge Graph.</w:t>
      </w:r>
    </w:p>
    <w:p w14:paraId="01074237" w14:textId="77777777" w:rsidR="00102492" w:rsidRDefault="00000000">
      <w:pPr>
        <w:spacing w:after="200" w:line="300" w:lineRule="auto"/>
        <w:jc w:val="both"/>
      </w:pPr>
      <w:r>
        <w:lastRenderedPageBreak/>
        <w:t>The retrieved evidence is then checked for relevance and sufficiency. Where it falls short, the corrective retrieval mechanism runs an additional retrieval pass. Once enough evidence is in hand, the Response Generation module combines it with the query context to produce a context-aware response.</w:t>
      </w:r>
    </w:p>
    <w:p w14:paraId="0E83E64A" w14:textId="77777777" w:rsidR="00102492" w:rsidRDefault="00000000">
      <w:pPr>
        <w:spacing w:before="200" w:after="120"/>
        <w:jc w:val="center"/>
      </w:pPr>
      <w:r>
        <w:rPr>
          <w:noProof/>
        </w:rPr>
        <w:drawing>
          <wp:inline distT="0" distB="0" distL="0" distR="0" wp14:anchorId="4BAB2103" wp14:editId="7F1E5CE2">
            <wp:extent cx="5334000" cy="3000375"/>
            <wp:effectExtent l="0" t="0" r="0" b="0"/>
            <wp:docPr id="1901023100" name="Picture 190102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000375"/>
                    </a:xfrm>
                    <a:prstGeom prst="rect">
                      <a:avLst/>
                    </a:prstGeom>
                  </pic:spPr>
                </pic:pic>
              </a:graphicData>
            </a:graphic>
          </wp:inline>
        </w:drawing>
      </w:r>
    </w:p>
    <w:p w14:paraId="75266219" w14:textId="77777777" w:rsidR="00102492" w:rsidRDefault="00000000">
      <w:pPr>
        <w:spacing w:before="120" w:after="240"/>
        <w:jc w:val="center"/>
      </w:pPr>
      <w:r>
        <w:rPr>
          <w:i/>
          <w:iCs/>
          <w:sz w:val="22"/>
          <w:szCs w:val="22"/>
        </w:rPr>
        <w:t>Figure 2: Functional block diagram of ClarifiBids</w:t>
      </w:r>
    </w:p>
    <w:p w14:paraId="5C8E4DC8" w14:textId="77777777" w:rsidR="00102492" w:rsidRDefault="00000000">
      <w:pPr>
        <w:spacing w:after="200" w:line="300" w:lineRule="auto"/>
        <w:jc w:val="both"/>
      </w:pPr>
      <w:r>
        <w:t>The Query Understanding and Categorisation module passes its output to the Graph-based and Vector Retrieval module, which retrieves candidate evidence from the FAQ repository, the Support Knowledge Base, and the applicable portal or procedural documents. The Corrective Retrieval Evaluator then checks whether this evidence is sufficient and relevant to the required context; if it is not, an additional retrieval pass is triggered.</w:t>
      </w:r>
    </w:p>
    <w:p w14:paraId="5A4ADB14" w14:textId="77777777" w:rsidR="00102492" w:rsidRDefault="00000000">
      <w:pPr>
        <w:spacing w:after="200" w:line="300" w:lineRule="auto"/>
        <w:jc w:val="both"/>
      </w:pPr>
      <w:r>
        <w:t>Once sufficient evidence has been assembled, the Response Generation module composes the final answer, which is returned to the user along with any supplementary related information, as shown in Figure 2.</w:t>
      </w:r>
    </w:p>
    <w:p w14:paraId="04C37DEA" w14:textId="77777777" w:rsidR="00102492" w:rsidRDefault="00000000">
      <w:pPr>
        <w:pStyle w:val="Heading1"/>
      </w:pPr>
      <w:bookmarkStart w:id="25" w:name="_Toc240981224"/>
      <w:r>
        <w:t>7. TECHNICAL SPECIFICATIONS</w:t>
      </w:r>
      <w:bookmarkEnd w:id="25"/>
    </w:p>
    <w:p w14:paraId="5AC21FD8" w14:textId="77777777" w:rsidR="00102492" w:rsidRDefault="00000000">
      <w:pPr>
        <w:spacing w:after="200" w:line="300" w:lineRule="auto"/>
        <w:jc w:val="both"/>
      </w:pPr>
      <w:r>
        <w:t>The planned technology stack for ClarifiBids is summarised in Table 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102492" w14:paraId="4473FA1E" w14:textId="77777777">
        <w:tblPrEx>
          <w:tblCellMar>
            <w:top w:w="0" w:type="dxa"/>
            <w:bottom w:w="0" w:type="dxa"/>
          </w:tblCellMar>
        </w:tblPrEx>
        <w:trPr>
          <w:tblHeader/>
        </w:trPr>
        <w:tc>
          <w:tcPr>
            <w:tcW w:w="2800" w:type="dxa"/>
            <w:shd w:val="clear" w:color="auto" w:fill="D9E2F3"/>
            <w:tcMar>
              <w:top w:w="100" w:type="dxa"/>
              <w:left w:w="120" w:type="dxa"/>
              <w:bottom w:w="100" w:type="dxa"/>
              <w:right w:w="120" w:type="dxa"/>
            </w:tcMar>
            <w:vAlign w:val="center"/>
          </w:tcPr>
          <w:p w14:paraId="644C9741" w14:textId="77777777" w:rsidR="00102492" w:rsidRDefault="00000000">
            <w:r>
              <w:rPr>
                <w:b/>
                <w:bCs/>
                <w:sz w:val="22"/>
                <w:szCs w:val="22"/>
              </w:rPr>
              <w:t>Layer</w:t>
            </w:r>
          </w:p>
        </w:tc>
        <w:tc>
          <w:tcPr>
            <w:tcW w:w="6600" w:type="dxa"/>
            <w:shd w:val="clear" w:color="auto" w:fill="D9E2F3"/>
            <w:tcMar>
              <w:top w:w="100" w:type="dxa"/>
              <w:left w:w="120" w:type="dxa"/>
              <w:bottom w:w="100" w:type="dxa"/>
              <w:right w:w="120" w:type="dxa"/>
            </w:tcMar>
            <w:vAlign w:val="center"/>
          </w:tcPr>
          <w:p w14:paraId="69538721" w14:textId="77777777" w:rsidR="00102492" w:rsidRDefault="00000000">
            <w:r>
              <w:rPr>
                <w:b/>
                <w:bCs/>
                <w:sz w:val="22"/>
                <w:szCs w:val="22"/>
              </w:rPr>
              <w:t>Technologies</w:t>
            </w:r>
          </w:p>
        </w:tc>
      </w:tr>
      <w:tr w:rsidR="00102492" w14:paraId="3E699D3F" w14:textId="77777777">
        <w:tblPrEx>
          <w:tblCellMar>
            <w:top w:w="0" w:type="dxa"/>
            <w:bottom w:w="0" w:type="dxa"/>
          </w:tblCellMar>
        </w:tblPrEx>
        <w:tc>
          <w:tcPr>
            <w:tcW w:w="2800" w:type="dxa"/>
            <w:tcMar>
              <w:top w:w="100" w:type="dxa"/>
              <w:left w:w="120" w:type="dxa"/>
              <w:bottom w:w="100" w:type="dxa"/>
              <w:right w:w="120" w:type="dxa"/>
            </w:tcMar>
            <w:vAlign w:val="center"/>
          </w:tcPr>
          <w:p w14:paraId="304F37C7" w14:textId="77777777" w:rsidR="00102492" w:rsidRDefault="00000000">
            <w:r>
              <w:rPr>
                <w:b/>
                <w:bCs/>
                <w:sz w:val="22"/>
                <w:szCs w:val="22"/>
              </w:rPr>
              <w:t>Frontend</w:t>
            </w:r>
          </w:p>
        </w:tc>
        <w:tc>
          <w:tcPr>
            <w:tcW w:w="6600" w:type="dxa"/>
            <w:tcMar>
              <w:top w:w="100" w:type="dxa"/>
              <w:left w:w="120" w:type="dxa"/>
              <w:bottom w:w="100" w:type="dxa"/>
              <w:right w:w="120" w:type="dxa"/>
            </w:tcMar>
            <w:vAlign w:val="center"/>
          </w:tcPr>
          <w:p w14:paraId="6A1B8FD4" w14:textId="77777777" w:rsidR="00102492" w:rsidRDefault="00000000">
            <w:r>
              <w:rPr>
                <w:sz w:val="22"/>
                <w:szCs w:val="22"/>
              </w:rPr>
              <w:t>React 18, TypeScript, Vite, Lucide Icons, a vanilla-CSS design system</w:t>
            </w:r>
          </w:p>
        </w:tc>
      </w:tr>
      <w:tr w:rsidR="00102492" w14:paraId="7900CBC5" w14:textId="77777777">
        <w:tblPrEx>
          <w:tblCellMar>
            <w:top w:w="0" w:type="dxa"/>
            <w:bottom w:w="0" w:type="dxa"/>
          </w:tblCellMar>
        </w:tblPrEx>
        <w:tc>
          <w:tcPr>
            <w:tcW w:w="2800" w:type="dxa"/>
            <w:tcMar>
              <w:top w:w="100" w:type="dxa"/>
              <w:left w:w="120" w:type="dxa"/>
              <w:bottom w:w="100" w:type="dxa"/>
              <w:right w:w="120" w:type="dxa"/>
            </w:tcMar>
            <w:vAlign w:val="center"/>
          </w:tcPr>
          <w:p w14:paraId="74C23C92" w14:textId="77777777" w:rsidR="00102492" w:rsidRDefault="00000000">
            <w:r>
              <w:rPr>
                <w:b/>
                <w:bCs/>
                <w:sz w:val="22"/>
                <w:szCs w:val="22"/>
              </w:rPr>
              <w:t>Backend</w:t>
            </w:r>
          </w:p>
        </w:tc>
        <w:tc>
          <w:tcPr>
            <w:tcW w:w="6600" w:type="dxa"/>
            <w:tcMar>
              <w:top w:w="100" w:type="dxa"/>
              <w:left w:w="120" w:type="dxa"/>
              <w:bottom w:w="100" w:type="dxa"/>
              <w:right w:w="120" w:type="dxa"/>
            </w:tcMar>
            <w:vAlign w:val="center"/>
          </w:tcPr>
          <w:p w14:paraId="5A9AA034" w14:textId="77777777" w:rsidR="00102492" w:rsidRDefault="00000000">
            <w:r>
              <w:rPr>
                <w:sz w:val="22"/>
                <w:szCs w:val="22"/>
              </w:rPr>
              <w:t>Python 3.11+, FastAPI, Uvicorn, Pydantic v2, SQLAlchemy, Alembic</w:t>
            </w:r>
          </w:p>
        </w:tc>
      </w:tr>
      <w:tr w:rsidR="00102492" w14:paraId="6D099E4F" w14:textId="77777777">
        <w:tblPrEx>
          <w:tblCellMar>
            <w:top w:w="0" w:type="dxa"/>
            <w:bottom w:w="0" w:type="dxa"/>
          </w:tblCellMar>
        </w:tblPrEx>
        <w:tc>
          <w:tcPr>
            <w:tcW w:w="2800" w:type="dxa"/>
            <w:tcMar>
              <w:top w:w="100" w:type="dxa"/>
              <w:left w:w="120" w:type="dxa"/>
              <w:bottom w:w="100" w:type="dxa"/>
              <w:right w:w="120" w:type="dxa"/>
            </w:tcMar>
            <w:vAlign w:val="center"/>
          </w:tcPr>
          <w:p w14:paraId="2E963F73" w14:textId="77777777" w:rsidR="00102492" w:rsidRDefault="00000000">
            <w:r>
              <w:rPr>
                <w:b/>
                <w:bCs/>
                <w:sz w:val="22"/>
                <w:szCs w:val="22"/>
              </w:rPr>
              <w:t>AI &amp; Graph Workflow</w:t>
            </w:r>
          </w:p>
        </w:tc>
        <w:tc>
          <w:tcPr>
            <w:tcW w:w="6600" w:type="dxa"/>
            <w:tcMar>
              <w:top w:w="100" w:type="dxa"/>
              <w:left w:w="120" w:type="dxa"/>
              <w:bottom w:w="100" w:type="dxa"/>
              <w:right w:w="120" w:type="dxa"/>
            </w:tcMar>
            <w:vAlign w:val="center"/>
          </w:tcPr>
          <w:p w14:paraId="550CF46B" w14:textId="77777777" w:rsidR="00102492" w:rsidRDefault="00000000">
            <w:r>
              <w:rPr>
                <w:sz w:val="22"/>
                <w:szCs w:val="22"/>
              </w:rPr>
              <w:t>LangGraph state graphs, LlamaIndex Core</w:t>
            </w:r>
          </w:p>
        </w:tc>
      </w:tr>
      <w:tr w:rsidR="00102492" w14:paraId="07869CE7" w14:textId="77777777">
        <w:tblPrEx>
          <w:tblCellMar>
            <w:top w:w="0" w:type="dxa"/>
            <w:bottom w:w="0" w:type="dxa"/>
          </w:tblCellMar>
        </w:tblPrEx>
        <w:tc>
          <w:tcPr>
            <w:tcW w:w="2800" w:type="dxa"/>
            <w:tcMar>
              <w:top w:w="100" w:type="dxa"/>
              <w:left w:w="120" w:type="dxa"/>
              <w:bottom w:w="100" w:type="dxa"/>
              <w:right w:w="120" w:type="dxa"/>
            </w:tcMar>
            <w:vAlign w:val="center"/>
          </w:tcPr>
          <w:p w14:paraId="250B3D0E" w14:textId="77777777" w:rsidR="00102492" w:rsidRDefault="00000000">
            <w:r>
              <w:rPr>
                <w:b/>
                <w:bCs/>
                <w:sz w:val="22"/>
                <w:szCs w:val="22"/>
              </w:rPr>
              <w:t>Vector Database</w:t>
            </w:r>
          </w:p>
        </w:tc>
        <w:tc>
          <w:tcPr>
            <w:tcW w:w="6600" w:type="dxa"/>
            <w:tcMar>
              <w:top w:w="100" w:type="dxa"/>
              <w:left w:w="120" w:type="dxa"/>
              <w:bottom w:w="100" w:type="dxa"/>
              <w:right w:w="120" w:type="dxa"/>
            </w:tcMar>
            <w:vAlign w:val="center"/>
          </w:tcPr>
          <w:p w14:paraId="3B31FB68" w14:textId="77777777" w:rsidR="00102492" w:rsidRDefault="00000000">
            <w:r>
              <w:rPr>
                <w:sz w:val="22"/>
                <w:szCs w:val="22"/>
              </w:rPr>
              <w:t>PostgreSQL 15+ with the pgvector extension</w:t>
            </w:r>
          </w:p>
        </w:tc>
      </w:tr>
      <w:tr w:rsidR="00102492" w14:paraId="0CEC580C" w14:textId="77777777">
        <w:tblPrEx>
          <w:tblCellMar>
            <w:top w:w="0" w:type="dxa"/>
            <w:bottom w:w="0" w:type="dxa"/>
          </w:tblCellMar>
        </w:tblPrEx>
        <w:tc>
          <w:tcPr>
            <w:tcW w:w="2800" w:type="dxa"/>
            <w:tcMar>
              <w:top w:w="100" w:type="dxa"/>
              <w:left w:w="120" w:type="dxa"/>
              <w:bottom w:w="100" w:type="dxa"/>
              <w:right w:w="120" w:type="dxa"/>
            </w:tcMar>
            <w:vAlign w:val="center"/>
          </w:tcPr>
          <w:p w14:paraId="523DEE68" w14:textId="77777777" w:rsidR="00102492" w:rsidRDefault="00000000">
            <w:r>
              <w:rPr>
                <w:b/>
                <w:bCs/>
                <w:sz w:val="22"/>
                <w:szCs w:val="22"/>
              </w:rPr>
              <w:lastRenderedPageBreak/>
              <w:t>Local LLM Inference</w:t>
            </w:r>
          </w:p>
        </w:tc>
        <w:tc>
          <w:tcPr>
            <w:tcW w:w="6600" w:type="dxa"/>
            <w:tcMar>
              <w:top w:w="100" w:type="dxa"/>
              <w:left w:w="120" w:type="dxa"/>
              <w:bottom w:w="100" w:type="dxa"/>
              <w:right w:w="120" w:type="dxa"/>
            </w:tcMar>
            <w:vAlign w:val="center"/>
          </w:tcPr>
          <w:p w14:paraId="2CEFF73B" w14:textId="77777777" w:rsidR="00102492" w:rsidRDefault="00000000">
            <w:r>
              <w:rPr>
                <w:sz w:val="22"/>
                <w:szCs w:val="22"/>
              </w:rPr>
              <w:t>Ollama (qwen2.5:1.5b)</w:t>
            </w:r>
          </w:p>
        </w:tc>
      </w:tr>
      <w:tr w:rsidR="00102492" w14:paraId="56977238" w14:textId="77777777">
        <w:tblPrEx>
          <w:tblCellMar>
            <w:top w:w="0" w:type="dxa"/>
            <w:bottom w:w="0" w:type="dxa"/>
          </w:tblCellMar>
        </w:tblPrEx>
        <w:tc>
          <w:tcPr>
            <w:tcW w:w="2800" w:type="dxa"/>
            <w:tcMar>
              <w:top w:w="100" w:type="dxa"/>
              <w:left w:w="120" w:type="dxa"/>
              <w:bottom w:w="100" w:type="dxa"/>
              <w:right w:w="120" w:type="dxa"/>
            </w:tcMar>
            <w:vAlign w:val="center"/>
          </w:tcPr>
          <w:p w14:paraId="61FA6E05" w14:textId="77777777" w:rsidR="00102492" w:rsidRDefault="00000000">
            <w:r>
              <w:rPr>
                <w:b/>
                <w:bCs/>
                <w:sz w:val="22"/>
                <w:szCs w:val="22"/>
              </w:rPr>
              <w:t>Embeddings</w:t>
            </w:r>
          </w:p>
        </w:tc>
        <w:tc>
          <w:tcPr>
            <w:tcW w:w="6600" w:type="dxa"/>
            <w:tcMar>
              <w:top w:w="100" w:type="dxa"/>
              <w:left w:w="120" w:type="dxa"/>
              <w:bottom w:w="100" w:type="dxa"/>
              <w:right w:w="120" w:type="dxa"/>
            </w:tcMar>
            <w:vAlign w:val="center"/>
          </w:tcPr>
          <w:p w14:paraId="5F5B8F5B" w14:textId="77777777" w:rsidR="00102492" w:rsidRDefault="00000000">
            <w:r>
              <w:rPr>
                <w:sz w:val="22"/>
                <w:szCs w:val="22"/>
              </w:rPr>
              <w:t>SentenceTransformers (BAAI/bge-small-en-v1.5 — 384-dimensional vectors)</w:t>
            </w:r>
          </w:p>
        </w:tc>
      </w:tr>
      <w:tr w:rsidR="00102492" w14:paraId="3F5DD161" w14:textId="77777777">
        <w:tblPrEx>
          <w:tblCellMar>
            <w:top w:w="0" w:type="dxa"/>
            <w:bottom w:w="0" w:type="dxa"/>
          </w:tblCellMar>
        </w:tblPrEx>
        <w:tc>
          <w:tcPr>
            <w:tcW w:w="2800" w:type="dxa"/>
            <w:tcMar>
              <w:top w:w="100" w:type="dxa"/>
              <w:left w:w="120" w:type="dxa"/>
              <w:bottom w:w="100" w:type="dxa"/>
              <w:right w:w="120" w:type="dxa"/>
            </w:tcMar>
            <w:vAlign w:val="center"/>
          </w:tcPr>
          <w:p w14:paraId="0B05B839" w14:textId="77777777" w:rsidR="00102492" w:rsidRDefault="00000000">
            <w:r>
              <w:rPr>
                <w:b/>
                <w:bCs/>
                <w:sz w:val="22"/>
                <w:szCs w:val="22"/>
              </w:rPr>
              <w:t>Web Search Fallback</w:t>
            </w:r>
          </w:p>
        </w:tc>
        <w:tc>
          <w:tcPr>
            <w:tcW w:w="6600" w:type="dxa"/>
            <w:tcMar>
              <w:top w:w="100" w:type="dxa"/>
              <w:left w:w="120" w:type="dxa"/>
              <w:bottom w:w="100" w:type="dxa"/>
              <w:right w:w="120" w:type="dxa"/>
            </w:tcMar>
            <w:vAlign w:val="center"/>
          </w:tcPr>
          <w:p w14:paraId="75790911" w14:textId="77777777" w:rsidR="00102492" w:rsidRDefault="00000000">
            <w:r>
              <w:rPr>
                <w:sz w:val="22"/>
                <w:szCs w:val="22"/>
              </w:rPr>
              <w:t>DuckDuckGo Search API (duckduckgo-search)</w:t>
            </w:r>
          </w:p>
        </w:tc>
      </w:tr>
      <w:tr w:rsidR="00102492" w14:paraId="6BCF8462" w14:textId="77777777">
        <w:tblPrEx>
          <w:tblCellMar>
            <w:top w:w="0" w:type="dxa"/>
            <w:bottom w:w="0" w:type="dxa"/>
          </w:tblCellMar>
        </w:tblPrEx>
        <w:tc>
          <w:tcPr>
            <w:tcW w:w="2800" w:type="dxa"/>
            <w:tcMar>
              <w:top w:w="100" w:type="dxa"/>
              <w:left w:w="120" w:type="dxa"/>
              <w:bottom w:w="100" w:type="dxa"/>
              <w:right w:w="120" w:type="dxa"/>
            </w:tcMar>
            <w:vAlign w:val="center"/>
          </w:tcPr>
          <w:p w14:paraId="0D3647FD" w14:textId="77777777" w:rsidR="00102492" w:rsidRDefault="00000000">
            <w:r>
              <w:rPr>
                <w:b/>
                <w:bCs/>
                <w:sz w:val="22"/>
                <w:szCs w:val="22"/>
              </w:rPr>
              <w:t>OCR Engine</w:t>
            </w:r>
          </w:p>
        </w:tc>
        <w:tc>
          <w:tcPr>
            <w:tcW w:w="6600" w:type="dxa"/>
            <w:tcMar>
              <w:top w:w="100" w:type="dxa"/>
              <w:left w:w="120" w:type="dxa"/>
              <w:bottom w:w="100" w:type="dxa"/>
              <w:right w:w="120" w:type="dxa"/>
            </w:tcMar>
            <w:vAlign w:val="center"/>
          </w:tcPr>
          <w:p w14:paraId="76746EE7" w14:textId="77777777" w:rsidR="00102492" w:rsidRDefault="00000000">
            <w:r>
              <w:rPr>
                <w:sz w:val="22"/>
                <w:szCs w:val="22"/>
              </w:rPr>
              <w:t>PaddleOCR with the PyMuPDF layout parser</w:t>
            </w:r>
          </w:p>
        </w:tc>
      </w:tr>
      <w:tr w:rsidR="00102492" w14:paraId="602FD762" w14:textId="77777777">
        <w:tblPrEx>
          <w:tblCellMar>
            <w:top w:w="0" w:type="dxa"/>
            <w:bottom w:w="0" w:type="dxa"/>
          </w:tblCellMar>
        </w:tblPrEx>
        <w:tc>
          <w:tcPr>
            <w:tcW w:w="2800" w:type="dxa"/>
            <w:tcMar>
              <w:top w:w="100" w:type="dxa"/>
              <w:left w:w="120" w:type="dxa"/>
              <w:bottom w:w="100" w:type="dxa"/>
              <w:right w:w="120" w:type="dxa"/>
            </w:tcMar>
            <w:vAlign w:val="center"/>
          </w:tcPr>
          <w:p w14:paraId="1316962C" w14:textId="77777777" w:rsidR="00102492" w:rsidRDefault="00000000">
            <w:r>
              <w:rPr>
                <w:b/>
                <w:bCs/>
                <w:sz w:val="22"/>
                <w:szCs w:val="22"/>
              </w:rPr>
              <w:t>Secrets &amp; Auth</w:t>
            </w:r>
          </w:p>
        </w:tc>
        <w:tc>
          <w:tcPr>
            <w:tcW w:w="6600" w:type="dxa"/>
            <w:tcMar>
              <w:top w:w="100" w:type="dxa"/>
              <w:left w:w="120" w:type="dxa"/>
              <w:bottom w:w="100" w:type="dxa"/>
              <w:right w:w="120" w:type="dxa"/>
            </w:tcMar>
            <w:vAlign w:val="center"/>
          </w:tcPr>
          <w:p w14:paraId="648BBF1E" w14:textId="77777777" w:rsidR="00102492" w:rsidRDefault="00000000">
            <w:r>
              <w:rPr>
                <w:sz w:val="22"/>
                <w:szCs w:val="22"/>
              </w:rPr>
              <w:t>HashiCorp Vault, Keycloak OIDC JWT / PyJWT</w:t>
            </w:r>
          </w:p>
        </w:tc>
      </w:tr>
    </w:tbl>
    <w:p w14:paraId="2666C39D" w14:textId="77777777" w:rsidR="00102492" w:rsidRDefault="00000000">
      <w:pPr>
        <w:spacing w:before="120" w:after="240"/>
        <w:jc w:val="center"/>
      </w:pPr>
      <w:r>
        <w:rPr>
          <w:i/>
          <w:iCs/>
          <w:sz w:val="22"/>
          <w:szCs w:val="22"/>
        </w:rPr>
        <w:t>Table 1: Technical specifications of ClarifiBids</w:t>
      </w:r>
    </w:p>
    <w:p w14:paraId="4F6B1EEC" w14:textId="77777777" w:rsidR="00102492" w:rsidRDefault="00000000">
      <w:pPr>
        <w:pStyle w:val="Heading1"/>
      </w:pPr>
      <w:bookmarkStart w:id="26" w:name="_Toc240981225"/>
      <w:r>
        <w:t>8. EVALUATION PLAN</w:t>
      </w:r>
      <w:bookmarkEnd w:id="26"/>
    </w:p>
    <w:p w14:paraId="5B8E291C" w14:textId="77777777" w:rsidR="00102492" w:rsidRDefault="00000000">
      <w:pPr>
        <w:spacing w:after="200" w:line="300" w:lineRule="auto"/>
        <w:jc w:val="both"/>
      </w:pPr>
      <w:r>
        <w:t>The evaluation of ClarifiBids will focus on measuring how well different retrieval approaches serve different types of GePNIC queries, using a curated set of representative queries that span the defined categories and depth levels.</w:t>
      </w:r>
    </w:p>
    <w:p w14:paraId="77CC0E28" w14:textId="77777777" w:rsidR="00102492" w:rsidRDefault="00000000">
      <w:pPr>
        <w:pStyle w:val="Heading2"/>
      </w:pPr>
      <w:bookmarkStart w:id="27" w:name="_Toc240981226"/>
      <w:r>
        <w:t>8.1 Evaluation Dataset</w:t>
      </w:r>
      <w:bookmarkEnd w:id="27"/>
    </w:p>
    <w:p w14:paraId="6A47FF74" w14:textId="77777777" w:rsidR="00102492" w:rsidRDefault="00000000">
      <w:pPr>
        <w:spacing w:after="200" w:line="300" w:lineRule="auto"/>
        <w:jc w:val="both"/>
      </w:pPr>
      <w:r>
        <w:t>A query dataset will be assembled from the identified GePNIC knowledge sources — FAQs, historical clarification queries, and applicable portal and procedural documents — covering the six query categories and the four query-depth levels:</w:t>
      </w:r>
    </w:p>
    <w:p w14:paraId="671FE6C5" w14:textId="77777777" w:rsidR="00102492" w:rsidRDefault="00000000">
      <w:pPr>
        <w:pStyle w:val="ListParagraph"/>
        <w:numPr>
          <w:ilvl w:val="0"/>
          <w:numId w:val="2"/>
        </w:numPr>
        <w:spacing w:after="100" w:line="300" w:lineRule="auto"/>
        <w:jc w:val="both"/>
      </w:pPr>
      <w:r>
        <w:t>Direct</w:t>
      </w:r>
    </w:p>
    <w:p w14:paraId="4DE50768" w14:textId="77777777" w:rsidR="00102492" w:rsidRDefault="00000000">
      <w:pPr>
        <w:pStyle w:val="ListParagraph"/>
        <w:numPr>
          <w:ilvl w:val="0"/>
          <w:numId w:val="2"/>
        </w:numPr>
        <w:spacing w:after="100" w:line="300" w:lineRule="auto"/>
        <w:jc w:val="both"/>
      </w:pPr>
      <w:r>
        <w:t>Procedural</w:t>
      </w:r>
    </w:p>
    <w:p w14:paraId="6659F393" w14:textId="77777777" w:rsidR="00102492" w:rsidRDefault="00000000">
      <w:pPr>
        <w:pStyle w:val="ListParagraph"/>
        <w:numPr>
          <w:ilvl w:val="0"/>
          <w:numId w:val="2"/>
        </w:numPr>
        <w:spacing w:after="100" w:line="300" w:lineRule="auto"/>
        <w:jc w:val="both"/>
      </w:pPr>
      <w:r>
        <w:t>Context-dependent</w:t>
      </w:r>
    </w:p>
    <w:p w14:paraId="23E24398" w14:textId="77777777" w:rsidR="00102492" w:rsidRDefault="00000000">
      <w:pPr>
        <w:pStyle w:val="ListParagraph"/>
        <w:numPr>
          <w:ilvl w:val="0"/>
          <w:numId w:val="2"/>
        </w:numPr>
        <w:spacing w:after="100" w:line="300" w:lineRule="auto"/>
        <w:jc w:val="both"/>
      </w:pPr>
      <w:r>
        <w:t>Multi-source</w:t>
      </w:r>
    </w:p>
    <w:p w14:paraId="3A47D4FE" w14:textId="77777777" w:rsidR="00102492" w:rsidRDefault="00000000">
      <w:pPr>
        <w:spacing w:after="200" w:line="300" w:lineRule="auto"/>
        <w:jc w:val="both"/>
      </w:pPr>
      <w:r>
        <w:t>Each query in the dataset will be tagged with its category, intent, user role, expected evidence, and a reference answer where one is available.</w:t>
      </w:r>
    </w:p>
    <w:p w14:paraId="70C2E5A5" w14:textId="77777777" w:rsidR="00102492" w:rsidRDefault="00000000">
      <w:pPr>
        <w:pStyle w:val="Heading2"/>
      </w:pPr>
      <w:bookmarkStart w:id="28" w:name="_Toc240981227"/>
      <w:r>
        <w:t>8.2 Approaches to be Compared</w:t>
      </w:r>
      <w:bookmarkEnd w:id="28"/>
    </w:p>
    <w:p w14:paraId="7FF0CED1" w14:textId="77777777" w:rsidR="00102492" w:rsidRDefault="00000000">
      <w:pPr>
        <w:pStyle w:val="ListParagraph"/>
        <w:numPr>
          <w:ilvl w:val="0"/>
          <w:numId w:val="2"/>
        </w:numPr>
        <w:spacing w:after="100" w:line="300" w:lineRule="auto"/>
        <w:jc w:val="both"/>
      </w:pPr>
      <w:r>
        <w:t>Conventional FAQ/keyword retrieval — retrieves information using traditional search or matching techniques.</w:t>
      </w:r>
    </w:p>
    <w:p w14:paraId="543B2D13" w14:textId="77777777" w:rsidR="00102492" w:rsidRDefault="00000000">
      <w:pPr>
        <w:pStyle w:val="ListParagraph"/>
        <w:numPr>
          <w:ilvl w:val="0"/>
          <w:numId w:val="2"/>
        </w:numPr>
        <w:spacing w:after="100" w:line="300" w:lineRule="auto"/>
        <w:jc w:val="both"/>
      </w:pPr>
      <w:r>
        <w:t>Baseline Vector RAG — retrieves semantically relevant knowledge chunks by vector similarity and generates a response from the retrieved context.</w:t>
      </w:r>
    </w:p>
    <w:p w14:paraId="7D3D0332" w14:textId="77777777" w:rsidR="00102492" w:rsidRDefault="00000000">
      <w:pPr>
        <w:pStyle w:val="ListParagraph"/>
        <w:numPr>
          <w:ilvl w:val="0"/>
          <w:numId w:val="2"/>
        </w:numPr>
        <w:spacing w:after="100" w:line="300" w:lineRule="auto"/>
        <w:jc w:val="both"/>
      </w:pPr>
      <w:r>
        <w:t>Graph RAG — uses the Knowledge Graph alongside retrieval to identify connected evidence, particularly for procedural and multi-hop queries.</w:t>
      </w:r>
    </w:p>
    <w:p w14:paraId="28B09871" w14:textId="77777777" w:rsidR="00102492" w:rsidRDefault="00000000">
      <w:pPr>
        <w:spacing w:after="200" w:line="300" w:lineRule="auto"/>
        <w:jc w:val="both"/>
      </w:pPr>
      <w:r>
        <w:t>Graph RAG will be evaluated mainly on query types where relationships between multiple pieces of information are genuinely required.</w:t>
      </w:r>
    </w:p>
    <w:p w14:paraId="19D4E385" w14:textId="77777777" w:rsidR="00102492" w:rsidRDefault="00000000">
      <w:pPr>
        <w:pStyle w:val="Heading2"/>
      </w:pPr>
      <w:bookmarkStart w:id="29" w:name="_Toc240981228"/>
      <w:r>
        <w:lastRenderedPageBreak/>
        <w:t>8.3 Evaluation Measures</w:t>
      </w:r>
      <w:bookmarkEnd w:id="29"/>
    </w:p>
    <w:p w14:paraId="17292F33" w14:textId="77777777" w:rsidR="00102492" w:rsidRDefault="00000000">
      <w:pPr>
        <w:pStyle w:val="ListParagraph"/>
        <w:numPr>
          <w:ilvl w:val="0"/>
          <w:numId w:val="2"/>
        </w:numPr>
        <w:spacing w:after="100" w:line="300" w:lineRule="auto"/>
        <w:jc w:val="both"/>
      </w:pPr>
      <w:r>
        <w:t>Precision@K — the proportion of relevant information among the top-K retrieved results.</w:t>
      </w:r>
    </w:p>
    <w:p w14:paraId="22046EC0" w14:textId="77777777" w:rsidR="00102492" w:rsidRDefault="00000000">
      <w:pPr>
        <w:pStyle w:val="ListParagraph"/>
        <w:numPr>
          <w:ilvl w:val="0"/>
          <w:numId w:val="2"/>
        </w:numPr>
        <w:spacing w:after="100" w:line="300" w:lineRule="auto"/>
        <w:jc w:val="both"/>
      </w:pPr>
      <w:r>
        <w:t>Recall@K — how much of the required relevant evidence was actually retrieved.</w:t>
      </w:r>
    </w:p>
    <w:p w14:paraId="1F199092" w14:textId="77777777" w:rsidR="00102492" w:rsidRDefault="00000000">
      <w:pPr>
        <w:pStyle w:val="ListParagraph"/>
        <w:numPr>
          <w:ilvl w:val="0"/>
          <w:numId w:val="2"/>
        </w:numPr>
        <w:spacing w:after="100" w:line="300" w:lineRule="auto"/>
        <w:jc w:val="both"/>
      </w:pPr>
      <w:r>
        <w:t>Answer correctness — whether the generated response is consistent with the reference answer or verified domain evidence.</w:t>
      </w:r>
    </w:p>
    <w:p w14:paraId="32CBFC31" w14:textId="77777777" w:rsidR="00102492" w:rsidRDefault="00000000">
      <w:pPr>
        <w:pStyle w:val="ListParagraph"/>
        <w:numPr>
          <w:ilvl w:val="0"/>
          <w:numId w:val="2"/>
        </w:numPr>
        <w:spacing w:after="100" w:line="300" w:lineRule="auto"/>
        <w:jc w:val="both"/>
      </w:pPr>
      <w:r>
        <w:t>Answer relevance — whether the response directly addresses the user's query.</w:t>
      </w:r>
    </w:p>
    <w:p w14:paraId="5696C4C2" w14:textId="77777777" w:rsidR="00102492" w:rsidRDefault="00000000">
      <w:pPr>
        <w:pStyle w:val="ListParagraph"/>
        <w:numPr>
          <w:ilvl w:val="0"/>
          <w:numId w:val="2"/>
        </w:numPr>
        <w:spacing w:after="100" w:line="300" w:lineRule="auto"/>
        <w:jc w:val="both"/>
      </w:pPr>
      <w:r>
        <w:t>Faithfulness / groundedness — whether the response is supported by the retrieved evidence.</w:t>
      </w:r>
    </w:p>
    <w:p w14:paraId="710721F6" w14:textId="77777777" w:rsidR="00102492" w:rsidRDefault="00000000">
      <w:pPr>
        <w:pStyle w:val="ListParagraph"/>
        <w:numPr>
          <w:ilvl w:val="0"/>
          <w:numId w:val="2"/>
        </w:numPr>
        <w:spacing w:after="100" w:line="300" w:lineRule="auto"/>
        <w:jc w:val="both"/>
      </w:pPr>
      <w:r>
        <w:t>Context completeness — whether all the steps, conditions, or evidence needed for a procedural query are covered.</w:t>
      </w:r>
    </w:p>
    <w:p w14:paraId="39AED241" w14:textId="77777777" w:rsidR="00102492" w:rsidRDefault="00000000">
      <w:pPr>
        <w:pStyle w:val="Heading2"/>
      </w:pPr>
      <w:bookmarkStart w:id="30" w:name="_Toc240981229"/>
      <w:r>
        <w:t>8.4 Comparative Evaluation</w:t>
      </w:r>
      <w:bookmarkEnd w:id="30"/>
    </w:p>
    <w:p w14:paraId="02C4D312" w14:textId="77777777" w:rsidR="00102492" w:rsidRDefault="00000000">
      <w:pPr>
        <w:spacing w:after="200" w:line="300" w:lineRule="auto"/>
        <w:jc w:val="both"/>
      </w:pPr>
      <w:r>
        <w:t>Results will be broken down by query-depth level rather than reduced to a single overall score, to see how each retrieval approach performs across:</w:t>
      </w:r>
    </w:p>
    <w:p w14:paraId="53E209A4" w14:textId="77777777" w:rsidR="00102492" w:rsidRDefault="00000000">
      <w:pPr>
        <w:spacing w:after="100"/>
        <w:jc w:val="center"/>
      </w:pPr>
      <w:r>
        <w:rPr>
          <w:b/>
          <w:bCs/>
        </w:rPr>
        <w:t>Direct → Procedural → Context-dependent → Multi-source queries</w:t>
      </w:r>
    </w:p>
    <w:p w14:paraId="2198C9F3" w14:textId="77777777" w:rsidR="00102492" w:rsidRDefault="00000000">
      <w:pPr>
        <w:spacing w:after="200" w:line="300" w:lineRule="auto"/>
        <w:jc w:val="both"/>
      </w:pPr>
      <w:r>
        <w:t>Particular attention will go to procedural and multi-hop queries, to check whether Graph RAG genuinely retrieves connected evidence better than the baseline approach. Where appropriate, human evaluation will also be used to judge correctness, relevance, completeness, and grounding.</w:t>
      </w:r>
    </w:p>
    <w:p w14:paraId="7D8832EF" w14:textId="77777777" w:rsidR="00102492" w:rsidRDefault="00000000">
      <w:pPr>
        <w:pStyle w:val="Heading2"/>
      </w:pPr>
      <w:bookmarkStart w:id="31" w:name="_Toc240981230"/>
      <w:r>
        <w:t>8.5 Expected Outcome</w:t>
      </w:r>
      <w:bookmarkEnd w:id="31"/>
    </w:p>
    <w:p w14:paraId="6D16FBD9" w14:textId="77777777" w:rsidR="00102492" w:rsidRDefault="00000000">
      <w:pPr>
        <w:spacing w:after="200" w:line="300" w:lineRule="auto"/>
        <w:jc w:val="both"/>
      </w:pPr>
      <w:r>
        <w:t>The evaluation is intended to establish:</w:t>
      </w:r>
    </w:p>
    <w:p w14:paraId="25C8ABF2" w14:textId="77777777" w:rsidR="00102492" w:rsidRDefault="00000000">
      <w:pPr>
        <w:pStyle w:val="ListParagraph"/>
        <w:numPr>
          <w:ilvl w:val="0"/>
          <w:numId w:val="2"/>
        </w:numPr>
        <w:spacing w:after="100" w:line="300" w:lineRule="auto"/>
        <w:jc w:val="both"/>
      </w:pPr>
      <w:r>
        <w:t>how well baseline RAG handles general GePNIC queries;</w:t>
      </w:r>
    </w:p>
    <w:p w14:paraId="1E791CFC" w14:textId="77777777" w:rsidR="00102492" w:rsidRDefault="00000000">
      <w:pPr>
        <w:pStyle w:val="ListParagraph"/>
        <w:numPr>
          <w:ilvl w:val="0"/>
          <w:numId w:val="2"/>
        </w:numPr>
        <w:spacing w:after="100" w:line="300" w:lineRule="auto"/>
        <w:jc w:val="both"/>
      </w:pPr>
      <w:r>
        <w:t>which query types need deeper, relationship-based retrieval;</w:t>
      </w:r>
    </w:p>
    <w:p w14:paraId="2759C09F" w14:textId="77777777" w:rsidR="00102492" w:rsidRDefault="00000000">
      <w:pPr>
        <w:pStyle w:val="ListParagraph"/>
        <w:numPr>
          <w:ilvl w:val="0"/>
          <w:numId w:val="2"/>
        </w:numPr>
        <w:spacing w:after="100" w:line="300" w:lineRule="auto"/>
        <w:jc w:val="both"/>
      </w:pPr>
      <w:r>
        <w:t>how Graph RAG performs on multi-hop and procedural queries; and</w:t>
      </w:r>
    </w:p>
    <w:p w14:paraId="393F5BC5" w14:textId="77777777" w:rsidR="00102492" w:rsidRDefault="00000000">
      <w:pPr>
        <w:pStyle w:val="ListParagraph"/>
        <w:numPr>
          <w:ilvl w:val="0"/>
          <w:numId w:val="2"/>
        </w:numPr>
        <w:spacing w:after="100" w:line="300" w:lineRule="auto"/>
        <w:jc w:val="both"/>
      </w:pPr>
      <w:r>
        <w:t>whether the proposed approach improves the completeness and grounding of responses to complex queries.</w:t>
      </w:r>
    </w:p>
    <w:p w14:paraId="4EB05D65" w14:textId="77777777" w:rsidR="00102492" w:rsidRDefault="00000000">
      <w:pPr>
        <w:spacing w:after="200" w:line="300" w:lineRule="auto"/>
        <w:jc w:val="both"/>
      </w:pPr>
      <w:r>
        <w:t>Together, these findings should give a practical basis for choosing the right retrieval strategy for each type of bidder query.</w:t>
      </w:r>
    </w:p>
    <w:p w14:paraId="5EFBDACF" w14:textId="77777777" w:rsidR="00102492" w:rsidRDefault="00000000">
      <w:pPr>
        <w:pStyle w:val="Heading1"/>
      </w:pPr>
      <w:bookmarkStart w:id="32" w:name="_Toc240981231"/>
      <w:r>
        <w:t>9. FUTURE PLAN</w:t>
      </w:r>
      <w:bookmarkEnd w:id="32"/>
    </w:p>
    <w:p w14:paraId="7F061F59" w14:textId="77777777" w:rsidR="00102492" w:rsidRDefault="00000000">
      <w:pPr>
        <w:spacing w:after="200" w:line="300" w:lineRule="auto"/>
        <w:jc w:val="both"/>
      </w:pPr>
      <w:r>
        <w:t>The remaining work is organised into the following phases: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00"/>
        <w:gridCol w:w="1400"/>
      </w:tblGrid>
      <w:tr w:rsidR="00102492" w14:paraId="3BAA573B" w14:textId="77777777">
        <w:tblPrEx>
          <w:tblCellMar>
            <w:top w:w="0" w:type="dxa"/>
            <w:bottom w:w="0" w:type="dxa"/>
          </w:tblCellMar>
        </w:tblPrEx>
        <w:trPr>
          <w:tblHeader/>
        </w:trPr>
        <w:tc>
          <w:tcPr>
            <w:tcW w:w="2600" w:type="dxa"/>
            <w:shd w:val="clear" w:color="auto" w:fill="D9E2F3"/>
            <w:tcMar>
              <w:top w:w="100" w:type="dxa"/>
              <w:left w:w="120" w:type="dxa"/>
              <w:bottom w:w="100" w:type="dxa"/>
              <w:right w:w="120" w:type="dxa"/>
            </w:tcMar>
            <w:vAlign w:val="center"/>
          </w:tcPr>
          <w:p w14:paraId="28ED859B" w14:textId="77777777" w:rsidR="00102492" w:rsidRDefault="00000000">
            <w:r>
              <w:rPr>
                <w:b/>
                <w:bCs/>
                <w:sz w:val="22"/>
                <w:szCs w:val="22"/>
              </w:rPr>
              <w:lastRenderedPageBreak/>
              <w:t>Phase</w:t>
            </w:r>
          </w:p>
        </w:tc>
        <w:tc>
          <w:tcPr>
            <w:tcW w:w="5400" w:type="dxa"/>
            <w:shd w:val="clear" w:color="auto" w:fill="D9E2F3"/>
            <w:tcMar>
              <w:top w:w="100" w:type="dxa"/>
              <w:left w:w="120" w:type="dxa"/>
              <w:bottom w:w="100" w:type="dxa"/>
              <w:right w:w="120" w:type="dxa"/>
            </w:tcMar>
            <w:vAlign w:val="center"/>
          </w:tcPr>
          <w:p w14:paraId="3B2B50EB" w14:textId="77777777" w:rsidR="00102492" w:rsidRDefault="00000000">
            <w:r>
              <w:rPr>
                <w:b/>
                <w:bCs/>
                <w:sz w:val="22"/>
                <w:szCs w:val="22"/>
              </w:rPr>
              <w:t>Work to be Done</w:t>
            </w:r>
          </w:p>
        </w:tc>
        <w:tc>
          <w:tcPr>
            <w:tcW w:w="1400" w:type="dxa"/>
            <w:shd w:val="clear" w:color="auto" w:fill="D9E2F3"/>
            <w:tcMar>
              <w:top w:w="100" w:type="dxa"/>
              <w:left w:w="120" w:type="dxa"/>
              <w:bottom w:w="100" w:type="dxa"/>
              <w:right w:w="120" w:type="dxa"/>
            </w:tcMar>
            <w:vAlign w:val="center"/>
          </w:tcPr>
          <w:p w14:paraId="07CC1766" w14:textId="77777777" w:rsidR="00102492" w:rsidRDefault="00000000">
            <w:r>
              <w:rPr>
                <w:b/>
                <w:bCs/>
                <w:sz w:val="22"/>
                <w:szCs w:val="22"/>
              </w:rPr>
              <w:t>Status</w:t>
            </w:r>
          </w:p>
        </w:tc>
      </w:tr>
      <w:tr w:rsidR="00102492" w14:paraId="3A1A1F41" w14:textId="77777777">
        <w:tblPrEx>
          <w:tblCellMar>
            <w:top w:w="0" w:type="dxa"/>
            <w:bottom w:w="0" w:type="dxa"/>
          </w:tblCellMar>
        </w:tblPrEx>
        <w:tc>
          <w:tcPr>
            <w:tcW w:w="2600" w:type="dxa"/>
            <w:tcMar>
              <w:top w:w="100" w:type="dxa"/>
              <w:left w:w="120" w:type="dxa"/>
              <w:bottom w:w="100" w:type="dxa"/>
              <w:right w:w="120" w:type="dxa"/>
            </w:tcMar>
            <w:vAlign w:val="center"/>
          </w:tcPr>
          <w:p w14:paraId="10E14E99" w14:textId="77777777" w:rsidR="00102492" w:rsidRDefault="00000000">
            <w:r>
              <w:rPr>
                <w:b/>
                <w:bCs/>
                <w:sz w:val="22"/>
                <w:szCs w:val="22"/>
              </w:rPr>
              <w:t>1. Problem formulation &amp; literature review</w:t>
            </w:r>
          </w:p>
        </w:tc>
        <w:tc>
          <w:tcPr>
            <w:tcW w:w="5400" w:type="dxa"/>
            <w:tcMar>
              <w:top w:w="100" w:type="dxa"/>
              <w:left w:w="120" w:type="dxa"/>
              <w:bottom w:w="100" w:type="dxa"/>
              <w:right w:w="120" w:type="dxa"/>
            </w:tcMar>
            <w:vAlign w:val="center"/>
          </w:tcPr>
          <w:p w14:paraId="2E910718" w14:textId="77777777" w:rsidR="00102492" w:rsidRDefault="00000000">
            <w:r>
              <w:rPr>
                <w:sz w:val="22"/>
                <w:szCs w:val="22"/>
              </w:rPr>
              <w:t>Define the problem statement and scope; review existing RAG, Graph RAG, and corrective-retrieval approaches.</w:t>
            </w:r>
          </w:p>
        </w:tc>
        <w:tc>
          <w:tcPr>
            <w:tcW w:w="1400" w:type="dxa"/>
            <w:tcMar>
              <w:top w:w="100" w:type="dxa"/>
              <w:left w:w="120" w:type="dxa"/>
              <w:bottom w:w="100" w:type="dxa"/>
              <w:right w:w="120" w:type="dxa"/>
            </w:tcMar>
            <w:vAlign w:val="center"/>
          </w:tcPr>
          <w:p w14:paraId="0CC9F073" w14:textId="77777777" w:rsidR="00102492" w:rsidRDefault="00000000">
            <w:pPr>
              <w:jc w:val="center"/>
            </w:pPr>
            <w:r>
              <w:rPr>
                <w:b/>
                <w:bCs/>
                <w:sz w:val="22"/>
                <w:szCs w:val="22"/>
              </w:rPr>
              <w:t>Completed</w:t>
            </w:r>
          </w:p>
        </w:tc>
      </w:tr>
      <w:tr w:rsidR="00102492" w14:paraId="32DAF9C4" w14:textId="77777777">
        <w:tblPrEx>
          <w:tblCellMar>
            <w:top w:w="0" w:type="dxa"/>
            <w:bottom w:w="0" w:type="dxa"/>
          </w:tblCellMar>
        </w:tblPrEx>
        <w:tc>
          <w:tcPr>
            <w:tcW w:w="2600" w:type="dxa"/>
            <w:tcMar>
              <w:top w:w="100" w:type="dxa"/>
              <w:left w:w="120" w:type="dxa"/>
              <w:bottom w:w="100" w:type="dxa"/>
              <w:right w:w="120" w:type="dxa"/>
            </w:tcMar>
            <w:vAlign w:val="center"/>
          </w:tcPr>
          <w:p w14:paraId="172DD24A" w14:textId="77777777" w:rsidR="00102492" w:rsidRDefault="00000000">
            <w:r>
              <w:rPr>
                <w:b/>
                <w:bCs/>
                <w:sz w:val="22"/>
                <w:szCs w:val="22"/>
              </w:rPr>
              <w:t>2. Query space design</w:t>
            </w:r>
          </w:p>
        </w:tc>
        <w:tc>
          <w:tcPr>
            <w:tcW w:w="5400" w:type="dxa"/>
            <w:tcMar>
              <w:top w:w="100" w:type="dxa"/>
              <w:left w:w="120" w:type="dxa"/>
              <w:bottom w:w="100" w:type="dxa"/>
              <w:right w:w="120" w:type="dxa"/>
            </w:tcMar>
            <w:vAlign w:val="center"/>
          </w:tcPr>
          <w:p w14:paraId="53E913E8" w14:textId="77777777" w:rsidR="00102492" w:rsidRDefault="00000000">
            <w:r>
              <w:rPr>
                <w:sz w:val="22"/>
                <w:szCs w:val="22"/>
              </w:rPr>
              <w:t>Define query categories, user roles, knowledge sources, depth levels, and the query categorisation hierarchy.</w:t>
            </w:r>
          </w:p>
        </w:tc>
        <w:tc>
          <w:tcPr>
            <w:tcW w:w="1400" w:type="dxa"/>
            <w:tcMar>
              <w:top w:w="100" w:type="dxa"/>
              <w:left w:w="120" w:type="dxa"/>
              <w:bottom w:w="100" w:type="dxa"/>
              <w:right w:w="120" w:type="dxa"/>
            </w:tcMar>
            <w:vAlign w:val="center"/>
          </w:tcPr>
          <w:p w14:paraId="2FAD9FDF" w14:textId="77777777" w:rsidR="00102492" w:rsidRDefault="00000000">
            <w:pPr>
              <w:jc w:val="center"/>
            </w:pPr>
            <w:r>
              <w:rPr>
                <w:b/>
                <w:bCs/>
                <w:sz w:val="22"/>
                <w:szCs w:val="22"/>
              </w:rPr>
              <w:t>Completed</w:t>
            </w:r>
          </w:p>
        </w:tc>
      </w:tr>
      <w:tr w:rsidR="00102492" w14:paraId="3F70444E" w14:textId="77777777">
        <w:tblPrEx>
          <w:tblCellMar>
            <w:top w:w="0" w:type="dxa"/>
            <w:bottom w:w="0" w:type="dxa"/>
          </w:tblCellMar>
        </w:tblPrEx>
        <w:tc>
          <w:tcPr>
            <w:tcW w:w="2600" w:type="dxa"/>
            <w:tcMar>
              <w:top w:w="100" w:type="dxa"/>
              <w:left w:w="120" w:type="dxa"/>
              <w:bottom w:w="100" w:type="dxa"/>
              <w:right w:w="120" w:type="dxa"/>
            </w:tcMar>
            <w:vAlign w:val="center"/>
          </w:tcPr>
          <w:p w14:paraId="15ACA02F" w14:textId="77777777" w:rsidR="00102492" w:rsidRDefault="00000000">
            <w:r>
              <w:rPr>
                <w:b/>
                <w:bCs/>
                <w:sz w:val="22"/>
                <w:szCs w:val="22"/>
              </w:rPr>
              <w:t>3. Knowledge base consolidation</w:t>
            </w:r>
          </w:p>
        </w:tc>
        <w:tc>
          <w:tcPr>
            <w:tcW w:w="5400" w:type="dxa"/>
            <w:tcMar>
              <w:top w:w="100" w:type="dxa"/>
              <w:left w:w="120" w:type="dxa"/>
              <w:bottom w:w="100" w:type="dxa"/>
              <w:right w:w="120" w:type="dxa"/>
            </w:tcMar>
            <w:vAlign w:val="center"/>
          </w:tcPr>
          <w:p w14:paraId="1A89E599" w14:textId="77777777" w:rsidR="00102492" w:rsidRDefault="00000000">
            <w:r>
              <w:rPr>
                <w:sz w:val="22"/>
                <w:szCs w:val="22"/>
              </w:rPr>
              <w:t>Consolidate the FAQ repository, Support Knowledge Base, and portal/procedural documents for ingestion.</w:t>
            </w:r>
          </w:p>
        </w:tc>
        <w:tc>
          <w:tcPr>
            <w:tcW w:w="1400" w:type="dxa"/>
            <w:tcMar>
              <w:top w:w="100" w:type="dxa"/>
              <w:left w:w="120" w:type="dxa"/>
              <w:bottom w:w="100" w:type="dxa"/>
              <w:right w:w="120" w:type="dxa"/>
            </w:tcMar>
            <w:vAlign w:val="center"/>
          </w:tcPr>
          <w:p w14:paraId="3739CCBD" w14:textId="77777777" w:rsidR="00102492" w:rsidRDefault="00000000">
            <w:pPr>
              <w:jc w:val="center"/>
            </w:pPr>
            <w:r>
              <w:rPr>
                <w:sz w:val="22"/>
                <w:szCs w:val="22"/>
              </w:rPr>
              <w:t>Pending</w:t>
            </w:r>
          </w:p>
        </w:tc>
      </w:tr>
      <w:tr w:rsidR="00102492" w14:paraId="74FBE289" w14:textId="77777777">
        <w:tblPrEx>
          <w:tblCellMar>
            <w:top w:w="0" w:type="dxa"/>
            <w:bottom w:w="0" w:type="dxa"/>
          </w:tblCellMar>
        </w:tblPrEx>
        <w:tc>
          <w:tcPr>
            <w:tcW w:w="2600" w:type="dxa"/>
            <w:tcMar>
              <w:top w:w="100" w:type="dxa"/>
              <w:left w:w="120" w:type="dxa"/>
              <w:bottom w:w="100" w:type="dxa"/>
              <w:right w:w="120" w:type="dxa"/>
            </w:tcMar>
            <w:vAlign w:val="center"/>
          </w:tcPr>
          <w:p w14:paraId="50F92F6A" w14:textId="77777777" w:rsidR="00102492" w:rsidRDefault="00000000">
            <w:r>
              <w:rPr>
                <w:b/>
                <w:bCs/>
                <w:sz w:val="22"/>
                <w:szCs w:val="22"/>
              </w:rPr>
              <w:t>4. Retrieval pipeline development</w:t>
            </w:r>
          </w:p>
        </w:tc>
        <w:tc>
          <w:tcPr>
            <w:tcW w:w="5400" w:type="dxa"/>
            <w:tcMar>
              <w:top w:w="100" w:type="dxa"/>
              <w:left w:w="120" w:type="dxa"/>
              <w:bottom w:w="100" w:type="dxa"/>
              <w:right w:w="120" w:type="dxa"/>
            </w:tcMar>
            <w:vAlign w:val="center"/>
          </w:tcPr>
          <w:p w14:paraId="029CCF80" w14:textId="77777777" w:rsidR="00102492" w:rsidRDefault="00000000">
            <w:r>
              <w:rPr>
                <w:sz w:val="22"/>
                <w:szCs w:val="22"/>
              </w:rPr>
              <w:t>Implement query understanding/categorisation, context/evidence identification, graph-based and vector retrieval, and the corrective retrieval evaluator.</w:t>
            </w:r>
          </w:p>
        </w:tc>
        <w:tc>
          <w:tcPr>
            <w:tcW w:w="1400" w:type="dxa"/>
            <w:tcMar>
              <w:top w:w="100" w:type="dxa"/>
              <w:left w:w="120" w:type="dxa"/>
              <w:bottom w:w="100" w:type="dxa"/>
              <w:right w:w="120" w:type="dxa"/>
            </w:tcMar>
            <w:vAlign w:val="center"/>
          </w:tcPr>
          <w:p w14:paraId="54D11ABF" w14:textId="77777777" w:rsidR="00102492" w:rsidRDefault="00000000">
            <w:pPr>
              <w:jc w:val="center"/>
            </w:pPr>
            <w:r>
              <w:rPr>
                <w:sz w:val="22"/>
                <w:szCs w:val="22"/>
              </w:rPr>
              <w:t>Pending</w:t>
            </w:r>
          </w:p>
        </w:tc>
      </w:tr>
      <w:tr w:rsidR="00102492" w14:paraId="53CF9041" w14:textId="77777777">
        <w:tblPrEx>
          <w:tblCellMar>
            <w:top w:w="0" w:type="dxa"/>
            <w:bottom w:w="0" w:type="dxa"/>
          </w:tblCellMar>
        </w:tblPrEx>
        <w:tc>
          <w:tcPr>
            <w:tcW w:w="2600" w:type="dxa"/>
            <w:tcMar>
              <w:top w:w="100" w:type="dxa"/>
              <w:left w:w="120" w:type="dxa"/>
              <w:bottom w:w="100" w:type="dxa"/>
              <w:right w:w="120" w:type="dxa"/>
            </w:tcMar>
            <w:vAlign w:val="center"/>
          </w:tcPr>
          <w:p w14:paraId="7E2E87BE" w14:textId="77777777" w:rsidR="00102492" w:rsidRDefault="00000000">
            <w:r>
              <w:rPr>
                <w:b/>
                <w:bCs/>
                <w:sz w:val="22"/>
                <w:szCs w:val="22"/>
              </w:rPr>
              <w:t>5. Baseline implementation</w:t>
            </w:r>
          </w:p>
        </w:tc>
        <w:tc>
          <w:tcPr>
            <w:tcW w:w="5400" w:type="dxa"/>
            <w:tcMar>
              <w:top w:w="100" w:type="dxa"/>
              <w:left w:w="120" w:type="dxa"/>
              <w:bottom w:w="100" w:type="dxa"/>
              <w:right w:w="120" w:type="dxa"/>
            </w:tcMar>
            <w:vAlign w:val="center"/>
          </w:tcPr>
          <w:p w14:paraId="5A1A8C77" w14:textId="77777777" w:rsidR="00102492" w:rsidRDefault="00000000">
            <w:r>
              <w:rPr>
                <w:sz w:val="22"/>
                <w:szCs w:val="22"/>
              </w:rPr>
              <w:t>Implement keyword/FAQ retrieval and Vector RAG baselines for comparison.</w:t>
            </w:r>
          </w:p>
        </w:tc>
        <w:tc>
          <w:tcPr>
            <w:tcW w:w="1400" w:type="dxa"/>
            <w:tcMar>
              <w:top w:w="100" w:type="dxa"/>
              <w:left w:w="120" w:type="dxa"/>
              <w:bottom w:w="100" w:type="dxa"/>
              <w:right w:w="120" w:type="dxa"/>
            </w:tcMar>
            <w:vAlign w:val="center"/>
          </w:tcPr>
          <w:p w14:paraId="478BA897" w14:textId="77777777" w:rsidR="00102492" w:rsidRDefault="00000000">
            <w:pPr>
              <w:jc w:val="center"/>
            </w:pPr>
            <w:r>
              <w:rPr>
                <w:sz w:val="22"/>
                <w:szCs w:val="22"/>
              </w:rPr>
              <w:t>Pending</w:t>
            </w:r>
          </w:p>
        </w:tc>
      </w:tr>
      <w:tr w:rsidR="00102492" w14:paraId="194BE5CF" w14:textId="77777777">
        <w:tblPrEx>
          <w:tblCellMar>
            <w:top w:w="0" w:type="dxa"/>
            <w:bottom w:w="0" w:type="dxa"/>
          </w:tblCellMar>
        </w:tblPrEx>
        <w:tc>
          <w:tcPr>
            <w:tcW w:w="2600" w:type="dxa"/>
            <w:tcMar>
              <w:top w:w="100" w:type="dxa"/>
              <w:left w:w="120" w:type="dxa"/>
              <w:bottom w:w="100" w:type="dxa"/>
              <w:right w:w="120" w:type="dxa"/>
            </w:tcMar>
            <w:vAlign w:val="center"/>
          </w:tcPr>
          <w:p w14:paraId="5CDE00ED" w14:textId="77777777" w:rsidR="00102492" w:rsidRDefault="00000000">
            <w:r>
              <w:rPr>
                <w:b/>
                <w:bCs/>
                <w:sz w:val="22"/>
                <w:szCs w:val="22"/>
              </w:rPr>
              <w:t>6. Evaluation &amp; comparison</w:t>
            </w:r>
          </w:p>
        </w:tc>
        <w:tc>
          <w:tcPr>
            <w:tcW w:w="5400" w:type="dxa"/>
            <w:tcMar>
              <w:top w:w="100" w:type="dxa"/>
              <w:left w:w="120" w:type="dxa"/>
              <w:bottom w:w="100" w:type="dxa"/>
              <w:right w:w="120" w:type="dxa"/>
            </w:tcMar>
            <w:vAlign w:val="center"/>
          </w:tcPr>
          <w:p w14:paraId="4BD672D7" w14:textId="77777777" w:rsidR="00102492" w:rsidRDefault="00000000">
            <w:r>
              <w:rPr>
                <w:sz w:val="22"/>
                <w:szCs w:val="22"/>
              </w:rPr>
              <w:t>Evaluate the proposed approach against baselines using retrieval and answer-quality measures across all query categories and depth levels.</w:t>
            </w:r>
          </w:p>
        </w:tc>
        <w:tc>
          <w:tcPr>
            <w:tcW w:w="1400" w:type="dxa"/>
            <w:tcMar>
              <w:top w:w="100" w:type="dxa"/>
              <w:left w:w="120" w:type="dxa"/>
              <w:bottom w:w="100" w:type="dxa"/>
              <w:right w:w="120" w:type="dxa"/>
            </w:tcMar>
            <w:vAlign w:val="center"/>
          </w:tcPr>
          <w:p w14:paraId="7D008DC6" w14:textId="77777777" w:rsidR="00102492" w:rsidRDefault="00000000">
            <w:pPr>
              <w:jc w:val="center"/>
            </w:pPr>
            <w:r>
              <w:rPr>
                <w:sz w:val="22"/>
                <w:szCs w:val="22"/>
              </w:rPr>
              <w:t>Pending</w:t>
            </w:r>
          </w:p>
        </w:tc>
      </w:tr>
      <w:tr w:rsidR="00102492" w14:paraId="71629FC6" w14:textId="77777777">
        <w:tblPrEx>
          <w:tblCellMar>
            <w:top w:w="0" w:type="dxa"/>
            <w:bottom w:w="0" w:type="dxa"/>
          </w:tblCellMar>
        </w:tblPrEx>
        <w:tc>
          <w:tcPr>
            <w:tcW w:w="2600" w:type="dxa"/>
            <w:tcMar>
              <w:top w:w="100" w:type="dxa"/>
              <w:left w:w="120" w:type="dxa"/>
              <w:bottom w:w="100" w:type="dxa"/>
              <w:right w:w="120" w:type="dxa"/>
            </w:tcMar>
            <w:vAlign w:val="center"/>
          </w:tcPr>
          <w:p w14:paraId="0FBBF9DD" w14:textId="77777777" w:rsidR="00102492" w:rsidRDefault="00000000">
            <w:r>
              <w:rPr>
                <w:b/>
                <w:bCs/>
                <w:sz w:val="22"/>
                <w:szCs w:val="22"/>
              </w:rPr>
              <w:t>7. Dissertation review</w:t>
            </w:r>
          </w:p>
        </w:tc>
        <w:tc>
          <w:tcPr>
            <w:tcW w:w="5400" w:type="dxa"/>
            <w:tcMar>
              <w:top w:w="100" w:type="dxa"/>
              <w:left w:w="120" w:type="dxa"/>
              <w:bottom w:w="100" w:type="dxa"/>
              <w:right w:w="120" w:type="dxa"/>
            </w:tcMar>
            <w:vAlign w:val="center"/>
          </w:tcPr>
          <w:p w14:paraId="396D4796" w14:textId="77777777" w:rsidR="00102492" w:rsidRDefault="00000000">
            <w:r>
              <w:rPr>
                <w:sz w:val="22"/>
                <w:szCs w:val="22"/>
              </w:rPr>
              <w:t>Submit the dissertation to the supervisor and additional examiner for review and feedback.</w:t>
            </w:r>
          </w:p>
        </w:tc>
        <w:tc>
          <w:tcPr>
            <w:tcW w:w="1400" w:type="dxa"/>
            <w:tcMar>
              <w:top w:w="100" w:type="dxa"/>
              <w:left w:w="120" w:type="dxa"/>
              <w:bottom w:w="100" w:type="dxa"/>
              <w:right w:w="120" w:type="dxa"/>
            </w:tcMar>
            <w:vAlign w:val="center"/>
          </w:tcPr>
          <w:p w14:paraId="30601717" w14:textId="77777777" w:rsidR="00102492" w:rsidRDefault="00000000">
            <w:pPr>
              <w:jc w:val="center"/>
            </w:pPr>
            <w:r>
              <w:rPr>
                <w:sz w:val="22"/>
                <w:szCs w:val="22"/>
              </w:rPr>
              <w:t>Pending</w:t>
            </w:r>
          </w:p>
        </w:tc>
      </w:tr>
      <w:tr w:rsidR="00102492" w14:paraId="7079ECBF" w14:textId="77777777">
        <w:tblPrEx>
          <w:tblCellMar>
            <w:top w:w="0" w:type="dxa"/>
            <w:bottom w:w="0" w:type="dxa"/>
          </w:tblCellMar>
        </w:tblPrEx>
        <w:tc>
          <w:tcPr>
            <w:tcW w:w="2600" w:type="dxa"/>
            <w:tcMar>
              <w:top w:w="100" w:type="dxa"/>
              <w:left w:w="120" w:type="dxa"/>
              <w:bottom w:w="100" w:type="dxa"/>
              <w:right w:w="120" w:type="dxa"/>
            </w:tcMar>
            <w:vAlign w:val="center"/>
          </w:tcPr>
          <w:p w14:paraId="6F9867A3" w14:textId="77777777" w:rsidR="00102492" w:rsidRDefault="00000000">
            <w:r>
              <w:rPr>
                <w:b/>
                <w:bCs/>
                <w:sz w:val="22"/>
                <w:szCs w:val="22"/>
              </w:rPr>
              <w:t>8. Final submission</w:t>
            </w:r>
          </w:p>
        </w:tc>
        <w:tc>
          <w:tcPr>
            <w:tcW w:w="5400" w:type="dxa"/>
            <w:tcMar>
              <w:top w:w="100" w:type="dxa"/>
              <w:left w:w="120" w:type="dxa"/>
              <w:bottom w:w="100" w:type="dxa"/>
              <w:right w:w="120" w:type="dxa"/>
            </w:tcMar>
            <w:vAlign w:val="center"/>
          </w:tcPr>
          <w:p w14:paraId="44CCCA08" w14:textId="77777777" w:rsidR="00102492" w:rsidRDefault="00000000">
            <w:r>
              <w:rPr>
                <w:sz w:val="22"/>
                <w:szCs w:val="22"/>
              </w:rPr>
              <w:t>Final review and submission of the dissertation.</w:t>
            </w:r>
          </w:p>
        </w:tc>
        <w:tc>
          <w:tcPr>
            <w:tcW w:w="1400" w:type="dxa"/>
            <w:tcMar>
              <w:top w:w="100" w:type="dxa"/>
              <w:left w:w="120" w:type="dxa"/>
              <w:bottom w:w="100" w:type="dxa"/>
              <w:right w:w="120" w:type="dxa"/>
            </w:tcMar>
            <w:vAlign w:val="center"/>
          </w:tcPr>
          <w:p w14:paraId="7F6F6B72" w14:textId="77777777" w:rsidR="00102492" w:rsidRDefault="00000000">
            <w:pPr>
              <w:jc w:val="center"/>
            </w:pPr>
            <w:r>
              <w:rPr>
                <w:sz w:val="22"/>
                <w:szCs w:val="22"/>
              </w:rPr>
              <w:t>Pending</w:t>
            </w:r>
          </w:p>
        </w:tc>
      </w:tr>
    </w:tbl>
    <w:p w14:paraId="107C50CD" w14:textId="77777777" w:rsidR="00102492" w:rsidRDefault="00000000">
      <w:pPr>
        <w:spacing w:before="120" w:after="240"/>
        <w:jc w:val="center"/>
      </w:pPr>
      <w:r>
        <w:rPr>
          <w:i/>
          <w:iCs/>
          <w:sz w:val="22"/>
          <w:szCs w:val="22"/>
        </w:rPr>
        <w:t>Table 2: Planned phases of work</w:t>
      </w:r>
    </w:p>
    <w:p w14:paraId="0C34943B" w14:textId="77777777" w:rsidR="00102492" w:rsidRDefault="00000000">
      <w:pPr>
        <w:pStyle w:val="Heading1"/>
      </w:pPr>
      <w:bookmarkStart w:id="33" w:name="_Toc240981232"/>
      <w:r>
        <w:t>10. ABBREVIATIONS</w:t>
      </w:r>
      <w:bookmarkEnd w:id="3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102492" w14:paraId="4DE8010B" w14:textId="77777777">
        <w:tblPrEx>
          <w:tblCellMar>
            <w:top w:w="0" w:type="dxa"/>
            <w:bottom w:w="0" w:type="dxa"/>
          </w:tblCellMar>
        </w:tblPrEx>
        <w:trPr>
          <w:tblHeader/>
        </w:trPr>
        <w:tc>
          <w:tcPr>
            <w:tcW w:w="2400" w:type="dxa"/>
            <w:shd w:val="clear" w:color="auto" w:fill="D9E2F3"/>
            <w:tcMar>
              <w:top w:w="100" w:type="dxa"/>
              <w:left w:w="120" w:type="dxa"/>
              <w:bottom w:w="100" w:type="dxa"/>
              <w:right w:w="120" w:type="dxa"/>
            </w:tcMar>
            <w:vAlign w:val="center"/>
          </w:tcPr>
          <w:p w14:paraId="5827410C" w14:textId="77777777" w:rsidR="00102492" w:rsidRDefault="00000000">
            <w:r>
              <w:rPr>
                <w:b/>
                <w:bCs/>
                <w:sz w:val="22"/>
                <w:szCs w:val="22"/>
              </w:rPr>
              <w:t>Abbreviation</w:t>
            </w:r>
          </w:p>
        </w:tc>
        <w:tc>
          <w:tcPr>
            <w:tcW w:w="7000" w:type="dxa"/>
            <w:shd w:val="clear" w:color="auto" w:fill="D9E2F3"/>
            <w:tcMar>
              <w:top w:w="100" w:type="dxa"/>
              <w:left w:w="120" w:type="dxa"/>
              <w:bottom w:w="100" w:type="dxa"/>
              <w:right w:w="120" w:type="dxa"/>
            </w:tcMar>
            <w:vAlign w:val="center"/>
          </w:tcPr>
          <w:p w14:paraId="74F74A3D" w14:textId="77777777" w:rsidR="00102492" w:rsidRDefault="00000000">
            <w:r>
              <w:rPr>
                <w:b/>
                <w:bCs/>
                <w:sz w:val="22"/>
                <w:szCs w:val="22"/>
              </w:rPr>
              <w:t>Full Form</w:t>
            </w:r>
          </w:p>
        </w:tc>
      </w:tr>
      <w:tr w:rsidR="00102492" w14:paraId="512AC505" w14:textId="77777777">
        <w:tblPrEx>
          <w:tblCellMar>
            <w:top w:w="0" w:type="dxa"/>
            <w:bottom w:w="0" w:type="dxa"/>
          </w:tblCellMar>
        </w:tblPrEx>
        <w:tc>
          <w:tcPr>
            <w:tcW w:w="2400" w:type="dxa"/>
            <w:tcMar>
              <w:top w:w="100" w:type="dxa"/>
              <w:left w:w="120" w:type="dxa"/>
              <w:bottom w:w="100" w:type="dxa"/>
              <w:right w:w="120" w:type="dxa"/>
            </w:tcMar>
            <w:vAlign w:val="center"/>
          </w:tcPr>
          <w:p w14:paraId="587CD8A3" w14:textId="77777777" w:rsidR="00102492" w:rsidRDefault="00000000">
            <w:r>
              <w:rPr>
                <w:b/>
                <w:bCs/>
                <w:sz w:val="22"/>
                <w:szCs w:val="22"/>
              </w:rPr>
              <w:t>G2B</w:t>
            </w:r>
          </w:p>
        </w:tc>
        <w:tc>
          <w:tcPr>
            <w:tcW w:w="7000" w:type="dxa"/>
            <w:tcMar>
              <w:top w:w="100" w:type="dxa"/>
              <w:left w:w="120" w:type="dxa"/>
              <w:bottom w:w="100" w:type="dxa"/>
              <w:right w:w="120" w:type="dxa"/>
            </w:tcMar>
            <w:vAlign w:val="center"/>
          </w:tcPr>
          <w:p w14:paraId="488FD6A8" w14:textId="77777777" w:rsidR="00102492" w:rsidRDefault="00000000">
            <w:r>
              <w:rPr>
                <w:sz w:val="22"/>
                <w:szCs w:val="22"/>
              </w:rPr>
              <w:t>Government-to-Business</w:t>
            </w:r>
          </w:p>
        </w:tc>
      </w:tr>
      <w:tr w:rsidR="00102492" w14:paraId="1436EC70" w14:textId="77777777">
        <w:tblPrEx>
          <w:tblCellMar>
            <w:top w:w="0" w:type="dxa"/>
            <w:bottom w:w="0" w:type="dxa"/>
          </w:tblCellMar>
        </w:tblPrEx>
        <w:tc>
          <w:tcPr>
            <w:tcW w:w="2400" w:type="dxa"/>
            <w:tcMar>
              <w:top w:w="100" w:type="dxa"/>
              <w:left w:w="120" w:type="dxa"/>
              <w:bottom w:w="100" w:type="dxa"/>
              <w:right w:w="120" w:type="dxa"/>
            </w:tcMar>
            <w:vAlign w:val="center"/>
          </w:tcPr>
          <w:p w14:paraId="70D5306C" w14:textId="77777777" w:rsidR="00102492" w:rsidRDefault="00000000">
            <w:r>
              <w:rPr>
                <w:b/>
                <w:bCs/>
                <w:sz w:val="22"/>
                <w:szCs w:val="22"/>
              </w:rPr>
              <w:t>GePNIC</w:t>
            </w:r>
          </w:p>
        </w:tc>
        <w:tc>
          <w:tcPr>
            <w:tcW w:w="7000" w:type="dxa"/>
            <w:tcMar>
              <w:top w:w="100" w:type="dxa"/>
              <w:left w:w="120" w:type="dxa"/>
              <w:bottom w:w="100" w:type="dxa"/>
              <w:right w:w="120" w:type="dxa"/>
            </w:tcMar>
            <w:vAlign w:val="center"/>
          </w:tcPr>
          <w:p w14:paraId="3DAF96BF" w14:textId="77777777" w:rsidR="00102492" w:rsidRDefault="00000000">
            <w:r>
              <w:rPr>
                <w:sz w:val="22"/>
                <w:szCs w:val="22"/>
              </w:rPr>
              <w:t>Government eProcurement National Information Centre</w:t>
            </w:r>
          </w:p>
        </w:tc>
      </w:tr>
      <w:tr w:rsidR="00102492" w14:paraId="4E464289" w14:textId="77777777">
        <w:tblPrEx>
          <w:tblCellMar>
            <w:top w:w="0" w:type="dxa"/>
            <w:bottom w:w="0" w:type="dxa"/>
          </w:tblCellMar>
        </w:tblPrEx>
        <w:tc>
          <w:tcPr>
            <w:tcW w:w="2400" w:type="dxa"/>
            <w:tcMar>
              <w:top w:w="100" w:type="dxa"/>
              <w:left w:w="120" w:type="dxa"/>
              <w:bottom w:w="100" w:type="dxa"/>
              <w:right w:w="120" w:type="dxa"/>
            </w:tcMar>
            <w:vAlign w:val="center"/>
          </w:tcPr>
          <w:p w14:paraId="1A19505E" w14:textId="77777777" w:rsidR="00102492" w:rsidRDefault="00000000">
            <w:r>
              <w:rPr>
                <w:b/>
                <w:bCs/>
                <w:sz w:val="22"/>
                <w:szCs w:val="22"/>
              </w:rPr>
              <w:t>RAG</w:t>
            </w:r>
          </w:p>
        </w:tc>
        <w:tc>
          <w:tcPr>
            <w:tcW w:w="7000" w:type="dxa"/>
            <w:tcMar>
              <w:top w:w="100" w:type="dxa"/>
              <w:left w:w="120" w:type="dxa"/>
              <w:bottom w:w="100" w:type="dxa"/>
              <w:right w:w="120" w:type="dxa"/>
            </w:tcMar>
            <w:vAlign w:val="center"/>
          </w:tcPr>
          <w:p w14:paraId="582CEB28" w14:textId="77777777" w:rsidR="00102492" w:rsidRDefault="00000000">
            <w:r>
              <w:rPr>
                <w:sz w:val="22"/>
                <w:szCs w:val="22"/>
              </w:rPr>
              <w:t>Retrieval-Augmented Generation</w:t>
            </w:r>
          </w:p>
        </w:tc>
      </w:tr>
      <w:tr w:rsidR="00102492" w14:paraId="3B8636D1" w14:textId="77777777">
        <w:tblPrEx>
          <w:tblCellMar>
            <w:top w:w="0" w:type="dxa"/>
            <w:bottom w:w="0" w:type="dxa"/>
          </w:tblCellMar>
        </w:tblPrEx>
        <w:tc>
          <w:tcPr>
            <w:tcW w:w="2400" w:type="dxa"/>
            <w:tcMar>
              <w:top w:w="100" w:type="dxa"/>
              <w:left w:w="120" w:type="dxa"/>
              <w:bottom w:w="100" w:type="dxa"/>
              <w:right w:w="120" w:type="dxa"/>
            </w:tcMar>
            <w:vAlign w:val="center"/>
          </w:tcPr>
          <w:p w14:paraId="787355E9" w14:textId="77777777" w:rsidR="00102492" w:rsidRDefault="00000000">
            <w:r>
              <w:rPr>
                <w:b/>
                <w:bCs/>
                <w:sz w:val="22"/>
                <w:szCs w:val="22"/>
              </w:rPr>
              <w:t>FAQ</w:t>
            </w:r>
          </w:p>
        </w:tc>
        <w:tc>
          <w:tcPr>
            <w:tcW w:w="7000" w:type="dxa"/>
            <w:tcMar>
              <w:top w:w="100" w:type="dxa"/>
              <w:left w:w="120" w:type="dxa"/>
              <w:bottom w:w="100" w:type="dxa"/>
              <w:right w:w="120" w:type="dxa"/>
            </w:tcMar>
            <w:vAlign w:val="center"/>
          </w:tcPr>
          <w:p w14:paraId="7BB3CB2B" w14:textId="77777777" w:rsidR="00102492" w:rsidRDefault="00000000">
            <w:r>
              <w:rPr>
                <w:sz w:val="22"/>
                <w:szCs w:val="22"/>
              </w:rPr>
              <w:t>Frequently Asked Questions</w:t>
            </w:r>
          </w:p>
        </w:tc>
      </w:tr>
      <w:tr w:rsidR="00102492" w14:paraId="6DF981D5" w14:textId="77777777">
        <w:tblPrEx>
          <w:tblCellMar>
            <w:top w:w="0" w:type="dxa"/>
            <w:bottom w:w="0" w:type="dxa"/>
          </w:tblCellMar>
        </w:tblPrEx>
        <w:tc>
          <w:tcPr>
            <w:tcW w:w="2400" w:type="dxa"/>
            <w:tcMar>
              <w:top w:w="100" w:type="dxa"/>
              <w:left w:w="120" w:type="dxa"/>
              <w:bottom w:w="100" w:type="dxa"/>
              <w:right w:w="120" w:type="dxa"/>
            </w:tcMar>
            <w:vAlign w:val="center"/>
          </w:tcPr>
          <w:p w14:paraId="26F1D60E" w14:textId="77777777" w:rsidR="00102492" w:rsidRDefault="00000000">
            <w:r>
              <w:rPr>
                <w:b/>
                <w:bCs/>
                <w:sz w:val="22"/>
                <w:szCs w:val="22"/>
              </w:rPr>
              <w:t>LLM</w:t>
            </w:r>
          </w:p>
        </w:tc>
        <w:tc>
          <w:tcPr>
            <w:tcW w:w="7000" w:type="dxa"/>
            <w:tcMar>
              <w:top w:w="100" w:type="dxa"/>
              <w:left w:w="120" w:type="dxa"/>
              <w:bottom w:w="100" w:type="dxa"/>
              <w:right w:w="120" w:type="dxa"/>
            </w:tcMar>
            <w:vAlign w:val="center"/>
          </w:tcPr>
          <w:p w14:paraId="26ADA0AB" w14:textId="77777777" w:rsidR="00102492" w:rsidRDefault="00000000">
            <w:r>
              <w:rPr>
                <w:sz w:val="22"/>
                <w:szCs w:val="22"/>
              </w:rPr>
              <w:t>Large Language Model</w:t>
            </w:r>
          </w:p>
        </w:tc>
      </w:tr>
      <w:tr w:rsidR="00102492" w14:paraId="441A8C1D" w14:textId="77777777">
        <w:tblPrEx>
          <w:tblCellMar>
            <w:top w:w="0" w:type="dxa"/>
            <w:bottom w:w="0" w:type="dxa"/>
          </w:tblCellMar>
        </w:tblPrEx>
        <w:tc>
          <w:tcPr>
            <w:tcW w:w="2400" w:type="dxa"/>
            <w:tcMar>
              <w:top w:w="100" w:type="dxa"/>
              <w:left w:w="120" w:type="dxa"/>
              <w:bottom w:w="100" w:type="dxa"/>
              <w:right w:w="120" w:type="dxa"/>
            </w:tcMar>
            <w:vAlign w:val="center"/>
          </w:tcPr>
          <w:p w14:paraId="17F6ADAF" w14:textId="77777777" w:rsidR="00102492" w:rsidRDefault="00000000">
            <w:r>
              <w:rPr>
                <w:b/>
                <w:bCs/>
                <w:sz w:val="22"/>
                <w:szCs w:val="22"/>
              </w:rPr>
              <w:t>DSC</w:t>
            </w:r>
          </w:p>
        </w:tc>
        <w:tc>
          <w:tcPr>
            <w:tcW w:w="7000" w:type="dxa"/>
            <w:tcMar>
              <w:top w:w="100" w:type="dxa"/>
              <w:left w:w="120" w:type="dxa"/>
              <w:bottom w:w="100" w:type="dxa"/>
              <w:right w:w="120" w:type="dxa"/>
            </w:tcMar>
            <w:vAlign w:val="center"/>
          </w:tcPr>
          <w:p w14:paraId="6D71DC3A" w14:textId="77777777" w:rsidR="00102492" w:rsidRDefault="00000000">
            <w:r>
              <w:rPr>
                <w:sz w:val="22"/>
                <w:szCs w:val="22"/>
              </w:rPr>
              <w:t>Digital Signature Certificate</w:t>
            </w:r>
          </w:p>
        </w:tc>
      </w:tr>
      <w:tr w:rsidR="00102492" w14:paraId="478C1351" w14:textId="77777777">
        <w:tblPrEx>
          <w:tblCellMar>
            <w:top w:w="0" w:type="dxa"/>
            <w:bottom w:w="0" w:type="dxa"/>
          </w:tblCellMar>
        </w:tblPrEx>
        <w:tc>
          <w:tcPr>
            <w:tcW w:w="2400" w:type="dxa"/>
            <w:tcMar>
              <w:top w:w="100" w:type="dxa"/>
              <w:left w:w="120" w:type="dxa"/>
              <w:bottom w:w="100" w:type="dxa"/>
              <w:right w:w="120" w:type="dxa"/>
            </w:tcMar>
            <w:vAlign w:val="center"/>
          </w:tcPr>
          <w:p w14:paraId="497E15DE" w14:textId="77777777" w:rsidR="00102492" w:rsidRDefault="00000000">
            <w:r>
              <w:rPr>
                <w:b/>
                <w:bCs/>
                <w:sz w:val="22"/>
                <w:szCs w:val="22"/>
              </w:rPr>
              <w:t>OCR</w:t>
            </w:r>
          </w:p>
        </w:tc>
        <w:tc>
          <w:tcPr>
            <w:tcW w:w="7000" w:type="dxa"/>
            <w:tcMar>
              <w:top w:w="100" w:type="dxa"/>
              <w:left w:w="120" w:type="dxa"/>
              <w:bottom w:w="100" w:type="dxa"/>
              <w:right w:w="120" w:type="dxa"/>
            </w:tcMar>
            <w:vAlign w:val="center"/>
          </w:tcPr>
          <w:p w14:paraId="0519BD9E" w14:textId="77777777" w:rsidR="00102492" w:rsidRDefault="00000000">
            <w:r>
              <w:rPr>
                <w:sz w:val="22"/>
                <w:szCs w:val="22"/>
              </w:rPr>
              <w:t>Optical Character Recognition</w:t>
            </w:r>
          </w:p>
        </w:tc>
      </w:tr>
      <w:tr w:rsidR="00102492" w14:paraId="66CFE686" w14:textId="77777777">
        <w:tblPrEx>
          <w:tblCellMar>
            <w:top w:w="0" w:type="dxa"/>
            <w:bottom w:w="0" w:type="dxa"/>
          </w:tblCellMar>
        </w:tblPrEx>
        <w:tc>
          <w:tcPr>
            <w:tcW w:w="2400" w:type="dxa"/>
            <w:tcMar>
              <w:top w:w="100" w:type="dxa"/>
              <w:left w:w="120" w:type="dxa"/>
              <w:bottom w:w="100" w:type="dxa"/>
              <w:right w:w="120" w:type="dxa"/>
            </w:tcMar>
            <w:vAlign w:val="center"/>
          </w:tcPr>
          <w:p w14:paraId="63CDD7C0" w14:textId="77777777" w:rsidR="00102492" w:rsidRDefault="00000000">
            <w:r>
              <w:rPr>
                <w:b/>
                <w:bCs/>
                <w:sz w:val="22"/>
                <w:szCs w:val="22"/>
              </w:rPr>
              <w:t>JWT</w:t>
            </w:r>
          </w:p>
        </w:tc>
        <w:tc>
          <w:tcPr>
            <w:tcW w:w="7000" w:type="dxa"/>
            <w:tcMar>
              <w:top w:w="100" w:type="dxa"/>
              <w:left w:w="120" w:type="dxa"/>
              <w:bottom w:w="100" w:type="dxa"/>
              <w:right w:w="120" w:type="dxa"/>
            </w:tcMar>
            <w:vAlign w:val="center"/>
          </w:tcPr>
          <w:p w14:paraId="6ADACBF8" w14:textId="77777777" w:rsidR="00102492" w:rsidRDefault="00000000">
            <w:r>
              <w:rPr>
                <w:sz w:val="22"/>
                <w:szCs w:val="22"/>
              </w:rPr>
              <w:t>JSON Web Token</w:t>
            </w:r>
          </w:p>
        </w:tc>
      </w:tr>
      <w:tr w:rsidR="00102492" w14:paraId="02A9665E" w14:textId="77777777">
        <w:tblPrEx>
          <w:tblCellMar>
            <w:top w:w="0" w:type="dxa"/>
            <w:bottom w:w="0" w:type="dxa"/>
          </w:tblCellMar>
        </w:tblPrEx>
        <w:tc>
          <w:tcPr>
            <w:tcW w:w="2400" w:type="dxa"/>
            <w:tcMar>
              <w:top w:w="100" w:type="dxa"/>
              <w:left w:w="120" w:type="dxa"/>
              <w:bottom w:w="100" w:type="dxa"/>
              <w:right w:w="120" w:type="dxa"/>
            </w:tcMar>
            <w:vAlign w:val="center"/>
          </w:tcPr>
          <w:p w14:paraId="50CB7F37" w14:textId="77777777" w:rsidR="00102492" w:rsidRDefault="00000000">
            <w:r>
              <w:rPr>
                <w:b/>
                <w:bCs/>
                <w:sz w:val="22"/>
                <w:szCs w:val="22"/>
              </w:rPr>
              <w:t>OIDC</w:t>
            </w:r>
          </w:p>
        </w:tc>
        <w:tc>
          <w:tcPr>
            <w:tcW w:w="7000" w:type="dxa"/>
            <w:tcMar>
              <w:top w:w="100" w:type="dxa"/>
              <w:left w:w="120" w:type="dxa"/>
              <w:bottom w:w="100" w:type="dxa"/>
              <w:right w:w="120" w:type="dxa"/>
            </w:tcMar>
            <w:vAlign w:val="center"/>
          </w:tcPr>
          <w:p w14:paraId="29DC4756" w14:textId="77777777" w:rsidR="00102492" w:rsidRDefault="00000000">
            <w:r>
              <w:rPr>
                <w:sz w:val="22"/>
                <w:szCs w:val="22"/>
              </w:rPr>
              <w:t>OpenID Connect</w:t>
            </w:r>
          </w:p>
        </w:tc>
      </w:tr>
      <w:tr w:rsidR="00102492" w14:paraId="2EF767C5" w14:textId="77777777">
        <w:tblPrEx>
          <w:tblCellMar>
            <w:top w:w="0" w:type="dxa"/>
            <w:bottom w:w="0" w:type="dxa"/>
          </w:tblCellMar>
        </w:tblPrEx>
        <w:tc>
          <w:tcPr>
            <w:tcW w:w="2400" w:type="dxa"/>
            <w:tcMar>
              <w:top w:w="100" w:type="dxa"/>
              <w:left w:w="120" w:type="dxa"/>
              <w:bottom w:w="100" w:type="dxa"/>
              <w:right w:w="120" w:type="dxa"/>
            </w:tcMar>
            <w:vAlign w:val="center"/>
          </w:tcPr>
          <w:p w14:paraId="37C8D980" w14:textId="77777777" w:rsidR="00102492" w:rsidRDefault="00000000">
            <w:r>
              <w:rPr>
                <w:b/>
                <w:bCs/>
                <w:sz w:val="22"/>
                <w:szCs w:val="22"/>
              </w:rPr>
              <w:t>Top-K</w:t>
            </w:r>
          </w:p>
        </w:tc>
        <w:tc>
          <w:tcPr>
            <w:tcW w:w="7000" w:type="dxa"/>
            <w:tcMar>
              <w:top w:w="100" w:type="dxa"/>
              <w:left w:w="120" w:type="dxa"/>
              <w:bottom w:w="100" w:type="dxa"/>
              <w:right w:w="120" w:type="dxa"/>
            </w:tcMar>
            <w:vAlign w:val="center"/>
          </w:tcPr>
          <w:p w14:paraId="2F4CC391" w14:textId="77777777" w:rsidR="00102492" w:rsidRDefault="00000000">
            <w:r>
              <w:rPr>
                <w:sz w:val="22"/>
                <w:szCs w:val="22"/>
              </w:rPr>
              <w:t>The K highest-ranked results returned by a retrieval system</w:t>
            </w:r>
          </w:p>
        </w:tc>
      </w:tr>
    </w:tbl>
    <w:p w14:paraId="6454BF17" w14:textId="77777777" w:rsidR="00EA13B4" w:rsidRDefault="00EA13B4"/>
    <w:sectPr w:rsidR="00EA13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E55E5"/>
    <w:multiLevelType w:val="hybridMultilevel"/>
    <w:tmpl w:val="D48ED278"/>
    <w:lvl w:ilvl="0" w:tplc="04A2335E">
      <w:start w:val="1"/>
      <w:numFmt w:val="bullet"/>
      <w:lvlText w:val="•"/>
      <w:lvlJc w:val="left"/>
      <w:pPr>
        <w:ind w:left="720" w:hanging="260"/>
      </w:pPr>
    </w:lvl>
    <w:lvl w:ilvl="1" w:tplc="296459B4">
      <w:start w:val="1"/>
      <w:numFmt w:val="bullet"/>
      <w:lvlText w:val="–"/>
      <w:lvlJc w:val="left"/>
      <w:pPr>
        <w:ind w:left="1080" w:hanging="260"/>
      </w:pPr>
    </w:lvl>
    <w:lvl w:ilvl="2" w:tplc="A236A09E">
      <w:numFmt w:val="decimal"/>
      <w:lvlText w:val=""/>
      <w:lvlJc w:val="left"/>
    </w:lvl>
    <w:lvl w:ilvl="3" w:tplc="5680ECDE">
      <w:numFmt w:val="decimal"/>
      <w:lvlText w:val=""/>
      <w:lvlJc w:val="left"/>
    </w:lvl>
    <w:lvl w:ilvl="4" w:tplc="B0F2CDEE">
      <w:numFmt w:val="decimal"/>
      <w:lvlText w:val=""/>
      <w:lvlJc w:val="left"/>
    </w:lvl>
    <w:lvl w:ilvl="5" w:tplc="C89A3416">
      <w:numFmt w:val="decimal"/>
      <w:lvlText w:val=""/>
      <w:lvlJc w:val="left"/>
    </w:lvl>
    <w:lvl w:ilvl="6" w:tplc="9A52B310">
      <w:numFmt w:val="decimal"/>
      <w:lvlText w:val=""/>
      <w:lvlJc w:val="left"/>
    </w:lvl>
    <w:lvl w:ilvl="7" w:tplc="DBEA28C8">
      <w:numFmt w:val="decimal"/>
      <w:lvlText w:val=""/>
      <w:lvlJc w:val="left"/>
    </w:lvl>
    <w:lvl w:ilvl="8" w:tplc="DE5CF174">
      <w:numFmt w:val="decimal"/>
      <w:lvlText w:val=""/>
      <w:lvlJc w:val="left"/>
    </w:lvl>
  </w:abstractNum>
  <w:abstractNum w:abstractNumId="1" w15:restartNumberingAfterBreak="0">
    <w:nsid w:val="1ACB180D"/>
    <w:multiLevelType w:val="hybridMultilevel"/>
    <w:tmpl w:val="DCEE16DE"/>
    <w:lvl w:ilvl="0" w:tplc="8BC8F068">
      <w:start w:val="1"/>
      <w:numFmt w:val="bullet"/>
      <w:lvlText w:val="●"/>
      <w:lvlJc w:val="left"/>
      <w:pPr>
        <w:ind w:left="720" w:hanging="360"/>
      </w:pPr>
    </w:lvl>
    <w:lvl w:ilvl="1" w:tplc="4F6C3672">
      <w:start w:val="1"/>
      <w:numFmt w:val="bullet"/>
      <w:lvlText w:val="○"/>
      <w:lvlJc w:val="left"/>
      <w:pPr>
        <w:ind w:left="1440" w:hanging="360"/>
      </w:pPr>
    </w:lvl>
    <w:lvl w:ilvl="2" w:tplc="3F46B8E0">
      <w:start w:val="1"/>
      <w:numFmt w:val="bullet"/>
      <w:lvlText w:val="■"/>
      <w:lvlJc w:val="left"/>
      <w:pPr>
        <w:ind w:left="2160" w:hanging="360"/>
      </w:pPr>
    </w:lvl>
    <w:lvl w:ilvl="3" w:tplc="E97A6E0C">
      <w:start w:val="1"/>
      <w:numFmt w:val="bullet"/>
      <w:lvlText w:val="●"/>
      <w:lvlJc w:val="left"/>
      <w:pPr>
        <w:ind w:left="2880" w:hanging="360"/>
      </w:pPr>
    </w:lvl>
    <w:lvl w:ilvl="4" w:tplc="1990FEF4">
      <w:start w:val="1"/>
      <w:numFmt w:val="bullet"/>
      <w:lvlText w:val="○"/>
      <w:lvlJc w:val="left"/>
      <w:pPr>
        <w:ind w:left="3600" w:hanging="360"/>
      </w:pPr>
    </w:lvl>
    <w:lvl w:ilvl="5" w:tplc="8856EA02">
      <w:start w:val="1"/>
      <w:numFmt w:val="bullet"/>
      <w:lvlText w:val="■"/>
      <w:lvlJc w:val="left"/>
      <w:pPr>
        <w:ind w:left="4320" w:hanging="360"/>
      </w:pPr>
    </w:lvl>
    <w:lvl w:ilvl="6" w:tplc="F8DE2026">
      <w:start w:val="1"/>
      <w:numFmt w:val="bullet"/>
      <w:lvlText w:val="●"/>
      <w:lvlJc w:val="left"/>
      <w:pPr>
        <w:ind w:left="5040" w:hanging="360"/>
      </w:pPr>
    </w:lvl>
    <w:lvl w:ilvl="7" w:tplc="C90C4952">
      <w:start w:val="1"/>
      <w:numFmt w:val="bullet"/>
      <w:lvlText w:val="●"/>
      <w:lvlJc w:val="left"/>
      <w:pPr>
        <w:ind w:left="5760" w:hanging="360"/>
      </w:pPr>
    </w:lvl>
    <w:lvl w:ilvl="8" w:tplc="40E873B4">
      <w:start w:val="1"/>
      <w:numFmt w:val="bullet"/>
      <w:lvlText w:val="●"/>
      <w:lvlJc w:val="left"/>
      <w:pPr>
        <w:ind w:left="6480" w:hanging="360"/>
      </w:pPr>
    </w:lvl>
  </w:abstractNum>
  <w:num w:numId="1" w16cid:durableId="1275794652">
    <w:abstractNumId w:val="1"/>
    <w:lvlOverride w:ilvl="0">
      <w:startOverride w:val="1"/>
    </w:lvlOverride>
  </w:num>
  <w:num w:numId="2" w16cid:durableId="1789398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492"/>
    <w:rsid w:val="00102492"/>
    <w:rsid w:val="003121B9"/>
    <w:rsid w:val="003156EA"/>
    <w:rsid w:val="00334671"/>
    <w:rsid w:val="004B6A7E"/>
    <w:rsid w:val="00EA1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25EEF"/>
  <w15:docId w15:val="{9C34BCDF-1A95-4947-934D-94225DCB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21B9"/>
    <w:pPr>
      <w:spacing w:after="100"/>
    </w:pPr>
  </w:style>
  <w:style w:type="paragraph" w:styleId="TOC2">
    <w:name w:val="toc 2"/>
    <w:basedOn w:val="Normal"/>
    <w:next w:val="Normal"/>
    <w:autoRedefine/>
    <w:uiPriority w:val="39"/>
    <w:unhideWhenUsed/>
    <w:rsid w:val="003121B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3815</Words>
  <Characters>21746</Characters>
  <Application>Microsoft Office Word</Application>
  <DocSecurity>0</DocSecurity>
  <Lines>181</Lines>
  <Paragraphs>51</Paragraphs>
  <ScaleCrop>false</ScaleCrop>
  <Company/>
  <LinksUpToDate>false</LinksUpToDate>
  <CharactersWithSpaces>25510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Veronica Lourduraj</cp:lastModifiedBy>
  <cp:revision>3</cp:revision>
  <dcterms:created xsi:type="dcterms:W3CDTF">2026-09-22T09:26:00Z</dcterms:created>
  <dcterms:modified xsi:type="dcterms:W3CDTF">2026-09-22T09:27:00Z</dcterms:modified>
</cp:coreProperties>
</file>