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99CC"/>
  <w:body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 xml:space="preserve">                           Судорожный синдром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>Судорожный синдром</w:t>
      </w:r>
      <w:r w:rsidRPr="001F4EFC">
        <w:rPr>
          <w:rFonts w:ascii="Microsoft YaHei Light" w:eastAsia="Microsoft YaHei Light" w:hAnsi="Microsoft YaHei Light" w:cs="Times New Roman"/>
        </w:rPr>
        <w:t xml:space="preserve"> - это неспецифическая реакция нервной системы на различные эндо– или экзогенные факторы, проявляющаяся в виде повторяющихся приступов судорог — внезапных непроизвольных сокращений скелетных мышц или их эквивалентов (вздрагивания, подергивания, непроизвольных движений, тремора и т. д.), часто сопровождающаяся нарушениями сознания.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</w:rPr>
        <w:t> Этиология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Возникновение судорог обусловлено наследственной отягощенностью по эпилепсии и психическим заболеваниям родственников, перинатальными повреждениями нервной системы и последствиями черепно-мозговых травм и нейроинфекций. 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Классификация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>В зависимости от причины различают три основные группы судорожных состояний: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1.</w:t>
      </w:r>
      <w:r w:rsidRPr="001F4EFC">
        <w:rPr>
          <w:rFonts w:ascii="Microsoft YaHei Light" w:eastAsia="Microsoft YaHei Light" w:hAnsi="Microsoft YaHei Light" w:cs="Times New Roman"/>
        </w:rPr>
        <w:tab/>
        <w:t>Судороги как неспецифическая реакция головного мозга (эпилептическая реакция или «случайные» судороги) в ответ на различные повреждающие факторы (лихорадку, нейроинфекцию, травму, вакцинацию, интоксикации, метаболические нарушения) и встречающиеся в возрасте до 4 лет: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фебрильные;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интоксикационные (после ожогов, при кишечной инфекции);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гипоксические (при заболеваниях дыхательной системы);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аффективно-респираторные (при невропатииях, неврозах);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обменные (синдром спазмофилии и гипервитаминоз витамина Д при рахите и др.);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вегето-сосудисто-дистонические;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синкопальных состояниях.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2.</w:t>
      </w:r>
      <w:r w:rsidRPr="001F4EFC">
        <w:rPr>
          <w:rFonts w:ascii="Microsoft YaHei Light" w:eastAsia="Microsoft YaHei Light" w:hAnsi="Microsoft YaHei Light" w:cs="Times New Roman"/>
        </w:rPr>
        <w:tab/>
        <w:t>Симптоматические судороги при заболеваниях головного мозга (опухоли, абсцессы, врожденные аномалии головного мозга и сосудов, кровоизлияния, инсульты и т.д.).</w:t>
      </w:r>
    </w:p>
    <w:p w:rsidR="00860625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3.</w:t>
      </w:r>
      <w:r w:rsidRPr="001F4EFC">
        <w:rPr>
          <w:rFonts w:ascii="Microsoft YaHei Light" w:eastAsia="Microsoft YaHei Light" w:hAnsi="Microsoft YaHei Light" w:cs="Times New Roman"/>
        </w:rPr>
        <w:tab/>
        <w:t>Судороги при эпилепсии</w:t>
      </w:r>
    </w:p>
    <w:p w:rsidR="001F4EFC" w:rsidRPr="001F4EFC" w:rsidRDefault="001F4EFC" w:rsidP="00C04125">
      <w:pPr>
        <w:spacing w:after="0"/>
        <w:rPr>
          <w:rFonts w:ascii="Microsoft YaHei Light" w:eastAsia="Microsoft YaHei Light" w:hAnsi="Microsoft YaHei Light" w:cs="Times New Roman"/>
        </w:rPr>
      </w:pP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>По характеру реализации судорожного синдрома различают судороги: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парциальные;</w:t>
      </w:r>
    </w:p>
    <w:p w:rsidR="00860625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генерализованные (судорожный припадок).</w:t>
      </w:r>
    </w:p>
    <w:p w:rsidR="001F4EFC" w:rsidRPr="001F4EFC" w:rsidRDefault="001F4EFC" w:rsidP="00C04125">
      <w:pPr>
        <w:spacing w:after="0"/>
        <w:rPr>
          <w:rFonts w:ascii="Microsoft YaHei Light" w:eastAsia="Microsoft YaHei Light" w:hAnsi="Microsoft YaHei Light" w:cs="Times New Roman"/>
        </w:rPr>
      </w:pP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lastRenderedPageBreak/>
        <w:t>По преимущественному вовлечению в судорожный пароксизм скелетной мускулатуры судороги бывают</w:t>
      </w:r>
      <w:r w:rsidRPr="001F4EFC">
        <w:rPr>
          <w:rFonts w:ascii="Microsoft YaHei Light" w:eastAsia="Microsoft YaHei Light" w:hAnsi="Microsoft YaHei Light" w:cs="Times New Roman"/>
        </w:rPr>
        <w:t>: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тоническими;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клоническими;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тонико-клоническими;</w:t>
      </w:r>
    </w:p>
    <w:p w:rsidR="00860625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– клонико-тоническими. </w:t>
      </w:r>
    </w:p>
    <w:p w:rsidR="001F4EFC" w:rsidRPr="001F4EFC" w:rsidRDefault="001F4EFC" w:rsidP="00C04125">
      <w:pPr>
        <w:spacing w:after="0"/>
        <w:rPr>
          <w:rFonts w:ascii="Microsoft YaHei Light" w:eastAsia="Microsoft YaHei Light" w:hAnsi="Microsoft YaHei Light" w:cs="Times New Roman"/>
        </w:rPr>
      </w:pP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Клиническая картина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>Клинические проявления фебрильных судорог :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судорожный разряд возникает обычно при температуре выше 38° С на фоне подъема температуры тела в первые часы заболевания;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судороги обычно имеют генерализованный характер;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– продолжительность судорог в среднем от 5 до 10 минут; 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риск повторяемости судорог до 50%;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электроэнцефалографическом обследовании в 40% случаев выявляются диффузные изменении;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повторяемость фебрильных судорог составляет примерно 50%.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>Клинические проявления обменных судорог при спазмофилии: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наличие выраженных костно-мышечных симптомов рахита;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пароксизм начинается со спастической кратковременной остановки дыхания — апноэ несколько секунд;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цианоз носогубного треугольника;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общие клонические судороги;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затем ребенок делает вдох — регресс патологических симптомов с восстановлением исходного состояния;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softHyphen/>
        <w:t>температура тела нормальная;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при осмотре — отсутствие очаговой симптоматики;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отсутствуют симптомы соматических воспалительных процессов;</w:t>
      </w:r>
    </w:p>
    <w:p w:rsidR="00860625" w:rsidRPr="001F4EFC" w:rsidRDefault="00527012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 xml:space="preserve">положительные симптомы на «судорожную» готовность: </w:t>
      </w:r>
    </w:p>
    <w:p w:rsidR="00860625" w:rsidRPr="001F4EFC" w:rsidRDefault="00860625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симптом Хвостека — сокращение мышц лица на соответствующей стороне при поколачивании в области скуловой дуги;</w:t>
      </w:r>
    </w:p>
    <w:p w:rsidR="00860625" w:rsidRPr="001F4EFC" w:rsidRDefault="00860625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симптом Труссо — «рука акушера» при сдавливании верхней трети плеча;</w:t>
      </w:r>
    </w:p>
    <w:p w:rsidR="00860625" w:rsidRPr="001F4EFC" w:rsidRDefault="00860625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симптом Люста — одновременное непроизвольное тыльное сгибание, отведение и ротация стопы при сдавливании голени в верхней трети;</w:t>
      </w:r>
    </w:p>
    <w:p w:rsidR="00860625" w:rsidRPr="001F4EFC" w:rsidRDefault="00860625" w:rsidP="00527012">
      <w:pPr>
        <w:pStyle w:val="a7"/>
        <w:numPr>
          <w:ilvl w:val="0"/>
          <w:numId w:val="5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>симптом Маслова — кратковременная остановка дыхания на вдохе в ответ на болевой раздражитель.</w:t>
      </w: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>Аффективно-респираторные судорожные состояния (моносимптомный невроз, судороги «злости»):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клинические проявления могут наблюдаться начиная с 4-месячного возраста;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провоцируются отрицательными эмоциями (недостатки ухода за ребенком, несвоевременное кормление, смена пеленок и т. д.);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развитие пароксизма: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ребенок проявляет свое недовольство продолжительным криком;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на высоте аффекта развивается гипоксия мозга;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возникает апноэ;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тонико-клонические судороги;</w:t>
      </w:r>
    </w:p>
    <w:p w:rsidR="00860625" w:rsidRPr="001F4EFC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пароксизмы обычно кратковременные;</w:t>
      </w:r>
    </w:p>
    <w:p w:rsidR="00860625" w:rsidRDefault="00527012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softHyphen/>
      </w:r>
      <w:r w:rsidR="00860625" w:rsidRPr="001F4EFC">
        <w:rPr>
          <w:rFonts w:ascii="Microsoft YaHei Light" w:eastAsia="Microsoft YaHei Light" w:hAnsi="Microsoft YaHei Light" w:cs="Times New Roman"/>
        </w:rPr>
        <w:t>после них наступает слабость, сонливость;</w:t>
      </w:r>
    </w:p>
    <w:p w:rsidR="002973C9" w:rsidRPr="001F4EFC" w:rsidRDefault="002973C9" w:rsidP="00527012">
      <w:pPr>
        <w:pStyle w:val="a7"/>
        <w:numPr>
          <w:ilvl w:val="0"/>
          <w:numId w:val="6"/>
        </w:numPr>
        <w:spacing w:after="0"/>
        <w:rPr>
          <w:rFonts w:ascii="Microsoft YaHei Light" w:eastAsia="Microsoft YaHei Light" w:hAnsi="Microsoft YaHei Light" w:cs="Times New Roman"/>
        </w:rPr>
      </w:pPr>
    </w:p>
    <w:p w:rsidR="00860625" w:rsidRPr="001F4EFC" w:rsidRDefault="00860625" w:rsidP="00C04125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Диагностика</w:t>
      </w:r>
    </w:p>
    <w:p w:rsidR="004B0223" w:rsidRPr="001F4EFC" w:rsidRDefault="009018A5" w:rsidP="00C04125">
      <w:pPr>
        <w:numPr>
          <w:ilvl w:val="0"/>
          <w:numId w:val="3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Оценка общего состояния и жизненно важных функций: сознания, дыхания, кровообращения. </w:t>
      </w:r>
    </w:p>
    <w:p w:rsidR="004B0223" w:rsidRPr="001F4EFC" w:rsidRDefault="009018A5" w:rsidP="00C04125">
      <w:pPr>
        <w:numPr>
          <w:ilvl w:val="0"/>
          <w:numId w:val="3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Проводится термометрия, определяется число дыхания и сердечных сокращений в 1 мин; измеряется артериальное давление; </w:t>
      </w:r>
    </w:p>
    <w:p w:rsidR="004B0223" w:rsidRPr="001F4EFC" w:rsidRDefault="009018A5" w:rsidP="00C04125">
      <w:pPr>
        <w:numPr>
          <w:ilvl w:val="0"/>
          <w:numId w:val="3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Обязательное определение уровня глюкозы крови;</w:t>
      </w:r>
    </w:p>
    <w:p w:rsidR="004B0223" w:rsidRPr="001F4EFC" w:rsidRDefault="009018A5" w:rsidP="00C04125">
      <w:pPr>
        <w:numPr>
          <w:ilvl w:val="0"/>
          <w:numId w:val="3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Осмотр кожи, видимых слизистых полости рта, грудной клетки, живота; проводится аускультация легких и сердца (стандартный соматический осмотр). </w:t>
      </w:r>
    </w:p>
    <w:p w:rsidR="004B0223" w:rsidRDefault="009018A5" w:rsidP="00C04125">
      <w:pPr>
        <w:numPr>
          <w:ilvl w:val="0"/>
          <w:numId w:val="3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Неврологический осмотр - определение общемозговой, очаговой симптоматики, менингиальных симптомов, оценка уровня интеллекта и речевого развития ребенка </w:t>
      </w:r>
    </w:p>
    <w:p w:rsidR="002973C9" w:rsidRPr="001F4EFC" w:rsidRDefault="002973C9" w:rsidP="002973C9">
      <w:pPr>
        <w:spacing w:after="0"/>
        <w:rPr>
          <w:rFonts w:ascii="Microsoft YaHei Light" w:eastAsia="Microsoft YaHei Light" w:hAnsi="Microsoft YaHei Light" w:cs="Times New Roman"/>
        </w:rPr>
      </w:pP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Показания к госпитализации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дети первого года жизни;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впервые случившиеся судороги;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больные с судорогами неясного генеза;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больные с фебрильными судорогами на фоне отягощенного анамнеза;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– дети с судорожным синдромом на фоне инфекционного заболевания. 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Лечение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Cs/>
        </w:rPr>
        <w:lastRenderedPageBreak/>
        <w:t>Общие мероприятия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обеспечение проходимости дыхательных путей;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ингаляция увлажненного кислорода;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профилактика травм головы, конечностей, предотвращение прикусывания языка, аспирации рвотными массами;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мониторинг гликемии;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необходимости — обеспечение венозного доступа.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>Медикаментозная терапия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Диазепам (седуксен, валиум, реланиум, сибазон) из расчета 0,5% — 0,1 мл/кг внутривенно или внутримышечно, но не более 2,0 мл однократно;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кратковременном эффекте или неполном купировании судорожного синдрома — ввести диазепам повторно в дозе, составляющей 2/3 от начальной через 15–20 мин, суммарная доза диазепама не должна превышать 4,0 мл;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отсутствии выраженного эффекта показано внутривенное введение вальпроата натрия для инъекций из расчета – сразу 2 мг/кг внутривенно струйно, затем внутривенно капельно по 6  мг/кг/час, растворяя каждые 400 мг в 500 мл 0,9% растворе натрия хлорида или 20% растворе декстрозы;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– или  (в условиях работы специализированной реанимационной бригады СМП) — внутривенное введение фенитоина (дифенина) в дозе насыщения 20 мг/кг; 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нарушении сознания для предупреждения отека мозга или при гидроцефалии или гидроцефально-гипертензионного синдрома назначают лазикс 1–2 мг/кг и преднизолон 3–5 мг/кг внутривенно или внутримышечно (не подтверждено в многоцентровых исследованиях, международных и зарубежных национальных рекомендациях;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при фебрильных судорогах вводят 50% раствор метамизола натрия (анальгин) из расчета 0,1 мл/год (10 мг/кг) и 2% раствор хлоропирамина (супрастин) в дозе 0,1–0,15 мл/год жизни внутримышечно, но не более 0,5 мл детям до года и 1,0 мл — детям старше 1 года жизни;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гипогликемических судорогах внутривенно струйно вводят 20% раствор декстрозы из расчета 2,0 мл/кг с последующей госпитализацией в эндокринологическое отделение;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– при гипокальциемических судорогах внутривенно медленно вводят 10% раствор кальция глюконата — 0,2 мл/кг (20 мг/кг) (после предварительного разведения 20% раствором декстрозы в 2 раза) ;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lastRenderedPageBreak/>
        <w:t>Прогноз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Прогноз может быть серьезным и сомнительным при судорогах инфекционного происхождения, в случае молниеносных форм заболевания, при наличии объемных процессов в мозге и аномалий его развития.</w:t>
      </w:r>
    </w:p>
    <w:p w:rsidR="00C04125" w:rsidRPr="001F4EFC" w:rsidRDefault="00C04125" w:rsidP="00C04125">
      <w:pPr>
        <w:spacing w:after="0"/>
        <w:ind w:left="72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Профилактика</w:t>
      </w:r>
    </w:p>
    <w:p w:rsidR="004B0223" w:rsidRPr="001F4EFC" w:rsidRDefault="009018A5" w:rsidP="00C04125">
      <w:pPr>
        <w:numPr>
          <w:ilvl w:val="0"/>
          <w:numId w:val="4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Адекватное диспансерное наблюдение за больным, </w:t>
      </w:r>
    </w:p>
    <w:p w:rsidR="004B0223" w:rsidRPr="001F4EFC" w:rsidRDefault="009018A5" w:rsidP="00C04125">
      <w:pPr>
        <w:numPr>
          <w:ilvl w:val="0"/>
          <w:numId w:val="4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Проведение ЭЭГ-обследований,</w:t>
      </w:r>
    </w:p>
    <w:p w:rsidR="004B0223" w:rsidRPr="001F4EFC" w:rsidRDefault="009018A5" w:rsidP="00C04125">
      <w:pPr>
        <w:numPr>
          <w:ilvl w:val="0"/>
          <w:numId w:val="4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При необходимости своевременное назначение противосудорожных препаратов и исключение провоцирующих судороги факторов и нагрузок.</w:t>
      </w:r>
    </w:p>
    <w:p w:rsidR="00C04125" w:rsidRPr="001F4EFC" w:rsidRDefault="00C04125" w:rsidP="00527012">
      <w:pPr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 xml:space="preserve">                                                Эпилепсии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</w:rPr>
        <w:t>Эпилепсия</w:t>
      </w:r>
      <w:r w:rsidRPr="001F4EFC">
        <w:rPr>
          <w:rFonts w:ascii="Microsoft YaHei Light" w:eastAsia="Microsoft YaHei Light" w:hAnsi="Microsoft YaHei Light" w:cs="Times New Roman"/>
        </w:rPr>
        <w:t xml:space="preserve"> — это хроническое полиэтиологическое прогрессирующее заболевание головного мозга различной этиологии, которое характеризуется периодически возникающими относительно стереотипными, повторными, судорожными и бессудорожными пароксизмами, чаще с потерей сознания, возникающими в результате чрезмерных гиперсинхронных нейронных разрядов и сопровождающимися изменениями в эмоциональной сфере и биоэлектрической активности головного мозга. </w:t>
      </w:r>
    </w:p>
    <w:p w:rsidR="00332D8C" w:rsidRPr="001F4EFC" w:rsidRDefault="00332D8C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Это состояние, характеризующееся повторными, т.е. двумя и более не спровоцированными какими-либо причинами эпилептические припадки</w:t>
      </w:r>
    </w:p>
    <w:p w:rsidR="00332D8C" w:rsidRPr="001F4EFC" w:rsidRDefault="00332D8C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Припадок – это приступ (паракзизм) который реализуется с помощью церебральных механизмов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 xml:space="preserve">                  Этиология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Генетические факторы развития эпилепсии составляют 65,5 %, сосудистые заболевания головного мозга –– 10,9 %, пре- и перинатальные поражения центральной нервной системы –– 8,0 %, черепно-мозговая травма –– 5,5 %, опухоли головного мозга –– 4,1 %, дегенеративные заболевания нервной системы –– 3,5 %, инфекции –– 2,5 %.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К факторам, способным привести к развитию эпилепсии можно отнести: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пре- и перинатальные повреждающие воздействия, обусловленные инфекциями, интоксикациями, гипоксией, родовой травмой;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инфекции –– менингиты, эпидуральный и субдуральный абсцесс, энцефалиты и др.;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действие токсических веществ, в том числе и алкоголя, наркотических веществ;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травмы (ЧМТ, суб- и эпидуральные гематомы, посттравматические рубцы мозговых оболочек);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нарушение мозгового кровообращения;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 xml:space="preserve">метаболические нарушения (гипоксия, нарушение водно-электоролитного, углеводного, липидного, аминокислотного обмена, дефицит витаминов);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опухоли, лихорадка.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                 </w:t>
      </w:r>
      <w:r w:rsidRPr="001F4EFC">
        <w:rPr>
          <w:rFonts w:ascii="Microsoft YaHei Light" w:eastAsia="Microsoft YaHei Light" w:hAnsi="Microsoft YaHei Light" w:cs="Times New Roman"/>
          <w:b/>
        </w:rPr>
        <w:t>Классификация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Международная классификация эпилептических припадков(1981 г.)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I. Парциальные (фокальные, локальные) припадки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А. Простые парциальные припадки (без нарушения сознания)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1. Моторные припадки.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2.</w:t>
      </w:r>
      <w:r w:rsidRPr="001F4EFC">
        <w:rPr>
          <w:rFonts w:ascii="Microsoft YaHei Light" w:eastAsia="Microsoft YaHei Light" w:hAnsi="Microsoft YaHei Light" w:cs="Times New Roman"/>
        </w:rPr>
        <w:tab/>
        <w:t>Соматосенсорные припадки или припадки со специальными сенсорными симптомами</w:t>
      </w:r>
      <w:r w:rsidR="004A4B43" w:rsidRPr="001F4EFC">
        <w:rPr>
          <w:rFonts w:ascii="Microsoft YaHei Light" w:eastAsia="Microsoft YaHei Light" w:hAnsi="Microsoft YaHei Light" w:cs="Times New Roman"/>
        </w:rPr>
        <w:t xml:space="preserve"> (возникают простые галлюцинации)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3.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Припадки с вегетативно-висцеральными проявлениями </w:t>
      </w:r>
      <w:r w:rsidR="004A4B43" w:rsidRPr="001F4EFC">
        <w:rPr>
          <w:rFonts w:ascii="Microsoft YaHei Light" w:eastAsia="Microsoft YaHei Light" w:hAnsi="Microsoft YaHei Light" w:cs="Times New Roman"/>
        </w:rPr>
        <w:t>(потливость повышена, покраснеие лица, сужение или расширение зрачка)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4.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Припадки с нарушением психических функций; редко бывают без нарушения сознания, чаще проявляются как сложные парциальные припадки.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Б. Сложные парциальные припадки (с нарушением сознания, могут иногда начинаться с простой симптоматики).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1. Простой парциальный припадок с последующим нарушением сознания.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В. Парциальные припадки с вторичной генерализацией (могут быть генерализованными тонико-клоническими, тоническими, клоническими).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II. Генерализованные припадки (судорожные и бессудорожные).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А. Абсансы.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1. Типичные абсансы.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2.Атипичные абсансы: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Б. Миоклонические припадки (единичные или множественные миоклонические судорги).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В. Клонические припадки.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Г. Тонические припадки.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Д. Тонико-клонические припадки.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Е. Атонические (астатические) припадки. 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III. Неклассифицированные эпилептические припадки</w:t>
      </w:r>
    </w:p>
    <w:p w:rsidR="00545F55" w:rsidRPr="001F4EFC" w:rsidRDefault="00545F55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 xml:space="preserve">Классификация частоты эпилептических припадков: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одиночные припадки: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- очень редкие — 1 раз в год и реже (противосудорожная терапия может не проводиться);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 xml:space="preserve">- редкие – несколько раз в год, не чаще одного раза в месяц;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средней частоты — несколько раз в месяц (2–5, не чаще одного раза в неделю); - частые — 5–6 и более раз в месяц (чаще одного раза в неделю);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очень частые — ежедневно;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серийные припадки — несколько припадков в течение суток с прояснением сознания между ними, при этом учитывается частота серий;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Классификация эпилепсии (1989 г.)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В основу классификации эпилепсии положены два основных принципа: этиология и локализация.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По этиологии  выделяют: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симптоматическую эпилепсию, если установлена причина эпилептических припадков, с четко указанной ролью структурных поражений мозга;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криптогенную, когда установлено поражение головного мозга, но этиология его не доказана;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идиопатическая (собственно эпилептическая болезнь, когда невозможно установить ни причины припадков, ни органического поражения мозга).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По локализации: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генерализованная; 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>локальная (фокальная, парциальная).</w:t>
      </w:r>
    </w:p>
    <w:p w:rsidR="00545F55" w:rsidRPr="001F4EFC" w:rsidRDefault="00545F55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 xml:space="preserve">  Клиническая картина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Парциальные (фокальные) припадки – припадки, возникающие за счет разряда в конкретной структуре головного мозга. </w:t>
      </w:r>
      <w:r w:rsidR="00007728" w:rsidRPr="001F4EFC">
        <w:rPr>
          <w:rFonts w:ascii="Microsoft YaHei Light" w:eastAsia="Microsoft YaHei Light" w:hAnsi="Microsoft YaHei Light" w:cs="Times New Roman"/>
        </w:rPr>
        <w:t xml:space="preserve">Сознание сохранено, сопровождаются аурой и </w:t>
      </w:r>
    </w:p>
    <w:p w:rsidR="00007728" w:rsidRPr="001F4EFC" w:rsidRDefault="00007728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При проведении ЭЭГ отмечается асимметрия и очаговая эпилептическая активность </w:t>
      </w:r>
    </w:p>
    <w:p w:rsidR="00007728" w:rsidRPr="001F4EFC" w:rsidRDefault="00007728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Часто в анамнезе  органические заболевания ЦНС, что и приводит к эпилептическим припадкам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Простые Парциальные припадки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1. Моторные: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Клонические – характеризуются односторонними ритмическими движениями мышц в области лица или в верхних конечностях. Мышечные сокращения могут оставаться локальными или распространяться на соседние области («джексоновский марш»). Возникают при развитии разряда в первичной моторной коре контрлатеральной  прецентральной извилины.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 xml:space="preserve">    - Тонические – протекают с внезапным мышечным напряжением тонического характера, которое чаще носит двухсторонний характер. Часто сопровождаются криком, стоном. Возникают за счет разряда в дополнительной сенсомоторной области или в премоторной коре. 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Версивные – характеризуются насильственным поворотом головы и глаз в одну сторону, как правило контрлатеральную эпилептическому очагу.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2. Сенсорные 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 - внезапная утрата чувствительности или парестезии, зуд, ощущения холода, тепла, боли продолжительностью от нескольких секунд до нескольких минут.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фотопсии, зрительные галлюцинации, иллюзии, скотомы, гемианопсия, слепота в течение нескольких секунд/минут.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звон в ушах, слуховые галлюцинации.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вкусовые (ощущение соленого, горького, неприятно сладкого, металлического вкуса) и/или обонятельные галлюцинации (часто запах жженой резины).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системное головокружение.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3. Вегетативные : многообразные ощущения в животе -  «спазмы», урчание кишечника, тошнота, боли; чувство сжатия в груди, сердцебиение, озноб, прилив жара, императивный позыв на мочеиспускание, дефекацию. Объективно автономные припадки проявляются расширением зрачков, тахикардией, подъемом АД, обильным потоотделением, побледнением или покраснением покровов, иногда гипертермией, рвотой.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4. Психосенсорные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дереализация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деперсонализация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«расстройство схемы тела»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внезапные наплывы страха и тревоги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нарушения мышления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панорамное видение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Сложные парциальные припадки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 - всегда протекают с помрачением сознания и последующей амнезией.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- проявления, как при простых парциальных припадках, в зависимости от локализации очага, с одновременным или присоединяющимся по мере развития припадка нарушением сознания.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 xml:space="preserve">      ГЕНЕРАЛИЗОВАННЫЕ ПРИПАДКИ  - возникают за счет разряда в стволовых образованиях мозга, при этом разряд одновременно распространяется на большинство отделов мозга.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- начинаются сразу с отключения сознания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- никогда не сопровождаются аурой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- на ЭЭГ двухсторонняя эпилептическая активность в момент приступа и отсутствие патологии в межприступный период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    - хороший эффект при лечении </w:t>
      </w:r>
    </w:p>
    <w:p w:rsidR="009A0934" w:rsidRPr="001F4EFC" w:rsidRDefault="009A0934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  <w:i/>
          <w:iCs/>
        </w:rPr>
        <w:t>Генерализованный тонико-клонический эпилептический припадок</w:t>
      </w:r>
      <w:r w:rsidRPr="001F4EFC">
        <w:rPr>
          <w:rFonts w:ascii="Microsoft YaHei Light" w:eastAsia="Microsoft YaHei Light" w:hAnsi="Microsoft YaHei Light" w:cs="Times New Roman"/>
        </w:rPr>
        <w:t xml:space="preserve"> (типичный, развернутый, grand mal) характеризуется: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клинически — потерей сознания, массивными вегетативными проявлениями, могут быть моторные двусторонние феномены;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электроэнцефалографически — двусторонними синхронными и симметричными разрядами эпилептического припадка.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Фазы: 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1.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Инициальная (длится несколько секунд) характеризуется потерей сознания, легкими двусторонними мышечными подергиваниями, вегетативными проявлениями (расширением зрачков, потливостью).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2.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Тоническая (длится 10–20 с) судорожное напряжение охватывает всю скелетную мускулатуру, преобладая в экстензорах; глаза открыты, глазные яблоки отклонены кнаружи и вверх.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3.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Клоническая (продолжительность 30–40 с). Мышечный спазм периодически прерывается паузами расслабления мышц. Паузы прогрессивно удлиняются. Клонические судороги возникают с частотой 8–10 Гц, а затем частота судорог снижается до 4 Гц. В этой фазе часто происходит прикус языка. Выраженная гиперсаливация. В результате прикуса языка, кровь окрашивает слюну и изо рта выделяется кровянистая пена. 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4.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«Коматозный» период (длится 1–5 мин). После последнего клонического толчка сохраняется мидриаз, больной находится без сознания. После припадка в этот период развивается мышечная гипотония, в том числе сфинктеров, что приводит к недержанию мочи, реже – кала. 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>5.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Восстановительный период (длится 5–15 мин). В этот период больной постепенно приходит в сознание, предъявляет жалобы на головную боль, боли в мышцах. В дальнейшем развивается «постприпадочный сон». </w:t>
      </w:r>
    </w:p>
    <w:p w:rsidR="009A0934" w:rsidRDefault="009A0934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9A0934">
        <w:rPr>
          <w:rFonts w:ascii="Microsoft YaHei Light" w:eastAsia="Microsoft YaHei Light" w:hAnsi="Microsoft YaHei Light" w:cs="Times New Roman"/>
        </w:rPr>
        <w:drawing>
          <wp:inline distT="0" distB="0" distL="0" distR="0">
            <wp:extent cx="5715000" cy="5715000"/>
            <wp:effectExtent l="0" t="0" r="0" b="0"/>
            <wp:docPr id="2" name="Рисунок 2" descr="http://memesmix.net/media/created/jzj0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mesmix.net/media/created/jzj0e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934" w:rsidRPr="001F4EFC" w:rsidRDefault="009A0934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numPr>
          <w:ilvl w:val="0"/>
          <w:numId w:val="9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  <w:i/>
          <w:iCs/>
        </w:rPr>
        <w:t>Абсансы</w:t>
      </w:r>
      <w:r w:rsidRPr="001F4EFC">
        <w:rPr>
          <w:rFonts w:ascii="Microsoft YaHei Light" w:eastAsia="Microsoft YaHei Light" w:hAnsi="Microsoft YaHei Light" w:cs="Times New Roman"/>
        </w:rPr>
        <w:t xml:space="preserve"> – разновидность генерализованных бессудорожных приступов, характеризующаяся высокой частотой и короткой продолжительностью пароксизмов с выключением сознания и наличием на ЭЭГ специфического паттерна – генерализованной пик-волновой активности с частотой 3 Гц. </w:t>
      </w:r>
    </w:p>
    <w:p w:rsidR="00527012" w:rsidRPr="001F4EFC" w:rsidRDefault="00527012" w:rsidP="00332D8C">
      <w:pPr>
        <w:numPr>
          <w:ilvl w:val="0"/>
          <w:numId w:val="9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  <w:i/>
          <w:iCs/>
        </w:rPr>
        <w:t>Аура</w:t>
      </w:r>
      <w:r w:rsidRPr="001F4EFC">
        <w:rPr>
          <w:rFonts w:ascii="Microsoft YaHei Light" w:eastAsia="Microsoft YaHei Light" w:hAnsi="Microsoft YaHei Light" w:cs="Times New Roman"/>
        </w:rPr>
        <w:t xml:space="preserve">- кратковременное, на несколько секунд, помрачение сознания, при котором возникают разнообразные сенестопатические, психосенсорные, деперсонализационные, аффективные, галлюцинаторные расстройства. </w:t>
      </w:r>
    </w:p>
    <w:p w:rsidR="00527012" w:rsidRPr="001F4EFC" w:rsidRDefault="00527012" w:rsidP="00332D8C">
      <w:pPr>
        <w:numPr>
          <w:ilvl w:val="0"/>
          <w:numId w:val="9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Аура предшествует вторично-генерализованному припадку, но и возможна в качестве самостоятельного пароксизма.  </w:t>
      </w:r>
    </w:p>
    <w:p w:rsidR="00527012" w:rsidRPr="001F4EFC" w:rsidRDefault="00527012" w:rsidP="00332D8C">
      <w:pPr>
        <w:numPr>
          <w:ilvl w:val="0"/>
          <w:numId w:val="9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  <w:i/>
          <w:iCs/>
        </w:rPr>
        <w:lastRenderedPageBreak/>
        <w:t xml:space="preserve">Эпилептический статус (ЭС) </w:t>
      </w:r>
      <w:r w:rsidRPr="001F4EFC">
        <w:rPr>
          <w:rFonts w:ascii="Microsoft YaHei Light" w:eastAsia="Microsoft YaHei Light" w:hAnsi="Microsoft YaHei Light" w:cs="Times New Roman"/>
        </w:rPr>
        <w:t xml:space="preserve">–– продолжительные припадки больше 30 мин или припадки, повторяющиеся настолько часто, что между ними больной не приходит в сознание. </w:t>
      </w:r>
    </w:p>
    <w:p w:rsidR="00527012" w:rsidRPr="001F4EFC" w:rsidRDefault="00527012" w:rsidP="00332D8C">
      <w:pPr>
        <w:numPr>
          <w:ilvl w:val="0"/>
          <w:numId w:val="9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При ЭС в межприступном периоде сознание не восстанавливается. </w:t>
      </w:r>
    </w:p>
    <w:p w:rsidR="00527012" w:rsidRPr="001F4EFC" w:rsidRDefault="00527012" w:rsidP="00332D8C">
      <w:pPr>
        <w:numPr>
          <w:ilvl w:val="0"/>
          <w:numId w:val="9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Если между припадками сознание восстанавливается, это называется серией судорожных припадков.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ОСЛОЖНЕНИЯ ТОНИКО-КЛОНИЧЕСКОГО ПРИСТУПА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1. Травма ротовой полости (мацерация языка, губ или щек)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2. Травма головы (переломы черепа, сотрясение мозга, эпидуральные и субдуральные гематомы)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3. Переломы костей (компрессионные переломы грудных или поясничных позвонков)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4. Аспирационная пневмония (аспирация при регургитация желудочного содержимого)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5. Постприступный отек легких</w:t>
      </w:r>
    </w:p>
    <w:p w:rsidR="009A0934" w:rsidRPr="001F4EFC" w:rsidRDefault="009A0934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Неотложная помощь при тонико-клоническом припадке</w:t>
      </w:r>
    </w:p>
    <w:p w:rsidR="00527012" w:rsidRPr="001F4EFC" w:rsidRDefault="00527012" w:rsidP="00332D8C">
      <w:pPr>
        <w:pStyle w:val="a7"/>
        <w:numPr>
          <w:ilvl w:val="0"/>
          <w:numId w:val="8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Расстегнуть стесняющую одежду;</w:t>
      </w:r>
    </w:p>
    <w:p w:rsidR="00527012" w:rsidRPr="001F4EFC" w:rsidRDefault="00527012" w:rsidP="00332D8C">
      <w:pPr>
        <w:pStyle w:val="a7"/>
        <w:numPr>
          <w:ilvl w:val="0"/>
          <w:numId w:val="8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Удалить больного от потенциально повреждающих предметов;</w:t>
      </w:r>
    </w:p>
    <w:p w:rsidR="00527012" w:rsidRPr="001F4EFC" w:rsidRDefault="00527012" w:rsidP="00332D8C">
      <w:pPr>
        <w:pStyle w:val="a7"/>
        <w:numPr>
          <w:ilvl w:val="0"/>
          <w:numId w:val="8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При возможности положить его на бок, а голову на мягкое. Не следует стараться раскрыть рот или что-то помещать в рот больного;</w:t>
      </w:r>
    </w:p>
    <w:p w:rsidR="00527012" w:rsidRPr="001F4EFC" w:rsidRDefault="00527012" w:rsidP="00332D8C">
      <w:pPr>
        <w:pStyle w:val="a7"/>
        <w:numPr>
          <w:ilvl w:val="0"/>
          <w:numId w:val="8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В случае смещения зубного протеза, его следует извлечь;</w:t>
      </w:r>
    </w:p>
    <w:p w:rsidR="00527012" w:rsidRPr="001F4EFC" w:rsidRDefault="00527012" w:rsidP="00332D8C">
      <w:pPr>
        <w:pStyle w:val="a7"/>
        <w:numPr>
          <w:ilvl w:val="0"/>
          <w:numId w:val="8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Мидазолам 5 мг детям и 10 мг взрослым внутримышечно или сублингвально (прекращение припадка в течение 3-8 мин).</w:t>
      </w:r>
    </w:p>
    <w:p w:rsidR="00527012" w:rsidRDefault="00527012" w:rsidP="00332D8C">
      <w:pPr>
        <w:pStyle w:val="a7"/>
        <w:numPr>
          <w:ilvl w:val="0"/>
          <w:numId w:val="8"/>
        </w:num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Вызов СМП необходим в случае серьезных повреждений, продолжительности припадка более 5 мин, затянувшемся бессознательном состоянии, повторении припадка.</w:t>
      </w:r>
    </w:p>
    <w:p w:rsidR="009A0934" w:rsidRPr="009A0934" w:rsidRDefault="009A0934" w:rsidP="009A0934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Диагностика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Диагностика эпилепсии основывается на: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клинической картине (наличие эпилептических припадков);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ЭЭГ (ЭЭГ-мониторинг); 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КТ (МРТ) (для исключения симптоматической эпилепсии). </w:t>
      </w:r>
    </w:p>
    <w:p w:rsidR="009A0934" w:rsidRPr="001F4EFC" w:rsidRDefault="009A0934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  <w:b/>
        </w:rPr>
      </w:pPr>
      <w:r w:rsidRPr="001F4EFC">
        <w:rPr>
          <w:rFonts w:ascii="Microsoft YaHei Light" w:eastAsia="Microsoft YaHei Light" w:hAnsi="Microsoft YaHei Light" w:cs="Times New Roman"/>
          <w:b/>
        </w:rPr>
        <w:t>Лечение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 xml:space="preserve">Общие принципы лечения эпилепсии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>1.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Лечение эпилепсии может быть начато только после установления точного диагноза.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2.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Принцип монотерапии.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3.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Антиэпилептические препараты (АЭП) назначаются строго в соответствии с формой эпилепсии и характером приступов.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4.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АЭП назначают начиная с малой дозы, с постепенным увеличением до достижения терапевтической эффективности или появления первых признаков побочных эффектов.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5.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В случае неэффективности одного препарата, его постепенно заменяют другим АЭП, эффективным при данной форме эпилепсии.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6.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АЭП могут быть отменены спустя 2,5–4 года полного отсутствия приступов.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Применение АЭП при различных эпилептических приступах: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абсансы: вольпроаты, сукцинимиды в качестве дополнительной терапии –– клоназепам, ламотриджин;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миоклонические приступы: вольпроаты, гексамидин, клопазепам, ламотриджин;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первично-генерализованные судорожные приступы: карбамазепин, фенобарбитал, гексамидин, вольпроаты, фенитоин, ламотриджин; 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- парциальные приступы: карбамазепин, фенитоин, вольпроаты, фенобарбитал, гексамидин, клопазепам, ламотриджин. </w:t>
      </w:r>
    </w:p>
    <w:p w:rsidR="009A0934" w:rsidRPr="001F4EFC" w:rsidRDefault="009A0934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 xml:space="preserve">Купирование эпистатуса: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вводится лоразепам внутривенно в дозе 0,1 мг/кг со скоростью не более 2 мг/мин;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диазепам назначается в дозе 0,2 мг/кг, вводится со скоростью менее 5 мг/мин, при необходимости повторяют через 5 мин;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если припадки продолжаются, назначается внутривенно фенитоин 20 мг/кг и вводится со скоростью не более 50 мг/мин под контролем АД и ЭКГ; </w:t>
      </w:r>
    </w:p>
    <w:p w:rsidR="00527012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затем вводится фенобарбитал внутривенно капельно в дозе 20 мг/кг со скоростью не более 100 мг/мин. </w:t>
      </w:r>
    </w:p>
    <w:p w:rsidR="009A0934" w:rsidRPr="001F4EFC" w:rsidRDefault="009A0934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  <w:b/>
          <w:bCs/>
        </w:rPr>
        <w:t xml:space="preserve">Хирургическое лечение эпилепсии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Показания: 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I. Клинические: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частые эпилептические припадки, резистентные к медикаментозному лечению;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прогрессирующие психоинтеллектуальные, эмоциональные расстройства;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lastRenderedPageBreak/>
        <w:t xml:space="preserve">II. Диагностические: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наличие очага эпилептической активности;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>•</w:t>
      </w:r>
      <w:r w:rsidRPr="001F4EFC">
        <w:rPr>
          <w:rFonts w:ascii="Microsoft YaHei Light" w:eastAsia="Microsoft YaHei Light" w:hAnsi="Microsoft YaHei Light" w:cs="Times New Roman"/>
        </w:rPr>
        <w:tab/>
        <w:t xml:space="preserve">наличие объемного образования (опухоль, гематома и т. д.) или другого образования (спаечный процесс после перенесенного лептоменингита и др.).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Хирургическое лечение эпилепсии развивается по трем основным направлениям.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  <w:r w:rsidRPr="001F4EFC">
        <w:rPr>
          <w:rFonts w:ascii="Microsoft YaHei Light" w:eastAsia="Microsoft YaHei Light" w:hAnsi="Microsoft YaHei Light" w:cs="Times New Roman"/>
        </w:rPr>
        <w:t xml:space="preserve">Первое –классические резекционные операции, второе – функциональные стереотаксические вмешательства, третье – электростимулирующие операции. </w:t>
      </w:r>
    </w:p>
    <w:p w:rsidR="00527012" w:rsidRPr="001F4EFC" w:rsidRDefault="00527012" w:rsidP="00332D8C">
      <w:pPr>
        <w:spacing w:after="0"/>
        <w:rPr>
          <w:rFonts w:ascii="Microsoft YaHei Light" w:eastAsia="Microsoft YaHei Light" w:hAnsi="Microsoft YaHei Light" w:cs="Times New Roman"/>
        </w:rPr>
      </w:pPr>
    </w:p>
    <w:p w:rsidR="00C04125" w:rsidRPr="001F4EFC" w:rsidRDefault="00C04125" w:rsidP="00332D8C">
      <w:pPr>
        <w:spacing w:after="0"/>
        <w:rPr>
          <w:rFonts w:ascii="Microsoft YaHei Light" w:eastAsia="Microsoft YaHei Light" w:hAnsi="Microsoft YaHei Light" w:cs="Times New Roman"/>
        </w:rPr>
      </w:pPr>
    </w:p>
    <w:sectPr w:rsidR="00C04125" w:rsidRPr="001F4EFC" w:rsidSect="009A093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A8F" w:rsidRDefault="006D5A8F" w:rsidP="00860625">
      <w:pPr>
        <w:spacing w:after="0" w:line="240" w:lineRule="auto"/>
      </w:pPr>
      <w:r>
        <w:separator/>
      </w:r>
    </w:p>
  </w:endnote>
  <w:endnote w:type="continuationSeparator" w:id="0">
    <w:p w:rsidR="006D5A8F" w:rsidRDefault="006D5A8F" w:rsidP="0086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A8F" w:rsidRDefault="006D5A8F" w:rsidP="00860625">
      <w:pPr>
        <w:spacing w:after="0" w:line="240" w:lineRule="auto"/>
      </w:pPr>
      <w:r>
        <w:separator/>
      </w:r>
    </w:p>
  </w:footnote>
  <w:footnote w:type="continuationSeparator" w:id="0">
    <w:p w:rsidR="006D5A8F" w:rsidRDefault="006D5A8F" w:rsidP="0086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4DEE"/>
    <w:multiLevelType w:val="hybridMultilevel"/>
    <w:tmpl w:val="D7F8D5C6"/>
    <w:lvl w:ilvl="0" w:tplc="CA54A2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A489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4838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26E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40BF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76F1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0851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7E51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184E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E60192E"/>
    <w:multiLevelType w:val="hybridMultilevel"/>
    <w:tmpl w:val="D4BC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B3305"/>
    <w:multiLevelType w:val="hybridMultilevel"/>
    <w:tmpl w:val="001C8B3C"/>
    <w:lvl w:ilvl="0" w:tplc="061A5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16A3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66D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066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FEBC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62B0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405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981B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2A4D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6B62BD6"/>
    <w:multiLevelType w:val="hybridMultilevel"/>
    <w:tmpl w:val="D8B88EE6"/>
    <w:lvl w:ilvl="0" w:tplc="8F508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C7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AF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3C8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0C7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A0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21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8B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E4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01693D"/>
    <w:multiLevelType w:val="hybridMultilevel"/>
    <w:tmpl w:val="4F5A87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A127DB"/>
    <w:multiLevelType w:val="hybridMultilevel"/>
    <w:tmpl w:val="DCEE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371D9"/>
    <w:multiLevelType w:val="hybridMultilevel"/>
    <w:tmpl w:val="C0EA5C28"/>
    <w:lvl w:ilvl="0" w:tplc="C7AE0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D43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61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C8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38A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3652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84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C66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0A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AE0B52"/>
    <w:multiLevelType w:val="hybridMultilevel"/>
    <w:tmpl w:val="04DA9F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C87E50"/>
    <w:multiLevelType w:val="hybridMultilevel"/>
    <w:tmpl w:val="10F606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489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4838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26E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40BF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76F1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0851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7E51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184E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5E"/>
    <w:rsid w:val="00007728"/>
    <w:rsid w:val="001F4EFC"/>
    <w:rsid w:val="002973C9"/>
    <w:rsid w:val="00332D8C"/>
    <w:rsid w:val="004A4B43"/>
    <w:rsid w:val="004B0223"/>
    <w:rsid w:val="00527012"/>
    <w:rsid w:val="00545F55"/>
    <w:rsid w:val="00567D5E"/>
    <w:rsid w:val="006D5A8F"/>
    <w:rsid w:val="007913AF"/>
    <w:rsid w:val="00860625"/>
    <w:rsid w:val="008E26FD"/>
    <w:rsid w:val="009018A5"/>
    <w:rsid w:val="009643FB"/>
    <w:rsid w:val="009A0934"/>
    <w:rsid w:val="00C04125"/>
    <w:rsid w:val="00D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1D5C53-9409-4D03-9D47-265F7DD3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0625"/>
  </w:style>
  <w:style w:type="paragraph" w:styleId="a5">
    <w:name w:val="footer"/>
    <w:basedOn w:val="a"/>
    <w:link w:val="a6"/>
    <w:uiPriority w:val="99"/>
    <w:unhideWhenUsed/>
    <w:rsid w:val="00860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0625"/>
  </w:style>
  <w:style w:type="paragraph" w:styleId="a7">
    <w:name w:val="List Paragraph"/>
    <w:basedOn w:val="a"/>
    <w:uiPriority w:val="34"/>
    <w:qFormat/>
    <w:rsid w:val="0052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570">
          <w:marLeft w:val="547"/>
          <w:marRight w:val="0"/>
          <w:marTop w:val="20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52">
          <w:marLeft w:val="547"/>
          <w:marRight w:val="0"/>
          <w:marTop w:val="20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10">
          <w:marLeft w:val="547"/>
          <w:marRight w:val="0"/>
          <w:marTop w:val="20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749">
          <w:marLeft w:val="547"/>
          <w:marRight w:val="0"/>
          <w:marTop w:val="20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549">
          <w:marLeft w:val="547"/>
          <w:marRight w:val="0"/>
          <w:marTop w:val="20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06">
          <w:marLeft w:val="547"/>
          <w:marRight w:val="0"/>
          <w:marTop w:val="20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01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48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1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050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99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40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13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86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1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RePack by Diakov</cp:lastModifiedBy>
  <cp:revision>4</cp:revision>
  <dcterms:created xsi:type="dcterms:W3CDTF">2023-01-17T07:27:00Z</dcterms:created>
  <dcterms:modified xsi:type="dcterms:W3CDTF">2023-03-16T21:06:00Z</dcterms:modified>
</cp:coreProperties>
</file>