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AD79" w14:textId="5F3149B1" w:rsidR="00D013AB" w:rsidRPr="00CD24B4" w:rsidRDefault="003142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3AB"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7C84C0DD" w14:textId="1D802E0A" w:rsidR="00D73891" w:rsidRPr="00CD24B4" w:rsidRDefault="00D73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1.1</w:t>
      </w:r>
    </w:p>
    <w:p w14:paraId="5972EB6E" w14:textId="23857B73" w:rsidR="00D73891" w:rsidRPr="00CD24B4" w:rsidRDefault="00D73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Для розв’язання задачі потрібно знайти значення w, для яких одночасно виконується </w:t>
      </w:r>
      <w:r w:rsidRPr="00CD24B4">
        <w:rPr>
          <w:rFonts w:ascii="Times New Roman" w:hAnsi="Times New Roman" w:cs="Times New Roman"/>
          <w:noProof/>
          <w:position w:val="-10"/>
          <w:sz w:val="28"/>
          <w:szCs w:val="28"/>
          <w:lang w:val="uk-UA"/>
        </w:rPr>
        <w:drawing>
          <wp:inline distT="0" distB="0" distL="0" distR="0" wp14:anchorId="10CB93B0" wp14:editId="71B64E04">
            <wp:extent cx="1137077" cy="3021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696" cy="30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4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B897D5" w14:textId="77777777" w:rsidR="000E33AB" w:rsidRPr="00CD24B4" w:rsidRDefault="000E33AB" w:rsidP="000E33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γ-1</m:t>
              </m:r>
            </m:sup>
          </m:sSup>
        </m:oMath>
      </m:oMathPara>
    </w:p>
    <w:p w14:paraId="06D8071F" w14:textId="24377707" w:rsidR="00AD1680" w:rsidRPr="00CD24B4" w:rsidRDefault="000E33A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γ-2</m:t>
              </m:r>
            </m:sup>
          </m:sSup>
        </m:oMath>
      </m:oMathPara>
    </w:p>
    <w:p w14:paraId="2344E68E" w14:textId="7214986B" w:rsidR="000E33AB" w:rsidRPr="00CD24B4" w:rsidRDefault="00AD168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Для цього потрібно розв’язати нерівност</w:t>
      </w:r>
      <w:r w:rsidR="000E33AB"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і та обрати спільні для них значення: </w:t>
      </w:r>
    </w:p>
    <w:p w14:paraId="0BD76C20" w14:textId="387B7A1F" w:rsidR="00AD1680" w:rsidRPr="00CD24B4" w:rsidRDefault="000E33AB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&gt;0 and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&lt;0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14:paraId="667731D1" w14:textId="1ED52208" w:rsidR="000E33AB" w:rsidRPr="00CD24B4" w:rsidRDefault="000E33AB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CD24B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Відповідь: (0, </w:t>
      </w:r>
      <w:r w:rsidR="00640107" w:rsidRPr="00CD24B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+</w:t>
      </w:r>
      <w:r w:rsidR="00F62626" w:rsidRPr="00CD24B4">
        <w:rPr>
          <w:rFonts w:ascii="Arial" w:hAnsi="Arial" w:cs="Arial"/>
          <w:color w:val="BDC1C6"/>
          <w:sz w:val="21"/>
          <w:szCs w:val="21"/>
          <w:shd w:val="clear" w:color="auto" w:fill="202124"/>
          <w:lang w:val="uk-UA"/>
        </w:rPr>
        <w:t>∞</w:t>
      </w:r>
      <w:r w:rsidRPr="00CD24B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</w:t>
      </w:r>
    </w:p>
    <w:p w14:paraId="0B5CFD3D" w14:textId="77777777" w:rsidR="000E33AB" w:rsidRPr="00CD24B4" w:rsidRDefault="000E33AB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FA70DA5" w14:textId="78785BCB" w:rsidR="00D73891" w:rsidRPr="00CD24B4" w:rsidRDefault="00D73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1.2</w:t>
      </w:r>
    </w:p>
    <w:p w14:paraId="3C666478" w14:textId="17ABDA85" w:rsidR="00D73891" w:rsidRPr="00CD24B4" w:rsidRDefault="00D73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C820B75" wp14:editId="08574983">
            <wp:extent cx="3600718" cy="270073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53" cy="27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CF13" w14:textId="2F11B71B" w:rsidR="00D73891" w:rsidRPr="00CD24B4" w:rsidRDefault="00D73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Оранжевий: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=1.</m:t>
        </m:r>
      </m:oMath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EF804D9" w14:textId="23AC95A9" w:rsidR="00D73891" w:rsidRPr="00CD24B4" w:rsidRDefault="00D73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Синій: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=0.5.</m:t>
        </m:r>
      </m:oMath>
    </w:p>
    <w:p w14:paraId="59916522" w14:textId="19F8AD80" w:rsidR="00D73891" w:rsidRPr="00CD24B4" w:rsidRDefault="00D738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Зелений: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=0.7.</m:t>
        </m:r>
      </m:oMath>
    </w:p>
    <w:p w14:paraId="05FC28B6" w14:textId="77B2AA3A" w:rsidR="00D73891" w:rsidRPr="00CD24B4" w:rsidRDefault="00D73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1.3</w:t>
      </w:r>
    </w:p>
    <w:p w14:paraId="1C396723" w14:textId="53E25B0E" w:rsidR="00CD24B4" w:rsidRPr="00CD24B4" w:rsidRDefault="00CD2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Логістична функція. Функція корисності повинна набувати </w:t>
      </w:r>
      <w:proofErr w:type="spellStart"/>
      <w:r w:rsidRPr="00CD24B4">
        <w:rPr>
          <w:rFonts w:ascii="Times New Roman" w:hAnsi="Times New Roman" w:cs="Times New Roman"/>
          <w:sz w:val="28"/>
          <w:szCs w:val="28"/>
          <w:lang w:val="uk-UA"/>
        </w:rPr>
        <w:t>нулювого</w:t>
      </w:r>
      <w:proofErr w:type="spellEnd"/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при вхідному значені 0, тому віднімаємо від першого виразу 0.5.</w:t>
      </w:r>
    </w:p>
    <w:p w14:paraId="605D979A" w14:textId="6A03D30E" w:rsidR="0031423B" w:rsidRPr="00CD24B4" w:rsidRDefault="00800BB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w, 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-w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-0.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5</m:t>
          </m:r>
        </m:oMath>
      </m:oMathPara>
    </w:p>
    <w:p w14:paraId="2FC4BB45" w14:textId="1BCBE23B" w:rsidR="00800BBA" w:rsidRPr="00CD24B4" w:rsidRDefault="00800BB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 ∈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</m:oMath>
      <w:r w:rsidR="00CD24B4" w:rsidRPr="00CD24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0, </w:t>
      </w:r>
      <w:r w:rsidR="00CD24B4" w:rsidRPr="00CD24B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+</w:t>
      </w:r>
      <w:r w:rsidR="00CD24B4" w:rsidRPr="00CD24B4">
        <w:rPr>
          <w:rFonts w:ascii="Arial" w:hAnsi="Arial" w:cs="Arial"/>
          <w:color w:val="BDC1C6"/>
          <w:sz w:val="21"/>
          <w:szCs w:val="21"/>
          <w:shd w:val="clear" w:color="auto" w:fill="202124"/>
          <w:lang w:val="uk-UA"/>
        </w:rPr>
        <w:t>∞</w:t>
      </w:r>
      <w:r w:rsidR="00CD24B4" w:rsidRPr="00CD24B4">
        <w:rPr>
          <w:rFonts w:ascii="Arial" w:hAnsi="Arial" w:cs="Arial"/>
          <w:color w:val="BDC1C6"/>
          <w:sz w:val="21"/>
          <w:szCs w:val="21"/>
          <w:shd w:val="clear" w:color="auto" w:fill="202124"/>
          <w:lang w:val="uk-UA"/>
        </w:rPr>
        <w:t>).</w:t>
      </w:r>
    </w:p>
    <w:p w14:paraId="5AF9D89C" w14:textId="43FED5E9" w:rsidR="006D2F96" w:rsidRPr="00CD24B4" w:rsidRDefault="006D2F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612795" wp14:editId="0ED05B44">
            <wp:extent cx="5731510" cy="1617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4D8B" w14:textId="50FAE3B2" w:rsidR="0031423B" w:rsidRPr="00CD24B4" w:rsidRDefault="003142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43FE0B97" w14:textId="13B507B1" w:rsidR="0031423B" w:rsidRPr="00CD24B4" w:rsidRDefault="003142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Економічний агент максимізує значення функції </w:t>
      </w:r>
      <w:r w:rsidR="00BB52EC"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корисності, тому між двома зв’язками споживання вибиратиме ту, яка даватиме більше значення функції корисності. </w:t>
      </w:r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Для розв’язання </w:t>
      </w:r>
      <w:r w:rsidR="00BB52EC"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обрахуємо значення для обох зв’язок для кожної функції відповідно до завдання та </w:t>
      </w:r>
      <w:proofErr w:type="spellStart"/>
      <w:r w:rsidR="00BB52EC" w:rsidRPr="00CD24B4"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 w:rsidR="00BB52EC"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 одну із більшим значенням.</w:t>
      </w:r>
    </w:p>
    <w:p w14:paraId="22F4DA82" w14:textId="77777777" w:rsidR="00640107" w:rsidRPr="00CD24B4" w:rsidRDefault="006401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07793B" w14:textId="6EE58ADA" w:rsidR="00BB52EC" w:rsidRPr="00CD24B4" w:rsidRDefault="00BB52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Відповідь: л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>анцюжок споживання А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BF293E" w14:textId="1D9FBA26" w:rsidR="00BB52EC" w:rsidRPr="00CD24B4" w:rsidRDefault="00BB52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Відповідь: л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>анцюжок споживання А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7EB2D7" w14:textId="77777777" w:rsidR="00640107" w:rsidRPr="00CD24B4" w:rsidRDefault="006401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99627E" w14:textId="1E28C417" w:rsidR="0031423B" w:rsidRPr="00CD24B4" w:rsidRDefault="003142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3904E6BC" w14:textId="0F305DC0" w:rsidR="0031423B" w:rsidRPr="00CD24B4" w:rsidRDefault="003142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Для розв’язання цієї задачі виконаємо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 програмні</w:t>
      </w:r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 скрипти відповідні до необхідних формул з даними в умові.</w:t>
      </w:r>
    </w:p>
    <w:p w14:paraId="242DFF77" w14:textId="4DFB3D82" w:rsidR="0031423B" w:rsidRPr="00CD24B4" w:rsidRDefault="0031423B" w:rsidP="0031423B">
      <w:pPr>
        <w:pStyle w:val="ListParagraph"/>
        <w:tabs>
          <w:tab w:val="left" w:pos="284"/>
        </w:tabs>
        <w:ind w:left="56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</m:oMath>
    </w:p>
    <w:p w14:paraId="3A738F3A" w14:textId="79460851" w:rsidR="0031423B" w:rsidRPr="00CD24B4" w:rsidRDefault="0031423B" w:rsidP="0031423B">
      <w:pPr>
        <w:pStyle w:val="ListParagraph"/>
        <w:tabs>
          <w:tab w:val="left" w:pos="284"/>
        </w:tabs>
        <w:ind w:left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  <w:r w:rsidR="00640107" w:rsidRPr="00CD24B4">
        <w:rPr>
          <w:lang w:val="uk-UA"/>
        </w:rPr>
        <w:t xml:space="preserve"> 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>28500.0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86EC6A" w14:textId="77777777" w:rsidR="00640107" w:rsidRPr="00CD24B4" w:rsidRDefault="00640107" w:rsidP="0031423B">
      <w:pPr>
        <w:pStyle w:val="ListParagraph"/>
        <w:tabs>
          <w:tab w:val="left" w:pos="284"/>
        </w:tabs>
        <w:ind w:left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50EFE3" w14:textId="34B0AC93" w:rsidR="0031423B" w:rsidRPr="00CD24B4" w:rsidRDefault="0031423B" w:rsidP="0031423B">
      <w:pPr>
        <w:pStyle w:val="ListParagraph"/>
        <w:tabs>
          <w:tab w:val="left" w:pos="284"/>
        </w:tabs>
        <w:ind w:left="56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3.2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-E(X))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nary>
          </m:e>
        </m:rad>
      </m:oMath>
      <w:r w:rsidRPr="00CD24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3A2FCBB3" w14:textId="57B3C21C" w:rsidR="0031423B" w:rsidRPr="00CD24B4" w:rsidRDefault="0031423B" w:rsidP="0031423B">
      <w:pPr>
        <w:pStyle w:val="ListParagraph"/>
        <w:tabs>
          <w:tab w:val="left" w:pos="284"/>
        </w:tabs>
        <w:ind w:left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4B4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  <w:r w:rsidR="00640107" w:rsidRPr="00CD24B4">
        <w:rPr>
          <w:lang w:val="uk-UA"/>
        </w:rPr>
        <w:t xml:space="preserve"> 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>17327.723451163456</w:t>
      </w:r>
      <w:r w:rsidR="00640107" w:rsidRPr="00CD24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FDE753" w14:textId="3F76C904" w:rsidR="0031423B" w:rsidRPr="008F751A" w:rsidRDefault="008F75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репозиторій із програмним кодом</w:t>
      </w:r>
      <w:r w:rsidRPr="008F75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F751A">
        <w:rPr>
          <w:rFonts w:ascii="Times New Roman" w:hAnsi="Times New Roman" w:cs="Times New Roman"/>
          <w:sz w:val="28"/>
          <w:szCs w:val="28"/>
          <w:lang w:val="ru-RU"/>
        </w:rPr>
        <w:t>https://github.com/normangalt/Business-Analytics-Course-Homework-assignment-1</w:t>
      </w:r>
    </w:p>
    <w:sectPr w:rsidR="0031423B" w:rsidRPr="008F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3B"/>
    <w:rsid w:val="000E33AB"/>
    <w:rsid w:val="0031423B"/>
    <w:rsid w:val="00640107"/>
    <w:rsid w:val="006D2F96"/>
    <w:rsid w:val="00800BBA"/>
    <w:rsid w:val="008F751A"/>
    <w:rsid w:val="00AD1680"/>
    <w:rsid w:val="00BB52EC"/>
    <w:rsid w:val="00CD24B4"/>
    <w:rsid w:val="00D013AB"/>
    <w:rsid w:val="00D73891"/>
    <w:rsid w:val="00F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903F"/>
  <w15:chartTrackingRefBased/>
  <w15:docId w15:val="{93A081E7-0A43-4611-95F5-8657606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31423B"/>
    <w:rPr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31423B"/>
    <w:pPr>
      <w:spacing w:line="256" w:lineRule="auto"/>
      <w:ind w:left="720"/>
      <w:contextualSpacing/>
    </w:pPr>
    <w:rPr>
      <w:lang w:val="ru-RU"/>
    </w:rPr>
  </w:style>
  <w:style w:type="character" w:styleId="PlaceholderText">
    <w:name w:val="Placeholder Text"/>
    <w:basedOn w:val="DefaultParagraphFont"/>
    <w:uiPriority w:val="99"/>
    <w:semiHidden/>
    <w:rsid w:val="00AD1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kypybida</dc:creator>
  <cp:keywords/>
  <dc:description/>
  <cp:lastModifiedBy>roman kypybida</cp:lastModifiedBy>
  <cp:revision>2</cp:revision>
  <cp:lastPrinted>2022-09-27T05:21:00Z</cp:lastPrinted>
  <dcterms:created xsi:type="dcterms:W3CDTF">2022-09-27T04:46:00Z</dcterms:created>
  <dcterms:modified xsi:type="dcterms:W3CDTF">2022-09-27T05:46:00Z</dcterms:modified>
</cp:coreProperties>
</file>