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ACTE DE CESSION D’ACTIONS</w:t>
      </w:r>
    </w:p>
    <w:p>
      <w:pPr>
        <w:jc w:val="center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(SA)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Entre les soussignés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 {cedant_civilite} {cedant_prenom} {cedant_nom}, domicilié(e) à {cedant_adresse}, représenté(e) par {cedant_representant} (éventuellement)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D’une part,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Et M {cessionnaire_civilite} {cessionnaire_prenom} {cessionnaire_nom}, domicilié(e) à {cessionnaire_adresse}, représenté(e) par {cessionnaire_representant} (éventuellement)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D’autre part,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Il a été exposé et convenu ce qui suit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Cession d’actions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Par les présentes, M {cedant_nom}, ci-après dénommé(e) « le CÉDANT », et soussigné(e) de première part, cède et transporte, sous les garanties ordinaires de fait et de droit en la matière, à M {cessionnaire_nom}, ci-après dénommé(e) « le CESSIONNAIRE », et soussigné(e) de seconde part, qui accepte la pleine propriété de {nombre_actions_cedees} actions lui appartenant de la société {denomination}.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Ladite société est immatriculée sous le numéro {rccm} du registre du commerce et du crédit mobilier de ... (ville et pays).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Propriété et jouissance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cessionnaire sera propriétaire des actions cédées et en aura la jouissance à compter de ce jour. En conséquence, il aura seul droit à tous les dividendes qui seront mis en distribution sur ces actions après cette date.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Conditions générales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cessionnaire sera subrogé dans tous les droits et obligations attachés aux actions cédées.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reconnaît avoir reçu, avant ce jour : - un exemplaire des statuts à jour ; - un extrait des inscriptions au RCCM.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Il déclare parfaitement connaître la situation juridique actuelle de la société et être en possession de tous éléments et documents lui permettant de s’engager en toute connaissance de cause.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t>{#has_agrement}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Agrément des actionnaires ou des associés (éventuellement)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Conformément aux dispositions de l’article n° {article_agrement} des statuts, le cessionnaire a été dûment agréé en qualité de nouvel actionnaire associés par décision du {organe_agrement} en date du {date_agrement}.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r>
        <w:t>{/has_agrement}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Prix et modalités de paiement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La présente cession a été consentie et acceptée moyennant le prix principal forfaitaire et irréductible de {prix_par_action} FCFA par action cédée, soit, moyennant le prix principal total de {prix_total} FCFA pour {nombre_actions_cedees} actions cédées, laquelle somme a été payée comptant à M {cedant_nom}, qui le reconnaît et en consent bonne et valable quittance.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Formalités de publicité et enregistrement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Mention des présentes sera consentie partout où besoin sera. Pour remplir toutes formalités nécessaires, tous pouvoirs sont donnés au porteur de l’un des originaux des présentes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Pour la liquidation des droits d’enregistrement, les soussignés observent que les actions cédées sont représentatives d’apports en numéraire effectués lors de la constitution de la société.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Frais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Tous les frais des présentes et ceux qui en seront la suite ou la conséquence seront à la charge du cessionnaire qui s’oblige à les payer.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Fait et passé à {lieu_signature}, le {date_signature}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{nombre_originaux} originaux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Bon pour cession d’actions          Bon pour acceptation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Le cédant                           Le cessionnaire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Acte de cession d’actions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SA au capital de {capital} FCFA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