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biif36qhjkq" w:id="0"/>
      <w:bookmarkEnd w:id="0"/>
      <w:r w:rsidDel="00000000" w:rsidR="00000000" w:rsidRPr="00000000">
        <w:rPr>
          <w:rtl w:val="0"/>
        </w:rPr>
        <w:t xml:space="preserve">scTDs : Résolution approchée de problèmes NP-complets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ensembles indépendant est NP-difficile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4067175</wp:posOffset>
            </wp:positionH>
            <wp:positionV relativeFrom="paragraph">
              <wp:posOffset>114300</wp:posOffset>
            </wp:positionV>
            <wp:extent cx="2266950" cy="19716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hmdyobqvd6" w:id="1"/>
      <w:bookmarkEnd w:id="1"/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bf5s6bg4tn2f" w:id="2"/>
      <w:bookmarkEnd w:id="2"/>
      <w:r w:rsidDel="00000000" w:rsidR="00000000" w:rsidRPr="00000000">
        <w:rPr>
          <w:rtl w:val="0"/>
        </w:rPr>
        <w:t xml:space="preserve">Q1.1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← 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chaque {x, y} ∈ 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∉ S et y ∉ S. S ← Si {x, y}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← A - {les arêtes contenant x ou y}</w:t>
        <w:tab/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Retourner 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Soit I le nb d'itération de la boucle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|S*| = I *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|S*|  ~ 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chaque itération, on ajoute au moins un sommet de la solution optimale ⇒ |S*| ≥ 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car l'arête considéré {x, y} au moins une extrémité dans 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