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t3f0a72hjq3" w:id="0"/>
      <w:bookmarkEnd w:id="0"/>
      <w:r w:rsidDel="00000000" w:rsidR="00000000" w:rsidRPr="00000000">
        <w:rPr>
          <w:rtl w:val="0"/>
        </w:rPr>
        <w:t xml:space="preserve">MODÉLISATION ET CONCEPTION</w:t>
      </w:r>
    </w:p>
    <w:p w:rsidR="00000000" w:rsidDel="00000000" w:rsidP="00000000" w:rsidRDefault="00000000" w:rsidRPr="00000000" w14:paraId="00000002">
      <w:pPr>
        <w:pStyle w:val="Heading2"/>
        <w:rPr/>
      </w:pPr>
      <w:bookmarkStart w:colFirst="0" w:colLast="0" w:name="_emipv5tuwt5w" w:id="1"/>
      <w:bookmarkEnd w:id="1"/>
      <w:r w:rsidDel="00000000" w:rsidR="00000000" w:rsidRPr="00000000">
        <w:rPr>
          <w:rtl w:val="0"/>
        </w:rPr>
        <w:t xml:space="preserve">Exercice 4. Modélisation d’un système plus complexe</w:t>
      </w:r>
    </w:p>
    <w:p w:rsidR="00000000" w:rsidDel="00000000" w:rsidP="00000000" w:rsidRDefault="00000000" w:rsidRPr="00000000" w14:paraId="00000003">
      <w:pPr>
        <w:rPr/>
      </w:pPr>
      <w:r w:rsidDel="00000000" w:rsidR="00000000" w:rsidRPr="00000000">
        <w:rPr>
          <w:rtl w:val="0"/>
        </w:rPr>
        <w:t xml:space="preserve">Modéliser à l’aide d’un diagramme de cas d’utilisation le système informatique qui gère la distribution d’essence dans une station-service. Le fonctionnement de la distribution de l’essence est décrit ci-après.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Avant de pouvoir être utilisée par un client, la pompe doit être armée par le pompiste. La pompe est ainsi apprêtée, mais ce n’est que lorsque le client appuie sur la gâchette du pistolet de distribution que l’essence est pompée. Si le pistolet est dans son étui de rangement et si la gâchette est pressée, l’essence n’est pas pompée. La distribution de l’essence à un client est terminée quand celui-ci remet le pistolet dans son étui. La mesure de l’essence distribuée se fait par un débitmètre.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Quatre types de carburants sont proposés : diesel, sans plomb avec un indice d’octane de 98, sans plomb avec un indice d’octane de 95, et plombé.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paiement peut s’e</w:t>
      </w:r>
      <w:r w:rsidDel="00000000" w:rsidR="00000000" w:rsidRPr="00000000">
        <w:rPr>
          <w:rFonts w:ascii="Courier New" w:cs="Courier New" w:eastAsia="Courier New" w:hAnsi="Courier New"/>
          <w:rtl w:val="0"/>
        </w:rPr>
        <w:t xml:space="preserve">ff</w:t>
      </w:r>
      <w:r w:rsidDel="00000000" w:rsidR="00000000" w:rsidRPr="00000000">
        <w:rPr>
          <w:rtl w:val="0"/>
        </w:rPr>
        <w:t xml:space="preserve">ectuer en espèces, par chèque ou par carte bancaire. En fin de journée, les transactions sont archivées.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 niveau des cuves ne doit pas descendre en dessous de 5 % de la capacité maximale. Sinon les pompes ne peuvent plus être armées.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529263" cy="3927587"/>
                <wp:effectExtent b="0" l="0" r="0" t="0"/>
                <wp:docPr id="1" name=""/>
                <a:graphic>
                  <a:graphicData uri="http://schemas.microsoft.com/office/word/2010/wordprocessingGroup">
                    <wpg:wgp>
                      <wpg:cNvGrpSpPr/>
                      <wpg:grpSpPr>
                        <a:xfrm>
                          <a:off x="0" y="36800"/>
                          <a:ext cx="5529263" cy="3927587"/>
                          <a:chOff x="0" y="36800"/>
                          <a:chExt cx="6710750" cy="4754875"/>
                        </a:xfrm>
                      </wpg:grpSpPr>
                      <wps:wsp>
                        <wps:cNvSpPr/>
                        <wps:cNvPr id="2" name="Shape 2"/>
                        <wps:spPr>
                          <a:xfrm>
                            <a:off x="5849775" y="1188300"/>
                            <a:ext cx="373800" cy="373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016875" y="1562100"/>
                            <a:ext cx="198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39950" y="2152100"/>
                            <a:ext cx="1770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6625" y="2171775"/>
                            <a:ext cx="1575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00700" y="1768550"/>
                            <a:ext cx="2556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56300" y="1778400"/>
                            <a:ext cx="275400" cy="1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812400" y="13456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Armée la pompe</w:t>
                              </w:r>
                            </w:p>
                          </w:txbxContent>
                        </wps:txbx>
                        <wps:bodyPr anchorCtr="0" anchor="ctr" bIns="91425" lIns="91425" spcFirstLastPara="1" rIns="91425" wrap="square" tIns="91425">
                          <a:noAutofit/>
                        </wps:bodyPr>
                      </wps:wsp>
                      <wps:wsp>
                        <wps:cNvSpPr/>
                        <wps:cNvPr id="9" name="Shape 9"/>
                        <wps:spPr>
                          <a:xfrm>
                            <a:off x="287175" y="1188300"/>
                            <a:ext cx="373800" cy="373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54275" y="1562100"/>
                            <a:ext cx="198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7350" y="2152100"/>
                            <a:ext cx="1770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5" y="2171775"/>
                            <a:ext cx="1575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8100" y="1768550"/>
                            <a:ext cx="2556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3700" y="1778400"/>
                            <a:ext cx="275400" cy="1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5653075" y="2486475"/>
                            <a:ext cx="10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Pompiste</w:t>
                              </w:r>
                            </w:p>
                          </w:txbxContent>
                        </wps:txbx>
                        <wps:bodyPr anchorCtr="0" anchor="t" bIns="91425" lIns="91425" spcFirstLastPara="1" rIns="91425" wrap="square" tIns="91425">
                          <a:spAutoFit/>
                        </wps:bodyPr>
                      </wps:wsp>
                      <wps:wsp>
                        <wps:cNvSpPr txBox="1"/>
                        <wps:cNvPr id="16" name="Shape 16"/>
                        <wps:spPr>
                          <a:xfrm>
                            <a:off x="90475" y="2334075"/>
                            <a:ext cx="10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spcFirstLastPara="1" rIns="91425" wrap="square" tIns="91425">
                          <a:spAutoFit/>
                        </wps:bodyPr>
                      </wps:wsp>
                      <wps:wsp>
                        <wps:cNvCnPr/>
                        <wps:spPr>
                          <a:xfrm>
                            <a:off x="5120400" y="1670275"/>
                            <a:ext cx="67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3802350" y="21959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Encaisser</w:t>
                              </w:r>
                            </w:p>
                          </w:txbxContent>
                        </wps:txbx>
                        <wps:bodyPr anchorCtr="0" anchor="ctr" bIns="91425" lIns="91425" spcFirstLastPara="1" rIns="91425" wrap="square" tIns="91425">
                          <a:noAutofit/>
                        </wps:bodyPr>
                      </wps:wsp>
                      <wps:wsp>
                        <wps:cNvCnPr/>
                        <wps:spPr>
                          <a:xfrm flipH="1" rot="10800000">
                            <a:off x="4918798" y="1817648"/>
                            <a:ext cx="846300" cy="4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56350" y="2845175"/>
                            <a:ext cx="0" cy="83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58150" y="3684200"/>
                            <a:ext cx="232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9050" y="3684200"/>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1925" y="3694025"/>
                            <a:ext cx="0" cy="35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71875" y="3684200"/>
                            <a:ext cx="0" cy="34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5399700" y="3872775"/>
                            <a:ext cx="10917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payer par </w:t>
                              </w:r>
                              <w:r w:rsidDel="00000000" w:rsidR="00000000" w:rsidRPr="00000000">
                                <w:rPr>
                                  <w:rFonts w:ascii="Arial" w:cs="Arial" w:eastAsia="Arial" w:hAnsi="Arial"/>
                                  <w:b w:val="0"/>
                                  <w:i w:val="0"/>
                                  <w:smallCaps w:val="0"/>
                                  <w:strike w:val="0"/>
                                  <w:color w:val="000000"/>
                                  <w:sz w:val="22"/>
                                  <w:vertAlign w:val="baseline"/>
                                </w:rPr>
                                <w:t xml:space="preserve">chèque</w:t>
                              </w:r>
                            </w:p>
                          </w:txbxContent>
                        </wps:txbx>
                        <wps:bodyPr anchorCtr="0" anchor="ctr" bIns="91425" lIns="91425" spcFirstLastPara="1" rIns="91425" wrap="square" tIns="91425">
                          <a:noAutofit/>
                        </wps:bodyPr>
                      </wps:wsp>
                      <wps:wsp>
                        <wps:cNvSpPr/>
                        <wps:cNvPr id="26" name="Shape 26"/>
                        <wps:spPr>
                          <a:xfrm>
                            <a:off x="3961200" y="3855675"/>
                            <a:ext cx="1301400" cy="487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payer par espèces</w:t>
                              </w:r>
                            </w:p>
                          </w:txbxContent>
                        </wps:txbx>
                        <wps:bodyPr anchorCtr="0" anchor="ctr" bIns="91425" lIns="91425" spcFirstLastPara="1" rIns="91425" wrap="square" tIns="91425">
                          <a:noAutofit/>
                        </wps:bodyPr>
                      </wps:wsp>
                      <wps:wsp>
                        <wps:cNvSpPr/>
                        <wps:cNvPr id="27" name="Shape 27"/>
                        <wps:spPr>
                          <a:xfrm>
                            <a:off x="2589605" y="3855675"/>
                            <a:ext cx="1242900" cy="487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payer par carte bancaire</w:t>
                              </w:r>
                            </w:p>
                          </w:txbxContent>
                        </wps:txbx>
                        <wps:bodyPr anchorCtr="0" anchor="ctr" bIns="91425" lIns="91425" spcFirstLastPara="1" rIns="91425" wrap="square" tIns="91425">
                          <a:noAutofit/>
                        </wps:bodyPr>
                      </wps:wsp>
                      <wps:wsp>
                        <wps:cNvSpPr/>
                        <wps:cNvPr id="28" name="Shape 28"/>
                        <wps:spPr>
                          <a:xfrm>
                            <a:off x="1059150" y="13577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Mettre de l'essence</w:t>
                              </w:r>
                            </w:p>
                          </w:txbxContent>
                        </wps:txbx>
                        <wps:bodyPr anchorCtr="0" anchor="ctr" bIns="91425" lIns="91425" spcFirstLastPara="1" rIns="91425" wrap="square" tIns="91425">
                          <a:noAutofit/>
                        </wps:bodyPr>
                      </wps:wsp>
                      <wps:wsp>
                        <wps:cNvCnPr/>
                        <wps:spPr>
                          <a:xfrm rot="10800000">
                            <a:off x="759150" y="1682375"/>
                            <a:ext cx="30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367150" y="1670375"/>
                            <a:ext cx="1445400" cy="120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2593200" y="1590975"/>
                            <a:ext cx="934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&lt;&lt; include &gt;&gt;</w:t>
                              </w:r>
                            </w:p>
                          </w:txbxContent>
                        </wps:txbx>
                        <wps:bodyPr anchorCtr="0" anchor="t" bIns="91425" lIns="91425" spcFirstLastPara="1" rIns="91425" wrap="square" tIns="91425">
                          <a:spAutoFit/>
                        </wps:bodyPr>
                      </wps:wsp>
                      <wps:wsp>
                        <wps:cNvSpPr/>
                        <wps:cNvPr id="32" name="Shape 32"/>
                        <wps:spPr>
                          <a:xfrm>
                            <a:off x="1059150" y="21197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Entrer Code</w:t>
                              </w:r>
                            </w:p>
                          </w:txbxContent>
                        </wps:txbx>
                        <wps:bodyPr anchorCtr="0" anchor="ctr" bIns="91425" lIns="91425" spcFirstLastPara="1" rIns="91425" wrap="square" tIns="91425">
                          <a:noAutofit/>
                        </wps:bodyPr>
                      </wps:wsp>
                      <wps:wsp>
                        <wps:cNvCnPr/>
                        <wps:spPr>
                          <a:xfrm rot="10800000">
                            <a:off x="798302" y="2024348"/>
                            <a:ext cx="452400" cy="1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75523" y="2673968"/>
                            <a:ext cx="596100" cy="12531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35" name="Shape 35"/>
                        <wps:spPr>
                          <a:xfrm>
                            <a:off x="2288400" y="2886375"/>
                            <a:ext cx="934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&lt;&lt; include &gt;&gt;</w:t>
                              </w:r>
                            </w:p>
                          </w:txbxContent>
                        </wps:txbx>
                        <wps:bodyPr anchorCtr="0" anchor="t" bIns="91425" lIns="91425" spcFirstLastPara="1" rIns="91425" wrap="square" tIns="91425">
                          <a:spAutoFit/>
                        </wps:bodyPr>
                      </wps:wsp>
                      <wps:wsp>
                        <wps:cNvSpPr/>
                        <wps:cNvPr id="36" name="Shape 36"/>
                        <wps:spPr>
                          <a:xfrm>
                            <a:off x="287175" y="3245700"/>
                            <a:ext cx="373800" cy="373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54275" y="3619500"/>
                            <a:ext cx="19800" cy="59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7350" y="4209500"/>
                            <a:ext cx="1770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5" y="4229175"/>
                            <a:ext cx="157500" cy="23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8100" y="3825950"/>
                            <a:ext cx="255600" cy="3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3700" y="3835800"/>
                            <a:ext cx="275400" cy="11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90475" y="4391475"/>
                            <a:ext cx="10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Banque</w:t>
                              </w:r>
                            </w:p>
                          </w:txbxContent>
                        </wps:txbx>
                        <wps:bodyPr anchorCtr="0" anchor="t" bIns="91425" lIns="91425" spcFirstLastPara="1" rIns="91425" wrap="square" tIns="91425">
                          <a:spAutoFit/>
                        </wps:bodyPr>
                      </wps:wsp>
                      <wps:wsp>
                        <wps:cNvSpPr/>
                        <wps:cNvPr id="43" name="Shape 43"/>
                        <wps:spPr>
                          <a:xfrm>
                            <a:off x="1059150" y="37961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Autoriser transaction</w:t>
                              </w:r>
                            </w:p>
                          </w:txbxContent>
                        </wps:txbx>
                        <wps:bodyPr anchorCtr="0" anchor="ctr" bIns="91425" lIns="91425" spcFirstLastPara="1" rIns="91425" wrap="square" tIns="91425">
                          <a:noAutofit/>
                        </wps:bodyPr>
                      </wps:wsp>
                      <wps:wsp>
                        <wps:cNvCnPr/>
                        <wps:spPr>
                          <a:xfrm rot="10800000">
                            <a:off x="759150" y="4120775"/>
                            <a:ext cx="30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67005" y="4099425"/>
                            <a:ext cx="222600" cy="21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46" name="Shape 46"/>
                        <wps:spPr>
                          <a:xfrm>
                            <a:off x="2079988" y="4181775"/>
                            <a:ext cx="934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&lt;&lt; include &gt;&gt;</w:t>
                              </w:r>
                            </w:p>
                          </w:txbxContent>
                        </wps:txbx>
                        <wps:bodyPr anchorCtr="0" anchor="t" bIns="91425" lIns="91425" spcFirstLastPara="1" rIns="91425" wrap="square" tIns="91425">
                          <a:spAutoFit/>
                        </wps:bodyPr>
                      </wps:wsp>
                      <wps:wsp>
                        <wps:cNvSpPr/>
                        <wps:cNvPr id="47" name="Shape 47"/>
                        <wps:spPr>
                          <a:xfrm>
                            <a:off x="5347575" y="116775"/>
                            <a:ext cx="1358400" cy="59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Capteur cuves</w:t>
                              </w:r>
                            </w:p>
                          </w:txbxContent>
                        </wps:txbx>
                        <wps:bodyPr anchorCtr="0" anchor="ctr" bIns="91425" lIns="91425" spcFirstLastPara="1" rIns="91425" wrap="square" tIns="91425">
                          <a:noAutofit/>
                        </wps:bodyPr>
                      </wps:wsp>
                      <wps:wsp>
                        <wps:cNvSpPr/>
                        <wps:cNvPr id="48" name="Shape 48"/>
                        <wps:spPr>
                          <a:xfrm>
                            <a:off x="3812400" y="8722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Vérifier</w:t>
                              </w:r>
                              <w:r w:rsidDel="00000000" w:rsidR="00000000" w:rsidRPr="00000000">
                                <w:rPr>
                                  <w:rFonts w:ascii="Arial" w:cs="Arial" w:eastAsia="Arial" w:hAnsi="Arial"/>
                                  <w:b w:val="0"/>
                                  <w:i w:val="0"/>
                                  <w:smallCaps w:val="0"/>
                                  <w:strike w:val="0"/>
                                  <w:color w:val="000000"/>
                                  <w:sz w:val="22"/>
                                  <w:vertAlign w:val="baseline"/>
                                </w:rPr>
                                <w:t xml:space="preserve"> niveau pompe</w:t>
                              </w:r>
                            </w:p>
                          </w:txbxContent>
                        </wps:txbx>
                        <wps:bodyPr anchorCtr="0" anchor="ctr" bIns="91425" lIns="91425" spcFirstLastPara="1" rIns="91425" wrap="square" tIns="91425">
                          <a:noAutofit/>
                        </wps:bodyPr>
                      </wps:wsp>
                      <wps:wsp>
                        <wps:cNvCnPr/>
                        <wps:spPr>
                          <a:xfrm>
                            <a:off x="5120400" y="411825"/>
                            <a:ext cx="227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66400" y="736375"/>
                            <a:ext cx="0" cy="609300"/>
                          </a:xfrm>
                          <a:prstGeom prst="straightConnector1">
                            <a:avLst/>
                          </a:prstGeom>
                          <a:noFill/>
                          <a:ln cap="flat" cmpd="sng" w="9525">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51" name="Shape 51"/>
                        <wps:spPr>
                          <a:xfrm>
                            <a:off x="3660000" y="905175"/>
                            <a:ext cx="934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&lt;&lt; include &gt;&gt;</w:t>
                              </w:r>
                            </w:p>
                          </w:txbxContent>
                        </wps:txbx>
                        <wps:bodyPr anchorCtr="0" anchor="t" bIns="91425" lIns="91425" spcFirstLastPara="1" rIns="91425" wrap="square" tIns="91425">
                          <a:spAutoFit/>
                        </wps:bodyPr>
                      </wps:wsp>
                      <wps:wsp>
                        <wps:cNvSpPr/>
                        <wps:cNvPr id="52" name="Shape 52"/>
                        <wps:spPr>
                          <a:xfrm>
                            <a:off x="0" y="86775"/>
                            <a:ext cx="1358400" cy="59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SpPr/>
                        <wps:cNvPr id="53" name="Shape 53"/>
                        <wps:spPr>
                          <a:xfrm>
                            <a:off x="1931400" y="41575"/>
                            <a:ext cx="1308000" cy="64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Archiver</w:t>
                              </w:r>
                            </w:p>
                          </w:txbxContent>
                        </wps:txbx>
                        <wps:bodyPr anchorCtr="0" anchor="ctr" bIns="91425" lIns="91425" spcFirstLastPara="1" rIns="91425" wrap="square" tIns="91425">
                          <a:noAutofit/>
                        </wps:bodyPr>
                      </wps:wsp>
                      <wps:wsp>
                        <wps:cNvCnPr/>
                        <wps:spPr>
                          <a:xfrm flipH="1" rot="10800000">
                            <a:off x="1358400" y="366225"/>
                            <a:ext cx="573000" cy="1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29263" cy="392758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29263" cy="3927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