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133E9EF7" wp14:paraId="602D4274" wp14:textId="77F90745">
      <w:pPr>
        <w:pStyle w:val="Heading1"/>
      </w:pPr>
      <w:r w:rsidR="64A5946F">
        <w:rPr/>
        <w:t>1. Brand Overview</w:t>
      </w:r>
    </w:p>
    <w:p xmlns:wp14="http://schemas.microsoft.com/office/word/2010/wordml" w:rsidP="19E10421" wp14:paraId="1708D517" wp14:textId="35E5C10C">
      <w:pPr>
        <w:pStyle w:val="Normal"/>
      </w:pPr>
      <w:r w:rsidR="64A5946F">
        <w:rPr/>
        <w:t>Company/Organization Name: Steep Street</w:t>
      </w:r>
    </w:p>
    <w:p xmlns:wp14="http://schemas.microsoft.com/office/word/2010/wordml" w:rsidP="19E10421" wp14:paraId="362E02C3" wp14:textId="63D555FE">
      <w:pPr>
        <w:pStyle w:val="Normal"/>
      </w:pPr>
      <w:r w:rsidR="64A5946F">
        <w:rPr/>
        <w:t>Industry/Sector: Specialty Beverages / Tea</w:t>
      </w:r>
    </w:p>
    <w:p xmlns:wp14="http://schemas.microsoft.com/office/word/2010/wordml" w:rsidP="19E10421" wp14:paraId="7DE6EC84" wp14:textId="71A1D669">
      <w:pPr>
        <w:pStyle w:val="Normal"/>
      </w:pPr>
      <w:r w:rsidR="64A5946F">
        <w:rPr/>
        <w:t>Mission Statement: To bring the art and adventure of tea drinking to a new generation, offering unique blends that tell a story and create moments of discovery in every cup.</w:t>
      </w:r>
    </w:p>
    <w:p xmlns:wp14="http://schemas.microsoft.com/office/word/2010/wordml" w:rsidP="19E10421" wp14:paraId="434A74A7" wp14:textId="5E08461E">
      <w:pPr>
        <w:pStyle w:val="Normal"/>
      </w:pPr>
      <w:r w:rsidR="64A5946F">
        <w:rPr/>
        <w:t>Brand History: Founded in 2020 by travel blogger and tea enthusiast Jack Meyer, who was inspired by the diverse tea cultures he encountered during his global adventures.</w:t>
      </w:r>
    </w:p>
    <w:p xmlns:wp14="http://schemas.microsoft.com/office/word/2010/wordml" w:rsidP="19E10421" wp14:paraId="00D0AFF1" wp14:textId="3885F9BF">
      <w:pPr>
        <w:pStyle w:val="Normal"/>
      </w:pPr>
      <w:r w:rsidR="64A5946F">
        <w:rPr/>
        <w:t>Core Values: Exploration, Quality, Creativity, Cultural Appreciation</w:t>
      </w:r>
    </w:p>
    <w:p xmlns:wp14="http://schemas.microsoft.com/office/word/2010/wordml" w:rsidP="19E10421" wp14:paraId="482B46FB" wp14:textId="64F14F75">
      <w:pPr>
        <w:pStyle w:val="Normal"/>
      </w:pPr>
      <w:r w:rsidR="64A5946F">
        <w:rPr/>
        <w:t>Target Audience: Millennials and Gen Z (ages 18-35) who are curious about global cultures, enjoy trying new flavors, and seek experiences over mere products.</w:t>
      </w:r>
    </w:p>
    <w:p xmlns:wp14="http://schemas.microsoft.com/office/word/2010/wordml" w:rsidP="133E9EF7" wp14:paraId="58666101" wp14:textId="19897A10">
      <w:pPr>
        <w:pStyle w:val="Heading1"/>
      </w:pPr>
      <w:r w:rsidR="64A5946F">
        <w:rPr/>
        <w:t>2. Brand Identity</w:t>
      </w:r>
    </w:p>
    <w:p xmlns:wp14="http://schemas.microsoft.com/office/word/2010/wordml" w:rsidP="19E10421" wp14:paraId="0427820B" wp14:textId="34327CB7">
      <w:pPr>
        <w:pStyle w:val="Normal"/>
      </w:pPr>
      <w:r w:rsidR="64A5946F">
        <w:rPr/>
        <w:t>Brand Essence: A passport for your palate</w:t>
      </w:r>
    </w:p>
    <w:p xmlns:wp14="http://schemas.microsoft.com/office/word/2010/wordml" w:rsidP="19E10421" wp14:paraId="535F043A" wp14:textId="41017D1C">
      <w:pPr>
        <w:pStyle w:val="Normal"/>
      </w:pPr>
      <w:r w:rsidR="64A5946F">
        <w:rPr/>
        <w:t>Key Attributes to Communicate: Global inspiration, Unique flavor combinations, Story behind each blend, Artisanal quality</w:t>
      </w:r>
    </w:p>
    <w:p xmlns:wp14="http://schemas.microsoft.com/office/word/2010/wordml" w:rsidP="19E10421" wp14:paraId="08715025" wp14:textId="15477E34">
      <w:pPr>
        <w:pStyle w:val="Normal"/>
      </w:pPr>
      <w:r w:rsidR="64A5946F">
        <w:rPr/>
        <w:t>Emotional Response to Evoke: Curiosity, Excitement, Cultural connection, Relaxation</w:t>
      </w:r>
    </w:p>
    <w:p xmlns:wp14="http://schemas.microsoft.com/office/word/2010/wordml" w:rsidP="19E10421" wp14:paraId="40294D51" wp14:textId="2AEEE0F1">
      <w:pPr>
        <w:pStyle w:val="Normal"/>
      </w:pPr>
      <w:r w:rsidR="64A5946F">
        <w:rPr/>
        <w:t>Visual Style Direction: Eclectic, colorful, with a mix of global patterns and modern design elements</w:t>
      </w:r>
    </w:p>
    <w:p xmlns:wp14="http://schemas.microsoft.com/office/word/2010/wordml" w:rsidP="19E10421" wp14:paraId="4AC45C17" wp14:textId="2C5F088C">
      <w:pPr>
        <w:pStyle w:val="Normal"/>
      </w:pPr>
      <w:r w:rsidR="64A5946F">
        <w:rPr/>
        <w:t>Brand Voice and Tone: Adventurous, storytelling, friendly, and slightly whimsical</w:t>
      </w:r>
    </w:p>
    <w:p xmlns:wp14="http://schemas.microsoft.com/office/word/2010/wordml" w:rsidP="19E10421" wp14:paraId="301F7C76" wp14:textId="75F69FED">
      <w:pPr>
        <w:pStyle w:val="Normal"/>
      </w:pPr>
      <w:r w:rsidR="64A5946F">
        <w:rPr/>
        <w:t>Brand Personality: Exploratory, creative, knowledgeable, and inclusive</w:t>
      </w:r>
    </w:p>
    <w:p xmlns:wp14="http://schemas.microsoft.com/office/word/2010/wordml" w:rsidP="133E9EF7" wp14:paraId="168361F0" wp14:textId="56BF5695">
      <w:pPr>
        <w:pStyle w:val="Heading1"/>
      </w:pPr>
      <w:r w:rsidR="64A5946F">
        <w:rPr/>
        <w:t>3. Product/Service Information</w:t>
      </w:r>
    </w:p>
    <w:p xmlns:wp14="http://schemas.microsoft.com/office/word/2010/wordml" w:rsidP="19E10421" wp14:paraId="4B949ABC" wp14:textId="2E1E7B0D">
      <w:pPr>
        <w:pStyle w:val="Normal"/>
      </w:pPr>
      <w:r w:rsidR="64A5946F">
        <w:rPr/>
        <w:t>Main Offerings: Signature tea blends, limited edition seasonal collections, tea accessories, virtual tea tasting experiences</w:t>
      </w:r>
    </w:p>
    <w:p xmlns:wp14="http://schemas.microsoft.com/office/word/2010/wordml" w:rsidP="19E10421" wp14:paraId="25EBC9FE" wp14:textId="561E40E2">
      <w:pPr>
        <w:pStyle w:val="Normal"/>
      </w:pPr>
      <w:r w:rsidR="64A5946F">
        <w:rPr/>
        <w:t>Unique Selling Proposition (USP): Artisanal tea blends inspired by global cultures and travel experiences, each with its own story and unique flavor profile</w:t>
      </w:r>
    </w:p>
    <w:p xmlns:wp14="http://schemas.microsoft.com/office/word/2010/wordml" w:rsidP="19E10421" wp14:paraId="6766F926" wp14:textId="28993F55">
      <w:pPr>
        <w:pStyle w:val="Normal"/>
      </w:pPr>
      <w:r w:rsidR="64A5946F">
        <w:rPr/>
        <w:t>Key Benefits: Exploration of new flavors, cultural learning experience, high-quality ingredients, conversation starter</w:t>
      </w:r>
    </w:p>
    <w:p xmlns:wp14="http://schemas.microsoft.com/office/word/2010/wordml" w:rsidP="133E9EF7" wp14:paraId="067BC47B" wp14:textId="583B992C">
      <w:pPr>
        <w:pStyle w:val="Heading1"/>
      </w:pPr>
      <w:r w:rsidR="64A5946F">
        <w:rPr/>
        <w:t>4. Market Analysis</w:t>
      </w:r>
    </w:p>
    <w:p xmlns:wp14="http://schemas.microsoft.com/office/word/2010/wordml" w:rsidP="19E10421" wp14:paraId="7146F390" wp14:textId="3F023910">
      <w:pPr>
        <w:pStyle w:val="Normal"/>
      </w:pPr>
      <w:r w:rsidR="64A5946F">
        <w:rPr/>
        <w:t>Competitors: Specialty tea shops, subscription box services, mass-market tea brands</w:t>
      </w:r>
    </w:p>
    <w:p xmlns:wp14="http://schemas.microsoft.com/office/word/2010/wordml" w:rsidP="19E10421" wp14:paraId="61FF4365" wp14:textId="0077EF4B">
      <w:pPr>
        <w:pStyle w:val="Normal"/>
      </w:pPr>
      <w:r w:rsidR="64A5946F">
        <w:rPr/>
        <w:t>Market Position: Mid to premium-range specialty tea brand focusing on unique blends and storytelling</w:t>
      </w:r>
    </w:p>
    <w:p xmlns:wp14="http://schemas.microsoft.com/office/word/2010/wordml" w:rsidP="19E10421" wp14:paraId="56292441" wp14:textId="083DA621">
      <w:pPr>
        <w:pStyle w:val="Normal"/>
      </w:pPr>
      <w:r w:rsidR="64A5946F">
        <w:rPr/>
        <w:t>SWOT Analysis:</w:t>
      </w:r>
    </w:p>
    <w:p xmlns:wp14="http://schemas.microsoft.com/office/word/2010/wordml" w:rsidP="19E10421" wp14:paraId="43B89E5A" wp14:textId="3E87487D">
      <w:pPr>
        <w:pStyle w:val="Normal"/>
      </w:pPr>
      <w:r w:rsidR="64A5946F">
        <w:rPr/>
        <w:t>Strengths: Unique flavor combinations, strong brand narrative, appeal to experience-seeking consumers</w:t>
      </w:r>
    </w:p>
    <w:p xmlns:wp14="http://schemas.microsoft.com/office/word/2010/wordml" w:rsidP="19E10421" wp14:paraId="64FC841B" wp14:textId="518DCD1D">
      <w:pPr>
        <w:pStyle w:val="Normal"/>
      </w:pPr>
      <w:r w:rsidR="64A5946F">
        <w:rPr/>
        <w:t>Weaknesses: Higher price point, limited distribution channels</w:t>
      </w:r>
    </w:p>
    <w:p xmlns:wp14="http://schemas.microsoft.com/office/word/2010/wordml" w:rsidP="19E10421" wp14:paraId="0930686B" wp14:textId="3B90B2F5">
      <w:pPr>
        <w:pStyle w:val="Normal"/>
      </w:pPr>
      <w:r w:rsidR="64A5946F">
        <w:rPr/>
        <w:t>Opportunities: Growing interest in global cuisines and beverages, potential for partnerships with travel and lifestyle brands</w:t>
      </w:r>
    </w:p>
    <w:p xmlns:wp14="http://schemas.microsoft.com/office/word/2010/wordml" w:rsidP="19E10421" wp14:paraId="28B976C3" wp14:textId="790B3F4B">
      <w:pPr>
        <w:pStyle w:val="Normal"/>
      </w:pPr>
      <w:r w:rsidR="64A5946F">
        <w:rPr/>
        <w:t>Threats: Economic downturns affecting discretionary spending, supply chain disruptions for global ingredients</w:t>
      </w:r>
    </w:p>
    <w:p xmlns:wp14="http://schemas.microsoft.com/office/word/2010/wordml" w:rsidP="133E9EF7" wp14:paraId="6DEC3252" wp14:textId="1B9FE4AF">
      <w:pPr>
        <w:pStyle w:val="Heading1"/>
      </w:pPr>
      <w:r w:rsidR="64A5946F">
        <w:rPr/>
        <w:t>5. Campaign Briefs (3 options)</w:t>
      </w:r>
    </w:p>
    <w:p xmlns:wp14="http://schemas.microsoft.com/office/word/2010/wordml" w:rsidP="133E9EF7" wp14:paraId="0F27FB36" wp14:textId="62F741E3">
      <w:pPr>
        <w:pStyle w:val="Heading3"/>
      </w:pPr>
      <w:r w:rsidR="64A5946F">
        <w:rPr/>
        <w:t>Campaign Option 1</w:t>
      </w:r>
    </w:p>
    <w:p xmlns:wp14="http://schemas.microsoft.com/office/word/2010/wordml" w:rsidP="19E10421" wp14:paraId="3B6F3859" wp14:textId="77D6844B">
      <w:pPr>
        <w:pStyle w:val="Normal"/>
      </w:pPr>
      <w:r w:rsidR="64A5946F">
        <w:rPr/>
        <w:t>Objective: Launch a new collection of teas inspired by famous literary works</w:t>
      </w:r>
    </w:p>
    <w:p xmlns:wp14="http://schemas.microsoft.com/office/word/2010/wordml" w:rsidP="19E10421" wp14:paraId="39064D25" wp14:textId="7A3B6E67">
      <w:pPr>
        <w:pStyle w:val="Normal"/>
      </w:pPr>
      <w:r w:rsidR="64A5946F">
        <w:rPr/>
        <w:t>Target Audience: Book lovers and tea enthusiasts aged 25-40</w:t>
      </w:r>
    </w:p>
    <w:p xmlns:wp14="http://schemas.microsoft.com/office/word/2010/wordml" w:rsidP="19E10421" wp14:paraId="2998BE35" wp14:textId="65F9108B">
      <w:pPr>
        <w:pStyle w:val="Normal"/>
      </w:pPr>
      <w:r w:rsidR="64A5946F">
        <w:rPr/>
        <w:t>Key Message: Sip the stories you love</w:t>
      </w:r>
    </w:p>
    <w:p xmlns:wp14="http://schemas.microsoft.com/office/word/2010/wordml" w:rsidP="19E10421" wp14:paraId="7CFABAED" wp14:textId="011AD2EE">
      <w:pPr>
        <w:pStyle w:val="Normal"/>
      </w:pPr>
      <w:r w:rsidR="64A5946F">
        <w:rPr/>
        <w:t>Desired Outcome: Sell out the limited-edition collection within one month of launch</w:t>
      </w:r>
    </w:p>
    <w:p xmlns:wp14="http://schemas.microsoft.com/office/word/2010/wordml" w:rsidP="19E10421" wp14:paraId="2B3D3760" wp14:textId="21135BE2">
      <w:pPr>
        <w:pStyle w:val="Normal"/>
      </w:pPr>
      <w:r w:rsidR="64A5946F">
        <w:rPr/>
        <w:t>Tone and Style: Imaginative, literary, and slightly mysterious</w:t>
      </w:r>
    </w:p>
    <w:p xmlns:wp14="http://schemas.microsoft.com/office/word/2010/wordml" w:rsidP="19E10421" wp14:paraId="29B14252" wp14:textId="4DBCE41B">
      <w:pPr>
        <w:pStyle w:val="Normal"/>
      </w:pPr>
      <w:r w:rsidR="64A5946F">
        <w:rPr/>
        <w:t>Specific Requirements: Incorporate book imagery, create tea and book pairings</w:t>
      </w:r>
    </w:p>
    <w:p xmlns:wp14="http://schemas.microsoft.com/office/word/2010/wordml" w:rsidP="133E9EF7" wp14:paraId="095A9B9C" wp14:textId="264F9CE8">
      <w:pPr>
        <w:pStyle w:val="Heading3"/>
      </w:pPr>
      <w:r w:rsidR="64A5946F">
        <w:rPr/>
        <w:t>Campaign Option 2</w:t>
      </w:r>
    </w:p>
    <w:p xmlns:wp14="http://schemas.microsoft.com/office/word/2010/wordml" w:rsidP="19E10421" wp14:paraId="0A2D1DDD" wp14:textId="6C4F370B">
      <w:pPr>
        <w:pStyle w:val="Normal"/>
      </w:pPr>
      <w:r w:rsidR="64A5946F">
        <w:rPr/>
        <w:t>Objective: Promote Steep Street's virtual tea tasting experiences</w:t>
      </w:r>
    </w:p>
    <w:p xmlns:wp14="http://schemas.microsoft.com/office/word/2010/wordml" w:rsidP="19E10421" wp14:paraId="0B4B881F" wp14:textId="65922020">
      <w:pPr>
        <w:pStyle w:val="Normal"/>
      </w:pPr>
      <w:r w:rsidR="64A5946F">
        <w:rPr/>
        <w:t>Target Audience: Socially conscious young professionals aged 22-35 looking for unique online social activities</w:t>
      </w:r>
    </w:p>
    <w:p xmlns:wp14="http://schemas.microsoft.com/office/word/2010/wordml" w:rsidP="19E10421" wp14:paraId="001D0E5D" wp14:textId="2AB77E78">
      <w:pPr>
        <w:pStyle w:val="Normal"/>
      </w:pPr>
      <w:r w:rsidR="64A5946F">
        <w:rPr/>
        <w:t>Key Message: Travel the world one sip at a time, from the comfort of home</w:t>
      </w:r>
    </w:p>
    <w:p xmlns:wp14="http://schemas.microsoft.com/office/word/2010/wordml" w:rsidP="19E10421" wp14:paraId="276681A9" wp14:textId="0F6CC0CF">
      <w:pPr>
        <w:pStyle w:val="Normal"/>
      </w:pPr>
      <w:r w:rsidR="64A5946F">
        <w:rPr/>
        <w:t>Desired Outcome: Increase bookings for virtual tastings by 75% over three months</w:t>
      </w:r>
    </w:p>
    <w:p xmlns:wp14="http://schemas.microsoft.com/office/word/2010/wordml" w:rsidP="19E10421" wp14:paraId="0110544C" wp14:textId="12A82814">
      <w:pPr>
        <w:pStyle w:val="Normal"/>
      </w:pPr>
      <w:r w:rsidR="64A5946F">
        <w:rPr/>
        <w:t>Tone and Style: Interactive, educational, and social media-friendly</w:t>
      </w:r>
    </w:p>
    <w:p xmlns:wp14="http://schemas.microsoft.com/office/word/2010/wordml" w:rsidP="19E10421" wp14:paraId="576AB5F8" wp14:textId="7E00DA41">
      <w:pPr>
        <w:pStyle w:val="Normal"/>
      </w:pPr>
      <w:r w:rsidR="64A5946F">
        <w:rPr/>
        <w:t>Specific Requirements: Showcase the tasting kit, highlight the social aspect of the experience</w:t>
      </w:r>
    </w:p>
    <w:p xmlns:wp14="http://schemas.microsoft.com/office/word/2010/wordml" w:rsidP="133E9EF7" wp14:paraId="0B9D96A4" wp14:textId="7B1EE6AA">
      <w:pPr>
        <w:pStyle w:val="Heading3"/>
      </w:pPr>
      <w:r w:rsidR="64A5946F">
        <w:rPr/>
        <w:t>Campaign Option 3</w:t>
      </w:r>
    </w:p>
    <w:p xmlns:wp14="http://schemas.microsoft.com/office/word/2010/wordml" w:rsidP="19E10421" wp14:paraId="33571B39" wp14:textId="747E8D3F">
      <w:pPr>
        <w:pStyle w:val="Normal"/>
      </w:pPr>
      <w:r w:rsidR="64A5946F">
        <w:rPr/>
        <w:t>Objective: Introduce a new line of wellness-focused tea blends</w:t>
      </w:r>
    </w:p>
    <w:p xmlns:wp14="http://schemas.microsoft.com/office/word/2010/wordml" w:rsidP="19E10421" wp14:paraId="34EAC17F" wp14:textId="5E096BE4">
      <w:pPr>
        <w:pStyle w:val="Normal"/>
      </w:pPr>
      <w:r w:rsidR="64A5946F">
        <w:rPr/>
        <w:t>Target Audience: Health-conscious individuals aged 28-45 interested in natural remedies</w:t>
      </w:r>
    </w:p>
    <w:p xmlns:wp14="http://schemas.microsoft.com/office/word/2010/wordml" w:rsidP="19E10421" wp14:paraId="7B1E2BCA" wp14:textId="741C35C3">
      <w:pPr>
        <w:pStyle w:val="Normal"/>
      </w:pPr>
      <w:r w:rsidR="64A5946F">
        <w:rPr/>
        <w:t>Key Message: Ancient wisdom, modern wellness</w:t>
      </w:r>
    </w:p>
    <w:p xmlns:wp14="http://schemas.microsoft.com/office/word/2010/wordml" w:rsidP="19E10421" wp14:paraId="1EEDCB3A" wp14:textId="19B6407B">
      <w:pPr>
        <w:pStyle w:val="Normal"/>
      </w:pPr>
      <w:r w:rsidR="64A5946F">
        <w:rPr/>
        <w:t>Desired Outcome: Establish Steep Street as a go-to brand for functional teas, increasing overall sales by 25%</w:t>
      </w:r>
    </w:p>
    <w:p xmlns:wp14="http://schemas.microsoft.com/office/word/2010/wordml" w:rsidP="19E10421" wp14:paraId="12E57CE1" wp14:textId="6FA07EFC">
      <w:pPr>
        <w:pStyle w:val="Normal"/>
      </w:pPr>
      <w:r w:rsidR="64A5946F">
        <w:rPr/>
        <w:t>Tone and Style: Informative, reassuring, and holistic</w:t>
      </w:r>
    </w:p>
    <w:p xmlns:wp14="http://schemas.microsoft.com/office/word/2010/wordml" w:rsidP="19E10421" wp14:paraId="044A8481" wp14:textId="66064622">
      <w:pPr>
        <w:pStyle w:val="Normal"/>
      </w:pPr>
      <w:r w:rsidR="64A5946F">
        <w:rPr/>
        <w:t>Specific Requirements: Highlight key ingredients and their benefits, incorporate lifestyle imagery</w:t>
      </w:r>
    </w:p>
    <w:p xmlns:wp14="http://schemas.microsoft.com/office/word/2010/wordml" w:rsidP="133E9EF7" wp14:paraId="4A34351B" wp14:textId="0791FCFA">
      <w:pPr>
        <w:pStyle w:val="Heading1"/>
      </w:pPr>
      <w:r w:rsidR="64A5946F">
        <w:rPr/>
        <w:t>6. Design Requirements</w:t>
      </w:r>
    </w:p>
    <w:p xmlns:wp14="http://schemas.microsoft.com/office/word/2010/wordml" w:rsidP="19E10421" wp14:paraId="77B8ADBC" wp14:textId="1C98E37F">
      <w:pPr>
        <w:pStyle w:val="Normal"/>
      </w:pPr>
      <w:r w:rsidR="64A5946F">
        <w:rPr/>
        <w:t>Logo and Branding Guidelines: Develop a logo and comprehensive branding guidelines that reflect the brand's global inspiration and sense of adventure</w:t>
      </w:r>
    </w:p>
    <w:p xmlns:wp14="http://schemas.microsoft.com/office/word/2010/wordml" w:rsidP="19E10421" wp14:paraId="34A2595E" wp14:textId="1A8F9C31">
      <w:pPr>
        <w:pStyle w:val="Normal"/>
      </w:pPr>
      <w:r w:rsidR="64A5946F">
        <w:rPr/>
        <w:t>Product Packaging: Create packaging design for one tea blend, including the tea tin label and an outer paperboard container</w:t>
      </w:r>
    </w:p>
    <w:p xmlns:wp14="http://schemas.microsoft.com/office/word/2010/wordml" w:rsidP="19E10421" wp14:paraId="35808006" wp14:textId="3EC00BF7">
      <w:pPr>
        <w:pStyle w:val="Normal"/>
      </w:pPr>
      <w:r w:rsidR="64A5946F">
        <w:rPr/>
        <w:t>Print Deliverables: Design two print items suitable for the chosen campaign</w:t>
      </w:r>
    </w:p>
    <w:p xmlns:wp14="http://schemas.microsoft.com/office/word/2010/wordml" w:rsidP="19E10421" wp14:paraId="0D56F213" wp14:textId="78E9835B">
      <w:pPr>
        <w:pStyle w:val="Normal"/>
      </w:pPr>
      <w:r w:rsidR="64A5946F">
        <w:rPr/>
        <w:t>Digital Deliverables: Create two digital items suitable for the chosen campaign</w:t>
      </w:r>
    </w:p>
    <w:p xmlns:wp14="http://schemas.microsoft.com/office/word/2010/wordml" w:rsidP="19E10421" wp14:paraId="2C078E63" wp14:textId="5971F976">
      <w:pPr>
        <w:pStyle w:val="Normal"/>
      </w:pPr>
      <w:r w:rsidR="64A5946F">
        <w:rPr/>
        <w:t>Multipage Layout: Develop an 8+ page layout (printed or digital) suitable for the chosen campaign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e069504e32414f75"/>
      <w:footerReference w:type="default" r:id="R0077e595a69045a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33E9EF7" w:rsidTr="133E9EF7" w14:paraId="04846E8C">
      <w:trPr>
        <w:trHeight w:val="300"/>
      </w:trPr>
      <w:tc>
        <w:tcPr>
          <w:tcW w:w="3120" w:type="dxa"/>
          <w:tcMar/>
        </w:tcPr>
        <w:p w:rsidR="133E9EF7" w:rsidP="133E9EF7" w:rsidRDefault="133E9EF7" w14:paraId="23B71BB4" w14:textId="0CF1065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33E9EF7" w:rsidP="133E9EF7" w:rsidRDefault="133E9EF7" w14:paraId="18CA6C3B" w14:textId="74A6F7C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33E9EF7" w:rsidP="133E9EF7" w:rsidRDefault="133E9EF7" w14:paraId="4E2227FF" w14:textId="07E5501A">
          <w:pPr>
            <w:pStyle w:val="Header"/>
            <w:bidi w:val="0"/>
            <w:ind w:right="-115"/>
            <w:jc w:val="right"/>
          </w:pPr>
        </w:p>
      </w:tc>
    </w:tr>
  </w:tbl>
  <w:p w:rsidR="133E9EF7" w:rsidP="133E9EF7" w:rsidRDefault="133E9EF7" w14:paraId="68AB22EC" w14:textId="66045B2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33E9EF7" w:rsidTr="133E9EF7" w14:paraId="34BB446D">
      <w:trPr>
        <w:trHeight w:val="300"/>
      </w:trPr>
      <w:tc>
        <w:tcPr>
          <w:tcW w:w="3120" w:type="dxa"/>
          <w:tcMar/>
        </w:tcPr>
        <w:p w:rsidR="133E9EF7" w:rsidP="133E9EF7" w:rsidRDefault="133E9EF7" w14:paraId="3FEB6ACA" w14:textId="2FDBA44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33E9EF7" w:rsidP="133E9EF7" w:rsidRDefault="133E9EF7" w14:paraId="714780E6" w14:textId="5358611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33E9EF7" w:rsidP="133E9EF7" w:rsidRDefault="133E9EF7" w14:paraId="32202FC2" w14:textId="35844110">
          <w:pPr>
            <w:pStyle w:val="Header"/>
            <w:bidi w:val="0"/>
            <w:ind w:right="-115"/>
            <w:jc w:val="right"/>
          </w:pPr>
        </w:p>
      </w:tc>
    </w:tr>
  </w:tbl>
  <w:p w:rsidR="133E9EF7" w:rsidP="133E9EF7" w:rsidRDefault="133E9EF7" w14:paraId="5A7226F8" w14:textId="3C6D2FEC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B00A28"/>
    <w:rsid w:val="133E9EF7"/>
    <w:rsid w:val="196249F0"/>
    <w:rsid w:val="19E10421"/>
    <w:rsid w:val="3843CEE9"/>
    <w:rsid w:val="5DB00A28"/>
    <w:rsid w:val="64A5946F"/>
    <w:rsid w:val="7B648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00A28"/>
  <w15:chartTrackingRefBased/>
  <w15:docId w15:val="{2B9AF73F-3516-4661-AD92-3AB1165486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e069504e32414f75" /><Relationship Type="http://schemas.openxmlformats.org/officeDocument/2006/relationships/footer" Target="footer.xml" Id="R0077e595a69045a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F568DBBD5B7549835F4946549D1611" ma:contentTypeVersion="17" ma:contentTypeDescription="Create a new document." ma:contentTypeScope="" ma:versionID="2f527771e50133981abc9f34143cd4a5">
  <xsd:schema xmlns:xsd="http://www.w3.org/2001/XMLSchema" xmlns:xs="http://www.w3.org/2001/XMLSchema" xmlns:p="http://schemas.microsoft.com/office/2006/metadata/properties" xmlns:ns1="http://schemas.microsoft.com/sharepoint/v3" xmlns:ns2="1c771465-90db-47c2-8978-47ea47dbffad" xmlns:ns3="8fe03433-897d-4421-a756-61894329832f" targetNamespace="http://schemas.microsoft.com/office/2006/metadata/properties" ma:root="true" ma:fieldsID="f8e8b528d58b64c89733f113179f0038" ns1:_="" ns2:_="" ns3:_="">
    <xsd:import namespace="http://schemas.microsoft.com/sharepoint/v3"/>
    <xsd:import namespace="1c771465-90db-47c2-8978-47ea47dbffad"/>
    <xsd:import namespace="8fe03433-897d-4421-a756-6189432983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771465-90db-47c2-8978-47ea47dbff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87bdb349-cebc-4d0f-b7ad-ac57dc0da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03433-897d-4421-a756-61894329832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af68d59-857f-4827-a1e5-5a4ef9dae32b}" ma:internalName="TaxCatchAll" ma:showField="CatchAllData" ma:web="8fe03433-897d-4421-a756-6189432983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1c771465-90db-47c2-8978-47ea47dbffad">
      <Terms xmlns="http://schemas.microsoft.com/office/infopath/2007/PartnerControls"/>
    </lcf76f155ced4ddcb4097134ff3c332f>
    <_ip_UnifiedCompliancePolicyProperties xmlns="http://schemas.microsoft.com/sharepoint/v3" xsi:nil="true"/>
    <TaxCatchAll xmlns="8fe03433-897d-4421-a756-61894329832f" xsi:nil="true"/>
  </documentManagement>
</p:properties>
</file>

<file path=customXml/itemProps1.xml><?xml version="1.0" encoding="utf-8"?>
<ds:datastoreItem xmlns:ds="http://schemas.openxmlformats.org/officeDocument/2006/customXml" ds:itemID="{451C801E-14B9-4457-93AD-67B87EB2497E}"/>
</file>

<file path=customXml/itemProps2.xml><?xml version="1.0" encoding="utf-8"?>
<ds:datastoreItem xmlns:ds="http://schemas.openxmlformats.org/officeDocument/2006/customXml" ds:itemID="{A0B408A2-6E03-44B6-919F-432147AAE5D9}"/>
</file>

<file path=customXml/itemProps3.xml><?xml version="1.0" encoding="utf-8"?>
<ds:datastoreItem xmlns:ds="http://schemas.openxmlformats.org/officeDocument/2006/customXml" ds:itemID="{0A4068DE-9F65-4037-BFB5-FED886CF85B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Jennifer Fisher</dc:creator>
  <keywords/>
  <dc:description/>
  <lastModifiedBy>Jennifer Fisher</lastModifiedBy>
  <dcterms:created xsi:type="dcterms:W3CDTF">2024-08-16T10:51:38.0000000Z</dcterms:created>
  <dcterms:modified xsi:type="dcterms:W3CDTF">2024-08-16T11:25:26.4565737Z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0x0101007BF568DBBD5B7549835F4946549D1611</vt:lpwstr>
  </property>
  <property fmtid="{D5CDD505-2E9C-101B-9397-08002B2CF9AE}" pid="3" name="MediaServiceImageTags">
    <vt:lpwstr/>
  </property>
</Properties>
</file>