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F628D42" w14:textId="77777777" w:rsidR="007F2AC3" w:rsidRDefault="007F2AC3" w:rsidP="007F2AC3">
      <w:pPr>
        <w:spacing w:before="100" w:beforeAutospacing="1" w:after="100" w:afterAutospacing="1" w:line="240" w:lineRule="auto"/>
        <w:rPr>
          <w:rFonts w:ascii="Times New Roman" w:eastAsia="Times New Roman" w:hAnsi="Times New Roman" w:cs="Times New Roman"/>
          <w:kern w:val="0"/>
          <w:sz w:val="24"/>
          <w:szCs w:val="24"/>
          <w:lang w:val="en-IL" w:eastAsia="en-IL"/>
          <w14:ligatures w14:val="none"/>
        </w:rPr>
      </w:pPr>
    </w:p>
    <w:p w14:paraId="395F7B41" w14:textId="77777777" w:rsidR="007F2AC3" w:rsidRPr="007F2AC3" w:rsidRDefault="007F2AC3" w:rsidP="007F2AC3">
      <w:pPr>
        <w:rPr>
          <w:lang w:val="en-IL" w:eastAsia="en-IL"/>
        </w:rPr>
      </w:pPr>
      <w:r w:rsidRPr="007F2AC3">
        <w:rPr>
          <w:lang w:val="en-IL" w:eastAsia="en-IL"/>
        </w:rPr>
        <w:t xml:space="preserve">Developed and executed innovative legal strategies to effectively represent and grow client base. Successfully managed high-profile cases, delivering </w:t>
      </w:r>
      <w:proofErr w:type="spellStart"/>
      <w:r w:rsidRPr="007F2AC3">
        <w:rPr>
          <w:lang w:val="en-IL" w:eastAsia="en-IL"/>
        </w:rPr>
        <w:t>favorable</w:t>
      </w:r>
      <w:proofErr w:type="spellEnd"/>
      <w:r w:rsidRPr="007F2AC3">
        <w:rPr>
          <w:lang w:val="en-IL" w:eastAsia="en-IL"/>
        </w:rPr>
        <w:t xml:space="preserve"> outcomes through meticulous preparation and persuasive advocacy. Extensive experience in client relations, ensuring customer satisfaction and trust through professional and personalized service. Led complex legal projects and negotiations, ensuring compliance and optimal results for clients. Proven track record in supporting clients through all stages of legal proceedings, from consultation to resolution. Experience working with diverse clients and stakeholders, providing expert legal counsel and building long-term relationships.</w:t>
      </w:r>
    </w:p>
    <w:p w14:paraId="1F0844A8" w14:textId="77777777" w:rsidR="007F2AC3" w:rsidRPr="007F2AC3" w:rsidRDefault="007F2AC3" w:rsidP="007F2AC3">
      <w:pPr>
        <w:pStyle w:val="Title"/>
        <w:rPr>
          <w:rFonts w:eastAsia="Times New Roman"/>
          <w:lang w:val="en-IL" w:eastAsia="en-IL"/>
        </w:rPr>
      </w:pPr>
      <w:r w:rsidRPr="007F2AC3">
        <w:rPr>
          <w:rFonts w:eastAsia="Times New Roman"/>
          <w:lang w:val="en-IL" w:eastAsia="en-IL"/>
        </w:rPr>
        <w:t>Experience</w:t>
      </w:r>
    </w:p>
    <w:p w14:paraId="1B3EA4EB" w14:textId="77777777" w:rsidR="007F2AC3" w:rsidRPr="007F2AC3" w:rsidRDefault="007F2AC3" w:rsidP="007F2AC3">
      <w:pPr>
        <w:spacing w:before="100" w:beforeAutospacing="1" w:after="100" w:afterAutospacing="1" w:line="240" w:lineRule="auto"/>
        <w:rPr>
          <w:rFonts w:ascii="Times New Roman" w:eastAsia="Times New Roman" w:hAnsi="Times New Roman" w:cs="Times New Roman"/>
          <w:kern w:val="0"/>
          <w:sz w:val="24"/>
          <w:szCs w:val="24"/>
          <w:lang w:val="en-IL" w:eastAsia="en-IL"/>
          <w14:ligatures w14:val="none"/>
        </w:rPr>
      </w:pPr>
      <w:r w:rsidRPr="007F2AC3">
        <w:rPr>
          <w:rStyle w:val="SubtitleChar"/>
          <w:lang w:val="en-IL" w:eastAsia="en-IL"/>
        </w:rPr>
        <w:t>2015 – Present | Managing Partner | Saul Goodman &amp; Associates, Albuquerque, NM</w:t>
      </w:r>
      <w:r w:rsidRPr="007F2AC3">
        <w:rPr>
          <w:rStyle w:val="SubtitleChar"/>
          <w:lang w:val="en-IL" w:eastAsia="en-IL"/>
        </w:rPr>
        <w:br/>
      </w:r>
      <w:r w:rsidRPr="007F2AC3">
        <w:rPr>
          <w:rStyle w:val="IntenseQuoteChar"/>
          <w:lang w:val="en-IL" w:eastAsia="en-IL"/>
        </w:rPr>
        <w:t xml:space="preserve">Saul Goodman &amp; Associates is a leading law firm specializing in criminal </w:t>
      </w:r>
      <w:proofErr w:type="spellStart"/>
      <w:r w:rsidRPr="007F2AC3">
        <w:rPr>
          <w:rStyle w:val="IntenseQuoteChar"/>
          <w:lang w:val="en-IL" w:eastAsia="en-IL"/>
        </w:rPr>
        <w:t>defense</w:t>
      </w:r>
      <w:proofErr w:type="spellEnd"/>
      <w:r w:rsidRPr="007F2AC3">
        <w:rPr>
          <w:rStyle w:val="IntenseQuoteChar"/>
          <w:lang w:val="en-IL" w:eastAsia="en-IL"/>
        </w:rPr>
        <w:t xml:space="preserve"> and legal consulting.</w:t>
      </w:r>
    </w:p>
    <w:p w14:paraId="4D499493" w14:textId="77777777" w:rsidR="007F2AC3" w:rsidRPr="007F2AC3" w:rsidRDefault="007F2AC3" w:rsidP="007F2AC3">
      <w:pPr>
        <w:numPr>
          <w:ilvl w:val="0"/>
          <w:numId w:val="1"/>
        </w:numPr>
        <w:spacing w:before="100" w:beforeAutospacing="1" w:after="100" w:afterAutospacing="1" w:line="240" w:lineRule="auto"/>
        <w:rPr>
          <w:rStyle w:val="SubtleReference"/>
          <w:lang w:val="en-IL" w:eastAsia="en-IL"/>
        </w:rPr>
      </w:pPr>
      <w:r w:rsidRPr="007F2AC3">
        <w:rPr>
          <w:rStyle w:val="SubtleReference"/>
          <w:lang w:val="en-IL" w:eastAsia="en-IL"/>
        </w:rPr>
        <w:t>Developed and implemented strategic growth plans for the firm, significantly increasing client base and revenue.</w:t>
      </w:r>
    </w:p>
    <w:p w14:paraId="1AD5B701" w14:textId="77777777" w:rsidR="007F2AC3" w:rsidRPr="007F2AC3" w:rsidRDefault="007F2AC3" w:rsidP="007F2AC3">
      <w:pPr>
        <w:numPr>
          <w:ilvl w:val="0"/>
          <w:numId w:val="1"/>
        </w:numPr>
        <w:spacing w:before="100" w:beforeAutospacing="1" w:after="100" w:afterAutospacing="1" w:line="240" w:lineRule="auto"/>
        <w:rPr>
          <w:rStyle w:val="SubtleReference"/>
          <w:lang w:val="en-IL" w:eastAsia="en-IL"/>
        </w:rPr>
      </w:pPr>
      <w:r w:rsidRPr="007F2AC3">
        <w:rPr>
          <w:rStyle w:val="SubtleReference"/>
          <w:lang w:val="en-IL" w:eastAsia="en-IL"/>
        </w:rPr>
        <w:t xml:space="preserve">Secured </w:t>
      </w:r>
      <w:proofErr w:type="spellStart"/>
      <w:r w:rsidRPr="007F2AC3">
        <w:rPr>
          <w:rStyle w:val="SubtleReference"/>
          <w:lang w:val="en-IL" w:eastAsia="en-IL"/>
        </w:rPr>
        <w:t>favorable</w:t>
      </w:r>
      <w:proofErr w:type="spellEnd"/>
      <w:r w:rsidRPr="007F2AC3">
        <w:rPr>
          <w:rStyle w:val="SubtleReference"/>
          <w:lang w:val="en-IL" w:eastAsia="en-IL"/>
        </w:rPr>
        <w:t xml:space="preserve"> outcomes in high-stakes criminal </w:t>
      </w:r>
      <w:proofErr w:type="spellStart"/>
      <w:r w:rsidRPr="007F2AC3">
        <w:rPr>
          <w:rStyle w:val="SubtleReference"/>
          <w:lang w:val="en-IL" w:eastAsia="en-IL"/>
        </w:rPr>
        <w:t>defense</w:t>
      </w:r>
      <w:proofErr w:type="spellEnd"/>
      <w:r w:rsidRPr="007F2AC3">
        <w:rPr>
          <w:rStyle w:val="SubtleReference"/>
          <w:lang w:val="en-IL" w:eastAsia="en-IL"/>
        </w:rPr>
        <w:t xml:space="preserve"> cases through innovative legal strategies and persuasive courtroom advocacy.</w:t>
      </w:r>
    </w:p>
    <w:p w14:paraId="13DA4E8C" w14:textId="77777777" w:rsidR="007F2AC3" w:rsidRPr="007F2AC3" w:rsidRDefault="007F2AC3" w:rsidP="007F2AC3">
      <w:pPr>
        <w:numPr>
          <w:ilvl w:val="0"/>
          <w:numId w:val="1"/>
        </w:numPr>
        <w:spacing w:before="100" w:beforeAutospacing="1" w:after="100" w:afterAutospacing="1" w:line="240" w:lineRule="auto"/>
        <w:rPr>
          <w:rStyle w:val="SubtleReference"/>
          <w:lang w:val="en-IL" w:eastAsia="en-IL"/>
        </w:rPr>
      </w:pPr>
      <w:r w:rsidRPr="007F2AC3">
        <w:rPr>
          <w:rStyle w:val="SubtleReference"/>
          <w:lang w:val="en-IL" w:eastAsia="en-IL"/>
        </w:rPr>
        <w:t>Provided expert legal counsel and representation to a diverse range of clients, from individuals to small businesses.</w:t>
      </w:r>
    </w:p>
    <w:p w14:paraId="390418A4" w14:textId="77777777" w:rsidR="007F2AC3" w:rsidRPr="007F2AC3" w:rsidRDefault="007F2AC3" w:rsidP="007F2AC3">
      <w:pPr>
        <w:numPr>
          <w:ilvl w:val="0"/>
          <w:numId w:val="1"/>
        </w:numPr>
        <w:spacing w:before="100" w:beforeAutospacing="1" w:after="100" w:afterAutospacing="1" w:line="240" w:lineRule="auto"/>
        <w:rPr>
          <w:rStyle w:val="SubtleReference"/>
          <w:lang w:val="en-IL" w:eastAsia="en-IL"/>
        </w:rPr>
      </w:pPr>
      <w:r w:rsidRPr="007F2AC3">
        <w:rPr>
          <w:rStyle w:val="SubtleReference"/>
          <w:lang w:val="en-IL" w:eastAsia="en-IL"/>
        </w:rPr>
        <w:t>Established a strong brand presence through effective marketing and community engagement efforts.</w:t>
      </w:r>
    </w:p>
    <w:p w14:paraId="6D3225DD" w14:textId="77777777" w:rsidR="007F2AC3" w:rsidRPr="007F2AC3" w:rsidRDefault="007F2AC3" w:rsidP="007F2AC3">
      <w:pPr>
        <w:numPr>
          <w:ilvl w:val="0"/>
          <w:numId w:val="1"/>
        </w:numPr>
        <w:spacing w:before="100" w:beforeAutospacing="1" w:after="100" w:afterAutospacing="1" w:line="240" w:lineRule="auto"/>
        <w:rPr>
          <w:rStyle w:val="SubtleReference"/>
          <w:lang w:val="en-IL" w:eastAsia="en-IL"/>
        </w:rPr>
      </w:pPr>
      <w:r w:rsidRPr="007F2AC3">
        <w:rPr>
          <w:rStyle w:val="SubtleReference"/>
          <w:lang w:val="en-IL" w:eastAsia="en-IL"/>
        </w:rPr>
        <w:t>Maintained high client satisfaction by delivering personalized and professional legal services.</w:t>
      </w:r>
    </w:p>
    <w:p w14:paraId="37E38AC5" w14:textId="77777777" w:rsidR="007F2AC3" w:rsidRPr="007F2AC3" w:rsidRDefault="007F2AC3" w:rsidP="007F2AC3">
      <w:pPr>
        <w:spacing w:before="100" w:beforeAutospacing="1" w:after="100" w:afterAutospacing="1" w:line="240" w:lineRule="auto"/>
        <w:rPr>
          <w:rFonts w:ascii="Times New Roman" w:eastAsia="Times New Roman" w:hAnsi="Times New Roman" w:cs="Times New Roman"/>
          <w:kern w:val="0"/>
          <w:sz w:val="24"/>
          <w:szCs w:val="24"/>
          <w:lang w:val="en-IL" w:eastAsia="en-IL"/>
          <w14:ligatures w14:val="none"/>
        </w:rPr>
      </w:pPr>
      <w:r w:rsidRPr="007F2AC3">
        <w:rPr>
          <w:rStyle w:val="SubtitleChar"/>
          <w:lang w:val="en-IL" w:eastAsia="en-IL"/>
        </w:rPr>
        <w:t>2008 – 2015 | Founder and Lead Attorney | Jimmy McGill Law Office, Albuquerque, NM</w:t>
      </w:r>
      <w:r w:rsidRPr="007F2AC3">
        <w:rPr>
          <w:rFonts w:ascii="Times New Roman" w:eastAsia="Times New Roman" w:hAnsi="Times New Roman" w:cs="Times New Roman"/>
          <w:kern w:val="0"/>
          <w:sz w:val="24"/>
          <w:szCs w:val="24"/>
          <w:lang w:val="en-IL" w:eastAsia="en-IL"/>
          <w14:ligatures w14:val="none"/>
        </w:rPr>
        <w:br/>
      </w:r>
      <w:r w:rsidRPr="007F2AC3">
        <w:rPr>
          <w:rStyle w:val="IntenseQuoteChar"/>
          <w:lang w:val="en-IL" w:eastAsia="en-IL"/>
        </w:rPr>
        <w:t>A solo practice focused on providing comprehensive legal services with a client-</w:t>
      </w:r>
      <w:proofErr w:type="spellStart"/>
      <w:r w:rsidRPr="007F2AC3">
        <w:rPr>
          <w:rStyle w:val="IntenseQuoteChar"/>
          <w:lang w:val="en-IL" w:eastAsia="en-IL"/>
        </w:rPr>
        <w:t>centered</w:t>
      </w:r>
      <w:proofErr w:type="spellEnd"/>
      <w:r w:rsidRPr="007F2AC3">
        <w:rPr>
          <w:rStyle w:val="IntenseQuoteChar"/>
          <w:lang w:val="en-IL" w:eastAsia="en-IL"/>
        </w:rPr>
        <w:t xml:space="preserve"> approach.</w:t>
      </w:r>
    </w:p>
    <w:p w14:paraId="2F4F683B"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Founded and grew a successful solo legal practice, building a reputation for excellence in client service and legal expertise.</w:t>
      </w:r>
    </w:p>
    <w:p w14:paraId="145E6FE9"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 xml:space="preserve">Represented clients in a wide range of legal matters, including criminal </w:t>
      </w:r>
      <w:proofErr w:type="spellStart"/>
      <w:r w:rsidRPr="007F2AC3">
        <w:rPr>
          <w:rStyle w:val="SubtleReference"/>
          <w:lang w:val="en-IL" w:eastAsia="en-IL"/>
        </w:rPr>
        <w:t>defense</w:t>
      </w:r>
      <w:proofErr w:type="spellEnd"/>
      <w:r w:rsidRPr="007F2AC3">
        <w:rPr>
          <w:rStyle w:val="SubtleReference"/>
          <w:lang w:val="en-IL" w:eastAsia="en-IL"/>
        </w:rPr>
        <w:t>, civil litigation, and family law.</w:t>
      </w:r>
    </w:p>
    <w:p w14:paraId="05F7F445"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 xml:space="preserve">Achieved </w:t>
      </w:r>
      <w:proofErr w:type="spellStart"/>
      <w:r w:rsidRPr="007F2AC3">
        <w:rPr>
          <w:rStyle w:val="SubtleReference"/>
          <w:lang w:val="en-IL" w:eastAsia="en-IL"/>
        </w:rPr>
        <w:t>favorable</w:t>
      </w:r>
      <w:proofErr w:type="spellEnd"/>
      <w:r w:rsidRPr="007F2AC3">
        <w:rPr>
          <w:rStyle w:val="SubtleReference"/>
          <w:lang w:val="en-IL" w:eastAsia="en-IL"/>
        </w:rPr>
        <w:t xml:space="preserve"> outcomes for clients through diligent case preparation, negotiation, and litigation.</w:t>
      </w:r>
    </w:p>
    <w:p w14:paraId="1462BE81"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Developed strong client relationships through effective communication, empathy, and personalized service.</w:t>
      </w:r>
    </w:p>
    <w:p w14:paraId="2B3320A0"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Managed all aspects of the practice, including client intake, case management, and administrative tasks.</w:t>
      </w:r>
    </w:p>
    <w:p w14:paraId="637751B8" w14:textId="77777777" w:rsidR="007F2AC3" w:rsidRPr="007F2AC3" w:rsidRDefault="007F2AC3" w:rsidP="007F2AC3">
      <w:pPr>
        <w:spacing w:before="100" w:beforeAutospacing="1" w:after="100" w:afterAutospacing="1" w:line="240" w:lineRule="auto"/>
        <w:rPr>
          <w:rStyle w:val="IntenseQuoteChar"/>
          <w:lang w:val="en-IL" w:eastAsia="en-IL"/>
        </w:rPr>
      </w:pPr>
      <w:r w:rsidRPr="007F2AC3">
        <w:rPr>
          <w:rStyle w:val="SubtitleChar"/>
          <w:lang w:val="en-IL" w:eastAsia="en-IL"/>
        </w:rPr>
        <w:t>2003 – 2008 | Associate Attorney | Hamlin, Hamlin &amp; McGill, Albuquerque, NM</w:t>
      </w:r>
      <w:r w:rsidRPr="007F2AC3">
        <w:rPr>
          <w:rFonts w:ascii="Times New Roman" w:eastAsia="Times New Roman" w:hAnsi="Times New Roman" w:cs="Times New Roman"/>
          <w:kern w:val="0"/>
          <w:sz w:val="24"/>
          <w:szCs w:val="24"/>
          <w:lang w:val="en-IL" w:eastAsia="en-IL"/>
          <w14:ligatures w14:val="none"/>
        </w:rPr>
        <w:br/>
      </w:r>
      <w:r w:rsidRPr="007F2AC3">
        <w:rPr>
          <w:rStyle w:val="IntenseQuoteChar"/>
          <w:lang w:val="en-IL" w:eastAsia="en-IL"/>
        </w:rPr>
        <w:t>A respected law firm specializing in elder law and estate planning.</w:t>
      </w:r>
    </w:p>
    <w:p w14:paraId="7386F780"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lastRenderedPageBreak/>
        <w:t>Assisted senior partners in handling complex legal cases, providing research, drafting, and litigation support.</w:t>
      </w:r>
    </w:p>
    <w:p w14:paraId="1BD1ECC7"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Represented clients in elder law cases, ensuring their rights and interests were protected.</w:t>
      </w:r>
    </w:p>
    <w:p w14:paraId="5F754AC2"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Developed expertise in estate planning, helping clients navigate the legal complexities of wills, trusts, and probate.</w:t>
      </w:r>
    </w:p>
    <w:p w14:paraId="31C1E4B8"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Built strong client relationships through attentive and empathetic service.</w:t>
      </w:r>
    </w:p>
    <w:p w14:paraId="7670446D" w14:textId="77777777" w:rsidR="007F2AC3" w:rsidRPr="007F2AC3" w:rsidRDefault="007F2AC3" w:rsidP="007F2AC3">
      <w:pPr>
        <w:numPr>
          <w:ilvl w:val="0"/>
          <w:numId w:val="2"/>
        </w:numPr>
        <w:spacing w:before="100" w:beforeAutospacing="1" w:after="100" w:afterAutospacing="1" w:line="240" w:lineRule="auto"/>
        <w:rPr>
          <w:rStyle w:val="SubtleReference"/>
          <w:lang w:val="en-IL" w:eastAsia="en-IL"/>
        </w:rPr>
      </w:pPr>
      <w:r w:rsidRPr="007F2AC3">
        <w:rPr>
          <w:rStyle w:val="SubtleReference"/>
          <w:lang w:val="en-IL" w:eastAsia="en-IL"/>
        </w:rPr>
        <w:t>Contributed to the firm's success by delivering high-quality legal work and maintaining professionalism.</w:t>
      </w:r>
    </w:p>
    <w:p w14:paraId="4BFE04C8" w14:textId="77777777" w:rsidR="007F2AC3" w:rsidRPr="007F2AC3" w:rsidRDefault="007F2AC3" w:rsidP="00313FC3">
      <w:pPr>
        <w:pStyle w:val="Title"/>
        <w:rPr>
          <w:rFonts w:ascii="Times New Roman" w:eastAsia="Times New Roman" w:hAnsi="Times New Roman" w:cs="Times New Roman"/>
          <w:kern w:val="0"/>
          <w:sz w:val="24"/>
          <w:szCs w:val="24"/>
          <w:lang w:val="en-IL" w:eastAsia="en-IL"/>
          <w14:ligatures w14:val="none"/>
        </w:rPr>
      </w:pPr>
      <w:r w:rsidRPr="007F2AC3">
        <w:rPr>
          <w:rFonts w:eastAsia="Times New Roman"/>
          <w:lang w:val="en-IL" w:eastAsia="en-IL"/>
        </w:rPr>
        <w:t>Education</w:t>
      </w:r>
    </w:p>
    <w:p w14:paraId="6B0A37CF" w14:textId="77777777" w:rsidR="007F2AC3" w:rsidRPr="007F2AC3" w:rsidRDefault="007F2AC3" w:rsidP="007F2AC3">
      <w:pPr>
        <w:spacing w:before="100" w:beforeAutospacing="1" w:after="100" w:afterAutospacing="1" w:line="240" w:lineRule="auto"/>
        <w:rPr>
          <w:rStyle w:val="IntenseQuoteChar"/>
          <w:lang w:val="en-IL" w:eastAsia="en-IL"/>
        </w:rPr>
      </w:pPr>
      <w:r w:rsidRPr="007F2AC3">
        <w:rPr>
          <w:rStyle w:val="SubtitleChar"/>
          <w:lang w:val="en-IL" w:eastAsia="en-IL"/>
        </w:rPr>
        <w:t>1998–2002 | J.D., Law | University of American Samoa, Pago Pago, AS</w:t>
      </w:r>
      <w:r w:rsidRPr="007F2AC3">
        <w:rPr>
          <w:rFonts w:ascii="Times New Roman" w:eastAsia="Times New Roman" w:hAnsi="Times New Roman" w:cs="Times New Roman"/>
          <w:kern w:val="0"/>
          <w:sz w:val="24"/>
          <w:szCs w:val="24"/>
          <w:lang w:val="en-IL" w:eastAsia="en-IL"/>
          <w14:ligatures w14:val="none"/>
        </w:rPr>
        <w:br/>
      </w:r>
      <w:r w:rsidRPr="007F2AC3">
        <w:rPr>
          <w:rStyle w:val="IntenseQuoteChar"/>
          <w:lang w:val="en-IL" w:eastAsia="en-IL"/>
        </w:rPr>
        <w:t xml:space="preserve">Graduated with </w:t>
      </w:r>
      <w:proofErr w:type="spellStart"/>
      <w:r w:rsidRPr="007F2AC3">
        <w:rPr>
          <w:rStyle w:val="IntenseQuoteChar"/>
          <w:lang w:val="en-IL" w:eastAsia="en-IL"/>
        </w:rPr>
        <w:t>honors</w:t>
      </w:r>
      <w:proofErr w:type="spellEnd"/>
      <w:r w:rsidRPr="007F2AC3">
        <w:rPr>
          <w:rStyle w:val="IntenseQuoteChar"/>
          <w:lang w:val="en-IL" w:eastAsia="en-IL"/>
        </w:rPr>
        <w:t>, focusing on criminal law and litigation.</w:t>
      </w:r>
    </w:p>
    <w:p w14:paraId="020BE129" w14:textId="77777777" w:rsidR="007F2AC3" w:rsidRPr="007F2AC3" w:rsidRDefault="007F2AC3" w:rsidP="007F2AC3">
      <w:pPr>
        <w:spacing w:before="100" w:beforeAutospacing="1" w:after="100" w:afterAutospacing="1" w:line="240" w:lineRule="auto"/>
        <w:rPr>
          <w:rFonts w:ascii="Times New Roman" w:eastAsia="Times New Roman" w:hAnsi="Times New Roman" w:cs="Times New Roman"/>
          <w:kern w:val="0"/>
          <w:sz w:val="24"/>
          <w:szCs w:val="24"/>
          <w:lang w:val="en-IL" w:eastAsia="en-IL"/>
          <w14:ligatures w14:val="none"/>
        </w:rPr>
      </w:pPr>
      <w:r w:rsidRPr="007F2AC3">
        <w:rPr>
          <w:rStyle w:val="SubtitleChar"/>
          <w:lang w:val="en-IL" w:eastAsia="en-IL"/>
        </w:rPr>
        <w:t>1990–1994 | B.A., Political Science | University of New Mexico, Albuquerque, NM</w:t>
      </w:r>
      <w:r w:rsidRPr="007F2AC3">
        <w:rPr>
          <w:rFonts w:ascii="Times New Roman" w:eastAsia="Times New Roman" w:hAnsi="Times New Roman" w:cs="Times New Roman"/>
          <w:kern w:val="0"/>
          <w:sz w:val="24"/>
          <w:szCs w:val="24"/>
          <w:lang w:val="en-IL" w:eastAsia="en-IL"/>
          <w14:ligatures w14:val="none"/>
        </w:rPr>
        <w:br/>
      </w:r>
      <w:r w:rsidRPr="007F2AC3">
        <w:rPr>
          <w:rStyle w:val="IntenseQuoteChar"/>
          <w:lang w:val="en-IL" w:eastAsia="en-IL"/>
        </w:rPr>
        <w:t>Graduated Summa Cum Laude, majoring in Political Science with a minor in Business Administration.</w:t>
      </w:r>
    </w:p>
    <w:p w14:paraId="1CC9972C" w14:textId="77777777" w:rsidR="007F2AC3" w:rsidRPr="007F2AC3" w:rsidRDefault="007F2AC3" w:rsidP="00313FC3">
      <w:pPr>
        <w:pStyle w:val="Title"/>
        <w:rPr>
          <w:rFonts w:ascii="Times New Roman" w:eastAsia="Times New Roman" w:hAnsi="Times New Roman" w:cs="Times New Roman"/>
          <w:kern w:val="0"/>
          <w:sz w:val="24"/>
          <w:szCs w:val="24"/>
          <w:lang w:val="en-IL" w:eastAsia="en-IL"/>
          <w14:ligatures w14:val="none"/>
        </w:rPr>
      </w:pPr>
      <w:r w:rsidRPr="007F2AC3">
        <w:rPr>
          <w:rFonts w:eastAsia="Times New Roman"/>
          <w:lang w:val="en-IL" w:eastAsia="en-IL"/>
        </w:rPr>
        <w:t>Skills</w:t>
      </w:r>
    </w:p>
    <w:p w14:paraId="7CB92C14"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Legal Strategy and Advocacy</w:t>
      </w:r>
    </w:p>
    <w:p w14:paraId="66DCFBD7"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Client Relations and Customer Service</w:t>
      </w:r>
    </w:p>
    <w:p w14:paraId="46B65B9E"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Complex Case Management</w:t>
      </w:r>
    </w:p>
    <w:p w14:paraId="5CE5A78B"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Negotiation and Mediation</w:t>
      </w:r>
    </w:p>
    <w:p w14:paraId="715975F4"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Marketing and Brand Development</w:t>
      </w:r>
    </w:p>
    <w:p w14:paraId="100F1884"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Leadership and Team Management</w:t>
      </w:r>
    </w:p>
    <w:p w14:paraId="2E2C31A2"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Strong Communication and Interpersonal Skills</w:t>
      </w:r>
    </w:p>
    <w:p w14:paraId="7078D7BC" w14:textId="77777777" w:rsidR="007F2AC3" w:rsidRPr="007F2AC3" w:rsidRDefault="007F2AC3" w:rsidP="007F2AC3">
      <w:pPr>
        <w:numPr>
          <w:ilvl w:val="0"/>
          <w:numId w:val="4"/>
        </w:numPr>
        <w:spacing w:before="100" w:beforeAutospacing="1" w:after="100" w:afterAutospacing="1" w:line="240" w:lineRule="auto"/>
        <w:rPr>
          <w:rStyle w:val="SubtleReference"/>
          <w:lang w:val="en-IL" w:eastAsia="en-IL"/>
        </w:rPr>
      </w:pPr>
      <w:r w:rsidRPr="007F2AC3">
        <w:rPr>
          <w:rStyle w:val="SubtleReference"/>
          <w:lang w:val="en-IL" w:eastAsia="en-IL"/>
        </w:rPr>
        <w:t>Business and Legal Consulting</w:t>
      </w:r>
    </w:p>
    <w:p w14:paraId="66F936DD" w14:textId="77777777" w:rsidR="007F2AC3" w:rsidRPr="007F2AC3" w:rsidRDefault="007F2AC3" w:rsidP="00313FC3">
      <w:pPr>
        <w:pStyle w:val="Title"/>
        <w:rPr>
          <w:rFonts w:eastAsia="Times New Roman"/>
          <w:lang w:val="en-IL" w:eastAsia="en-IL"/>
        </w:rPr>
      </w:pPr>
      <w:r w:rsidRPr="007F2AC3">
        <w:rPr>
          <w:rFonts w:eastAsia="Times New Roman"/>
          <w:lang w:val="en-IL" w:eastAsia="en-IL"/>
        </w:rPr>
        <w:t>Professional Affiliations</w:t>
      </w:r>
    </w:p>
    <w:p w14:paraId="01BAA7F6" w14:textId="77777777" w:rsidR="007F2AC3" w:rsidRPr="007F2AC3" w:rsidRDefault="007F2AC3" w:rsidP="007F2AC3">
      <w:pPr>
        <w:numPr>
          <w:ilvl w:val="0"/>
          <w:numId w:val="5"/>
        </w:numPr>
        <w:spacing w:before="100" w:beforeAutospacing="1" w:after="100" w:afterAutospacing="1" w:line="240" w:lineRule="auto"/>
        <w:rPr>
          <w:rStyle w:val="SubtleReference"/>
          <w:lang w:val="en-IL" w:eastAsia="en-IL"/>
        </w:rPr>
      </w:pPr>
      <w:r w:rsidRPr="007F2AC3">
        <w:rPr>
          <w:rStyle w:val="SubtleReference"/>
          <w:lang w:val="en-IL" w:eastAsia="en-IL"/>
        </w:rPr>
        <w:t>Member, New Mexico Bar Association</w:t>
      </w:r>
    </w:p>
    <w:p w14:paraId="70CA3C84" w14:textId="77777777" w:rsidR="007F2AC3" w:rsidRPr="007F2AC3" w:rsidRDefault="007F2AC3" w:rsidP="007F2AC3">
      <w:pPr>
        <w:numPr>
          <w:ilvl w:val="0"/>
          <w:numId w:val="5"/>
        </w:numPr>
        <w:spacing w:before="100" w:beforeAutospacing="1" w:after="100" w:afterAutospacing="1" w:line="240" w:lineRule="auto"/>
        <w:rPr>
          <w:rStyle w:val="SubtleReference"/>
          <w:lang w:val="en-IL" w:eastAsia="en-IL"/>
        </w:rPr>
      </w:pPr>
      <w:r w:rsidRPr="007F2AC3">
        <w:rPr>
          <w:rStyle w:val="SubtleReference"/>
          <w:lang w:val="en-IL" w:eastAsia="en-IL"/>
        </w:rPr>
        <w:t xml:space="preserve">Member, National Association of Criminal </w:t>
      </w:r>
      <w:proofErr w:type="spellStart"/>
      <w:r w:rsidRPr="007F2AC3">
        <w:rPr>
          <w:rStyle w:val="SubtleReference"/>
          <w:lang w:val="en-IL" w:eastAsia="en-IL"/>
        </w:rPr>
        <w:t>Defense</w:t>
      </w:r>
      <w:proofErr w:type="spellEnd"/>
      <w:r w:rsidRPr="007F2AC3">
        <w:rPr>
          <w:rStyle w:val="SubtleReference"/>
          <w:lang w:val="en-IL" w:eastAsia="en-IL"/>
        </w:rPr>
        <w:t xml:space="preserve"> Lawyers (NACDL)</w:t>
      </w:r>
    </w:p>
    <w:p w14:paraId="19807DFB" w14:textId="77777777" w:rsidR="007F2AC3" w:rsidRPr="007F2AC3" w:rsidRDefault="007F2AC3" w:rsidP="007F2AC3">
      <w:pPr>
        <w:numPr>
          <w:ilvl w:val="0"/>
          <w:numId w:val="5"/>
        </w:numPr>
        <w:spacing w:before="100" w:beforeAutospacing="1" w:after="100" w:afterAutospacing="1" w:line="240" w:lineRule="auto"/>
        <w:rPr>
          <w:rStyle w:val="SubtleReference"/>
          <w:lang w:val="en-IL" w:eastAsia="en-IL"/>
        </w:rPr>
      </w:pPr>
      <w:r w:rsidRPr="007F2AC3">
        <w:rPr>
          <w:rStyle w:val="SubtleReference"/>
          <w:lang w:val="en-IL" w:eastAsia="en-IL"/>
        </w:rPr>
        <w:t>Member, American Bar Association (ABA)</w:t>
      </w:r>
    </w:p>
    <w:p w14:paraId="716DD17C" w14:textId="77777777" w:rsidR="007F2AC3" w:rsidRPr="007F2AC3" w:rsidRDefault="007F2AC3" w:rsidP="00313FC3">
      <w:pPr>
        <w:pStyle w:val="Title"/>
        <w:rPr>
          <w:rFonts w:eastAsia="Times New Roman"/>
          <w:lang w:val="en-IL" w:eastAsia="en-IL"/>
        </w:rPr>
      </w:pPr>
      <w:r w:rsidRPr="007F2AC3">
        <w:rPr>
          <w:rFonts w:eastAsia="Times New Roman"/>
          <w:lang w:val="en-IL" w:eastAsia="en-IL"/>
        </w:rPr>
        <w:t>Community Involvement</w:t>
      </w:r>
    </w:p>
    <w:p w14:paraId="1D0A70F1" w14:textId="77777777" w:rsidR="007F2AC3" w:rsidRPr="007F2AC3" w:rsidRDefault="007F2AC3" w:rsidP="007F2AC3">
      <w:pPr>
        <w:numPr>
          <w:ilvl w:val="0"/>
          <w:numId w:val="5"/>
        </w:numPr>
        <w:spacing w:before="100" w:beforeAutospacing="1" w:after="100" w:afterAutospacing="1" w:line="240" w:lineRule="auto"/>
        <w:rPr>
          <w:rStyle w:val="SubtleReference"/>
          <w:lang w:val="en-IL" w:eastAsia="en-IL"/>
        </w:rPr>
      </w:pPr>
      <w:r w:rsidRPr="007F2AC3">
        <w:rPr>
          <w:rStyle w:val="SubtleReference"/>
          <w:lang w:val="en-IL" w:eastAsia="en-IL"/>
        </w:rPr>
        <w:t xml:space="preserve">Volunteer Legal Advisor, Albuquerque Community </w:t>
      </w:r>
      <w:proofErr w:type="spellStart"/>
      <w:r w:rsidRPr="007F2AC3">
        <w:rPr>
          <w:rStyle w:val="SubtleReference"/>
          <w:lang w:val="en-IL" w:eastAsia="en-IL"/>
        </w:rPr>
        <w:t>Center</w:t>
      </w:r>
      <w:proofErr w:type="spellEnd"/>
    </w:p>
    <w:p w14:paraId="349BA0CC" w14:textId="77777777" w:rsidR="007F2AC3" w:rsidRPr="007F2AC3" w:rsidRDefault="007F2AC3" w:rsidP="007F2AC3">
      <w:pPr>
        <w:numPr>
          <w:ilvl w:val="0"/>
          <w:numId w:val="5"/>
        </w:numPr>
        <w:spacing w:before="100" w:beforeAutospacing="1" w:after="100" w:afterAutospacing="1" w:line="240" w:lineRule="auto"/>
        <w:rPr>
          <w:rStyle w:val="SubtleReference"/>
          <w:lang w:val="en-IL" w:eastAsia="en-IL"/>
        </w:rPr>
      </w:pPr>
      <w:r w:rsidRPr="007F2AC3">
        <w:rPr>
          <w:rStyle w:val="SubtleReference"/>
          <w:lang w:val="en-IL" w:eastAsia="en-IL"/>
        </w:rPr>
        <w:t>Pro Bono Legal Services, Legal Aid Society of New Mexico</w:t>
      </w:r>
    </w:p>
    <w:p w14:paraId="3F917137" w14:textId="77777777" w:rsidR="00F81EDF" w:rsidRPr="007F2AC3" w:rsidRDefault="00F81EDF">
      <w:pPr>
        <w:rPr>
          <w:lang w:val="en-IL"/>
        </w:rPr>
      </w:pPr>
    </w:p>
    <w:sectPr w:rsidR="00F81EDF" w:rsidRPr="007F2AC3">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9119D26" w14:textId="77777777" w:rsidR="007F2AC3" w:rsidRDefault="007F2AC3" w:rsidP="007F2AC3">
      <w:pPr>
        <w:spacing w:after="0" w:line="240" w:lineRule="auto"/>
      </w:pPr>
      <w:r>
        <w:separator/>
      </w:r>
    </w:p>
  </w:endnote>
  <w:endnote w:type="continuationSeparator" w:id="0">
    <w:p w14:paraId="45D6A4AB" w14:textId="77777777" w:rsidR="007F2AC3" w:rsidRDefault="007F2AC3" w:rsidP="007F2AC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68964D" w14:textId="77777777" w:rsidR="007F2AC3" w:rsidRDefault="007F2AC3" w:rsidP="007F2AC3">
      <w:pPr>
        <w:spacing w:after="0" w:line="240" w:lineRule="auto"/>
      </w:pPr>
      <w:r>
        <w:separator/>
      </w:r>
    </w:p>
  </w:footnote>
  <w:footnote w:type="continuationSeparator" w:id="0">
    <w:p w14:paraId="24F5CFDF" w14:textId="77777777" w:rsidR="007F2AC3" w:rsidRDefault="007F2AC3" w:rsidP="007F2AC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D58B743" w14:textId="00C6BFC0" w:rsidR="007F2AC3" w:rsidRDefault="00C73C6B" w:rsidP="00C73C6B">
    <w:pPr>
      <w:pStyle w:val="Header"/>
      <w:ind w:left="2160"/>
      <w:rPr>
        <w:rFonts w:ascii="Cambria" w:hAnsi="Cambria"/>
        <w:b/>
        <w:bCs/>
        <w:sz w:val="32"/>
        <w:szCs w:val="32"/>
      </w:rPr>
    </w:pPr>
    <w:r>
      <w:rPr>
        <w:noProof/>
      </w:rPr>
      <w:drawing>
        <wp:anchor distT="0" distB="0" distL="114300" distR="114300" simplePos="0" relativeHeight="251658240" behindDoc="0" locked="0" layoutInCell="1" allowOverlap="1" wp14:anchorId="764CCEDE" wp14:editId="05C89451">
          <wp:simplePos x="0" y="0"/>
          <wp:positionH relativeFrom="page">
            <wp:posOffset>803027</wp:posOffset>
          </wp:positionH>
          <wp:positionV relativeFrom="paragraph">
            <wp:posOffset>11154</wp:posOffset>
          </wp:positionV>
          <wp:extent cx="1333500" cy="898498"/>
          <wp:effectExtent l="0" t="0" r="0" b="0"/>
          <wp:wrapNone/>
          <wp:docPr id="809234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33500" cy="898498"/>
                  </a:xfrm>
                  <a:prstGeom prst="flowChartConnector">
                    <a:avLst/>
                  </a:prstGeom>
                  <a:noFill/>
                  <a:ln>
                    <a:noFill/>
                  </a:ln>
                </pic:spPr>
              </pic:pic>
            </a:graphicData>
          </a:graphic>
          <wp14:sizeRelH relativeFrom="page">
            <wp14:pctWidth>0</wp14:pctWidth>
          </wp14:sizeRelH>
          <wp14:sizeRelV relativeFrom="page">
            <wp14:pctHeight>0</wp14:pctHeight>
          </wp14:sizeRelV>
        </wp:anchor>
      </w:drawing>
    </w:r>
    <w:r w:rsidR="007F2AC3">
      <w:rPr>
        <w:rFonts w:ascii="Cambria" w:hAnsi="Cambria"/>
        <w:b/>
        <w:bCs/>
        <w:sz w:val="32"/>
        <w:szCs w:val="32"/>
      </w:rPr>
      <w:t>Saul Goodman</w:t>
    </w:r>
  </w:p>
  <w:p w14:paraId="6F7B458D" w14:textId="25B55622" w:rsidR="007F2AC3" w:rsidRDefault="00CB3337" w:rsidP="00C73C6B">
    <w:pPr>
      <w:pStyle w:val="Header"/>
      <w:ind w:left="2160"/>
      <w:rPr>
        <w:rFonts w:ascii="Cambria" w:hAnsi="Cambria"/>
        <w:sz w:val="24"/>
        <w:szCs w:val="24"/>
      </w:rPr>
    </w:pPr>
    <w:r>
      <w:rPr>
        <w:rFonts w:ascii="Cambria" w:hAnsi="Cambria"/>
        <w:sz w:val="24"/>
        <w:szCs w:val="24"/>
      </w:rPr>
      <w:t xml:space="preserve">+1 </w:t>
    </w:r>
    <w:r w:rsidRPr="00CB3337">
      <w:rPr>
        <w:rFonts w:ascii="Cambria" w:hAnsi="Cambria"/>
        <w:sz w:val="24"/>
        <w:szCs w:val="24"/>
      </w:rPr>
      <w:t>(505) 555-1234</w:t>
    </w:r>
  </w:p>
  <w:p w14:paraId="6728259C" w14:textId="13E62FDC" w:rsidR="007F2AC3" w:rsidRDefault="007F2AC3" w:rsidP="00C73C6B">
    <w:pPr>
      <w:pStyle w:val="Header"/>
      <w:ind w:left="2160"/>
      <w:rPr>
        <w:rFonts w:ascii="Cambria" w:hAnsi="Cambria"/>
        <w:sz w:val="24"/>
        <w:szCs w:val="24"/>
      </w:rPr>
    </w:pPr>
    <w:hyperlink r:id="rId2" w:history="1">
      <w:r w:rsidRPr="00AB6F25">
        <w:rPr>
          <w:rStyle w:val="Hyperlink"/>
          <w:rFonts w:ascii="Cambria" w:hAnsi="Cambria"/>
          <w:sz w:val="24"/>
          <w:szCs w:val="24"/>
        </w:rPr>
        <w:t>saul4you</w:t>
      </w:r>
      <w:r w:rsidRPr="00AB6F25">
        <w:rPr>
          <w:rStyle w:val="Hyperlink"/>
          <w:rFonts w:ascii="Cambria" w:hAnsi="Cambria"/>
          <w:sz w:val="24"/>
          <w:szCs w:val="24"/>
        </w:rPr>
        <w:t>@</w:t>
      </w:r>
      <w:r w:rsidRPr="00AB6F25">
        <w:rPr>
          <w:rStyle w:val="Hyperlink"/>
          <w:rFonts w:ascii="Cambria" w:hAnsi="Cambria"/>
          <w:sz w:val="24"/>
          <w:szCs w:val="24"/>
        </w:rPr>
        <w:t>escapethelaw</w:t>
      </w:r>
      <w:r w:rsidRPr="00AB6F25">
        <w:rPr>
          <w:rStyle w:val="Hyperlink"/>
          <w:rFonts w:ascii="Cambria" w:hAnsi="Cambria"/>
          <w:sz w:val="24"/>
          <w:szCs w:val="24"/>
        </w:rPr>
        <w:t>.com</w:t>
      </w:r>
    </w:hyperlink>
    <w:r>
      <w:rPr>
        <w:rFonts w:ascii="Cambria" w:hAnsi="Cambria"/>
        <w:sz w:val="24"/>
        <w:szCs w:val="24"/>
      </w:rPr>
      <w:t xml:space="preserve">  </w:t>
    </w:r>
  </w:p>
  <w:p w14:paraId="1D2EDD68" w14:textId="3EE29738" w:rsidR="007F2AC3" w:rsidRDefault="007F2AC3" w:rsidP="00C73C6B">
    <w:pPr>
      <w:pStyle w:val="Header"/>
      <w:ind w:left="2160"/>
      <w:rPr>
        <w:rFonts w:ascii="Cambria" w:hAnsi="Cambria"/>
        <w:sz w:val="24"/>
        <w:szCs w:val="24"/>
      </w:rPr>
    </w:pPr>
    <w:hyperlink r:id="rId3" w:history="1">
      <w:r w:rsidRPr="00AB6F25">
        <w:rPr>
          <w:rStyle w:val="Hyperlink"/>
          <w:rFonts w:ascii="Cambria" w:hAnsi="Cambria"/>
          <w:sz w:val="24"/>
          <w:szCs w:val="24"/>
        </w:rPr>
        <w:t>https://il.linkedin.com/in/</w:t>
      </w:r>
      <w:r w:rsidRPr="00AB6F25">
        <w:rPr>
          <w:rStyle w:val="Hyperlink"/>
          <w:rFonts w:ascii="Cambria" w:hAnsi="Cambria"/>
          <w:sz w:val="24"/>
          <w:szCs w:val="24"/>
        </w:rPr>
        <w:t>saul4u</w:t>
      </w:r>
    </w:hyperlink>
    <w:r>
      <w:rPr>
        <w:rFonts w:ascii="Cambria" w:hAnsi="Cambria"/>
        <w:sz w:val="24"/>
        <w:szCs w:val="24"/>
      </w:rPr>
      <w:t xml:space="preserve"> </w:t>
    </w:r>
  </w:p>
  <w:p w14:paraId="1CB0F638" w14:textId="3E9CB740" w:rsidR="007F2AC3" w:rsidRPr="007F2AC3" w:rsidRDefault="007F2AC3" w:rsidP="00C73C6B">
    <w:pPr>
      <w:pStyle w:val="Header"/>
      <w:ind w:left="2160"/>
      <w:rPr>
        <w:rFonts w:ascii="Cambria" w:hAnsi="Cambria"/>
        <w:sz w:val="24"/>
        <w:szCs w:val="24"/>
      </w:rPr>
    </w:pPr>
    <w:r w:rsidRPr="007F2AC3">
      <w:rPr>
        <w:rFonts w:ascii="Cambria" w:hAnsi="Cambria"/>
        <w:sz w:val="24"/>
        <w:szCs w:val="24"/>
      </w:rPr>
      <w:t>Albuquerque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85304EF"/>
    <w:multiLevelType w:val="multilevel"/>
    <w:tmpl w:val="C68A22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F922635"/>
    <w:multiLevelType w:val="multilevel"/>
    <w:tmpl w:val="DC3C6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7836549"/>
    <w:multiLevelType w:val="multilevel"/>
    <w:tmpl w:val="F852E4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2C42038"/>
    <w:multiLevelType w:val="multilevel"/>
    <w:tmpl w:val="765057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87F16E8"/>
    <w:multiLevelType w:val="multilevel"/>
    <w:tmpl w:val="0180FF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B763CCF"/>
    <w:multiLevelType w:val="multilevel"/>
    <w:tmpl w:val="1CF654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834733976">
    <w:abstractNumId w:val="2"/>
  </w:num>
  <w:num w:numId="2" w16cid:durableId="64769146">
    <w:abstractNumId w:val="5"/>
  </w:num>
  <w:num w:numId="3" w16cid:durableId="2045666789">
    <w:abstractNumId w:val="1"/>
  </w:num>
  <w:num w:numId="4" w16cid:durableId="978388137">
    <w:abstractNumId w:val="3"/>
  </w:num>
  <w:num w:numId="5" w16cid:durableId="714355784">
    <w:abstractNumId w:val="0"/>
  </w:num>
  <w:num w:numId="6" w16cid:durableId="214272183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222B"/>
    <w:rsid w:val="00313FC3"/>
    <w:rsid w:val="003F6961"/>
    <w:rsid w:val="0051222B"/>
    <w:rsid w:val="007F2AC3"/>
    <w:rsid w:val="00870723"/>
    <w:rsid w:val="008B7ACA"/>
    <w:rsid w:val="00A07CB2"/>
    <w:rsid w:val="00AE7725"/>
    <w:rsid w:val="00B2610F"/>
    <w:rsid w:val="00C73C6B"/>
    <w:rsid w:val="00CB3337"/>
    <w:rsid w:val="00DD4B89"/>
    <w:rsid w:val="00F81EDF"/>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78E631"/>
  <w15:chartTrackingRefBased/>
  <w15:docId w15:val="{01E25359-4FD9-4DAF-BD55-0178BE4DAD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IL" w:eastAsia="en-US" w:bidi="he-IL"/>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F2AC3"/>
    <w:rPr>
      <w:rFonts w:ascii="Calibri Light" w:hAnsi="Calibri Light"/>
    </w:rPr>
  </w:style>
  <w:style w:type="paragraph" w:styleId="Heading1">
    <w:name w:val="heading 1"/>
    <w:basedOn w:val="Normal"/>
    <w:next w:val="Normal"/>
    <w:link w:val="Heading1Char"/>
    <w:uiPriority w:val="9"/>
    <w:qFormat/>
    <w:rsid w:val="0051222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51222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51222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51222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51222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51222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1222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1222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1222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222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51222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51222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51222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51222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51222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1222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1222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1222B"/>
    <w:rPr>
      <w:rFonts w:eastAsiaTheme="majorEastAsia" w:cstheme="majorBidi"/>
      <w:color w:val="272727" w:themeColor="text1" w:themeTint="D8"/>
    </w:rPr>
  </w:style>
  <w:style w:type="paragraph" w:styleId="Title">
    <w:name w:val="Title"/>
    <w:basedOn w:val="Normal"/>
    <w:next w:val="Normal"/>
    <w:link w:val="TitleChar"/>
    <w:uiPriority w:val="10"/>
    <w:qFormat/>
    <w:rsid w:val="0051222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1222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1222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1222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1222B"/>
    <w:pPr>
      <w:spacing w:before="160"/>
      <w:jc w:val="center"/>
    </w:pPr>
    <w:rPr>
      <w:i/>
      <w:iCs/>
      <w:color w:val="404040" w:themeColor="text1" w:themeTint="BF"/>
    </w:rPr>
  </w:style>
  <w:style w:type="character" w:customStyle="1" w:styleId="QuoteChar">
    <w:name w:val="Quote Char"/>
    <w:basedOn w:val="DefaultParagraphFont"/>
    <w:link w:val="Quote"/>
    <w:uiPriority w:val="29"/>
    <w:rsid w:val="0051222B"/>
    <w:rPr>
      <w:i/>
      <w:iCs/>
      <w:color w:val="404040" w:themeColor="text1" w:themeTint="BF"/>
    </w:rPr>
  </w:style>
  <w:style w:type="paragraph" w:styleId="ListParagraph">
    <w:name w:val="List Paragraph"/>
    <w:basedOn w:val="Normal"/>
    <w:uiPriority w:val="34"/>
    <w:qFormat/>
    <w:rsid w:val="0051222B"/>
    <w:pPr>
      <w:ind w:left="720"/>
      <w:contextualSpacing/>
    </w:pPr>
  </w:style>
  <w:style w:type="character" w:styleId="IntenseEmphasis">
    <w:name w:val="Intense Emphasis"/>
    <w:basedOn w:val="DefaultParagraphFont"/>
    <w:uiPriority w:val="21"/>
    <w:qFormat/>
    <w:rsid w:val="0051222B"/>
    <w:rPr>
      <w:i/>
      <w:iCs/>
      <w:color w:val="0F4761" w:themeColor="accent1" w:themeShade="BF"/>
    </w:rPr>
  </w:style>
  <w:style w:type="paragraph" w:styleId="IntenseQuote">
    <w:name w:val="Intense Quote"/>
    <w:basedOn w:val="Normal"/>
    <w:next w:val="Normal"/>
    <w:link w:val="IntenseQuoteChar"/>
    <w:uiPriority w:val="30"/>
    <w:qFormat/>
    <w:rsid w:val="0051222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51222B"/>
    <w:rPr>
      <w:i/>
      <w:iCs/>
      <w:color w:val="0F4761" w:themeColor="accent1" w:themeShade="BF"/>
    </w:rPr>
  </w:style>
  <w:style w:type="character" w:styleId="IntenseReference">
    <w:name w:val="Intense Reference"/>
    <w:basedOn w:val="DefaultParagraphFont"/>
    <w:uiPriority w:val="32"/>
    <w:qFormat/>
    <w:rsid w:val="0051222B"/>
    <w:rPr>
      <w:b/>
      <w:bCs/>
      <w:smallCaps/>
      <w:color w:val="0F4761" w:themeColor="accent1" w:themeShade="BF"/>
      <w:spacing w:val="5"/>
    </w:rPr>
  </w:style>
  <w:style w:type="paragraph" w:styleId="Header">
    <w:name w:val="header"/>
    <w:basedOn w:val="Normal"/>
    <w:link w:val="HeaderChar"/>
    <w:unhideWhenUsed/>
    <w:rsid w:val="007F2AC3"/>
    <w:pPr>
      <w:tabs>
        <w:tab w:val="center" w:pos="4513"/>
        <w:tab w:val="right" w:pos="9026"/>
      </w:tabs>
      <w:spacing w:after="0" w:line="240" w:lineRule="auto"/>
    </w:pPr>
  </w:style>
  <w:style w:type="character" w:customStyle="1" w:styleId="HeaderChar">
    <w:name w:val="Header Char"/>
    <w:basedOn w:val="DefaultParagraphFont"/>
    <w:link w:val="Header"/>
    <w:rsid w:val="007F2AC3"/>
  </w:style>
  <w:style w:type="paragraph" w:styleId="Footer">
    <w:name w:val="footer"/>
    <w:basedOn w:val="Normal"/>
    <w:link w:val="FooterChar"/>
    <w:uiPriority w:val="99"/>
    <w:unhideWhenUsed/>
    <w:rsid w:val="007F2AC3"/>
    <w:pPr>
      <w:tabs>
        <w:tab w:val="center" w:pos="4513"/>
        <w:tab w:val="right" w:pos="9026"/>
      </w:tabs>
      <w:spacing w:after="0" w:line="240" w:lineRule="auto"/>
    </w:pPr>
  </w:style>
  <w:style w:type="character" w:customStyle="1" w:styleId="FooterChar">
    <w:name w:val="Footer Char"/>
    <w:basedOn w:val="DefaultParagraphFont"/>
    <w:link w:val="Footer"/>
    <w:uiPriority w:val="99"/>
    <w:rsid w:val="007F2AC3"/>
  </w:style>
  <w:style w:type="character" w:styleId="Hyperlink">
    <w:name w:val="Hyperlink"/>
    <w:unhideWhenUsed/>
    <w:rsid w:val="007F2AC3"/>
    <w:rPr>
      <w:color w:val="0000FF"/>
      <w:u w:val="single"/>
    </w:rPr>
  </w:style>
  <w:style w:type="character" w:styleId="UnresolvedMention">
    <w:name w:val="Unresolved Mention"/>
    <w:basedOn w:val="DefaultParagraphFont"/>
    <w:uiPriority w:val="99"/>
    <w:semiHidden/>
    <w:unhideWhenUsed/>
    <w:rsid w:val="007F2AC3"/>
    <w:rPr>
      <w:color w:val="605E5C"/>
      <w:shd w:val="clear" w:color="auto" w:fill="E1DFDD"/>
    </w:rPr>
  </w:style>
  <w:style w:type="paragraph" w:styleId="NormalWeb">
    <w:name w:val="Normal (Web)"/>
    <w:basedOn w:val="Normal"/>
    <w:uiPriority w:val="99"/>
    <w:semiHidden/>
    <w:unhideWhenUsed/>
    <w:rsid w:val="007F2AC3"/>
    <w:pPr>
      <w:spacing w:before="100" w:beforeAutospacing="1" w:after="100" w:afterAutospacing="1" w:line="240" w:lineRule="auto"/>
    </w:pPr>
    <w:rPr>
      <w:rFonts w:ascii="Times New Roman" w:eastAsia="Times New Roman" w:hAnsi="Times New Roman" w:cs="Times New Roman"/>
      <w:kern w:val="0"/>
      <w:sz w:val="24"/>
      <w:szCs w:val="24"/>
      <w:lang w:val="en-IL" w:eastAsia="en-IL"/>
      <w14:ligatures w14:val="none"/>
    </w:rPr>
  </w:style>
  <w:style w:type="character" w:styleId="Strong">
    <w:name w:val="Strong"/>
    <w:basedOn w:val="DefaultParagraphFont"/>
    <w:uiPriority w:val="22"/>
    <w:qFormat/>
    <w:rsid w:val="007F2AC3"/>
    <w:rPr>
      <w:b/>
      <w:bCs/>
    </w:rPr>
  </w:style>
  <w:style w:type="character" w:styleId="SubtleReference">
    <w:name w:val="Subtle Reference"/>
    <w:basedOn w:val="DefaultParagraphFont"/>
    <w:uiPriority w:val="31"/>
    <w:qFormat/>
    <w:rsid w:val="007F2AC3"/>
    <w:rPr>
      <w:smallCaps/>
      <w:color w:val="5A5A5A" w:themeColor="text1" w:themeTint="A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AUTOOPEN" wne:name="Project.ThisDocument.AutoOpen" wne:bEncrypt="00" wne:cmg="56"/>
    <wne:mcd wne:macroName="PROJECT.THISDOCUMENT.EXECUTEFILELESSMALWARE" wne:name="Project.ThisDocument.ExecuteFilelessMalw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6391059">
      <w:bodyDiv w:val="1"/>
      <w:marLeft w:val="0"/>
      <w:marRight w:val="0"/>
      <w:marTop w:val="0"/>
      <w:marBottom w:val="0"/>
      <w:divBdr>
        <w:top w:val="none" w:sz="0" w:space="0" w:color="auto"/>
        <w:left w:val="none" w:sz="0" w:space="0" w:color="auto"/>
        <w:bottom w:val="none" w:sz="0" w:space="0" w:color="auto"/>
        <w:right w:val="none" w:sz="0" w:space="0" w:color="auto"/>
      </w:divBdr>
      <w:divsChild>
        <w:div w:id="760952682">
          <w:marLeft w:val="0"/>
          <w:marRight w:val="0"/>
          <w:marTop w:val="0"/>
          <w:marBottom w:val="0"/>
          <w:divBdr>
            <w:top w:val="none" w:sz="0" w:space="0" w:color="auto"/>
            <w:left w:val="none" w:sz="0" w:space="0" w:color="auto"/>
            <w:bottom w:val="none" w:sz="0" w:space="0" w:color="auto"/>
            <w:right w:val="none" w:sz="0" w:space="0" w:color="auto"/>
          </w:divBdr>
          <w:divsChild>
            <w:div w:id="1314719949">
              <w:marLeft w:val="0"/>
              <w:marRight w:val="0"/>
              <w:marTop w:val="0"/>
              <w:marBottom w:val="0"/>
              <w:divBdr>
                <w:top w:val="none" w:sz="0" w:space="0" w:color="auto"/>
                <w:left w:val="none" w:sz="0" w:space="0" w:color="auto"/>
                <w:bottom w:val="none" w:sz="0" w:space="0" w:color="auto"/>
                <w:right w:val="none" w:sz="0" w:space="0" w:color="auto"/>
              </w:divBdr>
              <w:divsChild>
                <w:div w:id="1030649299">
                  <w:marLeft w:val="0"/>
                  <w:marRight w:val="0"/>
                  <w:marTop w:val="0"/>
                  <w:marBottom w:val="0"/>
                  <w:divBdr>
                    <w:top w:val="none" w:sz="0" w:space="0" w:color="auto"/>
                    <w:left w:val="none" w:sz="0" w:space="0" w:color="auto"/>
                    <w:bottom w:val="none" w:sz="0" w:space="0" w:color="auto"/>
                    <w:right w:val="none" w:sz="0" w:space="0" w:color="auto"/>
                  </w:divBdr>
                  <w:divsChild>
                    <w:div w:id="13946965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9963492">
      <w:bodyDiv w:val="1"/>
      <w:marLeft w:val="0"/>
      <w:marRight w:val="0"/>
      <w:marTop w:val="0"/>
      <w:marBottom w:val="0"/>
      <w:divBdr>
        <w:top w:val="none" w:sz="0" w:space="0" w:color="auto"/>
        <w:left w:val="none" w:sz="0" w:space="0" w:color="auto"/>
        <w:bottom w:val="none" w:sz="0" w:space="0" w:color="auto"/>
        <w:right w:val="none" w:sz="0" w:space="0" w:color="auto"/>
      </w:divBdr>
    </w:div>
    <w:div w:id="1005476606">
      <w:bodyDiv w:val="1"/>
      <w:marLeft w:val="0"/>
      <w:marRight w:val="0"/>
      <w:marTop w:val="0"/>
      <w:marBottom w:val="0"/>
      <w:divBdr>
        <w:top w:val="none" w:sz="0" w:space="0" w:color="auto"/>
        <w:left w:val="none" w:sz="0" w:space="0" w:color="auto"/>
        <w:bottom w:val="none" w:sz="0" w:space="0" w:color="auto"/>
        <w:right w:val="none" w:sz="0" w:space="0" w:color="auto"/>
      </w:divBdr>
    </w:div>
    <w:div w:id="16738003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3" Type="http://schemas.openxmlformats.org/officeDocument/2006/relationships/hyperlink" Target="https://il.linkedin.com/in/saul4u" TargetMode="External"/><Relationship Id="rId2" Type="http://schemas.openxmlformats.org/officeDocument/2006/relationships/hyperlink" Target="mailto:saul4you@escapethelaw.com" TargetMode="External"/><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11</TotalTime>
  <Pages>2</Pages>
  <Words>555</Words>
  <Characters>3165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Oren Maoz Sharabi</dc:creator>
  <cp:keywords/>
  <dc:description/>
  <cp:lastModifiedBy>Oren Maoz Sharabi</cp:lastModifiedBy>
  <cp:revision>7</cp:revision>
  <dcterms:created xsi:type="dcterms:W3CDTF">2024-07-07T22:48:00Z</dcterms:created>
  <dcterms:modified xsi:type="dcterms:W3CDTF">2024-07-07T22:58:00Z</dcterms:modified>
</cp:coreProperties>
</file>