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4"/>
        </w:rPr>
        <w:t>ЛЁГКИЙ СЛОЙ</w:t>
        <w:br/>
        <w:t>ЛОКАЛЬНОЙ НАБЛЮДАЕМОСТИ</w:t>
      </w:r>
    </w:p>
    <w:p>
      <w:pPr>
        <w:jc w:val="center"/>
      </w:pPr>
      <w:r>
        <w:rPr>
          <w:color w:val="44546A"/>
          <w:sz w:val="28"/>
        </w:rPr>
        <w:t>Оценка сложности и подробный поэтапный план разработки</w:t>
      </w:r>
    </w:p>
    <w:p>
      <w:r>
        <w:br/>
      </w:r>
    </w:p>
    <w:p>
      <w:pPr>
        <w:jc w:val="center"/>
      </w:pPr>
      <w:r>
        <w:rPr>
          <w:sz w:val="22"/>
        </w:rPr>
        <w:t>Для текущей системы ОСВ и будущих модулей</w:t>
        <w:br/>
        <w:t>Закрытый Linux-контур / Docker / offline-эксплуатация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3402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669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Целевое покрытие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Около 95% проблем уровня приложения, контейнера и доступной операционной среды</w:t>
            </w:r>
          </w:p>
        </w:tc>
      </w:tr>
      <w:tr>
        <w:tc>
          <w:tcPr>
            <w:tcW w:type="dxa" w:w="3402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Рекомендуемая трудоёмкость</w:t>
            </w:r>
          </w:p>
        </w:tc>
        <w:tc>
          <w:tcPr>
            <w:tcW w:type="dxa" w:w="56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35–50 человеко-дней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С резервом закрытого контура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42–60 человеко-дней</w:t>
            </w:r>
          </w:p>
        </w:tc>
      </w:tr>
      <w:tr>
        <w:tc>
          <w:tcPr>
            <w:tcW w:type="dxa" w:w="3402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Срок одним разработчиком</w:t>
            </w:r>
          </w:p>
        </w:tc>
        <w:tc>
          <w:tcPr>
            <w:tcW w:type="dxa" w:w="56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7–10 недель, с резервом до 12 недель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Рекомендуемый выпуск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 последовательных релиза</w:t>
            </w:r>
          </w:p>
        </w:tc>
      </w:tr>
    </w:tbl>
    <w:p/>
    <w:p>
      <w:pPr>
        <w:jc w:val="center"/>
      </w:pPr>
      <w:r>
        <w:rPr>
          <w:i/>
        </w:rPr>
        <w:t>Подготовлено: 22 сентября 2026 г.</w:t>
      </w:r>
    </w:p>
    <w:p>
      <w:r>
        <w:br w:type="page"/>
      </w:r>
    </w:p>
    <w:p>
      <w:pPr>
        <w:pStyle w:val="Heading1"/>
      </w:pPr>
      <w:r>
        <w:t>1. Резюме</w:t>
      </w:r>
    </w:p>
    <w:p>
      <w:r>
        <w:t>Разработка имеет сложность выше средней. Основная сложность состоит не в записи JSON-файлов, а в связывании deployment, Gunicorn, Flask-запросов, PostgreSQL, фоновых задач, durable restore/backup, интеграций, браузерных ошибок и действий пользователей в единую диагностическую цепочку.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Вариант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Трудоёмкость</w:t>
            </w:r>
          </w:p>
        </w:tc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Срок одним разработчиком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Минимальный технический MVP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18–25 человеко-дней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4–5 недель</w:t>
            </w:r>
          </w:p>
        </w:tc>
      </w:tr>
      <w:tr>
        <w:tc>
          <w:tcPr>
            <w:tcW w:type="dxa" w:w="39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Рекомендуемый слой с интерфейсом и аудитом</w:t>
            </w:r>
          </w:p>
        </w:tc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35–50 человеко-дней</w:t>
            </w:r>
          </w:p>
        </w:tc>
        <w:tc>
          <w:tcPr>
            <w:tcW w:type="dxa" w:w="28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7–10 недель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Усиленный production-вариант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50–65 человеко-дней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10–13 недель</w:t>
            </w:r>
          </w:p>
        </w:tc>
      </w:tr>
    </w:tbl>
    <w:p/>
    <w:p>
      <w:r>
        <w:t>Рекомендуется вариант 35–50 человеко-дней. Два разработчика могут сократить календарный срок до 5–7 недель, но не вдвое, поскольку базовая схема, backend-инструментирование и интерфейс зависят друг от друга.</w:t>
      </w:r>
    </w:p>
    <w:p>
      <w:pPr>
        <w:pStyle w:val="Heading1"/>
      </w:pPr>
      <w:r>
        <w:t>2. Границы покрытия 95%</w:t>
      </w:r>
    </w:p>
    <w:p>
      <w:r>
        <w:t>Система должна диагностировать большинство проблем следующих классов:</w:t>
      </w:r>
    </w:p>
    <w:p>
      <w:pPr>
        <w:pStyle w:val="ListBullet"/>
      </w:pPr>
      <w:r>
        <w:t>зависимости и конфигурация окружения</w:t>
      </w:r>
    </w:p>
    <w:p>
      <w:pPr>
        <w:pStyle w:val="ListBullet"/>
      </w:pPr>
      <w:r>
        <w:t>доступность PostgreSQL и инициализация схемы</w:t>
      </w:r>
    </w:p>
    <w:p>
      <w:pPr>
        <w:pStyle w:val="ListBullet"/>
      </w:pPr>
      <w:r>
        <w:t>права на каталоги, свободное место и inode</w:t>
      </w:r>
    </w:p>
    <w:p>
      <w:pPr>
        <w:pStyle w:val="ListBullet"/>
      </w:pPr>
      <w:r>
        <w:t>зависание стадий старта и durable restore</w:t>
      </w:r>
    </w:p>
    <w:p>
      <w:pPr>
        <w:pStyle w:val="ListBullet"/>
      </w:pPr>
      <w:r>
        <w:t>перезапуски Gunicorn worker и watchdog</w:t>
      </w:r>
    </w:p>
    <w:p>
      <w:pPr>
        <w:pStyle w:val="ListBullet"/>
      </w:pPr>
      <w:r>
        <w:t>медленные и ошибочные HTTP-запросы</w:t>
      </w:r>
    </w:p>
    <w:p>
      <w:pPr>
        <w:pStyle w:val="ListBullet"/>
      </w:pPr>
      <w:r>
        <w:t>падения, повторы и потеря фоновых задач</w:t>
      </w:r>
    </w:p>
    <w:p>
      <w:pPr>
        <w:pStyle w:val="ListBullet"/>
      </w:pPr>
      <w:r>
        <w:t>таймауты IMAP, 1С, AI и App Storage</w:t>
      </w:r>
    </w:p>
    <w:p>
      <w:pPr>
        <w:pStyle w:val="ListBullet"/>
      </w:pPr>
      <w:r>
        <w:t>ошибки обработки документов и загрузок</w:t>
      </w:r>
    </w:p>
    <w:p>
      <w:pPr>
        <w:pStyle w:val="ListBullet"/>
      </w:pPr>
      <w:r>
        <w:t>ошибки frontend JavaScript</w:t>
      </w:r>
    </w:p>
    <w:p>
      <w:pPr>
        <w:pStyle w:val="ListBullet"/>
      </w:pPr>
      <w:r>
        <w:t>значимые действия пользователей и администраторов</w:t>
      </w:r>
    </w:p>
    <w:p>
      <w:pPr>
        <w:pStyle w:val="ListBullet"/>
      </w:pPr>
      <w:r>
        <w:t>переполнение журналов и незавершённый shutdown</w:t>
      </w:r>
    </w:p>
    <w:p>
      <w:r>
        <w:t>Без системного агента и расширенных прав нельзя гарантировать диагностику аппаратных сбоев, ошибок ядра и гипервизора, скрытых действий антивируса, сложных внешних сетевых проблем и полного обесточивания сервера. Поэтому 95% относится к наблюдаемым проблемам приложения, контейнера и доступной операционной среды.</w:t>
      </w:r>
    </w:p>
    <w:p>
      <w:pPr>
        <w:pStyle w:val="Heading1"/>
      </w:pPr>
      <w:r>
        <w:t>3. Управление категориями логов</w:t>
      </w:r>
    </w:p>
    <w:p>
      <w:r>
        <w:t>Технические категории можно включать и отключать динамически. Обязательный аудит и критические события полностью отключать нельзя: иначе администратор сможет выключить журнал, выполнить действие и включить его обратно без следа.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Отключение</w:t>
            </w:r>
          </w:p>
        </w:tc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Режим по умолчанию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Критические ошибки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Запрещено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Startup и shutdown</w:t>
            </w:r>
          </w:p>
        </w:tc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Запрещено</w:t>
            </w:r>
          </w:p>
        </w:tc>
        <w:tc>
          <w:tcPr>
            <w:tcW w:type="dxa" w:w="28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Аудит безопасности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Запрещено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Изменения бизнес-данных</w:t>
            </w:r>
          </w:p>
        </w:tc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Запрещено</w:t>
            </w:r>
          </w:p>
        </w:tc>
        <w:tc>
          <w:tcPr>
            <w:tcW w:type="dxa" w:w="28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Изменение настроек логирования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Запрещено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Ошибочные HTTP-запросы</w:t>
            </w:r>
          </w:p>
        </w:tc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Запрещено</w:t>
            </w:r>
          </w:p>
        </w:tc>
        <w:tc>
          <w:tcPr>
            <w:tcW w:type="dxa" w:w="28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Успешные HTTP-запросы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Разрешено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Sampling 5%</w:t>
            </w:r>
          </w:p>
        </w:tc>
      </w:tr>
      <w:tr>
        <w:tc>
          <w:tcPr>
            <w:tcW w:type="dxa" w:w="39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Slow requests и slow SQL</w:t>
            </w:r>
          </w:p>
        </w:tc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Разрешено</w:t>
            </w:r>
          </w:p>
        </w:tc>
        <w:tc>
          <w:tcPr>
            <w:tcW w:type="dxa" w:w="28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Включено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Фоновые задачи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Разрешено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Включено</w:t>
            </w:r>
          </w:p>
        </w:tc>
      </w:tr>
      <w:tr>
        <w:tc>
          <w:tcPr>
            <w:tcW w:type="dxa" w:w="39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IMAP / 1С / AI / App Storage</w:t>
            </w:r>
          </w:p>
        </w:tc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Разрешено по компонентам</w:t>
            </w:r>
          </w:p>
        </w:tc>
        <w:tc>
          <w:tcPr>
            <w:tcW w:type="dxa" w:w="28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Включено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Frontend errors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Разрешено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Включено</w:t>
            </w:r>
          </w:p>
        </w:tc>
      </w:tr>
      <w:tr>
        <w:tc>
          <w:tcPr>
            <w:tcW w:type="dxa" w:w="39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Frontend performance</w:t>
            </w:r>
          </w:p>
        </w:tc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Разрешено</w:t>
            </w:r>
          </w:p>
        </w:tc>
        <w:tc>
          <w:tcPr>
            <w:tcW w:type="dxa" w:w="28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Выключено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Debug отдельных модулей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Разрешено, с автоотключением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Выключено</w:t>
            </w:r>
          </w:p>
        </w:tc>
      </w:tr>
    </w:tbl>
    <w:p/>
    <w:p>
      <w:r>
        <w:t>Изменения конфигурации логирования должны применяться без рестарта, иметь безопасные значения по умолчанию, кэшироваться и сами фиксироваться в обязательном аудите. Debug рекомендуется включать на 15 минут, 1 час или до указанного срока.</w:t>
      </w:r>
    </w:p>
    <w:p>
      <w:pPr>
        <w:pStyle w:val="Heading1"/>
      </w:pPr>
      <w:r>
        <w:t>4. Целевая архитектура</w:t>
      </w:r>
    </w:p>
    <w:p>
      <w:r>
        <w:rPr>
          <w:b/>
        </w:rPr>
        <w:t xml:space="preserve">Технический журнал: </w:t>
      </w:r>
      <w:r>
        <w:t>JSONL в stdout/stderr и, при необходимости, в локальном volume. Содержит startup, HTTP, фоновые задачи, интеграции, исключения и тайминги.</w:t>
      </w:r>
    </w:p>
    <w:p>
      <w:r>
        <w:rPr>
          <w:b/>
        </w:rPr>
        <w:t xml:space="preserve">Аудит действий: </w:t>
      </w:r>
      <w:r>
        <w:t>Отдельное хранение в PostgreSQL. Записывается транзакционно вместе с изменением бизнес-данных.</w:t>
      </w:r>
    </w:p>
    <w:p>
      <w:r>
        <w:rPr>
          <w:b/>
        </w:rPr>
        <w:t xml:space="preserve">Состояние компонентов: </w:t>
      </w:r>
      <w:r>
        <w:t>Лёгкий реестр health/readiness и heartbeat критических обработчиков.</w:t>
      </w:r>
    </w:p>
    <w:p>
      <w:r>
        <w:rPr>
          <w:b/>
        </w:rPr>
        <w:t xml:space="preserve">Диагностический архив: </w:t>
      </w:r>
      <w:r>
        <w:t>Безопасный app bundle из интерфейса и расширенный host bundle через локальный скрипт.</w:t>
      </w:r>
    </w:p>
    <w:p>
      <w:r>
        <w:rPr>
          <w:b/>
        </w:rPr>
        <w:t xml:space="preserve">Корреляция: </w:t>
      </w:r>
      <w:r>
        <w:t>request_id, operation_id, job_id и parent_id связывают запрос, задачу, изменение данных и итог.</w:t>
      </w:r>
    </w:p>
    <w:p>
      <w:pPr>
        <w:pStyle w:val="Heading1"/>
      </w:pPr>
      <w:r>
        <w:t>5. Этапы разработки</w:t>
      </w:r>
    </w:p>
    <w:p>
      <w:pPr>
        <w:pStyle w:val="Heading2"/>
      </w:pPr>
      <w:r>
        <w:t>Этап 0. Контракт и инвентаризация</w:t>
      </w:r>
    </w:p>
    <w:p>
      <w:r>
        <w:rPr>
          <w:b/>
        </w:rPr>
        <w:t xml:space="preserve">Трудоёмкость: </w:t>
      </w:r>
      <w:r>
        <w:t>2–3 человеко-дня</w:t>
      </w:r>
      <w:r>
        <w:t xml:space="preserve">   </w:t>
      </w:r>
      <w:r>
        <w:rPr>
          <w:b/>
        </w:rPr>
        <w:t xml:space="preserve">Сложность: </w:t>
      </w:r>
      <w:r>
        <w:t>2/5</w:t>
      </w:r>
    </w:p>
    <w:p>
      <w:r>
        <w:rPr>
          <w:b/>
        </w:rPr>
        <w:t xml:space="preserve">Цель: </w:t>
      </w:r>
      <w:r>
        <w:t>Зафиксировать единые правила до начала инструментирования.</w:t>
      </w:r>
    </w:p>
    <w:p>
      <w:pPr>
        <w:pStyle w:val="ListBullet"/>
      </w:pPr>
      <w:r>
        <w:t>Составить карту компонентов, процессов и чувствительных данных.</w:t>
      </w:r>
    </w:p>
    <w:p>
      <w:pPr>
        <w:pStyle w:val="ListBullet"/>
      </w:pPr>
      <w:r>
        <w:t>Определить каталог событий и обязательные/отключаемые категории.</w:t>
      </w:r>
    </w:p>
    <w:p>
      <w:pPr>
        <w:pStyle w:val="ListBullet"/>
      </w:pPr>
      <w:r>
        <w:t>Утвердить JSON schema, сроки хранения, квоты, sampling и rate limit.</w:t>
      </w:r>
    </w:p>
    <w:p>
      <w:pPr>
        <w:pStyle w:val="ListBullet"/>
      </w:pPr>
      <w:r>
        <w:t>Зафиксировать профили Replit и закрытого Docker-контура.</w:t>
      </w:r>
    </w:p>
    <w:p>
      <w:r>
        <w:rPr>
          <w:b/>
        </w:rPr>
        <w:t xml:space="preserve">Результат: </w:t>
      </w:r>
      <w:r>
        <w:t>Спецификация событий, политика безопасности, матрица категорий и критерии приёмки.</w:t>
      </w:r>
    </w:p>
    <w:p>
      <w:pPr>
        <w:pStyle w:val="Heading2"/>
      </w:pPr>
      <w:r>
        <w:t>Этап 1. Базовая библиотека</w:t>
      </w:r>
    </w:p>
    <w:p>
      <w:r>
        <w:rPr>
          <w:b/>
        </w:rPr>
        <w:t xml:space="preserve">Трудоёмкость: </w:t>
      </w:r>
      <w:r>
        <w:t>4–6 человеко-дней</w:t>
      </w:r>
      <w:r>
        <w:t xml:space="preserve">   </w:t>
      </w:r>
      <w:r>
        <w:rPr>
          <w:b/>
        </w:rPr>
        <w:t xml:space="preserve">Сложность: </w:t>
      </w:r>
      <w:r>
        <w:t>4/5</w:t>
      </w:r>
    </w:p>
    <w:p>
      <w:r>
        <w:rPr>
          <w:b/>
        </w:rPr>
        <w:t xml:space="preserve">Цель: </w:t>
      </w:r>
      <w:r>
        <w:t>Создать единый безопасный механизм логирования для всех модулей.</w:t>
      </w:r>
    </w:p>
    <w:p>
      <w:pPr>
        <w:pStyle w:val="ListBullet"/>
      </w:pPr>
      <w:r>
        <w:t>JSONL formatter, UTC, monotonic duration, release ID, PID и thread.</w:t>
      </w:r>
    </w:p>
    <w:p>
      <w:pPr>
        <w:pStyle w:val="ListBullet"/>
      </w:pPr>
      <w:r>
        <w:t>request_id, operation_id, job_id и перенос контекста в фоновые задачи.</w:t>
      </w:r>
    </w:p>
    <w:p>
      <w:pPr>
        <w:pStyle w:val="ListBullet"/>
      </w:pPr>
      <w:r>
        <w:t>Рекурсивный redactor, allowlist полей и ограничение размера события.</w:t>
      </w:r>
    </w:p>
    <w:p>
      <w:pPr>
        <w:pStyle w:val="ListBullet"/>
      </w:pPr>
      <w:r>
        <w:t>Ограниченная QueueHandler/QueueListener и synchronous fallback для critical.</w:t>
      </w:r>
    </w:p>
    <w:p>
      <w:pPr>
        <w:pStyle w:val="ListBullet"/>
      </w:pPr>
      <w:r>
        <w:t>stdout sink, optional file sink и счётчик отброшенных событий.</w:t>
      </w:r>
    </w:p>
    <w:p>
      <w:pPr>
        <w:pStyle w:val="ListBullet"/>
      </w:pPr>
      <w:r>
        <w:t>Тесты на пароли, токены, cookies, URL, connection string и вложенные структуры.</w:t>
      </w:r>
    </w:p>
    <w:p>
      <w:r>
        <w:rPr>
          <w:b/>
        </w:rPr>
        <w:t xml:space="preserve">Результат: </w:t>
      </w:r>
      <w:r>
        <w:t>Единый observability-модуль, пригодный для текущих и будущих компонентов.</w:t>
      </w:r>
    </w:p>
    <w:p>
      <w:pPr>
        <w:pStyle w:val="Heading2"/>
      </w:pPr>
      <w:r>
        <w:t>Этап 2. Deployment и startup</w:t>
      </w:r>
    </w:p>
    <w:p>
      <w:r>
        <w:rPr>
          <w:b/>
        </w:rPr>
        <w:t xml:space="preserve">Трудоёмкость: </w:t>
      </w:r>
      <w:r>
        <w:t>4–6 человеко-дней</w:t>
      </w:r>
      <w:r>
        <w:t xml:space="preserve">   </w:t>
      </w:r>
      <w:r>
        <w:rPr>
          <w:b/>
        </w:rPr>
        <w:t xml:space="preserve">Сложность: </w:t>
      </w:r>
      <w:r>
        <w:t>4/5</w:t>
      </w:r>
    </w:p>
    <w:p>
      <w:r>
        <w:rPr>
          <w:b/>
        </w:rPr>
        <w:t xml:space="preserve">Цель: </w:t>
      </w:r>
      <w:r>
        <w:t>Определять точную стадию и причину медленного или неуспешного старта.</w:t>
      </w:r>
    </w:p>
    <w:p>
      <w:pPr>
        <w:pStyle w:val="ListBullet"/>
      </w:pPr>
      <w:r>
        <w:t>Инструментировать entrypoint, ожидание БД, каталоги, права и диск.</w:t>
      </w:r>
    </w:p>
    <w:p>
      <w:pPr>
        <w:pStyle w:val="ListBullet"/>
      </w:pPr>
      <w:r>
        <w:t>Логировать инициализацию схемы, запуск master и fork worker.</w:t>
      </w:r>
    </w:p>
    <w:p>
      <w:pPr>
        <w:pStyle w:val="ListBullet"/>
      </w:pPr>
      <w:r>
        <w:t>Разделить durable restore на manifest, БД, файлы и reconciliation.</w:t>
      </w:r>
    </w:p>
    <w:p>
      <w:pPr>
        <w:pStyle w:val="ListBullet"/>
      </w:pPr>
      <w:r>
        <w:t>Логировать backup, IMAP и запуск критических фоновых обработчиков.</w:t>
      </w:r>
    </w:p>
    <w:p>
      <w:pPr>
        <w:pStyle w:val="ListBullet"/>
      </w:pPr>
      <w:r>
        <w:t>Создать безопасный build-manifest вместо raw build log внутри образа.</w:t>
      </w:r>
    </w:p>
    <w:p>
      <w:r>
        <w:rPr>
          <w:b/>
        </w:rPr>
        <w:t xml:space="preserve">Результат: </w:t>
      </w:r>
      <w:r>
        <w:t>Полный timeline старта с длительностью, прогрессом, retry и причиной ошибки.</w:t>
      </w:r>
    </w:p>
    <w:p>
      <w:pPr>
        <w:pStyle w:val="Heading2"/>
      </w:pPr>
      <w:r>
        <w:t>Этап 3. Health, readiness и heartbeat</w:t>
      </w:r>
    </w:p>
    <w:p>
      <w:r>
        <w:rPr>
          <w:b/>
        </w:rPr>
        <w:t xml:space="preserve">Трудоёмкость: </w:t>
      </w:r>
      <w:r>
        <w:t>3–5 человеко-дней</w:t>
      </w:r>
      <w:r>
        <w:t xml:space="preserve">   </w:t>
      </w:r>
      <w:r>
        <w:rPr>
          <w:b/>
        </w:rPr>
        <w:t xml:space="preserve">Сложность: </w:t>
      </w:r>
      <w:r>
        <w:t>4/5</w:t>
      </w:r>
    </w:p>
    <w:p>
      <w:r>
        <w:rPr>
          <w:b/>
        </w:rPr>
        <w:t xml:space="preserve">Цель: </w:t>
      </w:r>
      <w:r>
        <w:t>Отличать живой HTTP worker от реально готовой системы.</w:t>
      </w:r>
    </w:p>
    <w:p>
      <w:pPr>
        <w:pStyle w:val="ListBullet"/>
      </w:pPr>
      <w:r>
        <w:t>Сохранить /healthz как дешёвую process-liveness проверку.</w:t>
      </w:r>
    </w:p>
    <w:p>
      <w:pPr>
        <w:pStyle w:val="ListBullet"/>
      </w:pPr>
      <w:r>
        <w:t>Добавить /readyz с кэшированным состоянием БД, restore, очередей и workers.</w:t>
      </w:r>
    </w:p>
    <w:p>
      <w:pPr>
        <w:pStyle w:val="ListBullet"/>
      </w:pPr>
      <w:r>
        <w:t>Добавить heartbeat, backlog, последний успех и последнюю ошибку обработчиков.</w:t>
      </w:r>
    </w:p>
    <w:p>
      <w:pPr>
        <w:pStyle w:val="ListBullet"/>
      </w:pPr>
      <w:r>
        <w:t>Логировать только переходы состояния, а не каждый успешный healthcheck.</w:t>
      </w:r>
    </w:p>
    <w:p>
      <w:r>
        <w:rPr>
          <w:b/>
        </w:rPr>
        <w:t xml:space="preserve">Результат: </w:t>
      </w:r>
      <w:r>
        <w:t>Диагностика состояний ready, degraded, restoring, blocked и failed.</w:t>
      </w:r>
    </w:p>
    <w:p>
      <w:pPr>
        <w:pStyle w:val="Heading2"/>
      </w:pPr>
      <w:r>
        <w:t>Этап 4. HTTP middleware</w:t>
      </w:r>
    </w:p>
    <w:p>
      <w:r>
        <w:rPr>
          <w:b/>
        </w:rPr>
        <w:t xml:space="preserve">Трудоёмкость: </w:t>
      </w:r>
      <w:r>
        <w:t>3–5 человеко-дней</w:t>
      </w:r>
      <w:r>
        <w:t xml:space="preserve">   </w:t>
      </w:r>
      <w:r>
        <w:rPr>
          <w:b/>
        </w:rPr>
        <w:t xml:space="preserve">Сложность: </w:t>
      </w:r>
      <w:r>
        <w:t>3/5</w:t>
      </w:r>
    </w:p>
    <w:p>
      <w:r>
        <w:rPr>
          <w:b/>
        </w:rPr>
        <w:t xml:space="preserve">Цель: </w:t>
      </w:r>
      <w:r>
        <w:t>Связать пользовательскую ошибку с backend-запросом.</w:t>
      </w:r>
    </w:p>
    <w:p>
      <w:pPr>
        <w:pStyle w:val="ListBullet"/>
      </w:pPr>
      <w:r>
        <w:t>Назначать и возвращать request_id.</w:t>
      </w:r>
    </w:p>
    <w:p>
      <w:pPr>
        <w:pStyle w:val="ListBullet"/>
      </w:pPr>
      <w:r>
        <w:t>Фиксировать шаблон маршрута, метод, статус, длительность и размер ответа.</w:t>
      </w:r>
    </w:p>
    <w:p>
      <w:pPr>
        <w:pStyle w:val="ListBullet"/>
      </w:pPr>
      <w:r>
        <w:t>Записывать 5xx, 503, 429, CSRF, access errors и slow requests полностью.</w:t>
      </w:r>
    </w:p>
    <w:p>
      <w:pPr>
        <w:pStyle w:val="ListBullet"/>
      </w:pPr>
      <w:r>
        <w:t>Использовать sampling 5–10% для успешных GET.</w:t>
      </w:r>
    </w:p>
    <w:p>
      <w:pPr>
        <w:pStyle w:val="ListBullet"/>
      </w:pPr>
      <w:r>
        <w:t>Не записывать body, query string, cookies и Authorization.</w:t>
      </w:r>
    </w:p>
    <w:p>
      <w:r>
        <w:rPr>
          <w:b/>
        </w:rPr>
        <w:t xml:space="preserve">Результат: </w:t>
      </w:r>
      <w:r>
        <w:t>По request_id можно найти весь контекст одного обращения.</w:t>
      </w:r>
    </w:p>
    <w:p>
      <w:pPr>
        <w:pStyle w:val="Heading2"/>
      </w:pPr>
      <w:r>
        <w:t>Этап 5. Фоновые задачи и интеграции</w:t>
      </w:r>
    </w:p>
    <w:p>
      <w:r>
        <w:rPr>
          <w:b/>
        </w:rPr>
        <w:t xml:space="preserve">Трудоёмкость: </w:t>
      </w:r>
      <w:r>
        <w:t>5–8 человеко-дней</w:t>
      </w:r>
      <w:r>
        <w:t xml:space="preserve">   </w:t>
      </w:r>
      <w:r>
        <w:rPr>
          <w:b/>
        </w:rPr>
        <w:t xml:space="preserve">Сложность: </w:t>
      </w:r>
      <w:r>
        <w:t>5/5</w:t>
      </w:r>
    </w:p>
    <w:p>
      <w:r>
        <w:rPr>
          <w:b/>
        </w:rPr>
        <w:t xml:space="preserve">Цель: </w:t>
      </w:r>
      <w:r>
        <w:t>Прослеживать полный жизненный цикл длительных операций.</w:t>
      </w:r>
    </w:p>
    <w:p>
      <w:pPr>
        <w:pStyle w:val="ListBullet"/>
      </w:pPr>
      <w:r>
        <w:t>Общий lifecycle: queued, started, progress, retrying, completed, failed, cancelled, abandoned.</w:t>
      </w:r>
    </w:p>
    <w:p>
      <w:pPr>
        <w:pStyle w:val="ListBullet"/>
      </w:pPr>
      <w:r>
        <w:t>Инструментировать ОСВ, документы, limits, restore/backup и отчёты.</w:t>
      </w:r>
    </w:p>
    <w:p>
      <w:pPr>
        <w:pStyle w:val="ListBullet"/>
      </w:pPr>
      <w:r>
        <w:t>Добавить IMAP, 1С, AI и App Storage.</w:t>
      </w:r>
    </w:p>
    <w:p>
      <w:pPr>
        <w:pStyle w:val="ListBullet"/>
      </w:pPr>
      <w:r>
        <w:t>Фиксировать ожидание очереди, попытку, таймаут, длительность и результат.</w:t>
      </w:r>
    </w:p>
    <w:p>
      <w:pPr>
        <w:pStyle w:val="ListBullet"/>
      </w:pPr>
      <w:r>
        <w:t>Определять задачи, потерянные при рестарте или shutdown.</w:t>
      </w:r>
    </w:p>
    <w:p>
      <w:r>
        <w:rPr>
          <w:b/>
        </w:rPr>
        <w:t xml:space="preserve">Результат: </w:t>
      </w:r>
      <w:r>
        <w:t>Единая цепочка от HTTP-запроса до результата фоновой операции.</w:t>
      </w:r>
    </w:p>
    <w:p>
      <w:pPr>
        <w:pStyle w:val="Heading2"/>
      </w:pPr>
      <w:r>
        <w:t>Этап 6. Аудит действий пользователей</w:t>
      </w:r>
    </w:p>
    <w:p>
      <w:r>
        <w:rPr>
          <w:b/>
        </w:rPr>
        <w:t xml:space="preserve">Трудоёмкость: </w:t>
      </w:r>
      <w:r>
        <w:t>5–8 человеко-дней</w:t>
      </w:r>
      <w:r>
        <w:t xml:space="preserve">   </w:t>
      </w:r>
      <w:r>
        <w:rPr>
          <w:b/>
        </w:rPr>
        <w:t xml:space="preserve">Сложность: </w:t>
      </w:r>
      <w:r>
        <w:t>5/5</w:t>
      </w:r>
    </w:p>
    <w:p>
      <w:r>
        <w:rPr>
          <w:b/>
        </w:rPr>
        <w:t xml:space="preserve">Цель: </w:t>
      </w:r>
      <w:r>
        <w:t>Обеспечить обязательную историю значимых действий.</w:t>
      </w:r>
    </w:p>
    <w:p>
      <w:pPr>
        <w:pStyle w:val="ListBullet"/>
      </w:pPr>
      <w:r>
        <w:t>Покрыть входы, неудачные входы, выходы и смену пароля.</w:t>
      </w:r>
    </w:p>
    <w:p>
      <w:pPr>
        <w:pStyle w:val="ListBullet"/>
      </w:pPr>
      <w:r>
        <w:t>Покрыть пользователей, роли, доступы и предприятия.</w:t>
      </w:r>
    </w:p>
    <w:p>
      <w:pPr>
        <w:pStyle w:val="ListBullet"/>
      </w:pPr>
      <w:r>
        <w:t>Покрыть загрузку, принятие, удаление, восстановление и экспорт данных.</w:t>
      </w:r>
    </w:p>
    <w:p>
      <w:pPr>
        <w:pStyle w:val="ListBullet"/>
      </w:pPr>
      <w:r>
        <w:t>Покрыть настройки IMAP, 1С, AI, MAX, DaData и системные параметры.</w:t>
      </w:r>
    </w:p>
    <w:p>
      <w:pPr>
        <w:pStyle w:val="ListBullet"/>
      </w:pPr>
      <w:r>
        <w:t>Покрыть включение логов, debug, формирование, скачивание и очистку архивов.</w:t>
      </w:r>
    </w:p>
    <w:p>
      <w:pPr>
        <w:pStyle w:val="ListBullet"/>
      </w:pPr>
      <w:r>
        <w:t>Записывать аудит изменения в одной транзакции с бизнес-операцией.</w:t>
      </w:r>
    </w:p>
    <w:p>
      <w:pPr>
        <w:pStyle w:val="ListBullet"/>
      </w:pPr>
      <w:r>
        <w:t>Фиксировать только изменённые поля без секретных значений.</w:t>
      </w:r>
    </w:p>
    <w:p>
      <w:r>
        <w:rPr>
          <w:b/>
        </w:rPr>
        <w:t xml:space="preserve">Результат: </w:t>
      </w:r>
      <w:r>
        <w:t>Отдельный, обязательный и защищённый журнал действий пользователей.</w:t>
      </w:r>
    </w:p>
    <w:p>
      <w:pPr>
        <w:pStyle w:val="Heading2"/>
      </w:pPr>
      <w:r>
        <w:t>Этап 7. Динамическая конфигурация</w:t>
      </w:r>
    </w:p>
    <w:p>
      <w:r>
        <w:rPr>
          <w:b/>
        </w:rPr>
        <w:t xml:space="preserve">Трудоёмкость: </w:t>
      </w:r>
      <w:r>
        <w:t>4–6 человеко-дней</w:t>
      </w:r>
      <w:r>
        <w:t xml:space="preserve">   </w:t>
      </w:r>
      <w:r>
        <w:rPr>
          <w:b/>
        </w:rPr>
        <w:t xml:space="preserve">Сложность: </w:t>
      </w:r>
      <w:r>
        <w:t>4/5</w:t>
      </w:r>
    </w:p>
    <w:p>
      <w:r>
        <w:rPr>
          <w:b/>
        </w:rPr>
        <w:t xml:space="preserve">Цель: </w:t>
      </w:r>
      <w:r>
        <w:t>Дать администратору безопасное управление детализацией без deployment.</w:t>
      </w:r>
    </w:p>
    <w:p>
      <w:pPr>
        <w:pStyle w:val="ListBullet"/>
      </w:pPr>
      <w:r>
        <w:t>Настройка категорий, уровней, sampling, slow threshold и retention.</w:t>
      </w:r>
    </w:p>
    <w:p>
      <w:pPr>
        <w:pStyle w:val="ListBullet"/>
      </w:pPr>
      <w:r>
        <w:t>Настройки в PostgreSQL с кэшем и безопасным fallback.</w:t>
      </w:r>
    </w:p>
    <w:p>
      <w:pPr>
        <w:pStyle w:val="ListBullet"/>
      </w:pPr>
      <w:r>
        <w:t>Временный debug с автоматическим отключением.</w:t>
      </w:r>
    </w:p>
    <w:p>
      <w:pPr>
        <w:pStyle w:val="ListBullet"/>
      </w:pPr>
      <w:r>
        <w:t>Запрет отключения critical и обязательного аудита.</w:t>
      </w:r>
    </w:p>
    <w:p>
      <w:pPr>
        <w:pStyle w:val="ListBullet"/>
      </w:pPr>
      <w:r>
        <w:t>Аудит всех изменений конфигурации.</w:t>
      </w:r>
    </w:p>
    <w:p>
      <w:r>
        <w:rPr>
          <w:b/>
        </w:rPr>
        <w:t xml:space="preserve">Результат: </w:t>
      </w:r>
      <w:r>
        <w:t>Управление логами без рестарта приложения и без потери обязательной истории.</w:t>
      </w:r>
    </w:p>
    <w:p>
      <w:pPr>
        <w:pStyle w:val="Heading2"/>
      </w:pPr>
      <w:r>
        <w:t>Этап 8. Frontend-диагностика</w:t>
      </w:r>
    </w:p>
    <w:p>
      <w:r>
        <w:rPr>
          <w:b/>
        </w:rPr>
        <w:t xml:space="preserve">Трудоёмкость: </w:t>
      </w:r>
      <w:r>
        <w:t>3–5 человеко-дней</w:t>
      </w:r>
      <w:r>
        <w:t xml:space="preserve">   </w:t>
      </w:r>
      <w:r>
        <w:rPr>
          <w:b/>
        </w:rPr>
        <w:t xml:space="preserve">Сложность: </w:t>
      </w:r>
      <w:r>
        <w:t>3/5</w:t>
      </w:r>
    </w:p>
    <w:p>
      <w:r>
        <w:rPr>
          <w:b/>
        </w:rPr>
        <w:t xml:space="preserve">Цель: </w:t>
      </w:r>
      <w:r>
        <w:t>Получать ошибки браузера в закрытом контуре.</w:t>
      </w:r>
    </w:p>
    <w:p>
      <w:pPr>
        <w:pStyle w:val="ListBullet"/>
      </w:pPr>
      <w:r>
        <w:t>window.onerror и unhandledrejection.</w:t>
      </w:r>
    </w:p>
    <w:p>
      <w:pPr>
        <w:pStyle w:val="ListBullet"/>
      </w:pPr>
      <w:r>
        <w:t>Ошибки общего API helper и длительная загрузка страниц.</w:t>
      </w:r>
    </w:p>
    <w:p>
      <w:pPr>
        <w:pStyle w:val="ListBullet"/>
      </w:pPr>
      <w:r>
        <w:t>Fingerprint повторов, локальная очередь, batch и rate limit.</w:t>
      </w:r>
    </w:p>
    <w:p>
      <w:pPr>
        <w:pStyle w:val="ListBullet"/>
      </w:pPr>
      <w:r>
        <w:t>Строгая backend-схема, CSRF, лимит payload и server-derived user reference.</w:t>
      </w:r>
    </w:p>
    <w:p>
      <w:pPr>
        <w:pStyle w:val="ListBullet"/>
      </w:pPr>
      <w:r>
        <w:t>Отдельные переключатели frontend errors и frontend performance.</w:t>
      </w:r>
    </w:p>
    <w:p>
      <w:r>
        <w:rPr>
          <w:b/>
        </w:rPr>
        <w:t xml:space="preserve">Результат: </w:t>
      </w:r>
      <w:r>
        <w:t>Ошибки интерфейса доступны администратору без доступа к компьютеру пользователя.</w:t>
      </w:r>
    </w:p>
    <w:p>
      <w:pPr>
        <w:pStyle w:val="Heading2"/>
      </w:pPr>
      <w:r>
        <w:t>Этап 9. Хранение и защита диска</w:t>
      </w:r>
    </w:p>
    <w:p>
      <w:r>
        <w:rPr>
          <w:b/>
        </w:rPr>
        <w:t xml:space="preserve">Трудоёмкость: </w:t>
      </w:r>
      <w:r>
        <w:t>3–5 человеко-дней</w:t>
      </w:r>
      <w:r>
        <w:t xml:space="preserve">   </w:t>
      </w:r>
      <w:r>
        <w:rPr>
          <w:b/>
        </w:rPr>
        <w:t xml:space="preserve">Сложность: </w:t>
      </w:r>
      <w:r>
        <w:t>4/5</w:t>
      </w:r>
    </w:p>
    <w:p>
      <w:r>
        <w:rPr>
          <w:b/>
        </w:rPr>
        <w:t xml:space="preserve">Цель: </w:t>
      </w:r>
      <w:r>
        <w:t>Не допустить остановку системы из-за журналов.</w:t>
      </w:r>
    </w:p>
    <w:p>
      <w:pPr>
        <w:pStyle w:val="ListBullet"/>
      </w:pPr>
      <w:r>
        <w:t>stdout как основной канал, optional mounted log volume.</w:t>
      </w:r>
    </w:p>
    <w:p>
      <w:pPr>
        <w:pStyle w:val="ListBullet"/>
      </w:pPr>
      <w:r>
        <w:t>Один владелец ротации: Docker driver или host logrotate.</w:t>
      </w:r>
    </w:p>
    <w:p>
      <w:pPr>
        <w:pStyle w:val="ListBullet"/>
      </w:pPr>
      <w:r>
        <w:t>Суммарные квоты runtime/frontend/startup/exports.</w:t>
      </w:r>
    </w:p>
    <w:p>
      <w:pPr>
        <w:pStyle w:val="ListBullet"/>
      </w:pPr>
      <w:r>
        <w:t>Проверка свободного места и автоматическое удаление старых файлов.</w:t>
      </w:r>
    </w:p>
    <w:p>
      <w:pPr>
        <w:pStyle w:val="ListBullet"/>
      </w:pPr>
      <w:r>
        <w:t>Права 0640, архивы 0600, path allowlist и stderr fallback.</w:t>
      </w:r>
    </w:p>
    <w:p>
      <w:r>
        <w:rPr>
          <w:b/>
        </w:rPr>
        <w:t xml:space="preserve">Результат: </w:t>
      </w:r>
      <w:r>
        <w:t>Ограниченное и предсказуемое использование диска.</w:t>
      </w:r>
    </w:p>
    <w:p>
      <w:pPr>
        <w:pStyle w:val="Heading2"/>
      </w:pPr>
      <w:r>
        <w:t>Этап 10. Диагностические архивы</w:t>
      </w:r>
    </w:p>
    <w:p>
      <w:r>
        <w:rPr>
          <w:b/>
        </w:rPr>
        <w:t xml:space="preserve">Трудоёмкость: </w:t>
      </w:r>
      <w:r>
        <w:t>4–6 человеко-дней</w:t>
      </w:r>
      <w:r>
        <w:t xml:space="preserve">   </w:t>
      </w:r>
      <w:r>
        <w:rPr>
          <w:b/>
        </w:rPr>
        <w:t xml:space="preserve">Сложность: </w:t>
      </w:r>
      <w:r>
        <w:t>4/5</w:t>
      </w:r>
    </w:p>
    <w:p>
      <w:r>
        <w:rPr>
          <w:b/>
        </w:rPr>
        <w:t xml:space="preserve">Цель: </w:t>
      </w:r>
      <w:r>
        <w:t>Получать безопасный пакет для удалённого анализа.</w:t>
      </w:r>
    </w:p>
    <w:p>
      <w:pPr>
        <w:pStyle w:val="ListBullet"/>
      </w:pPr>
      <w:r>
        <w:t>App bundle: логи, startup timeline, readiness, workers, watchdog и frontend errors.</w:t>
      </w:r>
    </w:p>
    <w:p>
      <w:pPr>
        <w:pStyle w:val="ListBullet"/>
      </w:pPr>
      <w:r>
        <w:t>Host script: Docker logs, safe inspect, stats, restart/OOM, диск, inode и версии.</w:t>
      </w:r>
    </w:p>
    <w:p>
      <w:pPr>
        <w:pStyle w:val="ListBullet"/>
      </w:pPr>
      <w:r>
        <w:t>Checksum manifest, bundle ID, TTL, квота и аудит скачивания.</w:t>
      </w:r>
    </w:p>
    <w:p>
      <w:pPr>
        <w:pStyle w:val="ListBullet"/>
      </w:pPr>
      <w:r>
        <w:t>Исключить env values, документы, DB dump, cookies и токены.</w:t>
      </w:r>
    </w:p>
    <w:p>
      <w:pPr>
        <w:pStyle w:val="ListBullet"/>
      </w:pPr>
      <w:r>
        <w:t>Не передавать Docker socket приложению.</w:t>
      </w:r>
    </w:p>
    <w:p>
      <w:r>
        <w:rPr>
          <w:b/>
        </w:rPr>
        <w:t xml:space="preserve">Результат: </w:t>
      </w:r>
      <w:r>
        <w:t>Одна локальная команда для полного bundle и безопасная выгрузка из интерфейса.</w:t>
      </w:r>
    </w:p>
    <w:p>
      <w:pPr>
        <w:pStyle w:val="Heading2"/>
      </w:pPr>
      <w:r>
        <w:t>Этап 11. Интерфейс «Настройки → Диагностика»</w:t>
      </w:r>
    </w:p>
    <w:p>
      <w:r>
        <w:rPr>
          <w:b/>
        </w:rPr>
        <w:t xml:space="preserve">Трудоёмкость: </w:t>
      </w:r>
      <w:r>
        <w:t>5–7 человеко-дней</w:t>
      </w:r>
      <w:r>
        <w:t xml:space="preserve">   </w:t>
      </w:r>
      <w:r>
        <w:rPr>
          <w:b/>
        </w:rPr>
        <w:t xml:space="preserve">Сложность: </w:t>
      </w:r>
      <w:r>
        <w:t>4/5</w:t>
      </w:r>
    </w:p>
    <w:p>
      <w:r>
        <w:rPr>
          <w:b/>
        </w:rPr>
        <w:t xml:space="preserve">Цель: </w:t>
      </w:r>
      <w:r>
        <w:t>Сделать диагностику доступной администратору.</w:t>
      </w:r>
    </w:p>
    <w:p>
      <w:pPr>
        <w:pStyle w:val="ListBullet"/>
      </w:pPr>
      <w:r>
        <w:t>Состояние системы и timeline последнего старта.</w:t>
      </w:r>
    </w:p>
    <w:p>
      <w:pPr>
        <w:pStyle w:val="ListBullet"/>
      </w:pPr>
      <w:r>
        <w:t>Фильтры по периоду, уровню, компоненту, событию и ID операции.</w:t>
      </w:r>
    </w:p>
    <w:p>
      <w:pPr>
        <w:pStyle w:val="ListBullet"/>
      </w:pPr>
      <w:r>
        <w:t>Отдельный раздел действий пользователей.</w:t>
      </w:r>
    </w:p>
    <w:p>
      <w:pPr>
        <w:pStyle w:val="ListBullet"/>
      </w:pPr>
      <w:r>
        <w:t>Переключатели категорий, sampling, threshold, retention и temporary debug.</w:t>
      </w:r>
    </w:p>
    <w:p>
      <w:pPr>
        <w:pStyle w:val="ListBullet"/>
      </w:pPr>
      <w:r>
        <w:t>Скачивание разрешённых отдельных журналов и app bundle.</w:t>
      </w:r>
    </w:p>
    <w:p>
      <w:pPr>
        <w:pStyle w:val="ListBullet"/>
      </w:pPr>
      <w:r>
        <w:t>Пагинация, ограничения периода и отсутствие частого live-tail polling.</w:t>
      </w:r>
    </w:p>
    <w:p>
      <w:r>
        <w:rPr>
          <w:b/>
        </w:rPr>
        <w:t xml:space="preserve">Результат: </w:t>
      </w:r>
      <w:r>
        <w:t>Администратор видит состояние, ошибки, аудит и управляет техническими категориями.</w:t>
      </w:r>
    </w:p>
    <w:p>
      <w:pPr>
        <w:pStyle w:val="Heading2"/>
      </w:pPr>
      <w:r>
        <w:t>Этап 12. Graceful shutdown</w:t>
      </w:r>
    </w:p>
    <w:p>
      <w:r>
        <w:rPr>
          <w:b/>
        </w:rPr>
        <w:t xml:space="preserve">Трудоёмкость: </w:t>
      </w:r>
      <w:r>
        <w:t>2–4 человеко-дня</w:t>
      </w:r>
      <w:r>
        <w:t xml:space="preserve">   </w:t>
      </w:r>
      <w:r>
        <w:rPr>
          <w:b/>
        </w:rPr>
        <w:t xml:space="preserve">Сложность: </w:t>
      </w:r>
      <w:r>
        <w:t>4/5</w:t>
      </w:r>
    </w:p>
    <w:p>
      <w:r>
        <w:rPr>
          <w:b/>
        </w:rPr>
        <w:t xml:space="preserve">Цель: </w:t>
      </w:r>
      <w:r>
        <w:t>Отличать штатный deployment от аварийного завершения.</w:t>
      </w:r>
    </w:p>
    <w:p>
      <w:pPr>
        <w:pStyle w:val="ListBullet"/>
      </w:pPr>
      <w:r>
        <w:t>Обработка SIGTERM и Gunicorn worker exit.</w:t>
      </w:r>
    </w:p>
    <w:p>
      <w:pPr>
        <w:pStyle w:val="ListBullet"/>
      </w:pPr>
      <w:r>
        <w:t>Остановка постановки новых задач и ограниченное ожидание активных.</w:t>
      </w:r>
    </w:p>
    <w:p>
      <w:pPr>
        <w:pStyle w:val="ListBullet"/>
      </w:pPr>
      <w:r>
        <w:t>Фиксация abandoned операций, остановка IMAP и flush logging queue.</w:t>
      </w:r>
    </w:p>
    <w:p>
      <w:pPr>
        <w:pStyle w:val="ListBullet"/>
      </w:pPr>
      <w:r>
        <w:t>События normal shutdown, watchdog restart, timeout и crash.</w:t>
      </w:r>
    </w:p>
    <w:p>
      <w:r>
        <w:rPr>
          <w:b/>
        </w:rPr>
        <w:t xml:space="preserve">Результат: </w:t>
      </w:r>
      <w:r>
        <w:t>Завершение процессов становится наблюдаемым, а незавершённые работы — объяснимыми.</w:t>
      </w:r>
    </w:p>
    <w:p>
      <w:pPr>
        <w:pStyle w:val="Heading2"/>
      </w:pPr>
      <w:r>
        <w:t>Этап 13. Безопасность и нагрузка</w:t>
      </w:r>
    </w:p>
    <w:p>
      <w:r>
        <w:rPr>
          <w:b/>
        </w:rPr>
        <w:t xml:space="preserve">Трудоёмкость: </w:t>
      </w:r>
      <w:r>
        <w:t>5–7 человеко-дней</w:t>
      </w:r>
      <w:r>
        <w:t xml:space="preserve">   </w:t>
      </w:r>
      <w:r>
        <w:rPr>
          <w:b/>
        </w:rPr>
        <w:t xml:space="preserve">Сложность: </w:t>
      </w:r>
      <w:r>
        <w:t>5/5</w:t>
      </w:r>
    </w:p>
    <w:p>
      <w:r>
        <w:rPr>
          <w:b/>
        </w:rPr>
        <w:t xml:space="preserve">Цель: </w:t>
      </w:r>
      <w:r>
        <w:t>Подтвердить заявленные ограничения и отсутствие утечек.</w:t>
      </w:r>
    </w:p>
    <w:p>
      <w:pPr>
        <w:pStyle w:val="ListBullet"/>
      </w:pPr>
      <w:r>
        <w:t>Сценарии недоступной БД, зависшего restore, падения worker и фоновой задачи.</w:t>
      </w:r>
    </w:p>
    <w:p>
      <w:pPr>
        <w:pStyle w:val="ListBullet"/>
      </w:pPr>
      <w:r>
        <w:t>Сценарии App Storage timeout, browser error и почти заполненного диска.</w:t>
      </w:r>
    </w:p>
    <w:p>
      <w:pPr>
        <w:pStyle w:val="ListBullet"/>
      </w:pPr>
      <w:r>
        <w:t>Проверка авторизации, path traversal, подделки user ID и rate limit.</w:t>
      </w:r>
    </w:p>
    <w:p>
      <w:pPr>
        <w:pStyle w:val="ListBullet"/>
      </w:pPr>
      <w:r>
        <w:t>Сравнение baseline, production logging, 100% HTTP, error storm и bundle.</w:t>
      </w:r>
    </w:p>
    <w:p>
      <w:pPr>
        <w:pStyle w:val="ListBullet"/>
      </w:pPr>
      <w:r>
        <w:t>Цели: CPU ≤2%, RAM слоя ≤50 МБ, отсутствие заметного роста p95.</w:t>
      </w:r>
    </w:p>
    <w:p>
      <w:r>
        <w:rPr>
          <w:b/>
        </w:rPr>
        <w:t xml:space="preserve">Результат: </w:t>
      </w:r>
      <w:r>
        <w:t>Подтверждённые показатели безопасности, нагрузки и отказоустойчивости.</w:t>
      </w:r>
    </w:p>
    <w:p>
      <w:pPr>
        <w:pStyle w:val="Heading2"/>
      </w:pPr>
      <w:r>
        <w:t>Этап 14. Документация</w:t>
      </w:r>
    </w:p>
    <w:p>
      <w:r>
        <w:rPr>
          <w:b/>
        </w:rPr>
        <w:t xml:space="preserve">Трудоёмкость: </w:t>
      </w:r>
      <w:r>
        <w:t>2–3 человеко-дня</w:t>
      </w:r>
      <w:r>
        <w:t xml:space="preserve">   </w:t>
      </w:r>
      <w:r>
        <w:rPr>
          <w:b/>
        </w:rPr>
        <w:t xml:space="preserve">Сложность: </w:t>
      </w:r>
      <w:r>
        <w:t>2/5</w:t>
      </w:r>
    </w:p>
    <w:p>
      <w:r>
        <w:rPr>
          <w:b/>
        </w:rPr>
        <w:t xml:space="preserve">Цель: </w:t>
      </w:r>
      <w:r>
        <w:t>Обеспечить эксплуатацию без участия разработчика.</w:t>
      </w:r>
    </w:p>
    <w:p>
      <w:pPr>
        <w:pStyle w:val="ListBullet"/>
      </w:pPr>
      <w:r>
        <w:t>LOGGING.md и каталог событий.</w:t>
      </w:r>
    </w:p>
    <w:p>
      <w:pPr>
        <w:pStyle w:val="ListBullet"/>
      </w:pPr>
      <w:r>
        <w:t>Инструкции администратора и DevOps.</w:t>
      </w:r>
    </w:p>
    <w:p>
      <w:pPr>
        <w:pStyle w:val="ListBullet"/>
      </w:pPr>
      <w:r>
        <w:t>Порядок temporary debug и поиска по correlation ID.</w:t>
      </w:r>
    </w:p>
    <w:p>
      <w:pPr>
        <w:pStyle w:val="ListBullet"/>
      </w:pPr>
      <w:r>
        <w:t>Порядок формирования, передачи и удаления bundle.</w:t>
      </w:r>
    </w:p>
    <w:p>
      <w:pPr>
        <w:pStyle w:val="ListBullet"/>
      </w:pPr>
      <w:r>
        <w:t>Политика хранения и перечень данных, которые не логируются.</w:t>
      </w:r>
    </w:p>
    <w:p>
      <w:r>
        <w:rPr>
          <w:b/>
        </w:rPr>
        <w:t xml:space="preserve">Результат: </w:t>
      </w:r>
      <w:r>
        <w:t>Комплект эксплуатационной документации для закрытого контура.</w:t>
      </w:r>
    </w:p>
    <w:p>
      <w:pPr>
        <w:pStyle w:val="Heading1"/>
      </w:pPr>
      <w:r>
        <w:t>6. Сводная оценка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5669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1701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Человеко-дни</w:t>
            </w:r>
          </w:p>
        </w:tc>
        <w:tc>
          <w:tcPr>
            <w:tcW w:type="dxa" w:w="1701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Сложность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0. Контракт и инвентаризация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2–3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2/5</w:t>
            </w:r>
          </w:p>
        </w:tc>
      </w:tr>
      <w:tr>
        <w:tc>
          <w:tcPr>
            <w:tcW w:type="dxa" w:w="56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1. Базовая библиотека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4–6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4/5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2. Deployment и startup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4–6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4/5</w:t>
            </w:r>
          </w:p>
        </w:tc>
      </w:tr>
      <w:tr>
        <w:tc>
          <w:tcPr>
            <w:tcW w:type="dxa" w:w="56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3. Health/readiness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3–5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4/5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4. HTTP middleware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3–5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3/5</w:t>
            </w:r>
          </w:p>
        </w:tc>
      </w:tr>
      <w:tr>
        <w:tc>
          <w:tcPr>
            <w:tcW w:type="dxa" w:w="56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5. Фоновые задачи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5–8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5/5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6. Аудит пользователей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5–8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5/5</w:t>
            </w:r>
          </w:p>
        </w:tc>
      </w:tr>
      <w:tr>
        <w:tc>
          <w:tcPr>
            <w:tcW w:type="dxa" w:w="56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7. Динамические настройки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4–6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4/5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8. Frontend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3–5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3/5</w:t>
            </w:r>
          </w:p>
        </w:tc>
      </w:tr>
      <w:tr>
        <w:tc>
          <w:tcPr>
            <w:tcW w:type="dxa" w:w="56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9. Хранение и ротация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3–5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4/5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10. Архивы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4–6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4/5</w:t>
            </w:r>
          </w:p>
        </w:tc>
      </w:tr>
      <w:tr>
        <w:tc>
          <w:tcPr>
            <w:tcW w:type="dxa" w:w="56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11. Интерфейс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5–7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4/5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12. Shutdown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2–4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4/5</w:t>
            </w:r>
          </w:p>
        </w:tc>
      </w:tr>
      <w:tr>
        <w:tc>
          <w:tcPr>
            <w:tcW w:type="dxa" w:w="56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13. Тестирование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5–7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5/5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14. Документация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2–3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2/5</w:t>
            </w:r>
          </w:p>
        </w:tc>
      </w:tr>
    </w:tbl>
    <w:p/>
    <w:p>
      <w:r>
        <w:t>Часть работ пересекается, поэтому реалистичная итоговая оценка после объединения — 35–50 человеко-дней. Для неизвестных особенностей закрытого сервера следует добавить резерв 20%, то есть планировать 42–60 человеко-дней.</w:t>
      </w:r>
    </w:p>
    <w:p>
      <w:pPr>
        <w:pStyle w:val="Heading1"/>
      </w:pPr>
      <w:r>
        <w:t>7. План релизов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1701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Релиз</w:t>
            </w:r>
          </w:p>
        </w:tc>
        <w:tc>
          <w:tcPr>
            <w:tcW w:type="dxa" w:w="4535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Состав</w:t>
            </w:r>
          </w:p>
        </w:tc>
        <w:tc>
          <w:tcPr>
            <w:tcW w:type="dxa" w:w="1701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Трудоёмкость</w:t>
            </w:r>
          </w:p>
        </w:tc>
        <w:tc>
          <w:tcPr>
            <w:tcW w:type="dxa" w:w="1701"/>
            <w:vAlign w:val="center"/>
            <w:shd w:fill="2F559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Ожидаемое покрытие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1. Критическая диагностика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Схема, redaction, correlation ID, startup, restore, watchdog, readiness, errors и slow requests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12–17 дней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65–70%</w:t>
            </w:r>
          </w:p>
        </w:tc>
      </w:tr>
      <w:tr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2. Процессы и аудит</w:t>
            </w:r>
          </w:p>
        </w:tc>
        <w:tc>
          <w:tcPr>
            <w:tcW w:type="dxa" w:w="45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Фоновые задачи, интеграции, действия пользователей, обязательные события, настройки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10–15 дней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85–90% совокупно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3. Frontend и выгрузка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Frontend errors, интерфейс, отдельные логи, app bundle и host collector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8–12 дней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Около 95% совокупно</w:t>
            </w:r>
          </w:p>
        </w:tc>
      </w:tr>
      <w:tr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4. Усиление</w:t>
            </w:r>
          </w:p>
        </w:tc>
        <w:tc>
          <w:tcPr>
            <w:tcW w:type="dxa" w:w="45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Shutdown, отказоустойчивость, нагрузка, безопасность и документация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5–8 дней</w:t>
            </w:r>
          </w:p>
        </w:tc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7"/>
              </w:rPr>
              <w:t>Production hardening</w:t>
            </w:r>
          </w:p>
        </w:tc>
      </w:tr>
    </w:tbl>
    <w:p/>
    <w:p>
      <w:pPr>
        <w:pStyle w:val="Heading1"/>
      </w:pPr>
      <w:r>
        <w:t>8. Критерии готовности</w:t>
      </w:r>
    </w:p>
    <w:p>
      <w:pPr>
        <w:pStyle w:val="ListBullet"/>
      </w:pPr>
      <w:r>
        <w:t>По request_id или operation_id восстанавливается цепочка запроса и фоновой операции.</w:t>
      </w:r>
    </w:p>
    <w:p>
      <w:pPr>
        <w:pStyle w:val="ListBullet"/>
      </w:pPr>
      <w:r>
        <w:t>Для последнего старта видны стадии, прогресс, длительность и точка отказа.</w:t>
      </w:r>
    </w:p>
    <w:p>
      <w:pPr>
        <w:pStyle w:val="ListBullet"/>
      </w:pPr>
      <w:r>
        <w:t>Администратор видит технические события и отдельный аудит действий пользователей.</w:t>
      </w:r>
    </w:p>
    <w:p>
      <w:pPr>
        <w:pStyle w:val="ListBullet"/>
      </w:pPr>
      <w:r>
        <w:t>Технические категории переключаются без рестарта; обязательный аудит не отключается.</w:t>
      </w:r>
    </w:p>
    <w:p>
      <w:pPr>
        <w:pStyle w:val="ListBullet"/>
      </w:pPr>
      <w:r>
        <w:t>Формируется безопасный app bundle и полный host bundle.</w:t>
      </w:r>
    </w:p>
    <w:p>
      <w:pPr>
        <w:pStyle w:val="ListBullet"/>
      </w:pPr>
      <w:r>
        <w:t>Контрольные секреты и персональные данные не попадают в логи и архивы.</w:t>
      </w:r>
    </w:p>
    <w:p>
      <w:pPr>
        <w:pStyle w:val="ListBullet"/>
      </w:pPr>
      <w:r>
        <w:t>Переполнение очереди или отказ файлового sink не останавливает приложение.</w:t>
      </w:r>
    </w:p>
    <w:p>
      <w:pPr>
        <w:pStyle w:val="ListBullet"/>
      </w:pPr>
      <w:r>
        <w:t>CPU overhead в типовом режиме не превышает 1–2%, память слоя — 50 МБ.</w:t>
      </w:r>
    </w:p>
    <w:p>
      <w:pPr>
        <w:pStyle w:val="ListBullet"/>
      </w:pPr>
      <w:r>
        <w:t>Ни один компонент наблюдаемости не выполняет исходящих соединений.</w:t>
      </w:r>
    </w:p>
    <w:p>
      <w:pPr>
        <w:pStyle w:val="Heading1"/>
      </w:pPr>
      <w:r>
        <w:t>9. Итоговая рекомендация</w:t>
      </w:r>
    </w:p>
    <w:p>
      <w:r>
        <w:t>Начинать следует не с интерфейса, а со схемы событий, redaction, корреляции и инструментирования startup/restore/watchdog. После этого внедряются фоновые операции и обязательный аудит действий пользователей, затем динамические настройки, frontend, архивы и административный интерфейс. Такой порядок даёт диагностическую пользу уже после первого релиза и не создаёт интерфейс над неполными и несвязанными данными.</w:t>
      </w:r>
    </w:p>
    <w:sectPr w:rsidR="00FC693F" w:rsidRPr="0006063C" w:rsidSect="00034616">
      <w:footerReference w:type="default" r:id="rId9"/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План разработки локальной наблюдаемости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Лёгкий слой локальной наблюдаемости — план разработки</dc:title>
  <dc:subject>Оценка сложности, архитектура и поэтапный план</dc:subject>
  <dc:creator>Replit Agent</dc:creator>
  <cp:keywords>логирование, наблюдаемость, аудит, диагностика, deployment, Flask, Docker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