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commentRangeStart w:id="900"/>
      <w:r w:rsidRPr="00BA1179">
        <w:rPr>
          <w:lang w:eastAsia="ja-JP"/>
        </w:rPr>
        <w:t xml:space="preserve">The DSS generates decision-driven intervention parameters </w:t>
      </w:r>
      <w:commentRangeEnd w:id="900"/>
      <w:r>
        <w:rPr>
          <w:rStyle w:val="CommentReference"/>
        </w:rPr>
        <w:commentReference w:id="900"/>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commentRangeStart w:id="901"/>
      <w:r w:rsidRPr="00BA1179">
        <w:t>Resource Data Layer</w:t>
      </w:r>
      <w:commentRangeEnd w:id="901"/>
      <w:r>
        <w:rPr>
          <w:rStyle w:val="CommentReference"/>
        </w:rPr>
        <w:commentReference w:id="901"/>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 w:id="900" w:author="CLAUDE" w:date="2026-07-31T01:00:00Z" w:initials="CL">
    <w:p w14:paraId="0C1A0001" w14:textId="77777777" w:rsidR="000E1725" w:rsidRDefault="00000000">
      <w:pPr>
        <w:pStyle w:val="CommentText"/>
      </w:pPr>
      <w:r>
        <w:rPr>
          <w:rStyle w:val="CommentReference"/>
        </w:rPr>
        <w:annotationRef/>
      </w:r>
      <w:r>
        <w:t xml:space="preserve">NOTASYON (U_DSS ↔ U_Res): Denklem 20 DSS ciktisini U_DSS,k = (Rcap, Ravail, Reff, Rtime) diye tanimliyor. Ayni dort sembol Kaynak Veri Katmani'nda (U_Res,k, baglam girdisi) da kullaniliyor; boylece DSS ciktisi ile okudugu baglam girdisi ayni sembolleri paylasiyor. Oneri: birini ayirt et (or. baglam icin ust-simge R^ctx_cap/… ya da cikti icin farkli bir harf).</w:t>
      </w:r>
    </w:p>
  </w:comment>
  <w:comment w:id="901" w:author="CLAUDE" w:date="2026-07-31T01:00:00Z" w:initials="CL">
    <w:p w14:paraId="0C1A0002" w14:textId="77777777" w:rsidR="000E1725" w:rsidRDefault="00000000">
      <w:pPr>
        <w:pStyle w:val="CommentText"/>
      </w:pPr>
      <w:r>
        <w:rPr>
          <w:rStyle w:val="CommentReference"/>
        </w:rPr>
        <w:annotationRef/>
      </w:r>
      <w:r>
        <w:t xml:space="preserve">NOTASYON (U_Res baglam): Buradaki Rcap/Ravail/Reff/Rtime (U_Res,k baglam girdisi) ile Denklem 20'deki DSS ciktisi U_DSS,k ayni sembolleri kullaniyor. Karismayi onlemek icin ikisi ayirt edilmeli.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Ex w15:paraId="0C1A0001" w15:done="0"/>
  <w15:commentEx w15:paraId="0C1A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Id w16cid:paraId="0C1A0001" w16cid:durableId="40000384"/>
  <w16cid:commentId w16cid:paraId="0C1A0002" w16cid:durableId="400003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