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CDA9C" w14:textId="77777777" w:rsidR="001A3EBA" w:rsidRPr="005D3129" w:rsidRDefault="001A3EBA" w:rsidP="001A3EBA">
      <w:pPr>
        <w:spacing w:after="0" w:line="240" w:lineRule="auto"/>
        <w:contextualSpacing/>
        <w:rPr>
          <w:rFonts w:asciiTheme="minorHAnsi" w:hAnsiTheme="minorHAnsi" w:cstheme="minorHAnsi"/>
          <w:b/>
          <w:szCs w:val="24"/>
        </w:rPr>
      </w:pPr>
    </w:p>
    <w:p w14:paraId="33DB6F36" w14:textId="77777777" w:rsidR="00B730D5" w:rsidRPr="005D3129" w:rsidRDefault="006847C2" w:rsidP="001A3EBA">
      <w:pPr>
        <w:spacing w:after="0" w:line="240" w:lineRule="auto"/>
        <w:contextualSpacing/>
        <w:jc w:val="center"/>
        <w:rPr>
          <w:rFonts w:asciiTheme="minorHAnsi" w:hAnsiTheme="minorHAnsi" w:cstheme="minorHAnsi"/>
          <w:b/>
          <w:szCs w:val="24"/>
        </w:rPr>
      </w:pPr>
      <w:r>
        <w:rPr>
          <w:rFonts w:asciiTheme="minorHAnsi" w:hAnsiTheme="minorHAnsi" w:cstheme="minorHAnsi"/>
          <w:b/>
          <w:szCs w:val="24"/>
        </w:rPr>
        <w:t>TEZ ŞABLONU ONAY FORMU</w:t>
      </w:r>
    </w:p>
    <w:p w14:paraId="04462A9C" w14:textId="77777777" w:rsidR="00441B06" w:rsidRPr="005D3129" w:rsidRDefault="006847C2" w:rsidP="00B730D5">
      <w:pPr>
        <w:spacing w:after="0" w:line="240" w:lineRule="auto"/>
        <w:contextualSpacing/>
        <w:jc w:val="center"/>
        <w:rPr>
          <w:rFonts w:cs="Times New Roman"/>
          <w:b/>
          <w:color w:val="FFFFFF" w:themeColor="background1"/>
          <w:szCs w:val="24"/>
        </w:rPr>
      </w:pPr>
      <w:r>
        <w:rPr>
          <w:rFonts w:asciiTheme="minorHAnsi" w:hAnsiTheme="minorHAnsi" w:cstheme="minorHAnsi"/>
          <w:b/>
          <w:szCs w:val="24"/>
        </w:rPr>
        <w:t>THESIS TEMPLATE CONFIRMATION FORM</w:t>
      </w:r>
      <w:r>
        <w:rPr>
          <w:rFonts w:cs="Times New Roman"/>
          <w:b/>
          <w:color w:val="FFFFFF" w:themeColor="background1"/>
          <w:szCs w:val="24"/>
        </w:rPr>
        <w:t>.</w:t>
      </w:r>
    </w:p>
    <w:p w14:paraId="12DD5ACC" w14:textId="77777777" w:rsidR="0005476E" w:rsidRPr="005D312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5D3129" w14:paraId="1C20D263" w14:textId="77777777" w:rsidTr="005C7D5D">
        <w:tc>
          <w:tcPr>
            <w:tcW w:w="2382" w:type="pct"/>
            <w:tcMar>
              <w:top w:w="0" w:type="dxa"/>
              <w:bottom w:w="0" w:type="dxa"/>
              <w:right w:w="0" w:type="dxa"/>
            </w:tcMar>
          </w:tcPr>
          <w:p w14:paraId="50F0F975" w14:textId="77777777" w:rsidR="006847C2" w:rsidRPr="00B65A1F" w:rsidRDefault="003F0B5F" w:rsidP="00F238C2">
            <w:pPr>
              <w:pStyle w:val="ThesisTempCover"/>
              <w:rPr>
                <w:lang w:val="tr-TR"/>
              </w:rPr>
            </w:pPr>
            <w:bookmarkStart w:id="0" w:name="_Hlk23845717"/>
            <w:r>
              <w:rPr>
                <w:lang w:val="tr-TR"/>
              </w:rPr>
              <w:t>Şablonda verilen yerleşim ve boşluklar değiştirilmemelidir.</w:t>
            </w:r>
          </w:p>
        </w:tc>
        <w:tc>
          <w:tcPr>
            <w:tcW w:w="114" w:type="pct"/>
            <w:tcMar>
              <w:top w:w="0" w:type="dxa"/>
              <w:bottom w:w="0" w:type="dxa"/>
              <w:right w:w="0" w:type="dxa"/>
            </w:tcMar>
          </w:tcPr>
          <w:p w14:paraId="479EE3EE"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59B06EA"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1765169A"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Do not change the spacing and placement in the template.</w:t>
            </w:r>
          </w:p>
        </w:tc>
      </w:tr>
      <w:tr w:rsidR="006847C2" w:rsidRPr="005D3129" w14:paraId="013140CF" w14:textId="77777777" w:rsidTr="005C7D5D">
        <w:trPr>
          <w:trHeight w:val="467"/>
        </w:trPr>
        <w:tc>
          <w:tcPr>
            <w:tcW w:w="2382" w:type="pct"/>
            <w:tcMar>
              <w:top w:w="0" w:type="dxa"/>
              <w:bottom w:w="0" w:type="dxa"/>
              <w:right w:w="0" w:type="dxa"/>
            </w:tcMar>
          </w:tcPr>
          <w:p w14:paraId="3233DB89" w14:textId="77777777" w:rsidR="006847C2" w:rsidRPr="00B65A1F" w:rsidRDefault="00AD4824" w:rsidP="00F238C2">
            <w:pPr>
              <w:pStyle w:val="ThesisTempCover"/>
              <w:rPr>
                <w:lang w:val="tr-TR"/>
              </w:rPr>
            </w:pPr>
            <w:r>
              <w:rPr>
                <w:b/>
                <w:lang w:val="tr-TR"/>
              </w:rPr>
              <w:t>Jüri tarihi</w:t>
            </w:r>
            <w:r>
              <w:rPr>
                <w:lang w:val="tr-TR"/>
              </w:rPr>
              <w:t xml:space="preserve"> Başlık Sayfası, İmza Sayfası, Abstract ve Öz’de ilgili yerlere yazılmalıdır.</w:t>
            </w:r>
          </w:p>
        </w:tc>
        <w:tc>
          <w:tcPr>
            <w:tcW w:w="114" w:type="pct"/>
            <w:tcMar>
              <w:top w:w="0" w:type="dxa"/>
              <w:bottom w:w="0" w:type="dxa"/>
              <w:right w:w="0" w:type="dxa"/>
            </w:tcMar>
          </w:tcPr>
          <w:p w14:paraId="0A79D9C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7FA3A9C9"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4B57AB5" w14:textId="77777777" w:rsidR="006847C2" w:rsidRPr="005D3129" w:rsidRDefault="00AA6DFD">
            <w:pPr>
              <w:pStyle w:val="ListParagraph"/>
              <w:numPr>
                <w:ilvl w:val="0"/>
                <w:numId w:val="5"/>
              </w:numPr>
              <w:spacing w:line="240" w:lineRule="auto"/>
              <w:rPr>
                <w:rFonts w:asciiTheme="minorHAnsi" w:hAnsiTheme="minorHAnsi" w:cstheme="minorHAnsi"/>
                <w:b/>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defense date</w:t>
            </w:r>
            <w:r>
              <w:rPr>
                <w:rFonts w:asciiTheme="minorHAnsi" w:hAnsiTheme="minorHAnsi" w:cstheme="minorHAnsi"/>
                <w:sz w:val="20"/>
                <w:szCs w:val="20"/>
              </w:rPr>
              <w:t xml:space="preserve"> to the related places given on Title page, Approval page, Abstract and Öz.</w:t>
            </w:r>
          </w:p>
        </w:tc>
      </w:tr>
      <w:tr w:rsidR="006847C2" w:rsidRPr="005D3129" w14:paraId="53624301" w14:textId="77777777" w:rsidTr="005C7D5D">
        <w:tc>
          <w:tcPr>
            <w:tcW w:w="2382" w:type="pct"/>
            <w:tcMar>
              <w:top w:w="0" w:type="dxa"/>
              <w:bottom w:w="0" w:type="dxa"/>
              <w:right w:w="0" w:type="dxa"/>
            </w:tcMar>
          </w:tcPr>
          <w:p w14:paraId="598FEA83" w14:textId="77777777" w:rsidR="001A3EBA" w:rsidRPr="00B65A1F" w:rsidRDefault="006E1881" w:rsidP="00F238C2">
            <w:pPr>
              <w:pStyle w:val="ThesisTempCover"/>
              <w:rPr>
                <w:lang w:val="tr-TR"/>
              </w:rPr>
            </w:pPr>
            <w:r>
              <w:rPr>
                <w:lang w:val="tr-TR"/>
              </w:rPr>
              <w:t xml:space="preserve">İmza sayfasında jüri üyelerinin unvanları doğru olarak yazılmalıdır. Tüm imzalar </w:t>
            </w:r>
            <w:r>
              <w:rPr>
                <w:b/>
                <w:lang w:val="tr-TR"/>
              </w:rPr>
              <w:t>mavi pilot kalemle</w:t>
            </w:r>
            <w:r>
              <w:rPr>
                <w:lang w:val="tr-TR"/>
              </w:rPr>
              <w:t xml:space="preserve"> atılmalıdır.</w:t>
            </w:r>
          </w:p>
        </w:tc>
        <w:tc>
          <w:tcPr>
            <w:tcW w:w="114" w:type="pct"/>
            <w:tcMar>
              <w:top w:w="0" w:type="dxa"/>
              <w:bottom w:w="0" w:type="dxa"/>
              <w:right w:w="0" w:type="dxa"/>
            </w:tcMar>
          </w:tcPr>
          <w:p w14:paraId="01248EF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728D63D5"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53BD4DF"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the titles of the examining committee members correctly on Approval Page. </w:t>
            </w:r>
            <w:r>
              <w:rPr>
                <w:rFonts w:asciiTheme="minorHAnsi" w:hAnsiTheme="minorHAnsi" w:cstheme="minorHAnsi"/>
                <w:b/>
                <w:sz w:val="20"/>
                <w:szCs w:val="20"/>
              </w:rPr>
              <w:t>Blue ink</w:t>
            </w:r>
            <w:r>
              <w:rPr>
                <w:rFonts w:asciiTheme="minorHAnsi" w:hAnsiTheme="minorHAnsi" w:cstheme="minorHAnsi"/>
                <w:sz w:val="20"/>
                <w:szCs w:val="20"/>
              </w:rPr>
              <w:t xml:space="preserve"> must be used for all signatures.</w:t>
            </w:r>
          </w:p>
        </w:tc>
      </w:tr>
      <w:tr w:rsidR="001A3EBA" w:rsidRPr="005D3129" w14:paraId="7A238603" w14:textId="77777777" w:rsidTr="005C7D5D">
        <w:tc>
          <w:tcPr>
            <w:tcW w:w="2382" w:type="pct"/>
            <w:tcMar>
              <w:top w:w="0" w:type="dxa"/>
              <w:bottom w:w="0" w:type="dxa"/>
              <w:right w:w="0" w:type="dxa"/>
            </w:tcMar>
          </w:tcPr>
          <w:p w14:paraId="7BB16EF4" w14:textId="77777777" w:rsidR="001A3EBA" w:rsidRPr="00B65A1F" w:rsidRDefault="001A3EBA" w:rsidP="00F238C2">
            <w:pPr>
              <w:pStyle w:val="ThesisTempCover"/>
              <w:rPr>
                <w:lang w:val="tr-TR"/>
              </w:rPr>
            </w:pPr>
            <w:r>
              <w:rPr>
                <w:b/>
                <w:lang w:val="tr-TR"/>
              </w:rPr>
              <w:t>Disiplinlerarası</w:t>
            </w:r>
            <w:r>
              <w:rPr>
                <w:lang w:val="tr-TR"/>
              </w:rPr>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0FA6E91" w14:textId="77777777" w:rsidR="001A3EBA" w:rsidRPr="005D312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270881F" w14:textId="77777777" w:rsidR="001A3EBA" w:rsidRPr="005D312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222BFC4" w14:textId="77777777" w:rsidR="001A3EBA" w:rsidRPr="005D3129" w:rsidRDefault="001A3EBA">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For faculty members working in </w:t>
            </w:r>
            <w:r>
              <w:rPr>
                <w:rFonts w:asciiTheme="minorHAnsi" w:hAnsiTheme="minorHAnsi" w:cstheme="minorHAnsi"/>
                <w:b/>
                <w:sz w:val="20"/>
                <w:szCs w:val="20"/>
              </w:rPr>
              <w:t>interdisciplinary programs</w:t>
            </w:r>
            <w:r>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5D3129" w14:paraId="42233F2E" w14:textId="77777777" w:rsidTr="005C7D5D">
        <w:tc>
          <w:tcPr>
            <w:tcW w:w="2382" w:type="pct"/>
            <w:tcMar>
              <w:top w:w="0" w:type="dxa"/>
              <w:bottom w:w="0" w:type="dxa"/>
              <w:right w:w="0" w:type="dxa"/>
            </w:tcMar>
          </w:tcPr>
          <w:p w14:paraId="3FD920B1" w14:textId="77777777" w:rsidR="006847C2" w:rsidRPr="00B65A1F" w:rsidRDefault="00CD726F" w:rsidP="00F238C2">
            <w:pPr>
              <w:pStyle w:val="ThesisTempCover"/>
              <w:rPr>
                <w:lang w:val="tr-TR"/>
              </w:rPr>
            </w:pPr>
            <w:r>
              <w:rPr>
                <w:lang w:val="tr-TR"/>
              </w:rPr>
              <w:t xml:space="preserve">Tezin </w:t>
            </w:r>
            <w:r>
              <w:rPr>
                <w:b/>
                <w:lang w:val="tr-TR"/>
              </w:rPr>
              <w:t>son sayfasının sayfa</w:t>
            </w:r>
            <w:r>
              <w:rPr>
                <w:lang w:val="tr-TR"/>
              </w:rPr>
              <w:t xml:space="preserve"> numarası Abstract ve Öz’de ilgili yerlere yazılmalıdır.</w:t>
            </w:r>
          </w:p>
        </w:tc>
        <w:tc>
          <w:tcPr>
            <w:tcW w:w="114" w:type="pct"/>
            <w:tcMar>
              <w:top w:w="0" w:type="dxa"/>
              <w:bottom w:w="0" w:type="dxa"/>
              <w:right w:w="0" w:type="dxa"/>
            </w:tcMar>
          </w:tcPr>
          <w:p w14:paraId="07C80D0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0A8A08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0226256"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the page number of the last page</w:t>
            </w:r>
            <w:r>
              <w:rPr>
                <w:rFonts w:asciiTheme="minorHAnsi" w:hAnsiTheme="minorHAnsi" w:cstheme="minorHAnsi"/>
                <w:sz w:val="20"/>
                <w:szCs w:val="20"/>
              </w:rPr>
              <w:t xml:space="preserve"> in the related places given on Abstract and Öz pages.</w:t>
            </w:r>
          </w:p>
        </w:tc>
      </w:tr>
      <w:tr w:rsidR="006847C2" w:rsidRPr="005D3129" w14:paraId="531BC739" w14:textId="77777777" w:rsidTr="005C7D5D">
        <w:tc>
          <w:tcPr>
            <w:tcW w:w="2382" w:type="pct"/>
            <w:tcMar>
              <w:top w:w="0" w:type="dxa"/>
              <w:bottom w:w="0" w:type="dxa"/>
              <w:right w:w="0" w:type="dxa"/>
            </w:tcMar>
          </w:tcPr>
          <w:p w14:paraId="5D3B9B8E" w14:textId="77777777" w:rsidR="006847C2" w:rsidRPr="00B65A1F" w:rsidRDefault="00CD726F" w:rsidP="00F238C2">
            <w:pPr>
              <w:pStyle w:val="ThesisTempCover"/>
              <w:rPr>
                <w:lang w:val="tr-TR"/>
              </w:rPr>
            </w:pPr>
            <w:r>
              <w:rPr>
                <w:lang w:val="tr-TR"/>
              </w:rPr>
              <w:t xml:space="preserve">Bütün chapterlar, referanslar, ekler ve CV sağ sayfada başlamalıdır. Bunun için </w:t>
            </w:r>
            <w:r>
              <w:rPr>
                <w:b/>
                <w:lang w:val="tr-TR"/>
              </w:rPr>
              <w:t>kesmeler</w:t>
            </w:r>
            <w:r>
              <w:rPr>
                <w:lang w:val="tr-TR"/>
              </w:rPr>
              <w:t xml:space="preserve"> kullanılmıştır. </w:t>
            </w:r>
            <w:r>
              <w:rPr>
                <w:b/>
                <w:lang w:val="tr-TR"/>
              </w:rPr>
              <w:t>Kesmelerin kayması</w:t>
            </w:r>
            <w:r>
              <w:rPr>
                <w:lang w:val="tr-TR"/>
              </w:rPr>
              <w:t xml:space="preserve"> fazladan boş sayfaların oluşmasına sebep olabilir. Bu gibi durumlarda paragraf (¶) işaretine tıklayarak kesmeleri görünür hale getirin ve yerlerini </w:t>
            </w:r>
            <w:r>
              <w:rPr>
                <w:b/>
                <w:lang w:val="tr-TR"/>
              </w:rPr>
              <w:t>kontrol edin</w:t>
            </w:r>
            <w:r>
              <w:rPr>
                <w:lang w:val="tr-TR"/>
              </w:rPr>
              <w:t>.</w:t>
            </w:r>
          </w:p>
        </w:tc>
        <w:tc>
          <w:tcPr>
            <w:tcW w:w="114" w:type="pct"/>
            <w:tcMar>
              <w:top w:w="0" w:type="dxa"/>
              <w:bottom w:w="0" w:type="dxa"/>
              <w:right w:w="0" w:type="dxa"/>
            </w:tcMar>
          </w:tcPr>
          <w:p w14:paraId="52CB88A0" w14:textId="77777777" w:rsidR="006847C2" w:rsidRPr="005D312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65454D7F" w14:textId="77777777" w:rsidR="006847C2" w:rsidRPr="005D312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2EBAE624" w14:textId="77777777"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chapters, references, appendices and CV must be started on the</w:t>
            </w:r>
            <w:r>
              <w:rPr>
                <w:rFonts w:asciiTheme="minorHAnsi" w:hAnsiTheme="minorHAnsi" w:cstheme="minorHAnsi"/>
                <w:b/>
                <w:sz w:val="20"/>
                <w:szCs w:val="20"/>
              </w:rPr>
              <w:t xml:space="preserve"> </w:t>
            </w:r>
            <w:r>
              <w:rPr>
                <w:rFonts w:asciiTheme="minorHAnsi" w:hAnsiTheme="minorHAnsi" w:cstheme="minorHAnsi"/>
                <w:sz w:val="20"/>
                <w:szCs w:val="20"/>
              </w:rPr>
              <w:t xml:space="preserve">right page. </w:t>
            </w:r>
            <w:r>
              <w:rPr>
                <w:rFonts w:asciiTheme="minorHAnsi" w:hAnsiTheme="minorHAnsi" w:cstheme="minorHAnsi"/>
                <w:b/>
                <w:sz w:val="20"/>
                <w:szCs w:val="20"/>
              </w:rPr>
              <w:t>Section Breaks</w:t>
            </w:r>
            <w:r>
              <w:rPr>
                <w:rFonts w:asciiTheme="minorHAnsi" w:hAnsiTheme="minorHAnsi" w:cstheme="minorHAnsi"/>
                <w:sz w:val="20"/>
                <w:szCs w:val="20"/>
              </w:rPr>
              <w:t xml:space="preserve"> were used for this. </w:t>
            </w:r>
            <w:r>
              <w:rPr>
                <w:rFonts w:asciiTheme="minorHAnsi" w:hAnsiTheme="minorHAnsi" w:cstheme="minorHAnsi"/>
                <w:b/>
                <w:sz w:val="20"/>
                <w:szCs w:val="20"/>
              </w:rPr>
              <w:t>Change in the placement</w:t>
            </w:r>
            <w:r>
              <w:rPr>
                <w:rFonts w:asciiTheme="minorHAnsi" w:hAnsiTheme="minorHAnsi" w:cstheme="minorHAnsi"/>
                <w:sz w:val="20"/>
                <w:szCs w:val="20"/>
              </w:rPr>
              <w:t xml:space="preserve"> of section breaks can result in extra blank pages. In such cases, make the section breaks visible by clicking paragraph (¶) mark and </w:t>
            </w:r>
            <w:r>
              <w:rPr>
                <w:rFonts w:asciiTheme="minorHAnsi" w:hAnsiTheme="minorHAnsi" w:cstheme="minorHAnsi"/>
                <w:b/>
                <w:sz w:val="20"/>
                <w:szCs w:val="20"/>
              </w:rPr>
              <w:t>check their position.</w:t>
            </w:r>
          </w:p>
        </w:tc>
      </w:tr>
      <w:tr w:rsidR="006847C2" w:rsidRPr="005D3129" w14:paraId="1B39CB91" w14:textId="77777777" w:rsidTr="005C7D5D">
        <w:tc>
          <w:tcPr>
            <w:tcW w:w="2382" w:type="pct"/>
            <w:tcMar>
              <w:top w:w="0" w:type="dxa"/>
              <w:bottom w:w="0" w:type="dxa"/>
              <w:right w:w="0" w:type="dxa"/>
            </w:tcMar>
          </w:tcPr>
          <w:p w14:paraId="6BB6AEDF" w14:textId="77777777" w:rsidR="006847C2" w:rsidRPr="00B65A1F" w:rsidRDefault="00CD726F" w:rsidP="00F238C2">
            <w:pPr>
              <w:pStyle w:val="ThesisTempCover"/>
              <w:rPr>
                <w:lang w:val="tr-TR"/>
              </w:rPr>
            </w:pPr>
            <w:r>
              <w:rPr>
                <w:lang w:val="tr-TR"/>
              </w:rPr>
              <w:t>Figürler ve tablolar kenar boşluklarına taşmamalıdır.</w:t>
            </w:r>
          </w:p>
        </w:tc>
        <w:tc>
          <w:tcPr>
            <w:tcW w:w="114" w:type="pct"/>
            <w:tcMar>
              <w:top w:w="0" w:type="dxa"/>
              <w:bottom w:w="0" w:type="dxa"/>
              <w:right w:w="0" w:type="dxa"/>
            </w:tcMar>
          </w:tcPr>
          <w:p w14:paraId="5A5F80B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CD904DB"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C9C1761"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figures and tables must be given inside the page. Nothing must appear in the margins.</w:t>
            </w:r>
          </w:p>
        </w:tc>
      </w:tr>
      <w:tr w:rsidR="006847C2" w:rsidRPr="005D3129" w14:paraId="26E6A8AE" w14:textId="77777777" w:rsidTr="005C7D5D">
        <w:tc>
          <w:tcPr>
            <w:tcW w:w="2382" w:type="pct"/>
            <w:tcMar>
              <w:top w:w="0" w:type="dxa"/>
              <w:bottom w:w="0" w:type="dxa"/>
              <w:right w:w="0" w:type="dxa"/>
            </w:tcMar>
          </w:tcPr>
          <w:p w14:paraId="13433FA9" w14:textId="77777777" w:rsidR="006847C2" w:rsidRPr="00B65A1F" w:rsidRDefault="00CD726F" w:rsidP="00F238C2">
            <w:pPr>
              <w:pStyle w:val="ThesisTempCover"/>
              <w:rPr>
                <w:lang w:val="tr-TR"/>
              </w:rPr>
            </w:pPr>
            <w:r>
              <w:rPr>
                <w:lang w:val="tr-TR"/>
              </w:rPr>
              <w:t>Şablonda yorum olarak eklenen uyarılar dikkatle okunmalı ve uygulanmalıdır.</w:t>
            </w:r>
          </w:p>
        </w:tc>
        <w:tc>
          <w:tcPr>
            <w:tcW w:w="114" w:type="pct"/>
            <w:tcMar>
              <w:top w:w="0" w:type="dxa"/>
              <w:bottom w:w="0" w:type="dxa"/>
              <w:right w:w="0" w:type="dxa"/>
            </w:tcMar>
          </w:tcPr>
          <w:p w14:paraId="15EE02E6"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F1F67D"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B89F771" w14:textId="77777777" w:rsidR="006847C2" w:rsidRPr="005D3129" w:rsidRDefault="001E2420">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All the warnings given on the comments section through the thesis template must be read and applied. </w:t>
            </w:r>
          </w:p>
        </w:tc>
      </w:tr>
      <w:tr w:rsidR="006847C2" w:rsidRPr="005D3129" w14:paraId="788B3488" w14:textId="77777777" w:rsidTr="005C7D5D">
        <w:tc>
          <w:tcPr>
            <w:tcW w:w="2382" w:type="pct"/>
            <w:tcMar>
              <w:top w:w="0" w:type="dxa"/>
              <w:bottom w:w="0" w:type="dxa"/>
              <w:right w:w="0" w:type="dxa"/>
            </w:tcMar>
          </w:tcPr>
          <w:p w14:paraId="79E1F426" w14:textId="77777777" w:rsidR="006847C2" w:rsidRPr="00B65A1F" w:rsidRDefault="00663E5E" w:rsidP="00F238C2">
            <w:pPr>
              <w:pStyle w:val="ThesisTempCover"/>
              <w:rPr>
                <w:lang w:val="tr-TR"/>
              </w:rPr>
            </w:pPr>
            <w:r>
              <w:rPr>
                <w:lang w:val="tr-TR"/>
              </w:rPr>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6C6046F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8E968B"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A3D" w14:textId="77777777" w:rsidR="006847C2" w:rsidRPr="005D3129" w:rsidRDefault="00BB02BF">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Save your thesis as pdf and Disable all the comments before taking the printout.</w:t>
            </w:r>
          </w:p>
        </w:tc>
      </w:tr>
      <w:tr w:rsidR="006847C2" w:rsidRPr="005D3129" w14:paraId="77748885" w14:textId="77777777" w:rsidTr="005C7D5D">
        <w:tc>
          <w:tcPr>
            <w:tcW w:w="2382" w:type="pct"/>
            <w:tcMar>
              <w:top w:w="0" w:type="dxa"/>
              <w:bottom w:w="0" w:type="dxa"/>
              <w:right w:w="0" w:type="dxa"/>
            </w:tcMar>
          </w:tcPr>
          <w:p w14:paraId="0F6B4576" w14:textId="77777777" w:rsidR="006847C2" w:rsidRPr="00B65A1F" w:rsidRDefault="006847C2" w:rsidP="00F238C2">
            <w:pPr>
              <w:pStyle w:val="ThesisTempCover"/>
              <w:rPr>
                <w:lang w:val="tr-TR"/>
              </w:rPr>
            </w:pPr>
            <w:r>
              <w:rPr>
                <w:lang w:val="tr-TR"/>
              </w:rPr>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5483AE"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24C6C73"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8E94123" w14:textId="77777777"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5D3129" w14:paraId="29798EE6" w14:textId="77777777" w:rsidTr="005C7D5D">
        <w:trPr>
          <w:trHeight w:val="543"/>
        </w:trPr>
        <w:tc>
          <w:tcPr>
            <w:tcW w:w="2382" w:type="pct"/>
            <w:tcMar>
              <w:top w:w="0" w:type="dxa"/>
              <w:bottom w:w="0" w:type="dxa"/>
              <w:right w:w="0" w:type="dxa"/>
            </w:tcMar>
          </w:tcPr>
          <w:p w14:paraId="4CA647FB" w14:textId="28881317" w:rsidR="006847C2" w:rsidRPr="00B65A1F" w:rsidRDefault="006847C2" w:rsidP="00F238C2">
            <w:pPr>
              <w:pStyle w:val="ThesisTempCover"/>
              <w:rPr>
                <w:lang w:val="tr-TR"/>
              </w:rPr>
            </w:pPr>
            <w:r>
              <w:rPr>
                <w:lang w:val="tr-TR"/>
              </w:rPr>
              <w:t xml:space="preserve">Tez yazım süreci ile ilgili herhangi bir sıkıntı yaşarsanız, </w:t>
            </w:r>
            <w:hyperlink r:id="rId8" w:history="1">
              <w:r>
                <w:rPr>
                  <w:rStyle w:val="Hyperlink"/>
                  <w:b/>
                  <w:lang w:val="tr-TR"/>
                </w:rPr>
                <w:t>Sıkça Sorulan Sorular (SSS)</w:t>
              </w:r>
            </w:hyperlink>
            <w:r>
              <w:rPr>
                <w:lang w:val="tr-TR"/>
              </w:rPr>
              <w:t xml:space="preserve"> sayfamızı ziyaret ederek yaşadığınız sıkıntıyla ilgili bir çözüm bulabilirsiniz.</w:t>
            </w:r>
          </w:p>
        </w:tc>
        <w:tc>
          <w:tcPr>
            <w:tcW w:w="114" w:type="pct"/>
            <w:tcMar>
              <w:top w:w="0" w:type="dxa"/>
              <w:bottom w:w="0" w:type="dxa"/>
              <w:right w:w="0" w:type="dxa"/>
            </w:tcMar>
          </w:tcPr>
          <w:p w14:paraId="2224572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7304D61"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31576C0" w14:textId="4D68A1E7"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If you have any problems with the thesis writing process, you may visit our </w:t>
            </w:r>
            <w:hyperlink r:id="rId9" w:history="1">
              <w:r>
                <w:rPr>
                  <w:rStyle w:val="Hyperlink"/>
                  <w:rFonts w:asciiTheme="minorHAnsi" w:hAnsiTheme="minorHAnsi" w:cstheme="minorHAnsi"/>
                  <w:b/>
                  <w:sz w:val="20"/>
                  <w:szCs w:val="20"/>
                </w:rPr>
                <w:t>Frequently Asked Questions (FAQ)</w:t>
              </w:r>
            </w:hyperlink>
            <w:r>
              <w:rPr>
                <w:rFonts w:asciiTheme="minorHAnsi" w:hAnsiTheme="minorHAnsi" w:cstheme="minorHAnsi"/>
                <w:sz w:val="20"/>
                <w:szCs w:val="20"/>
              </w:rPr>
              <w:t xml:space="preserve"> page and find a solution to your problem.</w:t>
            </w:r>
          </w:p>
        </w:tc>
      </w:tr>
      <w:bookmarkEnd w:id="0"/>
    </w:tbl>
    <w:p w14:paraId="376BDDA7" w14:textId="77777777" w:rsidR="006847C2" w:rsidRPr="005D3129" w:rsidRDefault="006847C2" w:rsidP="00441B06">
      <w:pPr>
        <w:spacing w:after="0" w:line="240" w:lineRule="auto"/>
        <w:rPr>
          <w:rFonts w:cs="Times New Roman"/>
          <w:szCs w:val="24"/>
        </w:rPr>
      </w:pPr>
    </w:p>
    <w:p w14:paraId="4023302D" w14:textId="77777777" w:rsidR="0005476E" w:rsidRPr="005D3129" w:rsidRDefault="0005476E" w:rsidP="00441B06">
      <w:pPr>
        <w:spacing w:after="0" w:line="240" w:lineRule="auto"/>
        <w:rPr>
          <w:rFonts w:cs="Times New Roman"/>
          <w:szCs w:val="24"/>
        </w:rPr>
      </w:pPr>
    </w:p>
    <w:p w14:paraId="20FC0664" w14:textId="77777777" w:rsidR="00F238C2" w:rsidRPr="005D312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65A1F" w14:paraId="340F4F8C" w14:textId="77777777" w:rsidTr="00AA6DFD">
        <w:trPr>
          <w:trHeight w:val="20"/>
        </w:trPr>
        <w:permStart w:id="566839074" w:edGrp="everyone" w:displacedByCustomXml="next"/>
        <w:bookmarkStart w:id="1" w:name="_Hlk23846614" w:displacedByCustomXml="next"/>
        <w:sdt>
          <w:sdtPr>
            <w:rPr>
              <w:rFonts w:asciiTheme="minorHAnsi" w:eastAsia="MS Gothic" w:hAnsiTheme="minorHAnsi" w:cstheme="minorHAnsi"/>
              <w:sz w:val="16"/>
              <w:szCs w:val="16"/>
              <w:lang w:val="tr-TR"/>
            </w:rPr>
            <w:id w:val="1573393566"/>
            <w14:checkbox>
              <w14:checked w14:val="1"/>
              <w14:checkedState w14:val="2612" w14:font="MS Gothic"/>
              <w14:uncheckedState w14:val="2610" w14:font="MS Gothic"/>
            </w14:checkbox>
          </w:sdtPr>
          <w:sdtContent>
            <w:tc>
              <w:tcPr>
                <w:tcW w:w="137" w:type="pct"/>
              </w:tcPr>
              <w:p w14:paraId="7F8DEE36" w14:textId="77777777" w:rsidR="00D91538" w:rsidRPr="00B65A1F" w:rsidRDefault="00D91538" w:rsidP="00AA6DFD">
                <w:pPr>
                  <w:spacing w:line="180" w:lineRule="auto"/>
                  <w:contextualSpacing/>
                  <w:rPr>
                    <w:rFonts w:asciiTheme="minorHAnsi" w:eastAsia="MS Gothic" w:hAnsiTheme="minorHAnsi" w:cstheme="minorHAnsi"/>
                    <w:sz w:val="16"/>
                    <w:szCs w:val="16"/>
                    <w:lang w:val="tr-TR"/>
                  </w:rPr>
                </w:pPr>
                <w:r>
                  <w:rPr>
                    <w:rFonts w:ascii="MS Gothic" w:eastAsia="MS Gothic" w:hAnsi="MS Gothic" w:cstheme="minorHAnsi"/>
                    <w:sz w:val="16"/>
                    <w:szCs w:val="16"/>
                    <w:lang w:val="tr-TR"/>
                  </w:rPr>
                  <w:t>☒</w:t>
                </w:r>
              </w:p>
            </w:tc>
          </w:sdtContent>
        </w:sdt>
        <w:permEnd w:id="566839074" w:displacedByCustomXml="prev"/>
        <w:tc>
          <w:tcPr>
            <w:tcW w:w="4863" w:type="pct"/>
            <w:gridSpan w:val="5"/>
          </w:tcPr>
          <w:p w14:paraId="02F87D31" w14:textId="77777777" w:rsidR="00D91538" w:rsidRPr="00B65A1F" w:rsidRDefault="00D91538" w:rsidP="00AA6DFD">
            <w:pPr>
              <w:spacing w:line="180" w:lineRule="auto"/>
              <w:contextualSpacing/>
              <w:rPr>
                <w:rFonts w:asciiTheme="minorHAnsi" w:hAnsiTheme="minorHAnsi" w:cstheme="minorHAnsi"/>
                <w:b/>
                <w:sz w:val="16"/>
                <w:szCs w:val="16"/>
              </w:rPr>
            </w:pPr>
            <w:r>
              <w:rPr>
                <w:rFonts w:asciiTheme="minorHAnsi" w:hAnsiTheme="minorHAnsi" w:cstheme="minorHAnsi"/>
                <w:b/>
                <w:sz w:val="16"/>
                <w:szCs w:val="16"/>
                <w:lang w:val="tr-TR"/>
              </w:rPr>
              <w:t xml:space="preserve">Yukarıda bulunan tüm maddeleri okudum, anladım ve kabul ediyorum. / </w:t>
            </w:r>
            <w:r>
              <w:rPr>
                <w:rFonts w:asciiTheme="minorHAnsi" w:hAnsiTheme="minorHAnsi" w:cstheme="minorHAnsi"/>
                <w:b/>
                <w:sz w:val="16"/>
                <w:szCs w:val="16"/>
              </w:rPr>
              <w:t>I have read, understand and accept all of the items above.</w:t>
            </w:r>
          </w:p>
          <w:p w14:paraId="11E75FC0" w14:textId="77777777" w:rsidR="00D91538" w:rsidRPr="00B65A1F" w:rsidRDefault="00D91538" w:rsidP="00AA6DFD">
            <w:pPr>
              <w:spacing w:line="180" w:lineRule="auto"/>
              <w:contextualSpacing/>
              <w:rPr>
                <w:rFonts w:asciiTheme="minorHAnsi" w:hAnsiTheme="minorHAnsi" w:cstheme="minorHAnsi"/>
                <w:sz w:val="16"/>
                <w:szCs w:val="16"/>
              </w:rPr>
            </w:pPr>
          </w:p>
          <w:p w14:paraId="7450FCE6" w14:textId="77777777"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Name</w:t>
            </w:r>
            <w:r>
              <w:rPr>
                <w:rFonts w:asciiTheme="minorHAnsi" w:hAnsiTheme="minorHAnsi" w:cstheme="minorHAnsi"/>
                <w:b/>
                <w:sz w:val="16"/>
                <w:szCs w:val="16"/>
              </w:rPr>
              <w:tab/>
              <w:t>: Çağlar</w:t>
            </w:r>
          </w:p>
          <w:p w14:paraId="62030494" w14:textId="77777777"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Surname</w:t>
            </w:r>
            <w:r>
              <w:rPr>
                <w:rFonts w:asciiTheme="minorHAnsi" w:hAnsiTheme="minorHAnsi" w:cstheme="minorHAnsi"/>
                <w:b/>
                <w:sz w:val="16"/>
                <w:szCs w:val="16"/>
              </w:rPr>
              <w:tab/>
              <w:t>: Akman</w:t>
            </w:r>
          </w:p>
          <w:p w14:paraId="28D399E1" w14:textId="3E80561B"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E-Mail</w:t>
            </w:r>
            <w:r>
              <w:rPr>
                <w:rFonts w:asciiTheme="minorHAnsi" w:hAnsiTheme="minorHAnsi" w:cstheme="minorHAnsi"/>
                <w:b/>
                <w:sz w:val="16"/>
                <w:szCs w:val="16"/>
              </w:rPr>
              <w:tab/>
              <w:t xml:space="preserve">: </w:t>
            </w:r>
            <w:hyperlink r:id="rId10" w:history="1">
              <w:r>
                <w:rPr>
                  <w:rStyle w:val="Hyperlink"/>
                  <w:rFonts w:asciiTheme="minorHAnsi" w:hAnsiTheme="minorHAnsi" w:cstheme="minorHAnsi"/>
                  <w:b/>
                  <w:sz w:val="16"/>
                  <w:szCs w:val="16"/>
                </w:rPr>
                <w:t>caglar.akman@metu.edu.tr</w:t>
              </w:r>
            </w:hyperlink>
            <w:r>
              <w:rPr>
                <w:rFonts w:asciiTheme="minorHAnsi" w:hAnsiTheme="minorHAnsi" w:cstheme="minorHAnsi"/>
                <w:b/>
                <w:sz w:val="16"/>
                <w:szCs w:val="16"/>
              </w:rPr>
              <w:t xml:space="preserve">; </w:t>
            </w:r>
            <w:hyperlink r:id="rId11" w:history="1">
              <w:r>
                <w:rPr>
                  <w:rStyle w:val="Hyperlink"/>
                  <w:rFonts w:asciiTheme="minorHAnsi" w:hAnsiTheme="minorHAnsi" w:cstheme="minorHAnsi"/>
                  <w:b/>
                  <w:sz w:val="16"/>
                  <w:szCs w:val="16"/>
                </w:rPr>
                <w:t>e134113@metu.edu.tr</w:t>
              </w:r>
            </w:hyperlink>
          </w:p>
          <w:p w14:paraId="58C306BB" w14:textId="77777777" w:rsidR="00D91538" w:rsidRPr="00B65A1F" w:rsidRDefault="00D91538" w:rsidP="00D91538">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Date</w:t>
            </w:r>
            <w:r>
              <w:rPr>
                <w:rFonts w:asciiTheme="minorHAnsi" w:hAnsiTheme="minorHAnsi" w:cstheme="minorHAnsi"/>
                <w:b/>
                <w:sz w:val="16"/>
                <w:szCs w:val="16"/>
              </w:rPr>
              <w:tab/>
              <w:t xml:space="preserve">: </w:t>
            </w:r>
          </w:p>
          <w:p w14:paraId="4CE62467" w14:textId="77777777" w:rsidR="00D91538" w:rsidRPr="00B65A1F" w:rsidRDefault="00D91538" w:rsidP="00D91538">
            <w:pPr>
              <w:spacing w:line="180" w:lineRule="auto"/>
              <w:contextualSpacing/>
              <w:rPr>
                <w:rFonts w:asciiTheme="minorHAnsi" w:hAnsiTheme="minorHAnsi" w:cstheme="minorHAnsi"/>
                <w:sz w:val="16"/>
                <w:szCs w:val="16"/>
                <w:lang w:val="tr-TR"/>
              </w:rPr>
            </w:pPr>
            <w:r>
              <w:rPr>
                <w:rFonts w:asciiTheme="minorHAnsi" w:hAnsiTheme="minorHAnsi" w:cstheme="minorHAnsi"/>
                <w:b/>
                <w:sz w:val="16"/>
                <w:szCs w:val="16"/>
              </w:rPr>
              <w:t>Signature</w:t>
            </w:r>
            <w:r>
              <w:rPr>
                <w:rFonts w:asciiTheme="minorHAnsi" w:hAnsiTheme="minorHAnsi" w:cstheme="minorHAnsi"/>
                <w:b/>
                <w:sz w:val="16"/>
                <w:szCs w:val="16"/>
              </w:rPr>
              <w:tab/>
              <w:t>: ________________________</w:t>
            </w:r>
          </w:p>
        </w:tc>
      </w:tr>
      <w:tr w:rsidR="00D91538" w:rsidRPr="005D3129" w14:paraId="4C8D676D" w14:textId="77777777" w:rsidTr="00AA6DFD">
        <w:tblPrEx>
          <w:jc w:val="center"/>
          <w:tblCellMar>
            <w:top w:w="0" w:type="dxa"/>
            <w:bottom w:w="0" w:type="dxa"/>
          </w:tblCellMar>
        </w:tblPrEx>
        <w:trPr>
          <w:trHeight w:val="20"/>
          <w:jc w:val="center"/>
        </w:trPr>
        <w:tc>
          <w:tcPr>
            <w:tcW w:w="1004" w:type="pct"/>
            <w:gridSpan w:val="2"/>
          </w:tcPr>
          <w:p w14:paraId="4A6B7651" w14:textId="77777777" w:rsidR="00D91538" w:rsidRPr="005D3129" w:rsidRDefault="00D91538" w:rsidP="00AA6DFD">
            <w:pPr>
              <w:spacing w:line="180" w:lineRule="auto"/>
              <w:contextualSpacing/>
              <w:rPr>
                <w:rFonts w:cs="Times New Roman"/>
                <w:sz w:val="16"/>
                <w:szCs w:val="16"/>
              </w:rPr>
            </w:pPr>
          </w:p>
        </w:tc>
        <w:tc>
          <w:tcPr>
            <w:tcW w:w="999" w:type="pct"/>
          </w:tcPr>
          <w:p w14:paraId="17A6CDB5" w14:textId="77777777" w:rsidR="00D91538" w:rsidRPr="005D3129" w:rsidRDefault="00D91538" w:rsidP="00AA6DFD">
            <w:pPr>
              <w:spacing w:line="180" w:lineRule="auto"/>
              <w:contextualSpacing/>
              <w:rPr>
                <w:rFonts w:cs="Times New Roman"/>
                <w:sz w:val="16"/>
                <w:szCs w:val="16"/>
              </w:rPr>
            </w:pPr>
          </w:p>
        </w:tc>
        <w:tc>
          <w:tcPr>
            <w:tcW w:w="999" w:type="pct"/>
          </w:tcPr>
          <w:p w14:paraId="752E48C8" w14:textId="77777777" w:rsidR="00D91538" w:rsidRPr="005D3129" w:rsidRDefault="00D91538" w:rsidP="00AA6DFD">
            <w:pPr>
              <w:spacing w:line="180" w:lineRule="auto"/>
              <w:contextualSpacing/>
              <w:rPr>
                <w:rFonts w:cs="Times New Roman"/>
                <w:sz w:val="16"/>
                <w:szCs w:val="16"/>
              </w:rPr>
            </w:pPr>
          </w:p>
        </w:tc>
        <w:tc>
          <w:tcPr>
            <w:tcW w:w="999" w:type="pct"/>
          </w:tcPr>
          <w:p w14:paraId="0BAB0B0F" w14:textId="77777777" w:rsidR="00D91538" w:rsidRPr="005D3129" w:rsidRDefault="00D91538" w:rsidP="00AA6DFD">
            <w:pPr>
              <w:spacing w:line="180" w:lineRule="auto"/>
              <w:contextualSpacing/>
              <w:rPr>
                <w:rFonts w:cs="Times New Roman"/>
                <w:sz w:val="16"/>
                <w:szCs w:val="16"/>
              </w:rPr>
            </w:pPr>
          </w:p>
        </w:tc>
        <w:tc>
          <w:tcPr>
            <w:tcW w:w="999" w:type="pct"/>
          </w:tcPr>
          <w:p w14:paraId="3BD3EF3A" w14:textId="77777777" w:rsidR="00D91538" w:rsidRPr="005D3129" w:rsidRDefault="00D91538" w:rsidP="00AA6DFD">
            <w:pPr>
              <w:spacing w:line="180" w:lineRule="auto"/>
              <w:contextualSpacing/>
              <w:rPr>
                <w:rFonts w:cs="Times New Roman"/>
                <w:sz w:val="16"/>
                <w:szCs w:val="16"/>
              </w:rPr>
            </w:pPr>
          </w:p>
        </w:tc>
      </w:tr>
      <w:bookmarkEnd w:id="1"/>
    </w:tbl>
    <w:p w14:paraId="67C594E4" w14:textId="77777777" w:rsidR="00743B5E" w:rsidRPr="005D3129" w:rsidRDefault="00743B5E" w:rsidP="00441B06">
      <w:pPr>
        <w:spacing w:after="0" w:line="240" w:lineRule="auto"/>
        <w:rPr>
          <w:rFonts w:cs="Times New Roman"/>
          <w:szCs w:val="24"/>
        </w:rPr>
      </w:pPr>
    </w:p>
    <w:p w14:paraId="21EDD5EE" w14:textId="77777777" w:rsidR="00441B06" w:rsidRPr="005D3129" w:rsidRDefault="00441B06" w:rsidP="00441B06">
      <w:pPr>
        <w:spacing w:after="0" w:line="240" w:lineRule="auto"/>
        <w:rPr>
          <w:rFonts w:cs="Times New Roman"/>
          <w:szCs w:val="24"/>
        </w:rPr>
      </w:pPr>
    </w:p>
    <w:p w14:paraId="3C34E2E7" w14:textId="77777777" w:rsidR="00441B06" w:rsidRPr="005D3129" w:rsidRDefault="00441B06" w:rsidP="008444BC">
      <w:pPr>
        <w:spacing w:after="0" w:line="240" w:lineRule="auto"/>
        <w:jc w:val="center"/>
        <w:rPr>
          <w:rFonts w:cs="Times New Roman"/>
          <w:szCs w:val="24"/>
        </w:rPr>
        <w:sectPr w:rsidR="00441B06" w:rsidRPr="005D3129" w:rsidSect="00D91538">
          <w:footerReference w:type="default" r:id="rId12"/>
          <w:headerReference w:type="first" r:id="rId13"/>
          <w:pgSz w:w="11906" w:h="16838" w:code="9"/>
          <w:pgMar w:top="720" w:right="720" w:bottom="720" w:left="720" w:header="418" w:footer="706" w:gutter="0"/>
          <w:pgNumType w:fmt="lowerRoman"/>
          <w:cols w:space="708"/>
          <w:titlePg/>
          <w:docGrid w:linePitch="360"/>
        </w:sectPr>
      </w:pPr>
    </w:p>
    <w:p w14:paraId="53F190C8" w14:textId="2484FBB1" w:rsidR="00320403" w:rsidRPr="005D3129" w:rsidRDefault="003C24E6" w:rsidP="008444BC">
      <w:pPr>
        <w:tabs>
          <w:tab w:val="left" w:pos="7185"/>
        </w:tabs>
        <w:spacing w:after="0" w:line="240" w:lineRule="auto"/>
        <w:jc w:val="center"/>
        <w:rPr>
          <w:rFonts w:cs="Times New Roman"/>
          <w:szCs w:val="24"/>
        </w:rPr>
      </w:pPr>
      <w:r>
        <w:rPr>
          <w:rFonts w:cs="Times New Roman"/>
          <w:szCs w:val="24"/>
        </w:rPr>
        <w:lastRenderedPageBreak/>
        <w:t xml:space="preserve">AI-POWERED DECISION SUPPORT SYSTEM FOR WILDFIRE DISASTER RESPONSE AND MANAGEMENT (DISASTERAWARE) </w:t>
      </w:r>
    </w:p>
    <w:p w14:paraId="754C32D4" w14:textId="77777777" w:rsidR="00320403" w:rsidRPr="005D3129" w:rsidRDefault="00320403" w:rsidP="008444BC">
      <w:pPr>
        <w:tabs>
          <w:tab w:val="left" w:pos="7185"/>
        </w:tabs>
        <w:spacing w:after="0" w:line="240" w:lineRule="auto"/>
        <w:jc w:val="center"/>
        <w:rPr>
          <w:rFonts w:cs="Times New Roman"/>
          <w:szCs w:val="24"/>
        </w:rPr>
      </w:pPr>
    </w:p>
    <w:p w14:paraId="0746D79F" w14:textId="77777777" w:rsidR="00320403" w:rsidRPr="005D3129" w:rsidRDefault="00320403" w:rsidP="008444BC">
      <w:pPr>
        <w:tabs>
          <w:tab w:val="left" w:pos="7185"/>
        </w:tabs>
        <w:spacing w:after="0" w:line="240" w:lineRule="auto"/>
        <w:jc w:val="center"/>
        <w:rPr>
          <w:rFonts w:cs="Times New Roman"/>
          <w:szCs w:val="24"/>
        </w:rPr>
      </w:pPr>
    </w:p>
    <w:p w14:paraId="43CA91C1" w14:textId="77777777" w:rsidR="00320403" w:rsidRPr="005D3129" w:rsidRDefault="00320403" w:rsidP="008444BC">
      <w:pPr>
        <w:tabs>
          <w:tab w:val="left" w:pos="7185"/>
        </w:tabs>
        <w:spacing w:after="0" w:line="240" w:lineRule="auto"/>
        <w:jc w:val="center"/>
        <w:rPr>
          <w:rFonts w:cs="Times New Roman"/>
          <w:szCs w:val="24"/>
        </w:rPr>
      </w:pPr>
    </w:p>
    <w:p w14:paraId="4D466C48" w14:textId="77777777" w:rsidR="00320403" w:rsidRPr="005D3129" w:rsidRDefault="00320403" w:rsidP="008444BC">
      <w:pPr>
        <w:tabs>
          <w:tab w:val="left" w:pos="7185"/>
        </w:tabs>
        <w:spacing w:line="240" w:lineRule="auto"/>
        <w:jc w:val="center"/>
        <w:rPr>
          <w:rFonts w:cs="Times New Roman"/>
          <w:szCs w:val="24"/>
        </w:rPr>
      </w:pPr>
    </w:p>
    <w:p w14:paraId="21B4F7D3"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A THESIS SUBMITTED TO</w:t>
      </w:r>
    </w:p>
    <w:p w14:paraId="3694222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THE GRADUATE SCHOOL OF NATURAL AND APPLIED SCIENCES</w:t>
      </w:r>
    </w:p>
    <w:p w14:paraId="6BF03851"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OF</w:t>
      </w:r>
    </w:p>
    <w:p w14:paraId="79AD740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MIDDLE EAST TECHNICAL UNIVERSITY</w:t>
      </w:r>
    </w:p>
    <w:p w14:paraId="0E4A4E60" w14:textId="77777777" w:rsidR="00320403" w:rsidRPr="005D3129" w:rsidRDefault="00320403" w:rsidP="008444BC">
      <w:pPr>
        <w:tabs>
          <w:tab w:val="left" w:pos="7185"/>
        </w:tabs>
        <w:spacing w:after="0" w:line="240" w:lineRule="auto"/>
        <w:jc w:val="center"/>
        <w:rPr>
          <w:rFonts w:cs="Times New Roman"/>
          <w:szCs w:val="24"/>
        </w:rPr>
      </w:pPr>
    </w:p>
    <w:p w14:paraId="53AD7424" w14:textId="77777777" w:rsidR="00320403" w:rsidRPr="005D3129" w:rsidRDefault="00320403" w:rsidP="008444BC">
      <w:pPr>
        <w:tabs>
          <w:tab w:val="left" w:pos="7185"/>
        </w:tabs>
        <w:spacing w:after="0" w:line="240" w:lineRule="auto"/>
        <w:jc w:val="center"/>
        <w:rPr>
          <w:rFonts w:cs="Times New Roman"/>
          <w:szCs w:val="24"/>
        </w:rPr>
      </w:pPr>
    </w:p>
    <w:p w14:paraId="404D7CEB" w14:textId="77777777" w:rsidR="00320403" w:rsidRPr="005D3129" w:rsidRDefault="00320403" w:rsidP="008444BC">
      <w:pPr>
        <w:tabs>
          <w:tab w:val="left" w:pos="7185"/>
        </w:tabs>
        <w:spacing w:after="0" w:line="240" w:lineRule="auto"/>
        <w:jc w:val="center"/>
        <w:rPr>
          <w:rFonts w:cs="Times New Roman"/>
          <w:szCs w:val="24"/>
        </w:rPr>
      </w:pPr>
    </w:p>
    <w:p w14:paraId="77BE162A" w14:textId="77777777" w:rsidR="00F26CB0" w:rsidRPr="005D3129" w:rsidRDefault="00F26CB0" w:rsidP="008444BC">
      <w:pPr>
        <w:tabs>
          <w:tab w:val="left" w:pos="7185"/>
        </w:tabs>
        <w:spacing w:after="0" w:line="240" w:lineRule="auto"/>
        <w:jc w:val="center"/>
        <w:rPr>
          <w:rFonts w:cs="Times New Roman"/>
          <w:szCs w:val="24"/>
        </w:rPr>
      </w:pPr>
    </w:p>
    <w:p w14:paraId="52653E72" w14:textId="77777777" w:rsidR="00F26CB0" w:rsidRPr="005D3129" w:rsidRDefault="00F26CB0" w:rsidP="008444BC">
      <w:pPr>
        <w:tabs>
          <w:tab w:val="left" w:pos="7185"/>
        </w:tabs>
        <w:spacing w:after="0" w:line="240" w:lineRule="auto"/>
        <w:jc w:val="center"/>
        <w:rPr>
          <w:rFonts w:cs="Times New Roman"/>
          <w:szCs w:val="24"/>
        </w:rPr>
      </w:pPr>
    </w:p>
    <w:p w14:paraId="1119788E" w14:textId="77777777" w:rsidR="00F26CB0" w:rsidRPr="005D3129" w:rsidRDefault="00F26CB0" w:rsidP="008444BC">
      <w:pPr>
        <w:tabs>
          <w:tab w:val="left" w:pos="7185"/>
        </w:tabs>
        <w:spacing w:after="0" w:line="240" w:lineRule="auto"/>
        <w:jc w:val="center"/>
        <w:rPr>
          <w:rFonts w:cs="Times New Roman"/>
          <w:szCs w:val="24"/>
        </w:rPr>
      </w:pPr>
    </w:p>
    <w:p w14:paraId="19328A99" w14:textId="77777777" w:rsidR="00320403" w:rsidRPr="005D3129" w:rsidRDefault="00320403" w:rsidP="008444BC">
      <w:pPr>
        <w:tabs>
          <w:tab w:val="left" w:pos="7185"/>
        </w:tabs>
        <w:spacing w:after="0" w:line="240" w:lineRule="auto"/>
        <w:jc w:val="center"/>
        <w:rPr>
          <w:rFonts w:cs="Times New Roman"/>
          <w:szCs w:val="24"/>
        </w:rPr>
      </w:pPr>
    </w:p>
    <w:p w14:paraId="42FBCD19"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BY</w:t>
      </w:r>
    </w:p>
    <w:p w14:paraId="50F816CA" w14:textId="77777777" w:rsidR="00320403" w:rsidRPr="005D3129" w:rsidRDefault="00320403" w:rsidP="008444BC">
      <w:pPr>
        <w:tabs>
          <w:tab w:val="left" w:pos="7185"/>
        </w:tabs>
        <w:spacing w:after="0" w:line="240" w:lineRule="auto"/>
        <w:jc w:val="center"/>
        <w:rPr>
          <w:rFonts w:cs="Times New Roman"/>
          <w:szCs w:val="24"/>
        </w:rPr>
      </w:pPr>
    </w:p>
    <w:p w14:paraId="588F3400" w14:textId="77777777" w:rsidR="00320403" w:rsidRPr="005D3129" w:rsidRDefault="0096162E" w:rsidP="008444BC">
      <w:pPr>
        <w:tabs>
          <w:tab w:val="left" w:pos="7185"/>
        </w:tabs>
        <w:spacing w:after="0" w:line="240" w:lineRule="auto"/>
        <w:jc w:val="center"/>
        <w:rPr>
          <w:rFonts w:cs="Times New Roman"/>
          <w:szCs w:val="24"/>
        </w:rPr>
      </w:pPr>
      <w:r>
        <w:rPr>
          <w:rFonts w:cs="Times New Roman"/>
          <w:szCs w:val="24"/>
        </w:rPr>
        <w:t>ÇAĞLAR AKMAN</w:t>
      </w:r>
    </w:p>
    <w:p w14:paraId="08CABE11" w14:textId="77777777" w:rsidR="00320403" w:rsidRPr="005D3129" w:rsidRDefault="00320403" w:rsidP="008444BC">
      <w:pPr>
        <w:tabs>
          <w:tab w:val="left" w:pos="7185"/>
        </w:tabs>
        <w:spacing w:after="0" w:line="240" w:lineRule="auto"/>
        <w:jc w:val="center"/>
        <w:rPr>
          <w:rFonts w:cs="Times New Roman"/>
          <w:szCs w:val="24"/>
        </w:rPr>
      </w:pPr>
    </w:p>
    <w:p w14:paraId="64EA5263" w14:textId="77777777" w:rsidR="00320403" w:rsidRPr="005D3129" w:rsidRDefault="00320403" w:rsidP="008444BC">
      <w:pPr>
        <w:tabs>
          <w:tab w:val="left" w:pos="7185"/>
        </w:tabs>
        <w:spacing w:after="0" w:line="240" w:lineRule="auto"/>
        <w:jc w:val="center"/>
        <w:rPr>
          <w:rFonts w:cs="Times New Roman"/>
          <w:szCs w:val="24"/>
        </w:rPr>
      </w:pPr>
    </w:p>
    <w:p w14:paraId="0C67935C" w14:textId="77777777" w:rsidR="00320403" w:rsidRPr="005D3129" w:rsidRDefault="00320403" w:rsidP="008444BC">
      <w:pPr>
        <w:tabs>
          <w:tab w:val="left" w:pos="7185"/>
        </w:tabs>
        <w:spacing w:after="0" w:line="240" w:lineRule="auto"/>
        <w:jc w:val="center"/>
        <w:rPr>
          <w:rFonts w:cs="Times New Roman"/>
          <w:szCs w:val="24"/>
        </w:rPr>
      </w:pPr>
    </w:p>
    <w:p w14:paraId="7C8CD967" w14:textId="77777777" w:rsidR="00320403" w:rsidRPr="005D3129" w:rsidRDefault="00320403" w:rsidP="008444BC">
      <w:pPr>
        <w:tabs>
          <w:tab w:val="left" w:pos="7185"/>
        </w:tabs>
        <w:spacing w:line="240" w:lineRule="auto"/>
        <w:jc w:val="center"/>
        <w:rPr>
          <w:rFonts w:cs="Times New Roman"/>
          <w:szCs w:val="24"/>
        </w:rPr>
      </w:pPr>
    </w:p>
    <w:p w14:paraId="427D5255" w14:textId="77777777" w:rsidR="00F26CB0" w:rsidRPr="005D3129" w:rsidRDefault="00F26CB0" w:rsidP="008444BC">
      <w:pPr>
        <w:tabs>
          <w:tab w:val="left" w:pos="7185"/>
        </w:tabs>
        <w:spacing w:line="240" w:lineRule="auto"/>
        <w:jc w:val="center"/>
        <w:rPr>
          <w:rFonts w:cs="Times New Roman"/>
          <w:szCs w:val="24"/>
        </w:rPr>
      </w:pPr>
    </w:p>
    <w:p w14:paraId="5CCC61EA" w14:textId="77777777" w:rsidR="00F26CB0" w:rsidRPr="005D3129" w:rsidRDefault="00F26CB0" w:rsidP="008444BC">
      <w:pPr>
        <w:tabs>
          <w:tab w:val="left" w:pos="7185"/>
        </w:tabs>
        <w:spacing w:line="240" w:lineRule="auto"/>
        <w:jc w:val="center"/>
        <w:rPr>
          <w:rFonts w:cs="Times New Roman"/>
          <w:szCs w:val="24"/>
        </w:rPr>
      </w:pPr>
    </w:p>
    <w:p w14:paraId="27D54273" w14:textId="77777777" w:rsidR="00F26CB0" w:rsidRPr="005D3129" w:rsidRDefault="00F26CB0" w:rsidP="008444BC">
      <w:pPr>
        <w:tabs>
          <w:tab w:val="left" w:pos="7185"/>
        </w:tabs>
        <w:spacing w:line="240" w:lineRule="auto"/>
        <w:jc w:val="center"/>
        <w:rPr>
          <w:rFonts w:cs="Times New Roman"/>
          <w:szCs w:val="24"/>
        </w:rPr>
      </w:pPr>
    </w:p>
    <w:p w14:paraId="3B62F398"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 PARTIAL FULFILLMENT OF THE REQUIREMENTS</w:t>
      </w:r>
    </w:p>
    <w:p w14:paraId="5E27E270"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FOR</w:t>
      </w:r>
    </w:p>
    <w:p w14:paraId="3B26C2D2"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t>DOCTOR OF PHILOSOPHY</w:t>
          </w:r>
        </w:sdtContent>
      </w:sdt>
    </w:p>
    <w:p w14:paraId="590CCDDA"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w:t>
      </w:r>
    </w:p>
    <w:bookmarkStart w:id="2"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5B41FCAF" w14:textId="77777777" w:rsidR="00320403" w:rsidRPr="005D3129" w:rsidRDefault="0096162E" w:rsidP="008444BC">
          <w:pPr>
            <w:spacing w:line="240" w:lineRule="auto"/>
            <w:jc w:val="center"/>
          </w:pPr>
          <w:r>
            <w:t>ELECTRICAL AND ELECTRONIC ENGINEERING</w:t>
          </w:r>
        </w:p>
      </w:sdtContent>
    </w:sdt>
    <w:bookmarkEnd w:id="2" w:displacedByCustomXml="prev"/>
    <w:p w14:paraId="0D87B346" w14:textId="77777777" w:rsidR="00320403" w:rsidRPr="005D3129" w:rsidRDefault="00320403" w:rsidP="008444BC">
      <w:pPr>
        <w:tabs>
          <w:tab w:val="left" w:pos="7185"/>
        </w:tabs>
        <w:spacing w:after="0" w:line="240" w:lineRule="auto"/>
        <w:jc w:val="center"/>
        <w:rPr>
          <w:rFonts w:cs="Times New Roman"/>
          <w:szCs w:val="24"/>
        </w:rPr>
      </w:pPr>
    </w:p>
    <w:p w14:paraId="29F534E9" w14:textId="77777777" w:rsidR="00320403" w:rsidRPr="005D3129" w:rsidRDefault="00320403" w:rsidP="008444BC">
      <w:pPr>
        <w:tabs>
          <w:tab w:val="left" w:pos="7185"/>
        </w:tabs>
        <w:spacing w:after="0" w:line="240" w:lineRule="auto"/>
        <w:jc w:val="center"/>
        <w:rPr>
          <w:rFonts w:cs="Times New Roman"/>
          <w:szCs w:val="24"/>
        </w:rPr>
      </w:pPr>
    </w:p>
    <w:p w14:paraId="3EFB9620" w14:textId="77777777" w:rsidR="00320403" w:rsidRPr="005D3129" w:rsidRDefault="00320403" w:rsidP="008444BC">
      <w:pPr>
        <w:tabs>
          <w:tab w:val="left" w:pos="7185"/>
        </w:tabs>
        <w:spacing w:after="0" w:line="240" w:lineRule="auto"/>
        <w:jc w:val="center"/>
        <w:rPr>
          <w:rFonts w:cs="Times New Roman"/>
          <w:szCs w:val="24"/>
        </w:rPr>
      </w:pPr>
    </w:p>
    <w:p w14:paraId="54BB2E67" w14:textId="77777777" w:rsidR="00F26CB0" w:rsidRPr="005D3129" w:rsidRDefault="00F26CB0" w:rsidP="008444BC">
      <w:pPr>
        <w:tabs>
          <w:tab w:val="left" w:pos="7185"/>
        </w:tabs>
        <w:spacing w:after="0" w:line="240" w:lineRule="auto"/>
        <w:jc w:val="center"/>
        <w:rPr>
          <w:rFonts w:cs="Times New Roman"/>
          <w:szCs w:val="24"/>
        </w:rPr>
      </w:pPr>
    </w:p>
    <w:p w14:paraId="2BF00B06" w14:textId="77777777" w:rsidR="00F26CB0" w:rsidRPr="005D3129" w:rsidRDefault="00F26CB0" w:rsidP="008444BC">
      <w:pPr>
        <w:tabs>
          <w:tab w:val="left" w:pos="7185"/>
        </w:tabs>
        <w:spacing w:after="0" w:line="240" w:lineRule="auto"/>
        <w:jc w:val="center"/>
        <w:rPr>
          <w:rFonts w:cs="Times New Roman"/>
          <w:szCs w:val="24"/>
        </w:rPr>
      </w:pPr>
    </w:p>
    <w:p w14:paraId="32E3A458" w14:textId="77777777" w:rsidR="00320403" w:rsidRPr="005D3129" w:rsidRDefault="00320403" w:rsidP="008444BC">
      <w:pPr>
        <w:tabs>
          <w:tab w:val="left" w:pos="7185"/>
        </w:tabs>
        <w:spacing w:after="0" w:line="240" w:lineRule="auto"/>
        <w:jc w:val="center"/>
        <w:rPr>
          <w:rFonts w:cs="Times New Roman"/>
          <w:szCs w:val="24"/>
        </w:rPr>
      </w:pPr>
    </w:p>
    <w:p w14:paraId="6224A287" w14:textId="77777777" w:rsidR="00320403" w:rsidRPr="005D3129" w:rsidRDefault="00320403" w:rsidP="008444BC">
      <w:pPr>
        <w:tabs>
          <w:tab w:val="left" w:pos="7185"/>
        </w:tabs>
        <w:spacing w:after="0" w:line="240" w:lineRule="auto"/>
        <w:jc w:val="center"/>
        <w:rPr>
          <w:rFonts w:cs="Times New Roman"/>
          <w:szCs w:val="24"/>
        </w:rPr>
      </w:pPr>
    </w:p>
    <w:p w14:paraId="327BF7BA" w14:textId="77777777" w:rsidR="00D5074E" w:rsidRPr="005D3129" w:rsidRDefault="00000000" w:rsidP="008444BC">
      <w:pPr>
        <w:tabs>
          <w:tab w:val="left" w:pos="7185"/>
        </w:tabs>
        <w:spacing w:after="0" w:line="240" w:lineRule="auto"/>
        <w:jc w:val="center"/>
        <w:rPr>
          <w:rStyle w:val="UPPERCASEChar"/>
        </w:rPr>
        <w:sectPr w:rsidR="00D5074E" w:rsidRPr="005D312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EndPr>
          <w:rPr>
            <w:rStyle w:val="DefaultParagraphFont"/>
            <w:caps w:val="0"/>
          </w:rPr>
        </w:sdtEndPr>
        <w:sdtContent>
          <w:r>
            <w:rPr>
              <w:rStyle w:val="UPPERCASEChar"/>
            </w:rPr>
            <w:t>August 2026</w:t>
          </w:r>
        </w:sdtContent>
      </w:sdt>
    </w:p>
    <w:p w14:paraId="58DB5683" w14:textId="77777777" w:rsidR="00320403" w:rsidRPr="005D3129" w:rsidRDefault="00D5074E" w:rsidP="008444BC">
      <w:pPr>
        <w:tabs>
          <w:tab w:val="left" w:pos="7185"/>
        </w:tabs>
        <w:spacing w:after="0" w:line="240" w:lineRule="auto"/>
        <w:jc w:val="center"/>
        <w:rPr>
          <w:rFonts w:cs="Times New Roman"/>
          <w:szCs w:val="24"/>
        </w:rPr>
      </w:pPr>
      <w:r>
        <w:rPr>
          <w:rStyle w:val="UPPERCASEChar"/>
        </w:rPr>
        <w:lastRenderedPageBreak/>
        <w:t>A</w:t>
      </w:r>
      <w:r>
        <w:rPr>
          <w:rFonts w:cs="Times New Roman"/>
          <w:szCs w:val="24"/>
        </w:rPr>
        <w:t>pproval of the thesis:</w:t>
      </w:r>
    </w:p>
    <w:p w14:paraId="7192C56A" w14:textId="77777777" w:rsidR="00320403" w:rsidRPr="005D3129" w:rsidRDefault="00320403" w:rsidP="008444BC">
      <w:pPr>
        <w:tabs>
          <w:tab w:val="left" w:pos="7185"/>
        </w:tabs>
        <w:spacing w:after="0" w:line="240" w:lineRule="auto"/>
        <w:jc w:val="center"/>
        <w:rPr>
          <w:rFonts w:cs="Times New Roman"/>
          <w:szCs w:val="24"/>
        </w:rPr>
      </w:pPr>
    </w:p>
    <w:p w14:paraId="26AC6DF1" w14:textId="13451463" w:rsidR="00320403" w:rsidRPr="005D3129" w:rsidRDefault="003C24E6" w:rsidP="008444BC">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400288E6" w14:textId="77777777" w:rsidR="00320403" w:rsidRPr="005D3129" w:rsidRDefault="00320403" w:rsidP="008444BC">
      <w:pPr>
        <w:spacing w:after="0" w:line="240" w:lineRule="auto"/>
        <w:jc w:val="center"/>
        <w:rPr>
          <w:rFonts w:cs="Times New Roman"/>
          <w:b/>
          <w:szCs w:val="24"/>
        </w:rPr>
      </w:pPr>
    </w:p>
    <w:p w14:paraId="3C4AAAEF" w14:textId="77777777" w:rsidR="00320403" w:rsidRPr="005D3129" w:rsidRDefault="00320403" w:rsidP="008444BC">
      <w:pPr>
        <w:tabs>
          <w:tab w:val="left" w:pos="7185"/>
        </w:tabs>
        <w:spacing w:after="0" w:line="240" w:lineRule="auto"/>
        <w:rPr>
          <w:rFonts w:cs="Times New Roman"/>
          <w:szCs w:val="24"/>
        </w:rPr>
      </w:pPr>
      <w:r>
        <w:rPr>
          <w:rFonts w:cs="Times New Roman"/>
          <w:szCs w:val="24"/>
        </w:rPr>
        <w:t xml:space="preserve">submitted by </w:t>
      </w:r>
      <w:r>
        <w:rPr>
          <w:rFonts w:cs="Times New Roman"/>
          <w:b/>
          <w:szCs w:val="24"/>
        </w:rPr>
        <w:t>ÇAĞLAR AKMAN</w:t>
      </w:r>
      <w:r>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Pr>
              <w:rStyle w:val="Style1"/>
            </w:rPr>
            <w:t>Doctor of Philosophy</w:t>
          </w:r>
        </w:sdtContent>
      </w:sdt>
      <w:r>
        <w:rPr>
          <w:rStyle w:val="Style1"/>
        </w:rPr>
        <w:t xml:space="preserve"> </w:t>
      </w:r>
      <w:r>
        <w:rPr>
          <w:rFonts w:cs="Times New Roman"/>
          <w:szCs w:val="24"/>
        </w:rPr>
        <w:t>i</w:t>
      </w:r>
      <w:r>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Pr>
              <w:rStyle w:val="Style1"/>
            </w:rPr>
            <w:t>Electrical and Electronic Engineering</w:t>
          </w:r>
        </w:sdtContent>
      </w:sdt>
      <w:r>
        <w:rPr>
          <w:rFonts w:cs="Times New Roman"/>
          <w:b/>
          <w:szCs w:val="24"/>
        </w:rPr>
        <w:t>, Middle East Technical University</w:t>
      </w:r>
      <w:r>
        <w:rPr>
          <w:rFonts w:cs="Times New Roman"/>
          <w:szCs w:val="24"/>
        </w:rPr>
        <w:t xml:space="preserve"> by,</w:t>
      </w:r>
    </w:p>
    <w:p w14:paraId="178C6253"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21403283" w14:textId="77777777" w:rsidTr="00F17CE1">
        <w:trPr>
          <w:trHeight w:val="425"/>
        </w:trPr>
        <w:tc>
          <w:tcPr>
            <w:tcW w:w="6379" w:type="dxa"/>
          </w:tcPr>
          <w:p w14:paraId="7FA4D946" w14:textId="77777777" w:rsidR="009F1B25" w:rsidRPr="005D3129" w:rsidRDefault="009F1B25" w:rsidP="008444BC">
            <w:pPr>
              <w:spacing w:line="240" w:lineRule="auto"/>
              <w:rPr>
                <w:rFonts w:cs="Times New Roman"/>
                <w:szCs w:val="24"/>
              </w:rPr>
            </w:pPr>
            <w:r>
              <w:rPr>
                <w:rFonts w:cs="Times New Roman"/>
                <w:szCs w:val="24"/>
              </w:rPr>
              <w:t xml:space="preserve">Prof. Dr. Naci Emre Altun </w:t>
            </w:r>
          </w:p>
          <w:p w14:paraId="72304B70" w14:textId="77777777" w:rsidR="009F1B25" w:rsidRPr="005D3129" w:rsidRDefault="009F1B25" w:rsidP="008444BC">
            <w:pPr>
              <w:spacing w:line="240" w:lineRule="auto"/>
              <w:rPr>
                <w:rFonts w:cs="Times New Roman"/>
                <w:szCs w:val="24"/>
              </w:rPr>
            </w:pPr>
            <w:r>
              <w:rPr>
                <w:rFonts w:cs="Times New Roman"/>
                <w:szCs w:val="24"/>
              </w:rPr>
              <w:t xml:space="preserve">Dean, </w:t>
            </w:r>
            <w:r>
              <w:rPr>
                <w:rFonts w:cs="Times New Roman"/>
                <w:b/>
                <w:bCs/>
                <w:szCs w:val="24"/>
              </w:rPr>
              <w:t>Graduate School of</w:t>
            </w:r>
            <w:r>
              <w:rPr>
                <w:rFonts w:cs="Times New Roman"/>
                <w:b/>
                <w:szCs w:val="24"/>
              </w:rPr>
              <w:t xml:space="preserve"> Natural and Applied Sciences</w:t>
            </w:r>
          </w:p>
        </w:tc>
        <w:tc>
          <w:tcPr>
            <w:tcW w:w="1668" w:type="dxa"/>
            <w:tcBorders>
              <w:bottom w:val="single" w:sz="4" w:space="0" w:color="808080"/>
            </w:tcBorders>
          </w:tcPr>
          <w:p w14:paraId="41CAEF04" w14:textId="77777777" w:rsidR="009F1B25" w:rsidRPr="005D3129" w:rsidRDefault="009F1B25" w:rsidP="008444BC">
            <w:pPr>
              <w:spacing w:line="240" w:lineRule="auto"/>
              <w:rPr>
                <w:rFonts w:cs="Times New Roman"/>
                <w:caps/>
                <w:szCs w:val="24"/>
              </w:rPr>
            </w:pPr>
          </w:p>
        </w:tc>
      </w:tr>
    </w:tbl>
    <w:p w14:paraId="36DE9F10"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02011D24" w14:textId="77777777" w:rsidTr="00F17CE1">
        <w:trPr>
          <w:trHeight w:val="425"/>
        </w:trPr>
        <w:tc>
          <w:tcPr>
            <w:tcW w:w="6379" w:type="dxa"/>
          </w:tcPr>
          <w:p w14:paraId="1588E9A1" w14:textId="77777777" w:rsidR="009F1B25" w:rsidRPr="005D3129" w:rsidRDefault="009F1B25" w:rsidP="008444BC">
            <w:pPr>
              <w:spacing w:line="240" w:lineRule="auto"/>
              <w:rPr>
                <w:rFonts w:cs="Times New Roman"/>
                <w:szCs w:val="24"/>
              </w:rPr>
            </w:pPr>
            <w:r>
              <w:rPr>
                <w:rFonts w:cs="Times New Roman"/>
                <w:szCs w:val="24"/>
              </w:rPr>
              <w:t>Prof. Dr. Nevzat Güneri Gençer</w:t>
            </w:r>
          </w:p>
          <w:p w14:paraId="40777D89" w14:textId="77777777" w:rsidR="009F1B25" w:rsidRPr="005D3129" w:rsidRDefault="00A72B29" w:rsidP="008444BC">
            <w:pPr>
              <w:spacing w:line="240" w:lineRule="auto"/>
              <w:rPr>
                <w:rFonts w:cs="Times New Roman"/>
                <w:szCs w:val="24"/>
              </w:rPr>
            </w:pPr>
            <w:r>
              <w:rPr>
                <w:rFonts w:cs="Times New Roman"/>
                <w:szCs w:val="24"/>
              </w:rPr>
              <w:t xml:space="preserve">Head of the Department, </w:t>
            </w:r>
            <w:r>
              <w:rPr>
                <w:rFonts w:cs="Times New Roman"/>
                <w:b/>
                <w:szCs w:val="24"/>
              </w:rPr>
              <w:t>Electrical and Electronics Engineering</w:t>
            </w:r>
          </w:p>
        </w:tc>
        <w:tc>
          <w:tcPr>
            <w:tcW w:w="1668" w:type="dxa"/>
            <w:tcBorders>
              <w:bottom w:val="single" w:sz="4" w:space="0" w:color="808080"/>
            </w:tcBorders>
          </w:tcPr>
          <w:p w14:paraId="4317C583" w14:textId="77777777" w:rsidR="009F1B25" w:rsidRPr="005D3129" w:rsidRDefault="009F1B25" w:rsidP="008444BC">
            <w:pPr>
              <w:spacing w:line="240" w:lineRule="auto"/>
              <w:rPr>
                <w:rFonts w:cs="Times New Roman"/>
                <w:caps/>
                <w:szCs w:val="24"/>
              </w:rPr>
            </w:pPr>
          </w:p>
        </w:tc>
      </w:tr>
    </w:tbl>
    <w:p w14:paraId="7FC7ACCA" w14:textId="77777777" w:rsidR="000807EA" w:rsidRPr="005D312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1C04ED74" w14:textId="77777777" w:rsidTr="00F17CE1">
        <w:trPr>
          <w:trHeight w:val="425"/>
        </w:trPr>
        <w:tc>
          <w:tcPr>
            <w:tcW w:w="6379" w:type="dxa"/>
          </w:tcPr>
          <w:p w14:paraId="2A3CC2DD" w14:textId="77777777" w:rsidR="00F17CE1" w:rsidRPr="005D3129" w:rsidRDefault="00F17CE1" w:rsidP="008444BC">
            <w:pPr>
              <w:spacing w:line="240" w:lineRule="auto"/>
              <w:rPr>
                <w:szCs w:val="24"/>
              </w:rPr>
            </w:pPr>
            <w:r>
              <w:rPr>
                <w:szCs w:val="24"/>
              </w:rPr>
              <w:t>Prof. Dr. Mehmet Kemal Leblebicioğlu</w:t>
            </w:r>
          </w:p>
          <w:p w14:paraId="780C5E0A" w14:textId="77777777" w:rsidR="009F1B25" w:rsidRPr="005D3129" w:rsidRDefault="009F1B25" w:rsidP="008444BC">
            <w:pPr>
              <w:spacing w:line="240" w:lineRule="auto"/>
              <w:rPr>
                <w:rFonts w:cs="Times New Roman"/>
                <w:szCs w:val="24"/>
              </w:rPr>
            </w:pPr>
            <w:r>
              <w:rPr>
                <w:rFonts w:cs="Times New Roman"/>
                <w:szCs w:val="24"/>
              </w:rPr>
              <w:t xml:space="preserve">Supervisor, </w:t>
            </w:r>
            <w:r>
              <w:rPr>
                <w:rFonts w:cs="Times New Roman"/>
                <w:b/>
                <w:szCs w:val="24"/>
              </w:rPr>
              <w:t>Electrical and Electronics Engineering, METU</w:t>
            </w:r>
          </w:p>
        </w:tc>
        <w:tc>
          <w:tcPr>
            <w:tcW w:w="1668" w:type="dxa"/>
            <w:tcBorders>
              <w:bottom w:val="single" w:sz="4" w:space="0" w:color="808080"/>
            </w:tcBorders>
          </w:tcPr>
          <w:p w14:paraId="0D80A9F6" w14:textId="77777777" w:rsidR="009F1B25" w:rsidRPr="005D3129" w:rsidRDefault="009F1B25" w:rsidP="008444BC">
            <w:pPr>
              <w:spacing w:line="240" w:lineRule="auto"/>
              <w:rPr>
                <w:rFonts w:cs="Times New Roman"/>
                <w:caps/>
                <w:szCs w:val="24"/>
              </w:rPr>
            </w:pPr>
          </w:p>
        </w:tc>
      </w:tr>
    </w:tbl>
    <w:p w14:paraId="04163FA1" w14:textId="77777777" w:rsidR="000807EA" w:rsidRPr="005D3129" w:rsidRDefault="000807EA" w:rsidP="008444BC">
      <w:pPr>
        <w:tabs>
          <w:tab w:val="left" w:pos="7185"/>
        </w:tabs>
        <w:spacing w:after="0" w:line="240" w:lineRule="auto"/>
        <w:rPr>
          <w:rFonts w:cs="Times New Roman"/>
          <w:szCs w:val="24"/>
        </w:rPr>
      </w:pPr>
    </w:p>
    <w:p w14:paraId="6493B7B6" w14:textId="77777777" w:rsidR="000807EA" w:rsidRPr="005D3129" w:rsidRDefault="000807EA" w:rsidP="008444BC">
      <w:pPr>
        <w:tabs>
          <w:tab w:val="left" w:pos="7185"/>
        </w:tabs>
        <w:spacing w:after="0" w:line="240" w:lineRule="auto"/>
        <w:rPr>
          <w:rFonts w:cs="Times New Roman"/>
          <w:szCs w:val="24"/>
        </w:rPr>
      </w:pPr>
    </w:p>
    <w:p w14:paraId="11FBB21D" w14:textId="77777777" w:rsidR="000807EA" w:rsidRPr="005D3129" w:rsidRDefault="000807EA" w:rsidP="008444BC">
      <w:pPr>
        <w:tabs>
          <w:tab w:val="left" w:pos="7185"/>
        </w:tabs>
        <w:spacing w:after="0" w:line="240" w:lineRule="auto"/>
        <w:rPr>
          <w:rFonts w:cs="Times New Roman"/>
          <w:szCs w:val="24"/>
        </w:rPr>
      </w:pPr>
      <w:r>
        <w:rPr>
          <w:rFonts w:cs="Times New Roman"/>
          <w:b/>
          <w:szCs w:val="24"/>
        </w:rPr>
        <w:t>Examining Committee Members:</w:t>
      </w:r>
    </w:p>
    <w:p w14:paraId="7FECB2B6" w14:textId="77777777" w:rsidR="00320403" w:rsidRPr="005D312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1097EBD8" w14:textId="77777777" w:rsidTr="006601CA">
        <w:trPr>
          <w:trHeight w:val="425"/>
        </w:trPr>
        <w:tc>
          <w:tcPr>
            <w:tcW w:w="6379" w:type="dxa"/>
          </w:tcPr>
          <w:p w14:paraId="3690E874" w14:textId="77777777" w:rsidR="008277B6" w:rsidRPr="005D3129" w:rsidRDefault="008277B6" w:rsidP="006601CA">
            <w:pPr>
              <w:spacing w:line="240" w:lineRule="auto"/>
              <w:rPr>
                <w:rFonts w:cs="Times New Roman"/>
                <w:szCs w:val="24"/>
              </w:rPr>
            </w:pPr>
            <w:r>
              <w:rPr>
                <w:rFonts w:cs="Times New Roman"/>
                <w:szCs w:val="24"/>
              </w:rPr>
              <w:t>Prof. Dr. Mehmet Önder EFE</w:t>
            </w:r>
          </w:p>
          <w:p w14:paraId="70327930" w14:textId="77777777" w:rsidR="008277B6" w:rsidRPr="005D3129" w:rsidRDefault="008277B6"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5B60187A" w14:textId="77777777" w:rsidR="008277B6" w:rsidRPr="005D3129" w:rsidRDefault="008277B6" w:rsidP="006601CA">
            <w:pPr>
              <w:spacing w:line="240" w:lineRule="auto"/>
              <w:rPr>
                <w:rFonts w:cs="Times New Roman"/>
                <w:caps/>
                <w:szCs w:val="24"/>
              </w:rPr>
            </w:pPr>
          </w:p>
        </w:tc>
      </w:tr>
    </w:tbl>
    <w:p w14:paraId="2F3F8A0C"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2D4AB6E2" w14:textId="77777777" w:rsidTr="006601CA">
        <w:trPr>
          <w:trHeight w:val="425"/>
        </w:trPr>
        <w:tc>
          <w:tcPr>
            <w:tcW w:w="6379" w:type="dxa"/>
          </w:tcPr>
          <w:p w14:paraId="339FBA43" w14:textId="77777777" w:rsidR="008277B6" w:rsidRPr="005D3129" w:rsidRDefault="008277B6" w:rsidP="006601CA">
            <w:pPr>
              <w:spacing w:line="240" w:lineRule="auto"/>
              <w:rPr>
                <w:szCs w:val="24"/>
              </w:rPr>
            </w:pPr>
            <w:r>
              <w:rPr>
                <w:szCs w:val="24"/>
              </w:rPr>
              <w:t>Prof. Dr. Asım Egemen YILMAZ</w:t>
            </w:r>
          </w:p>
          <w:p w14:paraId="11B97642" w14:textId="77777777" w:rsidR="008277B6" w:rsidRPr="005D3129" w:rsidRDefault="008277B6"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12FA7442" w14:textId="77777777" w:rsidR="008277B6" w:rsidRPr="005D3129" w:rsidRDefault="008277B6" w:rsidP="006601CA">
            <w:pPr>
              <w:spacing w:line="240" w:lineRule="auto"/>
              <w:rPr>
                <w:rFonts w:cs="Times New Roman"/>
                <w:caps/>
                <w:szCs w:val="24"/>
              </w:rPr>
            </w:pPr>
          </w:p>
        </w:tc>
      </w:tr>
    </w:tbl>
    <w:p w14:paraId="2656CAB4"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9AEBE1A" w14:textId="77777777" w:rsidTr="006601CA">
        <w:trPr>
          <w:trHeight w:val="425"/>
        </w:trPr>
        <w:tc>
          <w:tcPr>
            <w:tcW w:w="6379" w:type="dxa"/>
          </w:tcPr>
          <w:p w14:paraId="6AAB239F" w14:textId="77777777" w:rsidR="00570FF0" w:rsidRPr="005D3129" w:rsidRDefault="00570FF0" w:rsidP="006601CA">
            <w:pPr>
              <w:spacing w:line="240" w:lineRule="auto"/>
              <w:rPr>
                <w:szCs w:val="24"/>
              </w:rPr>
            </w:pPr>
            <w:r>
              <w:rPr>
                <w:szCs w:val="24"/>
              </w:rPr>
              <w:t>Prof. Dr. Mehmet Kemal LEBLEBICIOĞLU</w:t>
            </w:r>
          </w:p>
          <w:p w14:paraId="4282687F" w14:textId="77777777" w:rsidR="00570FF0" w:rsidRPr="005D3129" w:rsidRDefault="00570FF0"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1FEFB2E5" w14:textId="77777777" w:rsidR="00570FF0" w:rsidRPr="005D3129" w:rsidRDefault="00570FF0" w:rsidP="006601CA">
            <w:pPr>
              <w:spacing w:line="240" w:lineRule="auto"/>
              <w:rPr>
                <w:rFonts w:cs="Times New Roman"/>
                <w:caps/>
                <w:szCs w:val="24"/>
              </w:rPr>
            </w:pPr>
          </w:p>
        </w:tc>
      </w:tr>
    </w:tbl>
    <w:p w14:paraId="4FBFCD27"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1DD140A" w14:textId="77777777" w:rsidTr="006601CA">
        <w:trPr>
          <w:trHeight w:val="425"/>
        </w:trPr>
        <w:tc>
          <w:tcPr>
            <w:tcW w:w="6379" w:type="dxa"/>
          </w:tcPr>
          <w:p w14:paraId="0C2E259E" w14:textId="77777777" w:rsidR="00D12827" w:rsidRPr="005D3129" w:rsidRDefault="00D12827" w:rsidP="00D12827">
            <w:pPr>
              <w:spacing w:line="240" w:lineRule="auto"/>
              <w:rPr>
                <w:szCs w:val="24"/>
              </w:rPr>
            </w:pPr>
            <w:r>
              <w:rPr>
                <w:szCs w:val="24"/>
              </w:rPr>
              <w:t>Assoc. Prof. Dr. Ahmet Güneş</w:t>
            </w:r>
          </w:p>
          <w:p w14:paraId="6165C6B5" w14:textId="77777777" w:rsidR="00570FF0" w:rsidRPr="005D3129" w:rsidRDefault="00AA482E" w:rsidP="006601CA">
            <w:pPr>
              <w:spacing w:line="240" w:lineRule="auto"/>
              <w:rPr>
                <w:rFonts w:cs="Times New Roman"/>
                <w:szCs w:val="24"/>
              </w:rPr>
            </w:pPr>
            <w:r>
              <w:rPr>
                <w:rFonts w:cs="Times New Roman"/>
                <w:szCs w:val="24"/>
              </w:rPr>
              <w:t>Shipbuilding and Ocean Engineering, ITU</w:t>
            </w:r>
          </w:p>
        </w:tc>
        <w:tc>
          <w:tcPr>
            <w:tcW w:w="1668" w:type="dxa"/>
            <w:tcBorders>
              <w:bottom w:val="single" w:sz="4" w:space="0" w:color="808080"/>
            </w:tcBorders>
          </w:tcPr>
          <w:p w14:paraId="18850352" w14:textId="77777777" w:rsidR="00570FF0" w:rsidRPr="005D3129" w:rsidRDefault="00570FF0" w:rsidP="006601CA">
            <w:pPr>
              <w:spacing w:line="240" w:lineRule="auto"/>
              <w:rPr>
                <w:rFonts w:cs="Times New Roman"/>
                <w:caps/>
                <w:szCs w:val="24"/>
              </w:rPr>
            </w:pPr>
          </w:p>
        </w:tc>
      </w:tr>
    </w:tbl>
    <w:p w14:paraId="5956A6C3"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5D3129" w14:paraId="62F1BF1B" w14:textId="77777777" w:rsidTr="001B71B0">
        <w:trPr>
          <w:trHeight w:val="425"/>
        </w:trPr>
        <w:tc>
          <w:tcPr>
            <w:tcW w:w="6379" w:type="dxa"/>
          </w:tcPr>
          <w:p w14:paraId="6C486C97" w14:textId="77777777" w:rsidR="003A7162" w:rsidRPr="005D3129" w:rsidRDefault="00B901E3" w:rsidP="006601CA">
            <w:pPr>
              <w:spacing w:line="240" w:lineRule="auto"/>
              <w:rPr>
                <w:szCs w:val="24"/>
              </w:rPr>
            </w:pPr>
            <w:r>
              <w:rPr>
                <w:szCs w:val="24"/>
              </w:rPr>
              <w:t>Assist. Prof. Dr. Kenan AHISKA</w:t>
            </w:r>
          </w:p>
          <w:p w14:paraId="317AD052" w14:textId="77777777" w:rsidR="003A7162" w:rsidRPr="005D3129" w:rsidRDefault="003A7162"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vAlign w:val="center"/>
          </w:tcPr>
          <w:p w14:paraId="4F96B02E" w14:textId="77777777" w:rsidR="003A7162" w:rsidRPr="005D3129" w:rsidRDefault="003A7162" w:rsidP="001B71B0">
            <w:pPr>
              <w:spacing w:line="240" w:lineRule="auto"/>
              <w:jc w:val="left"/>
              <w:rPr>
                <w:rFonts w:cs="Times New Roman"/>
                <w:caps/>
                <w:szCs w:val="24"/>
              </w:rPr>
            </w:pPr>
          </w:p>
        </w:tc>
      </w:tr>
    </w:tbl>
    <w:p w14:paraId="6F3D6C50" w14:textId="77777777" w:rsidR="008277B6" w:rsidRPr="005D3129" w:rsidRDefault="008277B6" w:rsidP="008444BC">
      <w:pPr>
        <w:spacing w:after="0" w:line="240" w:lineRule="auto"/>
        <w:rPr>
          <w:rFonts w:cs="Times New Roman"/>
          <w:szCs w:val="24"/>
        </w:rPr>
      </w:pPr>
    </w:p>
    <w:p w14:paraId="22711C6B" w14:textId="77777777" w:rsidR="00320403" w:rsidRPr="005D3129" w:rsidRDefault="00320403" w:rsidP="008444BC">
      <w:pPr>
        <w:spacing w:after="0" w:line="240" w:lineRule="auto"/>
        <w:rPr>
          <w:rFonts w:cs="Times New Roman"/>
          <w:szCs w:val="24"/>
        </w:rPr>
      </w:pPr>
    </w:p>
    <w:p w14:paraId="685C0950" w14:textId="77777777" w:rsidR="00320403" w:rsidRPr="005D3129" w:rsidRDefault="003D15CC" w:rsidP="008444BC">
      <w:pPr>
        <w:spacing w:after="0" w:line="240" w:lineRule="auto"/>
        <w:jc w:val="right"/>
        <w:rPr>
          <w:rFonts w:cs="Times New Roman"/>
          <w:szCs w:val="24"/>
        </w:rPr>
      </w:pPr>
      <w:r>
        <w:rPr>
          <w:rFonts w:cs="Times New Roman"/>
          <w:szCs w:val="24"/>
        </w:rPr>
        <w:t xml:space="preserve">Date: </w:t>
      </w:r>
      <w:sdt>
        <w:sdtPr>
          <w:rPr>
            <w:rFonts w:cs="Times New Roman"/>
            <w:szCs w:val="24"/>
          </w:rPr>
          <w:id w:val="1190802716"/>
          <w:placeholder>
            <w:docPart w:val="931ACF892CF94475A3735158279B73E6"/>
          </w:placeholder>
          <w:dataBinding w:prefixMappings="xmlns:ns0='METU-GSNAS-Thesis-Template-v23' " w:xpath="/ns0:DemoXMLNode[1]/ns0:StudentDefenseDate[1]" w:storeItemID="{0F81B290-050F-480C-8E95-6B073216B392}"/>
          <w:date w:fullDate="2026-08-31T00:00:00Z">
            <w:dateFormat w:val="dd.MM.yyyy"/>
            <w:lid w:val="en-US"/>
            <w:storeMappedDataAs w:val="dateTime"/>
            <w:calendar w:val="gregorian"/>
          </w:date>
        </w:sdtPr>
        <w:sdtContent>
          <w:r>
            <w:rPr>
              <w:rFonts w:cs="Times New Roman"/>
              <w:szCs w:val="24"/>
            </w:rPr>
            <w:t>31.08.2026</w:t>
          </w:r>
        </w:sdtContent>
      </w:sdt>
    </w:p>
    <w:p w14:paraId="2DDE371A" w14:textId="77777777" w:rsidR="00D5074E" w:rsidRPr="005D3129" w:rsidRDefault="00D5074E" w:rsidP="008444BC">
      <w:pPr>
        <w:spacing w:after="0" w:line="240" w:lineRule="auto"/>
        <w:rPr>
          <w:rFonts w:cs="Times New Roman"/>
          <w:szCs w:val="24"/>
        </w:rPr>
      </w:pPr>
    </w:p>
    <w:p w14:paraId="40F4AFA5" w14:textId="77777777" w:rsidR="00D5074E" w:rsidRPr="005D3129" w:rsidRDefault="00D5074E" w:rsidP="000807EA">
      <w:pPr>
        <w:spacing w:after="0" w:line="240" w:lineRule="auto"/>
        <w:rPr>
          <w:rFonts w:cs="Times New Roman"/>
          <w:szCs w:val="24"/>
        </w:rPr>
        <w:sectPr w:rsidR="00D5074E" w:rsidRPr="005D3129" w:rsidSect="00997492">
          <w:type w:val="oddPage"/>
          <w:pgSz w:w="11906" w:h="16838"/>
          <w:pgMar w:top="1987" w:right="1584" w:bottom="1584" w:left="2275" w:header="706" w:footer="706" w:gutter="0"/>
          <w:pgNumType w:fmt="lowerRoman"/>
          <w:cols w:space="708"/>
          <w:docGrid w:linePitch="360"/>
        </w:sectPr>
      </w:pPr>
    </w:p>
    <w:p w14:paraId="0603268F" w14:textId="77777777" w:rsidR="00320403" w:rsidRPr="005D3129" w:rsidRDefault="00320403" w:rsidP="000807EA">
      <w:pPr>
        <w:spacing w:after="0" w:line="240" w:lineRule="auto"/>
        <w:rPr>
          <w:rFonts w:cs="Times New Roman"/>
          <w:szCs w:val="24"/>
        </w:rPr>
      </w:pPr>
    </w:p>
    <w:p w14:paraId="41EAF8B7" w14:textId="77777777" w:rsidR="00D5074E" w:rsidRPr="005D3129" w:rsidRDefault="00D5074E" w:rsidP="000807EA">
      <w:pPr>
        <w:spacing w:after="0" w:line="240" w:lineRule="auto"/>
        <w:rPr>
          <w:rFonts w:cs="Times New Roman"/>
          <w:szCs w:val="24"/>
        </w:rPr>
      </w:pPr>
    </w:p>
    <w:p w14:paraId="6E546A3B" w14:textId="77777777" w:rsidR="00D5074E" w:rsidRPr="005D3129" w:rsidRDefault="00D5074E" w:rsidP="000807EA">
      <w:pPr>
        <w:spacing w:after="0" w:line="240" w:lineRule="auto"/>
        <w:rPr>
          <w:rFonts w:cs="Times New Roman"/>
          <w:szCs w:val="24"/>
        </w:rPr>
      </w:pPr>
    </w:p>
    <w:p w14:paraId="377C4CE6" w14:textId="77777777" w:rsidR="00D5074E" w:rsidRPr="005D3129" w:rsidRDefault="00D5074E" w:rsidP="000807EA">
      <w:pPr>
        <w:spacing w:after="0" w:line="240" w:lineRule="auto"/>
        <w:rPr>
          <w:rFonts w:cs="Times New Roman"/>
          <w:szCs w:val="24"/>
        </w:rPr>
      </w:pPr>
    </w:p>
    <w:p w14:paraId="369EE9F3" w14:textId="77777777" w:rsidR="00D5074E" w:rsidRPr="005D3129" w:rsidRDefault="00D5074E" w:rsidP="000807EA">
      <w:pPr>
        <w:spacing w:after="0" w:line="240" w:lineRule="auto"/>
        <w:rPr>
          <w:rFonts w:cs="Times New Roman"/>
          <w:szCs w:val="24"/>
        </w:rPr>
      </w:pPr>
    </w:p>
    <w:p w14:paraId="0981D351" w14:textId="77777777" w:rsidR="00D5074E" w:rsidRPr="005D3129" w:rsidRDefault="00D5074E" w:rsidP="000807EA">
      <w:pPr>
        <w:spacing w:after="0" w:line="240" w:lineRule="auto"/>
        <w:rPr>
          <w:rFonts w:cs="Times New Roman"/>
          <w:szCs w:val="24"/>
        </w:rPr>
      </w:pPr>
    </w:p>
    <w:p w14:paraId="54947B34" w14:textId="77777777" w:rsidR="00D5074E" w:rsidRPr="005D3129" w:rsidRDefault="00D5074E" w:rsidP="000807EA">
      <w:pPr>
        <w:spacing w:after="0" w:line="240" w:lineRule="auto"/>
        <w:rPr>
          <w:rFonts w:cs="Times New Roman"/>
          <w:szCs w:val="24"/>
        </w:rPr>
      </w:pPr>
    </w:p>
    <w:p w14:paraId="5F475D3E" w14:textId="77777777" w:rsidR="00D5074E" w:rsidRPr="005D3129" w:rsidRDefault="00D5074E" w:rsidP="000807EA">
      <w:pPr>
        <w:spacing w:after="0" w:line="240" w:lineRule="auto"/>
        <w:rPr>
          <w:rFonts w:cs="Times New Roman"/>
          <w:szCs w:val="24"/>
        </w:rPr>
      </w:pPr>
    </w:p>
    <w:p w14:paraId="4FD10E2E" w14:textId="77777777" w:rsidR="00D5074E" w:rsidRPr="005D3129" w:rsidRDefault="00D5074E" w:rsidP="000807EA">
      <w:pPr>
        <w:spacing w:after="0" w:line="240" w:lineRule="auto"/>
        <w:rPr>
          <w:rFonts w:cs="Times New Roman"/>
          <w:szCs w:val="24"/>
        </w:rPr>
      </w:pPr>
    </w:p>
    <w:p w14:paraId="2219E1D0" w14:textId="77777777" w:rsidR="00D5074E" w:rsidRPr="005D3129" w:rsidRDefault="00D5074E" w:rsidP="000807EA">
      <w:pPr>
        <w:spacing w:after="0" w:line="240" w:lineRule="auto"/>
        <w:rPr>
          <w:rFonts w:cs="Times New Roman"/>
          <w:szCs w:val="24"/>
        </w:rPr>
      </w:pPr>
    </w:p>
    <w:p w14:paraId="55F8C001" w14:textId="77777777" w:rsidR="00D5074E" w:rsidRPr="005D3129" w:rsidRDefault="00D5074E" w:rsidP="000807EA">
      <w:pPr>
        <w:spacing w:after="0" w:line="240" w:lineRule="auto"/>
        <w:rPr>
          <w:rFonts w:cs="Times New Roman"/>
          <w:szCs w:val="24"/>
        </w:rPr>
      </w:pPr>
    </w:p>
    <w:p w14:paraId="42EABF3A" w14:textId="77777777" w:rsidR="00D5074E" w:rsidRPr="005D3129" w:rsidRDefault="00D5074E" w:rsidP="000807EA">
      <w:pPr>
        <w:spacing w:after="0" w:line="240" w:lineRule="auto"/>
        <w:rPr>
          <w:rFonts w:cs="Times New Roman"/>
          <w:szCs w:val="24"/>
        </w:rPr>
      </w:pPr>
    </w:p>
    <w:p w14:paraId="42B6FE3E" w14:textId="77777777" w:rsidR="00D5074E" w:rsidRPr="005D3129" w:rsidRDefault="00D5074E" w:rsidP="000807EA">
      <w:pPr>
        <w:spacing w:after="0" w:line="240" w:lineRule="auto"/>
        <w:rPr>
          <w:rFonts w:cs="Times New Roman"/>
          <w:szCs w:val="24"/>
        </w:rPr>
      </w:pPr>
    </w:p>
    <w:p w14:paraId="01447921" w14:textId="77777777" w:rsidR="00D5074E" w:rsidRPr="005D3129" w:rsidRDefault="00D5074E" w:rsidP="000807EA">
      <w:pPr>
        <w:spacing w:after="0" w:line="240" w:lineRule="auto"/>
        <w:rPr>
          <w:rFonts w:cs="Times New Roman"/>
          <w:szCs w:val="24"/>
        </w:rPr>
      </w:pPr>
    </w:p>
    <w:p w14:paraId="3AE789FB" w14:textId="77777777" w:rsidR="00D5074E" w:rsidRPr="005D3129" w:rsidRDefault="00D5074E" w:rsidP="000807EA">
      <w:pPr>
        <w:spacing w:after="0" w:line="240" w:lineRule="auto"/>
        <w:rPr>
          <w:rFonts w:cs="Times New Roman"/>
          <w:szCs w:val="24"/>
        </w:rPr>
      </w:pPr>
    </w:p>
    <w:p w14:paraId="5FA5355B" w14:textId="77777777" w:rsidR="00D5074E" w:rsidRPr="005D3129" w:rsidRDefault="00D5074E" w:rsidP="000807EA">
      <w:pPr>
        <w:spacing w:after="0" w:line="240" w:lineRule="auto"/>
        <w:rPr>
          <w:rFonts w:cs="Times New Roman"/>
          <w:szCs w:val="24"/>
        </w:rPr>
      </w:pPr>
    </w:p>
    <w:p w14:paraId="5FFCBAD3" w14:textId="77777777" w:rsidR="00D5074E" w:rsidRPr="005D3129" w:rsidRDefault="00D5074E" w:rsidP="000807EA">
      <w:pPr>
        <w:spacing w:after="0" w:line="240" w:lineRule="auto"/>
        <w:rPr>
          <w:rFonts w:cs="Times New Roman"/>
          <w:szCs w:val="24"/>
        </w:rPr>
      </w:pPr>
    </w:p>
    <w:p w14:paraId="7D981787" w14:textId="77777777" w:rsidR="00320403" w:rsidRPr="005D3129" w:rsidRDefault="00320403" w:rsidP="000807EA">
      <w:pPr>
        <w:spacing w:after="0" w:line="240" w:lineRule="auto"/>
        <w:rPr>
          <w:rFonts w:cs="Times New Roman"/>
          <w:szCs w:val="24"/>
        </w:rPr>
      </w:pPr>
    </w:p>
    <w:p w14:paraId="4ECB7EF1" w14:textId="77777777" w:rsidR="00320403" w:rsidRPr="005D3129" w:rsidRDefault="00320403" w:rsidP="000807EA">
      <w:pPr>
        <w:spacing w:after="0" w:line="240" w:lineRule="auto"/>
        <w:rPr>
          <w:rFonts w:cs="Times New Roman"/>
          <w:b/>
          <w:szCs w:val="24"/>
        </w:rPr>
      </w:pPr>
    </w:p>
    <w:p w14:paraId="6FD1C8C7" w14:textId="77777777" w:rsidR="00320403" w:rsidRPr="005D3129" w:rsidRDefault="00320403" w:rsidP="000807EA">
      <w:pPr>
        <w:spacing w:after="0" w:line="240" w:lineRule="auto"/>
        <w:rPr>
          <w:rFonts w:cs="Times New Roman"/>
          <w:b/>
          <w:szCs w:val="24"/>
        </w:rPr>
      </w:pPr>
    </w:p>
    <w:p w14:paraId="5E106357" w14:textId="77777777" w:rsidR="00320403" w:rsidRPr="005D3129" w:rsidRDefault="00320403" w:rsidP="000807EA">
      <w:pPr>
        <w:spacing w:after="0" w:line="240" w:lineRule="auto"/>
        <w:rPr>
          <w:rFonts w:cs="Times New Roman"/>
          <w:b/>
          <w:szCs w:val="24"/>
        </w:rPr>
      </w:pPr>
    </w:p>
    <w:p w14:paraId="35BFF3EC" w14:textId="77777777" w:rsidR="00320403" w:rsidRPr="005D3129" w:rsidRDefault="00320403" w:rsidP="000807EA">
      <w:pPr>
        <w:spacing w:after="0" w:line="240" w:lineRule="auto"/>
        <w:rPr>
          <w:rFonts w:cs="Times New Roman"/>
          <w:b/>
          <w:szCs w:val="24"/>
        </w:rPr>
      </w:pPr>
    </w:p>
    <w:p w14:paraId="1FFD6D1E" w14:textId="77777777" w:rsidR="00320403" w:rsidRPr="005D3129" w:rsidRDefault="00320403" w:rsidP="000807EA">
      <w:pPr>
        <w:spacing w:after="0" w:line="240" w:lineRule="auto"/>
        <w:rPr>
          <w:rFonts w:cs="Times New Roman"/>
          <w:b/>
          <w:szCs w:val="24"/>
        </w:rPr>
      </w:pPr>
    </w:p>
    <w:p w14:paraId="584FDD35" w14:textId="77777777" w:rsidR="00320403" w:rsidRPr="005D3129" w:rsidRDefault="00320403" w:rsidP="000807EA">
      <w:pPr>
        <w:spacing w:after="0" w:line="240" w:lineRule="auto"/>
        <w:rPr>
          <w:rFonts w:cs="Times New Roman"/>
          <w:b/>
          <w:szCs w:val="24"/>
        </w:rPr>
      </w:pPr>
    </w:p>
    <w:p w14:paraId="0AE614C5" w14:textId="77777777" w:rsidR="00320403" w:rsidRPr="005D3129" w:rsidRDefault="00320403" w:rsidP="000807EA">
      <w:pPr>
        <w:spacing w:after="0" w:line="240" w:lineRule="auto"/>
        <w:rPr>
          <w:rFonts w:cs="Times New Roman"/>
          <w:b/>
          <w:szCs w:val="24"/>
        </w:rPr>
      </w:pPr>
    </w:p>
    <w:p w14:paraId="37B78D3A" w14:textId="77777777" w:rsidR="00D5074E" w:rsidRPr="005D3129" w:rsidRDefault="00D5074E" w:rsidP="000807EA">
      <w:pPr>
        <w:spacing w:after="0" w:line="240" w:lineRule="auto"/>
        <w:rPr>
          <w:rFonts w:cs="Times New Roman"/>
          <w:b/>
          <w:szCs w:val="24"/>
        </w:rPr>
      </w:pPr>
    </w:p>
    <w:p w14:paraId="17B1C4BD" w14:textId="77777777" w:rsidR="00D5074E" w:rsidRPr="005D3129" w:rsidRDefault="00D5074E" w:rsidP="000807EA">
      <w:pPr>
        <w:spacing w:after="0" w:line="240" w:lineRule="auto"/>
        <w:rPr>
          <w:rFonts w:cs="Times New Roman"/>
          <w:b/>
          <w:szCs w:val="24"/>
        </w:rPr>
      </w:pPr>
    </w:p>
    <w:p w14:paraId="19D531E5" w14:textId="77777777" w:rsidR="00320403" w:rsidRPr="005D3129" w:rsidRDefault="00320403" w:rsidP="000807EA">
      <w:pPr>
        <w:spacing w:after="0" w:line="240" w:lineRule="auto"/>
        <w:rPr>
          <w:rFonts w:cs="Times New Roman"/>
          <w:b/>
          <w:szCs w:val="24"/>
        </w:rPr>
      </w:pPr>
    </w:p>
    <w:p w14:paraId="22E7F09D" w14:textId="77777777" w:rsidR="00320403" w:rsidRPr="005D3129" w:rsidRDefault="00320403" w:rsidP="000807EA">
      <w:pPr>
        <w:spacing w:after="0" w:line="240" w:lineRule="auto"/>
        <w:rPr>
          <w:rFonts w:cs="Times New Roman"/>
          <w:b/>
          <w:szCs w:val="24"/>
        </w:rPr>
      </w:pPr>
    </w:p>
    <w:p w14:paraId="37068962" w14:textId="77777777" w:rsidR="00320403" w:rsidRPr="005D3129" w:rsidRDefault="00320403" w:rsidP="00320403">
      <w:pPr>
        <w:spacing w:line="240" w:lineRule="auto"/>
        <w:rPr>
          <w:rFonts w:cs="Times New Roman"/>
          <w:b/>
          <w:szCs w:val="24"/>
        </w:rPr>
      </w:pPr>
      <w:r>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10D13FFC" w14:textId="77777777" w:rsidR="00320403" w:rsidRPr="005D3129" w:rsidRDefault="00320403" w:rsidP="00320403">
      <w:pPr>
        <w:spacing w:line="240" w:lineRule="auto"/>
        <w:rPr>
          <w:rFonts w:cs="Times New Roman"/>
          <w:b/>
          <w:szCs w:val="24"/>
        </w:rPr>
      </w:pPr>
    </w:p>
    <w:p w14:paraId="46904FAF" w14:textId="77777777" w:rsidR="00320403" w:rsidRPr="005D3129" w:rsidRDefault="00320403" w:rsidP="00320403">
      <w:pPr>
        <w:spacing w:line="240" w:lineRule="auto"/>
        <w:rPr>
          <w:rFonts w:cs="Times New Roman"/>
          <w:b/>
          <w:szCs w:val="24"/>
        </w:rPr>
      </w:pPr>
      <w:r>
        <w:rPr>
          <w:rFonts w:cs="Times New Roman"/>
          <w:b/>
          <w:szCs w:val="24"/>
        </w:rPr>
        <w:t xml:space="preserve"> </w:t>
      </w:r>
    </w:p>
    <w:p w14:paraId="294DBBB3" w14:textId="77777777" w:rsidR="00320403" w:rsidRPr="005D3129" w:rsidRDefault="00320403" w:rsidP="00320403">
      <w:pPr>
        <w:ind w:left="3540" w:firstLine="708"/>
      </w:pPr>
      <w:r>
        <w:t>Name Last name : Çağlar Akman</w:t>
      </w:r>
    </w:p>
    <w:p w14:paraId="262694AD" w14:textId="77777777" w:rsidR="00320403" w:rsidRPr="005D3129" w:rsidRDefault="00320403" w:rsidP="00320403">
      <w:pPr>
        <w:ind w:left="3540" w:firstLine="708"/>
      </w:pPr>
      <w:r>
        <w:t>Signature :</w:t>
      </w:r>
    </w:p>
    <w:p w14:paraId="312271BD" w14:textId="77777777" w:rsidR="00320403" w:rsidRPr="005D3129" w:rsidRDefault="00320403" w:rsidP="00320403">
      <w:pPr>
        <w:rPr>
          <w:rFonts w:cs="Times New Roman"/>
          <w:szCs w:val="24"/>
        </w:rPr>
      </w:pPr>
    </w:p>
    <w:p w14:paraId="11721EAE" w14:textId="77777777" w:rsidR="00D5074E" w:rsidRPr="005D3129" w:rsidRDefault="00D5074E" w:rsidP="00320403">
      <w:pPr>
        <w:rPr>
          <w:rFonts w:cs="Times New Roman"/>
          <w:szCs w:val="24"/>
        </w:rPr>
      </w:pPr>
    </w:p>
    <w:p w14:paraId="620FA378" w14:textId="77777777" w:rsidR="00D5074E" w:rsidRPr="005D3129" w:rsidRDefault="00D5074E" w:rsidP="00320403">
      <w:pPr>
        <w:rPr>
          <w:rFonts w:cs="Times New Roman"/>
          <w:szCs w:val="24"/>
        </w:rPr>
        <w:sectPr w:rsidR="00D5074E" w:rsidRPr="005D3129" w:rsidSect="00997492">
          <w:footerReference w:type="default" r:id="rId14"/>
          <w:pgSz w:w="11906" w:h="16838"/>
          <w:pgMar w:top="1987" w:right="1584" w:bottom="1584" w:left="2275" w:header="706" w:footer="1411" w:gutter="0"/>
          <w:pgNumType w:fmt="lowerRoman" w:start="4"/>
          <w:cols w:space="708"/>
          <w:docGrid w:linePitch="360"/>
        </w:sectPr>
      </w:pPr>
    </w:p>
    <w:p w14:paraId="0CFF1D85" w14:textId="77777777" w:rsidR="00320403" w:rsidRPr="005D3129" w:rsidRDefault="00320403" w:rsidP="008B16B0">
      <w:pPr>
        <w:pStyle w:val="CoverPages"/>
        <w:rPr>
          <w:lang w:val="en-US"/>
        </w:rPr>
      </w:pPr>
      <w:bookmarkStart w:id="3" w:name="_Toc236954788"/>
      <w:r>
        <w:rPr>
          <w:lang w:val="en-US"/>
        </w:rPr>
        <w:lastRenderedPageBreak/>
        <w:t>ABSTRACT</w:t>
      </w:r>
      <w:bookmarkEnd w:id="3"/>
    </w:p>
    <w:p w14:paraId="321C3283" w14:textId="77777777" w:rsidR="00320403" w:rsidRPr="005D3129" w:rsidRDefault="00320403" w:rsidP="00320403">
      <w:pPr>
        <w:jc w:val="center"/>
        <w:rPr>
          <w:rFonts w:cs="Times New Roman"/>
          <w:b/>
          <w:szCs w:val="24"/>
        </w:rPr>
      </w:pPr>
    </w:p>
    <w:p w14:paraId="7ECA9218" w14:textId="6FEF78D5" w:rsidR="007F2232" w:rsidRPr="005D3129" w:rsidRDefault="003C24E6" w:rsidP="007F2232">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3C53A000" w14:textId="77777777" w:rsidR="00320403" w:rsidRPr="005D3129" w:rsidRDefault="00320403" w:rsidP="00320403">
      <w:pPr>
        <w:spacing w:after="0" w:line="240" w:lineRule="auto"/>
        <w:jc w:val="center"/>
        <w:rPr>
          <w:rFonts w:cs="Times New Roman"/>
          <w:b/>
          <w:szCs w:val="24"/>
        </w:rPr>
      </w:pPr>
    </w:p>
    <w:p w14:paraId="6F2DEE73" w14:textId="77777777" w:rsidR="00320403" w:rsidRPr="005D3129" w:rsidRDefault="00320403" w:rsidP="00320403">
      <w:pPr>
        <w:spacing w:after="0" w:line="240" w:lineRule="auto"/>
        <w:jc w:val="center"/>
        <w:rPr>
          <w:rFonts w:cs="Times New Roman"/>
          <w:b/>
          <w:szCs w:val="24"/>
        </w:rPr>
      </w:pPr>
    </w:p>
    <w:p w14:paraId="5021926F" w14:textId="77777777" w:rsidR="00320403" w:rsidRPr="005D3129" w:rsidRDefault="00320403" w:rsidP="00320403">
      <w:pPr>
        <w:spacing w:after="0" w:line="240" w:lineRule="auto"/>
        <w:jc w:val="center"/>
        <w:rPr>
          <w:rFonts w:cs="Times New Roman"/>
          <w:b/>
          <w:szCs w:val="24"/>
        </w:rPr>
      </w:pPr>
    </w:p>
    <w:p w14:paraId="32FB9274" w14:textId="77777777" w:rsidR="00320403" w:rsidRPr="005D3129" w:rsidRDefault="0089258B" w:rsidP="00320403">
      <w:pPr>
        <w:spacing w:after="0" w:line="240" w:lineRule="auto"/>
        <w:jc w:val="center"/>
        <w:rPr>
          <w:rFonts w:cs="Times New Roman"/>
          <w:szCs w:val="24"/>
        </w:rPr>
      </w:pPr>
      <w:r>
        <w:rPr>
          <w:rFonts w:cs="Times New Roman"/>
          <w:szCs w:val="24"/>
        </w:rPr>
        <w:t>Akman, Çağlar</w:t>
      </w:r>
    </w:p>
    <w:p w14:paraId="782E35B8" w14:textId="77777777" w:rsidR="00320403" w:rsidRPr="005D312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Pr>
              <w:rFonts w:cs="Times New Roman"/>
              <w:szCs w:val="24"/>
            </w:rPr>
            <w:t>Doctor of Philosophy</w:t>
          </w:r>
        </w:sdtContent>
      </w:sdt>
      <w:r>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Pr>
              <w:rFonts w:cs="Times New Roman"/>
              <w:szCs w:val="24"/>
            </w:rPr>
            <w:t>Electrical and Electronic Engineering</w:t>
          </w:r>
        </w:sdtContent>
      </w:sdt>
    </w:p>
    <w:p w14:paraId="1FCFBBEC" w14:textId="77777777" w:rsidR="00320403" w:rsidRPr="005D3129" w:rsidRDefault="00320403" w:rsidP="00320403">
      <w:pPr>
        <w:spacing w:after="0" w:line="240" w:lineRule="auto"/>
        <w:jc w:val="center"/>
        <w:rPr>
          <w:rFonts w:cs="Times New Roman"/>
          <w:szCs w:val="24"/>
        </w:rPr>
      </w:pPr>
      <w:r>
        <w:rPr>
          <w:rFonts w:cs="Times New Roman"/>
          <w:szCs w:val="24"/>
        </w:rPr>
        <w:t>Supervisor : Prof. Dr. Mehmet Kemal Leblebicioğlu</w:t>
      </w:r>
    </w:p>
    <w:p w14:paraId="7F690BBF" w14:textId="77777777" w:rsidR="00320403" w:rsidRPr="005D3129" w:rsidRDefault="00320403" w:rsidP="00320403">
      <w:pPr>
        <w:spacing w:after="0" w:line="240" w:lineRule="auto"/>
        <w:jc w:val="center"/>
        <w:rPr>
          <w:rFonts w:cs="Times New Roman"/>
          <w:szCs w:val="24"/>
        </w:rPr>
      </w:pPr>
    </w:p>
    <w:p w14:paraId="7BF4955F" w14:textId="77777777" w:rsidR="00C5373C" w:rsidRPr="005D3129" w:rsidRDefault="00C5373C" w:rsidP="00320403">
      <w:pPr>
        <w:spacing w:after="0" w:line="240" w:lineRule="auto"/>
        <w:jc w:val="center"/>
        <w:rPr>
          <w:rFonts w:cs="Times New Roman"/>
          <w:szCs w:val="24"/>
        </w:rPr>
      </w:pPr>
    </w:p>
    <w:p w14:paraId="7113486F" w14:textId="6F0263DC" w:rsidR="00320403" w:rsidRPr="005D3129" w:rsidRDefault="00000000" w:rsidP="00320403">
      <w:pPr>
        <w:jc w:val="center"/>
        <w:rPr>
          <w:rFonts w:cs="Times New Roman"/>
          <w:szCs w:val="24"/>
        </w:rPr>
      </w:pPr>
      <w:sdt>
        <w:sdtPr>
          <w:rPr>
            <w:rFonts w:cs="Times New Roman"/>
            <w:szCs w:val="24"/>
          </w:rPr>
          <w:id w:val="-1777627252"/>
          <w:placeholder>
            <w:docPart w:val="8D630C61B98946D5ADE311324123FDEF"/>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Content>
          <w:r>
            <w:rPr>
              <w:rFonts w:cs="Times New Roman"/>
              <w:szCs w:val="24"/>
            </w:rPr>
            <w:t>August 2026</w:t>
          </w:r>
        </w:sdtContent>
      </w:sdt>
      <w:r>
        <w:rPr>
          <w:rFonts w:cs="Times New Roman"/>
          <w:szCs w:val="24"/>
        </w:rPr>
        <w:t xml:space="preserve">, </w:t>
      </w:r>
      <w:r>
        <w:rPr>
          <w:rFonts w:cs="Times New Roman"/>
          <w:szCs w:val="24"/>
        </w:rPr>
        <w:fldChar w:fldCharType="begin"/>
      </w:r>
      <w:r>
        <w:rPr>
          <w:rFonts w:cs="Times New Roman"/>
          <w:szCs w:val="24"/>
        </w:rPr>
        <w:instrText xml:space="preserve"> PAGEREF LastPage \h </w:instrText>
      </w:r>
      <w:r>
        <w:rPr>
          <w:rFonts w:cs="Times New Roman"/>
          <w:szCs w:val="24"/>
        </w:rPr>
      </w:r>
      <w:r>
        <w:rPr>
          <w:rFonts w:cs="Times New Roman"/>
          <w:szCs w:val="24"/>
        </w:rPr>
        <w:fldChar w:fldCharType="separate"/>
      </w:r>
      <w:r w:rsidR="00271A43">
        <w:rPr>
          <w:rFonts w:cs="Times New Roman"/>
          <w:noProof/>
          <w:szCs w:val="24"/>
        </w:rPr>
        <w:t>211</w:t>
      </w:r>
      <w:r>
        <w:rPr>
          <w:rFonts w:cs="Times New Roman"/>
          <w:szCs w:val="24"/>
        </w:rPr>
        <w:fldChar w:fldCharType="end"/>
      </w:r>
    </w:p>
    <w:p w14:paraId="0BCEABF6" w14:textId="77777777" w:rsidR="00320403" w:rsidRPr="005D3129" w:rsidRDefault="00320403" w:rsidP="00320403">
      <w:pPr>
        <w:jc w:val="center"/>
        <w:rPr>
          <w:rFonts w:cs="Times New Roman"/>
          <w:szCs w:val="24"/>
        </w:rPr>
      </w:pPr>
    </w:p>
    <w:p w14:paraId="12A7A38F" w14:textId="77777777" w:rsidR="000030E5" w:rsidRPr="005D3129" w:rsidRDefault="000030E5" w:rsidP="00320403">
      <w:pPr>
        <w:jc w:val="center"/>
        <w:rPr>
          <w:rFonts w:cs="Times New Roman"/>
          <w:szCs w:val="24"/>
        </w:rPr>
      </w:pPr>
    </w:p>
    <w:p w14:paraId="443A585A" w14:textId="77777777" w:rsidR="00A31D55" w:rsidRPr="005D3129" w:rsidRDefault="00A31D55" w:rsidP="00A31D55">
      <w:r>
        <w:t xml:space="preserve">Wildfire response requires rapid decisions over a large, fast-changing area under incomplete and delayed observation, where centralized systems with fixed rule sets scale poorly and cannot adapt as the fire evolves. This thesis develops DisasterAware, a distributed, concept-driven fuzzy decision support framework for wildfire response. The domain is partitioned among local agents that perform all inference on their own region, coordinated by a non-inferential global layer that ranks regions by operational priority and allocates the shared capacity. Each agent turns ten confidence-gated observation features into five decision concepts, and a sparse zero-order Takagi-Sugeno rule base maps the concepts to six intervention families, reducing the antecedent space from millions of feature combinations to tens of auditable rules. A staged adaptation loop keeps the decision space open: It tunes rules, raises linguistic resolution, and, where the base has no answer, prompts a pretrained large language model as a schema-constrained proposer whose every proposal must clear deterministic verification gates and a satisficing test before it may act. A graduated fail-safe and a no-harm guard protect life-safety orders, and every decision remains traceable to its concepts, rules, and confidences. The </w:t>
      </w:r>
      <w:r>
        <w:lastRenderedPageBreak/>
        <w:t>simulation core reproduces four historical fires at 86 to 94 per cent agreement with the satellite record. On this validated ground the framework lowers the mean burned area by 82 per cent against no action, from 220 to 39 hectares, decides in 274 milliseconds against a twelve-minute cycle, and carries sixteen times as many agents at 1.2 times the cost.</w:t>
      </w:r>
    </w:p>
    <w:p w14:paraId="0D5C3F67" w14:textId="77777777" w:rsidR="00704278" w:rsidRPr="005D3129" w:rsidRDefault="00704278" w:rsidP="00704278"/>
    <w:p w14:paraId="26F90991" w14:textId="77777777" w:rsidR="00704278" w:rsidRPr="005D312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3AF0CD87" w14:textId="77777777" w:rsidR="00830A64" w:rsidRPr="005D3129" w:rsidRDefault="00830A64" w:rsidP="00830A64">
      <w:pPr>
        <w:rPr>
          <w:rFonts w:cs="Times New Roman"/>
          <w:szCs w:val="24"/>
        </w:rPr>
      </w:pPr>
    </w:p>
    <w:p w14:paraId="43098351" w14:textId="77777777" w:rsidR="00830A64" w:rsidRPr="005D3129" w:rsidRDefault="00830A64" w:rsidP="00830A64">
      <w:pPr>
        <w:rPr>
          <w:rFonts w:cs="Times New Roman"/>
          <w:szCs w:val="24"/>
        </w:rPr>
        <w:sectPr w:rsidR="00830A64" w:rsidRPr="005D3129" w:rsidSect="003E313C">
          <w:pgSz w:w="11906" w:h="16838"/>
          <w:pgMar w:top="1987" w:right="1584" w:bottom="1584" w:left="2275" w:header="706" w:footer="1411" w:gutter="0"/>
          <w:lnNumType w:countBy="1" w:restart="continuous"/>
          <w:pgNumType w:fmt="lowerRoman"/>
          <w:cols w:space="708"/>
          <w:docGrid w:linePitch="360"/>
        </w:sectPr>
      </w:pPr>
    </w:p>
    <w:p w14:paraId="5EFF9B02" w14:textId="77777777" w:rsidR="00320403" w:rsidRPr="005D3129" w:rsidRDefault="00320403" w:rsidP="00282804">
      <w:pPr>
        <w:pStyle w:val="CoverPages"/>
        <w:rPr>
          <w:lang w:val="en-US"/>
        </w:rPr>
      </w:pPr>
      <w:bookmarkStart w:id="4" w:name="_Toc236954789"/>
      <w:r>
        <w:rPr>
          <w:lang w:val="en-US"/>
        </w:rPr>
        <w:lastRenderedPageBreak/>
        <w:t>ÖZ</w:t>
      </w:r>
      <w:bookmarkEnd w:id="4"/>
    </w:p>
    <w:p w14:paraId="0EEA7ABD" w14:textId="77777777" w:rsidR="00320403" w:rsidRPr="005D3129" w:rsidRDefault="00320403" w:rsidP="00320403">
      <w:pPr>
        <w:tabs>
          <w:tab w:val="left" w:pos="3378"/>
        </w:tabs>
        <w:jc w:val="center"/>
        <w:rPr>
          <w:rFonts w:cs="Times New Roman"/>
          <w:b/>
          <w:szCs w:val="24"/>
        </w:rPr>
      </w:pPr>
    </w:p>
    <w:p w14:paraId="5473646C" w14:textId="2C1D4AC4" w:rsidR="00320403" w:rsidRPr="005D3129" w:rsidRDefault="003C24E6" w:rsidP="00320403">
      <w:pPr>
        <w:tabs>
          <w:tab w:val="left" w:pos="3378"/>
        </w:tabs>
        <w:spacing w:after="0" w:line="240" w:lineRule="auto"/>
        <w:jc w:val="center"/>
        <w:rPr>
          <w:rFonts w:cs="Times New Roman"/>
          <w:b/>
          <w:szCs w:val="24"/>
        </w:rPr>
      </w:pPr>
      <w:r>
        <w:rPr>
          <w:rFonts w:cs="Times New Roman"/>
          <w:b/>
          <w:szCs w:val="24"/>
        </w:rPr>
        <w:t>ORMAN YANGINLARINDA AFET MÜDAHALESİ VE YÖNETİMİ İÇİN YAPAY ZEKA DESTEKLİ KARAR DESTEK SİSTEMİ (DISASTERAWARE)</w:t>
      </w:r>
    </w:p>
    <w:p w14:paraId="69E0732D" w14:textId="77777777" w:rsidR="00320403" w:rsidRPr="005D3129" w:rsidRDefault="00320403" w:rsidP="00320403">
      <w:pPr>
        <w:tabs>
          <w:tab w:val="left" w:pos="3378"/>
        </w:tabs>
        <w:spacing w:after="0" w:line="240" w:lineRule="auto"/>
        <w:jc w:val="center"/>
        <w:rPr>
          <w:rFonts w:cs="Times New Roman"/>
          <w:b/>
          <w:szCs w:val="24"/>
        </w:rPr>
      </w:pPr>
    </w:p>
    <w:p w14:paraId="62AF6D6C" w14:textId="77777777" w:rsidR="00320403" w:rsidRPr="005D3129" w:rsidRDefault="00320403" w:rsidP="00320403">
      <w:pPr>
        <w:tabs>
          <w:tab w:val="left" w:pos="3378"/>
        </w:tabs>
        <w:spacing w:after="0" w:line="240" w:lineRule="auto"/>
        <w:jc w:val="center"/>
        <w:rPr>
          <w:rFonts w:cs="Times New Roman"/>
          <w:b/>
          <w:szCs w:val="24"/>
        </w:rPr>
      </w:pPr>
    </w:p>
    <w:p w14:paraId="7F05AD89" w14:textId="77777777" w:rsidR="00A80161" w:rsidRPr="0056554C" w:rsidRDefault="00A80161" w:rsidP="00A80161">
      <w:pPr>
        <w:spacing w:after="0" w:line="240" w:lineRule="auto"/>
        <w:jc w:val="center"/>
        <w:rPr>
          <w:rFonts w:cs="Times New Roman"/>
          <w:szCs w:val="24"/>
          <w:lang w:val="tr-TR"/>
        </w:rPr>
      </w:pPr>
      <w:r>
        <w:rPr>
          <w:rFonts w:cs="Times New Roman"/>
          <w:szCs w:val="24"/>
          <w:lang w:val="tr-TR"/>
        </w:rPr>
        <w:t>Akman, Çağlar</w:t>
      </w:r>
    </w:p>
    <w:p w14:paraId="17DF50CA" w14:textId="77777777" w:rsidR="00D5074E" w:rsidRPr="0056554C"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Pr>
              <w:rFonts w:cs="Times New Roman"/>
              <w:szCs w:val="24"/>
              <w:lang w:val="tr-TR"/>
            </w:rPr>
            <w:t>Doktora</w:t>
          </w:r>
        </w:sdtContent>
      </w:sdt>
      <w:r>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Pr>
              <w:rFonts w:cs="Times New Roman"/>
              <w:szCs w:val="24"/>
              <w:lang w:val="tr-TR"/>
            </w:rPr>
            <w:t>Elektrik ve Elektronik Mühendisliği</w:t>
          </w:r>
        </w:sdtContent>
      </w:sdt>
    </w:p>
    <w:p w14:paraId="6D2B1E23" w14:textId="77777777" w:rsidR="00A80161" w:rsidRPr="0056554C" w:rsidRDefault="00320403" w:rsidP="00C36870">
      <w:pPr>
        <w:tabs>
          <w:tab w:val="left" w:pos="3378"/>
        </w:tabs>
        <w:spacing w:after="0" w:line="240" w:lineRule="auto"/>
        <w:jc w:val="center"/>
        <w:rPr>
          <w:rFonts w:cs="Times New Roman"/>
          <w:szCs w:val="24"/>
          <w:lang w:val="tr-TR"/>
        </w:rPr>
      </w:pPr>
      <w:r>
        <w:rPr>
          <w:rFonts w:cs="Times New Roman"/>
          <w:szCs w:val="24"/>
          <w:lang w:val="tr-TR"/>
        </w:rPr>
        <w:t xml:space="preserve">Tez Yöneticisi: Prof. Dr. Mehmet Kemal Leblebicioğlu </w:t>
      </w:r>
    </w:p>
    <w:p w14:paraId="2A300CDE" w14:textId="77777777" w:rsidR="00320403" w:rsidRPr="0056554C" w:rsidRDefault="00320403" w:rsidP="00C36870">
      <w:pPr>
        <w:tabs>
          <w:tab w:val="left" w:pos="3378"/>
        </w:tabs>
        <w:spacing w:after="0" w:line="240" w:lineRule="auto"/>
        <w:jc w:val="center"/>
        <w:rPr>
          <w:rFonts w:cs="Times New Roman"/>
          <w:szCs w:val="24"/>
          <w:lang w:val="tr-TR"/>
        </w:rPr>
      </w:pPr>
    </w:p>
    <w:p w14:paraId="106A66B6" w14:textId="77777777" w:rsidR="00A80161" w:rsidRPr="005D3129" w:rsidRDefault="00A80161" w:rsidP="00C36870">
      <w:pPr>
        <w:tabs>
          <w:tab w:val="left" w:pos="3378"/>
        </w:tabs>
        <w:spacing w:after="0" w:line="240" w:lineRule="auto"/>
        <w:jc w:val="center"/>
        <w:rPr>
          <w:rFonts w:cs="Times New Roman"/>
          <w:szCs w:val="24"/>
        </w:rPr>
      </w:pPr>
    </w:p>
    <w:p w14:paraId="5CF30139" w14:textId="13E7EEB1" w:rsidR="00147B75" w:rsidRPr="005D3129" w:rsidRDefault="00000000" w:rsidP="00147B75">
      <w:pPr>
        <w:jc w:val="center"/>
        <w:rPr>
          <w:rFonts w:cs="Times New Roman"/>
          <w:szCs w:val="24"/>
        </w:rPr>
      </w:pPr>
      <w:sdt>
        <w:sdtPr>
          <w:rPr>
            <w:rFonts w:cs="Times New Roman"/>
            <w:szCs w:val="24"/>
          </w:rPr>
          <w:id w:val="1292554492"/>
          <w:placeholder>
            <w:docPart w:val="B71467AE6254401090265DA07B1C34BA"/>
          </w:placeholder>
          <w:dataBinding w:prefixMappings="xmlns:ns0='METU-GSNAS-Thesis-Template-v23' " w:xpath="/ns0:DemoXMLNode[1]/ns0:StudentDefenseDate[1]" w:storeItemID="{0F81B290-050F-480C-8E95-6B073216B392}"/>
          <w:date w:fullDate="2026-08-31T00:00:00Z">
            <w:dateFormat w:val="MMMM yyyy"/>
            <w:lid w:val="tr-TR"/>
            <w:storeMappedDataAs w:val="dateTime"/>
            <w:calendar w:val="gregorian"/>
          </w:date>
        </w:sdtPr>
        <w:sdtContent>
          <w:r>
            <w:rPr>
              <w:rFonts w:cs="Times New Roman"/>
              <w:szCs w:val="24"/>
              <w:lang w:val="tr-TR"/>
            </w:rPr>
            <w:t>Ağustos 2026</w:t>
          </w:r>
        </w:sdtContent>
      </w:sdt>
      <w:r>
        <w:rPr>
          <w:rFonts w:cs="Times New Roman"/>
          <w:szCs w:val="24"/>
        </w:rPr>
        <w:t xml:space="preserve">, </w:t>
      </w:r>
      <w:r>
        <w:rPr>
          <w:rFonts w:cs="Times New Roman"/>
          <w:szCs w:val="24"/>
        </w:rPr>
        <w:fldChar w:fldCharType="begin"/>
      </w:r>
      <w:r>
        <w:rPr>
          <w:rFonts w:cs="Times New Roman"/>
          <w:szCs w:val="24"/>
        </w:rPr>
        <w:instrText xml:space="preserve"> PAGEREF LastPage \h </w:instrText>
      </w:r>
      <w:r>
        <w:rPr>
          <w:rFonts w:cs="Times New Roman"/>
          <w:szCs w:val="24"/>
        </w:rPr>
      </w:r>
      <w:r>
        <w:rPr>
          <w:rFonts w:cs="Times New Roman"/>
          <w:szCs w:val="24"/>
        </w:rPr>
        <w:fldChar w:fldCharType="separate"/>
      </w:r>
      <w:r w:rsidR="00271A43">
        <w:rPr>
          <w:rFonts w:cs="Times New Roman"/>
          <w:noProof/>
          <w:szCs w:val="24"/>
        </w:rPr>
        <w:t>211</w:t>
      </w:r>
      <w:r>
        <w:rPr>
          <w:rFonts w:cs="Times New Roman"/>
          <w:szCs w:val="24"/>
        </w:rPr>
        <w:fldChar w:fldCharType="end"/>
      </w:r>
    </w:p>
    <w:p w14:paraId="7182CEE1" w14:textId="77777777" w:rsidR="00320403" w:rsidRPr="005D3129" w:rsidRDefault="00320403" w:rsidP="00320403">
      <w:pPr>
        <w:tabs>
          <w:tab w:val="left" w:pos="3378"/>
        </w:tabs>
        <w:jc w:val="center"/>
        <w:rPr>
          <w:rFonts w:cs="Times New Roman"/>
          <w:szCs w:val="24"/>
        </w:rPr>
      </w:pPr>
    </w:p>
    <w:p w14:paraId="42479283" w14:textId="77777777" w:rsidR="006349C5" w:rsidRPr="005D3129" w:rsidRDefault="006349C5" w:rsidP="00320403">
      <w:pPr>
        <w:tabs>
          <w:tab w:val="left" w:pos="3378"/>
        </w:tabs>
        <w:jc w:val="center"/>
        <w:rPr>
          <w:rFonts w:cs="Times New Roman"/>
          <w:szCs w:val="24"/>
        </w:rPr>
      </w:pPr>
    </w:p>
    <w:p w14:paraId="4ECC8055" w14:textId="77777777" w:rsidR="00453860" w:rsidRPr="004B397F" w:rsidRDefault="00453860" w:rsidP="00453860">
      <w:pPr>
        <w:pStyle w:val="ParText"/>
        <w:rPr>
          <w:lang w:val="tr-TR"/>
        </w:rPr>
      </w:pPr>
      <w:r>
        <w:rPr>
          <w:lang w:val="tr-TR"/>
        </w:rPr>
        <w:t xml:space="preserve">Orman yangını müdahalesi, eksik ve gecikmeli gözlem altında hızla değişen geniş bir alanda hızlı kararlar gerektirir; sabit kural kümeli merkezi sistemler bu ölçekte yetersiz kalır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ve çıkarım yapmayan bir küresel katman koordine eder. Her ajan, güven-kapılı on gözlem özniteliğini beş karar kavramına dönüştürür; seyrek, sıfırıncı dereceden bir Takagi-Sugeno kural tabanı kavramları altı müdahale ailesine eşleyerek öncül uzayını milyonlarca öznitelik bileşiminden denetlenebilir onlarca kurala indirir. Aşamalı bir uyarlama döngüsü karar uzayını açık tutar: Kuralları ayarlar, dilsel çözünürlüğü artırır ve tabanın yanıtı olmadığında önceden eğitilmiş büyük bir dil modelini şema-kısıtlı öneri üreticisi olarak çağırır; her öneri, uygulanmadan önce belirlenimci doğrulama kapılarını ve bir yeterlilik testini geçmek zorundadır. Kademeli güvenli-başarısızlık ve zararsızlık korumaları can güvenliği emirlerini korur; her karar kavramlarına, kurallarına ve güven değerlerine </w:t>
      </w:r>
      <w:r>
        <w:rPr>
          <w:lang w:val="tr-TR"/>
        </w:rPr>
        <w:lastRenderedPageBreak/>
        <w:t>kadar izlenebilir. Benzetim çekirdeği dört tarihsel yangını uydu kaydıyla yüzde 86-94 uyumla yeniden üretir. Bu doğrulanmış zeminde çerçeve, ortalama yanan alanı eylemsizliğe kıyasla yüzde 82 azaltır (220'den 39 hektara), on iki dakikalık çevrime karşılık 274 milisaniyede karar verir ve ajan sayısının on altı katını 1,2 kat maliyetle taşır.</w:t>
      </w:r>
    </w:p>
    <w:p w14:paraId="1664276E" w14:textId="77777777" w:rsidR="00453860" w:rsidRPr="00B76A55" w:rsidRDefault="00453860" w:rsidP="00453860">
      <w:pPr>
        <w:pStyle w:val="ParText"/>
        <w:rPr>
          <w:rFonts w:cs="Times New Roman"/>
          <w:szCs w:val="24"/>
          <w:lang w:val="tr-TR"/>
        </w:rPr>
      </w:pPr>
    </w:p>
    <w:p w14:paraId="1B4965AE" w14:textId="77777777" w:rsidR="00704278" w:rsidRPr="00B76A5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9CE78F5" w14:textId="77777777" w:rsidR="008261B7" w:rsidRPr="005D3129" w:rsidRDefault="008261B7" w:rsidP="00E85573">
      <w:pPr>
        <w:tabs>
          <w:tab w:val="left" w:pos="3378"/>
        </w:tabs>
        <w:rPr>
          <w:rFonts w:cs="Times New Roman"/>
          <w:szCs w:val="24"/>
        </w:rPr>
      </w:pPr>
    </w:p>
    <w:p w14:paraId="31034A69" w14:textId="77777777" w:rsidR="008261B7" w:rsidRPr="005D3129" w:rsidRDefault="008261B7" w:rsidP="00320403">
      <w:pPr>
        <w:rPr>
          <w:rFonts w:cs="Times New Roman"/>
          <w:szCs w:val="24"/>
        </w:rPr>
        <w:sectPr w:rsidR="008261B7" w:rsidRPr="005D3129" w:rsidSect="003E313C">
          <w:pgSz w:w="11906" w:h="16838"/>
          <w:pgMar w:top="1987" w:right="1584" w:bottom="1584" w:left="2275" w:header="706" w:footer="1411" w:gutter="0"/>
          <w:lnNumType w:countBy="1" w:restart="continuous"/>
          <w:pgNumType w:fmt="lowerRoman"/>
          <w:cols w:space="708"/>
          <w:docGrid w:linePitch="360"/>
        </w:sectPr>
      </w:pPr>
    </w:p>
    <w:p w14:paraId="664A7E33" w14:textId="77777777" w:rsidR="008261B7" w:rsidRPr="005D3129" w:rsidRDefault="00A13ED1" w:rsidP="008261B7">
      <w:pPr>
        <w:jc w:val="center"/>
        <w:rPr>
          <w:rFonts w:cs="Times New Roman"/>
          <w:szCs w:val="24"/>
        </w:rPr>
      </w:pPr>
      <w:r>
        <w:rPr>
          <w:rFonts w:cs="Times New Roman"/>
          <w:szCs w:val="24"/>
        </w:rPr>
        <w:lastRenderedPageBreak/>
        <w:t xml:space="preserve">To my beloved wife Emine and our sons Kuzey, Rüzgar, and Atlas for their endless love, patience, and encouragement. You are my calm after every storm. </w:t>
      </w:r>
    </w:p>
    <w:p w14:paraId="52D8657C" w14:textId="77777777" w:rsidR="00E74C15" w:rsidRPr="005D3129" w:rsidRDefault="00E74C15" w:rsidP="008261B7">
      <w:pPr>
        <w:jc w:val="center"/>
        <w:rPr>
          <w:rFonts w:cs="Times New Roman"/>
          <w:szCs w:val="24"/>
        </w:rPr>
        <w:sectPr w:rsidR="00E74C15" w:rsidRPr="005D3129" w:rsidSect="00997492">
          <w:pgSz w:w="11906" w:h="16838" w:code="9"/>
          <w:pgMar w:top="1987" w:right="1584" w:bottom="1584" w:left="2275" w:header="706" w:footer="1411" w:gutter="0"/>
          <w:pgNumType w:fmt="lowerRoman"/>
          <w:cols w:space="708"/>
          <w:vAlign w:val="center"/>
          <w:docGrid w:linePitch="360"/>
        </w:sectPr>
      </w:pPr>
    </w:p>
    <w:p w14:paraId="52BA22A8" w14:textId="77777777" w:rsidR="00320403" w:rsidRPr="005D3129" w:rsidRDefault="00320403" w:rsidP="00282804">
      <w:pPr>
        <w:pStyle w:val="CoverPages"/>
        <w:rPr>
          <w:lang w:val="en-US"/>
        </w:rPr>
      </w:pPr>
      <w:bookmarkStart w:id="5" w:name="_Toc236954790"/>
      <w:r>
        <w:rPr>
          <w:lang w:val="en-US"/>
        </w:rPr>
        <w:lastRenderedPageBreak/>
        <w:t>ACKNOWLEDGMENTS</w:t>
      </w:r>
      <w:bookmarkEnd w:id="5"/>
    </w:p>
    <w:p w14:paraId="49D0745A" w14:textId="77777777" w:rsidR="00320403" w:rsidRPr="005D3129" w:rsidRDefault="00320403" w:rsidP="00320403">
      <w:pPr>
        <w:jc w:val="center"/>
        <w:rPr>
          <w:rFonts w:cs="Times New Roman"/>
          <w:b/>
          <w:szCs w:val="24"/>
        </w:rPr>
      </w:pPr>
    </w:p>
    <w:p w14:paraId="5D0C7B0F" w14:textId="77777777" w:rsidR="00C23179" w:rsidRPr="005D3129" w:rsidRDefault="00C23179" w:rsidP="00C23179">
      <w:pPr>
        <w:rPr>
          <w:rFonts w:cs="Times New Roman"/>
          <w:szCs w:val="24"/>
        </w:rPr>
      </w:pPr>
      <w:r>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42D9CA89" w14:textId="77777777" w:rsidR="00C23179" w:rsidRPr="005D3129" w:rsidRDefault="00C23179" w:rsidP="00C23179">
      <w:pPr>
        <w:rPr>
          <w:rFonts w:cs="Times New Roman"/>
          <w:szCs w:val="24"/>
        </w:rPr>
      </w:pPr>
      <w:r>
        <w:rPr>
          <w:rFonts w:cs="Times New Roman"/>
          <w:szCs w:val="24"/>
        </w:rPr>
        <w:t>I would also like to express my sincere appreciation to Dr. Tolga Sönmez for his thoughtful suggestions, constructive approach, and valuable guidance throughout this study. His perspective and contributions have enhanced the academic and methodological depth of this work.</w:t>
      </w:r>
    </w:p>
    <w:p w14:paraId="383BCCAD" w14:textId="77777777" w:rsidR="00C23179" w:rsidRPr="005D3129" w:rsidRDefault="00C23179" w:rsidP="00C23179">
      <w:pPr>
        <w:rPr>
          <w:rFonts w:cs="Times New Roman"/>
          <w:szCs w:val="24"/>
        </w:rPr>
      </w:pPr>
      <w:r>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6927D9B1" w14:textId="77777777" w:rsidR="00C23179" w:rsidRPr="005D3129" w:rsidRDefault="00C23179" w:rsidP="00C23179">
      <w:pPr>
        <w:rPr>
          <w:rFonts w:cs="Times New Roman"/>
          <w:szCs w:val="24"/>
        </w:rPr>
      </w:pPr>
      <w:r>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38D75B21" w14:textId="77777777" w:rsidR="00C23179" w:rsidRPr="005D3129" w:rsidRDefault="00C23179" w:rsidP="00C23179">
      <w:pPr>
        <w:rPr>
          <w:rFonts w:cs="Times New Roman"/>
          <w:szCs w:val="24"/>
        </w:rPr>
      </w:pPr>
      <w:r>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38CFD62F" w14:textId="77777777" w:rsidR="00C23179" w:rsidRPr="005D3129" w:rsidRDefault="00C23179" w:rsidP="00C23179">
      <w:pPr>
        <w:rPr>
          <w:rFonts w:cs="Times New Roman"/>
          <w:szCs w:val="24"/>
        </w:rPr>
      </w:pPr>
      <w:r>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185890B5" w14:textId="77777777" w:rsidR="00C23179" w:rsidRPr="005D3129" w:rsidRDefault="00C23179" w:rsidP="00C23179">
      <w:pPr>
        <w:rPr>
          <w:rFonts w:cs="Times New Roman"/>
          <w:szCs w:val="24"/>
        </w:rPr>
      </w:pPr>
      <w:r>
        <w:rPr>
          <w:rFonts w:cs="Times New Roman"/>
          <w:szCs w:val="24"/>
        </w:rPr>
        <w:t>Thank you all, this accomplishment belongs as much to you as it does to me.</w:t>
      </w:r>
    </w:p>
    <w:p w14:paraId="18B43C1C" w14:textId="77777777" w:rsidR="00652F2A" w:rsidRPr="005D3129" w:rsidRDefault="00652F2A" w:rsidP="00C23179">
      <w:pPr>
        <w:rPr>
          <w:rFonts w:cs="Times New Roman"/>
          <w:szCs w:val="24"/>
        </w:rPr>
        <w:sectPr w:rsidR="00652F2A" w:rsidRPr="005D3129" w:rsidSect="003E313C">
          <w:pgSz w:w="11906" w:h="16838"/>
          <w:pgMar w:top="1987" w:right="1584" w:bottom="1584" w:left="2275" w:header="706" w:footer="1411" w:gutter="0"/>
          <w:lnNumType w:countBy="1" w:restart="continuous"/>
          <w:pgNumType w:fmt="lowerRoman"/>
          <w:cols w:space="708"/>
          <w:docGrid w:linePitch="360"/>
        </w:sectPr>
      </w:pPr>
    </w:p>
    <w:p w14:paraId="5572B52B" w14:textId="77777777" w:rsidR="00320403" w:rsidRPr="005D3129" w:rsidRDefault="00320403" w:rsidP="00282804">
      <w:pPr>
        <w:pStyle w:val="CoverPages"/>
        <w:rPr>
          <w:lang w:val="en-US"/>
        </w:rPr>
      </w:pPr>
      <w:bookmarkStart w:id="6" w:name="_Toc236954791"/>
      <w:r>
        <w:rPr>
          <w:lang w:val="en-US"/>
        </w:rPr>
        <w:lastRenderedPageBreak/>
        <w:t>TABLE OF CONTENTS</w:t>
      </w:r>
      <w:bookmarkEnd w:id="6"/>
    </w:p>
    <w:sdt>
      <w:sdtPr>
        <w:rPr>
          <w:noProof w:val="0"/>
        </w:rPr>
        <w:id w:val="837507579"/>
        <w:docPartObj>
          <w:docPartGallery w:val="Table of Contents"/>
          <w:docPartUnique/>
        </w:docPartObj>
      </w:sdtPr>
      <w:sdtEndPr>
        <w:rPr>
          <w:b/>
          <w:bCs/>
        </w:rPr>
      </w:sdtEndPr>
      <w:sdtContent>
        <w:p w14:paraId="5CC406BF" w14:textId="23C7ACA6" w:rsidR="00271A43" w:rsidRDefault="00041C8A">
          <w:pPr>
            <w:pStyle w:val="TOC1"/>
            <w:rPr>
              <w:rFonts w:asciiTheme="minorHAnsi" w:eastAsiaTheme="minorEastAsia" w:hAnsiTheme="minorHAnsi"/>
              <w:kern w:val="2"/>
              <w:szCs w:val="24"/>
              <w:lang w:val="tr-TR" w:eastAsia="tr-TR"/>
              <w14:ligatures w14:val="standardContextual"/>
            </w:rPr>
          </w:pPr>
          <w:r>
            <w:rPr>
              <w:noProof w:val="0"/>
            </w:rPr>
            <w:fldChar w:fldCharType="begin"/>
          </w:r>
          <w:r>
            <w:rPr>
              <w:noProof w:val="0"/>
            </w:rPr>
            <w:instrText xml:space="preserve"> TOC \o "1-3" \h \z \u </w:instrText>
          </w:r>
          <w:r>
            <w:rPr>
              <w:noProof w:val="0"/>
            </w:rPr>
            <w:fldChar w:fldCharType="separate"/>
          </w:r>
          <w:hyperlink w:anchor="_Toc236954788" w:history="1">
            <w:r w:rsidR="00271A43" w:rsidRPr="00A929E3">
              <w:rPr>
                <w:rStyle w:val="Hyperlink"/>
              </w:rPr>
              <w:t>ABSTRACT</w:t>
            </w:r>
            <w:r w:rsidR="00271A43">
              <w:rPr>
                <w:webHidden/>
              </w:rPr>
              <w:tab/>
            </w:r>
            <w:r w:rsidR="00271A43">
              <w:rPr>
                <w:webHidden/>
              </w:rPr>
              <w:fldChar w:fldCharType="begin"/>
            </w:r>
            <w:r w:rsidR="00271A43">
              <w:rPr>
                <w:webHidden/>
              </w:rPr>
              <w:instrText xml:space="preserve"> PAGEREF _Toc236954788 \h </w:instrText>
            </w:r>
            <w:r w:rsidR="00271A43">
              <w:rPr>
                <w:webHidden/>
              </w:rPr>
            </w:r>
            <w:r w:rsidR="00271A43">
              <w:rPr>
                <w:webHidden/>
              </w:rPr>
              <w:fldChar w:fldCharType="separate"/>
            </w:r>
            <w:r w:rsidR="00271A43">
              <w:rPr>
                <w:webHidden/>
              </w:rPr>
              <w:t>v</w:t>
            </w:r>
            <w:r w:rsidR="00271A43">
              <w:rPr>
                <w:webHidden/>
              </w:rPr>
              <w:fldChar w:fldCharType="end"/>
            </w:r>
          </w:hyperlink>
        </w:p>
        <w:p w14:paraId="6743B8C2" w14:textId="669DE131" w:rsidR="00271A43" w:rsidRDefault="00271A43">
          <w:pPr>
            <w:pStyle w:val="TOC1"/>
            <w:rPr>
              <w:rFonts w:asciiTheme="minorHAnsi" w:eastAsiaTheme="minorEastAsia" w:hAnsiTheme="minorHAnsi"/>
              <w:kern w:val="2"/>
              <w:szCs w:val="24"/>
              <w:lang w:val="tr-TR" w:eastAsia="tr-TR"/>
              <w14:ligatures w14:val="standardContextual"/>
            </w:rPr>
          </w:pPr>
          <w:hyperlink w:anchor="_Toc236954789" w:history="1">
            <w:r w:rsidRPr="00A929E3">
              <w:rPr>
                <w:rStyle w:val="Hyperlink"/>
              </w:rPr>
              <w:t>ÖZ</w:t>
            </w:r>
            <w:r>
              <w:rPr>
                <w:webHidden/>
              </w:rPr>
              <w:tab/>
            </w:r>
            <w:r>
              <w:rPr>
                <w:webHidden/>
              </w:rPr>
              <w:fldChar w:fldCharType="begin"/>
            </w:r>
            <w:r>
              <w:rPr>
                <w:webHidden/>
              </w:rPr>
              <w:instrText xml:space="preserve"> PAGEREF _Toc236954789 \h </w:instrText>
            </w:r>
            <w:r>
              <w:rPr>
                <w:webHidden/>
              </w:rPr>
            </w:r>
            <w:r>
              <w:rPr>
                <w:webHidden/>
              </w:rPr>
              <w:fldChar w:fldCharType="separate"/>
            </w:r>
            <w:r>
              <w:rPr>
                <w:webHidden/>
              </w:rPr>
              <w:t>vii</w:t>
            </w:r>
            <w:r>
              <w:rPr>
                <w:webHidden/>
              </w:rPr>
              <w:fldChar w:fldCharType="end"/>
            </w:r>
          </w:hyperlink>
        </w:p>
        <w:p w14:paraId="2C13CF7B" w14:textId="710A78CA" w:rsidR="00271A43" w:rsidRDefault="00271A43">
          <w:pPr>
            <w:pStyle w:val="TOC1"/>
            <w:rPr>
              <w:rFonts w:asciiTheme="minorHAnsi" w:eastAsiaTheme="minorEastAsia" w:hAnsiTheme="minorHAnsi"/>
              <w:kern w:val="2"/>
              <w:szCs w:val="24"/>
              <w:lang w:val="tr-TR" w:eastAsia="tr-TR"/>
              <w14:ligatures w14:val="standardContextual"/>
            </w:rPr>
          </w:pPr>
          <w:hyperlink w:anchor="_Toc236954790" w:history="1">
            <w:r w:rsidRPr="00A929E3">
              <w:rPr>
                <w:rStyle w:val="Hyperlink"/>
              </w:rPr>
              <w:t>ACKNOWLEDGMENTS</w:t>
            </w:r>
            <w:r>
              <w:rPr>
                <w:webHidden/>
              </w:rPr>
              <w:tab/>
            </w:r>
            <w:r>
              <w:rPr>
                <w:webHidden/>
              </w:rPr>
              <w:fldChar w:fldCharType="begin"/>
            </w:r>
            <w:r>
              <w:rPr>
                <w:webHidden/>
              </w:rPr>
              <w:instrText xml:space="preserve"> PAGEREF _Toc236954790 \h </w:instrText>
            </w:r>
            <w:r>
              <w:rPr>
                <w:webHidden/>
              </w:rPr>
            </w:r>
            <w:r>
              <w:rPr>
                <w:webHidden/>
              </w:rPr>
              <w:fldChar w:fldCharType="separate"/>
            </w:r>
            <w:r>
              <w:rPr>
                <w:webHidden/>
              </w:rPr>
              <w:t>x</w:t>
            </w:r>
            <w:r>
              <w:rPr>
                <w:webHidden/>
              </w:rPr>
              <w:fldChar w:fldCharType="end"/>
            </w:r>
          </w:hyperlink>
        </w:p>
        <w:p w14:paraId="0F0B75D5" w14:textId="699BF8A7" w:rsidR="00271A43" w:rsidRDefault="00271A43">
          <w:pPr>
            <w:pStyle w:val="TOC1"/>
            <w:rPr>
              <w:rFonts w:asciiTheme="minorHAnsi" w:eastAsiaTheme="minorEastAsia" w:hAnsiTheme="minorHAnsi"/>
              <w:kern w:val="2"/>
              <w:szCs w:val="24"/>
              <w:lang w:val="tr-TR" w:eastAsia="tr-TR"/>
              <w14:ligatures w14:val="standardContextual"/>
            </w:rPr>
          </w:pPr>
          <w:hyperlink w:anchor="_Toc236954791" w:history="1">
            <w:r w:rsidRPr="00A929E3">
              <w:rPr>
                <w:rStyle w:val="Hyperlink"/>
              </w:rPr>
              <w:t>TABLE OF CONTENTS</w:t>
            </w:r>
            <w:r>
              <w:rPr>
                <w:webHidden/>
              </w:rPr>
              <w:tab/>
            </w:r>
            <w:r>
              <w:rPr>
                <w:webHidden/>
              </w:rPr>
              <w:fldChar w:fldCharType="begin"/>
            </w:r>
            <w:r>
              <w:rPr>
                <w:webHidden/>
              </w:rPr>
              <w:instrText xml:space="preserve"> PAGEREF _Toc236954791 \h </w:instrText>
            </w:r>
            <w:r>
              <w:rPr>
                <w:webHidden/>
              </w:rPr>
            </w:r>
            <w:r>
              <w:rPr>
                <w:webHidden/>
              </w:rPr>
              <w:fldChar w:fldCharType="separate"/>
            </w:r>
            <w:r>
              <w:rPr>
                <w:webHidden/>
              </w:rPr>
              <w:t>xi</w:t>
            </w:r>
            <w:r>
              <w:rPr>
                <w:webHidden/>
              </w:rPr>
              <w:fldChar w:fldCharType="end"/>
            </w:r>
          </w:hyperlink>
        </w:p>
        <w:p w14:paraId="45B41F2E" w14:textId="35CC4A0E" w:rsidR="00271A43" w:rsidRDefault="00271A43">
          <w:pPr>
            <w:pStyle w:val="TOC1"/>
            <w:rPr>
              <w:rFonts w:asciiTheme="minorHAnsi" w:eastAsiaTheme="minorEastAsia" w:hAnsiTheme="minorHAnsi"/>
              <w:kern w:val="2"/>
              <w:szCs w:val="24"/>
              <w:lang w:val="tr-TR" w:eastAsia="tr-TR"/>
              <w14:ligatures w14:val="standardContextual"/>
            </w:rPr>
          </w:pPr>
          <w:hyperlink w:anchor="_Toc236954792" w:history="1">
            <w:r w:rsidRPr="00A929E3">
              <w:rPr>
                <w:rStyle w:val="Hyperlink"/>
              </w:rPr>
              <w:t>LIST OF TABLES</w:t>
            </w:r>
            <w:r>
              <w:rPr>
                <w:webHidden/>
              </w:rPr>
              <w:tab/>
            </w:r>
            <w:r>
              <w:rPr>
                <w:webHidden/>
              </w:rPr>
              <w:fldChar w:fldCharType="begin"/>
            </w:r>
            <w:r>
              <w:rPr>
                <w:webHidden/>
              </w:rPr>
              <w:instrText xml:space="preserve"> PAGEREF _Toc236954792 \h </w:instrText>
            </w:r>
            <w:r>
              <w:rPr>
                <w:webHidden/>
              </w:rPr>
            </w:r>
            <w:r>
              <w:rPr>
                <w:webHidden/>
              </w:rPr>
              <w:fldChar w:fldCharType="separate"/>
            </w:r>
            <w:r>
              <w:rPr>
                <w:webHidden/>
              </w:rPr>
              <w:t>xv</w:t>
            </w:r>
            <w:r>
              <w:rPr>
                <w:webHidden/>
              </w:rPr>
              <w:fldChar w:fldCharType="end"/>
            </w:r>
          </w:hyperlink>
        </w:p>
        <w:p w14:paraId="2A1D0765" w14:textId="6E363265" w:rsidR="00271A43" w:rsidRDefault="00271A43">
          <w:pPr>
            <w:pStyle w:val="TOC1"/>
            <w:rPr>
              <w:rFonts w:asciiTheme="minorHAnsi" w:eastAsiaTheme="minorEastAsia" w:hAnsiTheme="minorHAnsi"/>
              <w:kern w:val="2"/>
              <w:szCs w:val="24"/>
              <w:lang w:val="tr-TR" w:eastAsia="tr-TR"/>
              <w14:ligatures w14:val="standardContextual"/>
            </w:rPr>
          </w:pPr>
          <w:hyperlink w:anchor="_Toc236954793" w:history="1">
            <w:r w:rsidRPr="00A929E3">
              <w:rPr>
                <w:rStyle w:val="Hyperlink"/>
              </w:rPr>
              <w:t>LIST OF FIGURES</w:t>
            </w:r>
            <w:r>
              <w:rPr>
                <w:webHidden/>
              </w:rPr>
              <w:tab/>
            </w:r>
            <w:r>
              <w:rPr>
                <w:webHidden/>
              </w:rPr>
              <w:fldChar w:fldCharType="begin"/>
            </w:r>
            <w:r>
              <w:rPr>
                <w:webHidden/>
              </w:rPr>
              <w:instrText xml:space="preserve"> PAGEREF _Toc236954793 \h </w:instrText>
            </w:r>
            <w:r>
              <w:rPr>
                <w:webHidden/>
              </w:rPr>
            </w:r>
            <w:r>
              <w:rPr>
                <w:webHidden/>
              </w:rPr>
              <w:fldChar w:fldCharType="separate"/>
            </w:r>
            <w:r>
              <w:rPr>
                <w:webHidden/>
              </w:rPr>
              <w:t>xvii</w:t>
            </w:r>
            <w:r>
              <w:rPr>
                <w:webHidden/>
              </w:rPr>
              <w:fldChar w:fldCharType="end"/>
            </w:r>
          </w:hyperlink>
        </w:p>
        <w:p w14:paraId="36B185CF" w14:textId="7A2747BB" w:rsidR="00271A43" w:rsidRDefault="00271A43">
          <w:pPr>
            <w:pStyle w:val="TOC1"/>
            <w:rPr>
              <w:rFonts w:asciiTheme="minorHAnsi" w:eastAsiaTheme="minorEastAsia" w:hAnsiTheme="minorHAnsi"/>
              <w:kern w:val="2"/>
              <w:szCs w:val="24"/>
              <w:lang w:val="tr-TR" w:eastAsia="tr-TR"/>
              <w14:ligatures w14:val="standardContextual"/>
            </w:rPr>
          </w:pPr>
          <w:hyperlink w:anchor="_Toc236954794" w:history="1">
            <w:r w:rsidRPr="00A929E3">
              <w:rPr>
                <w:rStyle w:val="Hyperlink"/>
              </w:rPr>
              <w:t>LIST OF ABBREVIATIONS</w:t>
            </w:r>
            <w:r>
              <w:rPr>
                <w:webHidden/>
              </w:rPr>
              <w:tab/>
            </w:r>
            <w:r>
              <w:rPr>
                <w:webHidden/>
              </w:rPr>
              <w:fldChar w:fldCharType="begin"/>
            </w:r>
            <w:r>
              <w:rPr>
                <w:webHidden/>
              </w:rPr>
              <w:instrText xml:space="preserve"> PAGEREF _Toc236954794 \h </w:instrText>
            </w:r>
            <w:r>
              <w:rPr>
                <w:webHidden/>
              </w:rPr>
            </w:r>
            <w:r>
              <w:rPr>
                <w:webHidden/>
              </w:rPr>
              <w:fldChar w:fldCharType="separate"/>
            </w:r>
            <w:r>
              <w:rPr>
                <w:webHidden/>
              </w:rPr>
              <w:t>xix</w:t>
            </w:r>
            <w:r>
              <w:rPr>
                <w:webHidden/>
              </w:rPr>
              <w:fldChar w:fldCharType="end"/>
            </w:r>
          </w:hyperlink>
        </w:p>
        <w:p w14:paraId="5367210D" w14:textId="6E19C053" w:rsidR="00271A43" w:rsidRDefault="00271A43">
          <w:pPr>
            <w:pStyle w:val="TOC1"/>
            <w:rPr>
              <w:rFonts w:asciiTheme="minorHAnsi" w:eastAsiaTheme="minorEastAsia" w:hAnsiTheme="minorHAnsi"/>
              <w:kern w:val="2"/>
              <w:szCs w:val="24"/>
              <w:lang w:val="tr-TR" w:eastAsia="tr-TR"/>
              <w14:ligatures w14:val="standardContextual"/>
            </w:rPr>
          </w:pPr>
          <w:hyperlink w:anchor="_Toc236954795" w:history="1">
            <w:r w:rsidRPr="00A929E3">
              <w:rPr>
                <w:rStyle w:val="Hyperlink"/>
              </w:rPr>
              <w:t>LIST OF SYMBOLS</w:t>
            </w:r>
            <w:r>
              <w:rPr>
                <w:webHidden/>
              </w:rPr>
              <w:tab/>
            </w:r>
            <w:r>
              <w:rPr>
                <w:webHidden/>
              </w:rPr>
              <w:fldChar w:fldCharType="begin"/>
            </w:r>
            <w:r>
              <w:rPr>
                <w:webHidden/>
              </w:rPr>
              <w:instrText xml:space="preserve"> PAGEREF _Toc236954795 \h </w:instrText>
            </w:r>
            <w:r>
              <w:rPr>
                <w:webHidden/>
              </w:rPr>
            </w:r>
            <w:r>
              <w:rPr>
                <w:webHidden/>
              </w:rPr>
              <w:fldChar w:fldCharType="separate"/>
            </w:r>
            <w:r>
              <w:rPr>
                <w:webHidden/>
              </w:rPr>
              <w:t>xx</w:t>
            </w:r>
            <w:r>
              <w:rPr>
                <w:webHidden/>
              </w:rPr>
              <w:fldChar w:fldCharType="end"/>
            </w:r>
          </w:hyperlink>
        </w:p>
        <w:p w14:paraId="366BDB2C" w14:textId="6A9D36AB" w:rsidR="00271A43" w:rsidRDefault="00271A43">
          <w:pPr>
            <w:pStyle w:val="TOC1"/>
            <w:tabs>
              <w:tab w:val="left" w:pos="480"/>
            </w:tabs>
            <w:rPr>
              <w:rFonts w:asciiTheme="minorHAnsi" w:eastAsiaTheme="minorEastAsia" w:hAnsiTheme="minorHAnsi"/>
              <w:kern w:val="2"/>
              <w:szCs w:val="24"/>
              <w:lang w:val="tr-TR" w:eastAsia="tr-TR"/>
              <w14:ligatures w14:val="standardContextual"/>
            </w:rPr>
          </w:pPr>
          <w:hyperlink w:anchor="_Toc236954796" w:history="1">
            <w:r w:rsidRPr="00A929E3">
              <w:rPr>
                <w:rStyle w:val="Hyperlink"/>
              </w:rPr>
              <w:t>1</w:t>
            </w:r>
            <w:r>
              <w:rPr>
                <w:rFonts w:asciiTheme="minorHAnsi" w:eastAsiaTheme="minorEastAsia" w:hAnsiTheme="minorHAnsi"/>
                <w:kern w:val="2"/>
                <w:szCs w:val="24"/>
                <w:lang w:val="tr-TR" w:eastAsia="tr-TR"/>
                <w14:ligatures w14:val="standardContextual"/>
              </w:rPr>
              <w:tab/>
            </w:r>
            <w:r w:rsidRPr="00A929E3">
              <w:rPr>
                <w:rStyle w:val="Hyperlink"/>
              </w:rPr>
              <w:t>INTRODUCTION</w:t>
            </w:r>
            <w:r>
              <w:rPr>
                <w:webHidden/>
              </w:rPr>
              <w:tab/>
            </w:r>
            <w:r>
              <w:rPr>
                <w:webHidden/>
              </w:rPr>
              <w:fldChar w:fldCharType="begin"/>
            </w:r>
            <w:r>
              <w:rPr>
                <w:webHidden/>
              </w:rPr>
              <w:instrText xml:space="preserve"> PAGEREF _Toc236954796 \h </w:instrText>
            </w:r>
            <w:r>
              <w:rPr>
                <w:webHidden/>
              </w:rPr>
            </w:r>
            <w:r>
              <w:rPr>
                <w:webHidden/>
              </w:rPr>
              <w:fldChar w:fldCharType="separate"/>
            </w:r>
            <w:r>
              <w:rPr>
                <w:webHidden/>
              </w:rPr>
              <w:t>1</w:t>
            </w:r>
            <w:r>
              <w:rPr>
                <w:webHidden/>
              </w:rPr>
              <w:fldChar w:fldCharType="end"/>
            </w:r>
          </w:hyperlink>
        </w:p>
        <w:p w14:paraId="62C3EC97" w14:textId="42855AF7"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797" w:history="1">
            <w:r w:rsidRPr="00A929E3">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929E3">
              <w:rPr>
                <w:rStyle w:val="Hyperlink"/>
                <w:noProof/>
                <w:lang w:eastAsia="tr-TR"/>
              </w:rPr>
              <w:t>Gap Analysis</w:t>
            </w:r>
            <w:r>
              <w:rPr>
                <w:noProof/>
                <w:webHidden/>
              </w:rPr>
              <w:tab/>
            </w:r>
            <w:r>
              <w:rPr>
                <w:noProof/>
                <w:webHidden/>
              </w:rPr>
              <w:fldChar w:fldCharType="begin"/>
            </w:r>
            <w:r>
              <w:rPr>
                <w:noProof/>
                <w:webHidden/>
              </w:rPr>
              <w:instrText xml:space="preserve"> PAGEREF _Toc236954797 \h </w:instrText>
            </w:r>
            <w:r>
              <w:rPr>
                <w:noProof/>
                <w:webHidden/>
              </w:rPr>
            </w:r>
            <w:r>
              <w:rPr>
                <w:noProof/>
                <w:webHidden/>
              </w:rPr>
              <w:fldChar w:fldCharType="separate"/>
            </w:r>
            <w:r>
              <w:rPr>
                <w:noProof/>
                <w:webHidden/>
              </w:rPr>
              <w:t>3</w:t>
            </w:r>
            <w:r>
              <w:rPr>
                <w:noProof/>
                <w:webHidden/>
              </w:rPr>
              <w:fldChar w:fldCharType="end"/>
            </w:r>
          </w:hyperlink>
        </w:p>
        <w:p w14:paraId="1158533F" w14:textId="368CED36"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798" w:history="1">
            <w:r w:rsidRPr="00A929E3">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929E3">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_Toc236954798 \h </w:instrText>
            </w:r>
            <w:r>
              <w:rPr>
                <w:noProof/>
                <w:webHidden/>
              </w:rPr>
            </w:r>
            <w:r>
              <w:rPr>
                <w:noProof/>
                <w:webHidden/>
              </w:rPr>
              <w:fldChar w:fldCharType="separate"/>
            </w:r>
            <w:r>
              <w:rPr>
                <w:noProof/>
                <w:webHidden/>
              </w:rPr>
              <w:t>7</w:t>
            </w:r>
            <w:r>
              <w:rPr>
                <w:noProof/>
                <w:webHidden/>
              </w:rPr>
              <w:fldChar w:fldCharType="end"/>
            </w:r>
          </w:hyperlink>
        </w:p>
        <w:p w14:paraId="047E4B11" w14:textId="4160EDB1"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799" w:history="1">
            <w:r w:rsidRPr="00A929E3">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929E3">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_Toc236954799 \h </w:instrText>
            </w:r>
            <w:r>
              <w:rPr>
                <w:noProof/>
                <w:webHidden/>
              </w:rPr>
            </w:r>
            <w:r>
              <w:rPr>
                <w:noProof/>
                <w:webHidden/>
              </w:rPr>
              <w:fldChar w:fldCharType="separate"/>
            </w:r>
            <w:r>
              <w:rPr>
                <w:noProof/>
                <w:webHidden/>
              </w:rPr>
              <w:t>9</w:t>
            </w:r>
            <w:r>
              <w:rPr>
                <w:noProof/>
                <w:webHidden/>
              </w:rPr>
              <w:fldChar w:fldCharType="end"/>
            </w:r>
          </w:hyperlink>
        </w:p>
        <w:p w14:paraId="7C1280F9" w14:textId="0773EE99"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00" w:history="1">
            <w:r w:rsidRPr="00A929E3">
              <w:rPr>
                <w:rStyle w:val="Hyperlink"/>
                <w:noProof/>
              </w:rPr>
              <w:t>1.4</w:t>
            </w:r>
            <w:r>
              <w:rPr>
                <w:rFonts w:asciiTheme="minorHAnsi" w:eastAsiaTheme="minorEastAsia" w:hAnsiTheme="minorHAnsi"/>
                <w:noProof/>
                <w:kern w:val="2"/>
                <w:szCs w:val="24"/>
                <w:lang w:val="tr-TR" w:eastAsia="tr-TR"/>
                <w14:ligatures w14:val="standardContextual"/>
              </w:rPr>
              <w:tab/>
            </w:r>
            <w:r w:rsidRPr="00A929E3">
              <w:rPr>
                <w:rStyle w:val="Hyperlink"/>
                <w:noProof/>
              </w:rPr>
              <w:t>Organization of the Thesis</w:t>
            </w:r>
            <w:r>
              <w:rPr>
                <w:noProof/>
                <w:webHidden/>
              </w:rPr>
              <w:tab/>
            </w:r>
            <w:r>
              <w:rPr>
                <w:noProof/>
                <w:webHidden/>
              </w:rPr>
              <w:fldChar w:fldCharType="begin"/>
            </w:r>
            <w:r>
              <w:rPr>
                <w:noProof/>
                <w:webHidden/>
              </w:rPr>
              <w:instrText xml:space="preserve"> PAGEREF _Toc236954800 \h </w:instrText>
            </w:r>
            <w:r>
              <w:rPr>
                <w:noProof/>
                <w:webHidden/>
              </w:rPr>
            </w:r>
            <w:r>
              <w:rPr>
                <w:noProof/>
                <w:webHidden/>
              </w:rPr>
              <w:fldChar w:fldCharType="separate"/>
            </w:r>
            <w:r>
              <w:rPr>
                <w:noProof/>
                <w:webHidden/>
              </w:rPr>
              <w:t>12</w:t>
            </w:r>
            <w:r>
              <w:rPr>
                <w:noProof/>
                <w:webHidden/>
              </w:rPr>
              <w:fldChar w:fldCharType="end"/>
            </w:r>
          </w:hyperlink>
        </w:p>
        <w:p w14:paraId="6CEABA54" w14:textId="45A7D4D8" w:rsidR="00271A43" w:rsidRDefault="00271A43">
          <w:pPr>
            <w:pStyle w:val="TOC1"/>
            <w:tabs>
              <w:tab w:val="left" w:pos="480"/>
            </w:tabs>
            <w:rPr>
              <w:rFonts w:asciiTheme="minorHAnsi" w:eastAsiaTheme="minorEastAsia" w:hAnsiTheme="minorHAnsi"/>
              <w:kern w:val="2"/>
              <w:szCs w:val="24"/>
              <w:lang w:val="tr-TR" w:eastAsia="tr-TR"/>
              <w14:ligatures w14:val="standardContextual"/>
            </w:rPr>
          </w:pPr>
          <w:hyperlink w:anchor="_Toc236954801" w:history="1">
            <w:r w:rsidRPr="00A929E3">
              <w:rPr>
                <w:rStyle w:val="Hyperlink"/>
              </w:rPr>
              <w:t>2</w:t>
            </w:r>
            <w:r>
              <w:rPr>
                <w:rFonts w:asciiTheme="minorHAnsi" w:eastAsiaTheme="minorEastAsia" w:hAnsiTheme="minorHAnsi"/>
                <w:kern w:val="2"/>
                <w:szCs w:val="24"/>
                <w:lang w:val="tr-TR" w:eastAsia="tr-TR"/>
                <w14:ligatures w14:val="standardContextual"/>
              </w:rPr>
              <w:tab/>
            </w:r>
            <w:r w:rsidRPr="00A929E3">
              <w:rPr>
                <w:rStyle w:val="Hyperlink"/>
              </w:rPr>
              <w:t>BACKGROUND INFORMATION</w:t>
            </w:r>
            <w:r>
              <w:rPr>
                <w:webHidden/>
              </w:rPr>
              <w:tab/>
            </w:r>
            <w:r>
              <w:rPr>
                <w:webHidden/>
              </w:rPr>
              <w:fldChar w:fldCharType="begin"/>
            </w:r>
            <w:r>
              <w:rPr>
                <w:webHidden/>
              </w:rPr>
              <w:instrText xml:space="preserve"> PAGEREF _Toc236954801 \h </w:instrText>
            </w:r>
            <w:r>
              <w:rPr>
                <w:webHidden/>
              </w:rPr>
            </w:r>
            <w:r>
              <w:rPr>
                <w:webHidden/>
              </w:rPr>
              <w:fldChar w:fldCharType="separate"/>
            </w:r>
            <w:r>
              <w:rPr>
                <w:webHidden/>
              </w:rPr>
              <w:t>13</w:t>
            </w:r>
            <w:r>
              <w:rPr>
                <w:webHidden/>
              </w:rPr>
              <w:fldChar w:fldCharType="end"/>
            </w:r>
          </w:hyperlink>
        </w:p>
        <w:p w14:paraId="03FB1BAF" w14:textId="731FCB63"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02" w:history="1">
            <w:r w:rsidRPr="00A929E3">
              <w:rPr>
                <w:rStyle w:val="Hyperlink"/>
                <w:noProof/>
              </w:rPr>
              <w:t>2.1</w:t>
            </w:r>
            <w:r>
              <w:rPr>
                <w:rFonts w:asciiTheme="minorHAnsi" w:eastAsiaTheme="minorEastAsia" w:hAnsiTheme="minorHAnsi"/>
                <w:noProof/>
                <w:kern w:val="2"/>
                <w:szCs w:val="24"/>
                <w:lang w:val="tr-TR" w:eastAsia="tr-TR"/>
                <w14:ligatures w14:val="standardContextual"/>
              </w:rPr>
              <w:tab/>
            </w:r>
            <w:r w:rsidRPr="00A929E3">
              <w:rPr>
                <w:rStyle w:val="Hyperlink"/>
                <w:noProof/>
              </w:rPr>
              <w:t>Wildfire Dynamics and Spread Modeling</w:t>
            </w:r>
            <w:r>
              <w:rPr>
                <w:noProof/>
                <w:webHidden/>
              </w:rPr>
              <w:tab/>
            </w:r>
            <w:r>
              <w:rPr>
                <w:noProof/>
                <w:webHidden/>
              </w:rPr>
              <w:fldChar w:fldCharType="begin"/>
            </w:r>
            <w:r>
              <w:rPr>
                <w:noProof/>
                <w:webHidden/>
              </w:rPr>
              <w:instrText xml:space="preserve"> PAGEREF _Toc236954802 \h </w:instrText>
            </w:r>
            <w:r>
              <w:rPr>
                <w:noProof/>
                <w:webHidden/>
              </w:rPr>
            </w:r>
            <w:r>
              <w:rPr>
                <w:noProof/>
                <w:webHidden/>
              </w:rPr>
              <w:fldChar w:fldCharType="separate"/>
            </w:r>
            <w:r>
              <w:rPr>
                <w:noProof/>
                <w:webHidden/>
              </w:rPr>
              <w:t>13</w:t>
            </w:r>
            <w:r>
              <w:rPr>
                <w:noProof/>
                <w:webHidden/>
              </w:rPr>
              <w:fldChar w:fldCharType="end"/>
            </w:r>
          </w:hyperlink>
        </w:p>
        <w:p w14:paraId="5361C318" w14:textId="686A5D20"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03" w:history="1">
            <w:r w:rsidRPr="00A929E3">
              <w:rPr>
                <w:rStyle w:val="Hyperlink"/>
                <w:noProof/>
              </w:rPr>
              <w:t>2.1.1</w:t>
            </w:r>
            <w:r>
              <w:rPr>
                <w:rFonts w:asciiTheme="minorHAnsi" w:eastAsiaTheme="minorEastAsia" w:hAnsiTheme="minorHAnsi"/>
                <w:noProof/>
                <w:kern w:val="2"/>
                <w:szCs w:val="24"/>
                <w:lang w:val="tr-TR" w:eastAsia="tr-TR"/>
                <w14:ligatures w14:val="standardContextual"/>
              </w:rPr>
              <w:tab/>
            </w:r>
            <w:r w:rsidRPr="00A929E3">
              <w:rPr>
                <w:rStyle w:val="Hyperlink"/>
                <w:noProof/>
              </w:rPr>
              <w:t>Drivers of Fire Behavior</w:t>
            </w:r>
            <w:r>
              <w:rPr>
                <w:noProof/>
                <w:webHidden/>
              </w:rPr>
              <w:tab/>
            </w:r>
            <w:r>
              <w:rPr>
                <w:noProof/>
                <w:webHidden/>
              </w:rPr>
              <w:fldChar w:fldCharType="begin"/>
            </w:r>
            <w:r>
              <w:rPr>
                <w:noProof/>
                <w:webHidden/>
              </w:rPr>
              <w:instrText xml:space="preserve"> PAGEREF _Toc236954803 \h </w:instrText>
            </w:r>
            <w:r>
              <w:rPr>
                <w:noProof/>
                <w:webHidden/>
              </w:rPr>
            </w:r>
            <w:r>
              <w:rPr>
                <w:noProof/>
                <w:webHidden/>
              </w:rPr>
              <w:fldChar w:fldCharType="separate"/>
            </w:r>
            <w:r>
              <w:rPr>
                <w:noProof/>
                <w:webHidden/>
              </w:rPr>
              <w:t>13</w:t>
            </w:r>
            <w:r>
              <w:rPr>
                <w:noProof/>
                <w:webHidden/>
              </w:rPr>
              <w:fldChar w:fldCharType="end"/>
            </w:r>
          </w:hyperlink>
        </w:p>
        <w:p w14:paraId="6886443C" w14:textId="7514B2AF"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04" w:history="1">
            <w:r w:rsidRPr="00A929E3">
              <w:rPr>
                <w:rStyle w:val="Hyperlink"/>
                <w:noProof/>
              </w:rPr>
              <w:t>2.1.2</w:t>
            </w:r>
            <w:r>
              <w:rPr>
                <w:rFonts w:asciiTheme="minorHAnsi" w:eastAsiaTheme="minorEastAsia" w:hAnsiTheme="minorHAnsi"/>
                <w:noProof/>
                <w:kern w:val="2"/>
                <w:szCs w:val="24"/>
                <w:lang w:val="tr-TR" w:eastAsia="tr-TR"/>
                <w14:ligatures w14:val="standardContextual"/>
              </w:rPr>
              <w:tab/>
            </w:r>
            <w:r w:rsidRPr="00A929E3">
              <w:rPr>
                <w:rStyle w:val="Hyperlink"/>
                <w:noProof/>
              </w:rPr>
              <w:t>Families of Spread Models</w:t>
            </w:r>
            <w:r>
              <w:rPr>
                <w:noProof/>
                <w:webHidden/>
              </w:rPr>
              <w:tab/>
            </w:r>
            <w:r>
              <w:rPr>
                <w:noProof/>
                <w:webHidden/>
              </w:rPr>
              <w:fldChar w:fldCharType="begin"/>
            </w:r>
            <w:r>
              <w:rPr>
                <w:noProof/>
                <w:webHidden/>
              </w:rPr>
              <w:instrText xml:space="preserve"> PAGEREF _Toc236954804 \h </w:instrText>
            </w:r>
            <w:r>
              <w:rPr>
                <w:noProof/>
                <w:webHidden/>
              </w:rPr>
            </w:r>
            <w:r>
              <w:rPr>
                <w:noProof/>
                <w:webHidden/>
              </w:rPr>
              <w:fldChar w:fldCharType="separate"/>
            </w:r>
            <w:r>
              <w:rPr>
                <w:noProof/>
                <w:webHidden/>
              </w:rPr>
              <w:t>14</w:t>
            </w:r>
            <w:r>
              <w:rPr>
                <w:noProof/>
                <w:webHidden/>
              </w:rPr>
              <w:fldChar w:fldCharType="end"/>
            </w:r>
          </w:hyperlink>
        </w:p>
        <w:p w14:paraId="01F4ADCF" w14:textId="4AAD1BF1"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05" w:history="1">
            <w:r w:rsidRPr="00A929E3">
              <w:rPr>
                <w:rStyle w:val="Hyperlink"/>
                <w:noProof/>
              </w:rPr>
              <w:t>2.1.3</w:t>
            </w:r>
            <w:r>
              <w:rPr>
                <w:rFonts w:asciiTheme="minorHAnsi" w:eastAsiaTheme="minorEastAsia" w:hAnsiTheme="minorHAnsi"/>
                <w:noProof/>
                <w:kern w:val="2"/>
                <w:szCs w:val="24"/>
                <w:lang w:val="tr-TR" w:eastAsia="tr-TR"/>
                <w14:ligatures w14:val="standardContextual"/>
              </w:rPr>
              <w:tab/>
            </w:r>
            <w:r w:rsidRPr="00A929E3">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_Toc236954805 \h </w:instrText>
            </w:r>
            <w:r>
              <w:rPr>
                <w:noProof/>
                <w:webHidden/>
              </w:rPr>
            </w:r>
            <w:r>
              <w:rPr>
                <w:noProof/>
                <w:webHidden/>
              </w:rPr>
              <w:fldChar w:fldCharType="separate"/>
            </w:r>
            <w:r>
              <w:rPr>
                <w:noProof/>
                <w:webHidden/>
              </w:rPr>
              <w:t>15</w:t>
            </w:r>
            <w:r>
              <w:rPr>
                <w:noProof/>
                <w:webHidden/>
              </w:rPr>
              <w:fldChar w:fldCharType="end"/>
            </w:r>
          </w:hyperlink>
        </w:p>
        <w:p w14:paraId="22BC82EB" w14:textId="569942C8"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06" w:history="1">
            <w:r w:rsidRPr="00A929E3">
              <w:rPr>
                <w:rStyle w:val="Hyperlink"/>
                <w:noProof/>
              </w:rPr>
              <w:t>2.2</w:t>
            </w:r>
            <w:r>
              <w:rPr>
                <w:rFonts w:asciiTheme="minorHAnsi" w:eastAsiaTheme="minorEastAsia" w:hAnsiTheme="minorHAnsi"/>
                <w:noProof/>
                <w:kern w:val="2"/>
                <w:szCs w:val="24"/>
                <w:lang w:val="tr-TR" w:eastAsia="tr-TR"/>
                <w14:ligatures w14:val="standardContextual"/>
              </w:rPr>
              <w:tab/>
            </w:r>
            <w:r w:rsidRPr="00A929E3">
              <w:rPr>
                <w:rStyle w:val="Hyperlink"/>
                <w:noProof/>
              </w:rPr>
              <w:t>Decision Support Foundations</w:t>
            </w:r>
            <w:r>
              <w:rPr>
                <w:noProof/>
                <w:webHidden/>
              </w:rPr>
              <w:tab/>
            </w:r>
            <w:r>
              <w:rPr>
                <w:noProof/>
                <w:webHidden/>
              </w:rPr>
              <w:fldChar w:fldCharType="begin"/>
            </w:r>
            <w:r>
              <w:rPr>
                <w:noProof/>
                <w:webHidden/>
              </w:rPr>
              <w:instrText xml:space="preserve"> PAGEREF _Toc236954806 \h </w:instrText>
            </w:r>
            <w:r>
              <w:rPr>
                <w:noProof/>
                <w:webHidden/>
              </w:rPr>
            </w:r>
            <w:r>
              <w:rPr>
                <w:noProof/>
                <w:webHidden/>
              </w:rPr>
              <w:fldChar w:fldCharType="separate"/>
            </w:r>
            <w:r>
              <w:rPr>
                <w:noProof/>
                <w:webHidden/>
              </w:rPr>
              <w:t>16</w:t>
            </w:r>
            <w:r>
              <w:rPr>
                <w:noProof/>
                <w:webHidden/>
              </w:rPr>
              <w:fldChar w:fldCharType="end"/>
            </w:r>
          </w:hyperlink>
        </w:p>
        <w:p w14:paraId="34F72500" w14:textId="372832F7"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07" w:history="1">
            <w:r w:rsidRPr="00A929E3">
              <w:rPr>
                <w:rStyle w:val="Hyperlink"/>
                <w:noProof/>
              </w:rPr>
              <w:t>2.2.1</w:t>
            </w:r>
            <w:r>
              <w:rPr>
                <w:rFonts w:asciiTheme="minorHAnsi" w:eastAsiaTheme="minorEastAsia" w:hAnsiTheme="minorHAnsi"/>
                <w:noProof/>
                <w:kern w:val="2"/>
                <w:szCs w:val="24"/>
                <w:lang w:val="tr-TR" w:eastAsia="tr-TR"/>
                <w14:ligatures w14:val="standardContextual"/>
              </w:rPr>
              <w:tab/>
            </w:r>
            <w:r w:rsidRPr="00A929E3">
              <w:rPr>
                <w:rStyle w:val="Hyperlink"/>
                <w:noProof/>
              </w:rPr>
              <w:t>Core Elements of Decision Support Systems</w:t>
            </w:r>
            <w:r>
              <w:rPr>
                <w:noProof/>
                <w:webHidden/>
              </w:rPr>
              <w:tab/>
            </w:r>
            <w:r>
              <w:rPr>
                <w:noProof/>
                <w:webHidden/>
              </w:rPr>
              <w:fldChar w:fldCharType="begin"/>
            </w:r>
            <w:r>
              <w:rPr>
                <w:noProof/>
                <w:webHidden/>
              </w:rPr>
              <w:instrText xml:space="preserve"> PAGEREF _Toc236954807 \h </w:instrText>
            </w:r>
            <w:r>
              <w:rPr>
                <w:noProof/>
                <w:webHidden/>
              </w:rPr>
            </w:r>
            <w:r>
              <w:rPr>
                <w:noProof/>
                <w:webHidden/>
              </w:rPr>
              <w:fldChar w:fldCharType="separate"/>
            </w:r>
            <w:r>
              <w:rPr>
                <w:noProof/>
                <w:webHidden/>
              </w:rPr>
              <w:t>16</w:t>
            </w:r>
            <w:r>
              <w:rPr>
                <w:noProof/>
                <w:webHidden/>
              </w:rPr>
              <w:fldChar w:fldCharType="end"/>
            </w:r>
          </w:hyperlink>
        </w:p>
        <w:p w14:paraId="08534140" w14:textId="2A5F568B"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08" w:history="1">
            <w:r w:rsidRPr="00A929E3">
              <w:rPr>
                <w:rStyle w:val="Hyperlink"/>
                <w:noProof/>
              </w:rPr>
              <w:t>2.2.2</w:t>
            </w:r>
            <w:r>
              <w:rPr>
                <w:rFonts w:asciiTheme="minorHAnsi" w:eastAsiaTheme="minorEastAsia" w:hAnsiTheme="minorHAnsi"/>
                <w:noProof/>
                <w:kern w:val="2"/>
                <w:szCs w:val="24"/>
                <w:lang w:val="tr-TR" w:eastAsia="tr-TR"/>
                <w14:ligatures w14:val="standardContextual"/>
              </w:rPr>
              <w:tab/>
            </w:r>
            <w:r w:rsidRPr="00A929E3">
              <w:rPr>
                <w:rStyle w:val="Hyperlink"/>
                <w:noProof/>
              </w:rPr>
              <w:t>Closed versus Open Decision Spaces</w:t>
            </w:r>
            <w:r>
              <w:rPr>
                <w:noProof/>
                <w:webHidden/>
              </w:rPr>
              <w:tab/>
            </w:r>
            <w:r>
              <w:rPr>
                <w:noProof/>
                <w:webHidden/>
              </w:rPr>
              <w:fldChar w:fldCharType="begin"/>
            </w:r>
            <w:r>
              <w:rPr>
                <w:noProof/>
                <w:webHidden/>
              </w:rPr>
              <w:instrText xml:space="preserve"> PAGEREF _Toc236954808 \h </w:instrText>
            </w:r>
            <w:r>
              <w:rPr>
                <w:noProof/>
                <w:webHidden/>
              </w:rPr>
            </w:r>
            <w:r>
              <w:rPr>
                <w:noProof/>
                <w:webHidden/>
              </w:rPr>
              <w:fldChar w:fldCharType="separate"/>
            </w:r>
            <w:r>
              <w:rPr>
                <w:noProof/>
                <w:webHidden/>
              </w:rPr>
              <w:t>18</w:t>
            </w:r>
            <w:r>
              <w:rPr>
                <w:noProof/>
                <w:webHidden/>
              </w:rPr>
              <w:fldChar w:fldCharType="end"/>
            </w:r>
          </w:hyperlink>
        </w:p>
        <w:p w14:paraId="7CFAFC54" w14:textId="45494A85"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09" w:history="1">
            <w:r w:rsidRPr="00A929E3">
              <w:rPr>
                <w:rStyle w:val="Hyperlink"/>
                <w:noProof/>
              </w:rPr>
              <w:t>2.2.3</w:t>
            </w:r>
            <w:r>
              <w:rPr>
                <w:rFonts w:asciiTheme="minorHAnsi" w:eastAsiaTheme="minorEastAsia" w:hAnsiTheme="minorHAnsi"/>
                <w:noProof/>
                <w:kern w:val="2"/>
                <w:szCs w:val="24"/>
                <w:lang w:val="tr-TR" w:eastAsia="tr-TR"/>
                <w14:ligatures w14:val="standardContextual"/>
              </w:rPr>
              <w:tab/>
            </w:r>
            <w:r w:rsidRPr="00A929E3">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_Toc236954809 \h </w:instrText>
            </w:r>
            <w:r>
              <w:rPr>
                <w:noProof/>
                <w:webHidden/>
              </w:rPr>
            </w:r>
            <w:r>
              <w:rPr>
                <w:noProof/>
                <w:webHidden/>
              </w:rPr>
              <w:fldChar w:fldCharType="separate"/>
            </w:r>
            <w:r>
              <w:rPr>
                <w:noProof/>
                <w:webHidden/>
              </w:rPr>
              <w:t>19</w:t>
            </w:r>
            <w:r>
              <w:rPr>
                <w:noProof/>
                <w:webHidden/>
              </w:rPr>
              <w:fldChar w:fldCharType="end"/>
            </w:r>
          </w:hyperlink>
        </w:p>
        <w:p w14:paraId="43AF18AD" w14:textId="0D540123"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10" w:history="1">
            <w:r w:rsidRPr="00A929E3">
              <w:rPr>
                <w:rStyle w:val="Hyperlink"/>
                <w:noProof/>
              </w:rPr>
              <w:t>2.3</w:t>
            </w:r>
            <w:r>
              <w:rPr>
                <w:rFonts w:asciiTheme="minorHAnsi" w:eastAsiaTheme="minorEastAsia" w:hAnsiTheme="minorHAnsi"/>
                <w:noProof/>
                <w:kern w:val="2"/>
                <w:szCs w:val="24"/>
                <w:lang w:val="tr-TR" w:eastAsia="tr-TR"/>
                <w14:ligatures w14:val="standardContextual"/>
              </w:rPr>
              <w:tab/>
            </w:r>
            <w:r w:rsidRPr="00A929E3">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_Toc236954810 \h </w:instrText>
            </w:r>
            <w:r>
              <w:rPr>
                <w:noProof/>
                <w:webHidden/>
              </w:rPr>
            </w:r>
            <w:r>
              <w:rPr>
                <w:noProof/>
                <w:webHidden/>
              </w:rPr>
              <w:fldChar w:fldCharType="separate"/>
            </w:r>
            <w:r>
              <w:rPr>
                <w:noProof/>
                <w:webHidden/>
              </w:rPr>
              <w:t>20</w:t>
            </w:r>
            <w:r>
              <w:rPr>
                <w:noProof/>
                <w:webHidden/>
              </w:rPr>
              <w:fldChar w:fldCharType="end"/>
            </w:r>
          </w:hyperlink>
        </w:p>
        <w:p w14:paraId="2F528FEC" w14:textId="541D2925"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11" w:history="1">
            <w:r w:rsidRPr="00A929E3">
              <w:rPr>
                <w:rStyle w:val="Hyperlink"/>
                <w:noProof/>
              </w:rPr>
              <w:t>2.4</w:t>
            </w:r>
            <w:r>
              <w:rPr>
                <w:rFonts w:asciiTheme="minorHAnsi" w:eastAsiaTheme="minorEastAsia" w:hAnsiTheme="minorHAnsi"/>
                <w:noProof/>
                <w:kern w:val="2"/>
                <w:szCs w:val="24"/>
                <w:lang w:val="tr-TR" w:eastAsia="tr-TR"/>
                <w14:ligatures w14:val="standardContextual"/>
              </w:rPr>
              <w:tab/>
            </w:r>
            <w:r w:rsidRPr="00A929E3">
              <w:rPr>
                <w:rStyle w:val="Hyperlink"/>
                <w:noProof/>
              </w:rPr>
              <w:t>Concept-Driven Fuzzy Reasoning</w:t>
            </w:r>
            <w:r>
              <w:rPr>
                <w:noProof/>
                <w:webHidden/>
              </w:rPr>
              <w:tab/>
            </w:r>
            <w:r>
              <w:rPr>
                <w:noProof/>
                <w:webHidden/>
              </w:rPr>
              <w:fldChar w:fldCharType="begin"/>
            </w:r>
            <w:r>
              <w:rPr>
                <w:noProof/>
                <w:webHidden/>
              </w:rPr>
              <w:instrText xml:space="preserve"> PAGEREF _Toc236954811 \h </w:instrText>
            </w:r>
            <w:r>
              <w:rPr>
                <w:noProof/>
                <w:webHidden/>
              </w:rPr>
            </w:r>
            <w:r>
              <w:rPr>
                <w:noProof/>
                <w:webHidden/>
              </w:rPr>
              <w:fldChar w:fldCharType="separate"/>
            </w:r>
            <w:r>
              <w:rPr>
                <w:noProof/>
                <w:webHidden/>
              </w:rPr>
              <w:t>23</w:t>
            </w:r>
            <w:r>
              <w:rPr>
                <w:noProof/>
                <w:webHidden/>
              </w:rPr>
              <w:fldChar w:fldCharType="end"/>
            </w:r>
          </w:hyperlink>
        </w:p>
        <w:p w14:paraId="0D6819DE" w14:textId="57E55BAF"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12" w:history="1">
            <w:r w:rsidRPr="00A929E3">
              <w:rPr>
                <w:rStyle w:val="Hyperlink"/>
                <w:noProof/>
              </w:rPr>
              <w:t>2.4.1</w:t>
            </w:r>
            <w:r>
              <w:rPr>
                <w:rFonts w:asciiTheme="minorHAnsi" w:eastAsiaTheme="minorEastAsia" w:hAnsiTheme="minorHAnsi"/>
                <w:noProof/>
                <w:kern w:val="2"/>
                <w:szCs w:val="24"/>
                <w:lang w:val="tr-TR" w:eastAsia="tr-TR"/>
                <w14:ligatures w14:val="standardContextual"/>
              </w:rPr>
              <w:tab/>
            </w:r>
            <w:r w:rsidRPr="00A929E3">
              <w:rPr>
                <w:rStyle w:val="Hyperlink"/>
                <w:noProof/>
              </w:rPr>
              <w:t>Linguistic Uncertainty and Fuzzy Inference</w:t>
            </w:r>
            <w:r>
              <w:rPr>
                <w:noProof/>
                <w:webHidden/>
              </w:rPr>
              <w:tab/>
            </w:r>
            <w:r>
              <w:rPr>
                <w:noProof/>
                <w:webHidden/>
              </w:rPr>
              <w:fldChar w:fldCharType="begin"/>
            </w:r>
            <w:r>
              <w:rPr>
                <w:noProof/>
                <w:webHidden/>
              </w:rPr>
              <w:instrText xml:space="preserve"> PAGEREF _Toc236954812 \h </w:instrText>
            </w:r>
            <w:r>
              <w:rPr>
                <w:noProof/>
                <w:webHidden/>
              </w:rPr>
            </w:r>
            <w:r>
              <w:rPr>
                <w:noProof/>
                <w:webHidden/>
              </w:rPr>
              <w:fldChar w:fldCharType="separate"/>
            </w:r>
            <w:r>
              <w:rPr>
                <w:noProof/>
                <w:webHidden/>
              </w:rPr>
              <w:t>24</w:t>
            </w:r>
            <w:r>
              <w:rPr>
                <w:noProof/>
                <w:webHidden/>
              </w:rPr>
              <w:fldChar w:fldCharType="end"/>
            </w:r>
          </w:hyperlink>
        </w:p>
        <w:p w14:paraId="6DB517E9" w14:textId="05076448"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13" w:history="1">
            <w:r w:rsidRPr="00A929E3">
              <w:rPr>
                <w:rStyle w:val="Hyperlink"/>
                <w:noProof/>
              </w:rPr>
              <w:t>2.4.2</w:t>
            </w:r>
            <w:r>
              <w:rPr>
                <w:rFonts w:asciiTheme="minorHAnsi" w:eastAsiaTheme="minorEastAsia" w:hAnsiTheme="minorHAnsi"/>
                <w:noProof/>
                <w:kern w:val="2"/>
                <w:szCs w:val="24"/>
                <w:lang w:val="tr-TR" w:eastAsia="tr-TR"/>
                <w14:ligatures w14:val="standardContextual"/>
              </w:rPr>
              <w:tab/>
            </w:r>
            <w:r w:rsidRPr="00A929E3">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_Toc236954813 \h </w:instrText>
            </w:r>
            <w:r>
              <w:rPr>
                <w:noProof/>
                <w:webHidden/>
              </w:rPr>
            </w:r>
            <w:r>
              <w:rPr>
                <w:noProof/>
                <w:webHidden/>
              </w:rPr>
              <w:fldChar w:fldCharType="separate"/>
            </w:r>
            <w:r>
              <w:rPr>
                <w:noProof/>
                <w:webHidden/>
              </w:rPr>
              <w:t>26</w:t>
            </w:r>
            <w:r>
              <w:rPr>
                <w:noProof/>
                <w:webHidden/>
              </w:rPr>
              <w:fldChar w:fldCharType="end"/>
            </w:r>
          </w:hyperlink>
        </w:p>
        <w:p w14:paraId="576343AC" w14:textId="73EB395D"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14" w:history="1">
            <w:r w:rsidRPr="00A929E3">
              <w:rPr>
                <w:rStyle w:val="Hyperlink"/>
                <w:noProof/>
              </w:rPr>
              <w:t>2.4.3</w:t>
            </w:r>
            <w:r>
              <w:rPr>
                <w:rFonts w:asciiTheme="minorHAnsi" w:eastAsiaTheme="minorEastAsia" w:hAnsiTheme="minorHAnsi"/>
                <w:noProof/>
                <w:kern w:val="2"/>
                <w:szCs w:val="24"/>
                <w:lang w:val="tr-TR" w:eastAsia="tr-TR"/>
                <w14:ligatures w14:val="standardContextual"/>
              </w:rPr>
              <w:tab/>
            </w:r>
            <w:r w:rsidRPr="00A929E3">
              <w:rPr>
                <w:rStyle w:val="Hyperlink"/>
                <w:noProof/>
              </w:rPr>
              <w:t>The Rule Explosion Problem</w:t>
            </w:r>
            <w:r>
              <w:rPr>
                <w:noProof/>
                <w:webHidden/>
              </w:rPr>
              <w:tab/>
            </w:r>
            <w:r>
              <w:rPr>
                <w:noProof/>
                <w:webHidden/>
              </w:rPr>
              <w:fldChar w:fldCharType="begin"/>
            </w:r>
            <w:r>
              <w:rPr>
                <w:noProof/>
                <w:webHidden/>
              </w:rPr>
              <w:instrText xml:space="preserve"> PAGEREF _Toc236954814 \h </w:instrText>
            </w:r>
            <w:r>
              <w:rPr>
                <w:noProof/>
                <w:webHidden/>
              </w:rPr>
            </w:r>
            <w:r>
              <w:rPr>
                <w:noProof/>
                <w:webHidden/>
              </w:rPr>
              <w:fldChar w:fldCharType="separate"/>
            </w:r>
            <w:r>
              <w:rPr>
                <w:noProof/>
                <w:webHidden/>
              </w:rPr>
              <w:t>29</w:t>
            </w:r>
            <w:r>
              <w:rPr>
                <w:noProof/>
                <w:webHidden/>
              </w:rPr>
              <w:fldChar w:fldCharType="end"/>
            </w:r>
          </w:hyperlink>
        </w:p>
        <w:p w14:paraId="16280B68" w14:textId="269956E7"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15" w:history="1">
            <w:r w:rsidRPr="00A929E3">
              <w:rPr>
                <w:rStyle w:val="Hyperlink"/>
                <w:noProof/>
              </w:rPr>
              <w:t>2.4.4</w:t>
            </w:r>
            <w:r>
              <w:rPr>
                <w:rFonts w:asciiTheme="minorHAnsi" w:eastAsiaTheme="minorEastAsia" w:hAnsiTheme="minorHAnsi"/>
                <w:noProof/>
                <w:kern w:val="2"/>
                <w:szCs w:val="24"/>
                <w:lang w:val="tr-TR" w:eastAsia="tr-TR"/>
                <w14:ligatures w14:val="standardContextual"/>
              </w:rPr>
              <w:tab/>
            </w:r>
            <w:r w:rsidRPr="00A929E3">
              <w:rPr>
                <w:rStyle w:val="Hyperlink"/>
                <w:noProof/>
              </w:rPr>
              <w:t>Concepts as an Intermediate Abstraction</w:t>
            </w:r>
            <w:r>
              <w:rPr>
                <w:noProof/>
                <w:webHidden/>
              </w:rPr>
              <w:tab/>
            </w:r>
            <w:r>
              <w:rPr>
                <w:noProof/>
                <w:webHidden/>
              </w:rPr>
              <w:fldChar w:fldCharType="begin"/>
            </w:r>
            <w:r>
              <w:rPr>
                <w:noProof/>
                <w:webHidden/>
              </w:rPr>
              <w:instrText xml:space="preserve"> PAGEREF _Toc236954815 \h </w:instrText>
            </w:r>
            <w:r>
              <w:rPr>
                <w:noProof/>
                <w:webHidden/>
              </w:rPr>
            </w:r>
            <w:r>
              <w:rPr>
                <w:noProof/>
                <w:webHidden/>
              </w:rPr>
              <w:fldChar w:fldCharType="separate"/>
            </w:r>
            <w:r>
              <w:rPr>
                <w:noProof/>
                <w:webHidden/>
              </w:rPr>
              <w:t>29</w:t>
            </w:r>
            <w:r>
              <w:rPr>
                <w:noProof/>
                <w:webHidden/>
              </w:rPr>
              <w:fldChar w:fldCharType="end"/>
            </w:r>
          </w:hyperlink>
        </w:p>
        <w:p w14:paraId="194A5A2B" w14:textId="2F45FB14"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16" w:history="1">
            <w:r w:rsidRPr="00A929E3">
              <w:rPr>
                <w:rStyle w:val="Hyperlink"/>
                <w:noProof/>
              </w:rPr>
              <w:t>2.5</w:t>
            </w:r>
            <w:r>
              <w:rPr>
                <w:rFonts w:asciiTheme="minorHAnsi" w:eastAsiaTheme="minorEastAsia" w:hAnsiTheme="minorHAnsi"/>
                <w:noProof/>
                <w:kern w:val="2"/>
                <w:szCs w:val="24"/>
                <w:lang w:val="tr-TR" w:eastAsia="tr-TR"/>
                <w14:ligatures w14:val="standardContextual"/>
              </w:rPr>
              <w:tab/>
            </w:r>
            <w:r w:rsidRPr="00A929E3">
              <w:rPr>
                <w:rStyle w:val="Hyperlink"/>
                <w:noProof/>
              </w:rPr>
              <w:t>The Decision Space: Actions and Their Evaluation</w:t>
            </w:r>
            <w:r>
              <w:rPr>
                <w:noProof/>
                <w:webHidden/>
              </w:rPr>
              <w:tab/>
            </w:r>
            <w:r>
              <w:rPr>
                <w:noProof/>
                <w:webHidden/>
              </w:rPr>
              <w:fldChar w:fldCharType="begin"/>
            </w:r>
            <w:r>
              <w:rPr>
                <w:noProof/>
                <w:webHidden/>
              </w:rPr>
              <w:instrText xml:space="preserve"> PAGEREF _Toc236954816 \h </w:instrText>
            </w:r>
            <w:r>
              <w:rPr>
                <w:noProof/>
                <w:webHidden/>
              </w:rPr>
            </w:r>
            <w:r>
              <w:rPr>
                <w:noProof/>
                <w:webHidden/>
              </w:rPr>
              <w:fldChar w:fldCharType="separate"/>
            </w:r>
            <w:r>
              <w:rPr>
                <w:noProof/>
                <w:webHidden/>
              </w:rPr>
              <w:t>32</w:t>
            </w:r>
            <w:r>
              <w:rPr>
                <w:noProof/>
                <w:webHidden/>
              </w:rPr>
              <w:fldChar w:fldCharType="end"/>
            </w:r>
          </w:hyperlink>
        </w:p>
        <w:p w14:paraId="5471DEBD" w14:textId="560AB3D6"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17" w:history="1">
            <w:r w:rsidRPr="00A929E3">
              <w:rPr>
                <w:rStyle w:val="Hyperlink"/>
                <w:noProof/>
              </w:rPr>
              <w:t>2.5.1</w:t>
            </w:r>
            <w:r>
              <w:rPr>
                <w:rFonts w:asciiTheme="minorHAnsi" w:eastAsiaTheme="minorEastAsia" w:hAnsiTheme="minorHAnsi"/>
                <w:noProof/>
                <w:kern w:val="2"/>
                <w:szCs w:val="24"/>
                <w:lang w:val="tr-TR" w:eastAsia="tr-TR"/>
                <w14:ligatures w14:val="standardContextual"/>
              </w:rPr>
              <w:tab/>
            </w:r>
            <w:r w:rsidRPr="00A929E3">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_Toc236954817 \h </w:instrText>
            </w:r>
            <w:r>
              <w:rPr>
                <w:noProof/>
                <w:webHidden/>
              </w:rPr>
            </w:r>
            <w:r>
              <w:rPr>
                <w:noProof/>
                <w:webHidden/>
              </w:rPr>
              <w:fldChar w:fldCharType="separate"/>
            </w:r>
            <w:r>
              <w:rPr>
                <w:noProof/>
                <w:webHidden/>
              </w:rPr>
              <w:t>32</w:t>
            </w:r>
            <w:r>
              <w:rPr>
                <w:noProof/>
                <w:webHidden/>
              </w:rPr>
              <w:fldChar w:fldCharType="end"/>
            </w:r>
          </w:hyperlink>
        </w:p>
        <w:p w14:paraId="2F7ADE90" w14:textId="2662B59F"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18" w:history="1">
            <w:r w:rsidRPr="00A929E3">
              <w:rPr>
                <w:rStyle w:val="Hyperlink"/>
                <w:noProof/>
              </w:rPr>
              <w:t>2.5.2</w:t>
            </w:r>
            <w:r>
              <w:rPr>
                <w:rFonts w:asciiTheme="minorHAnsi" w:eastAsiaTheme="minorEastAsia" w:hAnsiTheme="minorHAnsi"/>
                <w:noProof/>
                <w:kern w:val="2"/>
                <w:szCs w:val="24"/>
                <w:lang w:val="tr-TR" w:eastAsia="tr-TR"/>
                <w14:ligatures w14:val="standardContextual"/>
              </w:rPr>
              <w:tab/>
            </w:r>
            <w:r w:rsidRPr="00A929E3">
              <w:rPr>
                <w:rStyle w:val="Hyperlink"/>
                <w:noProof/>
              </w:rPr>
              <w:t>Decision Cost and Its Components</w:t>
            </w:r>
            <w:r>
              <w:rPr>
                <w:noProof/>
                <w:webHidden/>
              </w:rPr>
              <w:tab/>
            </w:r>
            <w:r>
              <w:rPr>
                <w:noProof/>
                <w:webHidden/>
              </w:rPr>
              <w:fldChar w:fldCharType="begin"/>
            </w:r>
            <w:r>
              <w:rPr>
                <w:noProof/>
                <w:webHidden/>
              </w:rPr>
              <w:instrText xml:space="preserve"> PAGEREF _Toc236954818 \h </w:instrText>
            </w:r>
            <w:r>
              <w:rPr>
                <w:noProof/>
                <w:webHidden/>
              </w:rPr>
            </w:r>
            <w:r>
              <w:rPr>
                <w:noProof/>
                <w:webHidden/>
              </w:rPr>
              <w:fldChar w:fldCharType="separate"/>
            </w:r>
            <w:r>
              <w:rPr>
                <w:noProof/>
                <w:webHidden/>
              </w:rPr>
              <w:t>34</w:t>
            </w:r>
            <w:r>
              <w:rPr>
                <w:noProof/>
                <w:webHidden/>
              </w:rPr>
              <w:fldChar w:fldCharType="end"/>
            </w:r>
          </w:hyperlink>
        </w:p>
        <w:p w14:paraId="17B9155A" w14:textId="76432741"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19" w:history="1">
            <w:r w:rsidRPr="00A929E3">
              <w:rPr>
                <w:rStyle w:val="Hyperlink"/>
                <w:noProof/>
              </w:rPr>
              <w:t>2.5.3</w:t>
            </w:r>
            <w:r>
              <w:rPr>
                <w:rFonts w:asciiTheme="minorHAnsi" w:eastAsiaTheme="minorEastAsia" w:hAnsiTheme="minorHAnsi"/>
                <w:noProof/>
                <w:kern w:val="2"/>
                <w:szCs w:val="24"/>
                <w:lang w:val="tr-TR" w:eastAsia="tr-TR"/>
                <w14:ligatures w14:val="standardContextual"/>
              </w:rPr>
              <w:tab/>
            </w:r>
            <w:r w:rsidRPr="00A929E3">
              <w:rPr>
                <w:rStyle w:val="Hyperlink"/>
                <w:noProof/>
              </w:rPr>
              <w:t>Satisficing Acceptance and the Graduated Fail-Safe</w:t>
            </w:r>
            <w:r>
              <w:rPr>
                <w:noProof/>
                <w:webHidden/>
              </w:rPr>
              <w:tab/>
            </w:r>
            <w:r>
              <w:rPr>
                <w:noProof/>
                <w:webHidden/>
              </w:rPr>
              <w:fldChar w:fldCharType="begin"/>
            </w:r>
            <w:r>
              <w:rPr>
                <w:noProof/>
                <w:webHidden/>
              </w:rPr>
              <w:instrText xml:space="preserve"> PAGEREF _Toc236954819 \h </w:instrText>
            </w:r>
            <w:r>
              <w:rPr>
                <w:noProof/>
                <w:webHidden/>
              </w:rPr>
            </w:r>
            <w:r>
              <w:rPr>
                <w:noProof/>
                <w:webHidden/>
              </w:rPr>
              <w:fldChar w:fldCharType="separate"/>
            </w:r>
            <w:r>
              <w:rPr>
                <w:noProof/>
                <w:webHidden/>
              </w:rPr>
              <w:t>38</w:t>
            </w:r>
            <w:r>
              <w:rPr>
                <w:noProof/>
                <w:webHidden/>
              </w:rPr>
              <w:fldChar w:fldCharType="end"/>
            </w:r>
          </w:hyperlink>
        </w:p>
        <w:p w14:paraId="3274EBC6" w14:textId="5807826F"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20" w:history="1">
            <w:r w:rsidRPr="00A929E3">
              <w:rPr>
                <w:rStyle w:val="Hyperlink"/>
                <w:noProof/>
              </w:rPr>
              <w:t>2.5.4</w:t>
            </w:r>
            <w:r>
              <w:rPr>
                <w:rFonts w:asciiTheme="minorHAnsi" w:eastAsiaTheme="minorEastAsia" w:hAnsiTheme="minorHAnsi"/>
                <w:noProof/>
                <w:kern w:val="2"/>
                <w:szCs w:val="24"/>
                <w:lang w:val="tr-TR" w:eastAsia="tr-TR"/>
                <w14:ligatures w14:val="standardContextual"/>
              </w:rPr>
              <w:tab/>
            </w:r>
            <w:r w:rsidRPr="00A929E3">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_Toc236954820 \h </w:instrText>
            </w:r>
            <w:r>
              <w:rPr>
                <w:noProof/>
                <w:webHidden/>
              </w:rPr>
            </w:r>
            <w:r>
              <w:rPr>
                <w:noProof/>
                <w:webHidden/>
              </w:rPr>
              <w:fldChar w:fldCharType="separate"/>
            </w:r>
            <w:r>
              <w:rPr>
                <w:noProof/>
                <w:webHidden/>
              </w:rPr>
              <w:t>39</w:t>
            </w:r>
            <w:r>
              <w:rPr>
                <w:noProof/>
                <w:webHidden/>
              </w:rPr>
              <w:fldChar w:fldCharType="end"/>
            </w:r>
          </w:hyperlink>
        </w:p>
        <w:p w14:paraId="4A85C8BF" w14:textId="7C8055E2"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21" w:history="1">
            <w:r w:rsidRPr="00A929E3">
              <w:rPr>
                <w:rStyle w:val="Hyperlink"/>
                <w:noProof/>
              </w:rPr>
              <w:t>2.5.5</w:t>
            </w:r>
            <w:r>
              <w:rPr>
                <w:rFonts w:asciiTheme="minorHAnsi" w:eastAsiaTheme="minorEastAsia" w:hAnsiTheme="minorHAnsi"/>
                <w:noProof/>
                <w:kern w:val="2"/>
                <w:szCs w:val="24"/>
                <w:lang w:val="tr-TR" w:eastAsia="tr-TR"/>
                <w14:ligatures w14:val="standardContextual"/>
              </w:rPr>
              <w:tab/>
            </w:r>
            <w:r w:rsidRPr="00A929E3">
              <w:rPr>
                <w:rStyle w:val="Hyperlink"/>
                <w:noProof/>
              </w:rPr>
              <w:t>Generative Models and Large Language Models</w:t>
            </w:r>
            <w:r>
              <w:rPr>
                <w:noProof/>
                <w:webHidden/>
              </w:rPr>
              <w:tab/>
            </w:r>
            <w:r>
              <w:rPr>
                <w:noProof/>
                <w:webHidden/>
              </w:rPr>
              <w:fldChar w:fldCharType="begin"/>
            </w:r>
            <w:r>
              <w:rPr>
                <w:noProof/>
                <w:webHidden/>
              </w:rPr>
              <w:instrText xml:space="preserve"> PAGEREF _Toc236954821 \h </w:instrText>
            </w:r>
            <w:r>
              <w:rPr>
                <w:noProof/>
                <w:webHidden/>
              </w:rPr>
            </w:r>
            <w:r>
              <w:rPr>
                <w:noProof/>
                <w:webHidden/>
              </w:rPr>
              <w:fldChar w:fldCharType="separate"/>
            </w:r>
            <w:r>
              <w:rPr>
                <w:noProof/>
                <w:webHidden/>
              </w:rPr>
              <w:t>41</w:t>
            </w:r>
            <w:r>
              <w:rPr>
                <w:noProof/>
                <w:webHidden/>
              </w:rPr>
              <w:fldChar w:fldCharType="end"/>
            </w:r>
          </w:hyperlink>
        </w:p>
        <w:p w14:paraId="09731B9C" w14:textId="596ED254"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22" w:history="1">
            <w:r w:rsidRPr="00A929E3">
              <w:rPr>
                <w:rStyle w:val="Hyperlink"/>
                <w:noProof/>
              </w:rPr>
              <w:t>2.5.6</w:t>
            </w:r>
            <w:r>
              <w:rPr>
                <w:rFonts w:asciiTheme="minorHAnsi" w:eastAsiaTheme="minorEastAsia" w:hAnsiTheme="minorHAnsi"/>
                <w:noProof/>
                <w:kern w:val="2"/>
                <w:szCs w:val="24"/>
                <w:lang w:val="tr-TR" w:eastAsia="tr-TR"/>
                <w14:ligatures w14:val="standardContextual"/>
              </w:rPr>
              <w:tab/>
            </w:r>
            <w:r w:rsidRPr="00A929E3">
              <w:rPr>
                <w:rStyle w:val="Hyperlink"/>
                <w:noProof/>
              </w:rPr>
              <w:t>Adaptive and Generative Decision Loops</w:t>
            </w:r>
            <w:r>
              <w:rPr>
                <w:noProof/>
                <w:webHidden/>
              </w:rPr>
              <w:tab/>
            </w:r>
            <w:r>
              <w:rPr>
                <w:noProof/>
                <w:webHidden/>
              </w:rPr>
              <w:fldChar w:fldCharType="begin"/>
            </w:r>
            <w:r>
              <w:rPr>
                <w:noProof/>
                <w:webHidden/>
              </w:rPr>
              <w:instrText xml:space="preserve"> PAGEREF _Toc236954822 \h </w:instrText>
            </w:r>
            <w:r>
              <w:rPr>
                <w:noProof/>
                <w:webHidden/>
              </w:rPr>
            </w:r>
            <w:r>
              <w:rPr>
                <w:noProof/>
                <w:webHidden/>
              </w:rPr>
              <w:fldChar w:fldCharType="separate"/>
            </w:r>
            <w:r>
              <w:rPr>
                <w:noProof/>
                <w:webHidden/>
              </w:rPr>
              <w:t>42</w:t>
            </w:r>
            <w:r>
              <w:rPr>
                <w:noProof/>
                <w:webHidden/>
              </w:rPr>
              <w:fldChar w:fldCharType="end"/>
            </w:r>
          </w:hyperlink>
        </w:p>
        <w:p w14:paraId="1FF6E972" w14:textId="7152A33C" w:rsidR="00271A43" w:rsidRDefault="00271A43">
          <w:pPr>
            <w:pStyle w:val="TOC1"/>
            <w:tabs>
              <w:tab w:val="left" w:pos="480"/>
            </w:tabs>
            <w:rPr>
              <w:rFonts w:asciiTheme="minorHAnsi" w:eastAsiaTheme="minorEastAsia" w:hAnsiTheme="minorHAnsi"/>
              <w:kern w:val="2"/>
              <w:szCs w:val="24"/>
              <w:lang w:val="tr-TR" w:eastAsia="tr-TR"/>
              <w14:ligatures w14:val="standardContextual"/>
            </w:rPr>
          </w:pPr>
          <w:hyperlink w:anchor="_Toc236954823" w:history="1">
            <w:r w:rsidRPr="00A929E3">
              <w:rPr>
                <w:rStyle w:val="Hyperlink"/>
              </w:rPr>
              <w:t>3</w:t>
            </w:r>
            <w:r>
              <w:rPr>
                <w:rFonts w:asciiTheme="minorHAnsi" w:eastAsiaTheme="minorEastAsia" w:hAnsiTheme="minorHAnsi"/>
                <w:kern w:val="2"/>
                <w:szCs w:val="24"/>
                <w:lang w:val="tr-TR" w:eastAsia="tr-TR"/>
                <w14:ligatures w14:val="standardContextual"/>
              </w:rPr>
              <w:tab/>
            </w:r>
            <w:r w:rsidRPr="00A929E3">
              <w:rPr>
                <w:rStyle w:val="Hyperlink"/>
              </w:rPr>
              <w:t>DISASTERAWARE SIMULATION FRAMEWORK</w:t>
            </w:r>
            <w:r>
              <w:rPr>
                <w:webHidden/>
              </w:rPr>
              <w:tab/>
            </w:r>
            <w:r>
              <w:rPr>
                <w:webHidden/>
              </w:rPr>
              <w:fldChar w:fldCharType="begin"/>
            </w:r>
            <w:r>
              <w:rPr>
                <w:webHidden/>
              </w:rPr>
              <w:instrText xml:space="preserve"> PAGEREF _Toc236954823 \h </w:instrText>
            </w:r>
            <w:r>
              <w:rPr>
                <w:webHidden/>
              </w:rPr>
            </w:r>
            <w:r>
              <w:rPr>
                <w:webHidden/>
              </w:rPr>
              <w:fldChar w:fldCharType="separate"/>
            </w:r>
            <w:r>
              <w:rPr>
                <w:webHidden/>
              </w:rPr>
              <w:t>45</w:t>
            </w:r>
            <w:r>
              <w:rPr>
                <w:webHidden/>
              </w:rPr>
              <w:fldChar w:fldCharType="end"/>
            </w:r>
          </w:hyperlink>
        </w:p>
        <w:p w14:paraId="5E666F9D" w14:textId="4F786CDA"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24" w:history="1">
            <w:r w:rsidRPr="00A929E3">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929E3">
              <w:rPr>
                <w:rStyle w:val="Hyperlink"/>
                <w:noProof/>
                <w:lang w:eastAsia="ja-JP"/>
              </w:rPr>
              <w:t>Overall System Block Diagram</w:t>
            </w:r>
            <w:r>
              <w:rPr>
                <w:noProof/>
                <w:webHidden/>
              </w:rPr>
              <w:tab/>
            </w:r>
            <w:r>
              <w:rPr>
                <w:noProof/>
                <w:webHidden/>
              </w:rPr>
              <w:fldChar w:fldCharType="begin"/>
            </w:r>
            <w:r>
              <w:rPr>
                <w:noProof/>
                <w:webHidden/>
              </w:rPr>
              <w:instrText xml:space="preserve"> PAGEREF _Toc236954824 \h </w:instrText>
            </w:r>
            <w:r>
              <w:rPr>
                <w:noProof/>
                <w:webHidden/>
              </w:rPr>
            </w:r>
            <w:r>
              <w:rPr>
                <w:noProof/>
                <w:webHidden/>
              </w:rPr>
              <w:fldChar w:fldCharType="separate"/>
            </w:r>
            <w:r>
              <w:rPr>
                <w:noProof/>
                <w:webHidden/>
              </w:rPr>
              <w:t>46</w:t>
            </w:r>
            <w:r>
              <w:rPr>
                <w:noProof/>
                <w:webHidden/>
              </w:rPr>
              <w:fldChar w:fldCharType="end"/>
            </w:r>
          </w:hyperlink>
        </w:p>
        <w:p w14:paraId="1AD4B287" w14:textId="1E815DBA"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25" w:history="1">
            <w:r w:rsidRPr="00A929E3">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929E3">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_Toc236954825 \h </w:instrText>
            </w:r>
            <w:r>
              <w:rPr>
                <w:noProof/>
                <w:webHidden/>
              </w:rPr>
            </w:r>
            <w:r>
              <w:rPr>
                <w:noProof/>
                <w:webHidden/>
              </w:rPr>
              <w:fldChar w:fldCharType="separate"/>
            </w:r>
            <w:r>
              <w:rPr>
                <w:noProof/>
                <w:webHidden/>
              </w:rPr>
              <w:t>49</w:t>
            </w:r>
            <w:r>
              <w:rPr>
                <w:noProof/>
                <w:webHidden/>
              </w:rPr>
              <w:fldChar w:fldCharType="end"/>
            </w:r>
          </w:hyperlink>
        </w:p>
        <w:p w14:paraId="6CD1AC5F" w14:textId="59BBC8CB"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26" w:history="1">
            <w:r w:rsidRPr="00A929E3">
              <w:rPr>
                <w:rStyle w:val="Hyperlink"/>
                <w:noProof/>
              </w:rPr>
              <w:t>3.2.1</w:t>
            </w:r>
            <w:r>
              <w:rPr>
                <w:rFonts w:asciiTheme="minorHAnsi" w:eastAsiaTheme="minorEastAsia" w:hAnsiTheme="minorHAnsi"/>
                <w:noProof/>
                <w:kern w:val="2"/>
                <w:szCs w:val="24"/>
                <w:lang w:val="tr-TR" w:eastAsia="tr-TR"/>
                <w14:ligatures w14:val="standardContextual"/>
              </w:rPr>
              <w:tab/>
            </w:r>
            <w:r w:rsidRPr="00A929E3">
              <w:rPr>
                <w:rStyle w:val="Hyperlink"/>
                <w:noProof/>
              </w:rPr>
              <w:t>Meteorology Data Layer</w:t>
            </w:r>
            <w:r>
              <w:rPr>
                <w:noProof/>
                <w:webHidden/>
              </w:rPr>
              <w:tab/>
            </w:r>
            <w:r>
              <w:rPr>
                <w:noProof/>
                <w:webHidden/>
              </w:rPr>
              <w:fldChar w:fldCharType="begin"/>
            </w:r>
            <w:r>
              <w:rPr>
                <w:noProof/>
                <w:webHidden/>
              </w:rPr>
              <w:instrText xml:space="preserve"> PAGEREF _Toc236954826 \h </w:instrText>
            </w:r>
            <w:r>
              <w:rPr>
                <w:noProof/>
                <w:webHidden/>
              </w:rPr>
            </w:r>
            <w:r>
              <w:rPr>
                <w:noProof/>
                <w:webHidden/>
              </w:rPr>
              <w:fldChar w:fldCharType="separate"/>
            </w:r>
            <w:r>
              <w:rPr>
                <w:noProof/>
                <w:webHidden/>
              </w:rPr>
              <w:t>50</w:t>
            </w:r>
            <w:r>
              <w:rPr>
                <w:noProof/>
                <w:webHidden/>
              </w:rPr>
              <w:fldChar w:fldCharType="end"/>
            </w:r>
          </w:hyperlink>
        </w:p>
        <w:p w14:paraId="42CEB5B8" w14:textId="3761EBF2"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27" w:history="1">
            <w:r w:rsidRPr="00A929E3">
              <w:rPr>
                <w:rStyle w:val="Hyperlink"/>
                <w:noProof/>
              </w:rPr>
              <w:t>3.2.2</w:t>
            </w:r>
            <w:r>
              <w:rPr>
                <w:rFonts w:asciiTheme="minorHAnsi" w:eastAsiaTheme="minorEastAsia" w:hAnsiTheme="minorHAnsi"/>
                <w:noProof/>
                <w:kern w:val="2"/>
                <w:szCs w:val="24"/>
                <w:lang w:val="tr-TR" w:eastAsia="tr-TR"/>
                <w14:ligatures w14:val="standardContextual"/>
              </w:rPr>
              <w:tab/>
            </w:r>
            <w:r w:rsidRPr="00A929E3">
              <w:rPr>
                <w:rStyle w:val="Hyperlink"/>
                <w:noProof/>
              </w:rPr>
              <w:t>Topography Data Layer</w:t>
            </w:r>
            <w:r>
              <w:rPr>
                <w:noProof/>
                <w:webHidden/>
              </w:rPr>
              <w:tab/>
            </w:r>
            <w:r>
              <w:rPr>
                <w:noProof/>
                <w:webHidden/>
              </w:rPr>
              <w:fldChar w:fldCharType="begin"/>
            </w:r>
            <w:r>
              <w:rPr>
                <w:noProof/>
                <w:webHidden/>
              </w:rPr>
              <w:instrText xml:space="preserve"> PAGEREF _Toc236954827 \h </w:instrText>
            </w:r>
            <w:r>
              <w:rPr>
                <w:noProof/>
                <w:webHidden/>
              </w:rPr>
            </w:r>
            <w:r>
              <w:rPr>
                <w:noProof/>
                <w:webHidden/>
              </w:rPr>
              <w:fldChar w:fldCharType="separate"/>
            </w:r>
            <w:r>
              <w:rPr>
                <w:noProof/>
                <w:webHidden/>
              </w:rPr>
              <w:t>51</w:t>
            </w:r>
            <w:r>
              <w:rPr>
                <w:noProof/>
                <w:webHidden/>
              </w:rPr>
              <w:fldChar w:fldCharType="end"/>
            </w:r>
          </w:hyperlink>
        </w:p>
        <w:p w14:paraId="0F1E1B67" w14:textId="61EC2711"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28" w:history="1">
            <w:r w:rsidRPr="00A929E3">
              <w:rPr>
                <w:rStyle w:val="Hyperlink"/>
                <w:noProof/>
              </w:rPr>
              <w:t>3.2.3</w:t>
            </w:r>
            <w:r>
              <w:rPr>
                <w:rFonts w:asciiTheme="minorHAnsi" w:eastAsiaTheme="minorEastAsia" w:hAnsiTheme="minorHAnsi"/>
                <w:noProof/>
                <w:kern w:val="2"/>
                <w:szCs w:val="24"/>
                <w:lang w:val="tr-TR" w:eastAsia="tr-TR"/>
                <w14:ligatures w14:val="standardContextual"/>
              </w:rPr>
              <w:tab/>
            </w:r>
            <w:r w:rsidRPr="00A929E3">
              <w:rPr>
                <w:rStyle w:val="Hyperlink"/>
                <w:noProof/>
              </w:rPr>
              <w:t>Fuel Data Layer</w:t>
            </w:r>
            <w:r>
              <w:rPr>
                <w:noProof/>
                <w:webHidden/>
              </w:rPr>
              <w:tab/>
            </w:r>
            <w:r>
              <w:rPr>
                <w:noProof/>
                <w:webHidden/>
              </w:rPr>
              <w:fldChar w:fldCharType="begin"/>
            </w:r>
            <w:r>
              <w:rPr>
                <w:noProof/>
                <w:webHidden/>
              </w:rPr>
              <w:instrText xml:space="preserve"> PAGEREF _Toc236954828 \h </w:instrText>
            </w:r>
            <w:r>
              <w:rPr>
                <w:noProof/>
                <w:webHidden/>
              </w:rPr>
            </w:r>
            <w:r>
              <w:rPr>
                <w:noProof/>
                <w:webHidden/>
              </w:rPr>
              <w:fldChar w:fldCharType="separate"/>
            </w:r>
            <w:r>
              <w:rPr>
                <w:noProof/>
                <w:webHidden/>
              </w:rPr>
              <w:t>52</w:t>
            </w:r>
            <w:r>
              <w:rPr>
                <w:noProof/>
                <w:webHidden/>
              </w:rPr>
              <w:fldChar w:fldCharType="end"/>
            </w:r>
          </w:hyperlink>
        </w:p>
        <w:p w14:paraId="110E03CE" w14:textId="113507A2"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29" w:history="1">
            <w:r w:rsidRPr="00A929E3">
              <w:rPr>
                <w:rStyle w:val="Hyperlink"/>
                <w:noProof/>
              </w:rPr>
              <w:t>3.2.4</w:t>
            </w:r>
            <w:r>
              <w:rPr>
                <w:rFonts w:asciiTheme="minorHAnsi" w:eastAsiaTheme="minorEastAsia" w:hAnsiTheme="minorHAnsi"/>
                <w:noProof/>
                <w:kern w:val="2"/>
                <w:szCs w:val="24"/>
                <w:lang w:val="tr-TR" w:eastAsia="tr-TR"/>
                <w14:ligatures w14:val="standardContextual"/>
              </w:rPr>
              <w:tab/>
            </w:r>
            <w:r w:rsidRPr="00A929E3">
              <w:rPr>
                <w:rStyle w:val="Hyperlink"/>
                <w:noProof/>
              </w:rPr>
              <w:t>Ignition Layer</w:t>
            </w:r>
            <w:r>
              <w:rPr>
                <w:noProof/>
                <w:webHidden/>
              </w:rPr>
              <w:tab/>
            </w:r>
            <w:r>
              <w:rPr>
                <w:noProof/>
                <w:webHidden/>
              </w:rPr>
              <w:fldChar w:fldCharType="begin"/>
            </w:r>
            <w:r>
              <w:rPr>
                <w:noProof/>
                <w:webHidden/>
              </w:rPr>
              <w:instrText xml:space="preserve"> PAGEREF _Toc236954829 \h </w:instrText>
            </w:r>
            <w:r>
              <w:rPr>
                <w:noProof/>
                <w:webHidden/>
              </w:rPr>
            </w:r>
            <w:r>
              <w:rPr>
                <w:noProof/>
                <w:webHidden/>
              </w:rPr>
              <w:fldChar w:fldCharType="separate"/>
            </w:r>
            <w:r>
              <w:rPr>
                <w:noProof/>
                <w:webHidden/>
              </w:rPr>
              <w:t>53</w:t>
            </w:r>
            <w:r>
              <w:rPr>
                <w:noProof/>
                <w:webHidden/>
              </w:rPr>
              <w:fldChar w:fldCharType="end"/>
            </w:r>
          </w:hyperlink>
        </w:p>
        <w:p w14:paraId="61B4B0F4" w14:textId="54BFACB7"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30" w:history="1">
            <w:r w:rsidRPr="00A929E3">
              <w:rPr>
                <w:rStyle w:val="Hyperlink"/>
                <w:noProof/>
              </w:rPr>
              <w:t>3.2.5</w:t>
            </w:r>
            <w:r>
              <w:rPr>
                <w:rFonts w:asciiTheme="minorHAnsi" w:eastAsiaTheme="minorEastAsia" w:hAnsiTheme="minorHAnsi"/>
                <w:noProof/>
                <w:kern w:val="2"/>
                <w:szCs w:val="24"/>
                <w:lang w:val="tr-TR" w:eastAsia="tr-TR"/>
                <w14:ligatures w14:val="standardContextual"/>
              </w:rPr>
              <w:tab/>
            </w:r>
            <w:r w:rsidRPr="00A929E3">
              <w:rPr>
                <w:rStyle w:val="Hyperlink"/>
                <w:noProof/>
              </w:rPr>
              <w:t>Decisional Data Layers</w:t>
            </w:r>
            <w:r>
              <w:rPr>
                <w:noProof/>
                <w:webHidden/>
              </w:rPr>
              <w:tab/>
            </w:r>
            <w:r>
              <w:rPr>
                <w:noProof/>
                <w:webHidden/>
              </w:rPr>
              <w:fldChar w:fldCharType="begin"/>
            </w:r>
            <w:r>
              <w:rPr>
                <w:noProof/>
                <w:webHidden/>
              </w:rPr>
              <w:instrText xml:space="preserve"> PAGEREF _Toc236954830 \h </w:instrText>
            </w:r>
            <w:r>
              <w:rPr>
                <w:noProof/>
                <w:webHidden/>
              </w:rPr>
            </w:r>
            <w:r>
              <w:rPr>
                <w:noProof/>
                <w:webHidden/>
              </w:rPr>
              <w:fldChar w:fldCharType="separate"/>
            </w:r>
            <w:r>
              <w:rPr>
                <w:noProof/>
                <w:webHidden/>
              </w:rPr>
              <w:t>53</w:t>
            </w:r>
            <w:r>
              <w:rPr>
                <w:noProof/>
                <w:webHidden/>
              </w:rPr>
              <w:fldChar w:fldCharType="end"/>
            </w:r>
          </w:hyperlink>
        </w:p>
        <w:p w14:paraId="6BF5668A" w14:textId="54CC279F"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31" w:history="1">
            <w:r w:rsidRPr="00A929E3">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929E3">
              <w:rPr>
                <w:rStyle w:val="Hyperlink"/>
                <w:noProof/>
                <w:lang w:eastAsia="ja-JP"/>
              </w:rPr>
              <w:t>Simulation Core</w:t>
            </w:r>
            <w:r>
              <w:rPr>
                <w:noProof/>
                <w:webHidden/>
              </w:rPr>
              <w:tab/>
            </w:r>
            <w:r>
              <w:rPr>
                <w:noProof/>
                <w:webHidden/>
              </w:rPr>
              <w:fldChar w:fldCharType="begin"/>
            </w:r>
            <w:r>
              <w:rPr>
                <w:noProof/>
                <w:webHidden/>
              </w:rPr>
              <w:instrText xml:space="preserve"> PAGEREF _Toc236954831 \h </w:instrText>
            </w:r>
            <w:r>
              <w:rPr>
                <w:noProof/>
                <w:webHidden/>
              </w:rPr>
            </w:r>
            <w:r>
              <w:rPr>
                <w:noProof/>
                <w:webHidden/>
              </w:rPr>
              <w:fldChar w:fldCharType="separate"/>
            </w:r>
            <w:r>
              <w:rPr>
                <w:noProof/>
                <w:webHidden/>
              </w:rPr>
              <w:t>57</w:t>
            </w:r>
            <w:r>
              <w:rPr>
                <w:noProof/>
                <w:webHidden/>
              </w:rPr>
              <w:fldChar w:fldCharType="end"/>
            </w:r>
          </w:hyperlink>
        </w:p>
        <w:p w14:paraId="406BBD89" w14:textId="52119CE6"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32" w:history="1">
            <w:r w:rsidRPr="00A929E3">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929E3">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_Toc236954832 \h </w:instrText>
            </w:r>
            <w:r>
              <w:rPr>
                <w:noProof/>
                <w:webHidden/>
              </w:rPr>
            </w:r>
            <w:r>
              <w:rPr>
                <w:noProof/>
                <w:webHidden/>
              </w:rPr>
              <w:fldChar w:fldCharType="separate"/>
            </w:r>
            <w:r>
              <w:rPr>
                <w:noProof/>
                <w:webHidden/>
              </w:rPr>
              <w:t>57</w:t>
            </w:r>
            <w:r>
              <w:rPr>
                <w:noProof/>
                <w:webHidden/>
              </w:rPr>
              <w:fldChar w:fldCharType="end"/>
            </w:r>
          </w:hyperlink>
        </w:p>
        <w:p w14:paraId="0052FEED" w14:textId="543B09E8"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33" w:history="1">
            <w:r w:rsidRPr="00A929E3">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929E3">
              <w:rPr>
                <w:rStyle w:val="Hyperlink"/>
                <w:noProof/>
                <w:lang w:eastAsia="ja-JP"/>
              </w:rPr>
              <w:t>Hybrid Fire Spread Model</w:t>
            </w:r>
            <w:r>
              <w:rPr>
                <w:noProof/>
                <w:webHidden/>
              </w:rPr>
              <w:tab/>
            </w:r>
            <w:r>
              <w:rPr>
                <w:noProof/>
                <w:webHidden/>
              </w:rPr>
              <w:fldChar w:fldCharType="begin"/>
            </w:r>
            <w:r>
              <w:rPr>
                <w:noProof/>
                <w:webHidden/>
              </w:rPr>
              <w:instrText xml:space="preserve"> PAGEREF _Toc236954833 \h </w:instrText>
            </w:r>
            <w:r>
              <w:rPr>
                <w:noProof/>
                <w:webHidden/>
              </w:rPr>
            </w:r>
            <w:r>
              <w:rPr>
                <w:noProof/>
                <w:webHidden/>
              </w:rPr>
              <w:fldChar w:fldCharType="separate"/>
            </w:r>
            <w:r>
              <w:rPr>
                <w:noProof/>
                <w:webHidden/>
              </w:rPr>
              <w:t>58</w:t>
            </w:r>
            <w:r>
              <w:rPr>
                <w:noProof/>
                <w:webHidden/>
              </w:rPr>
              <w:fldChar w:fldCharType="end"/>
            </w:r>
          </w:hyperlink>
        </w:p>
        <w:p w14:paraId="0B0A6886" w14:textId="7E29B2E7"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34" w:history="1">
            <w:r w:rsidRPr="00A929E3">
              <w:rPr>
                <w:rStyle w:val="Hyperlink"/>
                <w:noProof/>
              </w:rPr>
              <w:t>3.3.3</w:t>
            </w:r>
            <w:r>
              <w:rPr>
                <w:rFonts w:asciiTheme="minorHAnsi" w:eastAsiaTheme="minorEastAsia" w:hAnsiTheme="minorHAnsi"/>
                <w:noProof/>
                <w:kern w:val="2"/>
                <w:szCs w:val="24"/>
                <w:lang w:val="tr-TR" w:eastAsia="tr-TR"/>
                <w14:ligatures w14:val="standardContextual"/>
              </w:rPr>
              <w:tab/>
            </w:r>
            <w:r w:rsidRPr="00A929E3">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_Toc236954834 \h </w:instrText>
            </w:r>
            <w:r>
              <w:rPr>
                <w:noProof/>
                <w:webHidden/>
              </w:rPr>
            </w:r>
            <w:r>
              <w:rPr>
                <w:noProof/>
                <w:webHidden/>
              </w:rPr>
              <w:fldChar w:fldCharType="separate"/>
            </w:r>
            <w:r>
              <w:rPr>
                <w:noProof/>
                <w:webHidden/>
              </w:rPr>
              <w:t>67</w:t>
            </w:r>
            <w:r>
              <w:rPr>
                <w:noProof/>
                <w:webHidden/>
              </w:rPr>
              <w:fldChar w:fldCharType="end"/>
            </w:r>
          </w:hyperlink>
        </w:p>
        <w:p w14:paraId="2958866B" w14:textId="2F523D88"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35" w:history="1">
            <w:r w:rsidRPr="00A929E3">
              <w:rPr>
                <w:rStyle w:val="Hyperlink"/>
                <w:noProof/>
              </w:rPr>
              <w:t>3.4</w:t>
            </w:r>
            <w:r>
              <w:rPr>
                <w:rFonts w:asciiTheme="minorHAnsi" w:eastAsiaTheme="minorEastAsia" w:hAnsiTheme="minorHAnsi"/>
                <w:noProof/>
                <w:kern w:val="2"/>
                <w:szCs w:val="24"/>
                <w:lang w:val="tr-TR" w:eastAsia="tr-TR"/>
                <w14:ligatures w14:val="standardContextual"/>
              </w:rPr>
              <w:tab/>
            </w:r>
            <w:r w:rsidRPr="00A929E3">
              <w:rPr>
                <w:rStyle w:val="Hyperlink"/>
                <w:noProof/>
              </w:rPr>
              <w:t>Decision Support System Core</w:t>
            </w:r>
            <w:r>
              <w:rPr>
                <w:noProof/>
                <w:webHidden/>
              </w:rPr>
              <w:tab/>
            </w:r>
            <w:r>
              <w:rPr>
                <w:noProof/>
                <w:webHidden/>
              </w:rPr>
              <w:fldChar w:fldCharType="begin"/>
            </w:r>
            <w:r>
              <w:rPr>
                <w:noProof/>
                <w:webHidden/>
              </w:rPr>
              <w:instrText xml:space="preserve"> PAGEREF _Toc236954835 \h </w:instrText>
            </w:r>
            <w:r>
              <w:rPr>
                <w:noProof/>
                <w:webHidden/>
              </w:rPr>
            </w:r>
            <w:r>
              <w:rPr>
                <w:noProof/>
                <w:webHidden/>
              </w:rPr>
              <w:fldChar w:fldCharType="separate"/>
            </w:r>
            <w:r>
              <w:rPr>
                <w:noProof/>
                <w:webHidden/>
              </w:rPr>
              <w:t>70</w:t>
            </w:r>
            <w:r>
              <w:rPr>
                <w:noProof/>
                <w:webHidden/>
              </w:rPr>
              <w:fldChar w:fldCharType="end"/>
            </w:r>
          </w:hyperlink>
        </w:p>
        <w:p w14:paraId="44297F64" w14:textId="43C5563E" w:rsidR="00271A43" w:rsidRDefault="00271A43">
          <w:pPr>
            <w:pStyle w:val="TOC1"/>
            <w:tabs>
              <w:tab w:val="left" w:pos="480"/>
            </w:tabs>
            <w:rPr>
              <w:rFonts w:asciiTheme="minorHAnsi" w:eastAsiaTheme="minorEastAsia" w:hAnsiTheme="minorHAnsi"/>
              <w:kern w:val="2"/>
              <w:szCs w:val="24"/>
              <w:lang w:val="tr-TR" w:eastAsia="tr-TR"/>
              <w14:ligatures w14:val="standardContextual"/>
            </w:rPr>
          </w:pPr>
          <w:hyperlink w:anchor="_Toc236954836" w:history="1">
            <w:r w:rsidRPr="00A929E3">
              <w:rPr>
                <w:rStyle w:val="Hyperlink"/>
              </w:rPr>
              <w:t>4</w:t>
            </w:r>
            <w:r>
              <w:rPr>
                <w:rFonts w:asciiTheme="minorHAnsi" w:eastAsiaTheme="minorEastAsia" w:hAnsiTheme="minorHAnsi"/>
                <w:kern w:val="2"/>
                <w:szCs w:val="24"/>
                <w:lang w:val="tr-TR" w:eastAsia="tr-TR"/>
                <w14:ligatures w14:val="standardContextual"/>
              </w:rPr>
              <w:tab/>
            </w:r>
            <w:r w:rsidRPr="00A929E3">
              <w:rPr>
                <w:rStyle w:val="Hyperlink"/>
              </w:rPr>
              <w:t>DISASTERAWARE DECISION SUPPORT FRAMEWORK</w:t>
            </w:r>
            <w:r>
              <w:rPr>
                <w:webHidden/>
              </w:rPr>
              <w:tab/>
            </w:r>
            <w:r>
              <w:rPr>
                <w:webHidden/>
              </w:rPr>
              <w:fldChar w:fldCharType="begin"/>
            </w:r>
            <w:r>
              <w:rPr>
                <w:webHidden/>
              </w:rPr>
              <w:instrText xml:space="preserve"> PAGEREF _Toc236954836 \h </w:instrText>
            </w:r>
            <w:r>
              <w:rPr>
                <w:webHidden/>
              </w:rPr>
            </w:r>
            <w:r>
              <w:rPr>
                <w:webHidden/>
              </w:rPr>
              <w:fldChar w:fldCharType="separate"/>
            </w:r>
            <w:r>
              <w:rPr>
                <w:webHidden/>
              </w:rPr>
              <w:t>73</w:t>
            </w:r>
            <w:r>
              <w:rPr>
                <w:webHidden/>
              </w:rPr>
              <w:fldChar w:fldCharType="end"/>
            </w:r>
          </w:hyperlink>
        </w:p>
        <w:p w14:paraId="070909B1" w14:textId="4DAFB29E"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37" w:history="1">
            <w:r w:rsidRPr="00A929E3">
              <w:rPr>
                <w:rStyle w:val="Hyperlink"/>
                <w:noProof/>
              </w:rPr>
              <w:t>4.1</w:t>
            </w:r>
            <w:r>
              <w:rPr>
                <w:rFonts w:asciiTheme="minorHAnsi" w:eastAsiaTheme="minorEastAsia" w:hAnsiTheme="minorHAnsi"/>
                <w:noProof/>
                <w:kern w:val="2"/>
                <w:szCs w:val="24"/>
                <w:lang w:val="tr-TR" w:eastAsia="tr-TR"/>
                <w14:ligatures w14:val="standardContextual"/>
              </w:rPr>
              <w:tab/>
            </w:r>
            <w:r w:rsidRPr="00A929E3">
              <w:rPr>
                <w:rStyle w:val="Hyperlink"/>
                <w:noProof/>
              </w:rPr>
              <w:t>Decision Support System Block Diagram</w:t>
            </w:r>
            <w:r>
              <w:rPr>
                <w:noProof/>
                <w:webHidden/>
              </w:rPr>
              <w:tab/>
            </w:r>
            <w:r>
              <w:rPr>
                <w:noProof/>
                <w:webHidden/>
              </w:rPr>
              <w:fldChar w:fldCharType="begin"/>
            </w:r>
            <w:r>
              <w:rPr>
                <w:noProof/>
                <w:webHidden/>
              </w:rPr>
              <w:instrText xml:space="preserve"> PAGEREF _Toc236954837 \h </w:instrText>
            </w:r>
            <w:r>
              <w:rPr>
                <w:noProof/>
                <w:webHidden/>
              </w:rPr>
            </w:r>
            <w:r>
              <w:rPr>
                <w:noProof/>
                <w:webHidden/>
              </w:rPr>
              <w:fldChar w:fldCharType="separate"/>
            </w:r>
            <w:r>
              <w:rPr>
                <w:noProof/>
                <w:webHidden/>
              </w:rPr>
              <w:t>74</w:t>
            </w:r>
            <w:r>
              <w:rPr>
                <w:noProof/>
                <w:webHidden/>
              </w:rPr>
              <w:fldChar w:fldCharType="end"/>
            </w:r>
          </w:hyperlink>
        </w:p>
        <w:p w14:paraId="00C58BBE" w14:textId="66434885"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38" w:history="1">
            <w:r w:rsidRPr="00A929E3">
              <w:rPr>
                <w:rStyle w:val="Hyperlink"/>
                <w:noProof/>
              </w:rPr>
              <w:t>4.2</w:t>
            </w:r>
            <w:r>
              <w:rPr>
                <w:rFonts w:asciiTheme="minorHAnsi" w:eastAsiaTheme="minorEastAsia" w:hAnsiTheme="minorHAnsi"/>
                <w:noProof/>
                <w:kern w:val="2"/>
                <w:szCs w:val="24"/>
                <w:lang w:val="tr-TR" w:eastAsia="tr-TR"/>
                <w14:ligatures w14:val="standardContextual"/>
              </w:rPr>
              <w:tab/>
            </w:r>
            <w:r w:rsidRPr="00A929E3">
              <w:rPr>
                <w:rStyle w:val="Hyperlink"/>
                <w:noProof/>
              </w:rPr>
              <w:t>Layer 1: Input Space</w:t>
            </w:r>
            <w:r>
              <w:rPr>
                <w:noProof/>
                <w:webHidden/>
              </w:rPr>
              <w:tab/>
            </w:r>
            <w:r>
              <w:rPr>
                <w:noProof/>
                <w:webHidden/>
              </w:rPr>
              <w:fldChar w:fldCharType="begin"/>
            </w:r>
            <w:r>
              <w:rPr>
                <w:noProof/>
                <w:webHidden/>
              </w:rPr>
              <w:instrText xml:space="preserve"> PAGEREF _Toc236954838 \h </w:instrText>
            </w:r>
            <w:r>
              <w:rPr>
                <w:noProof/>
                <w:webHidden/>
              </w:rPr>
            </w:r>
            <w:r>
              <w:rPr>
                <w:noProof/>
                <w:webHidden/>
              </w:rPr>
              <w:fldChar w:fldCharType="separate"/>
            </w:r>
            <w:r>
              <w:rPr>
                <w:noProof/>
                <w:webHidden/>
              </w:rPr>
              <w:t>76</w:t>
            </w:r>
            <w:r>
              <w:rPr>
                <w:noProof/>
                <w:webHidden/>
              </w:rPr>
              <w:fldChar w:fldCharType="end"/>
            </w:r>
          </w:hyperlink>
        </w:p>
        <w:p w14:paraId="358EB398" w14:textId="06C310E0"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39" w:history="1">
            <w:r w:rsidRPr="00A929E3">
              <w:rPr>
                <w:rStyle w:val="Hyperlink"/>
                <w:noProof/>
              </w:rPr>
              <w:t>4.3</w:t>
            </w:r>
            <w:r>
              <w:rPr>
                <w:rFonts w:asciiTheme="minorHAnsi" w:eastAsiaTheme="minorEastAsia" w:hAnsiTheme="minorHAnsi"/>
                <w:noProof/>
                <w:kern w:val="2"/>
                <w:szCs w:val="24"/>
                <w:lang w:val="tr-TR" w:eastAsia="tr-TR"/>
                <w14:ligatures w14:val="standardContextual"/>
              </w:rPr>
              <w:tab/>
            </w:r>
            <w:r w:rsidRPr="00A929E3">
              <w:rPr>
                <w:rStyle w:val="Hyperlink"/>
                <w:noProof/>
              </w:rPr>
              <w:t>Layer 2: Observation, Features, and Confidence</w:t>
            </w:r>
            <w:r>
              <w:rPr>
                <w:noProof/>
                <w:webHidden/>
              </w:rPr>
              <w:tab/>
            </w:r>
            <w:r>
              <w:rPr>
                <w:noProof/>
                <w:webHidden/>
              </w:rPr>
              <w:fldChar w:fldCharType="begin"/>
            </w:r>
            <w:r>
              <w:rPr>
                <w:noProof/>
                <w:webHidden/>
              </w:rPr>
              <w:instrText xml:space="preserve"> PAGEREF _Toc236954839 \h </w:instrText>
            </w:r>
            <w:r>
              <w:rPr>
                <w:noProof/>
                <w:webHidden/>
              </w:rPr>
            </w:r>
            <w:r>
              <w:rPr>
                <w:noProof/>
                <w:webHidden/>
              </w:rPr>
              <w:fldChar w:fldCharType="separate"/>
            </w:r>
            <w:r>
              <w:rPr>
                <w:noProof/>
                <w:webHidden/>
              </w:rPr>
              <w:t>76</w:t>
            </w:r>
            <w:r>
              <w:rPr>
                <w:noProof/>
                <w:webHidden/>
              </w:rPr>
              <w:fldChar w:fldCharType="end"/>
            </w:r>
          </w:hyperlink>
        </w:p>
        <w:p w14:paraId="3E8C9135" w14:textId="1928D699"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40" w:history="1">
            <w:r w:rsidRPr="00A929E3">
              <w:rPr>
                <w:rStyle w:val="Hyperlink"/>
                <w:noProof/>
              </w:rPr>
              <w:t>4.4</w:t>
            </w:r>
            <w:r>
              <w:rPr>
                <w:rFonts w:asciiTheme="minorHAnsi" w:eastAsiaTheme="minorEastAsia" w:hAnsiTheme="minorHAnsi"/>
                <w:noProof/>
                <w:kern w:val="2"/>
                <w:szCs w:val="24"/>
                <w:lang w:val="tr-TR" w:eastAsia="tr-TR"/>
                <w14:ligatures w14:val="standardContextual"/>
              </w:rPr>
              <w:tab/>
            </w:r>
            <w:r w:rsidRPr="00A929E3">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_Toc236954840 \h </w:instrText>
            </w:r>
            <w:r>
              <w:rPr>
                <w:noProof/>
                <w:webHidden/>
              </w:rPr>
            </w:r>
            <w:r>
              <w:rPr>
                <w:noProof/>
                <w:webHidden/>
              </w:rPr>
              <w:fldChar w:fldCharType="separate"/>
            </w:r>
            <w:r>
              <w:rPr>
                <w:noProof/>
                <w:webHidden/>
              </w:rPr>
              <w:t>78</w:t>
            </w:r>
            <w:r>
              <w:rPr>
                <w:noProof/>
                <w:webHidden/>
              </w:rPr>
              <w:fldChar w:fldCharType="end"/>
            </w:r>
          </w:hyperlink>
        </w:p>
        <w:p w14:paraId="31AB6C08" w14:textId="522851CB"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41" w:history="1">
            <w:r w:rsidRPr="00A929E3">
              <w:rPr>
                <w:rStyle w:val="Hyperlink"/>
                <w:noProof/>
              </w:rPr>
              <w:t>4.5</w:t>
            </w:r>
            <w:r>
              <w:rPr>
                <w:rFonts w:asciiTheme="minorHAnsi" w:eastAsiaTheme="minorEastAsia" w:hAnsiTheme="minorHAnsi"/>
                <w:noProof/>
                <w:kern w:val="2"/>
                <w:szCs w:val="24"/>
                <w:lang w:val="tr-TR" w:eastAsia="tr-TR"/>
                <w14:ligatures w14:val="standardContextual"/>
              </w:rPr>
              <w:tab/>
            </w:r>
            <w:r w:rsidRPr="00A929E3">
              <w:rPr>
                <w:rStyle w:val="Hyperlink"/>
                <w:noProof/>
              </w:rPr>
              <w:t>Layer 4: Decision Generation and Coordination</w:t>
            </w:r>
            <w:r>
              <w:rPr>
                <w:noProof/>
                <w:webHidden/>
              </w:rPr>
              <w:tab/>
            </w:r>
            <w:r>
              <w:rPr>
                <w:noProof/>
                <w:webHidden/>
              </w:rPr>
              <w:fldChar w:fldCharType="begin"/>
            </w:r>
            <w:r>
              <w:rPr>
                <w:noProof/>
                <w:webHidden/>
              </w:rPr>
              <w:instrText xml:space="preserve"> PAGEREF _Toc236954841 \h </w:instrText>
            </w:r>
            <w:r>
              <w:rPr>
                <w:noProof/>
                <w:webHidden/>
              </w:rPr>
            </w:r>
            <w:r>
              <w:rPr>
                <w:noProof/>
                <w:webHidden/>
              </w:rPr>
              <w:fldChar w:fldCharType="separate"/>
            </w:r>
            <w:r>
              <w:rPr>
                <w:noProof/>
                <w:webHidden/>
              </w:rPr>
              <w:t>83</w:t>
            </w:r>
            <w:r>
              <w:rPr>
                <w:noProof/>
                <w:webHidden/>
              </w:rPr>
              <w:fldChar w:fldCharType="end"/>
            </w:r>
          </w:hyperlink>
        </w:p>
        <w:p w14:paraId="185C3737" w14:textId="1ADE728C"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42" w:history="1">
            <w:r w:rsidRPr="00A929E3">
              <w:rPr>
                <w:rStyle w:val="Hyperlink"/>
                <w:noProof/>
              </w:rPr>
              <w:t>4.5.1</w:t>
            </w:r>
            <w:r>
              <w:rPr>
                <w:rFonts w:asciiTheme="minorHAnsi" w:eastAsiaTheme="minorEastAsia" w:hAnsiTheme="minorHAnsi"/>
                <w:noProof/>
                <w:kern w:val="2"/>
                <w:szCs w:val="24"/>
                <w:lang w:val="tr-TR" w:eastAsia="tr-TR"/>
                <w14:ligatures w14:val="standardContextual"/>
              </w:rPr>
              <w:tab/>
            </w:r>
            <w:r w:rsidRPr="00A929E3">
              <w:rPr>
                <w:rStyle w:val="Hyperlink"/>
                <w:noProof/>
              </w:rPr>
              <w:t>Rule Base and Candidate Intervention</w:t>
            </w:r>
            <w:r>
              <w:rPr>
                <w:noProof/>
                <w:webHidden/>
              </w:rPr>
              <w:tab/>
            </w:r>
            <w:r>
              <w:rPr>
                <w:noProof/>
                <w:webHidden/>
              </w:rPr>
              <w:fldChar w:fldCharType="begin"/>
            </w:r>
            <w:r>
              <w:rPr>
                <w:noProof/>
                <w:webHidden/>
              </w:rPr>
              <w:instrText xml:space="preserve"> PAGEREF _Toc236954842 \h </w:instrText>
            </w:r>
            <w:r>
              <w:rPr>
                <w:noProof/>
                <w:webHidden/>
              </w:rPr>
            </w:r>
            <w:r>
              <w:rPr>
                <w:noProof/>
                <w:webHidden/>
              </w:rPr>
              <w:fldChar w:fldCharType="separate"/>
            </w:r>
            <w:r>
              <w:rPr>
                <w:noProof/>
                <w:webHidden/>
              </w:rPr>
              <w:t>87</w:t>
            </w:r>
            <w:r>
              <w:rPr>
                <w:noProof/>
                <w:webHidden/>
              </w:rPr>
              <w:fldChar w:fldCharType="end"/>
            </w:r>
          </w:hyperlink>
        </w:p>
        <w:p w14:paraId="24BEF753" w14:textId="56E46DF3"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43" w:history="1">
            <w:r w:rsidRPr="00A929E3">
              <w:rPr>
                <w:rStyle w:val="Hyperlink"/>
                <w:noProof/>
              </w:rPr>
              <w:t>4.5.2</w:t>
            </w:r>
            <w:r>
              <w:rPr>
                <w:rFonts w:asciiTheme="minorHAnsi" w:eastAsiaTheme="minorEastAsia" w:hAnsiTheme="minorHAnsi"/>
                <w:noProof/>
                <w:kern w:val="2"/>
                <w:szCs w:val="24"/>
                <w:lang w:val="tr-TR" w:eastAsia="tr-TR"/>
                <w14:ligatures w14:val="standardContextual"/>
              </w:rPr>
              <w:tab/>
            </w:r>
            <w:r w:rsidRPr="00A929E3">
              <w:rPr>
                <w:rStyle w:val="Hyperlink"/>
                <w:noProof/>
              </w:rPr>
              <w:t>Cost, Quality, and the Satisficing Test</w:t>
            </w:r>
            <w:r>
              <w:rPr>
                <w:noProof/>
                <w:webHidden/>
              </w:rPr>
              <w:tab/>
            </w:r>
            <w:r>
              <w:rPr>
                <w:noProof/>
                <w:webHidden/>
              </w:rPr>
              <w:fldChar w:fldCharType="begin"/>
            </w:r>
            <w:r>
              <w:rPr>
                <w:noProof/>
                <w:webHidden/>
              </w:rPr>
              <w:instrText xml:space="preserve"> PAGEREF _Toc236954843 \h </w:instrText>
            </w:r>
            <w:r>
              <w:rPr>
                <w:noProof/>
                <w:webHidden/>
              </w:rPr>
            </w:r>
            <w:r>
              <w:rPr>
                <w:noProof/>
                <w:webHidden/>
              </w:rPr>
              <w:fldChar w:fldCharType="separate"/>
            </w:r>
            <w:r>
              <w:rPr>
                <w:noProof/>
                <w:webHidden/>
              </w:rPr>
              <w:t>91</w:t>
            </w:r>
            <w:r>
              <w:rPr>
                <w:noProof/>
                <w:webHidden/>
              </w:rPr>
              <w:fldChar w:fldCharType="end"/>
            </w:r>
          </w:hyperlink>
        </w:p>
        <w:p w14:paraId="4D22E36C" w14:textId="7C0163A8"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44" w:history="1">
            <w:r w:rsidRPr="00A929E3">
              <w:rPr>
                <w:rStyle w:val="Hyperlink"/>
                <w:noProof/>
              </w:rPr>
              <w:t>4.5.3</w:t>
            </w:r>
            <w:r>
              <w:rPr>
                <w:rFonts w:asciiTheme="minorHAnsi" w:eastAsiaTheme="minorEastAsia" w:hAnsiTheme="minorHAnsi"/>
                <w:noProof/>
                <w:kern w:val="2"/>
                <w:szCs w:val="24"/>
                <w:lang w:val="tr-TR" w:eastAsia="tr-TR"/>
                <w14:ligatures w14:val="standardContextual"/>
              </w:rPr>
              <w:tab/>
            </w:r>
            <w:r w:rsidRPr="00A929E3">
              <w:rPr>
                <w:rStyle w:val="Hyperlink"/>
                <w:noProof/>
              </w:rPr>
              <w:t>Open Decision Space: Staged Adaptation</w:t>
            </w:r>
            <w:r>
              <w:rPr>
                <w:noProof/>
                <w:webHidden/>
              </w:rPr>
              <w:tab/>
            </w:r>
            <w:r>
              <w:rPr>
                <w:noProof/>
                <w:webHidden/>
              </w:rPr>
              <w:fldChar w:fldCharType="begin"/>
            </w:r>
            <w:r>
              <w:rPr>
                <w:noProof/>
                <w:webHidden/>
              </w:rPr>
              <w:instrText xml:space="preserve"> PAGEREF _Toc236954844 \h </w:instrText>
            </w:r>
            <w:r>
              <w:rPr>
                <w:noProof/>
                <w:webHidden/>
              </w:rPr>
            </w:r>
            <w:r>
              <w:rPr>
                <w:noProof/>
                <w:webHidden/>
              </w:rPr>
              <w:fldChar w:fldCharType="separate"/>
            </w:r>
            <w:r>
              <w:rPr>
                <w:noProof/>
                <w:webHidden/>
              </w:rPr>
              <w:t>98</w:t>
            </w:r>
            <w:r>
              <w:rPr>
                <w:noProof/>
                <w:webHidden/>
              </w:rPr>
              <w:fldChar w:fldCharType="end"/>
            </w:r>
          </w:hyperlink>
        </w:p>
        <w:p w14:paraId="4E7B8FE2" w14:textId="5F2C8D72"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45" w:history="1">
            <w:r w:rsidRPr="00A929E3">
              <w:rPr>
                <w:rStyle w:val="Hyperlink"/>
                <w:noProof/>
              </w:rPr>
              <w:t>4.6</w:t>
            </w:r>
            <w:r>
              <w:rPr>
                <w:rFonts w:asciiTheme="minorHAnsi" w:eastAsiaTheme="minorEastAsia" w:hAnsiTheme="minorHAnsi"/>
                <w:noProof/>
                <w:kern w:val="2"/>
                <w:szCs w:val="24"/>
                <w:lang w:val="tr-TR" w:eastAsia="tr-TR"/>
                <w14:ligatures w14:val="standardContextual"/>
              </w:rPr>
              <w:tab/>
            </w:r>
            <w:r w:rsidRPr="00A929E3">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_Toc236954845 \h </w:instrText>
            </w:r>
            <w:r>
              <w:rPr>
                <w:noProof/>
                <w:webHidden/>
              </w:rPr>
            </w:r>
            <w:r>
              <w:rPr>
                <w:noProof/>
                <w:webHidden/>
              </w:rPr>
              <w:fldChar w:fldCharType="separate"/>
            </w:r>
            <w:r>
              <w:rPr>
                <w:noProof/>
                <w:webHidden/>
              </w:rPr>
              <w:t>118</w:t>
            </w:r>
            <w:r>
              <w:rPr>
                <w:noProof/>
                <w:webHidden/>
              </w:rPr>
              <w:fldChar w:fldCharType="end"/>
            </w:r>
          </w:hyperlink>
        </w:p>
        <w:p w14:paraId="754BAF49" w14:textId="375EB8F8" w:rsidR="00271A43" w:rsidRDefault="00271A43">
          <w:pPr>
            <w:pStyle w:val="TOC1"/>
            <w:tabs>
              <w:tab w:val="left" w:pos="480"/>
            </w:tabs>
            <w:rPr>
              <w:rFonts w:asciiTheme="minorHAnsi" w:eastAsiaTheme="minorEastAsia" w:hAnsiTheme="minorHAnsi"/>
              <w:kern w:val="2"/>
              <w:szCs w:val="24"/>
              <w:lang w:val="tr-TR" w:eastAsia="tr-TR"/>
              <w14:ligatures w14:val="standardContextual"/>
            </w:rPr>
          </w:pPr>
          <w:hyperlink w:anchor="_Toc236954846" w:history="1">
            <w:r w:rsidRPr="00A929E3">
              <w:rPr>
                <w:rStyle w:val="Hyperlink"/>
              </w:rPr>
              <w:t>5</w:t>
            </w:r>
            <w:r>
              <w:rPr>
                <w:rFonts w:asciiTheme="minorHAnsi" w:eastAsiaTheme="minorEastAsia" w:hAnsiTheme="minorHAnsi"/>
                <w:kern w:val="2"/>
                <w:szCs w:val="24"/>
                <w:lang w:val="tr-TR" w:eastAsia="tr-TR"/>
                <w14:ligatures w14:val="standardContextual"/>
              </w:rPr>
              <w:tab/>
            </w:r>
            <w:r w:rsidRPr="00A929E3">
              <w:rPr>
                <w:rStyle w:val="Hyperlink"/>
              </w:rPr>
              <w:t>SIMULATION AND PERFORMANCE RESULTS</w:t>
            </w:r>
            <w:r>
              <w:rPr>
                <w:webHidden/>
              </w:rPr>
              <w:tab/>
            </w:r>
            <w:r>
              <w:rPr>
                <w:webHidden/>
              </w:rPr>
              <w:fldChar w:fldCharType="begin"/>
            </w:r>
            <w:r>
              <w:rPr>
                <w:webHidden/>
              </w:rPr>
              <w:instrText xml:space="preserve"> PAGEREF _Toc236954846 \h </w:instrText>
            </w:r>
            <w:r>
              <w:rPr>
                <w:webHidden/>
              </w:rPr>
            </w:r>
            <w:r>
              <w:rPr>
                <w:webHidden/>
              </w:rPr>
              <w:fldChar w:fldCharType="separate"/>
            </w:r>
            <w:r>
              <w:rPr>
                <w:webHidden/>
              </w:rPr>
              <w:t>123</w:t>
            </w:r>
            <w:r>
              <w:rPr>
                <w:webHidden/>
              </w:rPr>
              <w:fldChar w:fldCharType="end"/>
            </w:r>
          </w:hyperlink>
        </w:p>
        <w:p w14:paraId="739069B8" w14:textId="147ABA3D"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47" w:history="1">
            <w:r w:rsidRPr="00A929E3">
              <w:rPr>
                <w:rStyle w:val="Hyperlink"/>
                <w:noProof/>
              </w:rPr>
              <w:t>5.1</w:t>
            </w:r>
            <w:r>
              <w:rPr>
                <w:rFonts w:asciiTheme="minorHAnsi" w:eastAsiaTheme="minorEastAsia" w:hAnsiTheme="minorHAnsi"/>
                <w:noProof/>
                <w:kern w:val="2"/>
                <w:szCs w:val="24"/>
                <w:lang w:val="tr-TR" w:eastAsia="tr-TR"/>
                <w14:ligatures w14:val="standardContextual"/>
              </w:rPr>
              <w:tab/>
            </w:r>
            <w:r w:rsidRPr="00A929E3">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_Toc236954847 \h </w:instrText>
            </w:r>
            <w:r>
              <w:rPr>
                <w:noProof/>
                <w:webHidden/>
              </w:rPr>
            </w:r>
            <w:r>
              <w:rPr>
                <w:noProof/>
                <w:webHidden/>
              </w:rPr>
              <w:fldChar w:fldCharType="separate"/>
            </w:r>
            <w:r>
              <w:rPr>
                <w:noProof/>
                <w:webHidden/>
              </w:rPr>
              <w:t>124</w:t>
            </w:r>
            <w:r>
              <w:rPr>
                <w:noProof/>
                <w:webHidden/>
              </w:rPr>
              <w:fldChar w:fldCharType="end"/>
            </w:r>
          </w:hyperlink>
        </w:p>
        <w:p w14:paraId="0634AEC2" w14:textId="24AC8F66"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48" w:history="1">
            <w:r w:rsidRPr="00A929E3">
              <w:rPr>
                <w:rStyle w:val="Hyperlink"/>
                <w:noProof/>
              </w:rPr>
              <w:t>5.2</w:t>
            </w:r>
            <w:r>
              <w:rPr>
                <w:rFonts w:asciiTheme="minorHAnsi" w:eastAsiaTheme="minorEastAsia" w:hAnsiTheme="minorHAnsi"/>
                <w:noProof/>
                <w:kern w:val="2"/>
                <w:szCs w:val="24"/>
                <w:lang w:val="tr-TR" w:eastAsia="tr-TR"/>
                <w14:ligatures w14:val="standardContextual"/>
              </w:rPr>
              <w:tab/>
            </w:r>
            <w:r w:rsidRPr="00A929E3">
              <w:rPr>
                <w:rStyle w:val="Hyperlink"/>
                <w:noProof/>
              </w:rPr>
              <w:t>Validation of the Simulation Core</w:t>
            </w:r>
            <w:r>
              <w:rPr>
                <w:noProof/>
                <w:webHidden/>
              </w:rPr>
              <w:tab/>
            </w:r>
            <w:r>
              <w:rPr>
                <w:noProof/>
                <w:webHidden/>
              </w:rPr>
              <w:fldChar w:fldCharType="begin"/>
            </w:r>
            <w:r>
              <w:rPr>
                <w:noProof/>
                <w:webHidden/>
              </w:rPr>
              <w:instrText xml:space="preserve"> PAGEREF _Toc236954848 \h </w:instrText>
            </w:r>
            <w:r>
              <w:rPr>
                <w:noProof/>
                <w:webHidden/>
              </w:rPr>
            </w:r>
            <w:r>
              <w:rPr>
                <w:noProof/>
                <w:webHidden/>
              </w:rPr>
              <w:fldChar w:fldCharType="separate"/>
            </w:r>
            <w:r>
              <w:rPr>
                <w:noProof/>
                <w:webHidden/>
              </w:rPr>
              <w:t>126</w:t>
            </w:r>
            <w:r>
              <w:rPr>
                <w:noProof/>
                <w:webHidden/>
              </w:rPr>
              <w:fldChar w:fldCharType="end"/>
            </w:r>
          </w:hyperlink>
        </w:p>
        <w:p w14:paraId="2E210625" w14:textId="00EAC1BE"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49" w:history="1">
            <w:r w:rsidRPr="00A929E3">
              <w:rPr>
                <w:rStyle w:val="Hyperlink"/>
                <w:noProof/>
              </w:rPr>
              <w:t>5.3</w:t>
            </w:r>
            <w:r>
              <w:rPr>
                <w:rFonts w:asciiTheme="minorHAnsi" w:eastAsiaTheme="minorEastAsia" w:hAnsiTheme="minorHAnsi"/>
                <w:noProof/>
                <w:kern w:val="2"/>
                <w:szCs w:val="24"/>
                <w:lang w:val="tr-TR" w:eastAsia="tr-TR"/>
                <w14:ligatures w14:val="standardContextual"/>
              </w:rPr>
              <w:tab/>
            </w:r>
            <w:r w:rsidRPr="00A929E3">
              <w:rPr>
                <w:rStyle w:val="Hyperlink"/>
                <w:noProof/>
              </w:rPr>
              <w:t>Simulation Constraints and Assumptions</w:t>
            </w:r>
            <w:r>
              <w:rPr>
                <w:noProof/>
                <w:webHidden/>
              </w:rPr>
              <w:tab/>
            </w:r>
            <w:r>
              <w:rPr>
                <w:noProof/>
                <w:webHidden/>
              </w:rPr>
              <w:fldChar w:fldCharType="begin"/>
            </w:r>
            <w:r>
              <w:rPr>
                <w:noProof/>
                <w:webHidden/>
              </w:rPr>
              <w:instrText xml:space="preserve"> PAGEREF _Toc236954849 \h </w:instrText>
            </w:r>
            <w:r>
              <w:rPr>
                <w:noProof/>
                <w:webHidden/>
              </w:rPr>
            </w:r>
            <w:r>
              <w:rPr>
                <w:noProof/>
                <w:webHidden/>
              </w:rPr>
              <w:fldChar w:fldCharType="separate"/>
            </w:r>
            <w:r>
              <w:rPr>
                <w:noProof/>
                <w:webHidden/>
              </w:rPr>
              <w:t>130</w:t>
            </w:r>
            <w:r>
              <w:rPr>
                <w:noProof/>
                <w:webHidden/>
              </w:rPr>
              <w:fldChar w:fldCharType="end"/>
            </w:r>
          </w:hyperlink>
        </w:p>
        <w:p w14:paraId="43F57FB9" w14:textId="1C49323D"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50" w:history="1">
            <w:r w:rsidRPr="00A929E3">
              <w:rPr>
                <w:rStyle w:val="Hyperlink"/>
                <w:noProof/>
              </w:rPr>
              <w:t>5.4</w:t>
            </w:r>
            <w:r>
              <w:rPr>
                <w:rFonts w:asciiTheme="minorHAnsi" w:eastAsiaTheme="minorEastAsia" w:hAnsiTheme="minorHAnsi"/>
                <w:noProof/>
                <w:kern w:val="2"/>
                <w:szCs w:val="24"/>
                <w:lang w:val="tr-TR" w:eastAsia="tr-TR"/>
                <w14:ligatures w14:val="standardContextual"/>
              </w:rPr>
              <w:tab/>
            </w:r>
            <w:r w:rsidRPr="00A929E3">
              <w:rPr>
                <w:rStyle w:val="Hyperlink"/>
                <w:noProof/>
              </w:rPr>
              <w:t>Sensitivity Analysis: Response to Parameter Bias</w:t>
            </w:r>
            <w:r>
              <w:rPr>
                <w:noProof/>
                <w:webHidden/>
              </w:rPr>
              <w:tab/>
            </w:r>
            <w:r>
              <w:rPr>
                <w:noProof/>
                <w:webHidden/>
              </w:rPr>
              <w:fldChar w:fldCharType="begin"/>
            </w:r>
            <w:r>
              <w:rPr>
                <w:noProof/>
                <w:webHidden/>
              </w:rPr>
              <w:instrText xml:space="preserve"> PAGEREF _Toc236954850 \h </w:instrText>
            </w:r>
            <w:r>
              <w:rPr>
                <w:noProof/>
                <w:webHidden/>
              </w:rPr>
            </w:r>
            <w:r>
              <w:rPr>
                <w:noProof/>
                <w:webHidden/>
              </w:rPr>
              <w:fldChar w:fldCharType="separate"/>
            </w:r>
            <w:r>
              <w:rPr>
                <w:noProof/>
                <w:webHidden/>
              </w:rPr>
              <w:t>132</w:t>
            </w:r>
            <w:r>
              <w:rPr>
                <w:noProof/>
                <w:webHidden/>
              </w:rPr>
              <w:fldChar w:fldCharType="end"/>
            </w:r>
          </w:hyperlink>
        </w:p>
        <w:p w14:paraId="3C31C495" w14:textId="3E29D2D6"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51" w:history="1">
            <w:r w:rsidRPr="00A929E3">
              <w:rPr>
                <w:rStyle w:val="Hyperlink"/>
                <w:noProof/>
              </w:rPr>
              <w:t>5.4.1</w:t>
            </w:r>
            <w:r>
              <w:rPr>
                <w:rFonts w:asciiTheme="minorHAnsi" w:eastAsiaTheme="minorEastAsia" w:hAnsiTheme="minorHAnsi"/>
                <w:noProof/>
                <w:kern w:val="2"/>
                <w:szCs w:val="24"/>
                <w:lang w:val="tr-TR" w:eastAsia="tr-TR"/>
                <w14:ligatures w14:val="standardContextual"/>
              </w:rPr>
              <w:tab/>
            </w:r>
            <w:r w:rsidRPr="00A929E3">
              <w:rPr>
                <w:rStyle w:val="Hyperlink"/>
                <w:noProof/>
              </w:rPr>
              <w:t>Simultaneous Ignitions vs Resource Level</w:t>
            </w:r>
            <w:r>
              <w:rPr>
                <w:noProof/>
                <w:webHidden/>
              </w:rPr>
              <w:tab/>
            </w:r>
            <w:r>
              <w:rPr>
                <w:noProof/>
                <w:webHidden/>
              </w:rPr>
              <w:fldChar w:fldCharType="begin"/>
            </w:r>
            <w:r>
              <w:rPr>
                <w:noProof/>
                <w:webHidden/>
              </w:rPr>
              <w:instrText xml:space="preserve"> PAGEREF _Toc236954851 \h </w:instrText>
            </w:r>
            <w:r>
              <w:rPr>
                <w:noProof/>
                <w:webHidden/>
              </w:rPr>
            </w:r>
            <w:r>
              <w:rPr>
                <w:noProof/>
                <w:webHidden/>
              </w:rPr>
              <w:fldChar w:fldCharType="separate"/>
            </w:r>
            <w:r>
              <w:rPr>
                <w:noProof/>
                <w:webHidden/>
              </w:rPr>
              <w:t>134</w:t>
            </w:r>
            <w:r>
              <w:rPr>
                <w:noProof/>
                <w:webHidden/>
              </w:rPr>
              <w:fldChar w:fldCharType="end"/>
            </w:r>
          </w:hyperlink>
        </w:p>
        <w:p w14:paraId="5C4F62F1" w14:textId="7F2889F9"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52" w:history="1">
            <w:r w:rsidRPr="00A929E3">
              <w:rPr>
                <w:rStyle w:val="Hyperlink"/>
                <w:noProof/>
              </w:rPr>
              <w:t>5.4.2</w:t>
            </w:r>
            <w:r>
              <w:rPr>
                <w:rFonts w:asciiTheme="minorHAnsi" w:eastAsiaTheme="minorEastAsia" w:hAnsiTheme="minorHAnsi"/>
                <w:noProof/>
                <w:kern w:val="2"/>
                <w:szCs w:val="24"/>
                <w:lang w:val="tr-TR" w:eastAsia="tr-TR"/>
                <w14:ligatures w14:val="standardContextual"/>
              </w:rPr>
              <w:tab/>
            </w:r>
            <w:r w:rsidRPr="00A929E3">
              <w:rPr>
                <w:rStyle w:val="Hyperlink"/>
                <w:noProof/>
              </w:rPr>
              <w:t>Simultaneous Ignitions vs Observation Coverage</w:t>
            </w:r>
            <w:r>
              <w:rPr>
                <w:noProof/>
                <w:webHidden/>
              </w:rPr>
              <w:tab/>
            </w:r>
            <w:r>
              <w:rPr>
                <w:noProof/>
                <w:webHidden/>
              </w:rPr>
              <w:fldChar w:fldCharType="begin"/>
            </w:r>
            <w:r>
              <w:rPr>
                <w:noProof/>
                <w:webHidden/>
              </w:rPr>
              <w:instrText xml:space="preserve"> PAGEREF _Toc236954852 \h </w:instrText>
            </w:r>
            <w:r>
              <w:rPr>
                <w:noProof/>
                <w:webHidden/>
              </w:rPr>
            </w:r>
            <w:r>
              <w:rPr>
                <w:noProof/>
                <w:webHidden/>
              </w:rPr>
              <w:fldChar w:fldCharType="separate"/>
            </w:r>
            <w:r>
              <w:rPr>
                <w:noProof/>
                <w:webHidden/>
              </w:rPr>
              <w:t>135</w:t>
            </w:r>
            <w:r>
              <w:rPr>
                <w:noProof/>
                <w:webHidden/>
              </w:rPr>
              <w:fldChar w:fldCharType="end"/>
            </w:r>
          </w:hyperlink>
        </w:p>
        <w:p w14:paraId="6C939715" w14:textId="7076786E"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53" w:history="1">
            <w:r w:rsidRPr="00A929E3">
              <w:rPr>
                <w:rStyle w:val="Hyperlink"/>
                <w:noProof/>
              </w:rPr>
              <w:t>5.4.3</w:t>
            </w:r>
            <w:r>
              <w:rPr>
                <w:rFonts w:asciiTheme="minorHAnsi" w:eastAsiaTheme="minorEastAsia" w:hAnsiTheme="minorHAnsi"/>
                <w:noProof/>
                <w:kern w:val="2"/>
                <w:szCs w:val="24"/>
                <w:lang w:val="tr-TR" w:eastAsia="tr-TR"/>
                <w14:ligatures w14:val="standardContextual"/>
              </w:rPr>
              <w:tab/>
            </w:r>
            <w:r w:rsidRPr="00A929E3">
              <w:rPr>
                <w:rStyle w:val="Hyperlink"/>
                <w:noProof/>
              </w:rPr>
              <w:t>Decision Cycle and Decision Horizon</w:t>
            </w:r>
            <w:r>
              <w:rPr>
                <w:noProof/>
                <w:webHidden/>
              </w:rPr>
              <w:tab/>
            </w:r>
            <w:r>
              <w:rPr>
                <w:noProof/>
                <w:webHidden/>
              </w:rPr>
              <w:fldChar w:fldCharType="begin"/>
            </w:r>
            <w:r>
              <w:rPr>
                <w:noProof/>
                <w:webHidden/>
              </w:rPr>
              <w:instrText xml:space="preserve"> PAGEREF _Toc236954853 \h </w:instrText>
            </w:r>
            <w:r>
              <w:rPr>
                <w:noProof/>
                <w:webHidden/>
              </w:rPr>
            </w:r>
            <w:r>
              <w:rPr>
                <w:noProof/>
                <w:webHidden/>
              </w:rPr>
              <w:fldChar w:fldCharType="separate"/>
            </w:r>
            <w:r>
              <w:rPr>
                <w:noProof/>
                <w:webHidden/>
              </w:rPr>
              <w:t>138</w:t>
            </w:r>
            <w:r>
              <w:rPr>
                <w:noProof/>
                <w:webHidden/>
              </w:rPr>
              <w:fldChar w:fldCharType="end"/>
            </w:r>
          </w:hyperlink>
        </w:p>
        <w:p w14:paraId="7517F12B" w14:textId="1F8E4F4A"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54" w:history="1">
            <w:r w:rsidRPr="00A929E3">
              <w:rPr>
                <w:rStyle w:val="Hyperlink"/>
                <w:noProof/>
              </w:rPr>
              <w:t>5.4.4</w:t>
            </w:r>
            <w:r>
              <w:rPr>
                <w:rFonts w:asciiTheme="minorHAnsi" w:eastAsiaTheme="minorEastAsia" w:hAnsiTheme="minorHAnsi"/>
                <w:noProof/>
                <w:kern w:val="2"/>
                <w:szCs w:val="24"/>
                <w:lang w:val="tr-TR" w:eastAsia="tr-TR"/>
                <w14:ligatures w14:val="standardContextual"/>
              </w:rPr>
              <w:tab/>
            </w:r>
            <w:r w:rsidRPr="00A929E3">
              <w:rPr>
                <w:rStyle w:val="Hyperlink"/>
                <w:noProof/>
              </w:rPr>
              <w:t>Satisficing Bound and Quality Gate</w:t>
            </w:r>
            <w:r>
              <w:rPr>
                <w:noProof/>
                <w:webHidden/>
              </w:rPr>
              <w:tab/>
            </w:r>
            <w:r>
              <w:rPr>
                <w:noProof/>
                <w:webHidden/>
              </w:rPr>
              <w:fldChar w:fldCharType="begin"/>
            </w:r>
            <w:r>
              <w:rPr>
                <w:noProof/>
                <w:webHidden/>
              </w:rPr>
              <w:instrText xml:space="preserve"> PAGEREF _Toc236954854 \h </w:instrText>
            </w:r>
            <w:r>
              <w:rPr>
                <w:noProof/>
                <w:webHidden/>
              </w:rPr>
            </w:r>
            <w:r>
              <w:rPr>
                <w:noProof/>
                <w:webHidden/>
              </w:rPr>
              <w:fldChar w:fldCharType="separate"/>
            </w:r>
            <w:r>
              <w:rPr>
                <w:noProof/>
                <w:webHidden/>
              </w:rPr>
              <w:t>140</w:t>
            </w:r>
            <w:r>
              <w:rPr>
                <w:noProof/>
                <w:webHidden/>
              </w:rPr>
              <w:fldChar w:fldCharType="end"/>
            </w:r>
          </w:hyperlink>
        </w:p>
        <w:p w14:paraId="328BF83B" w14:textId="4248A9EA"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55" w:history="1">
            <w:r w:rsidRPr="00A929E3">
              <w:rPr>
                <w:rStyle w:val="Hyperlink"/>
                <w:noProof/>
              </w:rPr>
              <w:t>5.5</w:t>
            </w:r>
            <w:r>
              <w:rPr>
                <w:rFonts w:asciiTheme="minorHAnsi" w:eastAsiaTheme="minorEastAsia" w:hAnsiTheme="minorHAnsi"/>
                <w:noProof/>
                <w:kern w:val="2"/>
                <w:szCs w:val="24"/>
                <w:lang w:val="tr-TR" w:eastAsia="tr-TR"/>
                <w14:ligatures w14:val="standardContextual"/>
              </w:rPr>
              <w:tab/>
            </w:r>
            <w:r w:rsidRPr="00A929E3">
              <w:rPr>
                <w:rStyle w:val="Hyperlink"/>
                <w:noProof/>
              </w:rPr>
              <w:t>Performance of the Decision Layer</w:t>
            </w:r>
            <w:r>
              <w:rPr>
                <w:noProof/>
                <w:webHidden/>
              </w:rPr>
              <w:tab/>
            </w:r>
            <w:r>
              <w:rPr>
                <w:noProof/>
                <w:webHidden/>
              </w:rPr>
              <w:fldChar w:fldCharType="begin"/>
            </w:r>
            <w:r>
              <w:rPr>
                <w:noProof/>
                <w:webHidden/>
              </w:rPr>
              <w:instrText xml:space="preserve"> PAGEREF _Toc236954855 \h </w:instrText>
            </w:r>
            <w:r>
              <w:rPr>
                <w:noProof/>
                <w:webHidden/>
              </w:rPr>
            </w:r>
            <w:r>
              <w:rPr>
                <w:noProof/>
                <w:webHidden/>
              </w:rPr>
              <w:fldChar w:fldCharType="separate"/>
            </w:r>
            <w:r>
              <w:rPr>
                <w:noProof/>
                <w:webHidden/>
              </w:rPr>
              <w:t>142</w:t>
            </w:r>
            <w:r>
              <w:rPr>
                <w:noProof/>
                <w:webHidden/>
              </w:rPr>
              <w:fldChar w:fldCharType="end"/>
            </w:r>
          </w:hyperlink>
        </w:p>
        <w:p w14:paraId="3EBEC1C8" w14:textId="5E1D7545"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56" w:history="1">
            <w:r w:rsidRPr="00A929E3">
              <w:rPr>
                <w:rStyle w:val="Hyperlink"/>
                <w:noProof/>
              </w:rPr>
              <w:t>5.5.1</w:t>
            </w:r>
            <w:r>
              <w:rPr>
                <w:rFonts w:asciiTheme="minorHAnsi" w:eastAsiaTheme="minorEastAsia" w:hAnsiTheme="minorHAnsi"/>
                <w:noProof/>
                <w:kern w:val="2"/>
                <w:szCs w:val="24"/>
                <w:lang w:val="tr-TR" w:eastAsia="tr-TR"/>
                <w14:ligatures w14:val="standardContextual"/>
              </w:rPr>
              <w:tab/>
            </w:r>
            <w:r w:rsidRPr="00A929E3">
              <w:rPr>
                <w:rStyle w:val="Hyperlink"/>
                <w:noProof/>
              </w:rPr>
              <w:t>Evaluation Scenarios</w:t>
            </w:r>
            <w:r>
              <w:rPr>
                <w:noProof/>
                <w:webHidden/>
              </w:rPr>
              <w:tab/>
            </w:r>
            <w:r>
              <w:rPr>
                <w:noProof/>
                <w:webHidden/>
              </w:rPr>
              <w:fldChar w:fldCharType="begin"/>
            </w:r>
            <w:r>
              <w:rPr>
                <w:noProof/>
                <w:webHidden/>
              </w:rPr>
              <w:instrText xml:space="preserve"> PAGEREF _Toc236954856 \h </w:instrText>
            </w:r>
            <w:r>
              <w:rPr>
                <w:noProof/>
                <w:webHidden/>
              </w:rPr>
            </w:r>
            <w:r>
              <w:rPr>
                <w:noProof/>
                <w:webHidden/>
              </w:rPr>
              <w:fldChar w:fldCharType="separate"/>
            </w:r>
            <w:r>
              <w:rPr>
                <w:noProof/>
                <w:webHidden/>
              </w:rPr>
              <w:t>143</w:t>
            </w:r>
            <w:r>
              <w:rPr>
                <w:noProof/>
                <w:webHidden/>
              </w:rPr>
              <w:fldChar w:fldCharType="end"/>
            </w:r>
          </w:hyperlink>
        </w:p>
        <w:p w14:paraId="371CE109" w14:textId="57A4B042"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57" w:history="1">
            <w:r w:rsidRPr="00A929E3">
              <w:rPr>
                <w:rStyle w:val="Hyperlink"/>
                <w:noProof/>
              </w:rPr>
              <w:t>5.5.2</w:t>
            </w:r>
            <w:r>
              <w:rPr>
                <w:rFonts w:asciiTheme="minorHAnsi" w:eastAsiaTheme="minorEastAsia" w:hAnsiTheme="minorHAnsi"/>
                <w:noProof/>
                <w:kern w:val="2"/>
                <w:szCs w:val="24"/>
                <w:lang w:val="tr-TR" w:eastAsia="tr-TR"/>
                <w14:ligatures w14:val="standardContextual"/>
              </w:rPr>
              <w:tab/>
            </w:r>
            <w:r w:rsidRPr="00A929E3">
              <w:rPr>
                <w:rStyle w:val="Hyperlink"/>
                <w:noProof/>
              </w:rPr>
              <w:t>Improvement Ladder Performance</w:t>
            </w:r>
            <w:r>
              <w:rPr>
                <w:noProof/>
                <w:webHidden/>
              </w:rPr>
              <w:tab/>
            </w:r>
            <w:r>
              <w:rPr>
                <w:noProof/>
                <w:webHidden/>
              </w:rPr>
              <w:fldChar w:fldCharType="begin"/>
            </w:r>
            <w:r>
              <w:rPr>
                <w:noProof/>
                <w:webHidden/>
              </w:rPr>
              <w:instrText xml:space="preserve"> PAGEREF _Toc236954857 \h </w:instrText>
            </w:r>
            <w:r>
              <w:rPr>
                <w:noProof/>
                <w:webHidden/>
              </w:rPr>
            </w:r>
            <w:r>
              <w:rPr>
                <w:noProof/>
                <w:webHidden/>
              </w:rPr>
              <w:fldChar w:fldCharType="separate"/>
            </w:r>
            <w:r>
              <w:rPr>
                <w:noProof/>
                <w:webHidden/>
              </w:rPr>
              <w:t>146</w:t>
            </w:r>
            <w:r>
              <w:rPr>
                <w:noProof/>
                <w:webHidden/>
              </w:rPr>
              <w:fldChar w:fldCharType="end"/>
            </w:r>
          </w:hyperlink>
        </w:p>
        <w:p w14:paraId="69F1E5C4" w14:textId="0808C49F"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58" w:history="1">
            <w:r w:rsidRPr="00A929E3">
              <w:rPr>
                <w:rStyle w:val="Hyperlink"/>
                <w:noProof/>
              </w:rPr>
              <w:t>5.5.3</w:t>
            </w:r>
            <w:r>
              <w:rPr>
                <w:rFonts w:asciiTheme="minorHAnsi" w:eastAsiaTheme="minorEastAsia" w:hAnsiTheme="minorHAnsi"/>
                <w:noProof/>
                <w:kern w:val="2"/>
                <w:szCs w:val="24"/>
                <w:lang w:val="tr-TR" w:eastAsia="tr-TR"/>
                <w14:ligatures w14:val="standardContextual"/>
              </w:rPr>
              <w:tab/>
            </w:r>
            <w:r w:rsidRPr="00A929E3">
              <w:rPr>
                <w:rStyle w:val="Hyperlink"/>
                <w:noProof/>
              </w:rPr>
              <w:t>Open Decision Space Performance</w:t>
            </w:r>
            <w:r>
              <w:rPr>
                <w:noProof/>
                <w:webHidden/>
              </w:rPr>
              <w:tab/>
            </w:r>
            <w:r>
              <w:rPr>
                <w:noProof/>
                <w:webHidden/>
              </w:rPr>
              <w:fldChar w:fldCharType="begin"/>
            </w:r>
            <w:r>
              <w:rPr>
                <w:noProof/>
                <w:webHidden/>
              </w:rPr>
              <w:instrText xml:space="preserve"> PAGEREF _Toc236954858 \h </w:instrText>
            </w:r>
            <w:r>
              <w:rPr>
                <w:noProof/>
                <w:webHidden/>
              </w:rPr>
            </w:r>
            <w:r>
              <w:rPr>
                <w:noProof/>
                <w:webHidden/>
              </w:rPr>
              <w:fldChar w:fldCharType="separate"/>
            </w:r>
            <w:r>
              <w:rPr>
                <w:noProof/>
                <w:webHidden/>
              </w:rPr>
              <w:t>150</w:t>
            </w:r>
            <w:r>
              <w:rPr>
                <w:noProof/>
                <w:webHidden/>
              </w:rPr>
              <w:fldChar w:fldCharType="end"/>
            </w:r>
          </w:hyperlink>
        </w:p>
        <w:p w14:paraId="000885B2" w14:textId="64F57C1C" w:rsidR="00271A43" w:rsidRDefault="00271A4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954859" w:history="1">
            <w:r w:rsidRPr="00A929E3">
              <w:rPr>
                <w:rStyle w:val="Hyperlink"/>
                <w:noProof/>
              </w:rPr>
              <w:t>5.5.4</w:t>
            </w:r>
            <w:r>
              <w:rPr>
                <w:rFonts w:asciiTheme="minorHAnsi" w:eastAsiaTheme="minorEastAsia" w:hAnsiTheme="minorHAnsi"/>
                <w:noProof/>
                <w:kern w:val="2"/>
                <w:szCs w:val="24"/>
                <w:lang w:val="tr-TR" w:eastAsia="tr-TR"/>
                <w14:ligatures w14:val="standardContextual"/>
              </w:rPr>
              <w:tab/>
            </w:r>
            <w:r w:rsidRPr="00A929E3">
              <w:rPr>
                <w:rStyle w:val="Hyperlink"/>
                <w:noProof/>
              </w:rPr>
              <w:t>Timeliness and Scalability of the Decision Layer</w:t>
            </w:r>
            <w:r>
              <w:rPr>
                <w:noProof/>
                <w:webHidden/>
              </w:rPr>
              <w:tab/>
            </w:r>
            <w:r>
              <w:rPr>
                <w:noProof/>
                <w:webHidden/>
              </w:rPr>
              <w:fldChar w:fldCharType="begin"/>
            </w:r>
            <w:r>
              <w:rPr>
                <w:noProof/>
                <w:webHidden/>
              </w:rPr>
              <w:instrText xml:space="preserve"> PAGEREF _Toc236954859 \h </w:instrText>
            </w:r>
            <w:r>
              <w:rPr>
                <w:noProof/>
                <w:webHidden/>
              </w:rPr>
            </w:r>
            <w:r>
              <w:rPr>
                <w:noProof/>
                <w:webHidden/>
              </w:rPr>
              <w:fldChar w:fldCharType="separate"/>
            </w:r>
            <w:r>
              <w:rPr>
                <w:noProof/>
                <w:webHidden/>
              </w:rPr>
              <w:t>162</w:t>
            </w:r>
            <w:r>
              <w:rPr>
                <w:noProof/>
                <w:webHidden/>
              </w:rPr>
              <w:fldChar w:fldCharType="end"/>
            </w:r>
          </w:hyperlink>
        </w:p>
        <w:p w14:paraId="61FDA9F2" w14:textId="7F2E274A"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60" w:history="1">
            <w:r w:rsidRPr="00A929E3">
              <w:rPr>
                <w:rStyle w:val="Hyperlink"/>
                <w:noProof/>
              </w:rPr>
              <w:t>5.6</w:t>
            </w:r>
            <w:r>
              <w:rPr>
                <w:rFonts w:asciiTheme="minorHAnsi" w:eastAsiaTheme="minorEastAsia" w:hAnsiTheme="minorHAnsi"/>
                <w:noProof/>
                <w:kern w:val="2"/>
                <w:szCs w:val="24"/>
                <w:lang w:val="tr-TR" w:eastAsia="tr-TR"/>
                <w14:ligatures w14:val="standardContextual"/>
              </w:rPr>
              <w:tab/>
            </w:r>
            <w:r w:rsidRPr="00A929E3">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_Toc236954860 \h </w:instrText>
            </w:r>
            <w:r>
              <w:rPr>
                <w:noProof/>
                <w:webHidden/>
              </w:rPr>
            </w:r>
            <w:r>
              <w:rPr>
                <w:noProof/>
                <w:webHidden/>
              </w:rPr>
              <w:fldChar w:fldCharType="separate"/>
            </w:r>
            <w:r>
              <w:rPr>
                <w:noProof/>
                <w:webHidden/>
              </w:rPr>
              <w:t>163</w:t>
            </w:r>
            <w:r>
              <w:rPr>
                <w:noProof/>
                <w:webHidden/>
              </w:rPr>
              <w:fldChar w:fldCharType="end"/>
            </w:r>
          </w:hyperlink>
        </w:p>
        <w:p w14:paraId="5B6D902A" w14:textId="0E280D65" w:rsidR="00271A43" w:rsidRDefault="00271A43">
          <w:pPr>
            <w:pStyle w:val="TOC1"/>
            <w:tabs>
              <w:tab w:val="left" w:pos="480"/>
            </w:tabs>
            <w:rPr>
              <w:rFonts w:asciiTheme="minorHAnsi" w:eastAsiaTheme="minorEastAsia" w:hAnsiTheme="minorHAnsi"/>
              <w:kern w:val="2"/>
              <w:szCs w:val="24"/>
              <w:lang w:val="tr-TR" w:eastAsia="tr-TR"/>
              <w14:ligatures w14:val="standardContextual"/>
            </w:rPr>
          </w:pPr>
          <w:hyperlink w:anchor="_Toc236954861" w:history="1">
            <w:r w:rsidRPr="00A929E3">
              <w:rPr>
                <w:rStyle w:val="Hyperlink"/>
              </w:rPr>
              <w:t>6</w:t>
            </w:r>
            <w:r>
              <w:rPr>
                <w:rFonts w:asciiTheme="minorHAnsi" w:eastAsiaTheme="minorEastAsia" w:hAnsiTheme="minorHAnsi"/>
                <w:kern w:val="2"/>
                <w:szCs w:val="24"/>
                <w:lang w:val="tr-TR" w:eastAsia="tr-TR"/>
                <w14:ligatures w14:val="standardContextual"/>
              </w:rPr>
              <w:tab/>
            </w:r>
            <w:r w:rsidRPr="00A929E3">
              <w:rPr>
                <w:rStyle w:val="Hyperlink"/>
              </w:rPr>
              <w:t>CONCLUSION AND FUTURE WORKS</w:t>
            </w:r>
            <w:r>
              <w:rPr>
                <w:webHidden/>
              </w:rPr>
              <w:tab/>
            </w:r>
            <w:r>
              <w:rPr>
                <w:webHidden/>
              </w:rPr>
              <w:fldChar w:fldCharType="begin"/>
            </w:r>
            <w:r>
              <w:rPr>
                <w:webHidden/>
              </w:rPr>
              <w:instrText xml:space="preserve"> PAGEREF _Toc236954861 \h </w:instrText>
            </w:r>
            <w:r>
              <w:rPr>
                <w:webHidden/>
              </w:rPr>
            </w:r>
            <w:r>
              <w:rPr>
                <w:webHidden/>
              </w:rPr>
              <w:fldChar w:fldCharType="separate"/>
            </w:r>
            <w:r>
              <w:rPr>
                <w:webHidden/>
              </w:rPr>
              <w:t>169</w:t>
            </w:r>
            <w:r>
              <w:rPr>
                <w:webHidden/>
              </w:rPr>
              <w:fldChar w:fldCharType="end"/>
            </w:r>
          </w:hyperlink>
        </w:p>
        <w:p w14:paraId="15408E47" w14:textId="7B4F3023"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62" w:history="1">
            <w:r w:rsidRPr="00A929E3">
              <w:rPr>
                <w:rStyle w:val="Hyperlink"/>
                <w:noProof/>
              </w:rPr>
              <w:t>6.1</w:t>
            </w:r>
            <w:r>
              <w:rPr>
                <w:rFonts w:asciiTheme="minorHAnsi" w:eastAsiaTheme="minorEastAsia" w:hAnsiTheme="minorHAnsi"/>
                <w:noProof/>
                <w:kern w:val="2"/>
                <w:szCs w:val="24"/>
                <w:lang w:val="tr-TR" w:eastAsia="tr-TR"/>
                <w14:ligatures w14:val="standardContextual"/>
              </w:rPr>
              <w:tab/>
            </w:r>
            <w:r w:rsidRPr="00A929E3">
              <w:rPr>
                <w:rStyle w:val="Hyperlink"/>
                <w:noProof/>
              </w:rPr>
              <w:t>Conclusions</w:t>
            </w:r>
            <w:r>
              <w:rPr>
                <w:noProof/>
                <w:webHidden/>
              </w:rPr>
              <w:tab/>
            </w:r>
            <w:r>
              <w:rPr>
                <w:noProof/>
                <w:webHidden/>
              </w:rPr>
              <w:fldChar w:fldCharType="begin"/>
            </w:r>
            <w:r>
              <w:rPr>
                <w:noProof/>
                <w:webHidden/>
              </w:rPr>
              <w:instrText xml:space="preserve"> PAGEREF _Toc236954862 \h </w:instrText>
            </w:r>
            <w:r>
              <w:rPr>
                <w:noProof/>
                <w:webHidden/>
              </w:rPr>
            </w:r>
            <w:r>
              <w:rPr>
                <w:noProof/>
                <w:webHidden/>
              </w:rPr>
              <w:fldChar w:fldCharType="separate"/>
            </w:r>
            <w:r>
              <w:rPr>
                <w:noProof/>
                <w:webHidden/>
              </w:rPr>
              <w:t>169</w:t>
            </w:r>
            <w:r>
              <w:rPr>
                <w:noProof/>
                <w:webHidden/>
              </w:rPr>
              <w:fldChar w:fldCharType="end"/>
            </w:r>
          </w:hyperlink>
        </w:p>
        <w:p w14:paraId="689EE64C" w14:textId="3F590B42" w:rsidR="00271A43" w:rsidRDefault="00271A4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954863" w:history="1">
            <w:r w:rsidRPr="00A929E3">
              <w:rPr>
                <w:rStyle w:val="Hyperlink"/>
                <w:noProof/>
              </w:rPr>
              <w:t>6.2</w:t>
            </w:r>
            <w:r>
              <w:rPr>
                <w:rFonts w:asciiTheme="minorHAnsi" w:eastAsiaTheme="minorEastAsia" w:hAnsiTheme="minorHAnsi"/>
                <w:noProof/>
                <w:kern w:val="2"/>
                <w:szCs w:val="24"/>
                <w:lang w:val="tr-TR" w:eastAsia="tr-TR"/>
                <w14:ligatures w14:val="standardContextual"/>
              </w:rPr>
              <w:tab/>
            </w:r>
            <w:r w:rsidRPr="00A929E3">
              <w:rPr>
                <w:rStyle w:val="Hyperlink"/>
                <w:noProof/>
              </w:rPr>
              <w:t>Future Works</w:t>
            </w:r>
            <w:r>
              <w:rPr>
                <w:noProof/>
                <w:webHidden/>
              </w:rPr>
              <w:tab/>
            </w:r>
            <w:r>
              <w:rPr>
                <w:noProof/>
                <w:webHidden/>
              </w:rPr>
              <w:fldChar w:fldCharType="begin"/>
            </w:r>
            <w:r>
              <w:rPr>
                <w:noProof/>
                <w:webHidden/>
              </w:rPr>
              <w:instrText xml:space="preserve"> PAGEREF _Toc236954863 \h </w:instrText>
            </w:r>
            <w:r>
              <w:rPr>
                <w:noProof/>
                <w:webHidden/>
              </w:rPr>
            </w:r>
            <w:r>
              <w:rPr>
                <w:noProof/>
                <w:webHidden/>
              </w:rPr>
              <w:fldChar w:fldCharType="separate"/>
            </w:r>
            <w:r>
              <w:rPr>
                <w:noProof/>
                <w:webHidden/>
              </w:rPr>
              <w:t>173</w:t>
            </w:r>
            <w:r>
              <w:rPr>
                <w:noProof/>
                <w:webHidden/>
              </w:rPr>
              <w:fldChar w:fldCharType="end"/>
            </w:r>
          </w:hyperlink>
        </w:p>
        <w:p w14:paraId="32F5EDC4" w14:textId="7EF32D36" w:rsidR="00271A43" w:rsidRDefault="00271A43">
          <w:pPr>
            <w:pStyle w:val="TOC1"/>
            <w:rPr>
              <w:rFonts w:asciiTheme="minorHAnsi" w:eastAsiaTheme="minorEastAsia" w:hAnsiTheme="minorHAnsi"/>
              <w:kern w:val="2"/>
              <w:szCs w:val="24"/>
              <w:lang w:val="tr-TR" w:eastAsia="tr-TR"/>
              <w14:ligatures w14:val="standardContextual"/>
            </w:rPr>
          </w:pPr>
          <w:hyperlink w:anchor="_Toc236954864" w:history="1">
            <w:r w:rsidRPr="00A929E3">
              <w:rPr>
                <w:rStyle w:val="Hyperlink"/>
              </w:rPr>
              <w:t>REFERENCES</w:t>
            </w:r>
            <w:r>
              <w:rPr>
                <w:webHidden/>
              </w:rPr>
              <w:tab/>
            </w:r>
            <w:r>
              <w:rPr>
                <w:webHidden/>
              </w:rPr>
              <w:fldChar w:fldCharType="begin"/>
            </w:r>
            <w:r>
              <w:rPr>
                <w:webHidden/>
              </w:rPr>
              <w:instrText xml:space="preserve"> PAGEREF _Toc236954864 \h </w:instrText>
            </w:r>
            <w:r>
              <w:rPr>
                <w:webHidden/>
              </w:rPr>
            </w:r>
            <w:r>
              <w:rPr>
                <w:webHidden/>
              </w:rPr>
              <w:fldChar w:fldCharType="separate"/>
            </w:r>
            <w:r>
              <w:rPr>
                <w:webHidden/>
              </w:rPr>
              <w:t>175</w:t>
            </w:r>
            <w:r>
              <w:rPr>
                <w:webHidden/>
              </w:rPr>
              <w:fldChar w:fldCharType="end"/>
            </w:r>
          </w:hyperlink>
        </w:p>
        <w:p w14:paraId="1FAF5138" w14:textId="5908753F" w:rsidR="00271A43" w:rsidRDefault="00271A43">
          <w:pPr>
            <w:pStyle w:val="TOC1"/>
            <w:rPr>
              <w:rFonts w:asciiTheme="minorHAnsi" w:eastAsiaTheme="minorEastAsia" w:hAnsiTheme="minorHAnsi"/>
              <w:kern w:val="2"/>
              <w:szCs w:val="24"/>
              <w:lang w:val="tr-TR" w:eastAsia="tr-TR"/>
              <w14:ligatures w14:val="standardContextual"/>
            </w:rPr>
          </w:pPr>
          <w:hyperlink w:anchor="_Toc236954865" w:history="1">
            <w:r w:rsidRPr="00A929E3">
              <w:rPr>
                <w:rStyle w:val="Hyperlink"/>
              </w:rPr>
              <w:t>APPENDICES</w:t>
            </w:r>
            <w:r>
              <w:rPr>
                <w:webHidden/>
              </w:rPr>
              <w:tab/>
            </w:r>
            <w:r>
              <w:rPr>
                <w:webHidden/>
              </w:rPr>
              <w:fldChar w:fldCharType="begin"/>
            </w:r>
            <w:r>
              <w:rPr>
                <w:webHidden/>
              </w:rPr>
              <w:instrText xml:space="preserve"> PAGEREF _Toc236954865 \h </w:instrText>
            </w:r>
            <w:r>
              <w:rPr>
                <w:webHidden/>
              </w:rPr>
            </w:r>
            <w:r>
              <w:rPr>
                <w:webHidden/>
              </w:rPr>
              <w:fldChar w:fldCharType="separate"/>
            </w:r>
            <w:r>
              <w:rPr>
                <w:webHidden/>
              </w:rPr>
              <w:t>187</w:t>
            </w:r>
            <w:r>
              <w:rPr>
                <w:webHidden/>
              </w:rPr>
              <w:fldChar w:fldCharType="end"/>
            </w:r>
          </w:hyperlink>
        </w:p>
        <w:p w14:paraId="23CBA318" w14:textId="360564EB" w:rsidR="00271A43" w:rsidRDefault="00271A4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954866" w:history="1">
            <w:r w:rsidRPr="00A929E3">
              <w:rPr>
                <w:rStyle w:val="Hyperlink"/>
                <w:noProof/>
              </w:rPr>
              <w:t>A.</w:t>
            </w:r>
            <w:r>
              <w:rPr>
                <w:rFonts w:asciiTheme="minorHAnsi" w:eastAsiaTheme="minorEastAsia" w:hAnsiTheme="minorHAnsi"/>
                <w:noProof/>
                <w:kern w:val="2"/>
                <w:szCs w:val="24"/>
                <w:lang w:val="tr-TR" w:eastAsia="tr-TR"/>
                <w14:ligatures w14:val="standardContextual"/>
              </w:rPr>
              <w:tab/>
            </w:r>
            <w:r w:rsidRPr="00A929E3">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_Toc236954866 \h </w:instrText>
            </w:r>
            <w:r>
              <w:rPr>
                <w:noProof/>
                <w:webHidden/>
              </w:rPr>
            </w:r>
            <w:r>
              <w:rPr>
                <w:noProof/>
                <w:webHidden/>
              </w:rPr>
              <w:fldChar w:fldCharType="separate"/>
            </w:r>
            <w:r>
              <w:rPr>
                <w:noProof/>
                <w:webHidden/>
              </w:rPr>
              <w:t>187</w:t>
            </w:r>
            <w:r>
              <w:rPr>
                <w:noProof/>
                <w:webHidden/>
              </w:rPr>
              <w:fldChar w:fldCharType="end"/>
            </w:r>
          </w:hyperlink>
        </w:p>
        <w:p w14:paraId="563C89B6" w14:textId="1F237A29" w:rsidR="00271A43" w:rsidRDefault="00271A4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954867" w:history="1">
            <w:r w:rsidRPr="00A929E3">
              <w:rPr>
                <w:rStyle w:val="Hyperlink"/>
                <w:noProof/>
              </w:rPr>
              <w:t>B.</w:t>
            </w:r>
            <w:r>
              <w:rPr>
                <w:rFonts w:asciiTheme="minorHAnsi" w:eastAsiaTheme="minorEastAsia" w:hAnsiTheme="minorHAnsi"/>
                <w:noProof/>
                <w:kern w:val="2"/>
                <w:szCs w:val="24"/>
                <w:lang w:val="tr-TR" w:eastAsia="tr-TR"/>
                <w14:ligatures w14:val="standardContextual"/>
              </w:rPr>
              <w:tab/>
            </w:r>
            <w:r w:rsidRPr="00A929E3">
              <w:rPr>
                <w:rStyle w:val="Hyperlink"/>
                <w:noProof/>
              </w:rPr>
              <w:t>Simulation Mathematics for Fuel Mass Evolution</w:t>
            </w:r>
            <w:r>
              <w:rPr>
                <w:noProof/>
                <w:webHidden/>
              </w:rPr>
              <w:tab/>
            </w:r>
            <w:r>
              <w:rPr>
                <w:noProof/>
                <w:webHidden/>
              </w:rPr>
              <w:fldChar w:fldCharType="begin"/>
            </w:r>
            <w:r>
              <w:rPr>
                <w:noProof/>
                <w:webHidden/>
              </w:rPr>
              <w:instrText xml:space="preserve"> PAGEREF _Toc236954867 \h </w:instrText>
            </w:r>
            <w:r>
              <w:rPr>
                <w:noProof/>
                <w:webHidden/>
              </w:rPr>
            </w:r>
            <w:r>
              <w:rPr>
                <w:noProof/>
                <w:webHidden/>
              </w:rPr>
              <w:fldChar w:fldCharType="separate"/>
            </w:r>
            <w:r>
              <w:rPr>
                <w:noProof/>
                <w:webHidden/>
              </w:rPr>
              <w:t>191</w:t>
            </w:r>
            <w:r>
              <w:rPr>
                <w:noProof/>
                <w:webHidden/>
              </w:rPr>
              <w:fldChar w:fldCharType="end"/>
            </w:r>
          </w:hyperlink>
        </w:p>
        <w:p w14:paraId="6B7BFB95" w14:textId="6C00B5DB" w:rsidR="00271A43" w:rsidRDefault="00271A4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954868" w:history="1">
            <w:r w:rsidRPr="00A929E3">
              <w:rPr>
                <w:rStyle w:val="Hyperlink"/>
                <w:noProof/>
              </w:rPr>
              <w:t>C.</w:t>
            </w:r>
            <w:r>
              <w:rPr>
                <w:rFonts w:asciiTheme="minorHAnsi" w:eastAsiaTheme="minorEastAsia" w:hAnsiTheme="minorHAnsi"/>
                <w:noProof/>
                <w:kern w:val="2"/>
                <w:szCs w:val="24"/>
                <w:lang w:val="tr-TR" w:eastAsia="tr-TR"/>
                <w14:ligatures w14:val="standardContextual"/>
              </w:rPr>
              <w:tab/>
            </w:r>
            <w:r w:rsidRPr="00A929E3">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_Toc236954868 \h </w:instrText>
            </w:r>
            <w:r>
              <w:rPr>
                <w:noProof/>
                <w:webHidden/>
              </w:rPr>
            </w:r>
            <w:r>
              <w:rPr>
                <w:noProof/>
                <w:webHidden/>
              </w:rPr>
              <w:fldChar w:fldCharType="separate"/>
            </w:r>
            <w:r>
              <w:rPr>
                <w:noProof/>
                <w:webHidden/>
              </w:rPr>
              <w:t>196</w:t>
            </w:r>
            <w:r>
              <w:rPr>
                <w:noProof/>
                <w:webHidden/>
              </w:rPr>
              <w:fldChar w:fldCharType="end"/>
            </w:r>
          </w:hyperlink>
        </w:p>
        <w:p w14:paraId="0E6F759F" w14:textId="226092E8" w:rsidR="00271A43" w:rsidRDefault="00271A4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954869" w:history="1">
            <w:r w:rsidRPr="00A929E3">
              <w:rPr>
                <w:rStyle w:val="Hyperlink"/>
                <w:noProof/>
              </w:rPr>
              <w:t>D.</w:t>
            </w:r>
            <w:r>
              <w:rPr>
                <w:rFonts w:asciiTheme="minorHAnsi" w:eastAsiaTheme="minorEastAsia" w:hAnsiTheme="minorHAnsi"/>
                <w:noProof/>
                <w:kern w:val="2"/>
                <w:szCs w:val="24"/>
                <w:lang w:val="tr-TR" w:eastAsia="tr-TR"/>
                <w14:ligatures w14:val="standardContextual"/>
              </w:rPr>
              <w:tab/>
            </w:r>
            <w:r w:rsidRPr="00A929E3">
              <w:rPr>
                <w:rStyle w:val="Hyperlink"/>
                <w:noProof/>
              </w:rPr>
              <w:t>Complete Concept Mapping Specification</w:t>
            </w:r>
            <w:r>
              <w:rPr>
                <w:noProof/>
                <w:webHidden/>
              </w:rPr>
              <w:tab/>
            </w:r>
            <w:r>
              <w:rPr>
                <w:noProof/>
                <w:webHidden/>
              </w:rPr>
              <w:fldChar w:fldCharType="begin"/>
            </w:r>
            <w:r>
              <w:rPr>
                <w:noProof/>
                <w:webHidden/>
              </w:rPr>
              <w:instrText xml:space="preserve"> PAGEREF _Toc236954869 \h </w:instrText>
            </w:r>
            <w:r>
              <w:rPr>
                <w:noProof/>
                <w:webHidden/>
              </w:rPr>
            </w:r>
            <w:r>
              <w:rPr>
                <w:noProof/>
                <w:webHidden/>
              </w:rPr>
              <w:fldChar w:fldCharType="separate"/>
            </w:r>
            <w:r>
              <w:rPr>
                <w:noProof/>
                <w:webHidden/>
              </w:rPr>
              <w:t>197</w:t>
            </w:r>
            <w:r>
              <w:rPr>
                <w:noProof/>
                <w:webHidden/>
              </w:rPr>
              <w:fldChar w:fldCharType="end"/>
            </w:r>
          </w:hyperlink>
        </w:p>
        <w:p w14:paraId="65001D37" w14:textId="4007B1A1" w:rsidR="00271A43" w:rsidRDefault="00271A4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954870" w:history="1">
            <w:r w:rsidRPr="00A929E3">
              <w:rPr>
                <w:rStyle w:val="Hyperlink"/>
                <w:noProof/>
              </w:rPr>
              <w:t>E.</w:t>
            </w:r>
            <w:r>
              <w:rPr>
                <w:rFonts w:asciiTheme="minorHAnsi" w:eastAsiaTheme="minorEastAsia" w:hAnsiTheme="minorHAnsi"/>
                <w:noProof/>
                <w:kern w:val="2"/>
                <w:szCs w:val="24"/>
                <w:lang w:val="tr-TR" w:eastAsia="tr-TR"/>
                <w14:ligatures w14:val="standardContextual"/>
              </w:rPr>
              <w:tab/>
            </w:r>
            <w:r w:rsidRPr="00A929E3">
              <w:rPr>
                <w:rStyle w:val="Hyperlink"/>
                <w:noProof/>
              </w:rPr>
              <w:t>Representative Decision Rules</w:t>
            </w:r>
            <w:r>
              <w:rPr>
                <w:noProof/>
                <w:webHidden/>
              </w:rPr>
              <w:tab/>
            </w:r>
            <w:r>
              <w:rPr>
                <w:noProof/>
                <w:webHidden/>
              </w:rPr>
              <w:fldChar w:fldCharType="begin"/>
            </w:r>
            <w:r>
              <w:rPr>
                <w:noProof/>
                <w:webHidden/>
              </w:rPr>
              <w:instrText xml:space="preserve"> PAGEREF _Toc236954870 \h </w:instrText>
            </w:r>
            <w:r>
              <w:rPr>
                <w:noProof/>
                <w:webHidden/>
              </w:rPr>
            </w:r>
            <w:r>
              <w:rPr>
                <w:noProof/>
                <w:webHidden/>
              </w:rPr>
              <w:fldChar w:fldCharType="separate"/>
            </w:r>
            <w:r>
              <w:rPr>
                <w:noProof/>
                <w:webHidden/>
              </w:rPr>
              <w:t>199</w:t>
            </w:r>
            <w:r>
              <w:rPr>
                <w:noProof/>
                <w:webHidden/>
              </w:rPr>
              <w:fldChar w:fldCharType="end"/>
            </w:r>
          </w:hyperlink>
        </w:p>
        <w:p w14:paraId="506DB99F" w14:textId="77F0AC76" w:rsidR="00271A43" w:rsidRDefault="00271A4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954871" w:history="1">
            <w:r w:rsidRPr="00A929E3">
              <w:rPr>
                <w:rStyle w:val="Hyperlink"/>
                <w:noProof/>
              </w:rPr>
              <w:t>F.</w:t>
            </w:r>
            <w:r>
              <w:rPr>
                <w:rFonts w:asciiTheme="minorHAnsi" w:eastAsiaTheme="minorEastAsia" w:hAnsiTheme="minorHAnsi"/>
                <w:noProof/>
                <w:kern w:val="2"/>
                <w:szCs w:val="24"/>
                <w:lang w:val="tr-TR" w:eastAsia="tr-TR"/>
                <w14:ligatures w14:val="standardContextual"/>
              </w:rPr>
              <w:tab/>
            </w:r>
            <w:r w:rsidRPr="00A929E3">
              <w:rPr>
                <w:rStyle w:val="Hyperlink"/>
                <w:noProof/>
              </w:rPr>
              <w:t>Generative AI Prompt Specifications</w:t>
            </w:r>
            <w:r>
              <w:rPr>
                <w:noProof/>
                <w:webHidden/>
              </w:rPr>
              <w:tab/>
            </w:r>
            <w:r>
              <w:rPr>
                <w:noProof/>
                <w:webHidden/>
              </w:rPr>
              <w:fldChar w:fldCharType="begin"/>
            </w:r>
            <w:r>
              <w:rPr>
                <w:noProof/>
                <w:webHidden/>
              </w:rPr>
              <w:instrText xml:space="preserve"> PAGEREF _Toc236954871 \h </w:instrText>
            </w:r>
            <w:r>
              <w:rPr>
                <w:noProof/>
                <w:webHidden/>
              </w:rPr>
            </w:r>
            <w:r>
              <w:rPr>
                <w:noProof/>
                <w:webHidden/>
              </w:rPr>
              <w:fldChar w:fldCharType="separate"/>
            </w:r>
            <w:r>
              <w:rPr>
                <w:noProof/>
                <w:webHidden/>
              </w:rPr>
              <w:t>204</w:t>
            </w:r>
            <w:r>
              <w:rPr>
                <w:noProof/>
                <w:webHidden/>
              </w:rPr>
              <w:fldChar w:fldCharType="end"/>
            </w:r>
          </w:hyperlink>
        </w:p>
        <w:p w14:paraId="1C76DF28" w14:textId="2EB2A1CA" w:rsidR="00271A43" w:rsidRDefault="00271A43">
          <w:pPr>
            <w:pStyle w:val="TOC1"/>
            <w:rPr>
              <w:rFonts w:asciiTheme="minorHAnsi" w:eastAsiaTheme="minorEastAsia" w:hAnsiTheme="minorHAnsi"/>
              <w:kern w:val="2"/>
              <w:szCs w:val="24"/>
              <w:lang w:val="tr-TR" w:eastAsia="tr-TR"/>
              <w14:ligatures w14:val="standardContextual"/>
            </w:rPr>
          </w:pPr>
          <w:hyperlink w:anchor="_Toc236954872" w:history="1">
            <w:r w:rsidRPr="00A929E3">
              <w:rPr>
                <w:rStyle w:val="Hyperlink"/>
              </w:rPr>
              <w:t>CURRICULUM VITAE</w:t>
            </w:r>
            <w:r>
              <w:rPr>
                <w:webHidden/>
              </w:rPr>
              <w:tab/>
            </w:r>
            <w:r>
              <w:rPr>
                <w:webHidden/>
              </w:rPr>
              <w:fldChar w:fldCharType="begin"/>
            </w:r>
            <w:r>
              <w:rPr>
                <w:webHidden/>
              </w:rPr>
              <w:instrText xml:space="preserve"> PAGEREF _Toc236954872 \h </w:instrText>
            </w:r>
            <w:r>
              <w:rPr>
                <w:webHidden/>
              </w:rPr>
            </w:r>
            <w:r>
              <w:rPr>
                <w:webHidden/>
              </w:rPr>
              <w:fldChar w:fldCharType="separate"/>
            </w:r>
            <w:r>
              <w:rPr>
                <w:webHidden/>
              </w:rPr>
              <w:t>209</w:t>
            </w:r>
            <w:r>
              <w:rPr>
                <w:webHidden/>
              </w:rPr>
              <w:fldChar w:fldCharType="end"/>
            </w:r>
          </w:hyperlink>
        </w:p>
        <w:p w14:paraId="64555870" w14:textId="175BC592" w:rsidR="00041C8A" w:rsidRPr="005D3129" w:rsidRDefault="00041C8A">
          <w:r>
            <w:rPr>
              <w:b/>
              <w:bCs/>
            </w:rPr>
            <w:fldChar w:fldCharType="end"/>
          </w:r>
        </w:p>
      </w:sdtContent>
    </w:sdt>
    <w:p w14:paraId="392EBB0C" w14:textId="77777777" w:rsidR="008E6767" w:rsidRPr="005D3129" w:rsidRDefault="008E6767" w:rsidP="008E6767"/>
    <w:p w14:paraId="50CA8696" w14:textId="77777777" w:rsidR="00FA4B73" w:rsidRPr="005D3129" w:rsidRDefault="00FA4B73" w:rsidP="008E6767">
      <w:pPr>
        <w:sectPr w:rsidR="00FA4B73" w:rsidRPr="005D3129" w:rsidSect="003E313C">
          <w:pgSz w:w="11906" w:h="16838"/>
          <w:pgMar w:top="1987" w:right="1584" w:bottom="1584" w:left="2275" w:header="706" w:footer="1411" w:gutter="0"/>
          <w:lnNumType w:countBy="1" w:restart="continuous"/>
          <w:pgNumType w:fmt="lowerRoman"/>
          <w:cols w:space="708"/>
          <w:docGrid w:linePitch="360"/>
        </w:sectPr>
      </w:pPr>
    </w:p>
    <w:p w14:paraId="049A106C" w14:textId="77777777" w:rsidR="00320403" w:rsidRPr="005D3129" w:rsidRDefault="00320403" w:rsidP="00282804">
      <w:pPr>
        <w:pStyle w:val="CoverPages"/>
        <w:rPr>
          <w:lang w:val="en-US"/>
        </w:rPr>
      </w:pPr>
      <w:bookmarkStart w:id="7" w:name="_Toc236954792"/>
      <w:r>
        <w:rPr>
          <w:lang w:val="en-US"/>
        </w:rPr>
        <w:lastRenderedPageBreak/>
        <w:t>LIST OF TABLES</w:t>
      </w:r>
      <w:bookmarkEnd w:id="7"/>
    </w:p>
    <w:p w14:paraId="2077F4F6" w14:textId="24370417" w:rsidR="00271A43"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lang w:eastAsia="ja-JP"/>
        </w:rPr>
        <w:fldChar w:fldCharType="begin"/>
      </w:r>
      <w:r>
        <w:rPr>
          <w:lang w:eastAsia="ja-JP"/>
        </w:rPr>
        <w:instrText xml:space="preserve"> TOC \h \z \c "Table" </w:instrText>
      </w:r>
      <w:r>
        <w:rPr>
          <w:lang w:eastAsia="ja-JP"/>
        </w:rPr>
        <w:fldChar w:fldCharType="separate"/>
      </w:r>
      <w:hyperlink w:anchor="_Toc236954873" w:history="1">
        <w:r w:rsidR="00271A43" w:rsidRPr="00BA0DB1">
          <w:rPr>
            <w:rStyle w:val="Hyperlink"/>
            <w:noProof/>
          </w:rPr>
          <w:t>Table 1.1 DSS gaps identified in wildfire decision support literature</w:t>
        </w:r>
        <w:r w:rsidR="00271A43">
          <w:rPr>
            <w:noProof/>
            <w:webHidden/>
          </w:rPr>
          <w:tab/>
        </w:r>
        <w:r w:rsidR="00271A43">
          <w:rPr>
            <w:noProof/>
            <w:webHidden/>
          </w:rPr>
          <w:fldChar w:fldCharType="begin"/>
        </w:r>
        <w:r w:rsidR="00271A43">
          <w:rPr>
            <w:noProof/>
            <w:webHidden/>
          </w:rPr>
          <w:instrText xml:space="preserve"> PAGEREF _Toc236954873 \h </w:instrText>
        </w:r>
        <w:r w:rsidR="00271A43">
          <w:rPr>
            <w:noProof/>
            <w:webHidden/>
          </w:rPr>
        </w:r>
        <w:r w:rsidR="00271A43">
          <w:rPr>
            <w:noProof/>
            <w:webHidden/>
          </w:rPr>
          <w:fldChar w:fldCharType="separate"/>
        </w:r>
        <w:r w:rsidR="00271A43">
          <w:rPr>
            <w:noProof/>
            <w:webHidden/>
          </w:rPr>
          <w:t>4</w:t>
        </w:r>
        <w:r w:rsidR="00271A43">
          <w:rPr>
            <w:noProof/>
            <w:webHidden/>
          </w:rPr>
          <w:fldChar w:fldCharType="end"/>
        </w:r>
      </w:hyperlink>
    </w:p>
    <w:p w14:paraId="34FD53DD" w14:textId="6265C73E"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74" w:history="1">
        <w:r w:rsidRPr="00BA0DB1">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_Toc236954874 \h </w:instrText>
        </w:r>
        <w:r>
          <w:rPr>
            <w:noProof/>
            <w:webHidden/>
          </w:rPr>
        </w:r>
        <w:r>
          <w:rPr>
            <w:noProof/>
            <w:webHidden/>
          </w:rPr>
          <w:fldChar w:fldCharType="separate"/>
        </w:r>
        <w:r>
          <w:rPr>
            <w:noProof/>
            <w:webHidden/>
          </w:rPr>
          <w:t>9</w:t>
        </w:r>
        <w:r>
          <w:rPr>
            <w:noProof/>
            <w:webHidden/>
          </w:rPr>
          <w:fldChar w:fldCharType="end"/>
        </w:r>
      </w:hyperlink>
    </w:p>
    <w:p w14:paraId="75871E99" w14:textId="1CD037C0"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75" w:history="1">
        <w:r w:rsidRPr="00BA0DB1">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_Toc236954875 \h </w:instrText>
        </w:r>
        <w:r>
          <w:rPr>
            <w:noProof/>
            <w:webHidden/>
          </w:rPr>
        </w:r>
        <w:r>
          <w:rPr>
            <w:noProof/>
            <w:webHidden/>
          </w:rPr>
          <w:fldChar w:fldCharType="separate"/>
        </w:r>
        <w:r>
          <w:rPr>
            <w:noProof/>
            <w:webHidden/>
          </w:rPr>
          <w:t>22</w:t>
        </w:r>
        <w:r>
          <w:rPr>
            <w:noProof/>
            <w:webHidden/>
          </w:rPr>
          <w:fldChar w:fldCharType="end"/>
        </w:r>
      </w:hyperlink>
    </w:p>
    <w:p w14:paraId="5BADC133" w14:textId="03019D6F"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76" w:history="1">
        <w:r w:rsidRPr="00BA0DB1">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_Toc236954876 \h </w:instrText>
        </w:r>
        <w:r>
          <w:rPr>
            <w:noProof/>
            <w:webHidden/>
          </w:rPr>
        </w:r>
        <w:r>
          <w:rPr>
            <w:noProof/>
            <w:webHidden/>
          </w:rPr>
          <w:fldChar w:fldCharType="separate"/>
        </w:r>
        <w:r>
          <w:rPr>
            <w:noProof/>
            <w:webHidden/>
          </w:rPr>
          <w:t>27</w:t>
        </w:r>
        <w:r>
          <w:rPr>
            <w:noProof/>
            <w:webHidden/>
          </w:rPr>
          <w:fldChar w:fldCharType="end"/>
        </w:r>
      </w:hyperlink>
    </w:p>
    <w:p w14:paraId="33D9B7D7" w14:textId="011A1F14"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77" w:history="1">
        <w:r w:rsidRPr="00BA0DB1">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_Toc236954877 \h </w:instrText>
        </w:r>
        <w:r>
          <w:rPr>
            <w:noProof/>
            <w:webHidden/>
          </w:rPr>
        </w:r>
        <w:r>
          <w:rPr>
            <w:noProof/>
            <w:webHidden/>
          </w:rPr>
          <w:fldChar w:fldCharType="separate"/>
        </w:r>
        <w:r>
          <w:rPr>
            <w:noProof/>
            <w:webHidden/>
          </w:rPr>
          <w:t>30</w:t>
        </w:r>
        <w:r>
          <w:rPr>
            <w:noProof/>
            <w:webHidden/>
          </w:rPr>
          <w:fldChar w:fldCharType="end"/>
        </w:r>
      </w:hyperlink>
    </w:p>
    <w:p w14:paraId="426E85AD" w14:textId="0E09F08B"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78" w:history="1">
        <w:r w:rsidRPr="00BA0DB1">
          <w:rPr>
            <w:rStyle w:val="Hyperlink"/>
            <w:noProof/>
          </w:rPr>
          <w:t>Table 2.4 Intervention families, representative orders, and input-level effects</w:t>
        </w:r>
        <w:r>
          <w:rPr>
            <w:noProof/>
            <w:webHidden/>
          </w:rPr>
          <w:tab/>
        </w:r>
        <w:r>
          <w:rPr>
            <w:noProof/>
            <w:webHidden/>
          </w:rPr>
          <w:fldChar w:fldCharType="begin"/>
        </w:r>
        <w:r>
          <w:rPr>
            <w:noProof/>
            <w:webHidden/>
          </w:rPr>
          <w:instrText xml:space="preserve"> PAGEREF _Toc236954878 \h </w:instrText>
        </w:r>
        <w:r>
          <w:rPr>
            <w:noProof/>
            <w:webHidden/>
          </w:rPr>
        </w:r>
        <w:r>
          <w:rPr>
            <w:noProof/>
            <w:webHidden/>
          </w:rPr>
          <w:fldChar w:fldCharType="separate"/>
        </w:r>
        <w:r>
          <w:rPr>
            <w:noProof/>
            <w:webHidden/>
          </w:rPr>
          <w:t>33</w:t>
        </w:r>
        <w:r>
          <w:rPr>
            <w:noProof/>
            <w:webHidden/>
          </w:rPr>
          <w:fldChar w:fldCharType="end"/>
        </w:r>
      </w:hyperlink>
    </w:p>
    <w:p w14:paraId="250B1E22" w14:textId="5AD80F1B"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79" w:history="1">
        <w:r w:rsidRPr="00BA0DB1">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_Toc236954879 \h </w:instrText>
        </w:r>
        <w:r>
          <w:rPr>
            <w:noProof/>
            <w:webHidden/>
          </w:rPr>
        </w:r>
        <w:r>
          <w:rPr>
            <w:noProof/>
            <w:webHidden/>
          </w:rPr>
          <w:fldChar w:fldCharType="separate"/>
        </w:r>
        <w:r>
          <w:rPr>
            <w:noProof/>
            <w:webHidden/>
          </w:rPr>
          <w:t>35</w:t>
        </w:r>
        <w:r>
          <w:rPr>
            <w:noProof/>
            <w:webHidden/>
          </w:rPr>
          <w:fldChar w:fldCharType="end"/>
        </w:r>
      </w:hyperlink>
    </w:p>
    <w:p w14:paraId="368FC17D" w14:textId="7987CF47"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80" w:history="1">
        <w:r w:rsidRPr="00BA0DB1">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_Toc236954880 \h </w:instrText>
        </w:r>
        <w:r>
          <w:rPr>
            <w:noProof/>
            <w:webHidden/>
          </w:rPr>
        </w:r>
        <w:r>
          <w:rPr>
            <w:noProof/>
            <w:webHidden/>
          </w:rPr>
          <w:fldChar w:fldCharType="separate"/>
        </w:r>
        <w:r>
          <w:rPr>
            <w:noProof/>
            <w:webHidden/>
          </w:rPr>
          <w:t>40</w:t>
        </w:r>
        <w:r>
          <w:rPr>
            <w:noProof/>
            <w:webHidden/>
          </w:rPr>
          <w:fldChar w:fldCharType="end"/>
        </w:r>
      </w:hyperlink>
    </w:p>
    <w:p w14:paraId="43FEA8A9" w14:textId="11F1CE88"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81" w:history="1">
        <w:r w:rsidRPr="00BA0DB1">
          <w:rPr>
            <w:rStyle w:val="Hyperlink"/>
            <w:noProof/>
          </w:rPr>
          <w:t>Table 3.1 Meteorology data layer parameters</w:t>
        </w:r>
        <w:r>
          <w:rPr>
            <w:noProof/>
            <w:webHidden/>
          </w:rPr>
          <w:tab/>
        </w:r>
        <w:r>
          <w:rPr>
            <w:noProof/>
            <w:webHidden/>
          </w:rPr>
          <w:fldChar w:fldCharType="begin"/>
        </w:r>
        <w:r>
          <w:rPr>
            <w:noProof/>
            <w:webHidden/>
          </w:rPr>
          <w:instrText xml:space="preserve"> PAGEREF _Toc236954881 \h </w:instrText>
        </w:r>
        <w:r>
          <w:rPr>
            <w:noProof/>
            <w:webHidden/>
          </w:rPr>
        </w:r>
        <w:r>
          <w:rPr>
            <w:noProof/>
            <w:webHidden/>
          </w:rPr>
          <w:fldChar w:fldCharType="separate"/>
        </w:r>
        <w:r>
          <w:rPr>
            <w:noProof/>
            <w:webHidden/>
          </w:rPr>
          <w:t>51</w:t>
        </w:r>
        <w:r>
          <w:rPr>
            <w:noProof/>
            <w:webHidden/>
          </w:rPr>
          <w:fldChar w:fldCharType="end"/>
        </w:r>
      </w:hyperlink>
    </w:p>
    <w:p w14:paraId="1B99237A" w14:textId="2F633786"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82" w:history="1">
        <w:r w:rsidRPr="00BA0DB1">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_Toc236954882 \h </w:instrText>
        </w:r>
        <w:r>
          <w:rPr>
            <w:noProof/>
            <w:webHidden/>
          </w:rPr>
        </w:r>
        <w:r>
          <w:rPr>
            <w:noProof/>
            <w:webHidden/>
          </w:rPr>
          <w:fldChar w:fldCharType="separate"/>
        </w:r>
        <w:r>
          <w:rPr>
            <w:noProof/>
            <w:webHidden/>
          </w:rPr>
          <w:t>52</w:t>
        </w:r>
        <w:r>
          <w:rPr>
            <w:noProof/>
            <w:webHidden/>
          </w:rPr>
          <w:fldChar w:fldCharType="end"/>
        </w:r>
      </w:hyperlink>
    </w:p>
    <w:p w14:paraId="5CF2CF1E" w14:textId="5237FB2D"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83" w:history="1">
        <w:r w:rsidRPr="00BA0DB1">
          <w:rPr>
            <w:rStyle w:val="Hyperlink"/>
            <w:noProof/>
          </w:rPr>
          <w:t>Table 3.3 Fuel data layer parameters</w:t>
        </w:r>
        <w:r>
          <w:rPr>
            <w:noProof/>
            <w:webHidden/>
          </w:rPr>
          <w:tab/>
        </w:r>
        <w:r>
          <w:rPr>
            <w:noProof/>
            <w:webHidden/>
          </w:rPr>
          <w:fldChar w:fldCharType="begin"/>
        </w:r>
        <w:r>
          <w:rPr>
            <w:noProof/>
            <w:webHidden/>
          </w:rPr>
          <w:instrText xml:space="preserve"> PAGEREF _Toc236954883 \h </w:instrText>
        </w:r>
        <w:r>
          <w:rPr>
            <w:noProof/>
            <w:webHidden/>
          </w:rPr>
        </w:r>
        <w:r>
          <w:rPr>
            <w:noProof/>
            <w:webHidden/>
          </w:rPr>
          <w:fldChar w:fldCharType="separate"/>
        </w:r>
        <w:r>
          <w:rPr>
            <w:noProof/>
            <w:webHidden/>
          </w:rPr>
          <w:t>53</w:t>
        </w:r>
        <w:r>
          <w:rPr>
            <w:noProof/>
            <w:webHidden/>
          </w:rPr>
          <w:fldChar w:fldCharType="end"/>
        </w:r>
      </w:hyperlink>
    </w:p>
    <w:p w14:paraId="6A009CE5" w14:textId="01026E3E"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84" w:history="1">
        <w:r w:rsidRPr="00BA0DB1">
          <w:rPr>
            <w:rStyle w:val="Hyperlink"/>
            <w:noProof/>
          </w:rPr>
          <w:t>Table 3.4 Value data layer parameters</w:t>
        </w:r>
        <w:r>
          <w:rPr>
            <w:noProof/>
            <w:webHidden/>
          </w:rPr>
          <w:tab/>
        </w:r>
        <w:r>
          <w:rPr>
            <w:noProof/>
            <w:webHidden/>
          </w:rPr>
          <w:fldChar w:fldCharType="begin"/>
        </w:r>
        <w:r>
          <w:rPr>
            <w:noProof/>
            <w:webHidden/>
          </w:rPr>
          <w:instrText xml:space="preserve"> PAGEREF _Toc236954884 \h </w:instrText>
        </w:r>
        <w:r>
          <w:rPr>
            <w:noProof/>
            <w:webHidden/>
          </w:rPr>
        </w:r>
        <w:r>
          <w:rPr>
            <w:noProof/>
            <w:webHidden/>
          </w:rPr>
          <w:fldChar w:fldCharType="separate"/>
        </w:r>
        <w:r>
          <w:rPr>
            <w:noProof/>
            <w:webHidden/>
          </w:rPr>
          <w:t>55</w:t>
        </w:r>
        <w:r>
          <w:rPr>
            <w:noProof/>
            <w:webHidden/>
          </w:rPr>
          <w:fldChar w:fldCharType="end"/>
        </w:r>
      </w:hyperlink>
    </w:p>
    <w:p w14:paraId="348FE5B8" w14:textId="5E694F56"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85" w:history="1">
        <w:r w:rsidRPr="00BA0DB1">
          <w:rPr>
            <w:rStyle w:val="Hyperlink"/>
            <w:noProof/>
          </w:rPr>
          <w:t>Table 3.5 Resource data layer parameters</w:t>
        </w:r>
        <w:r>
          <w:rPr>
            <w:noProof/>
            <w:webHidden/>
          </w:rPr>
          <w:tab/>
        </w:r>
        <w:r>
          <w:rPr>
            <w:noProof/>
            <w:webHidden/>
          </w:rPr>
          <w:fldChar w:fldCharType="begin"/>
        </w:r>
        <w:r>
          <w:rPr>
            <w:noProof/>
            <w:webHidden/>
          </w:rPr>
          <w:instrText xml:space="preserve"> PAGEREF _Toc236954885 \h </w:instrText>
        </w:r>
        <w:r>
          <w:rPr>
            <w:noProof/>
            <w:webHidden/>
          </w:rPr>
        </w:r>
        <w:r>
          <w:rPr>
            <w:noProof/>
            <w:webHidden/>
          </w:rPr>
          <w:fldChar w:fldCharType="separate"/>
        </w:r>
        <w:r>
          <w:rPr>
            <w:noProof/>
            <w:webHidden/>
          </w:rPr>
          <w:t>56</w:t>
        </w:r>
        <w:r>
          <w:rPr>
            <w:noProof/>
            <w:webHidden/>
          </w:rPr>
          <w:fldChar w:fldCharType="end"/>
        </w:r>
      </w:hyperlink>
    </w:p>
    <w:p w14:paraId="0F6C863C" w14:textId="169C25C0"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86" w:history="1">
        <w:r w:rsidRPr="00BA0DB1">
          <w:rPr>
            <w:rStyle w:val="Hyperlink"/>
            <w:noProof/>
          </w:rPr>
          <w:t xml:space="preserve">Table 3.6 </w:t>
        </w:r>
        <w:r w:rsidRPr="00BA0DB1">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_Toc236954886 \h </w:instrText>
        </w:r>
        <w:r>
          <w:rPr>
            <w:noProof/>
            <w:webHidden/>
          </w:rPr>
        </w:r>
        <w:r>
          <w:rPr>
            <w:noProof/>
            <w:webHidden/>
          </w:rPr>
          <w:fldChar w:fldCharType="separate"/>
        </w:r>
        <w:r>
          <w:rPr>
            <w:noProof/>
            <w:webHidden/>
          </w:rPr>
          <w:t>68</w:t>
        </w:r>
        <w:r>
          <w:rPr>
            <w:noProof/>
            <w:webHidden/>
          </w:rPr>
          <w:fldChar w:fldCharType="end"/>
        </w:r>
      </w:hyperlink>
    </w:p>
    <w:p w14:paraId="51665CB9" w14:textId="480B9671"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87" w:history="1">
        <w:r w:rsidRPr="00BA0DB1">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_Toc236954887 \h </w:instrText>
        </w:r>
        <w:r>
          <w:rPr>
            <w:noProof/>
            <w:webHidden/>
          </w:rPr>
        </w:r>
        <w:r>
          <w:rPr>
            <w:noProof/>
            <w:webHidden/>
          </w:rPr>
          <w:fldChar w:fldCharType="separate"/>
        </w:r>
        <w:r>
          <w:rPr>
            <w:noProof/>
            <w:webHidden/>
          </w:rPr>
          <w:t>77</w:t>
        </w:r>
        <w:r>
          <w:rPr>
            <w:noProof/>
            <w:webHidden/>
          </w:rPr>
          <w:fldChar w:fldCharType="end"/>
        </w:r>
      </w:hyperlink>
    </w:p>
    <w:p w14:paraId="5F00167F" w14:textId="6C954752"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88" w:history="1">
        <w:r w:rsidRPr="00BA0DB1">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_Toc236954888 \h </w:instrText>
        </w:r>
        <w:r>
          <w:rPr>
            <w:noProof/>
            <w:webHidden/>
          </w:rPr>
        </w:r>
        <w:r>
          <w:rPr>
            <w:noProof/>
            <w:webHidden/>
          </w:rPr>
          <w:fldChar w:fldCharType="separate"/>
        </w:r>
        <w:r>
          <w:rPr>
            <w:noProof/>
            <w:webHidden/>
          </w:rPr>
          <w:t>90</w:t>
        </w:r>
        <w:r>
          <w:rPr>
            <w:noProof/>
            <w:webHidden/>
          </w:rPr>
          <w:fldChar w:fldCharType="end"/>
        </w:r>
      </w:hyperlink>
    </w:p>
    <w:p w14:paraId="216BF88E" w14:textId="228AB506"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89" w:history="1">
        <w:r w:rsidRPr="00BA0DB1">
          <w:rPr>
            <w:rStyle w:val="Hyperlink"/>
            <w:noProof/>
          </w:rPr>
          <w:t>Table 4.3 Mapping between decision concepts and intervention families</w:t>
        </w:r>
        <w:r>
          <w:rPr>
            <w:noProof/>
            <w:webHidden/>
          </w:rPr>
          <w:tab/>
        </w:r>
        <w:r>
          <w:rPr>
            <w:noProof/>
            <w:webHidden/>
          </w:rPr>
          <w:fldChar w:fldCharType="begin"/>
        </w:r>
        <w:r>
          <w:rPr>
            <w:noProof/>
            <w:webHidden/>
          </w:rPr>
          <w:instrText xml:space="preserve"> PAGEREF _Toc236954889 \h </w:instrText>
        </w:r>
        <w:r>
          <w:rPr>
            <w:noProof/>
            <w:webHidden/>
          </w:rPr>
        </w:r>
        <w:r>
          <w:rPr>
            <w:noProof/>
            <w:webHidden/>
          </w:rPr>
          <w:fldChar w:fldCharType="separate"/>
        </w:r>
        <w:r>
          <w:rPr>
            <w:noProof/>
            <w:webHidden/>
          </w:rPr>
          <w:t>90</w:t>
        </w:r>
        <w:r>
          <w:rPr>
            <w:noProof/>
            <w:webHidden/>
          </w:rPr>
          <w:fldChar w:fldCharType="end"/>
        </w:r>
      </w:hyperlink>
    </w:p>
    <w:p w14:paraId="462B2113" w14:textId="08F626EF"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90" w:history="1">
        <w:r w:rsidRPr="00BA0DB1">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_Toc236954890 \h </w:instrText>
        </w:r>
        <w:r>
          <w:rPr>
            <w:noProof/>
            <w:webHidden/>
          </w:rPr>
        </w:r>
        <w:r>
          <w:rPr>
            <w:noProof/>
            <w:webHidden/>
          </w:rPr>
          <w:fldChar w:fldCharType="separate"/>
        </w:r>
        <w:r>
          <w:rPr>
            <w:noProof/>
            <w:webHidden/>
          </w:rPr>
          <w:t>95</w:t>
        </w:r>
        <w:r>
          <w:rPr>
            <w:noProof/>
            <w:webHidden/>
          </w:rPr>
          <w:fldChar w:fldCharType="end"/>
        </w:r>
      </w:hyperlink>
    </w:p>
    <w:p w14:paraId="7FA0A64C" w14:textId="4E4E7260"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91" w:history="1">
        <w:r w:rsidRPr="00BA0DB1">
          <w:rPr>
            <w:rStyle w:val="Hyperlink"/>
            <w:noProof/>
          </w:rPr>
          <w:t>Table 4.5 Forecast cost terms of the candidate and of no action</w:t>
        </w:r>
        <w:r>
          <w:rPr>
            <w:noProof/>
            <w:webHidden/>
          </w:rPr>
          <w:tab/>
        </w:r>
        <w:r>
          <w:rPr>
            <w:noProof/>
            <w:webHidden/>
          </w:rPr>
          <w:fldChar w:fldCharType="begin"/>
        </w:r>
        <w:r>
          <w:rPr>
            <w:noProof/>
            <w:webHidden/>
          </w:rPr>
          <w:instrText xml:space="preserve"> PAGEREF _Toc236954891 \h </w:instrText>
        </w:r>
        <w:r>
          <w:rPr>
            <w:noProof/>
            <w:webHidden/>
          </w:rPr>
        </w:r>
        <w:r>
          <w:rPr>
            <w:noProof/>
            <w:webHidden/>
          </w:rPr>
          <w:fldChar w:fldCharType="separate"/>
        </w:r>
        <w:r>
          <w:rPr>
            <w:noProof/>
            <w:webHidden/>
          </w:rPr>
          <w:t>95</w:t>
        </w:r>
        <w:r>
          <w:rPr>
            <w:noProof/>
            <w:webHidden/>
          </w:rPr>
          <w:fldChar w:fldCharType="end"/>
        </w:r>
      </w:hyperlink>
    </w:p>
    <w:p w14:paraId="5118ADFD" w14:textId="729CAD50"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92" w:history="1">
        <w:r w:rsidRPr="00BA0DB1">
          <w:rPr>
            <w:rStyle w:val="Hyperlink"/>
            <w:noProof/>
          </w:rPr>
          <w:t>Table 4.6 Terms of the quality test in the two regions of the cycle</w:t>
        </w:r>
        <w:r>
          <w:rPr>
            <w:noProof/>
            <w:webHidden/>
          </w:rPr>
          <w:tab/>
        </w:r>
        <w:r>
          <w:rPr>
            <w:noProof/>
            <w:webHidden/>
          </w:rPr>
          <w:fldChar w:fldCharType="begin"/>
        </w:r>
        <w:r>
          <w:rPr>
            <w:noProof/>
            <w:webHidden/>
          </w:rPr>
          <w:instrText xml:space="preserve"> PAGEREF _Toc236954892 \h </w:instrText>
        </w:r>
        <w:r>
          <w:rPr>
            <w:noProof/>
            <w:webHidden/>
          </w:rPr>
        </w:r>
        <w:r>
          <w:rPr>
            <w:noProof/>
            <w:webHidden/>
          </w:rPr>
          <w:fldChar w:fldCharType="separate"/>
        </w:r>
        <w:r>
          <w:rPr>
            <w:noProof/>
            <w:webHidden/>
          </w:rPr>
          <w:t>96</w:t>
        </w:r>
        <w:r>
          <w:rPr>
            <w:noProof/>
            <w:webHidden/>
          </w:rPr>
          <w:fldChar w:fldCharType="end"/>
        </w:r>
      </w:hyperlink>
    </w:p>
    <w:p w14:paraId="3AD7B0D5" w14:textId="6433A359"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93" w:history="1">
        <w:r w:rsidRPr="00BA0DB1">
          <w:rPr>
            <w:rStyle w:val="Hyperlink"/>
            <w:noProof/>
          </w:rPr>
          <w:t>Table 4.7 Adaptation stages, the evidence that admits each one, and its reach</w:t>
        </w:r>
        <w:r>
          <w:rPr>
            <w:noProof/>
            <w:webHidden/>
          </w:rPr>
          <w:tab/>
        </w:r>
        <w:r>
          <w:rPr>
            <w:noProof/>
            <w:webHidden/>
          </w:rPr>
          <w:fldChar w:fldCharType="begin"/>
        </w:r>
        <w:r>
          <w:rPr>
            <w:noProof/>
            <w:webHidden/>
          </w:rPr>
          <w:instrText xml:space="preserve"> PAGEREF _Toc236954893 \h </w:instrText>
        </w:r>
        <w:r>
          <w:rPr>
            <w:noProof/>
            <w:webHidden/>
          </w:rPr>
        </w:r>
        <w:r>
          <w:rPr>
            <w:noProof/>
            <w:webHidden/>
          </w:rPr>
          <w:fldChar w:fldCharType="separate"/>
        </w:r>
        <w:r>
          <w:rPr>
            <w:noProof/>
            <w:webHidden/>
          </w:rPr>
          <w:t>98</w:t>
        </w:r>
        <w:r>
          <w:rPr>
            <w:noProof/>
            <w:webHidden/>
          </w:rPr>
          <w:fldChar w:fldCharType="end"/>
        </w:r>
      </w:hyperlink>
    </w:p>
    <w:p w14:paraId="7FA7A0C2" w14:textId="423F3623"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94" w:history="1">
        <w:r w:rsidRPr="00BA0DB1">
          <w:rPr>
            <w:rStyle w:val="Hyperlink"/>
            <w:noProof/>
          </w:rPr>
          <w:t xml:space="preserve">Table 4.8 Proposal forms of stage </w:t>
        </w:r>
        <w:r w:rsidRPr="00BA0DB1">
          <w:rPr>
            <w:rStyle w:val="Hyperlink"/>
            <w:rFonts w:ascii="Cambria Math" w:hAnsi="Cambria Math" w:cs="Cambria Math"/>
            <w:noProof/>
          </w:rPr>
          <w:t>③</w:t>
        </w:r>
        <w:r w:rsidRPr="00BA0DB1">
          <w:rPr>
            <w:rStyle w:val="Hyperlink"/>
            <w:noProof/>
          </w:rPr>
          <w:t xml:space="preserve"> and their admitting conditions</w:t>
        </w:r>
        <w:r>
          <w:rPr>
            <w:noProof/>
            <w:webHidden/>
          </w:rPr>
          <w:tab/>
        </w:r>
        <w:r>
          <w:rPr>
            <w:noProof/>
            <w:webHidden/>
          </w:rPr>
          <w:fldChar w:fldCharType="begin"/>
        </w:r>
        <w:r>
          <w:rPr>
            <w:noProof/>
            <w:webHidden/>
          </w:rPr>
          <w:instrText xml:space="preserve"> PAGEREF _Toc236954894 \h </w:instrText>
        </w:r>
        <w:r>
          <w:rPr>
            <w:noProof/>
            <w:webHidden/>
          </w:rPr>
        </w:r>
        <w:r>
          <w:rPr>
            <w:noProof/>
            <w:webHidden/>
          </w:rPr>
          <w:fldChar w:fldCharType="separate"/>
        </w:r>
        <w:r>
          <w:rPr>
            <w:noProof/>
            <w:webHidden/>
          </w:rPr>
          <w:t>104</w:t>
        </w:r>
        <w:r>
          <w:rPr>
            <w:noProof/>
            <w:webHidden/>
          </w:rPr>
          <w:fldChar w:fldCharType="end"/>
        </w:r>
      </w:hyperlink>
    </w:p>
    <w:p w14:paraId="5CCF3A52" w14:textId="16AD8F51"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95" w:history="1">
        <w:r w:rsidRPr="00BA0DB1">
          <w:rPr>
            <w:rStyle w:val="Hyperlink"/>
            <w:noProof/>
          </w:rPr>
          <w:t>Table 4.9 The verified effect vocabulary a clause may invoke</w:t>
        </w:r>
        <w:r>
          <w:rPr>
            <w:noProof/>
            <w:webHidden/>
          </w:rPr>
          <w:tab/>
        </w:r>
        <w:r>
          <w:rPr>
            <w:noProof/>
            <w:webHidden/>
          </w:rPr>
          <w:fldChar w:fldCharType="begin"/>
        </w:r>
        <w:r>
          <w:rPr>
            <w:noProof/>
            <w:webHidden/>
          </w:rPr>
          <w:instrText xml:space="preserve"> PAGEREF _Toc236954895 \h </w:instrText>
        </w:r>
        <w:r>
          <w:rPr>
            <w:noProof/>
            <w:webHidden/>
          </w:rPr>
        </w:r>
        <w:r>
          <w:rPr>
            <w:noProof/>
            <w:webHidden/>
          </w:rPr>
          <w:fldChar w:fldCharType="separate"/>
        </w:r>
        <w:r>
          <w:rPr>
            <w:noProof/>
            <w:webHidden/>
          </w:rPr>
          <w:t>108</w:t>
        </w:r>
        <w:r>
          <w:rPr>
            <w:noProof/>
            <w:webHidden/>
          </w:rPr>
          <w:fldChar w:fldCharType="end"/>
        </w:r>
      </w:hyperlink>
    </w:p>
    <w:p w14:paraId="14FD41C5" w14:textId="44A376A9"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96" w:history="1">
        <w:r w:rsidRPr="00BA0DB1">
          <w:rPr>
            <w:rStyle w:val="Hyperlink"/>
            <w:noProof/>
          </w:rPr>
          <w:t>Table 5.1 Evaluation criteria for wildfire DSS</w:t>
        </w:r>
        <w:r>
          <w:rPr>
            <w:noProof/>
            <w:webHidden/>
          </w:rPr>
          <w:tab/>
        </w:r>
        <w:r>
          <w:rPr>
            <w:noProof/>
            <w:webHidden/>
          </w:rPr>
          <w:fldChar w:fldCharType="begin"/>
        </w:r>
        <w:r>
          <w:rPr>
            <w:noProof/>
            <w:webHidden/>
          </w:rPr>
          <w:instrText xml:space="preserve"> PAGEREF _Toc236954896 \h </w:instrText>
        </w:r>
        <w:r>
          <w:rPr>
            <w:noProof/>
            <w:webHidden/>
          </w:rPr>
        </w:r>
        <w:r>
          <w:rPr>
            <w:noProof/>
            <w:webHidden/>
          </w:rPr>
          <w:fldChar w:fldCharType="separate"/>
        </w:r>
        <w:r>
          <w:rPr>
            <w:noProof/>
            <w:webHidden/>
          </w:rPr>
          <w:t>125</w:t>
        </w:r>
        <w:r>
          <w:rPr>
            <w:noProof/>
            <w:webHidden/>
          </w:rPr>
          <w:fldChar w:fldCharType="end"/>
        </w:r>
      </w:hyperlink>
    </w:p>
    <w:p w14:paraId="52D0DE35" w14:textId="3D68A1DE"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97" w:history="1">
        <w:r w:rsidRPr="00BA0DB1">
          <w:rPr>
            <w:rStyle w:val="Hyperlink"/>
            <w:noProof/>
          </w:rPr>
          <w:t>Table 5.2 Historical validation cases and their configuration</w:t>
        </w:r>
        <w:r>
          <w:rPr>
            <w:noProof/>
            <w:webHidden/>
          </w:rPr>
          <w:tab/>
        </w:r>
        <w:r>
          <w:rPr>
            <w:noProof/>
            <w:webHidden/>
          </w:rPr>
          <w:fldChar w:fldCharType="begin"/>
        </w:r>
        <w:r>
          <w:rPr>
            <w:noProof/>
            <w:webHidden/>
          </w:rPr>
          <w:instrText xml:space="preserve"> PAGEREF _Toc236954897 \h </w:instrText>
        </w:r>
        <w:r>
          <w:rPr>
            <w:noProof/>
            <w:webHidden/>
          </w:rPr>
        </w:r>
        <w:r>
          <w:rPr>
            <w:noProof/>
            <w:webHidden/>
          </w:rPr>
          <w:fldChar w:fldCharType="separate"/>
        </w:r>
        <w:r>
          <w:rPr>
            <w:noProof/>
            <w:webHidden/>
          </w:rPr>
          <w:t>126</w:t>
        </w:r>
        <w:r>
          <w:rPr>
            <w:noProof/>
            <w:webHidden/>
          </w:rPr>
          <w:fldChar w:fldCharType="end"/>
        </w:r>
      </w:hyperlink>
    </w:p>
    <w:p w14:paraId="31E98793" w14:textId="68ED555B"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98" w:history="1">
        <w:r w:rsidRPr="00BA0DB1">
          <w:rPr>
            <w:rStyle w:val="Hyperlink"/>
            <w:noProof/>
          </w:rPr>
          <w:t>Table 5.3 Hindcast agreement metrics per historical case (mean over stochastic replicates)</w:t>
        </w:r>
        <w:r>
          <w:rPr>
            <w:noProof/>
            <w:webHidden/>
          </w:rPr>
          <w:tab/>
        </w:r>
        <w:r>
          <w:rPr>
            <w:noProof/>
            <w:webHidden/>
          </w:rPr>
          <w:fldChar w:fldCharType="begin"/>
        </w:r>
        <w:r>
          <w:rPr>
            <w:noProof/>
            <w:webHidden/>
          </w:rPr>
          <w:instrText xml:space="preserve"> PAGEREF _Toc236954898 \h </w:instrText>
        </w:r>
        <w:r>
          <w:rPr>
            <w:noProof/>
            <w:webHidden/>
          </w:rPr>
        </w:r>
        <w:r>
          <w:rPr>
            <w:noProof/>
            <w:webHidden/>
          </w:rPr>
          <w:fldChar w:fldCharType="separate"/>
        </w:r>
        <w:r>
          <w:rPr>
            <w:noProof/>
            <w:webHidden/>
          </w:rPr>
          <w:t>129</w:t>
        </w:r>
        <w:r>
          <w:rPr>
            <w:noProof/>
            <w:webHidden/>
          </w:rPr>
          <w:fldChar w:fldCharType="end"/>
        </w:r>
      </w:hyperlink>
    </w:p>
    <w:p w14:paraId="6702D097" w14:textId="69A4F753"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899" w:history="1">
        <w:r w:rsidRPr="00BA0DB1">
          <w:rPr>
            <w:rStyle w:val="Hyperlink"/>
            <w:noProof/>
          </w:rPr>
          <w:t>Table 5.4 Simulation and decision parameters of all experiments</w:t>
        </w:r>
        <w:r>
          <w:rPr>
            <w:noProof/>
            <w:webHidden/>
          </w:rPr>
          <w:tab/>
        </w:r>
        <w:r>
          <w:rPr>
            <w:noProof/>
            <w:webHidden/>
          </w:rPr>
          <w:fldChar w:fldCharType="begin"/>
        </w:r>
        <w:r>
          <w:rPr>
            <w:noProof/>
            <w:webHidden/>
          </w:rPr>
          <w:instrText xml:space="preserve"> PAGEREF _Toc236954899 \h </w:instrText>
        </w:r>
        <w:r>
          <w:rPr>
            <w:noProof/>
            <w:webHidden/>
          </w:rPr>
        </w:r>
        <w:r>
          <w:rPr>
            <w:noProof/>
            <w:webHidden/>
          </w:rPr>
          <w:fldChar w:fldCharType="separate"/>
        </w:r>
        <w:r>
          <w:rPr>
            <w:noProof/>
            <w:webHidden/>
          </w:rPr>
          <w:t>131</w:t>
        </w:r>
        <w:r>
          <w:rPr>
            <w:noProof/>
            <w:webHidden/>
          </w:rPr>
          <w:fldChar w:fldCharType="end"/>
        </w:r>
      </w:hyperlink>
    </w:p>
    <w:p w14:paraId="720927EA" w14:textId="3DD3AB02"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00" w:history="1">
        <w:r w:rsidRPr="00BA0DB1">
          <w:rPr>
            <w:rStyle w:val="Hyperlink"/>
            <w:noProof/>
          </w:rPr>
          <w:t>Table 5.5 Environment and decision layer assumptions</w:t>
        </w:r>
        <w:r>
          <w:rPr>
            <w:noProof/>
            <w:webHidden/>
          </w:rPr>
          <w:tab/>
        </w:r>
        <w:r>
          <w:rPr>
            <w:noProof/>
            <w:webHidden/>
          </w:rPr>
          <w:fldChar w:fldCharType="begin"/>
        </w:r>
        <w:r>
          <w:rPr>
            <w:noProof/>
            <w:webHidden/>
          </w:rPr>
          <w:instrText xml:space="preserve"> PAGEREF _Toc236954900 \h </w:instrText>
        </w:r>
        <w:r>
          <w:rPr>
            <w:noProof/>
            <w:webHidden/>
          </w:rPr>
        </w:r>
        <w:r>
          <w:rPr>
            <w:noProof/>
            <w:webHidden/>
          </w:rPr>
          <w:fldChar w:fldCharType="separate"/>
        </w:r>
        <w:r>
          <w:rPr>
            <w:noProof/>
            <w:webHidden/>
          </w:rPr>
          <w:t>131</w:t>
        </w:r>
        <w:r>
          <w:rPr>
            <w:noProof/>
            <w:webHidden/>
          </w:rPr>
          <w:fldChar w:fldCharType="end"/>
        </w:r>
      </w:hyperlink>
    </w:p>
    <w:p w14:paraId="644D2DE6" w14:textId="49E0879F"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01" w:history="1">
        <w:r w:rsidRPr="00BA0DB1">
          <w:rPr>
            <w:rStyle w:val="Hyperlink"/>
            <w:noProof/>
          </w:rPr>
          <w:t>Table 5.6 Sensitivity design: Parameters, nominal values, and bias ranges</w:t>
        </w:r>
        <w:r>
          <w:rPr>
            <w:noProof/>
            <w:webHidden/>
          </w:rPr>
          <w:tab/>
        </w:r>
        <w:r>
          <w:rPr>
            <w:noProof/>
            <w:webHidden/>
          </w:rPr>
          <w:fldChar w:fldCharType="begin"/>
        </w:r>
        <w:r>
          <w:rPr>
            <w:noProof/>
            <w:webHidden/>
          </w:rPr>
          <w:instrText xml:space="preserve"> PAGEREF _Toc236954901 \h </w:instrText>
        </w:r>
        <w:r>
          <w:rPr>
            <w:noProof/>
            <w:webHidden/>
          </w:rPr>
        </w:r>
        <w:r>
          <w:rPr>
            <w:noProof/>
            <w:webHidden/>
          </w:rPr>
          <w:fldChar w:fldCharType="separate"/>
        </w:r>
        <w:r>
          <w:rPr>
            <w:noProof/>
            <w:webHidden/>
          </w:rPr>
          <w:t>133</w:t>
        </w:r>
        <w:r>
          <w:rPr>
            <w:noProof/>
            <w:webHidden/>
          </w:rPr>
          <w:fldChar w:fldCharType="end"/>
        </w:r>
      </w:hyperlink>
    </w:p>
    <w:p w14:paraId="7FE6ADFD" w14:textId="66C9413C"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02" w:history="1">
        <w:r w:rsidRPr="00BA0DB1">
          <w:rPr>
            <w:rStyle w:val="Hyperlink"/>
            <w:noProof/>
          </w:rPr>
          <w:t>Table 5.7 DSS test configurations</w:t>
        </w:r>
        <w:r>
          <w:rPr>
            <w:noProof/>
            <w:webHidden/>
          </w:rPr>
          <w:tab/>
        </w:r>
        <w:r>
          <w:rPr>
            <w:noProof/>
            <w:webHidden/>
          </w:rPr>
          <w:fldChar w:fldCharType="begin"/>
        </w:r>
        <w:r>
          <w:rPr>
            <w:noProof/>
            <w:webHidden/>
          </w:rPr>
          <w:instrText xml:space="preserve"> PAGEREF _Toc236954902 \h </w:instrText>
        </w:r>
        <w:r>
          <w:rPr>
            <w:noProof/>
            <w:webHidden/>
          </w:rPr>
        </w:r>
        <w:r>
          <w:rPr>
            <w:noProof/>
            <w:webHidden/>
          </w:rPr>
          <w:fldChar w:fldCharType="separate"/>
        </w:r>
        <w:r>
          <w:rPr>
            <w:noProof/>
            <w:webHidden/>
          </w:rPr>
          <w:t>142</w:t>
        </w:r>
        <w:r>
          <w:rPr>
            <w:noProof/>
            <w:webHidden/>
          </w:rPr>
          <w:fldChar w:fldCharType="end"/>
        </w:r>
      </w:hyperlink>
    </w:p>
    <w:p w14:paraId="4FADB028" w14:textId="7DB960ED"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03" w:history="1">
        <w:r w:rsidRPr="00BA0DB1">
          <w:rPr>
            <w:rStyle w:val="Hyperlink"/>
            <w:noProof/>
          </w:rPr>
          <w:t>Table 5.8 Evaluation scenarios</w:t>
        </w:r>
        <w:r>
          <w:rPr>
            <w:noProof/>
            <w:webHidden/>
          </w:rPr>
          <w:tab/>
        </w:r>
        <w:r>
          <w:rPr>
            <w:noProof/>
            <w:webHidden/>
          </w:rPr>
          <w:fldChar w:fldCharType="begin"/>
        </w:r>
        <w:r>
          <w:rPr>
            <w:noProof/>
            <w:webHidden/>
          </w:rPr>
          <w:instrText xml:space="preserve"> PAGEREF _Toc236954903 \h </w:instrText>
        </w:r>
        <w:r>
          <w:rPr>
            <w:noProof/>
            <w:webHidden/>
          </w:rPr>
        </w:r>
        <w:r>
          <w:rPr>
            <w:noProof/>
            <w:webHidden/>
          </w:rPr>
          <w:fldChar w:fldCharType="separate"/>
        </w:r>
        <w:r>
          <w:rPr>
            <w:noProof/>
            <w:webHidden/>
          </w:rPr>
          <w:t>144</w:t>
        </w:r>
        <w:r>
          <w:rPr>
            <w:noProof/>
            <w:webHidden/>
          </w:rPr>
          <w:fldChar w:fldCharType="end"/>
        </w:r>
      </w:hyperlink>
    </w:p>
    <w:p w14:paraId="554BC213" w14:textId="62E7A245"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04" w:history="1">
        <w:r w:rsidRPr="00BA0DB1">
          <w:rPr>
            <w:rStyle w:val="Hyperlink"/>
            <w:noProof/>
          </w:rPr>
          <w:t>Table 5.9 Physical outcome per scenario and configuration before the six-hour checkpoint per scenario</w:t>
        </w:r>
        <w:r>
          <w:rPr>
            <w:noProof/>
            <w:webHidden/>
          </w:rPr>
          <w:tab/>
        </w:r>
        <w:r>
          <w:rPr>
            <w:noProof/>
            <w:webHidden/>
          </w:rPr>
          <w:fldChar w:fldCharType="begin"/>
        </w:r>
        <w:r>
          <w:rPr>
            <w:noProof/>
            <w:webHidden/>
          </w:rPr>
          <w:instrText xml:space="preserve"> PAGEREF _Toc236954904 \h </w:instrText>
        </w:r>
        <w:r>
          <w:rPr>
            <w:noProof/>
            <w:webHidden/>
          </w:rPr>
        </w:r>
        <w:r>
          <w:rPr>
            <w:noProof/>
            <w:webHidden/>
          </w:rPr>
          <w:fldChar w:fldCharType="separate"/>
        </w:r>
        <w:r>
          <w:rPr>
            <w:noProof/>
            <w:webHidden/>
          </w:rPr>
          <w:t>147</w:t>
        </w:r>
        <w:r>
          <w:rPr>
            <w:noProof/>
            <w:webHidden/>
          </w:rPr>
          <w:fldChar w:fldCharType="end"/>
        </w:r>
      </w:hyperlink>
    </w:p>
    <w:p w14:paraId="5661410C" w14:textId="6C315814"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05" w:history="1">
        <w:r w:rsidRPr="00BA0DB1">
          <w:rPr>
            <w:rStyle w:val="Hyperlink"/>
            <w:noProof/>
          </w:rPr>
          <w:t>Table 5.10 Decision-cost terms at the six-hour checkpoint per scenario and configuration</w:t>
        </w:r>
        <w:r>
          <w:rPr>
            <w:noProof/>
            <w:webHidden/>
          </w:rPr>
          <w:tab/>
        </w:r>
        <w:r>
          <w:rPr>
            <w:noProof/>
            <w:webHidden/>
          </w:rPr>
          <w:fldChar w:fldCharType="begin"/>
        </w:r>
        <w:r>
          <w:rPr>
            <w:noProof/>
            <w:webHidden/>
          </w:rPr>
          <w:instrText xml:space="preserve"> PAGEREF _Toc236954905 \h </w:instrText>
        </w:r>
        <w:r>
          <w:rPr>
            <w:noProof/>
            <w:webHidden/>
          </w:rPr>
        </w:r>
        <w:r>
          <w:rPr>
            <w:noProof/>
            <w:webHidden/>
          </w:rPr>
          <w:fldChar w:fldCharType="separate"/>
        </w:r>
        <w:r>
          <w:rPr>
            <w:noProof/>
            <w:webHidden/>
          </w:rPr>
          <w:t>148</w:t>
        </w:r>
        <w:r>
          <w:rPr>
            <w:noProof/>
            <w:webHidden/>
          </w:rPr>
          <w:fldChar w:fldCharType="end"/>
        </w:r>
      </w:hyperlink>
    </w:p>
    <w:p w14:paraId="6C0943A5" w14:textId="590E41DF"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06" w:history="1">
        <w:r w:rsidRPr="00BA0DB1">
          <w:rPr>
            <w:rStyle w:val="Hyperlink"/>
            <w:noProof/>
          </w:rPr>
          <w:t>Table 5.11 Constraint outcomes over the evaluation campaign (160 runs, 7 130 decision cycles)</w:t>
        </w:r>
        <w:r>
          <w:rPr>
            <w:noProof/>
            <w:webHidden/>
          </w:rPr>
          <w:tab/>
        </w:r>
        <w:r>
          <w:rPr>
            <w:noProof/>
            <w:webHidden/>
          </w:rPr>
          <w:fldChar w:fldCharType="begin"/>
        </w:r>
        <w:r>
          <w:rPr>
            <w:noProof/>
            <w:webHidden/>
          </w:rPr>
          <w:instrText xml:space="preserve"> PAGEREF _Toc236954906 \h </w:instrText>
        </w:r>
        <w:r>
          <w:rPr>
            <w:noProof/>
            <w:webHidden/>
          </w:rPr>
        </w:r>
        <w:r>
          <w:rPr>
            <w:noProof/>
            <w:webHidden/>
          </w:rPr>
          <w:fldChar w:fldCharType="separate"/>
        </w:r>
        <w:r>
          <w:rPr>
            <w:noProof/>
            <w:webHidden/>
          </w:rPr>
          <w:t>151</w:t>
        </w:r>
        <w:r>
          <w:rPr>
            <w:noProof/>
            <w:webHidden/>
          </w:rPr>
          <w:fldChar w:fldCharType="end"/>
        </w:r>
      </w:hyperlink>
    </w:p>
    <w:p w14:paraId="3A750C6D" w14:textId="4ED9E4F9"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07" w:history="1">
        <w:r w:rsidRPr="00BA0DB1">
          <w:rPr>
            <w:rStyle w:val="Hyperlink"/>
            <w:noProof/>
          </w:rPr>
          <w:t xml:space="preserve">Table 5.12 The generative product ledger: The objects created by stage </w:t>
        </w:r>
        <w:r w:rsidRPr="00BA0DB1">
          <w:rPr>
            <w:rStyle w:val="Hyperlink"/>
            <w:rFonts w:ascii="Cambria Math" w:hAnsi="Cambria Math" w:cs="Cambria Math"/>
            <w:noProof/>
          </w:rPr>
          <w:t>③</w:t>
        </w:r>
        <w:r w:rsidRPr="00BA0DB1">
          <w:rPr>
            <w:rStyle w:val="Hyperlink"/>
            <w:noProof/>
          </w:rPr>
          <w:t xml:space="preserve"> and the action-list base channels they draw on, with their definitions</w:t>
        </w:r>
        <w:r>
          <w:rPr>
            <w:noProof/>
            <w:webHidden/>
          </w:rPr>
          <w:tab/>
        </w:r>
        <w:r>
          <w:rPr>
            <w:noProof/>
            <w:webHidden/>
          </w:rPr>
          <w:fldChar w:fldCharType="begin"/>
        </w:r>
        <w:r>
          <w:rPr>
            <w:noProof/>
            <w:webHidden/>
          </w:rPr>
          <w:instrText xml:space="preserve"> PAGEREF _Toc236954907 \h </w:instrText>
        </w:r>
        <w:r>
          <w:rPr>
            <w:noProof/>
            <w:webHidden/>
          </w:rPr>
        </w:r>
        <w:r>
          <w:rPr>
            <w:noProof/>
            <w:webHidden/>
          </w:rPr>
          <w:fldChar w:fldCharType="separate"/>
        </w:r>
        <w:r>
          <w:rPr>
            <w:noProof/>
            <w:webHidden/>
          </w:rPr>
          <w:t>154</w:t>
        </w:r>
        <w:r>
          <w:rPr>
            <w:noProof/>
            <w:webHidden/>
          </w:rPr>
          <w:fldChar w:fldCharType="end"/>
        </w:r>
      </w:hyperlink>
    </w:p>
    <w:p w14:paraId="376A7243" w14:textId="514317CA"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08" w:history="1">
        <w:r w:rsidRPr="00BA0DB1">
          <w:rPr>
            <w:rStyle w:val="Hyperlink"/>
            <w:noProof/>
          </w:rPr>
          <w:t>Table 5.13 One decision, end to end</w:t>
        </w:r>
        <w:r>
          <w:rPr>
            <w:noProof/>
            <w:webHidden/>
          </w:rPr>
          <w:tab/>
        </w:r>
        <w:r>
          <w:rPr>
            <w:noProof/>
            <w:webHidden/>
          </w:rPr>
          <w:fldChar w:fldCharType="begin"/>
        </w:r>
        <w:r>
          <w:rPr>
            <w:noProof/>
            <w:webHidden/>
          </w:rPr>
          <w:instrText xml:space="preserve"> PAGEREF _Toc236954908 \h </w:instrText>
        </w:r>
        <w:r>
          <w:rPr>
            <w:noProof/>
            <w:webHidden/>
          </w:rPr>
        </w:r>
        <w:r>
          <w:rPr>
            <w:noProof/>
            <w:webHidden/>
          </w:rPr>
          <w:fldChar w:fldCharType="separate"/>
        </w:r>
        <w:r>
          <w:rPr>
            <w:noProof/>
            <w:webHidden/>
          </w:rPr>
          <w:t>156</w:t>
        </w:r>
        <w:r>
          <w:rPr>
            <w:noProof/>
            <w:webHidden/>
          </w:rPr>
          <w:fldChar w:fldCharType="end"/>
        </w:r>
      </w:hyperlink>
    </w:p>
    <w:p w14:paraId="09AE44D1" w14:textId="5F83088F"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09" w:history="1">
        <w:r w:rsidRPr="00BA0DB1">
          <w:rPr>
            <w:rStyle w:val="Hyperlink"/>
            <w:noProof/>
          </w:rPr>
          <w:t>Table 5.14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_Toc236954909 \h </w:instrText>
        </w:r>
        <w:r>
          <w:rPr>
            <w:noProof/>
            <w:webHidden/>
          </w:rPr>
        </w:r>
        <w:r>
          <w:rPr>
            <w:noProof/>
            <w:webHidden/>
          </w:rPr>
          <w:fldChar w:fldCharType="separate"/>
        </w:r>
        <w:r>
          <w:rPr>
            <w:noProof/>
            <w:webHidden/>
          </w:rPr>
          <w:t>157</w:t>
        </w:r>
        <w:r>
          <w:rPr>
            <w:noProof/>
            <w:webHidden/>
          </w:rPr>
          <w:fldChar w:fldCharType="end"/>
        </w:r>
      </w:hyperlink>
    </w:p>
    <w:p w14:paraId="7D92BC8C" w14:textId="40D53FD7"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10" w:history="1">
        <w:r w:rsidRPr="00BA0DB1">
          <w:rPr>
            <w:rStyle w:val="Hyperlink"/>
            <w:noProof/>
          </w:rPr>
          <w:t xml:space="preserve">Table 5.15 What stage </w:t>
        </w:r>
        <w:r w:rsidRPr="00BA0DB1">
          <w:rPr>
            <w:rStyle w:val="Hyperlink"/>
            <w:rFonts w:ascii="Cambria Math" w:hAnsi="Cambria Math" w:cs="Cambria Math"/>
            <w:noProof/>
          </w:rPr>
          <w:t>③</w:t>
        </w:r>
        <w:r w:rsidRPr="00BA0DB1">
          <w:rPr>
            <w:rStyle w:val="Hyperlink"/>
            <w:noProof/>
          </w:rPr>
          <w:t xml:space="preserve"> proposed and what the gates admitted, by object kind</w:t>
        </w:r>
        <w:r>
          <w:rPr>
            <w:noProof/>
            <w:webHidden/>
          </w:rPr>
          <w:tab/>
        </w:r>
        <w:r>
          <w:rPr>
            <w:noProof/>
            <w:webHidden/>
          </w:rPr>
          <w:fldChar w:fldCharType="begin"/>
        </w:r>
        <w:r>
          <w:rPr>
            <w:noProof/>
            <w:webHidden/>
          </w:rPr>
          <w:instrText xml:space="preserve"> PAGEREF _Toc236954910 \h </w:instrText>
        </w:r>
        <w:r>
          <w:rPr>
            <w:noProof/>
            <w:webHidden/>
          </w:rPr>
        </w:r>
        <w:r>
          <w:rPr>
            <w:noProof/>
            <w:webHidden/>
          </w:rPr>
          <w:fldChar w:fldCharType="separate"/>
        </w:r>
        <w:r>
          <w:rPr>
            <w:noProof/>
            <w:webHidden/>
          </w:rPr>
          <w:t>159</w:t>
        </w:r>
        <w:r>
          <w:rPr>
            <w:noProof/>
            <w:webHidden/>
          </w:rPr>
          <w:fldChar w:fldCharType="end"/>
        </w:r>
      </w:hyperlink>
    </w:p>
    <w:p w14:paraId="015830AA" w14:textId="002ABA91"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11" w:history="1">
        <w:r w:rsidRPr="00BA0DB1">
          <w:rPr>
            <w:rStyle w:val="Hyperlink"/>
            <w:noProof/>
          </w:rPr>
          <w:t>Table 5.16 The admitted clause actuators and their definitions</w:t>
        </w:r>
        <w:r>
          <w:rPr>
            <w:noProof/>
            <w:webHidden/>
          </w:rPr>
          <w:tab/>
        </w:r>
        <w:r>
          <w:rPr>
            <w:noProof/>
            <w:webHidden/>
          </w:rPr>
          <w:fldChar w:fldCharType="begin"/>
        </w:r>
        <w:r>
          <w:rPr>
            <w:noProof/>
            <w:webHidden/>
          </w:rPr>
          <w:instrText xml:space="preserve"> PAGEREF _Toc236954911 \h </w:instrText>
        </w:r>
        <w:r>
          <w:rPr>
            <w:noProof/>
            <w:webHidden/>
          </w:rPr>
        </w:r>
        <w:r>
          <w:rPr>
            <w:noProof/>
            <w:webHidden/>
          </w:rPr>
          <w:fldChar w:fldCharType="separate"/>
        </w:r>
        <w:r>
          <w:rPr>
            <w:noProof/>
            <w:webHidden/>
          </w:rPr>
          <w:t>160</w:t>
        </w:r>
        <w:r>
          <w:rPr>
            <w:noProof/>
            <w:webHidden/>
          </w:rPr>
          <w:fldChar w:fldCharType="end"/>
        </w:r>
      </w:hyperlink>
    </w:p>
    <w:p w14:paraId="2F4F8927" w14:textId="07F730A0"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12" w:history="1">
        <w:r w:rsidRPr="00BA0DB1">
          <w:rPr>
            <w:rStyle w:val="Hyperlink"/>
            <w:noProof/>
          </w:rPr>
          <w:t>Table 5.17 Decision latency of the closed loop</w:t>
        </w:r>
        <w:r>
          <w:rPr>
            <w:noProof/>
            <w:webHidden/>
          </w:rPr>
          <w:tab/>
        </w:r>
        <w:r>
          <w:rPr>
            <w:noProof/>
            <w:webHidden/>
          </w:rPr>
          <w:fldChar w:fldCharType="begin"/>
        </w:r>
        <w:r>
          <w:rPr>
            <w:noProof/>
            <w:webHidden/>
          </w:rPr>
          <w:instrText xml:space="preserve"> PAGEREF _Toc236954912 \h </w:instrText>
        </w:r>
        <w:r>
          <w:rPr>
            <w:noProof/>
            <w:webHidden/>
          </w:rPr>
        </w:r>
        <w:r>
          <w:rPr>
            <w:noProof/>
            <w:webHidden/>
          </w:rPr>
          <w:fldChar w:fldCharType="separate"/>
        </w:r>
        <w:r>
          <w:rPr>
            <w:noProof/>
            <w:webHidden/>
          </w:rPr>
          <w:t>163</w:t>
        </w:r>
        <w:r>
          <w:rPr>
            <w:noProof/>
            <w:webHidden/>
          </w:rPr>
          <w:fldChar w:fldCharType="end"/>
        </w:r>
      </w:hyperlink>
    </w:p>
    <w:p w14:paraId="194D7B22" w14:textId="7B0D4017"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13" w:history="1">
        <w:r w:rsidRPr="00BA0DB1">
          <w:rPr>
            <w:rStyle w:val="Hyperlink"/>
            <w:noProof/>
          </w:rPr>
          <w:t>Table 5.18 Compliance with the evaluation criteria</w:t>
        </w:r>
        <w:r>
          <w:rPr>
            <w:noProof/>
            <w:webHidden/>
          </w:rPr>
          <w:tab/>
        </w:r>
        <w:r>
          <w:rPr>
            <w:noProof/>
            <w:webHidden/>
          </w:rPr>
          <w:fldChar w:fldCharType="begin"/>
        </w:r>
        <w:r>
          <w:rPr>
            <w:noProof/>
            <w:webHidden/>
          </w:rPr>
          <w:instrText xml:space="preserve"> PAGEREF _Toc236954913 \h </w:instrText>
        </w:r>
        <w:r>
          <w:rPr>
            <w:noProof/>
            <w:webHidden/>
          </w:rPr>
        </w:r>
        <w:r>
          <w:rPr>
            <w:noProof/>
            <w:webHidden/>
          </w:rPr>
          <w:fldChar w:fldCharType="separate"/>
        </w:r>
        <w:r>
          <w:rPr>
            <w:noProof/>
            <w:webHidden/>
          </w:rPr>
          <w:t>164</w:t>
        </w:r>
        <w:r>
          <w:rPr>
            <w:noProof/>
            <w:webHidden/>
          </w:rPr>
          <w:fldChar w:fldCharType="end"/>
        </w:r>
      </w:hyperlink>
    </w:p>
    <w:p w14:paraId="4C797DC9" w14:textId="05FE219E"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14" w:history="1">
        <w:r w:rsidRPr="00BA0DB1">
          <w:rPr>
            <w:rStyle w:val="Hyperlink"/>
            <w:noProof/>
          </w:rPr>
          <w:t>Table 5.19 Evaluation of the research hypotheses</w:t>
        </w:r>
        <w:r>
          <w:rPr>
            <w:noProof/>
            <w:webHidden/>
          </w:rPr>
          <w:tab/>
        </w:r>
        <w:r>
          <w:rPr>
            <w:noProof/>
            <w:webHidden/>
          </w:rPr>
          <w:fldChar w:fldCharType="begin"/>
        </w:r>
        <w:r>
          <w:rPr>
            <w:noProof/>
            <w:webHidden/>
          </w:rPr>
          <w:instrText xml:space="preserve"> PAGEREF _Toc236954914 \h </w:instrText>
        </w:r>
        <w:r>
          <w:rPr>
            <w:noProof/>
            <w:webHidden/>
          </w:rPr>
        </w:r>
        <w:r>
          <w:rPr>
            <w:noProof/>
            <w:webHidden/>
          </w:rPr>
          <w:fldChar w:fldCharType="separate"/>
        </w:r>
        <w:r>
          <w:rPr>
            <w:noProof/>
            <w:webHidden/>
          </w:rPr>
          <w:t>166</w:t>
        </w:r>
        <w:r>
          <w:rPr>
            <w:noProof/>
            <w:webHidden/>
          </w:rPr>
          <w:fldChar w:fldCharType="end"/>
        </w:r>
      </w:hyperlink>
    </w:p>
    <w:p w14:paraId="1D3F7E28" w14:textId="52F3ABCB" w:rsidR="008E6767" w:rsidRPr="005D3129" w:rsidRDefault="00D25E3E" w:rsidP="00340A63">
      <w:pPr>
        <w:pStyle w:val="TableofFigures"/>
        <w:tabs>
          <w:tab w:val="right" w:leader="dot" w:pos="8037"/>
        </w:tabs>
        <w:rPr>
          <w:lang w:eastAsia="ja-JP"/>
        </w:rPr>
      </w:pPr>
      <w:r>
        <w:rPr>
          <w:lang w:eastAsia="ja-JP"/>
        </w:rPr>
        <w:fldChar w:fldCharType="end"/>
      </w:r>
      <w:hyperlink w:anchor="TableA1" w:history="1">
        <w:r>
          <w:rPr>
            <w:rStyle w:val="Hyperlink"/>
            <w:color w:val="auto"/>
            <w:u w:val="none"/>
            <w:lang w:eastAsia="ja-JP"/>
          </w:rPr>
          <w:t>Table A.1 Spread rate parameters for each fuel type</w:t>
        </w:r>
        <w:r>
          <w:rPr>
            <w:rStyle w:val="Hyperlink"/>
            <w:color w:val="auto"/>
            <w:u w:val="none"/>
            <w:lang w:eastAsia="ja-JP"/>
          </w:rPr>
          <w:tab/>
        </w:r>
        <w:r>
          <w:rPr>
            <w:rStyle w:val="Hyperlink"/>
            <w:color w:val="auto"/>
            <w:u w:val="none"/>
            <w:lang w:eastAsia="ja-JP"/>
          </w:rPr>
          <w:fldChar w:fldCharType="begin"/>
        </w:r>
        <w:r>
          <w:rPr>
            <w:rStyle w:val="Hyperlink"/>
            <w:color w:val="auto"/>
            <w:u w:val="none"/>
            <w:lang w:eastAsia="ja-JP"/>
          </w:rPr>
          <w:instrText xml:space="preserve"> PAGEREF TableA1 </w:instrText>
        </w:r>
        <w:r>
          <w:rPr>
            <w:rStyle w:val="Hyperlink"/>
            <w:color w:val="auto"/>
            <w:u w:val="none"/>
            <w:lang w:eastAsia="ja-JP"/>
          </w:rPr>
          <w:fldChar w:fldCharType="separate"/>
        </w:r>
        <w:r w:rsidR="00271A43">
          <w:rPr>
            <w:rStyle w:val="Hyperlink"/>
            <w:noProof/>
            <w:color w:val="auto"/>
            <w:u w:val="none"/>
            <w:lang w:eastAsia="ja-JP"/>
          </w:rPr>
          <w:t>189</w:t>
        </w:r>
        <w:r>
          <w:rPr>
            <w:rStyle w:val="Hyperlink"/>
            <w:color w:val="auto"/>
            <w:u w:val="none"/>
            <w:lang w:eastAsia="ja-JP"/>
          </w:rPr>
          <w:fldChar w:fldCharType="end"/>
        </w:r>
      </w:hyperlink>
    </w:p>
    <w:p w14:paraId="27D790CF" w14:textId="08C0F7A0" w:rsidR="00810F06" w:rsidRPr="005D3129" w:rsidRDefault="00846321" w:rsidP="00810F06">
      <w:pPr>
        <w:pStyle w:val="TableofFigures"/>
        <w:tabs>
          <w:tab w:val="right" w:leader="dot" w:pos="8037"/>
        </w:tabs>
        <w:rPr>
          <w:rStyle w:val="Hyperlink"/>
          <w:color w:val="auto"/>
          <w:u w:val="none"/>
        </w:rPr>
      </w:pPr>
      <w:hyperlink w:anchor="TableB1" w:history="1">
        <w:r>
          <w:rPr>
            <w:rStyle w:val="Hyperlink"/>
            <w:color w:val="auto"/>
            <w:u w:val="none"/>
          </w:rPr>
          <w:t>Table B.1 Baseline combustion coefficients per fuel type</w:t>
        </w:r>
        <w:r>
          <w:rPr>
            <w:rStyle w:val="Hyperlink"/>
            <w:color w:val="auto"/>
            <w:u w:val="none"/>
          </w:rPr>
          <w:tab/>
        </w:r>
        <w:r>
          <w:rPr>
            <w:rStyle w:val="Hyperlink"/>
            <w:color w:val="auto"/>
            <w:u w:val="none"/>
          </w:rPr>
          <w:fldChar w:fldCharType="begin"/>
        </w:r>
        <w:r>
          <w:rPr>
            <w:rStyle w:val="Hyperlink"/>
            <w:color w:val="auto"/>
            <w:u w:val="none"/>
          </w:rPr>
          <w:instrText xml:space="preserve"> PAGEREF TABLEB1 </w:instrText>
        </w:r>
        <w:r>
          <w:rPr>
            <w:rStyle w:val="Hyperlink"/>
            <w:color w:val="auto"/>
            <w:u w:val="none"/>
          </w:rPr>
          <w:fldChar w:fldCharType="separate"/>
        </w:r>
        <w:r w:rsidR="00271A43">
          <w:rPr>
            <w:rStyle w:val="Hyperlink"/>
            <w:noProof/>
            <w:color w:val="auto"/>
            <w:u w:val="none"/>
          </w:rPr>
          <w:t>192</w:t>
        </w:r>
        <w:r>
          <w:rPr>
            <w:rStyle w:val="Hyperlink"/>
            <w:color w:val="auto"/>
            <w:u w:val="none"/>
          </w:rPr>
          <w:fldChar w:fldCharType="end"/>
        </w:r>
      </w:hyperlink>
    </w:p>
    <w:p w14:paraId="13DB2B98" w14:textId="696205D5" w:rsidR="00D5513B" w:rsidRPr="005D3129" w:rsidRDefault="005A635C" w:rsidP="005A635C">
      <w:pPr>
        <w:pStyle w:val="TableofFigures"/>
        <w:tabs>
          <w:tab w:val="right" w:leader="dot" w:pos="8037"/>
        </w:tabs>
        <w:rPr>
          <w:rStyle w:val="Hyperlink"/>
          <w:color w:val="auto"/>
          <w:u w:val="none"/>
        </w:rPr>
      </w:pPr>
      <w:hyperlink w:anchor="TableB2" w:history="1">
        <w:r>
          <w:rPr>
            <w:rStyle w:val="Hyperlink"/>
            <w:color w:val="auto"/>
            <w:u w:val="none"/>
          </w:rPr>
          <w:t>Table B.2 Suppression mapping calibration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TABLEB2 </w:instrText>
        </w:r>
        <w:r>
          <w:rPr>
            <w:rStyle w:val="Hyperlink"/>
            <w:color w:val="auto"/>
            <w:u w:val="none"/>
          </w:rPr>
          <w:fldChar w:fldCharType="separate"/>
        </w:r>
        <w:r w:rsidR="00271A43">
          <w:rPr>
            <w:rStyle w:val="Hyperlink"/>
            <w:noProof/>
            <w:color w:val="auto"/>
            <w:u w:val="none"/>
          </w:rPr>
          <w:t>195</w:t>
        </w:r>
        <w:r>
          <w:rPr>
            <w:rStyle w:val="Hyperlink"/>
            <w:color w:val="auto"/>
            <w:u w:val="none"/>
          </w:rPr>
          <w:fldChar w:fldCharType="end"/>
        </w:r>
      </w:hyperlink>
    </w:p>
    <w:p w14:paraId="5A242A41" w14:textId="20D88A25" w:rsidR="000E1725" w:rsidRPr="005D3129" w:rsidRDefault="00FB4651" w:rsidP="008D7A5D">
      <w:pPr>
        <w:pStyle w:val="TableofFigures"/>
        <w:tabs>
          <w:tab w:val="right" w:leader="dot" w:pos="8037"/>
        </w:tabs>
      </w:pPr>
      <w:hyperlink w:anchor="TableC1" w:history="1">
        <w:r>
          <w:rPr>
            <w:rStyle w:val="Hyperlink"/>
            <w:color w:val="auto"/>
            <w:u w:val="none"/>
          </w:rPr>
          <w:t>Table C.1 Fire intensity evolution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TableC1 </w:instrText>
        </w:r>
        <w:r>
          <w:rPr>
            <w:rStyle w:val="Hyperlink"/>
            <w:color w:val="auto"/>
            <w:u w:val="none"/>
          </w:rPr>
          <w:fldChar w:fldCharType="separate"/>
        </w:r>
        <w:r w:rsidR="00271A43">
          <w:rPr>
            <w:rStyle w:val="Hyperlink"/>
            <w:noProof/>
            <w:color w:val="auto"/>
            <w:u w:val="none"/>
          </w:rPr>
          <w:t>196</w:t>
        </w:r>
        <w:r>
          <w:rPr>
            <w:rStyle w:val="Hyperlink"/>
            <w:color w:val="auto"/>
            <w:u w:val="none"/>
          </w:rPr>
          <w:fldChar w:fldCharType="end"/>
        </w:r>
      </w:hyperlink>
    </w:p>
    <w:p w14:paraId="3875D6C1" w14:textId="099CD564" w:rsidR="000E1725" w:rsidRPr="005D3129" w:rsidRDefault="000E1725">
      <w:pPr>
        <w:pStyle w:val="TableofFigures"/>
        <w:tabs>
          <w:tab w:val="right" w:leader="dot" w:pos="8037"/>
        </w:tabs>
      </w:pPr>
      <w:hyperlink w:anchor="TableD1" w:history="1">
        <w:r>
          <w:rPr>
            <w:rStyle w:val="Hyperlink"/>
            <w:color w:val="auto"/>
            <w:u w:val="none"/>
          </w:rPr>
          <w:t>Table D.1 Level 1 to 4 aggregation weights over the previous levels</w:t>
        </w:r>
        <w:r>
          <w:rPr>
            <w:rStyle w:val="Hyperlink"/>
            <w:color w:val="auto"/>
            <w:u w:val="none"/>
          </w:rPr>
          <w:tab/>
        </w:r>
        <w:r>
          <w:rPr>
            <w:rStyle w:val="Hyperlink"/>
            <w:color w:val="auto"/>
            <w:u w:val="none"/>
          </w:rPr>
          <w:fldChar w:fldCharType="begin"/>
        </w:r>
        <w:r>
          <w:rPr>
            <w:rStyle w:val="Hyperlink"/>
            <w:color w:val="auto"/>
            <w:u w:val="none"/>
          </w:rPr>
          <w:instrText xml:space="preserve"> PAGEREF TableD1 </w:instrText>
        </w:r>
        <w:r>
          <w:rPr>
            <w:rStyle w:val="Hyperlink"/>
            <w:color w:val="auto"/>
            <w:u w:val="none"/>
          </w:rPr>
          <w:fldChar w:fldCharType="separate"/>
        </w:r>
        <w:r w:rsidR="00271A43">
          <w:rPr>
            <w:rStyle w:val="Hyperlink"/>
            <w:noProof/>
            <w:color w:val="auto"/>
            <w:u w:val="none"/>
          </w:rPr>
          <w:t>197</w:t>
        </w:r>
        <w:r>
          <w:rPr>
            <w:rStyle w:val="Hyperlink"/>
            <w:color w:val="auto"/>
            <w:u w:val="none"/>
          </w:rPr>
          <w:fldChar w:fldCharType="end"/>
        </w:r>
      </w:hyperlink>
    </w:p>
    <w:p w14:paraId="1BBC8D79" w14:textId="5BC9EA9C" w:rsidR="000E1725" w:rsidRPr="005D3129" w:rsidRDefault="000E1725">
      <w:pPr>
        <w:pStyle w:val="TableofFigures"/>
        <w:tabs>
          <w:tab w:val="right" w:leader="dot" w:pos="8037"/>
        </w:tabs>
      </w:pPr>
      <w:hyperlink w:anchor="TableD2" w:history="1">
        <w:r>
          <w:rPr>
            <w:rStyle w:val="Hyperlink"/>
            <w:color w:val="auto"/>
            <w:u w:val="none"/>
          </w:rPr>
          <w:t>Table D.2 Parameters of the concept layer</w:t>
        </w:r>
        <w:r>
          <w:rPr>
            <w:rStyle w:val="Hyperlink"/>
            <w:color w:val="auto"/>
            <w:u w:val="none"/>
          </w:rPr>
          <w:tab/>
        </w:r>
        <w:r>
          <w:rPr>
            <w:rStyle w:val="Hyperlink"/>
            <w:color w:val="auto"/>
            <w:u w:val="none"/>
          </w:rPr>
          <w:fldChar w:fldCharType="begin"/>
        </w:r>
        <w:r>
          <w:rPr>
            <w:rStyle w:val="Hyperlink"/>
            <w:color w:val="auto"/>
            <w:u w:val="none"/>
          </w:rPr>
          <w:instrText xml:space="preserve"> PAGEREF TableD2 </w:instrText>
        </w:r>
        <w:r>
          <w:rPr>
            <w:rStyle w:val="Hyperlink"/>
            <w:color w:val="auto"/>
            <w:u w:val="none"/>
          </w:rPr>
          <w:fldChar w:fldCharType="separate"/>
        </w:r>
        <w:r w:rsidR="00271A43">
          <w:rPr>
            <w:rStyle w:val="Hyperlink"/>
            <w:noProof/>
            <w:color w:val="auto"/>
            <w:u w:val="none"/>
          </w:rPr>
          <w:t>198</w:t>
        </w:r>
        <w:r>
          <w:rPr>
            <w:rStyle w:val="Hyperlink"/>
            <w:color w:val="auto"/>
            <w:u w:val="none"/>
          </w:rPr>
          <w:fldChar w:fldCharType="end"/>
        </w:r>
      </w:hyperlink>
    </w:p>
    <w:p w14:paraId="2B8C08E4" w14:textId="18D113BF" w:rsidR="000E1725" w:rsidRPr="005D3129" w:rsidRDefault="000E1725">
      <w:pPr>
        <w:pStyle w:val="TableofFigures"/>
        <w:tabs>
          <w:tab w:val="right" w:leader="dot" w:pos="8037"/>
        </w:tabs>
      </w:pPr>
      <w:hyperlink w:anchor="TableD3" w:history="1">
        <w:r>
          <w:rPr>
            <w:rStyle w:val="Hyperlink"/>
            <w:color w:val="auto"/>
            <w:u w:val="none"/>
          </w:rPr>
          <w:t>Table D.3 Trapezoidal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TableD3 </w:instrText>
        </w:r>
        <w:r>
          <w:rPr>
            <w:rStyle w:val="Hyperlink"/>
            <w:color w:val="auto"/>
            <w:u w:val="none"/>
          </w:rPr>
          <w:fldChar w:fldCharType="separate"/>
        </w:r>
        <w:r w:rsidR="00271A43">
          <w:rPr>
            <w:rStyle w:val="Hyperlink"/>
            <w:noProof/>
            <w:color w:val="auto"/>
            <w:u w:val="none"/>
          </w:rPr>
          <w:t>198</w:t>
        </w:r>
        <w:r>
          <w:rPr>
            <w:rStyle w:val="Hyperlink"/>
            <w:color w:val="auto"/>
            <w:u w:val="none"/>
          </w:rPr>
          <w:fldChar w:fldCharType="end"/>
        </w:r>
      </w:hyperlink>
    </w:p>
    <w:p w14:paraId="363DD391" w14:textId="54AC289A" w:rsidR="000E1725" w:rsidRPr="005D3129" w:rsidRDefault="000E1725">
      <w:pPr>
        <w:pStyle w:val="TableofFigures"/>
        <w:tabs>
          <w:tab w:val="right" w:leader="dot" w:pos="8037"/>
        </w:tabs>
      </w:pPr>
      <w:hyperlink w:anchor="TableE1" w:history="1">
        <w:r>
          <w:rPr>
            <w:rStyle w:val="Hyperlink"/>
            <w:color w:val="auto"/>
            <w:u w:val="none"/>
          </w:rPr>
          <w:t>Table E.1 Representative decision rules by operational regime</w:t>
        </w:r>
        <w:r>
          <w:rPr>
            <w:rStyle w:val="Hyperlink"/>
            <w:color w:val="auto"/>
            <w:u w:val="none"/>
          </w:rPr>
          <w:tab/>
        </w:r>
        <w:r>
          <w:rPr>
            <w:rStyle w:val="Hyperlink"/>
            <w:color w:val="auto"/>
            <w:u w:val="none"/>
          </w:rPr>
          <w:fldChar w:fldCharType="begin"/>
        </w:r>
        <w:r>
          <w:rPr>
            <w:rStyle w:val="Hyperlink"/>
            <w:color w:val="auto"/>
            <w:u w:val="none"/>
          </w:rPr>
          <w:instrText xml:space="preserve"> PAGEREF TableE1 </w:instrText>
        </w:r>
        <w:r>
          <w:rPr>
            <w:rStyle w:val="Hyperlink"/>
            <w:color w:val="auto"/>
            <w:u w:val="none"/>
          </w:rPr>
          <w:fldChar w:fldCharType="separate"/>
        </w:r>
        <w:r w:rsidR="00271A43">
          <w:rPr>
            <w:rStyle w:val="Hyperlink"/>
            <w:noProof/>
            <w:color w:val="auto"/>
            <w:u w:val="none"/>
          </w:rPr>
          <w:t>199</w:t>
        </w:r>
        <w:r>
          <w:rPr>
            <w:rStyle w:val="Hyperlink"/>
            <w:color w:val="auto"/>
            <w:u w:val="none"/>
          </w:rPr>
          <w:fldChar w:fldCharType="end"/>
        </w:r>
      </w:hyperlink>
    </w:p>
    <w:p w14:paraId="7CEA391D" w14:textId="61B7C1BE" w:rsidR="00AF1399" w:rsidRPr="005D3129" w:rsidRDefault="00AF1399" w:rsidP="00AF1399">
      <w:pPr>
        <w:pStyle w:val="TableofFigures"/>
        <w:tabs>
          <w:tab w:val="right" w:leader="dot" w:pos="8037"/>
        </w:tabs>
      </w:pPr>
      <w:hyperlink w:anchor="TableE2" w:history="1">
        <w:r>
          <w:rPr>
            <w:rStyle w:val="Hyperlink"/>
            <w:color w:val="auto"/>
            <w:u w:val="none"/>
          </w:rPr>
          <w:t>Table E.2 The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271A43">
          <w:rPr>
            <w:rStyle w:val="Hyperlink"/>
            <w:noProof/>
            <w:color w:val="auto"/>
            <w:u w:val="none"/>
          </w:rPr>
          <w:t>201</w:t>
        </w:r>
        <w:r>
          <w:rPr>
            <w:rStyle w:val="Hyperlink"/>
            <w:color w:val="auto"/>
            <w:u w:val="none"/>
          </w:rPr>
          <w:fldChar w:fldCharType="end"/>
        </w:r>
      </w:hyperlink>
    </w:p>
    <w:p w14:paraId="409E0CC4" w14:textId="77777777" w:rsidR="00900418" w:rsidRPr="005D3129" w:rsidRDefault="00900418" w:rsidP="00846321">
      <w:pPr>
        <w:rPr>
          <w:lang w:eastAsia="ja-JP"/>
        </w:rPr>
      </w:pPr>
    </w:p>
    <w:p w14:paraId="0A5C7F2B" w14:textId="77777777" w:rsidR="00FB4651" w:rsidRPr="005D3129" w:rsidRDefault="00FB4651" w:rsidP="00846321">
      <w:pPr>
        <w:rPr>
          <w:lang w:eastAsia="ja-JP"/>
        </w:rPr>
        <w:sectPr w:rsidR="00FB4651" w:rsidRPr="005D3129" w:rsidSect="003E313C">
          <w:pgSz w:w="11906" w:h="16838"/>
          <w:pgMar w:top="1987" w:right="1584" w:bottom="1584" w:left="2275" w:header="706" w:footer="1411" w:gutter="0"/>
          <w:lnNumType w:countBy="1" w:restart="continuous"/>
          <w:pgNumType w:fmt="lowerRoman"/>
          <w:cols w:space="708"/>
          <w:docGrid w:linePitch="360"/>
        </w:sectPr>
      </w:pPr>
    </w:p>
    <w:p w14:paraId="19873E6F" w14:textId="77777777" w:rsidR="00320403" w:rsidRPr="005D3129" w:rsidRDefault="00320403" w:rsidP="00282804">
      <w:pPr>
        <w:pStyle w:val="CoverPages"/>
        <w:rPr>
          <w:lang w:val="en-US"/>
        </w:rPr>
      </w:pPr>
      <w:bookmarkStart w:id="8" w:name="_Toc236954793"/>
      <w:r>
        <w:rPr>
          <w:lang w:val="en-US"/>
        </w:rPr>
        <w:lastRenderedPageBreak/>
        <w:t>LIST OF FIGURES</w:t>
      </w:r>
      <w:bookmarkEnd w:id="8"/>
    </w:p>
    <w:p w14:paraId="52DBDD0E" w14:textId="4B69232D" w:rsidR="00271A43"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36954915" w:history="1">
        <w:r w:rsidR="00271A43" w:rsidRPr="001F5EF9">
          <w:rPr>
            <w:rStyle w:val="Hyperlink"/>
            <w:noProof/>
          </w:rPr>
          <w:t>Figure 1.1 Global trend in reported natural disasters</w:t>
        </w:r>
        <w:r w:rsidR="00271A43">
          <w:rPr>
            <w:noProof/>
            <w:webHidden/>
          </w:rPr>
          <w:tab/>
        </w:r>
        <w:r w:rsidR="00271A43">
          <w:rPr>
            <w:noProof/>
            <w:webHidden/>
          </w:rPr>
          <w:fldChar w:fldCharType="begin"/>
        </w:r>
        <w:r w:rsidR="00271A43">
          <w:rPr>
            <w:noProof/>
            <w:webHidden/>
          </w:rPr>
          <w:instrText xml:space="preserve"> PAGEREF _Toc236954915 \h </w:instrText>
        </w:r>
        <w:r w:rsidR="00271A43">
          <w:rPr>
            <w:noProof/>
            <w:webHidden/>
          </w:rPr>
        </w:r>
        <w:r w:rsidR="00271A43">
          <w:rPr>
            <w:noProof/>
            <w:webHidden/>
          </w:rPr>
          <w:fldChar w:fldCharType="separate"/>
        </w:r>
        <w:r w:rsidR="00271A43">
          <w:rPr>
            <w:noProof/>
            <w:webHidden/>
          </w:rPr>
          <w:t>2</w:t>
        </w:r>
        <w:r w:rsidR="00271A43">
          <w:rPr>
            <w:noProof/>
            <w:webHidden/>
          </w:rPr>
          <w:fldChar w:fldCharType="end"/>
        </w:r>
      </w:hyperlink>
    </w:p>
    <w:p w14:paraId="57BC4118" w14:textId="4D9B39C9"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16" w:history="1">
        <w:r w:rsidRPr="001F5EF9">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_Toc236954916 \h </w:instrText>
        </w:r>
        <w:r>
          <w:rPr>
            <w:noProof/>
            <w:webHidden/>
          </w:rPr>
        </w:r>
        <w:r>
          <w:rPr>
            <w:noProof/>
            <w:webHidden/>
          </w:rPr>
          <w:fldChar w:fldCharType="separate"/>
        </w:r>
        <w:r>
          <w:rPr>
            <w:noProof/>
            <w:webHidden/>
          </w:rPr>
          <w:t>11</w:t>
        </w:r>
        <w:r>
          <w:rPr>
            <w:noProof/>
            <w:webHidden/>
          </w:rPr>
          <w:fldChar w:fldCharType="end"/>
        </w:r>
      </w:hyperlink>
    </w:p>
    <w:p w14:paraId="6C1A1BD8" w14:textId="6C37E3F1"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17" w:history="1">
        <w:r w:rsidRPr="001F5EF9">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_Toc236954917 \h </w:instrText>
        </w:r>
        <w:r>
          <w:rPr>
            <w:noProof/>
            <w:webHidden/>
          </w:rPr>
        </w:r>
        <w:r>
          <w:rPr>
            <w:noProof/>
            <w:webHidden/>
          </w:rPr>
          <w:fldChar w:fldCharType="separate"/>
        </w:r>
        <w:r>
          <w:rPr>
            <w:noProof/>
            <w:webHidden/>
          </w:rPr>
          <w:t>16</w:t>
        </w:r>
        <w:r>
          <w:rPr>
            <w:noProof/>
            <w:webHidden/>
          </w:rPr>
          <w:fldChar w:fldCharType="end"/>
        </w:r>
      </w:hyperlink>
    </w:p>
    <w:p w14:paraId="40AB1D69" w14:textId="5B12C11A"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18" w:history="1">
        <w:r w:rsidRPr="001F5EF9">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_Toc236954918 \h </w:instrText>
        </w:r>
        <w:r>
          <w:rPr>
            <w:noProof/>
            <w:webHidden/>
          </w:rPr>
        </w:r>
        <w:r>
          <w:rPr>
            <w:noProof/>
            <w:webHidden/>
          </w:rPr>
          <w:fldChar w:fldCharType="separate"/>
        </w:r>
        <w:r>
          <w:rPr>
            <w:noProof/>
            <w:webHidden/>
          </w:rPr>
          <w:t>20</w:t>
        </w:r>
        <w:r>
          <w:rPr>
            <w:noProof/>
            <w:webHidden/>
          </w:rPr>
          <w:fldChar w:fldCharType="end"/>
        </w:r>
      </w:hyperlink>
    </w:p>
    <w:p w14:paraId="7F942D5E" w14:textId="471F3E49"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19" w:history="1">
        <w:r w:rsidRPr="001F5EF9">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_Toc236954919 \h </w:instrText>
        </w:r>
        <w:r>
          <w:rPr>
            <w:noProof/>
            <w:webHidden/>
          </w:rPr>
        </w:r>
        <w:r>
          <w:rPr>
            <w:noProof/>
            <w:webHidden/>
          </w:rPr>
          <w:fldChar w:fldCharType="separate"/>
        </w:r>
        <w:r>
          <w:rPr>
            <w:noProof/>
            <w:webHidden/>
          </w:rPr>
          <w:t>25</w:t>
        </w:r>
        <w:r>
          <w:rPr>
            <w:noProof/>
            <w:webHidden/>
          </w:rPr>
          <w:fldChar w:fldCharType="end"/>
        </w:r>
      </w:hyperlink>
    </w:p>
    <w:p w14:paraId="729D6263" w14:textId="23C0F9D7"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20" w:history="1">
        <w:r w:rsidRPr="001F5EF9">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_Toc236954920 \h </w:instrText>
        </w:r>
        <w:r>
          <w:rPr>
            <w:noProof/>
            <w:webHidden/>
          </w:rPr>
        </w:r>
        <w:r>
          <w:rPr>
            <w:noProof/>
            <w:webHidden/>
          </w:rPr>
          <w:fldChar w:fldCharType="separate"/>
        </w:r>
        <w:r>
          <w:rPr>
            <w:noProof/>
            <w:webHidden/>
          </w:rPr>
          <w:t>28</w:t>
        </w:r>
        <w:r>
          <w:rPr>
            <w:noProof/>
            <w:webHidden/>
          </w:rPr>
          <w:fldChar w:fldCharType="end"/>
        </w:r>
      </w:hyperlink>
    </w:p>
    <w:p w14:paraId="1AD457E5" w14:textId="7807F647"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21" w:history="1">
        <w:r w:rsidRPr="001F5EF9">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_Toc236954921 \h </w:instrText>
        </w:r>
        <w:r>
          <w:rPr>
            <w:noProof/>
            <w:webHidden/>
          </w:rPr>
        </w:r>
        <w:r>
          <w:rPr>
            <w:noProof/>
            <w:webHidden/>
          </w:rPr>
          <w:fldChar w:fldCharType="separate"/>
        </w:r>
        <w:r>
          <w:rPr>
            <w:noProof/>
            <w:webHidden/>
          </w:rPr>
          <w:t>42</w:t>
        </w:r>
        <w:r>
          <w:rPr>
            <w:noProof/>
            <w:webHidden/>
          </w:rPr>
          <w:fldChar w:fldCharType="end"/>
        </w:r>
      </w:hyperlink>
    </w:p>
    <w:p w14:paraId="5F3C9D45" w14:textId="1E691EEB"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22" w:history="1">
        <w:r w:rsidRPr="001F5EF9">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_Toc236954922 \h </w:instrText>
        </w:r>
        <w:r>
          <w:rPr>
            <w:noProof/>
            <w:webHidden/>
          </w:rPr>
        </w:r>
        <w:r>
          <w:rPr>
            <w:noProof/>
            <w:webHidden/>
          </w:rPr>
          <w:fldChar w:fldCharType="separate"/>
        </w:r>
        <w:r>
          <w:rPr>
            <w:noProof/>
            <w:webHidden/>
          </w:rPr>
          <w:t>47</w:t>
        </w:r>
        <w:r>
          <w:rPr>
            <w:noProof/>
            <w:webHidden/>
          </w:rPr>
          <w:fldChar w:fldCharType="end"/>
        </w:r>
      </w:hyperlink>
    </w:p>
    <w:p w14:paraId="336A38EF" w14:textId="7A97919B"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23" w:history="1">
        <w:r w:rsidRPr="001F5EF9">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_Toc236954923 \h </w:instrText>
        </w:r>
        <w:r>
          <w:rPr>
            <w:noProof/>
            <w:webHidden/>
          </w:rPr>
        </w:r>
        <w:r>
          <w:rPr>
            <w:noProof/>
            <w:webHidden/>
          </w:rPr>
          <w:fldChar w:fldCharType="separate"/>
        </w:r>
        <w:r>
          <w:rPr>
            <w:noProof/>
            <w:webHidden/>
          </w:rPr>
          <w:t>58</w:t>
        </w:r>
        <w:r>
          <w:rPr>
            <w:noProof/>
            <w:webHidden/>
          </w:rPr>
          <w:fldChar w:fldCharType="end"/>
        </w:r>
      </w:hyperlink>
    </w:p>
    <w:p w14:paraId="0D16ECA3" w14:textId="2E40FAEC"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24" w:history="1">
        <w:r w:rsidRPr="001F5EF9">
          <w:rPr>
            <w:rStyle w:val="Hyperlink"/>
            <w:noProof/>
          </w:rPr>
          <w:t>Figure 3.3 State transition block diagram</w:t>
        </w:r>
        <w:r>
          <w:rPr>
            <w:noProof/>
            <w:webHidden/>
          </w:rPr>
          <w:tab/>
        </w:r>
        <w:r>
          <w:rPr>
            <w:noProof/>
            <w:webHidden/>
          </w:rPr>
          <w:fldChar w:fldCharType="begin"/>
        </w:r>
        <w:r>
          <w:rPr>
            <w:noProof/>
            <w:webHidden/>
          </w:rPr>
          <w:instrText xml:space="preserve"> PAGEREF _Toc236954924 \h </w:instrText>
        </w:r>
        <w:r>
          <w:rPr>
            <w:noProof/>
            <w:webHidden/>
          </w:rPr>
        </w:r>
        <w:r>
          <w:rPr>
            <w:noProof/>
            <w:webHidden/>
          </w:rPr>
          <w:fldChar w:fldCharType="separate"/>
        </w:r>
        <w:r>
          <w:rPr>
            <w:noProof/>
            <w:webHidden/>
          </w:rPr>
          <w:t>59</w:t>
        </w:r>
        <w:r>
          <w:rPr>
            <w:noProof/>
            <w:webHidden/>
          </w:rPr>
          <w:fldChar w:fldCharType="end"/>
        </w:r>
      </w:hyperlink>
    </w:p>
    <w:p w14:paraId="4380EB74" w14:textId="703F626A"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25" w:history="1">
        <w:r w:rsidRPr="001F5EF9">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_Toc236954925 \h </w:instrText>
        </w:r>
        <w:r>
          <w:rPr>
            <w:noProof/>
            <w:webHidden/>
          </w:rPr>
        </w:r>
        <w:r>
          <w:rPr>
            <w:noProof/>
            <w:webHidden/>
          </w:rPr>
          <w:fldChar w:fldCharType="separate"/>
        </w:r>
        <w:r>
          <w:rPr>
            <w:noProof/>
            <w:webHidden/>
          </w:rPr>
          <w:t>62</w:t>
        </w:r>
        <w:r>
          <w:rPr>
            <w:noProof/>
            <w:webHidden/>
          </w:rPr>
          <w:fldChar w:fldCharType="end"/>
        </w:r>
      </w:hyperlink>
    </w:p>
    <w:p w14:paraId="43D58A7F" w14:textId="44903A7E"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26" w:history="1">
        <w:r w:rsidRPr="001F5EF9">
          <w:rPr>
            <w:rStyle w:val="Hyperlink"/>
            <w:noProof/>
          </w:rPr>
          <w:t>Figure 3.5 DSS Simulation Core Interface</w:t>
        </w:r>
        <w:r>
          <w:rPr>
            <w:noProof/>
            <w:webHidden/>
          </w:rPr>
          <w:tab/>
        </w:r>
        <w:r>
          <w:rPr>
            <w:noProof/>
            <w:webHidden/>
          </w:rPr>
          <w:fldChar w:fldCharType="begin"/>
        </w:r>
        <w:r>
          <w:rPr>
            <w:noProof/>
            <w:webHidden/>
          </w:rPr>
          <w:instrText xml:space="preserve"> PAGEREF _Toc236954926 \h </w:instrText>
        </w:r>
        <w:r>
          <w:rPr>
            <w:noProof/>
            <w:webHidden/>
          </w:rPr>
        </w:r>
        <w:r>
          <w:rPr>
            <w:noProof/>
            <w:webHidden/>
          </w:rPr>
          <w:fldChar w:fldCharType="separate"/>
        </w:r>
        <w:r>
          <w:rPr>
            <w:noProof/>
            <w:webHidden/>
          </w:rPr>
          <w:t>70</w:t>
        </w:r>
        <w:r>
          <w:rPr>
            <w:noProof/>
            <w:webHidden/>
          </w:rPr>
          <w:fldChar w:fldCharType="end"/>
        </w:r>
      </w:hyperlink>
    </w:p>
    <w:p w14:paraId="722EFD4E" w14:textId="43F25562"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27" w:history="1">
        <w:r w:rsidRPr="001F5EF9">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_Toc236954927 \h </w:instrText>
        </w:r>
        <w:r>
          <w:rPr>
            <w:noProof/>
            <w:webHidden/>
          </w:rPr>
        </w:r>
        <w:r>
          <w:rPr>
            <w:noProof/>
            <w:webHidden/>
          </w:rPr>
          <w:fldChar w:fldCharType="separate"/>
        </w:r>
        <w:r>
          <w:rPr>
            <w:noProof/>
            <w:webHidden/>
          </w:rPr>
          <w:t>75</w:t>
        </w:r>
        <w:r>
          <w:rPr>
            <w:noProof/>
            <w:webHidden/>
          </w:rPr>
          <w:fldChar w:fldCharType="end"/>
        </w:r>
      </w:hyperlink>
    </w:p>
    <w:p w14:paraId="0FB88B01" w14:textId="3A2663F2"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28" w:history="1">
        <w:r w:rsidRPr="001F5EF9">
          <w:rPr>
            <w:rStyle w:val="Hyperlink"/>
            <w:noProof/>
          </w:rPr>
          <w:t>Figure 4.2 Feature-concept hierarchy</w:t>
        </w:r>
        <w:r>
          <w:rPr>
            <w:noProof/>
            <w:webHidden/>
          </w:rPr>
          <w:tab/>
        </w:r>
        <w:r>
          <w:rPr>
            <w:noProof/>
            <w:webHidden/>
          </w:rPr>
          <w:fldChar w:fldCharType="begin"/>
        </w:r>
        <w:r>
          <w:rPr>
            <w:noProof/>
            <w:webHidden/>
          </w:rPr>
          <w:instrText xml:space="preserve"> PAGEREF _Toc236954928 \h </w:instrText>
        </w:r>
        <w:r>
          <w:rPr>
            <w:noProof/>
            <w:webHidden/>
          </w:rPr>
        </w:r>
        <w:r>
          <w:rPr>
            <w:noProof/>
            <w:webHidden/>
          </w:rPr>
          <w:fldChar w:fldCharType="separate"/>
        </w:r>
        <w:r>
          <w:rPr>
            <w:noProof/>
            <w:webHidden/>
          </w:rPr>
          <w:t>79</w:t>
        </w:r>
        <w:r>
          <w:rPr>
            <w:noProof/>
            <w:webHidden/>
          </w:rPr>
          <w:fldChar w:fldCharType="end"/>
        </w:r>
      </w:hyperlink>
    </w:p>
    <w:p w14:paraId="35B96DF8" w14:textId="1F372811"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29" w:history="1">
        <w:r w:rsidRPr="001F5EF9">
          <w:rPr>
            <w:rStyle w:val="Hyperlink"/>
            <w:noProof/>
          </w:rPr>
          <w:t>Figure 4.3 Hierarchical concept activation example</w:t>
        </w:r>
        <w:r>
          <w:rPr>
            <w:noProof/>
            <w:webHidden/>
          </w:rPr>
          <w:tab/>
        </w:r>
        <w:r>
          <w:rPr>
            <w:noProof/>
            <w:webHidden/>
          </w:rPr>
          <w:fldChar w:fldCharType="begin"/>
        </w:r>
        <w:r>
          <w:rPr>
            <w:noProof/>
            <w:webHidden/>
          </w:rPr>
          <w:instrText xml:space="preserve"> PAGEREF _Toc236954929 \h </w:instrText>
        </w:r>
        <w:r>
          <w:rPr>
            <w:noProof/>
            <w:webHidden/>
          </w:rPr>
        </w:r>
        <w:r>
          <w:rPr>
            <w:noProof/>
            <w:webHidden/>
          </w:rPr>
          <w:fldChar w:fldCharType="separate"/>
        </w:r>
        <w:r>
          <w:rPr>
            <w:noProof/>
            <w:webHidden/>
          </w:rPr>
          <w:t>81</w:t>
        </w:r>
        <w:r>
          <w:rPr>
            <w:noProof/>
            <w:webHidden/>
          </w:rPr>
          <w:fldChar w:fldCharType="end"/>
        </w:r>
      </w:hyperlink>
    </w:p>
    <w:p w14:paraId="25BC9D4F" w14:textId="4A696F18"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30" w:history="1">
        <w:r w:rsidRPr="001F5EF9">
          <w:rPr>
            <w:rStyle w:val="Hyperlink"/>
            <w:noProof/>
          </w:rPr>
          <w:t>Figure 4.4 Confidence gating (a) persistence decay (b)</w:t>
        </w:r>
        <w:r>
          <w:rPr>
            <w:noProof/>
            <w:webHidden/>
          </w:rPr>
          <w:tab/>
        </w:r>
        <w:r>
          <w:rPr>
            <w:noProof/>
            <w:webHidden/>
          </w:rPr>
          <w:fldChar w:fldCharType="begin"/>
        </w:r>
        <w:r>
          <w:rPr>
            <w:noProof/>
            <w:webHidden/>
          </w:rPr>
          <w:instrText xml:space="preserve"> PAGEREF _Toc236954930 \h </w:instrText>
        </w:r>
        <w:r>
          <w:rPr>
            <w:noProof/>
            <w:webHidden/>
          </w:rPr>
        </w:r>
        <w:r>
          <w:rPr>
            <w:noProof/>
            <w:webHidden/>
          </w:rPr>
          <w:fldChar w:fldCharType="separate"/>
        </w:r>
        <w:r>
          <w:rPr>
            <w:noProof/>
            <w:webHidden/>
          </w:rPr>
          <w:t>82</w:t>
        </w:r>
        <w:r>
          <w:rPr>
            <w:noProof/>
            <w:webHidden/>
          </w:rPr>
          <w:fldChar w:fldCharType="end"/>
        </w:r>
      </w:hyperlink>
    </w:p>
    <w:p w14:paraId="4FEBADD9" w14:textId="73672BC7"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31" w:history="1">
        <w:r w:rsidRPr="001F5EF9">
          <w:rPr>
            <w:rStyle w:val="Hyperlink"/>
            <w:noProof/>
          </w:rPr>
          <w:t>Figure 4.5 Layer 4 decision and adaptation flow</w:t>
        </w:r>
        <w:r>
          <w:rPr>
            <w:noProof/>
            <w:webHidden/>
          </w:rPr>
          <w:tab/>
        </w:r>
        <w:r>
          <w:rPr>
            <w:noProof/>
            <w:webHidden/>
          </w:rPr>
          <w:fldChar w:fldCharType="begin"/>
        </w:r>
        <w:r>
          <w:rPr>
            <w:noProof/>
            <w:webHidden/>
          </w:rPr>
          <w:instrText xml:space="preserve"> PAGEREF _Toc236954931 \h </w:instrText>
        </w:r>
        <w:r>
          <w:rPr>
            <w:noProof/>
            <w:webHidden/>
          </w:rPr>
        </w:r>
        <w:r>
          <w:rPr>
            <w:noProof/>
            <w:webHidden/>
          </w:rPr>
          <w:fldChar w:fldCharType="separate"/>
        </w:r>
        <w:r>
          <w:rPr>
            <w:noProof/>
            <w:webHidden/>
          </w:rPr>
          <w:t>83</w:t>
        </w:r>
        <w:r>
          <w:rPr>
            <w:noProof/>
            <w:webHidden/>
          </w:rPr>
          <w:fldChar w:fldCharType="end"/>
        </w:r>
      </w:hyperlink>
    </w:p>
    <w:p w14:paraId="1F7948FB" w14:textId="2DFF04E3"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32" w:history="1">
        <w:r w:rsidRPr="001F5EF9">
          <w:rPr>
            <w:rStyle w:val="Hyperlink"/>
            <w:noProof/>
          </w:rPr>
          <w:t>Figure 4.6 Consequent step and boundary shift</w:t>
        </w:r>
        <w:r>
          <w:rPr>
            <w:noProof/>
            <w:webHidden/>
          </w:rPr>
          <w:tab/>
        </w:r>
        <w:r>
          <w:rPr>
            <w:noProof/>
            <w:webHidden/>
          </w:rPr>
          <w:fldChar w:fldCharType="begin"/>
        </w:r>
        <w:r>
          <w:rPr>
            <w:noProof/>
            <w:webHidden/>
          </w:rPr>
          <w:instrText xml:space="preserve"> PAGEREF _Toc236954932 \h </w:instrText>
        </w:r>
        <w:r>
          <w:rPr>
            <w:noProof/>
            <w:webHidden/>
          </w:rPr>
        </w:r>
        <w:r>
          <w:rPr>
            <w:noProof/>
            <w:webHidden/>
          </w:rPr>
          <w:fldChar w:fldCharType="separate"/>
        </w:r>
        <w:r>
          <w:rPr>
            <w:noProof/>
            <w:webHidden/>
          </w:rPr>
          <w:t>101</w:t>
        </w:r>
        <w:r>
          <w:rPr>
            <w:noProof/>
            <w:webHidden/>
          </w:rPr>
          <w:fldChar w:fldCharType="end"/>
        </w:r>
      </w:hyperlink>
    </w:p>
    <w:p w14:paraId="0AF19549" w14:textId="4FC865EE"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33" w:history="1">
        <w:r w:rsidRPr="001F5EF9">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_Toc236954933 \h </w:instrText>
        </w:r>
        <w:r>
          <w:rPr>
            <w:noProof/>
            <w:webHidden/>
          </w:rPr>
        </w:r>
        <w:r>
          <w:rPr>
            <w:noProof/>
            <w:webHidden/>
          </w:rPr>
          <w:fldChar w:fldCharType="separate"/>
        </w:r>
        <w:r>
          <w:rPr>
            <w:noProof/>
            <w:webHidden/>
          </w:rPr>
          <w:t>102</w:t>
        </w:r>
        <w:r>
          <w:rPr>
            <w:noProof/>
            <w:webHidden/>
          </w:rPr>
          <w:fldChar w:fldCharType="end"/>
        </w:r>
      </w:hyperlink>
    </w:p>
    <w:p w14:paraId="70F8CBA9" w14:textId="20DF80A8"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34" w:history="1">
        <w:r w:rsidRPr="001F5EF9">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_Toc236954934 \h </w:instrText>
        </w:r>
        <w:r>
          <w:rPr>
            <w:noProof/>
            <w:webHidden/>
          </w:rPr>
        </w:r>
        <w:r>
          <w:rPr>
            <w:noProof/>
            <w:webHidden/>
          </w:rPr>
          <w:fldChar w:fldCharType="separate"/>
        </w:r>
        <w:r>
          <w:rPr>
            <w:noProof/>
            <w:webHidden/>
          </w:rPr>
          <w:t>103</w:t>
        </w:r>
        <w:r>
          <w:rPr>
            <w:noProof/>
            <w:webHidden/>
          </w:rPr>
          <w:fldChar w:fldCharType="end"/>
        </w:r>
      </w:hyperlink>
    </w:p>
    <w:p w14:paraId="13AA10CD" w14:textId="69F2B7D1"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35" w:history="1">
        <w:r w:rsidRPr="001F5EF9">
          <w:rPr>
            <w:rStyle w:val="Hyperlink"/>
            <w:noProof/>
          </w:rPr>
          <w:t>Figure 4.9 Package objects: (a) macro intervention, (b) intermediate concept and (c) clause actuator</w:t>
        </w:r>
        <w:r>
          <w:rPr>
            <w:noProof/>
            <w:webHidden/>
          </w:rPr>
          <w:tab/>
        </w:r>
        <w:r>
          <w:rPr>
            <w:noProof/>
            <w:webHidden/>
          </w:rPr>
          <w:fldChar w:fldCharType="begin"/>
        </w:r>
        <w:r>
          <w:rPr>
            <w:noProof/>
            <w:webHidden/>
          </w:rPr>
          <w:instrText xml:space="preserve"> PAGEREF _Toc236954935 \h </w:instrText>
        </w:r>
        <w:r>
          <w:rPr>
            <w:noProof/>
            <w:webHidden/>
          </w:rPr>
        </w:r>
        <w:r>
          <w:rPr>
            <w:noProof/>
            <w:webHidden/>
          </w:rPr>
          <w:fldChar w:fldCharType="separate"/>
        </w:r>
        <w:r>
          <w:rPr>
            <w:noProof/>
            <w:webHidden/>
          </w:rPr>
          <w:t>107</w:t>
        </w:r>
        <w:r>
          <w:rPr>
            <w:noProof/>
            <w:webHidden/>
          </w:rPr>
          <w:fldChar w:fldCharType="end"/>
        </w:r>
      </w:hyperlink>
    </w:p>
    <w:p w14:paraId="7E534C6E" w14:textId="7504BF30"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36" w:history="1">
        <w:r w:rsidRPr="001F5EF9">
          <w:rPr>
            <w:rStyle w:val="Hyperlink"/>
            <w:noProof/>
          </w:rPr>
          <w:t>Figure 4.10 Local decision and graduated fail-safe</w:t>
        </w:r>
        <w:r>
          <w:rPr>
            <w:noProof/>
            <w:webHidden/>
          </w:rPr>
          <w:tab/>
        </w:r>
        <w:r>
          <w:rPr>
            <w:noProof/>
            <w:webHidden/>
          </w:rPr>
          <w:fldChar w:fldCharType="begin"/>
        </w:r>
        <w:r>
          <w:rPr>
            <w:noProof/>
            <w:webHidden/>
          </w:rPr>
          <w:instrText xml:space="preserve"> PAGEREF _Toc236954936 \h </w:instrText>
        </w:r>
        <w:r>
          <w:rPr>
            <w:noProof/>
            <w:webHidden/>
          </w:rPr>
        </w:r>
        <w:r>
          <w:rPr>
            <w:noProof/>
            <w:webHidden/>
          </w:rPr>
          <w:fldChar w:fldCharType="separate"/>
        </w:r>
        <w:r>
          <w:rPr>
            <w:noProof/>
            <w:webHidden/>
          </w:rPr>
          <w:t>118</w:t>
        </w:r>
        <w:r>
          <w:rPr>
            <w:noProof/>
            <w:webHidden/>
          </w:rPr>
          <w:fldChar w:fldCharType="end"/>
        </w:r>
      </w:hyperlink>
    </w:p>
    <w:p w14:paraId="5CA80E7F" w14:textId="51985F41"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37" w:history="1">
        <w:r w:rsidRPr="001F5EF9">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_Toc236954937 \h </w:instrText>
        </w:r>
        <w:r>
          <w:rPr>
            <w:noProof/>
            <w:webHidden/>
          </w:rPr>
        </w:r>
        <w:r>
          <w:rPr>
            <w:noProof/>
            <w:webHidden/>
          </w:rPr>
          <w:fldChar w:fldCharType="separate"/>
        </w:r>
        <w:r>
          <w:rPr>
            <w:noProof/>
            <w:webHidden/>
          </w:rPr>
          <w:t>120</w:t>
        </w:r>
        <w:r>
          <w:rPr>
            <w:noProof/>
            <w:webHidden/>
          </w:rPr>
          <w:fldChar w:fldCharType="end"/>
        </w:r>
      </w:hyperlink>
    </w:p>
    <w:p w14:paraId="364105C3" w14:textId="3F6B2451"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38" w:history="1">
        <w:r w:rsidRPr="001F5EF9">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_Toc236954938 \h </w:instrText>
        </w:r>
        <w:r>
          <w:rPr>
            <w:noProof/>
            <w:webHidden/>
          </w:rPr>
        </w:r>
        <w:r>
          <w:rPr>
            <w:noProof/>
            <w:webHidden/>
          </w:rPr>
          <w:fldChar w:fldCharType="separate"/>
        </w:r>
        <w:r>
          <w:rPr>
            <w:noProof/>
            <w:webHidden/>
          </w:rPr>
          <w:t>121</w:t>
        </w:r>
        <w:r>
          <w:rPr>
            <w:noProof/>
            <w:webHidden/>
          </w:rPr>
          <w:fldChar w:fldCharType="end"/>
        </w:r>
      </w:hyperlink>
    </w:p>
    <w:p w14:paraId="7786EBB1" w14:textId="6A608461"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39" w:history="1">
        <w:r w:rsidRPr="001F5EF9">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_Toc236954939 \h </w:instrText>
        </w:r>
        <w:r>
          <w:rPr>
            <w:noProof/>
            <w:webHidden/>
          </w:rPr>
        </w:r>
        <w:r>
          <w:rPr>
            <w:noProof/>
            <w:webHidden/>
          </w:rPr>
          <w:fldChar w:fldCharType="separate"/>
        </w:r>
        <w:r>
          <w:rPr>
            <w:noProof/>
            <w:webHidden/>
          </w:rPr>
          <w:t>130</w:t>
        </w:r>
        <w:r>
          <w:rPr>
            <w:noProof/>
            <w:webHidden/>
          </w:rPr>
          <w:fldChar w:fldCharType="end"/>
        </w:r>
      </w:hyperlink>
    </w:p>
    <w:p w14:paraId="0E0CEE0C" w14:textId="4CDE532A"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40" w:history="1">
        <w:r w:rsidRPr="001F5EF9">
          <w:rPr>
            <w:rStyle w:val="Hyperlink"/>
            <w:noProof/>
          </w:rPr>
          <w:t>Figure 5.2 The physical cost over simultaneous ignitions and resource level</w:t>
        </w:r>
        <w:r>
          <w:rPr>
            <w:noProof/>
            <w:webHidden/>
          </w:rPr>
          <w:tab/>
        </w:r>
        <w:r>
          <w:rPr>
            <w:noProof/>
            <w:webHidden/>
          </w:rPr>
          <w:fldChar w:fldCharType="begin"/>
        </w:r>
        <w:r>
          <w:rPr>
            <w:noProof/>
            <w:webHidden/>
          </w:rPr>
          <w:instrText xml:space="preserve"> PAGEREF _Toc236954940 \h </w:instrText>
        </w:r>
        <w:r>
          <w:rPr>
            <w:noProof/>
            <w:webHidden/>
          </w:rPr>
        </w:r>
        <w:r>
          <w:rPr>
            <w:noProof/>
            <w:webHidden/>
          </w:rPr>
          <w:fldChar w:fldCharType="separate"/>
        </w:r>
        <w:r>
          <w:rPr>
            <w:noProof/>
            <w:webHidden/>
          </w:rPr>
          <w:t>135</w:t>
        </w:r>
        <w:r>
          <w:rPr>
            <w:noProof/>
            <w:webHidden/>
          </w:rPr>
          <w:fldChar w:fldCharType="end"/>
        </w:r>
      </w:hyperlink>
    </w:p>
    <w:p w14:paraId="211508DE" w14:textId="325F1802"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41" w:history="1">
        <w:r w:rsidRPr="001F5EF9">
          <w:rPr>
            <w:rStyle w:val="Hyperlink"/>
            <w:noProof/>
          </w:rPr>
          <w:t>Figure 5.3 The physical cost over ignitions and coverage, pool is 0.25</w:t>
        </w:r>
        <w:r>
          <w:rPr>
            <w:noProof/>
            <w:webHidden/>
          </w:rPr>
          <w:tab/>
        </w:r>
        <w:r>
          <w:rPr>
            <w:noProof/>
            <w:webHidden/>
          </w:rPr>
          <w:fldChar w:fldCharType="begin"/>
        </w:r>
        <w:r>
          <w:rPr>
            <w:noProof/>
            <w:webHidden/>
          </w:rPr>
          <w:instrText xml:space="preserve"> PAGEREF _Toc236954941 \h </w:instrText>
        </w:r>
        <w:r>
          <w:rPr>
            <w:noProof/>
            <w:webHidden/>
          </w:rPr>
        </w:r>
        <w:r>
          <w:rPr>
            <w:noProof/>
            <w:webHidden/>
          </w:rPr>
          <w:fldChar w:fldCharType="separate"/>
        </w:r>
        <w:r>
          <w:rPr>
            <w:noProof/>
            <w:webHidden/>
          </w:rPr>
          <w:t>136</w:t>
        </w:r>
        <w:r>
          <w:rPr>
            <w:noProof/>
            <w:webHidden/>
          </w:rPr>
          <w:fldChar w:fldCharType="end"/>
        </w:r>
      </w:hyperlink>
    </w:p>
    <w:p w14:paraId="3F020391" w14:textId="081AFE74"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42" w:history="1">
        <w:r w:rsidRPr="001F5EF9">
          <w:rPr>
            <w:rStyle w:val="Hyperlink"/>
            <w:noProof/>
          </w:rPr>
          <w:t>Figure 5.4 The physical cost over ignitions and coverage, pool is 0.5</w:t>
        </w:r>
        <w:r>
          <w:rPr>
            <w:noProof/>
            <w:webHidden/>
          </w:rPr>
          <w:tab/>
        </w:r>
        <w:r>
          <w:rPr>
            <w:noProof/>
            <w:webHidden/>
          </w:rPr>
          <w:fldChar w:fldCharType="begin"/>
        </w:r>
        <w:r>
          <w:rPr>
            <w:noProof/>
            <w:webHidden/>
          </w:rPr>
          <w:instrText xml:space="preserve"> PAGEREF _Toc236954942 \h </w:instrText>
        </w:r>
        <w:r>
          <w:rPr>
            <w:noProof/>
            <w:webHidden/>
          </w:rPr>
        </w:r>
        <w:r>
          <w:rPr>
            <w:noProof/>
            <w:webHidden/>
          </w:rPr>
          <w:fldChar w:fldCharType="separate"/>
        </w:r>
        <w:r>
          <w:rPr>
            <w:noProof/>
            <w:webHidden/>
          </w:rPr>
          <w:t>136</w:t>
        </w:r>
        <w:r>
          <w:rPr>
            <w:noProof/>
            <w:webHidden/>
          </w:rPr>
          <w:fldChar w:fldCharType="end"/>
        </w:r>
      </w:hyperlink>
    </w:p>
    <w:p w14:paraId="4B4FA020" w14:textId="36B7074A"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43" w:history="1">
        <w:r w:rsidRPr="001F5EF9">
          <w:rPr>
            <w:rStyle w:val="Hyperlink"/>
            <w:noProof/>
          </w:rPr>
          <w:t>Figure 5.5 The physical cost over ignitions and coverage, pool is 0.75</w:t>
        </w:r>
        <w:r>
          <w:rPr>
            <w:noProof/>
            <w:webHidden/>
          </w:rPr>
          <w:tab/>
        </w:r>
        <w:r>
          <w:rPr>
            <w:noProof/>
            <w:webHidden/>
          </w:rPr>
          <w:fldChar w:fldCharType="begin"/>
        </w:r>
        <w:r>
          <w:rPr>
            <w:noProof/>
            <w:webHidden/>
          </w:rPr>
          <w:instrText xml:space="preserve"> PAGEREF _Toc236954943 \h </w:instrText>
        </w:r>
        <w:r>
          <w:rPr>
            <w:noProof/>
            <w:webHidden/>
          </w:rPr>
        </w:r>
        <w:r>
          <w:rPr>
            <w:noProof/>
            <w:webHidden/>
          </w:rPr>
          <w:fldChar w:fldCharType="separate"/>
        </w:r>
        <w:r>
          <w:rPr>
            <w:noProof/>
            <w:webHidden/>
          </w:rPr>
          <w:t>137</w:t>
        </w:r>
        <w:r>
          <w:rPr>
            <w:noProof/>
            <w:webHidden/>
          </w:rPr>
          <w:fldChar w:fldCharType="end"/>
        </w:r>
      </w:hyperlink>
    </w:p>
    <w:p w14:paraId="48BECC48" w14:textId="4EFB5E25"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44" w:history="1">
        <w:r w:rsidRPr="001F5EF9">
          <w:rPr>
            <w:rStyle w:val="Hyperlink"/>
            <w:noProof/>
          </w:rPr>
          <w:t>Figure 5.6 The physical cost over ignitions and coverage, pool is 1</w:t>
        </w:r>
        <w:r>
          <w:rPr>
            <w:noProof/>
            <w:webHidden/>
          </w:rPr>
          <w:tab/>
        </w:r>
        <w:r>
          <w:rPr>
            <w:noProof/>
            <w:webHidden/>
          </w:rPr>
          <w:fldChar w:fldCharType="begin"/>
        </w:r>
        <w:r>
          <w:rPr>
            <w:noProof/>
            <w:webHidden/>
          </w:rPr>
          <w:instrText xml:space="preserve"> PAGEREF _Toc236954944 \h </w:instrText>
        </w:r>
        <w:r>
          <w:rPr>
            <w:noProof/>
            <w:webHidden/>
          </w:rPr>
        </w:r>
        <w:r>
          <w:rPr>
            <w:noProof/>
            <w:webHidden/>
          </w:rPr>
          <w:fldChar w:fldCharType="separate"/>
        </w:r>
        <w:r>
          <w:rPr>
            <w:noProof/>
            <w:webHidden/>
          </w:rPr>
          <w:t>137</w:t>
        </w:r>
        <w:r>
          <w:rPr>
            <w:noProof/>
            <w:webHidden/>
          </w:rPr>
          <w:fldChar w:fldCharType="end"/>
        </w:r>
      </w:hyperlink>
    </w:p>
    <w:p w14:paraId="5AAFCC22" w14:textId="6897D785"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45" w:history="1">
        <w:r w:rsidRPr="001F5EF9">
          <w:rPr>
            <w:rStyle w:val="Hyperlink"/>
            <w:noProof/>
          </w:rPr>
          <w:t>Figure 5.7 Optimum decision cycle for low ROS and no harm horizons</w:t>
        </w:r>
        <w:r>
          <w:rPr>
            <w:noProof/>
            <w:webHidden/>
          </w:rPr>
          <w:tab/>
        </w:r>
        <w:r>
          <w:rPr>
            <w:noProof/>
            <w:webHidden/>
          </w:rPr>
          <w:fldChar w:fldCharType="begin"/>
        </w:r>
        <w:r>
          <w:rPr>
            <w:noProof/>
            <w:webHidden/>
          </w:rPr>
          <w:instrText xml:space="preserve"> PAGEREF _Toc236954945 \h </w:instrText>
        </w:r>
        <w:r>
          <w:rPr>
            <w:noProof/>
            <w:webHidden/>
          </w:rPr>
        </w:r>
        <w:r>
          <w:rPr>
            <w:noProof/>
            <w:webHidden/>
          </w:rPr>
          <w:fldChar w:fldCharType="separate"/>
        </w:r>
        <w:r>
          <w:rPr>
            <w:noProof/>
            <w:webHidden/>
          </w:rPr>
          <w:t>139</w:t>
        </w:r>
        <w:r>
          <w:rPr>
            <w:noProof/>
            <w:webHidden/>
          </w:rPr>
          <w:fldChar w:fldCharType="end"/>
        </w:r>
      </w:hyperlink>
    </w:p>
    <w:p w14:paraId="2537165C" w14:textId="796CBB5C"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46" w:history="1">
        <w:r w:rsidRPr="001F5EF9">
          <w:rPr>
            <w:rStyle w:val="Hyperlink"/>
            <w:noProof/>
          </w:rPr>
          <w:t>Figure 5.8 Optimum decision cycle for high ROS and no harm horizons</w:t>
        </w:r>
        <w:r>
          <w:rPr>
            <w:noProof/>
            <w:webHidden/>
          </w:rPr>
          <w:tab/>
        </w:r>
        <w:r>
          <w:rPr>
            <w:noProof/>
            <w:webHidden/>
          </w:rPr>
          <w:fldChar w:fldCharType="begin"/>
        </w:r>
        <w:r>
          <w:rPr>
            <w:noProof/>
            <w:webHidden/>
          </w:rPr>
          <w:instrText xml:space="preserve"> PAGEREF _Toc236954946 \h </w:instrText>
        </w:r>
        <w:r>
          <w:rPr>
            <w:noProof/>
            <w:webHidden/>
          </w:rPr>
        </w:r>
        <w:r>
          <w:rPr>
            <w:noProof/>
            <w:webHidden/>
          </w:rPr>
          <w:fldChar w:fldCharType="separate"/>
        </w:r>
        <w:r>
          <w:rPr>
            <w:noProof/>
            <w:webHidden/>
          </w:rPr>
          <w:t>139</w:t>
        </w:r>
        <w:r>
          <w:rPr>
            <w:noProof/>
            <w:webHidden/>
          </w:rPr>
          <w:fldChar w:fldCharType="end"/>
        </w:r>
      </w:hyperlink>
    </w:p>
    <w:p w14:paraId="4D619160" w14:textId="0CAE201F"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47" w:history="1">
        <w:r w:rsidRPr="001F5EF9">
          <w:rPr>
            <w:rStyle w:val="Hyperlink"/>
            <w:noProof/>
          </w:rPr>
          <w:t>Figure 5.9 Sensitivity of the outcome to the decision cycle</w:t>
        </w:r>
        <w:r>
          <w:rPr>
            <w:noProof/>
            <w:webHidden/>
          </w:rPr>
          <w:tab/>
        </w:r>
        <w:r>
          <w:rPr>
            <w:noProof/>
            <w:webHidden/>
          </w:rPr>
          <w:fldChar w:fldCharType="begin"/>
        </w:r>
        <w:r>
          <w:rPr>
            <w:noProof/>
            <w:webHidden/>
          </w:rPr>
          <w:instrText xml:space="preserve"> PAGEREF _Toc236954947 \h </w:instrText>
        </w:r>
        <w:r>
          <w:rPr>
            <w:noProof/>
            <w:webHidden/>
          </w:rPr>
        </w:r>
        <w:r>
          <w:rPr>
            <w:noProof/>
            <w:webHidden/>
          </w:rPr>
          <w:fldChar w:fldCharType="separate"/>
        </w:r>
        <w:r>
          <w:rPr>
            <w:noProof/>
            <w:webHidden/>
          </w:rPr>
          <w:t>140</w:t>
        </w:r>
        <w:r>
          <w:rPr>
            <w:noProof/>
            <w:webHidden/>
          </w:rPr>
          <w:fldChar w:fldCharType="end"/>
        </w:r>
      </w:hyperlink>
    </w:p>
    <w:p w14:paraId="3312F46E" w14:textId="68D13A51"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48" w:history="1">
        <w:r w:rsidRPr="001F5EF9">
          <w:rPr>
            <w:rStyle w:val="Hyperlink"/>
            <w:noProof/>
          </w:rPr>
          <w:t>Figure 5.10 Effect of the satisficing bound on the rate at which the adaptation ladder is engaged</w:t>
        </w:r>
        <w:r>
          <w:rPr>
            <w:noProof/>
            <w:webHidden/>
          </w:rPr>
          <w:tab/>
        </w:r>
        <w:r>
          <w:rPr>
            <w:noProof/>
            <w:webHidden/>
          </w:rPr>
          <w:fldChar w:fldCharType="begin"/>
        </w:r>
        <w:r>
          <w:rPr>
            <w:noProof/>
            <w:webHidden/>
          </w:rPr>
          <w:instrText xml:space="preserve"> PAGEREF _Toc236954948 \h </w:instrText>
        </w:r>
        <w:r>
          <w:rPr>
            <w:noProof/>
            <w:webHidden/>
          </w:rPr>
        </w:r>
        <w:r>
          <w:rPr>
            <w:noProof/>
            <w:webHidden/>
          </w:rPr>
          <w:fldChar w:fldCharType="separate"/>
        </w:r>
        <w:r>
          <w:rPr>
            <w:noProof/>
            <w:webHidden/>
          </w:rPr>
          <w:t>141</w:t>
        </w:r>
        <w:r>
          <w:rPr>
            <w:noProof/>
            <w:webHidden/>
          </w:rPr>
          <w:fldChar w:fldCharType="end"/>
        </w:r>
      </w:hyperlink>
    </w:p>
    <w:p w14:paraId="7937F0A8" w14:textId="370D249F"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49" w:history="1">
        <w:r w:rsidRPr="001F5EF9">
          <w:rPr>
            <w:rStyle w:val="Hyperlink"/>
            <w:noProof/>
          </w:rPr>
          <w:t>Figure 5.11 Effect of the fail-safe quality gate on the rate at offensive orders</w:t>
        </w:r>
        <w:r>
          <w:rPr>
            <w:noProof/>
            <w:webHidden/>
          </w:rPr>
          <w:tab/>
        </w:r>
        <w:r>
          <w:rPr>
            <w:noProof/>
            <w:webHidden/>
          </w:rPr>
          <w:fldChar w:fldCharType="begin"/>
        </w:r>
        <w:r>
          <w:rPr>
            <w:noProof/>
            <w:webHidden/>
          </w:rPr>
          <w:instrText xml:space="preserve"> PAGEREF _Toc236954949 \h </w:instrText>
        </w:r>
        <w:r>
          <w:rPr>
            <w:noProof/>
            <w:webHidden/>
          </w:rPr>
        </w:r>
        <w:r>
          <w:rPr>
            <w:noProof/>
            <w:webHidden/>
          </w:rPr>
          <w:fldChar w:fldCharType="separate"/>
        </w:r>
        <w:r>
          <w:rPr>
            <w:noProof/>
            <w:webHidden/>
          </w:rPr>
          <w:t>141</w:t>
        </w:r>
        <w:r>
          <w:rPr>
            <w:noProof/>
            <w:webHidden/>
          </w:rPr>
          <w:fldChar w:fldCharType="end"/>
        </w:r>
      </w:hyperlink>
    </w:p>
    <w:p w14:paraId="72184EEB" w14:textId="2F1BC45F"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50" w:history="1">
        <w:r w:rsidRPr="001F5EF9">
          <w:rPr>
            <w:rStyle w:val="Hyperlink"/>
            <w:noProof/>
          </w:rPr>
          <w:t>Figure 5.12 Representative world of S1 (left) and S2 (right)</w:t>
        </w:r>
        <w:r>
          <w:rPr>
            <w:noProof/>
            <w:webHidden/>
          </w:rPr>
          <w:tab/>
        </w:r>
        <w:r>
          <w:rPr>
            <w:noProof/>
            <w:webHidden/>
          </w:rPr>
          <w:fldChar w:fldCharType="begin"/>
        </w:r>
        <w:r>
          <w:rPr>
            <w:noProof/>
            <w:webHidden/>
          </w:rPr>
          <w:instrText xml:space="preserve"> PAGEREF _Toc236954950 \h </w:instrText>
        </w:r>
        <w:r>
          <w:rPr>
            <w:noProof/>
            <w:webHidden/>
          </w:rPr>
        </w:r>
        <w:r>
          <w:rPr>
            <w:noProof/>
            <w:webHidden/>
          </w:rPr>
          <w:fldChar w:fldCharType="separate"/>
        </w:r>
        <w:r>
          <w:rPr>
            <w:noProof/>
            <w:webHidden/>
          </w:rPr>
          <w:t>144</w:t>
        </w:r>
        <w:r>
          <w:rPr>
            <w:noProof/>
            <w:webHidden/>
          </w:rPr>
          <w:fldChar w:fldCharType="end"/>
        </w:r>
      </w:hyperlink>
    </w:p>
    <w:p w14:paraId="2998912C" w14:textId="31DB8EB0"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51" w:history="1">
        <w:r w:rsidRPr="001F5EF9">
          <w:rPr>
            <w:rStyle w:val="Hyperlink"/>
            <w:noProof/>
          </w:rPr>
          <w:t>Figure 5.13 Representative world of S3 (left) S4 (right)</w:t>
        </w:r>
        <w:r>
          <w:rPr>
            <w:noProof/>
            <w:webHidden/>
          </w:rPr>
          <w:tab/>
        </w:r>
        <w:r>
          <w:rPr>
            <w:noProof/>
            <w:webHidden/>
          </w:rPr>
          <w:fldChar w:fldCharType="begin"/>
        </w:r>
        <w:r>
          <w:rPr>
            <w:noProof/>
            <w:webHidden/>
          </w:rPr>
          <w:instrText xml:space="preserve"> PAGEREF _Toc236954951 \h </w:instrText>
        </w:r>
        <w:r>
          <w:rPr>
            <w:noProof/>
            <w:webHidden/>
          </w:rPr>
        </w:r>
        <w:r>
          <w:rPr>
            <w:noProof/>
            <w:webHidden/>
          </w:rPr>
          <w:fldChar w:fldCharType="separate"/>
        </w:r>
        <w:r>
          <w:rPr>
            <w:noProof/>
            <w:webHidden/>
          </w:rPr>
          <w:t>145</w:t>
        </w:r>
        <w:r>
          <w:rPr>
            <w:noProof/>
            <w:webHidden/>
          </w:rPr>
          <w:fldChar w:fldCharType="end"/>
        </w:r>
      </w:hyperlink>
    </w:p>
    <w:p w14:paraId="5D060BF1" w14:textId="77C011FE"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52" w:history="1">
        <w:r w:rsidRPr="001F5EF9">
          <w:rPr>
            <w:rStyle w:val="Hyperlink"/>
            <w:noProof/>
          </w:rPr>
          <w:t>Figure 5.14 Sample interventions (full set) on a representative world</w:t>
        </w:r>
        <w:r>
          <w:rPr>
            <w:noProof/>
            <w:webHidden/>
          </w:rPr>
          <w:tab/>
        </w:r>
        <w:r>
          <w:rPr>
            <w:noProof/>
            <w:webHidden/>
          </w:rPr>
          <w:fldChar w:fldCharType="begin"/>
        </w:r>
        <w:r>
          <w:rPr>
            <w:noProof/>
            <w:webHidden/>
          </w:rPr>
          <w:instrText xml:space="preserve"> PAGEREF _Toc236954952 \h </w:instrText>
        </w:r>
        <w:r>
          <w:rPr>
            <w:noProof/>
            <w:webHidden/>
          </w:rPr>
        </w:r>
        <w:r>
          <w:rPr>
            <w:noProof/>
            <w:webHidden/>
          </w:rPr>
          <w:fldChar w:fldCharType="separate"/>
        </w:r>
        <w:r>
          <w:rPr>
            <w:noProof/>
            <w:webHidden/>
          </w:rPr>
          <w:t>145</w:t>
        </w:r>
        <w:r>
          <w:rPr>
            <w:noProof/>
            <w:webHidden/>
          </w:rPr>
          <w:fldChar w:fldCharType="end"/>
        </w:r>
      </w:hyperlink>
    </w:p>
    <w:p w14:paraId="4C04F6EA" w14:textId="0F2D481D"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53" w:history="1">
        <w:r w:rsidRPr="001F5EF9">
          <w:rPr>
            <w:rStyle w:val="Hyperlink"/>
            <w:noProof/>
          </w:rPr>
          <w:t>Figure 5.15 Legends for representative world</w:t>
        </w:r>
        <w:r>
          <w:rPr>
            <w:noProof/>
            <w:webHidden/>
          </w:rPr>
          <w:tab/>
        </w:r>
        <w:r>
          <w:rPr>
            <w:noProof/>
            <w:webHidden/>
          </w:rPr>
          <w:fldChar w:fldCharType="begin"/>
        </w:r>
        <w:r>
          <w:rPr>
            <w:noProof/>
            <w:webHidden/>
          </w:rPr>
          <w:instrText xml:space="preserve"> PAGEREF _Toc236954953 \h </w:instrText>
        </w:r>
        <w:r>
          <w:rPr>
            <w:noProof/>
            <w:webHidden/>
          </w:rPr>
        </w:r>
        <w:r>
          <w:rPr>
            <w:noProof/>
            <w:webHidden/>
          </w:rPr>
          <w:fldChar w:fldCharType="separate"/>
        </w:r>
        <w:r>
          <w:rPr>
            <w:noProof/>
            <w:webHidden/>
          </w:rPr>
          <w:t>145</w:t>
        </w:r>
        <w:r>
          <w:rPr>
            <w:noProof/>
            <w:webHidden/>
          </w:rPr>
          <w:fldChar w:fldCharType="end"/>
        </w:r>
      </w:hyperlink>
    </w:p>
    <w:p w14:paraId="75814B17" w14:textId="07B0D4CB"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54" w:history="1">
        <w:r w:rsidRPr="001F5EF9">
          <w:rPr>
            <w:rStyle w:val="Hyperlink"/>
            <w:noProof/>
          </w:rPr>
          <w:t>Figure 5.16 Average burned area, burned forest, and affected population of the four configurations, as shares of the no-DSS run, under the five scenarios</w:t>
        </w:r>
        <w:r>
          <w:rPr>
            <w:noProof/>
            <w:webHidden/>
          </w:rPr>
          <w:tab/>
        </w:r>
        <w:r>
          <w:rPr>
            <w:noProof/>
            <w:webHidden/>
          </w:rPr>
          <w:fldChar w:fldCharType="begin"/>
        </w:r>
        <w:r>
          <w:rPr>
            <w:noProof/>
            <w:webHidden/>
          </w:rPr>
          <w:instrText xml:space="preserve"> PAGEREF _Toc236954954 \h </w:instrText>
        </w:r>
        <w:r>
          <w:rPr>
            <w:noProof/>
            <w:webHidden/>
          </w:rPr>
        </w:r>
        <w:r>
          <w:rPr>
            <w:noProof/>
            <w:webHidden/>
          </w:rPr>
          <w:fldChar w:fldCharType="separate"/>
        </w:r>
        <w:r>
          <w:rPr>
            <w:noProof/>
            <w:webHidden/>
          </w:rPr>
          <w:t>149</w:t>
        </w:r>
        <w:r>
          <w:rPr>
            <w:noProof/>
            <w:webHidden/>
          </w:rPr>
          <w:fldChar w:fldCharType="end"/>
        </w:r>
      </w:hyperlink>
    </w:p>
    <w:p w14:paraId="7C2ABA9F" w14:textId="229474CE"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55" w:history="1">
        <w:r w:rsidRPr="001F5EF9">
          <w:rPr>
            <w:rStyle w:val="Hyperlink"/>
            <w:noProof/>
          </w:rPr>
          <w:t>Figure 5.17 Average physical cost of the four configurations by component, as shares of the no-DSS run, under the five scenarios</w:t>
        </w:r>
        <w:r>
          <w:rPr>
            <w:noProof/>
            <w:webHidden/>
          </w:rPr>
          <w:tab/>
        </w:r>
        <w:r>
          <w:rPr>
            <w:noProof/>
            <w:webHidden/>
          </w:rPr>
          <w:fldChar w:fldCharType="begin"/>
        </w:r>
        <w:r>
          <w:rPr>
            <w:noProof/>
            <w:webHidden/>
          </w:rPr>
          <w:instrText xml:space="preserve"> PAGEREF _Toc236954955 \h </w:instrText>
        </w:r>
        <w:r>
          <w:rPr>
            <w:noProof/>
            <w:webHidden/>
          </w:rPr>
        </w:r>
        <w:r>
          <w:rPr>
            <w:noProof/>
            <w:webHidden/>
          </w:rPr>
          <w:fldChar w:fldCharType="separate"/>
        </w:r>
        <w:r>
          <w:rPr>
            <w:noProof/>
            <w:webHidden/>
          </w:rPr>
          <w:t>149</w:t>
        </w:r>
        <w:r>
          <w:rPr>
            <w:noProof/>
            <w:webHidden/>
          </w:rPr>
          <w:fldChar w:fldCharType="end"/>
        </w:r>
      </w:hyperlink>
    </w:p>
    <w:p w14:paraId="0E465CFA" w14:textId="3EC6017C"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56" w:history="1">
        <w:r w:rsidRPr="001F5EF9">
          <w:rPr>
            <w:rStyle w:val="Hyperlink"/>
            <w:noProof/>
          </w:rPr>
          <w:t>Figure 5.18 Average total cost of the four configurations by weighted component under the five scenarios</w:t>
        </w:r>
        <w:r>
          <w:rPr>
            <w:noProof/>
            <w:webHidden/>
          </w:rPr>
          <w:tab/>
        </w:r>
        <w:r>
          <w:rPr>
            <w:noProof/>
            <w:webHidden/>
          </w:rPr>
          <w:fldChar w:fldCharType="begin"/>
        </w:r>
        <w:r>
          <w:rPr>
            <w:noProof/>
            <w:webHidden/>
          </w:rPr>
          <w:instrText xml:space="preserve"> PAGEREF _Toc236954956 \h </w:instrText>
        </w:r>
        <w:r>
          <w:rPr>
            <w:noProof/>
            <w:webHidden/>
          </w:rPr>
        </w:r>
        <w:r>
          <w:rPr>
            <w:noProof/>
            <w:webHidden/>
          </w:rPr>
          <w:fldChar w:fldCharType="separate"/>
        </w:r>
        <w:r>
          <w:rPr>
            <w:noProof/>
            <w:webHidden/>
          </w:rPr>
          <w:t>150</w:t>
        </w:r>
        <w:r>
          <w:rPr>
            <w:noProof/>
            <w:webHidden/>
          </w:rPr>
          <w:fldChar w:fldCharType="end"/>
        </w:r>
      </w:hyperlink>
    </w:p>
    <w:p w14:paraId="3C6995FF" w14:textId="55138CCD"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57" w:history="1">
        <w:r w:rsidRPr="001F5EF9">
          <w:rPr>
            <w:rStyle w:val="Hyperlink"/>
            <w:noProof/>
          </w:rPr>
          <w:t xml:space="preserve">Figure 5.19 Left: EvFIS trials and acceptances at stage </w:t>
        </w:r>
        <w:r w:rsidRPr="001F5EF9">
          <w:rPr>
            <w:rStyle w:val="Hyperlink"/>
            <w:rFonts w:ascii="Cambria Math" w:hAnsi="Cambria Math" w:cs="Cambria Math"/>
            <w:noProof/>
          </w:rPr>
          <w:t>①</w:t>
        </w:r>
        <w:r w:rsidRPr="001F5EF9">
          <w:rPr>
            <w:rStyle w:val="Hyperlink"/>
            <w:noProof/>
          </w:rPr>
          <w:t xml:space="preserve"> and stage </w:t>
        </w:r>
        <w:r w:rsidRPr="001F5EF9">
          <w:rPr>
            <w:rStyle w:val="Hyperlink"/>
            <w:rFonts w:ascii="Cambria Math" w:hAnsi="Cambria Math" w:cs="Cambria Math"/>
            <w:noProof/>
          </w:rPr>
          <w:t>②</w:t>
        </w:r>
        <w:r w:rsidRPr="001F5EF9">
          <w:rPr>
            <w:rStyle w:val="Hyperlink"/>
            <w:noProof/>
          </w:rPr>
          <w:t>. Right: The generative gates over proposals</w:t>
        </w:r>
        <w:r>
          <w:rPr>
            <w:noProof/>
            <w:webHidden/>
          </w:rPr>
          <w:tab/>
        </w:r>
        <w:r>
          <w:rPr>
            <w:noProof/>
            <w:webHidden/>
          </w:rPr>
          <w:fldChar w:fldCharType="begin"/>
        </w:r>
        <w:r>
          <w:rPr>
            <w:noProof/>
            <w:webHidden/>
          </w:rPr>
          <w:instrText xml:space="preserve"> PAGEREF _Toc236954957 \h </w:instrText>
        </w:r>
        <w:r>
          <w:rPr>
            <w:noProof/>
            <w:webHidden/>
          </w:rPr>
        </w:r>
        <w:r>
          <w:rPr>
            <w:noProof/>
            <w:webHidden/>
          </w:rPr>
          <w:fldChar w:fldCharType="separate"/>
        </w:r>
        <w:r>
          <w:rPr>
            <w:noProof/>
            <w:webHidden/>
          </w:rPr>
          <w:t>152</w:t>
        </w:r>
        <w:r>
          <w:rPr>
            <w:noProof/>
            <w:webHidden/>
          </w:rPr>
          <w:fldChar w:fldCharType="end"/>
        </w:r>
      </w:hyperlink>
    </w:p>
    <w:p w14:paraId="39AC33CD" w14:textId="240539EE"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58" w:history="1">
        <w:r w:rsidRPr="001F5EF9">
          <w:rPr>
            <w:rStyle w:val="Hyperlink"/>
            <w:noProof/>
          </w:rPr>
          <w:t>Figure 5.20 Generated intermediate concept and the admitted rule</w:t>
        </w:r>
        <w:r>
          <w:rPr>
            <w:noProof/>
            <w:webHidden/>
          </w:rPr>
          <w:tab/>
        </w:r>
        <w:r>
          <w:rPr>
            <w:noProof/>
            <w:webHidden/>
          </w:rPr>
          <w:fldChar w:fldCharType="begin"/>
        </w:r>
        <w:r>
          <w:rPr>
            <w:noProof/>
            <w:webHidden/>
          </w:rPr>
          <w:instrText xml:space="preserve"> PAGEREF _Toc236954958 \h </w:instrText>
        </w:r>
        <w:r>
          <w:rPr>
            <w:noProof/>
            <w:webHidden/>
          </w:rPr>
        </w:r>
        <w:r>
          <w:rPr>
            <w:noProof/>
            <w:webHidden/>
          </w:rPr>
          <w:fldChar w:fldCharType="separate"/>
        </w:r>
        <w:r>
          <w:rPr>
            <w:noProof/>
            <w:webHidden/>
          </w:rPr>
          <w:t>155</w:t>
        </w:r>
        <w:r>
          <w:rPr>
            <w:noProof/>
            <w:webHidden/>
          </w:rPr>
          <w:fldChar w:fldCharType="end"/>
        </w:r>
      </w:hyperlink>
    </w:p>
    <w:p w14:paraId="1E4C02FC" w14:textId="563A9647"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59" w:history="1">
        <w:r w:rsidRPr="001F5EF9">
          <w:rPr>
            <w:rStyle w:val="Hyperlink"/>
            <w:noProof/>
          </w:rPr>
          <w:t>Figure 5.21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_Toc236954959 \h </w:instrText>
        </w:r>
        <w:r>
          <w:rPr>
            <w:noProof/>
            <w:webHidden/>
          </w:rPr>
        </w:r>
        <w:r>
          <w:rPr>
            <w:noProof/>
            <w:webHidden/>
          </w:rPr>
          <w:fldChar w:fldCharType="separate"/>
        </w:r>
        <w:r>
          <w:rPr>
            <w:noProof/>
            <w:webHidden/>
          </w:rPr>
          <w:t>155</w:t>
        </w:r>
        <w:r>
          <w:rPr>
            <w:noProof/>
            <w:webHidden/>
          </w:rPr>
          <w:fldChar w:fldCharType="end"/>
        </w:r>
      </w:hyperlink>
    </w:p>
    <w:p w14:paraId="651B4A46" w14:textId="4F6936F8"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60" w:history="1">
        <w:r w:rsidRPr="001F5EF9">
          <w:rPr>
            <w:rStyle w:val="Hyperlink"/>
            <w:noProof/>
          </w:rPr>
          <w:t>Figure 5.22 One recorded incident from ignition to containment</w:t>
        </w:r>
        <w:r>
          <w:rPr>
            <w:noProof/>
            <w:webHidden/>
          </w:rPr>
          <w:tab/>
        </w:r>
        <w:r>
          <w:rPr>
            <w:noProof/>
            <w:webHidden/>
          </w:rPr>
          <w:fldChar w:fldCharType="begin"/>
        </w:r>
        <w:r>
          <w:rPr>
            <w:noProof/>
            <w:webHidden/>
          </w:rPr>
          <w:instrText xml:space="preserve"> PAGEREF _Toc236954960 \h </w:instrText>
        </w:r>
        <w:r>
          <w:rPr>
            <w:noProof/>
            <w:webHidden/>
          </w:rPr>
        </w:r>
        <w:r>
          <w:rPr>
            <w:noProof/>
            <w:webHidden/>
          </w:rPr>
          <w:fldChar w:fldCharType="separate"/>
        </w:r>
        <w:r>
          <w:rPr>
            <w:noProof/>
            <w:webHidden/>
          </w:rPr>
          <w:t>158</w:t>
        </w:r>
        <w:r>
          <w:rPr>
            <w:noProof/>
            <w:webHidden/>
          </w:rPr>
          <w:fldChar w:fldCharType="end"/>
        </w:r>
      </w:hyperlink>
    </w:p>
    <w:p w14:paraId="62FD3944" w14:textId="3AA5CFB8"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61" w:history="1">
        <w:r w:rsidRPr="001F5EF9">
          <w:rPr>
            <w:rStyle w:val="Hyperlink"/>
            <w:noProof/>
          </w:rPr>
          <w:t>Figure 5.23 Generative products: (a) proposed and admitted by object kind, (b) the forecast cost each admitted actuator removed on the two reseeded rollouts</w:t>
        </w:r>
        <w:r>
          <w:rPr>
            <w:noProof/>
            <w:webHidden/>
          </w:rPr>
          <w:tab/>
        </w:r>
        <w:r>
          <w:rPr>
            <w:noProof/>
            <w:webHidden/>
          </w:rPr>
          <w:fldChar w:fldCharType="begin"/>
        </w:r>
        <w:r>
          <w:rPr>
            <w:noProof/>
            <w:webHidden/>
          </w:rPr>
          <w:instrText xml:space="preserve"> PAGEREF _Toc236954961 \h </w:instrText>
        </w:r>
        <w:r>
          <w:rPr>
            <w:noProof/>
            <w:webHidden/>
          </w:rPr>
        </w:r>
        <w:r>
          <w:rPr>
            <w:noProof/>
            <w:webHidden/>
          </w:rPr>
          <w:fldChar w:fldCharType="separate"/>
        </w:r>
        <w:r>
          <w:rPr>
            <w:noProof/>
            <w:webHidden/>
          </w:rPr>
          <w:t>159</w:t>
        </w:r>
        <w:r>
          <w:rPr>
            <w:noProof/>
            <w:webHidden/>
          </w:rPr>
          <w:fldChar w:fldCharType="end"/>
        </w:r>
      </w:hyperlink>
    </w:p>
    <w:p w14:paraId="278ADDBD" w14:textId="5F345601" w:rsidR="00271A43" w:rsidRDefault="00271A4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954962" w:history="1">
        <w:r w:rsidRPr="001F5EF9">
          <w:rPr>
            <w:rStyle w:val="Hyperlink"/>
            <w:noProof/>
          </w:rPr>
          <w:t>Figure 5.24 The cost of the decision layer against the number of local agents</w:t>
        </w:r>
        <w:r>
          <w:rPr>
            <w:noProof/>
            <w:webHidden/>
          </w:rPr>
          <w:tab/>
        </w:r>
        <w:r>
          <w:rPr>
            <w:noProof/>
            <w:webHidden/>
          </w:rPr>
          <w:fldChar w:fldCharType="begin"/>
        </w:r>
        <w:r>
          <w:rPr>
            <w:noProof/>
            <w:webHidden/>
          </w:rPr>
          <w:instrText xml:space="preserve"> PAGEREF _Toc236954962 \h </w:instrText>
        </w:r>
        <w:r>
          <w:rPr>
            <w:noProof/>
            <w:webHidden/>
          </w:rPr>
        </w:r>
        <w:r>
          <w:rPr>
            <w:noProof/>
            <w:webHidden/>
          </w:rPr>
          <w:fldChar w:fldCharType="separate"/>
        </w:r>
        <w:r>
          <w:rPr>
            <w:noProof/>
            <w:webHidden/>
          </w:rPr>
          <w:t>162</w:t>
        </w:r>
        <w:r>
          <w:rPr>
            <w:noProof/>
            <w:webHidden/>
          </w:rPr>
          <w:fldChar w:fldCharType="end"/>
        </w:r>
      </w:hyperlink>
    </w:p>
    <w:p w14:paraId="485A797F" w14:textId="1569750D" w:rsidR="008E6767" w:rsidRPr="005D3129" w:rsidRDefault="00E35A72" w:rsidP="008E6767">
      <w:pPr>
        <w:rPr>
          <w:rFonts w:cs="Times New Roman"/>
          <w:szCs w:val="24"/>
        </w:rPr>
      </w:pPr>
      <w:r>
        <w:rPr>
          <w:rFonts w:cs="Times New Roman"/>
          <w:szCs w:val="24"/>
        </w:rPr>
        <w:fldChar w:fldCharType="end"/>
      </w:r>
    </w:p>
    <w:p w14:paraId="51F3DB78" w14:textId="77777777" w:rsidR="00320403" w:rsidRPr="005D3129" w:rsidRDefault="00320403" w:rsidP="008E6767">
      <w:pPr>
        <w:rPr>
          <w:rFonts w:cs="Times New Roman"/>
          <w:szCs w:val="24"/>
        </w:rPr>
        <w:sectPr w:rsidR="00320403" w:rsidRPr="005D3129" w:rsidSect="003E313C">
          <w:pgSz w:w="11906" w:h="16838"/>
          <w:pgMar w:top="1987" w:right="1584" w:bottom="1584" w:left="2275" w:header="706" w:footer="1411" w:gutter="0"/>
          <w:lnNumType w:countBy="1" w:restart="continuous"/>
          <w:pgNumType w:fmt="lowerRoman"/>
          <w:cols w:space="708"/>
          <w:docGrid w:linePitch="360"/>
        </w:sectPr>
      </w:pPr>
    </w:p>
    <w:p w14:paraId="13377EBC" w14:textId="77777777" w:rsidR="008E6767" w:rsidRPr="005D3129" w:rsidRDefault="008E6767" w:rsidP="00282804">
      <w:pPr>
        <w:pStyle w:val="CoverPages"/>
        <w:rPr>
          <w:lang w:val="en-US"/>
        </w:rPr>
      </w:pPr>
      <w:bookmarkStart w:id="9" w:name="_Toc534285122"/>
      <w:bookmarkStart w:id="10" w:name="_Toc534285338"/>
      <w:bookmarkStart w:id="11" w:name="_Toc535317187"/>
      <w:bookmarkStart w:id="12" w:name="_Toc535324615"/>
      <w:bookmarkStart w:id="13" w:name="_Toc535324662"/>
      <w:bookmarkStart w:id="14" w:name="_Toc236954794"/>
      <w:r>
        <w:rPr>
          <w:lang w:val="en-US"/>
        </w:rPr>
        <w:lastRenderedPageBreak/>
        <w:t>LIST OF ABBREVIATIONS</w:t>
      </w:r>
      <w:bookmarkEnd w:id="9"/>
      <w:bookmarkEnd w:id="10"/>
      <w:bookmarkEnd w:id="11"/>
      <w:bookmarkEnd w:id="12"/>
      <w:bookmarkEnd w:id="13"/>
      <w:bookmarkEnd w:id="14"/>
    </w:p>
    <w:tbl>
      <w:tblPr>
        <w:tblW w:w="8209" w:type="dxa"/>
        <w:tblLayout w:type="fixed"/>
        <w:tblLook w:val="04A0" w:firstRow="1" w:lastRow="0" w:firstColumn="1" w:lastColumn="0" w:noHBand="0" w:noVBand="1"/>
      </w:tblPr>
      <w:tblGrid>
        <w:gridCol w:w="1418"/>
        <w:gridCol w:w="283"/>
        <w:gridCol w:w="6508"/>
      </w:tblGrid>
      <w:tr w:rsidR="009F53CB" w:rsidRPr="005D3129" w14:paraId="5DDD40D6" w14:textId="77777777" w:rsidTr="004D6098">
        <w:trPr>
          <w:trHeight w:val="574"/>
        </w:trPr>
        <w:tc>
          <w:tcPr>
            <w:tcW w:w="1418" w:type="dxa"/>
          </w:tcPr>
          <w:p w14:paraId="5305BA9A" w14:textId="77777777" w:rsidR="009F53CB" w:rsidRPr="005D3129" w:rsidRDefault="009F53CB" w:rsidP="009F53CB">
            <w:pPr>
              <w:pStyle w:val="TableText"/>
              <w:rPr>
                <w:b/>
                <w:bCs/>
              </w:rPr>
            </w:pPr>
            <w:r>
              <w:rPr>
                <w:b/>
                <w:bCs/>
              </w:rPr>
              <w:t>AI</w:t>
            </w:r>
          </w:p>
        </w:tc>
        <w:tc>
          <w:tcPr>
            <w:tcW w:w="283" w:type="dxa"/>
          </w:tcPr>
          <w:p w14:paraId="1DD48AA7" w14:textId="77777777" w:rsidR="009F53CB" w:rsidRPr="005D3129" w:rsidRDefault="009F53CB" w:rsidP="009F53CB">
            <w:pPr>
              <w:pStyle w:val="TableText"/>
            </w:pPr>
            <w:r>
              <w:t>:</w:t>
            </w:r>
          </w:p>
        </w:tc>
        <w:tc>
          <w:tcPr>
            <w:tcW w:w="6508" w:type="dxa"/>
          </w:tcPr>
          <w:p w14:paraId="7DD7E0F0" w14:textId="77777777" w:rsidR="009F53CB" w:rsidRPr="005D3129" w:rsidRDefault="009F53CB" w:rsidP="009F53CB">
            <w:pPr>
              <w:pStyle w:val="TableText"/>
            </w:pPr>
            <w:r>
              <w:t>Artificial intelligence</w:t>
            </w:r>
          </w:p>
        </w:tc>
      </w:tr>
      <w:tr w:rsidR="009F53CB" w:rsidRPr="005D3129" w14:paraId="0A2D49C1" w14:textId="77777777" w:rsidTr="004D6098">
        <w:trPr>
          <w:trHeight w:val="574"/>
        </w:trPr>
        <w:tc>
          <w:tcPr>
            <w:tcW w:w="1418" w:type="dxa"/>
          </w:tcPr>
          <w:p w14:paraId="0C0D3015" w14:textId="77777777" w:rsidR="009F53CB" w:rsidRPr="005D3129" w:rsidRDefault="009F53CB" w:rsidP="009F53CB">
            <w:pPr>
              <w:pStyle w:val="TableText"/>
              <w:rPr>
                <w:b/>
                <w:bCs/>
              </w:rPr>
            </w:pPr>
            <w:r>
              <w:rPr>
                <w:b/>
                <w:bCs/>
              </w:rPr>
              <w:t>DEM</w:t>
            </w:r>
          </w:p>
        </w:tc>
        <w:tc>
          <w:tcPr>
            <w:tcW w:w="283" w:type="dxa"/>
          </w:tcPr>
          <w:p w14:paraId="70FA3D0A" w14:textId="77777777" w:rsidR="009F53CB" w:rsidRPr="005D3129" w:rsidRDefault="009F53CB" w:rsidP="009F53CB">
            <w:pPr>
              <w:pStyle w:val="TableText"/>
            </w:pPr>
            <w:r>
              <w:t>:</w:t>
            </w:r>
          </w:p>
        </w:tc>
        <w:tc>
          <w:tcPr>
            <w:tcW w:w="6508" w:type="dxa"/>
          </w:tcPr>
          <w:p w14:paraId="4B04974D" w14:textId="77777777" w:rsidR="009F53CB" w:rsidRPr="005D3129" w:rsidRDefault="009F53CB" w:rsidP="009F53CB">
            <w:pPr>
              <w:pStyle w:val="TableText"/>
            </w:pPr>
            <w:r>
              <w:t>Digital elevation model</w:t>
            </w:r>
          </w:p>
        </w:tc>
      </w:tr>
      <w:tr w:rsidR="009F53CB" w:rsidRPr="005D3129" w14:paraId="2D451A63" w14:textId="77777777" w:rsidTr="004D6098">
        <w:trPr>
          <w:trHeight w:val="574"/>
        </w:trPr>
        <w:tc>
          <w:tcPr>
            <w:tcW w:w="1418" w:type="dxa"/>
          </w:tcPr>
          <w:p w14:paraId="0673305B" w14:textId="77777777" w:rsidR="009F53CB" w:rsidRPr="005D3129" w:rsidRDefault="009F53CB" w:rsidP="009F53CB">
            <w:pPr>
              <w:rPr>
                <w:b/>
                <w:bCs/>
              </w:rPr>
            </w:pPr>
            <w:r>
              <w:rPr>
                <w:b/>
                <w:bCs/>
              </w:rPr>
              <w:t>DSS</w:t>
            </w:r>
          </w:p>
        </w:tc>
        <w:tc>
          <w:tcPr>
            <w:tcW w:w="283" w:type="dxa"/>
          </w:tcPr>
          <w:p w14:paraId="0C12D23A" w14:textId="77777777" w:rsidR="009F53CB" w:rsidRPr="005D3129" w:rsidRDefault="009F53CB" w:rsidP="009F53CB">
            <w:r>
              <w:t>:</w:t>
            </w:r>
          </w:p>
        </w:tc>
        <w:tc>
          <w:tcPr>
            <w:tcW w:w="6508" w:type="dxa"/>
          </w:tcPr>
          <w:p w14:paraId="4917B344" w14:textId="77777777" w:rsidR="009F53CB" w:rsidRPr="005D3129" w:rsidRDefault="009F53CB" w:rsidP="009F53CB">
            <w:r>
              <w:t>Decision support system</w:t>
            </w:r>
          </w:p>
        </w:tc>
      </w:tr>
      <w:tr w:rsidR="009F53CB" w:rsidRPr="005D3129" w14:paraId="6CC9D3B8" w14:textId="77777777" w:rsidTr="004D6098">
        <w:trPr>
          <w:trHeight w:val="574"/>
        </w:trPr>
        <w:tc>
          <w:tcPr>
            <w:tcW w:w="1418" w:type="dxa"/>
          </w:tcPr>
          <w:p w14:paraId="4F1203E8" w14:textId="77777777" w:rsidR="009F53CB" w:rsidRPr="005D3129" w:rsidRDefault="009F53CB" w:rsidP="009F53CB">
            <w:pPr>
              <w:rPr>
                <w:b/>
                <w:bCs/>
              </w:rPr>
            </w:pPr>
            <w:r>
              <w:rPr>
                <w:b/>
                <w:bCs/>
              </w:rPr>
              <w:t>evFIS</w:t>
            </w:r>
          </w:p>
        </w:tc>
        <w:tc>
          <w:tcPr>
            <w:tcW w:w="283" w:type="dxa"/>
          </w:tcPr>
          <w:p w14:paraId="012CC11D" w14:textId="77777777" w:rsidR="009F53CB" w:rsidRPr="005D3129" w:rsidRDefault="009F53CB" w:rsidP="009F53CB">
            <w:r>
              <w:t>:</w:t>
            </w:r>
          </w:p>
        </w:tc>
        <w:tc>
          <w:tcPr>
            <w:tcW w:w="6508" w:type="dxa"/>
          </w:tcPr>
          <w:p w14:paraId="2CF9233E" w14:textId="77777777" w:rsidR="009F53CB" w:rsidRPr="005D3129" w:rsidRDefault="009F53CB" w:rsidP="009F53CB">
            <w:r>
              <w:t>Evolving fuzzy inference system</w:t>
            </w:r>
          </w:p>
        </w:tc>
      </w:tr>
      <w:tr w:rsidR="009F53CB" w:rsidRPr="005D3129" w14:paraId="47D24D0E" w14:textId="77777777" w:rsidTr="004D6098">
        <w:trPr>
          <w:trHeight w:val="574"/>
        </w:trPr>
        <w:tc>
          <w:tcPr>
            <w:tcW w:w="1418" w:type="dxa"/>
          </w:tcPr>
          <w:p w14:paraId="15CC2927" w14:textId="77777777" w:rsidR="009F53CB" w:rsidRPr="005D3129" w:rsidRDefault="009F53CB" w:rsidP="009F53CB">
            <w:pPr>
              <w:pStyle w:val="TableText"/>
              <w:rPr>
                <w:b/>
                <w:bCs/>
              </w:rPr>
            </w:pPr>
            <w:r>
              <w:rPr>
                <w:b/>
                <w:bCs/>
              </w:rPr>
              <w:t>GIS</w:t>
            </w:r>
          </w:p>
        </w:tc>
        <w:tc>
          <w:tcPr>
            <w:tcW w:w="283" w:type="dxa"/>
          </w:tcPr>
          <w:p w14:paraId="54537D3B" w14:textId="77777777" w:rsidR="009F53CB" w:rsidRPr="005D3129" w:rsidRDefault="009F53CB" w:rsidP="009F53CB">
            <w:pPr>
              <w:pStyle w:val="TableText"/>
            </w:pPr>
            <w:r>
              <w:t>:</w:t>
            </w:r>
          </w:p>
        </w:tc>
        <w:tc>
          <w:tcPr>
            <w:tcW w:w="6508" w:type="dxa"/>
          </w:tcPr>
          <w:p w14:paraId="21F825E3" w14:textId="77777777" w:rsidR="009F53CB" w:rsidRPr="005D3129" w:rsidRDefault="009F53CB" w:rsidP="009F53CB">
            <w:pPr>
              <w:pStyle w:val="TableText"/>
            </w:pPr>
            <w:r>
              <w:t>Geographic information system</w:t>
            </w:r>
          </w:p>
        </w:tc>
      </w:tr>
      <w:tr w:rsidR="009F53CB" w:rsidRPr="005D3129" w14:paraId="7AD6324E" w14:textId="77777777" w:rsidTr="004D6098">
        <w:trPr>
          <w:trHeight w:val="574"/>
        </w:trPr>
        <w:tc>
          <w:tcPr>
            <w:tcW w:w="1418" w:type="dxa"/>
          </w:tcPr>
          <w:p w14:paraId="69E2F8E3" w14:textId="77777777" w:rsidR="009F53CB" w:rsidRPr="005D3129" w:rsidRDefault="009F53CB" w:rsidP="009F53CB">
            <w:pPr>
              <w:pStyle w:val="TableText"/>
              <w:rPr>
                <w:b/>
                <w:bCs/>
              </w:rPr>
            </w:pPr>
            <w:r>
              <w:rPr>
                <w:b/>
                <w:bCs/>
              </w:rPr>
              <w:t>HIL</w:t>
            </w:r>
          </w:p>
        </w:tc>
        <w:tc>
          <w:tcPr>
            <w:tcW w:w="283" w:type="dxa"/>
          </w:tcPr>
          <w:p w14:paraId="4372FE65" w14:textId="77777777" w:rsidR="009F53CB" w:rsidRPr="005D3129" w:rsidRDefault="009F53CB" w:rsidP="009F53CB">
            <w:pPr>
              <w:pStyle w:val="TableText"/>
            </w:pPr>
            <w:r>
              <w:t>:</w:t>
            </w:r>
          </w:p>
        </w:tc>
        <w:tc>
          <w:tcPr>
            <w:tcW w:w="6508" w:type="dxa"/>
          </w:tcPr>
          <w:p w14:paraId="2D96520B" w14:textId="77777777" w:rsidR="009F53CB" w:rsidRPr="005D3129" w:rsidRDefault="009F53CB" w:rsidP="009F53CB">
            <w:pPr>
              <w:pStyle w:val="TableText"/>
            </w:pPr>
            <w:r>
              <w:t>Human-in-the-loop</w:t>
            </w:r>
          </w:p>
        </w:tc>
      </w:tr>
      <w:tr w:rsidR="009F53CB" w:rsidRPr="005D3129" w14:paraId="357386B2" w14:textId="77777777" w:rsidTr="004D6098">
        <w:trPr>
          <w:trHeight w:val="574"/>
        </w:trPr>
        <w:tc>
          <w:tcPr>
            <w:tcW w:w="1418" w:type="dxa"/>
          </w:tcPr>
          <w:p w14:paraId="0654D107" w14:textId="77777777" w:rsidR="009F53CB" w:rsidRPr="005D3129" w:rsidRDefault="009F53CB" w:rsidP="009F53CB">
            <w:pPr>
              <w:rPr>
                <w:b/>
                <w:bCs/>
              </w:rPr>
            </w:pPr>
            <w:r>
              <w:rPr>
                <w:b/>
                <w:bCs/>
              </w:rPr>
              <w:t>LIME</w:t>
            </w:r>
          </w:p>
        </w:tc>
        <w:tc>
          <w:tcPr>
            <w:tcW w:w="283" w:type="dxa"/>
          </w:tcPr>
          <w:p w14:paraId="7EE3A23A" w14:textId="77777777" w:rsidR="009F53CB" w:rsidRPr="005D3129" w:rsidRDefault="009F53CB" w:rsidP="009F53CB">
            <w:r>
              <w:t>:</w:t>
            </w:r>
          </w:p>
        </w:tc>
        <w:tc>
          <w:tcPr>
            <w:tcW w:w="6508" w:type="dxa"/>
          </w:tcPr>
          <w:p w14:paraId="7DD37D1C" w14:textId="77777777" w:rsidR="009F53CB" w:rsidRPr="005D3129" w:rsidRDefault="009F53CB" w:rsidP="009F53CB">
            <w:r>
              <w:t>Local interpretable model-agnostic explanations</w:t>
            </w:r>
          </w:p>
        </w:tc>
      </w:tr>
      <w:tr w:rsidR="009F53CB" w:rsidRPr="005D3129" w14:paraId="411DE66F" w14:textId="77777777" w:rsidTr="004D6098">
        <w:trPr>
          <w:trHeight w:val="574"/>
        </w:trPr>
        <w:tc>
          <w:tcPr>
            <w:tcW w:w="1418" w:type="dxa"/>
          </w:tcPr>
          <w:p w14:paraId="2C032751" w14:textId="77777777" w:rsidR="009F53CB" w:rsidRPr="005D3129" w:rsidRDefault="009F53CB" w:rsidP="009F53CB">
            <w:pPr>
              <w:pStyle w:val="TableText"/>
              <w:rPr>
                <w:b/>
                <w:bCs/>
              </w:rPr>
            </w:pPr>
            <w:r>
              <w:rPr>
                <w:b/>
                <w:bCs/>
              </w:rPr>
              <w:t>LLM</w:t>
            </w:r>
          </w:p>
        </w:tc>
        <w:tc>
          <w:tcPr>
            <w:tcW w:w="283" w:type="dxa"/>
          </w:tcPr>
          <w:p w14:paraId="1008214D" w14:textId="77777777" w:rsidR="009F53CB" w:rsidRPr="005D3129" w:rsidRDefault="009F53CB" w:rsidP="009F53CB">
            <w:pPr>
              <w:pStyle w:val="TableText"/>
            </w:pPr>
            <w:r>
              <w:t>:</w:t>
            </w:r>
          </w:p>
        </w:tc>
        <w:tc>
          <w:tcPr>
            <w:tcW w:w="6508" w:type="dxa"/>
          </w:tcPr>
          <w:p w14:paraId="22F23668" w14:textId="77777777" w:rsidR="009F53CB" w:rsidRPr="005D3129" w:rsidRDefault="009F53CB" w:rsidP="009F53CB">
            <w:pPr>
              <w:pStyle w:val="TableText"/>
            </w:pPr>
            <w:r>
              <w:t>Large language model</w:t>
            </w:r>
          </w:p>
        </w:tc>
      </w:tr>
      <w:tr w:rsidR="009F53CB" w:rsidRPr="005D3129" w14:paraId="42206886" w14:textId="77777777" w:rsidTr="004D6098">
        <w:trPr>
          <w:trHeight w:val="574"/>
        </w:trPr>
        <w:tc>
          <w:tcPr>
            <w:tcW w:w="1418" w:type="dxa"/>
          </w:tcPr>
          <w:p w14:paraId="331E0212" w14:textId="77777777" w:rsidR="009F53CB" w:rsidRPr="005D3129" w:rsidRDefault="009F53CB" w:rsidP="009F53CB">
            <w:pPr>
              <w:pStyle w:val="TableText"/>
              <w:rPr>
                <w:b/>
                <w:bCs/>
              </w:rPr>
            </w:pPr>
            <w:r>
              <w:rPr>
                <w:b/>
                <w:bCs/>
              </w:rPr>
              <w:t>LoS</w:t>
            </w:r>
          </w:p>
        </w:tc>
        <w:tc>
          <w:tcPr>
            <w:tcW w:w="283" w:type="dxa"/>
          </w:tcPr>
          <w:p w14:paraId="21424CE6" w14:textId="77777777" w:rsidR="009F53CB" w:rsidRPr="005D3129" w:rsidRDefault="009F53CB" w:rsidP="009F53CB">
            <w:pPr>
              <w:pStyle w:val="TableText"/>
            </w:pPr>
            <w:r>
              <w:t>:</w:t>
            </w:r>
          </w:p>
        </w:tc>
        <w:tc>
          <w:tcPr>
            <w:tcW w:w="6508" w:type="dxa"/>
          </w:tcPr>
          <w:p w14:paraId="078CDDAA" w14:textId="77777777" w:rsidR="009F53CB" w:rsidRPr="005D3129" w:rsidRDefault="009F53CB" w:rsidP="009F53CB">
            <w:pPr>
              <w:pStyle w:val="TableText"/>
            </w:pPr>
            <w:r>
              <w:t>Line of sight</w:t>
            </w:r>
          </w:p>
        </w:tc>
      </w:tr>
      <w:tr w:rsidR="009F53CB" w:rsidRPr="005D3129" w14:paraId="74F2C4E5" w14:textId="77777777" w:rsidTr="004D6098">
        <w:trPr>
          <w:trHeight w:val="574"/>
        </w:trPr>
        <w:tc>
          <w:tcPr>
            <w:tcW w:w="1418" w:type="dxa"/>
          </w:tcPr>
          <w:p w14:paraId="7056A522" w14:textId="77777777" w:rsidR="009F53CB" w:rsidRPr="005D3129" w:rsidRDefault="009F53CB" w:rsidP="009F53CB">
            <w:pPr>
              <w:pStyle w:val="TableText"/>
              <w:rPr>
                <w:b/>
                <w:bCs/>
              </w:rPr>
            </w:pPr>
            <w:r>
              <w:rPr>
                <w:b/>
                <w:bCs/>
              </w:rPr>
              <w:t>MAE</w:t>
            </w:r>
          </w:p>
        </w:tc>
        <w:tc>
          <w:tcPr>
            <w:tcW w:w="283" w:type="dxa"/>
          </w:tcPr>
          <w:p w14:paraId="4709FBFE" w14:textId="77777777" w:rsidR="009F53CB" w:rsidRPr="005D3129" w:rsidRDefault="009F53CB" w:rsidP="009F53CB">
            <w:pPr>
              <w:pStyle w:val="TableText"/>
            </w:pPr>
            <w:r>
              <w:t>:</w:t>
            </w:r>
          </w:p>
        </w:tc>
        <w:tc>
          <w:tcPr>
            <w:tcW w:w="6508" w:type="dxa"/>
          </w:tcPr>
          <w:p w14:paraId="651515D0" w14:textId="77777777" w:rsidR="009F53CB" w:rsidRPr="005D3129" w:rsidRDefault="009F53CB" w:rsidP="009F53CB">
            <w:pPr>
              <w:pStyle w:val="TableText"/>
            </w:pPr>
            <w:r>
              <w:t>Mean absolute error</w:t>
            </w:r>
          </w:p>
        </w:tc>
      </w:tr>
      <w:tr w:rsidR="009F53CB" w:rsidRPr="005D3129" w14:paraId="5BBE6ADC" w14:textId="77777777" w:rsidTr="004D6098">
        <w:trPr>
          <w:trHeight w:val="574"/>
        </w:trPr>
        <w:tc>
          <w:tcPr>
            <w:tcW w:w="1418" w:type="dxa"/>
          </w:tcPr>
          <w:p w14:paraId="20787A75" w14:textId="77777777" w:rsidR="009F53CB" w:rsidRPr="005D3129" w:rsidRDefault="009F53CB" w:rsidP="009F53CB">
            <w:pPr>
              <w:rPr>
                <w:b/>
                <w:bCs/>
              </w:rPr>
            </w:pPr>
            <w:r>
              <w:rPr>
                <w:b/>
                <w:bCs/>
              </w:rPr>
              <w:t>MF</w:t>
            </w:r>
          </w:p>
        </w:tc>
        <w:tc>
          <w:tcPr>
            <w:tcW w:w="283" w:type="dxa"/>
          </w:tcPr>
          <w:p w14:paraId="48FE9852" w14:textId="77777777" w:rsidR="009F53CB" w:rsidRPr="005D3129" w:rsidRDefault="009F53CB" w:rsidP="009F53CB">
            <w:r>
              <w:t>:</w:t>
            </w:r>
          </w:p>
        </w:tc>
        <w:tc>
          <w:tcPr>
            <w:tcW w:w="6508" w:type="dxa"/>
          </w:tcPr>
          <w:p w14:paraId="6A265602" w14:textId="77777777" w:rsidR="009F53CB" w:rsidRPr="005D3129" w:rsidRDefault="009F53CB" w:rsidP="009F53CB">
            <w:r>
              <w:t>Membership function</w:t>
            </w:r>
          </w:p>
        </w:tc>
      </w:tr>
      <w:tr w:rsidR="009F53CB" w:rsidRPr="005D3129" w14:paraId="40A16B13" w14:textId="77777777" w:rsidTr="004D6098">
        <w:trPr>
          <w:trHeight w:val="574"/>
        </w:trPr>
        <w:tc>
          <w:tcPr>
            <w:tcW w:w="1418" w:type="dxa"/>
          </w:tcPr>
          <w:p w14:paraId="3316557C" w14:textId="77777777" w:rsidR="009F53CB" w:rsidRPr="005D3129" w:rsidRDefault="009F53CB" w:rsidP="009F53CB">
            <w:pPr>
              <w:pStyle w:val="TableText"/>
              <w:rPr>
                <w:b/>
                <w:bCs/>
              </w:rPr>
            </w:pPr>
            <w:r>
              <w:rPr>
                <w:b/>
                <w:bCs/>
              </w:rPr>
              <w:t>ML</w:t>
            </w:r>
          </w:p>
        </w:tc>
        <w:tc>
          <w:tcPr>
            <w:tcW w:w="283" w:type="dxa"/>
          </w:tcPr>
          <w:p w14:paraId="7ADA4E89" w14:textId="77777777" w:rsidR="009F53CB" w:rsidRPr="005D3129" w:rsidRDefault="009F53CB" w:rsidP="009F53CB">
            <w:pPr>
              <w:pStyle w:val="TableText"/>
            </w:pPr>
            <w:r>
              <w:t>:</w:t>
            </w:r>
          </w:p>
        </w:tc>
        <w:tc>
          <w:tcPr>
            <w:tcW w:w="6508" w:type="dxa"/>
          </w:tcPr>
          <w:p w14:paraId="2403CB77" w14:textId="77777777" w:rsidR="009F53CB" w:rsidRPr="005D3129" w:rsidRDefault="009F53CB" w:rsidP="009F53CB">
            <w:pPr>
              <w:pStyle w:val="TableText"/>
            </w:pPr>
            <w:r>
              <w:t>Machine learning</w:t>
            </w:r>
          </w:p>
        </w:tc>
      </w:tr>
      <w:tr w:rsidR="009F53CB" w:rsidRPr="005D3129" w14:paraId="4986C2A2" w14:textId="77777777" w:rsidTr="004D6098">
        <w:trPr>
          <w:trHeight w:val="574"/>
        </w:trPr>
        <w:tc>
          <w:tcPr>
            <w:tcW w:w="1418" w:type="dxa"/>
          </w:tcPr>
          <w:p w14:paraId="0B957F63" w14:textId="77777777" w:rsidR="009F53CB" w:rsidRPr="005D3129" w:rsidRDefault="009F53CB" w:rsidP="009F53CB">
            <w:pPr>
              <w:pStyle w:val="TableText"/>
              <w:rPr>
                <w:b/>
                <w:bCs/>
              </w:rPr>
            </w:pPr>
            <w:r>
              <w:rPr>
                <w:b/>
                <w:bCs/>
              </w:rPr>
              <w:t>POD</w:t>
            </w:r>
          </w:p>
        </w:tc>
        <w:tc>
          <w:tcPr>
            <w:tcW w:w="283" w:type="dxa"/>
          </w:tcPr>
          <w:p w14:paraId="0144B762" w14:textId="77777777" w:rsidR="009F53CB" w:rsidRPr="005D3129" w:rsidRDefault="009F53CB" w:rsidP="009F53CB">
            <w:pPr>
              <w:pStyle w:val="TableText"/>
            </w:pPr>
            <w:r>
              <w:t>:</w:t>
            </w:r>
          </w:p>
        </w:tc>
        <w:tc>
          <w:tcPr>
            <w:tcW w:w="6508" w:type="dxa"/>
          </w:tcPr>
          <w:p w14:paraId="443BE9D7" w14:textId="77777777" w:rsidR="009F53CB" w:rsidRPr="005D3129" w:rsidRDefault="009F53CB" w:rsidP="009F53CB">
            <w:pPr>
              <w:pStyle w:val="TableText"/>
            </w:pPr>
            <w:r>
              <w:t>Probability of detection</w:t>
            </w:r>
          </w:p>
        </w:tc>
      </w:tr>
      <w:tr w:rsidR="009F53CB" w:rsidRPr="005D3129" w14:paraId="64CA34ED" w14:textId="77777777" w:rsidTr="004D6098">
        <w:trPr>
          <w:trHeight w:val="574"/>
        </w:trPr>
        <w:tc>
          <w:tcPr>
            <w:tcW w:w="1418" w:type="dxa"/>
          </w:tcPr>
          <w:p w14:paraId="51E5AAE0" w14:textId="77777777" w:rsidR="009F53CB" w:rsidRPr="005D3129" w:rsidRDefault="009F53CB" w:rsidP="009F53CB">
            <w:pPr>
              <w:pStyle w:val="TableText"/>
              <w:rPr>
                <w:b/>
                <w:bCs/>
              </w:rPr>
            </w:pPr>
            <w:r>
              <w:rPr>
                <w:b/>
                <w:bCs/>
              </w:rPr>
              <w:t>ROS</w:t>
            </w:r>
          </w:p>
        </w:tc>
        <w:tc>
          <w:tcPr>
            <w:tcW w:w="283" w:type="dxa"/>
          </w:tcPr>
          <w:p w14:paraId="72D92E09" w14:textId="77777777" w:rsidR="009F53CB" w:rsidRPr="005D3129" w:rsidRDefault="009F53CB" w:rsidP="009F53CB">
            <w:pPr>
              <w:pStyle w:val="TableText"/>
            </w:pPr>
            <w:r>
              <w:t>:</w:t>
            </w:r>
          </w:p>
        </w:tc>
        <w:tc>
          <w:tcPr>
            <w:tcW w:w="6508" w:type="dxa"/>
          </w:tcPr>
          <w:p w14:paraId="10C8073C" w14:textId="77777777" w:rsidR="009F53CB" w:rsidRPr="005D3129" w:rsidRDefault="009F53CB" w:rsidP="009F53CB">
            <w:pPr>
              <w:pStyle w:val="TableText"/>
            </w:pPr>
            <w:r>
              <w:t>Rate of spread</w:t>
            </w:r>
          </w:p>
        </w:tc>
      </w:tr>
      <w:tr w:rsidR="009F53CB" w:rsidRPr="005D3129" w14:paraId="79DD3BAE" w14:textId="77777777" w:rsidTr="004D6098">
        <w:trPr>
          <w:trHeight w:val="574"/>
        </w:trPr>
        <w:tc>
          <w:tcPr>
            <w:tcW w:w="1418" w:type="dxa"/>
          </w:tcPr>
          <w:p w14:paraId="3C5D67C7" w14:textId="77777777" w:rsidR="009F53CB" w:rsidRPr="005D3129" w:rsidRDefault="009F53CB" w:rsidP="009F53CB">
            <w:pPr>
              <w:pStyle w:val="TableText"/>
              <w:rPr>
                <w:b/>
                <w:bCs/>
              </w:rPr>
            </w:pPr>
            <w:r>
              <w:rPr>
                <w:b/>
                <w:bCs/>
              </w:rPr>
              <w:t>SHAP</w:t>
            </w:r>
          </w:p>
        </w:tc>
        <w:tc>
          <w:tcPr>
            <w:tcW w:w="283" w:type="dxa"/>
          </w:tcPr>
          <w:p w14:paraId="6663048C" w14:textId="77777777" w:rsidR="009F53CB" w:rsidRPr="005D3129" w:rsidRDefault="009F53CB" w:rsidP="009F53CB">
            <w:pPr>
              <w:pStyle w:val="TableText"/>
            </w:pPr>
            <w:r>
              <w:t>:</w:t>
            </w:r>
          </w:p>
        </w:tc>
        <w:tc>
          <w:tcPr>
            <w:tcW w:w="6508" w:type="dxa"/>
          </w:tcPr>
          <w:p w14:paraId="7FB26518" w14:textId="77777777" w:rsidR="009F53CB" w:rsidRPr="005D3129" w:rsidRDefault="009F53CB" w:rsidP="009F53CB">
            <w:pPr>
              <w:pStyle w:val="TableText"/>
            </w:pPr>
            <w:r>
              <w:t>Shapley additive explanations</w:t>
            </w:r>
          </w:p>
        </w:tc>
      </w:tr>
      <w:tr w:rsidR="009F53CB" w:rsidRPr="005D3129" w14:paraId="006E7E5C" w14:textId="77777777" w:rsidTr="004D6098">
        <w:trPr>
          <w:trHeight w:val="574"/>
        </w:trPr>
        <w:tc>
          <w:tcPr>
            <w:tcW w:w="1418" w:type="dxa"/>
          </w:tcPr>
          <w:p w14:paraId="37478D0E" w14:textId="77777777" w:rsidR="009F53CB" w:rsidRPr="005D3129" w:rsidRDefault="009F53CB" w:rsidP="009F53CB">
            <w:pPr>
              <w:pStyle w:val="TableText"/>
              <w:rPr>
                <w:b/>
                <w:bCs/>
              </w:rPr>
            </w:pPr>
            <w:r>
              <w:rPr>
                <w:b/>
                <w:bCs/>
              </w:rPr>
              <w:t>UI</w:t>
            </w:r>
          </w:p>
        </w:tc>
        <w:tc>
          <w:tcPr>
            <w:tcW w:w="283" w:type="dxa"/>
          </w:tcPr>
          <w:p w14:paraId="4EFB1BE4" w14:textId="77777777" w:rsidR="009F53CB" w:rsidRPr="005D3129" w:rsidRDefault="009F53CB" w:rsidP="009F53CB">
            <w:pPr>
              <w:pStyle w:val="TableText"/>
            </w:pPr>
            <w:r>
              <w:t>:</w:t>
            </w:r>
          </w:p>
        </w:tc>
        <w:tc>
          <w:tcPr>
            <w:tcW w:w="6508" w:type="dxa"/>
          </w:tcPr>
          <w:p w14:paraId="1269D073" w14:textId="77777777" w:rsidR="009F53CB" w:rsidRPr="005D3129" w:rsidRDefault="009F53CB" w:rsidP="009F53CB">
            <w:pPr>
              <w:pStyle w:val="TableText"/>
            </w:pPr>
            <w:r>
              <w:t>User interface</w:t>
            </w:r>
          </w:p>
        </w:tc>
      </w:tr>
      <w:tr w:rsidR="009F53CB" w:rsidRPr="005D3129" w14:paraId="428C7D73" w14:textId="77777777" w:rsidTr="004D6098">
        <w:trPr>
          <w:trHeight w:val="574"/>
        </w:trPr>
        <w:tc>
          <w:tcPr>
            <w:tcW w:w="1418" w:type="dxa"/>
          </w:tcPr>
          <w:p w14:paraId="29F233D7" w14:textId="77777777" w:rsidR="009F53CB" w:rsidRPr="005D3129" w:rsidRDefault="009F53CB" w:rsidP="009F53CB">
            <w:pPr>
              <w:pStyle w:val="TableText"/>
              <w:rPr>
                <w:b/>
                <w:bCs/>
              </w:rPr>
            </w:pPr>
            <w:r>
              <w:rPr>
                <w:b/>
                <w:bCs/>
              </w:rPr>
              <w:t>VIIRS</w:t>
            </w:r>
          </w:p>
        </w:tc>
        <w:tc>
          <w:tcPr>
            <w:tcW w:w="283" w:type="dxa"/>
          </w:tcPr>
          <w:p w14:paraId="4BBB7D39" w14:textId="77777777" w:rsidR="009F53CB" w:rsidRPr="005D3129" w:rsidRDefault="009F53CB" w:rsidP="009F53CB">
            <w:pPr>
              <w:pStyle w:val="TableText"/>
            </w:pPr>
            <w:r>
              <w:t>:</w:t>
            </w:r>
          </w:p>
        </w:tc>
        <w:tc>
          <w:tcPr>
            <w:tcW w:w="6508" w:type="dxa"/>
          </w:tcPr>
          <w:p w14:paraId="72BFC8EF" w14:textId="77777777" w:rsidR="009F53CB" w:rsidRPr="005D3129" w:rsidRDefault="009F53CB" w:rsidP="009F53CB">
            <w:pPr>
              <w:pStyle w:val="TableText"/>
            </w:pPr>
            <w:r>
              <w:t>Visible infrared imaging radiometer suite</w:t>
            </w:r>
          </w:p>
        </w:tc>
      </w:tr>
      <w:tr w:rsidR="009F53CB" w:rsidRPr="005D3129" w14:paraId="53BF3197" w14:textId="77777777" w:rsidTr="004D6098">
        <w:trPr>
          <w:trHeight w:val="574"/>
        </w:trPr>
        <w:tc>
          <w:tcPr>
            <w:tcW w:w="1418" w:type="dxa"/>
          </w:tcPr>
          <w:p w14:paraId="22B56BBD" w14:textId="77777777" w:rsidR="009F53CB" w:rsidRPr="005D3129" w:rsidRDefault="009F53CB" w:rsidP="009F53CB">
            <w:pPr>
              <w:rPr>
                <w:b/>
                <w:bCs/>
              </w:rPr>
            </w:pPr>
            <w:r>
              <w:rPr>
                <w:b/>
                <w:bCs/>
              </w:rPr>
              <w:t>WFDSS</w:t>
            </w:r>
          </w:p>
        </w:tc>
        <w:tc>
          <w:tcPr>
            <w:tcW w:w="283" w:type="dxa"/>
          </w:tcPr>
          <w:p w14:paraId="24F2E5AA" w14:textId="77777777" w:rsidR="009F53CB" w:rsidRPr="005D3129" w:rsidRDefault="009F53CB" w:rsidP="009F53CB">
            <w:r>
              <w:t>:</w:t>
            </w:r>
          </w:p>
        </w:tc>
        <w:tc>
          <w:tcPr>
            <w:tcW w:w="6508" w:type="dxa"/>
          </w:tcPr>
          <w:p w14:paraId="1561607C" w14:textId="77777777" w:rsidR="009F53CB" w:rsidRPr="005D3129" w:rsidRDefault="009F53CB" w:rsidP="009F53CB">
            <w:r>
              <w:t>Wildfire decision support system</w:t>
            </w:r>
          </w:p>
        </w:tc>
      </w:tr>
      <w:tr w:rsidR="009F53CB" w:rsidRPr="005D3129" w14:paraId="6E7819BE" w14:textId="77777777" w:rsidTr="004D6098">
        <w:trPr>
          <w:trHeight w:val="574"/>
        </w:trPr>
        <w:tc>
          <w:tcPr>
            <w:tcW w:w="1418" w:type="dxa"/>
          </w:tcPr>
          <w:p w14:paraId="68DE3EB3" w14:textId="77777777" w:rsidR="009F53CB" w:rsidRPr="005D3129" w:rsidRDefault="009F53CB" w:rsidP="009F53CB">
            <w:pPr>
              <w:rPr>
                <w:b/>
                <w:bCs/>
              </w:rPr>
            </w:pPr>
            <w:r>
              <w:rPr>
                <w:b/>
                <w:bCs/>
              </w:rPr>
              <w:t>WUI</w:t>
            </w:r>
          </w:p>
        </w:tc>
        <w:tc>
          <w:tcPr>
            <w:tcW w:w="283" w:type="dxa"/>
          </w:tcPr>
          <w:p w14:paraId="311858DB" w14:textId="77777777" w:rsidR="009F53CB" w:rsidRPr="005D3129" w:rsidRDefault="009F53CB" w:rsidP="009F53CB">
            <w:r>
              <w:t>:</w:t>
            </w:r>
          </w:p>
        </w:tc>
        <w:tc>
          <w:tcPr>
            <w:tcW w:w="6508" w:type="dxa"/>
          </w:tcPr>
          <w:p w14:paraId="0E159EC1" w14:textId="77777777" w:rsidR="009F53CB" w:rsidRPr="005D3129" w:rsidRDefault="009F53CB" w:rsidP="009F53CB">
            <w:r>
              <w:t>Wildland-urban interface</w:t>
            </w:r>
          </w:p>
        </w:tc>
      </w:tr>
    </w:tbl>
    <w:p w14:paraId="108080BE" w14:textId="77777777" w:rsidR="008E6767" w:rsidRPr="005D3129" w:rsidRDefault="008E6767" w:rsidP="008E6767">
      <w:pPr>
        <w:rPr>
          <w:rFonts w:cs="Times New Roman"/>
          <w:szCs w:val="24"/>
        </w:rPr>
      </w:pPr>
    </w:p>
    <w:p w14:paraId="2CD7B019" w14:textId="77777777" w:rsidR="008E6767" w:rsidRPr="005D3129" w:rsidRDefault="008E6767" w:rsidP="008E6767">
      <w:pPr>
        <w:rPr>
          <w:rFonts w:cs="Times New Roman"/>
          <w:szCs w:val="24"/>
        </w:rPr>
        <w:sectPr w:rsidR="008E6767" w:rsidRPr="005D3129" w:rsidSect="003E313C">
          <w:footerReference w:type="default" r:id="rId15"/>
          <w:pgSz w:w="11906" w:h="16838"/>
          <w:pgMar w:top="1987" w:right="1584" w:bottom="1584" w:left="2275" w:header="706" w:footer="1411" w:gutter="0"/>
          <w:lnNumType w:countBy="1" w:restart="continuous"/>
          <w:pgNumType w:fmt="lowerRoman"/>
          <w:cols w:space="708"/>
          <w:docGrid w:linePitch="360"/>
        </w:sectPr>
      </w:pPr>
    </w:p>
    <w:p w14:paraId="698B75F6" w14:textId="77777777" w:rsidR="008E6767" w:rsidRPr="005D3129" w:rsidRDefault="008E6767" w:rsidP="00282804">
      <w:pPr>
        <w:pStyle w:val="CoverPages"/>
        <w:rPr>
          <w:lang w:val="en-US"/>
        </w:rPr>
      </w:pPr>
      <w:bookmarkStart w:id="15" w:name="_Toc534285123"/>
      <w:bookmarkStart w:id="16" w:name="_Toc534285339"/>
      <w:bookmarkStart w:id="17" w:name="_Toc535317188"/>
      <w:bookmarkStart w:id="18" w:name="_Toc535324616"/>
      <w:bookmarkStart w:id="19" w:name="_Toc535324663"/>
      <w:bookmarkStart w:id="20" w:name="_Toc236954795"/>
      <w:r>
        <w:rPr>
          <w:lang w:val="en-US"/>
        </w:rPr>
        <w:lastRenderedPageBreak/>
        <w:t>LIST OF SYMBOLS</w:t>
      </w:r>
      <w:bookmarkEnd w:id="15"/>
      <w:bookmarkEnd w:id="16"/>
      <w:bookmarkEnd w:id="17"/>
      <w:bookmarkEnd w:id="18"/>
      <w:bookmarkEnd w:id="19"/>
      <w:bookmarkEnd w:id="20"/>
    </w:p>
    <w:p w14:paraId="26395821" w14:textId="77777777" w:rsidR="001618FC" w:rsidRPr="005D3129" w:rsidRDefault="001618FC" w:rsidP="001618FC">
      <w:pPr>
        <w:pStyle w:val="ParText"/>
      </w:pPr>
      <w:r>
        <w:t xml:space="preserve">The following list defines all symbols used in this thesis, organized by functional category. Four notational conventions apply throughout: Subscript k denotes the discrete time step; arguments (x, y) denote the grid cell; superscript </w:t>
      </w:r>
      <m:oMath>
        <m:r>
          <w:rPr>
            <w:rFonts w:ascii="Cambria Math" w:hAnsi="Cambria Math"/>
          </w:rPr>
          <m:t>i</m:t>
        </m:r>
      </m:oMath>
      <w:r>
        <w:t xml:space="preserve"> identifies the operational region; a hat accent (</w:t>
      </w:r>
      <m:oMath>
        <m:acc>
          <m:accPr>
            <m:ctrlPr>
              <w:rPr>
                <w:rFonts w:ascii="Cambria Math" w:hAnsi="Cambria Math"/>
                <w:i/>
              </w:rPr>
            </m:ctrlPr>
          </m:accPr>
          <m:e/>
        </m:acc>
      </m:oMath>
      <w:r>
        <w:t xml:space="preserve">) indicates an estimated quantity, observed or forecast; and an overbar </w:t>
      </w:r>
      <m:oMath>
        <m:r>
          <w:rPr>
            <w:rFonts w:ascii="Cambria Math" w:hAnsi="Cambria Math"/>
          </w:rPr>
          <m:t>(</m:t>
        </m:r>
        <m:acc>
          <m:accPr>
            <m:chr m:val="̅"/>
            <m:ctrlPr>
              <w:rPr>
                <w:rFonts w:ascii="Cambria Math" w:hAnsi="Cambria Math"/>
                <w:i/>
              </w:rPr>
            </m:ctrlPr>
          </m:accPr>
          <m:e/>
        </m:acc>
        <m:r>
          <w:rPr>
            <w:rFonts w:ascii="Cambria Math" w:hAnsi="Cambria Math"/>
          </w:rPr>
          <m:t>)</m:t>
        </m:r>
      </m:oMath>
      <w:r>
        <w:t xml:space="preserve">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5D3129" w14:paraId="10F804EA" w14:textId="77777777" w:rsidTr="000B2B29">
        <w:trPr>
          <w:trHeight w:val="20"/>
        </w:trPr>
        <w:tc>
          <w:tcPr>
            <w:tcW w:w="5000" w:type="pct"/>
            <w:gridSpan w:val="2"/>
          </w:tcPr>
          <w:p w14:paraId="00F6A3D6" w14:textId="77777777" w:rsidR="00E11AE5" w:rsidRPr="005D3129" w:rsidRDefault="00E11AE5" w:rsidP="000B2B29">
            <w:pPr>
              <w:pStyle w:val="TableText"/>
              <w:rPr>
                <w:b/>
                <w:bCs/>
              </w:rPr>
            </w:pPr>
            <w:r>
              <w:rPr>
                <w:b/>
                <w:bCs/>
              </w:rPr>
              <w:t>1. Fire State and Propagation Variables</w:t>
            </w:r>
          </w:p>
        </w:tc>
      </w:tr>
      <w:tr w:rsidR="00E11AE5" w:rsidRPr="005D3129" w14:paraId="6A867C5C" w14:textId="77777777" w:rsidTr="000B2B29">
        <w:trPr>
          <w:trHeight w:val="20"/>
        </w:trPr>
        <w:tc>
          <w:tcPr>
            <w:tcW w:w="1057" w:type="pct"/>
          </w:tcPr>
          <w:p w14:paraId="15E13305"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B6EF3A8" w14:textId="77777777" w:rsidR="00E11AE5" w:rsidRPr="005D3129" w:rsidRDefault="00E11AE5" w:rsidP="000B2B29">
            <w:pPr>
              <w:pStyle w:val="TableText"/>
            </w:pPr>
            <w:r>
              <w:t>Burning status indicator</w:t>
            </w:r>
          </w:p>
        </w:tc>
      </w:tr>
      <w:tr w:rsidR="00E11AE5" w:rsidRPr="005D3129" w14:paraId="700B93B7" w14:textId="77777777" w:rsidTr="000B2B29">
        <w:trPr>
          <w:trHeight w:val="20"/>
        </w:trPr>
        <w:tc>
          <w:tcPr>
            <w:tcW w:w="1057" w:type="pct"/>
          </w:tcPr>
          <w:p w14:paraId="445DD579" w14:textId="77777777" w:rsidR="00E11AE5" w:rsidRPr="005D312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D36D0E" w14:textId="77777777" w:rsidR="00E11AE5" w:rsidRPr="005D3129" w:rsidRDefault="00E11AE5" w:rsidP="000B2B29">
            <w:pPr>
              <w:pStyle w:val="TableText"/>
            </w:pPr>
            <w:r>
              <w:t>Burning persistence term</w:t>
            </w:r>
          </w:p>
        </w:tc>
      </w:tr>
      <w:tr w:rsidR="00E11AE5" w:rsidRPr="005D3129" w14:paraId="5315740F" w14:textId="77777777" w:rsidTr="000B2B29">
        <w:trPr>
          <w:trHeight w:val="20"/>
        </w:trPr>
        <w:tc>
          <w:tcPr>
            <w:tcW w:w="1057" w:type="pct"/>
          </w:tcPr>
          <w:p w14:paraId="072EC753" w14:textId="77777777" w:rsidR="00E11AE5" w:rsidRPr="005D312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8A167BD" w14:textId="77777777" w:rsidR="00E11AE5" w:rsidRPr="005D3129" w:rsidRDefault="00E11AE5" w:rsidP="000B2B29">
            <w:pPr>
              <w:pStyle w:val="TableText"/>
            </w:pPr>
            <w:r>
              <w:t>Burning propagation term</w:t>
            </w:r>
          </w:p>
        </w:tc>
      </w:tr>
      <w:tr w:rsidR="00E11AE5" w:rsidRPr="005D3129" w14:paraId="1A750132" w14:textId="77777777" w:rsidTr="000B2B29">
        <w:trPr>
          <w:trHeight w:val="20"/>
        </w:trPr>
        <w:tc>
          <w:tcPr>
            <w:tcW w:w="1057" w:type="pct"/>
          </w:tcPr>
          <w:p w14:paraId="79123857"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085A17" w14:textId="77777777" w:rsidR="00E11AE5" w:rsidRPr="005D3129" w:rsidRDefault="00E11AE5" w:rsidP="000B2B29">
            <w:pPr>
              <w:pStyle w:val="TableText"/>
            </w:pPr>
            <w:r>
              <w:t>Fractional burn rate</w:t>
            </w:r>
          </w:p>
        </w:tc>
      </w:tr>
      <w:tr w:rsidR="00E11AE5" w:rsidRPr="005D3129" w14:paraId="202FCAB1" w14:textId="77777777" w:rsidTr="000B2B29">
        <w:trPr>
          <w:trHeight w:val="20"/>
        </w:trPr>
        <w:tc>
          <w:tcPr>
            <w:tcW w:w="1057" w:type="pct"/>
          </w:tcPr>
          <w:p w14:paraId="15BB90AA"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7A997C2" w14:textId="77777777" w:rsidR="00E11AE5" w:rsidRPr="005D3129" w:rsidRDefault="00E11AE5" w:rsidP="000B2B29">
            <w:pPr>
              <w:pStyle w:val="TableText"/>
            </w:pPr>
            <w:r>
              <w:t>Local fire intensity proxy</w:t>
            </w:r>
          </w:p>
        </w:tc>
      </w:tr>
      <w:tr w:rsidR="00E11AE5" w:rsidRPr="005D3129" w14:paraId="7300814E" w14:textId="77777777" w:rsidTr="000B2B29">
        <w:trPr>
          <w:trHeight w:val="20"/>
        </w:trPr>
        <w:tc>
          <w:tcPr>
            <w:tcW w:w="1057" w:type="pct"/>
          </w:tcPr>
          <w:p w14:paraId="647F9A47"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4E758E" w14:textId="77777777" w:rsidR="00E11AE5" w:rsidRPr="005D3129" w:rsidRDefault="00E11AE5" w:rsidP="000B2B29">
            <w:pPr>
              <w:pStyle w:val="TableText"/>
            </w:pPr>
            <w:r>
              <w:t>External ignition injection indicator</w:t>
            </w:r>
          </w:p>
        </w:tc>
      </w:tr>
      <w:tr w:rsidR="00E11AE5" w:rsidRPr="005D3129" w14:paraId="5E2A162E" w14:textId="77777777" w:rsidTr="000B2B29">
        <w:trPr>
          <w:trHeight w:val="20"/>
        </w:trPr>
        <w:tc>
          <w:tcPr>
            <w:tcW w:w="1057" w:type="pct"/>
          </w:tcPr>
          <w:p w14:paraId="756D7A6E"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3FEB9C9" w14:textId="77777777" w:rsidR="00E11AE5" w:rsidRPr="005D3129" w:rsidRDefault="00E11AE5" w:rsidP="000B2B29">
            <w:pPr>
              <w:pStyle w:val="TableText"/>
            </w:pPr>
            <w:r>
              <w:t xml:space="preserve">Rate of spread at time step </w:t>
            </w:r>
            <m:oMath>
              <m:r>
                <w:rPr>
                  <w:rFonts w:ascii="Cambria Math" w:hAnsi="Cambria Math"/>
                </w:rPr>
                <m:t>k</m:t>
              </m:r>
            </m:oMath>
          </w:p>
        </w:tc>
      </w:tr>
      <w:tr w:rsidR="00E11AE5" w:rsidRPr="005D3129" w14:paraId="2AF500D3" w14:textId="77777777" w:rsidTr="000B2B29">
        <w:trPr>
          <w:trHeight w:val="20"/>
        </w:trPr>
        <w:tc>
          <w:tcPr>
            <w:tcW w:w="1057" w:type="pct"/>
          </w:tcPr>
          <w:p w14:paraId="0FA1CB77"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074528" w14:textId="77777777" w:rsidR="00E11AE5" w:rsidRPr="005D3129" w:rsidRDefault="00E11AE5" w:rsidP="000B2B29">
            <w:pPr>
              <w:pStyle w:val="TableText"/>
            </w:pPr>
            <w:r>
              <w:t>Time since ignition</w:t>
            </w:r>
          </w:p>
        </w:tc>
      </w:tr>
      <w:tr w:rsidR="00E11AE5" w:rsidRPr="005D3129" w14:paraId="58E311EC" w14:textId="77777777" w:rsidTr="000B2B29">
        <w:trPr>
          <w:trHeight w:val="20"/>
        </w:trPr>
        <w:tc>
          <w:tcPr>
            <w:tcW w:w="1057" w:type="pct"/>
          </w:tcPr>
          <w:p w14:paraId="142D6AB5"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63633E" w14:textId="77777777" w:rsidR="00E11AE5" w:rsidRPr="005D3129" w:rsidRDefault="00E11AE5" w:rsidP="000B2B29">
            <w:pPr>
              <w:pStyle w:val="TableText"/>
            </w:pPr>
            <w:r>
              <w:t>Propagation influence</w:t>
            </w:r>
          </w:p>
        </w:tc>
      </w:tr>
      <w:tr w:rsidR="00E11AE5" w:rsidRPr="005D3129" w14:paraId="4A14F2DE" w14:textId="77777777" w:rsidTr="000B2B29">
        <w:trPr>
          <w:trHeight w:val="20"/>
        </w:trPr>
        <w:tc>
          <w:tcPr>
            <w:tcW w:w="1057" w:type="pct"/>
          </w:tcPr>
          <w:p w14:paraId="1A3360C1"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401393AC" w14:textId="77777777" w:rsidR="00E11AE5" w:rsidRPr="005D3129" w:rsidRDefault="00E11AE5" w:rsidP="000B2B29">
            <w:pPr>
              <w:pStyle w:val="TableText"/>
            </w:pPr>
            <w:r>
              <w:t>Ignition threshold</w:t>
            </w:r>
          </w:p>
        </w:tc>
      </w:tr>
      <w:tr w:rsidR="00E11AE5" w:rsidRPr="005D3129" w14:paraId="1F56B0DE" w14:textId="77777777" w:rsidTr="000B2B29">
        <w:trPr>
          <w:trHeight w:val="20"/>
        </w:trPr>
        <w:tc>
          <w:tcPr>
            <w:tcW w:w="1057" w:type="pct"/>
          </w:tcPr>
          <w:p w14:paraId="20B61022" w14:textId="77777777" w:rsidR="00E11AE5" w:rsidRPr="005D3129" w:rsidRDefault="00E11AE5" w:rsidP="000B2B29">
            <w:pPr>
              <w:pStyle w:val="TableText"/>
            </w:pPr>
            <m:oMathPara>
              <m:oMath>
                <m:r>
                  <w:rPr>
                    <w:rFonts w:ascii="Cambria Math" w:hAnsi="Cambria Math"/>
                  </w:rPr>
                  <m:t>Φ</m:t>
                </m:r>
              </m:oMath>
            </m:oMathPara>
          </w:p>
        </w:tc>
        <w:tc>
          <w:tcPr>
            <w:tcW w:w="3943" w:type="pct"/>
          </w:tcPr>
          <w:p w14:paraId="0395A7E5" w14:textId="77777777" w:rsidR="00E11AE5" w:rsidRPr="005D3129" w:rsidRDefault="00E11AE5" w:rsidP="000B2B29">
            <w:pPr>
              <w:pStyle w:val="TableText"/>
            </w:pPr>
            <w:r>
              <w:t>State transition operator</w:t>
            </w:r>
          </w:p>
        </w:tc>
      </w:tr>
      <w:tr w:rsidR="00E11AE5" w:rsidRPr="005D3129" w14:paraId="3C915763" w14:textId="77777777" w:rsidTr="000B2B29">
        <w:trPr>
          <w:trHeight w:val="20"/>
        </w:trPr>
        <w:tc>
          <w:tcPr>
            <w:tcW w:w="5000" w:type="pct"/>
            <w:gridSpan w:val="2"/>
          </w:tcPr>
          <w:p w14:paraId="5BCC02B9" w14:textId="77777777" w:rsidR="00E11AE5" w:rsidRPr="005D3129" w:rsidRDefault="00E11AE5" w:rsidP="000B2B29">
            <w:pPr>
              <w:pStyle w:val="TableText"/>
              <w:rPr>
                <w:b/>
                <w:bCs/>
              </w:rPr>
            </w:pPr>
            <w:r>
              <w:rPr>
                <w:b/>
                <w:bCs/>
              </w:rPr>
              <w:t>2. Fuel Variables</w:t>
            </w:r>
          </w:p>
        </w:tc>
      </w:tr>
      <w:tr w:rsidR="00E11AE5" w:rsidRPr="005D3129" w14:paraId="613C58D1" w14:textId="77777777" w:rsidTr="000B2B29">
        <w:trPr>
          <w:trHeight w:val="20"/>
        </w:trPr>
        <w:tc>
          <w:tcPr>
            <w:tcW w:w="1057" w:type="pct"/>
          </w:tcPr>
          <w:p w14:paraId="2ED24530"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3B4FC35" w14:textId="77777777" w:rsidR="00E11AE5" w:rsidRPr="005D3129" w:rsidRDefault="00E11AE5" w:rsidP="000B2B29">
            <w:pPr>
              <w:pStyle w:val="TableText"/>
            </w:pPr>
            <w:r>
              <w:t>Available combustible fuel mass</w:t>
            </w:r>
          </w:p>
        </w:tc>
      </w:tr>
      <w:tr w:rsidR="00E11AE5" w:rsidRPr="005D3129" w14:paraId="1508E3BC" w14:textId="77777777" w:rsidTr="000B2B29">
        <w:trPr>
          <w:trHeight w:val="20"/>
        </w:trPr>
        <w:tc>
          <w:tcPr>
            <w:tcW w:w="1057" w:type="pct"/>
          </w:tcPr>
          <w:p w14:paraId="6328226A"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BD2A35" w14:textId="77777777" w:rsidR="00E11AE5" w:rsidRPr="005D3129" w:rsidRDefault="00E11AE5" w:rsidP="000B2B29">
            <w:pPr>
              <w:pStyle w:val="TableText"/>
            </w:pPr>
            <w:r>
              <w:t>Surface fuel moisture</w:t>
            </w:r>
          </w:p>
        </w:tc>
      </w:tr>
      <w:tr w:rsidR="00E11AE5" w:rsidRPr="005D3129" w14:paraId="1FD04D25" w14:textId="77777777" w:rsidTr="000B2B29">
        <w:trPr>
          <w:trHeight w:val="20"/>
        </w:trPr>
        <w:tc>
          <w:tcPr>
            <w:tcW w:w="1057" w:type="pct"/>
          </w:tcPr>
          <w:p w14:paraId="11156AC8"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AE3911" w14:textId="77777777" w:rsidR="00E11AE5" w:rsidRPr="005D3129" w:rsidRDefault="00E11AE5" w:rsidP="000B2B29">
            <w:pPr>
              <w:pStyle w:val="TableText"/>
            </w:pPr>
            <w:r>
              <w:t>Suppression-induced fuel reduction</w:t>
            </w:r>
          </w:p>
        </w:tc>
      </w:tr>
      <w:tr w:rsidR="00E11AE5" w:rsidRPr="005D3129" w14:paraId="1D127A55" w14:textId="77777777" w:rsidTr="000B2B29">
        <w:trPr>
          <w:trHeight w:val="20"/>
        </w:trPr>
        <w:tc>
          <w:tcPr>
            <w:tcW w:w="1057" w:type="pct"/>
          </w:tcPr>
          <w:p w14:paraId="152C439C"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2A6FDE" w14:textId="77777777" w:rsidR="00E11AE5" w:rsidRPr="005D3129" w:rsidRDefault="00E11AE5" w:rsidP="000B2B29">
            <w:pPr>
              <w:pStyle w:val="TableText"/>
            </w:pPr>
            <w:r>
              <w:t>Fuel type classification</w:t>
            </w:r>
          </w:p>
        </w:tc>
      </w:tr>
      <w:tr w:rsidR="00E11AE5" w:rsidRPr="005D3129" w14:paraId="3B6712F8" w14:textId="77777777" w:rsidTr="000B2B29">
        <w:trPr>
          <w:trHeight w:val="20"/>
        </w:trPr>
        <w:tc>
          <w:tcPr>
            <w:tcW w:w="1057" w:type="pct"/>
          </w:tcPr>
          <w:p w14:paraId="68EBCAD2"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C01E" w14:textId="77777777" w:rsidR="00E11AE5" w:rsidRPr="005D3129" w:rsidRDefault="00E11AE5" w:rsidP="000B2B29">
            <w:pPr>
              <w:pStyle w:val="TableText"/>
            </w:pPr>
            <w:r>
              <w:t>Fuel-related input</w:t>
            </w:r>
          </w:p>
        </w:tc>
      </w:tr>
      <w:tr w:rsidR="00E11AE5" w:rsidRPr="005D3129" w14:paraId="4C573FAE" w14:textId="77777777" w:rsidTr="000B2B29">
        <w:trPr>
          <w:trHeight w:val="20"/>
        </w:trPr>
        <w:tc>
          <w:tcPr>
            <w:tcW w:w="1057" w:type="pct"/>
          </w:tcPr>
          <w:p w14:paraId="7C4F8649"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fuelload</m:t>
                    </m:r>
                  </m:sub>
                </m:sSub>
              </m:oMath>
            </m:oMathPara>
          </w:p>
        </w:tc>
        <w:tc>
          <w:tcPr>
            <w:tcW w:w="3943" w:type="pct"/>
          </w:tcPr>
          <w:p w14:paraId="11DFA8B1" w14:textId="77777777" w:rsidR="00E11AE5" w:rsidRPr="005D3129" w:rsidRDefault="00E11AE5" w:rsidP="000B2B29">
            <w:pPr>
              <w:pStyle w:val="TableText"/>
            </w:pPr>
            <w:r>
              <w:t>Fuel extinction threshold</w:t>
            </w:r>
          </w:p>
        </w:tc>
      </w:tr>
      <w:tr w:rsidR="00E11AE5" w:rsidRPr="005D3129" w14:paraId="18AC882F" w14:textId="77777777" w:rsidTr="000B2B29">
        <w:trPr>
          <w:trHeight w:val="20"/>
        </w:trPr>
        <w:tc>
          <w:tcPr>
            <w:tcW w:w="5000" w:type="pct"/>
            <w:gridSpan w:val="2"/>
          </w:tcPr>
          <w:p w14:paraId="4A32C496" w14:textId="77777777" w:rsidR="00E11AE5" w:rsidRPr="005D3129" w:rsidRDefault="00E11AE5" w:rsidP="000B2B29">
            <w:pPr>
              <w:pStyle w:val="TableText"/>
              <w:rPr>
                <w:b/>
                <w:bCs/>
              </w:rPr>
            </w:pPr>
            <w:r>
              <w:rPr>
                <w:b/>
                <w:bCs/>
              </w:rPr>
              <w:t>3. Terrain / Geographic Variables</w:t>
            </w:r>
          </w:p>
        </w:tc>
      </w:tr>
      <w:tr w:rsidR="00E11AE5" w:rsidRPr="005D3129" w14:paraId="6F84ACDA" w14:textId="77777777" w:rsidTr="000B2B29">
        <w:trPr>
          <w:trHeight w:val="20"/>
        </w:trPr>
        <w:tc>
          <w:tcPr>
            <w:tcW w:w="1057" w:type="pct"/>
          </w:tcPr>
          <w:p w14:paraId="2DF136D0"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D084D5" w14:textId="77777777" w:rsidR="00E11AE5" w:rsidRPr="005D3129" w:rsidRDefault="00E11AE5" w:rsidP="000B2B29">
            <w:pPr>
              <w:pStyle w:val="TableText"/>
            </w:pPr>
            <w:r>
              <w:t>Terrain accessibility index</w:t>
            </w:r>
          </w:p>
        </w:tc>
      </w:tr>
      <w:tr w:rsidR="00E11AE5" w:rsidRPr="005D3129" w14:paraId="5D73C81B" w14:textId="77777777" w:rsidTr="000B2B29">
        <w:trPr>
          <w:trHeight w:val="20"/>
        </w:trPr>
        <w:tc>
          <w:tcPr>
            <w:tcW w:w="1057" w:type="pct"/>
          </w:tcPr>
          <w:p w14:paraId="4FE8205B"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2E11F6" w14:textId="77777777" w:rsidR="00E11AE5" w:rsidRPr="005D3129" w:rsidRDefault="00E11AE5" w:rsidP="000B2B29">
            <w:pPr>
              <w:pStyle w:val="TableText"/>
            </w:pPr>
            <w:r>
              <w:t>Terrain orientation (aspect)</w:t>
            </w:r>
          </w:p>
        </w:tc>
      </w:tr>
      <w:tr w:rsidR="00E11AE5" w:rsidRPr="005D3129" w14:paraId="729F9C98" w14:textId="77777777" w:rsidTr="000B2B29">
        <w:trPr>
          <w:trHeight w:val="20"/>
        </w:trPr>
        <w:tc>
          <w:tcPr>
            <w:tcW w:w="1057" w:type="pct"/>
          </w:tcPr>
          <w:p w14:paraId="3DD0A76C"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B3BE7E" w14:textId="77777777" w:rsidR="00E11AE5" w:rsidRPr="005D3129" w:rsidRDefault="00E11AE5" w:rsidP="000B2B29">
            <w:pPr>
              <w:pStyle w:val="TableText"/>
            </w:pPr>
            <w:r>
              <w:t>Terrain elevation</w:t>
            </w:r>
          </w:p>
        </w:tc>
      </w:tr>
      <w:tr w:rsidR="00E11AE5" w:rsidRPr="005D3129" w14:paraId="75B2E792" w14:textId="77777777" w:rsidTr="000B2B29">
        <w:trPr>
          <w:trHeight w:val="20"/>
        </w:trPr>
        <w:tc>
          <w:tcPr>
            <w:tcW w:w="1057" w:type="pct"/>
          </w:tcPr>
          <w:p w14:paraId="70477597"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772429" w14:textId="77777777" w:rsidR="00E11AE5" w:rsidRPr="005D3129" w:rsidRDefault="00E11AE5" w:rsidP="000B2B29">
            <w:pPr>
              <w:pStyle w:val="TableText"/>
            </w:pPr>
            <w:r>
              <w:t>Terrain slope</w:t>
            </w:r>
          </w:p>
        </w:tc>
      </w:tr>
      <w:tr w:rsidR="00E11AE5" w:rsidRPr="005D3129" w14:paraId="6049B0A3" w14:textId="77777777" w:rsidTr="000B2B29">
        <w:trPr>
          <w:trHeight w:val="20"/>
        </w:trPr>
        <w:tc>
          <w:tcPr>
            <w:tcW w:w="1057" w:type="pct"/>
          </w:tcPr>
          <w:p w14:paraId="6B6AD276"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18D8FF" w14:textId="77777777" w:rsidR="00E11AE5" w:rsidRPr="005D3129" w:rsidRDefault="00E11AE5" w:rsidP="000B2B29">
            <w:pPr>
              <w:pStyle w:val="TableText"/>
            </w:pPr>
            <w:r>
              <w:t>Terrain-related input</w:t>
            </w:r>
          </w:p>
        </w:tc>
      </w:tr>
      <w:tr w:rsidR="00E11AE5" w:rsidRPr="005D3129" w14:paraId="51C95BEE" w14:textId="77777777" w:rsidTr="000B2B29">
        <w:trPr>
          <w:trHeight w:val="20"/>
        </w:trPr>
        <w:tc>
          <w:tcPr>
            <w:tcW w:w="5000" w:type="pct"/>
            <w:gridSpan w:val="2"/>
          </w:tcPr>
          <w:p w14:paraId="060A3CC1" w14:textId="77777777" w:rsidR="00E11AE5" w:rsidRPr="005D3129" w:rsidRDefault="00E11AE5" w:rsidP="000B2B29">
            <w:pPr>
              <w:pStyle w:val="TableText"/>
              <w:rPr>
                <w:b/>
                <w:bCs/>
              </w:rPr>
            </w:pPr>
            <w:r>
              <w:rPr>
                <w:b/>
                <w:bCs/>
              </w:rPr>
              <w:t>4. Meteorological Variables</w:t>
            </w:r>
          </w:p>
        </w:tc>
      </w:tr>
      <w:tr w:rsidR="00E11AE5" w:rsidRPr="005D3129" w14:paraId="5B51D32B" w14:textId="77777777" w:rsidTr="000B2B29">
        <w:trPr>
          <w:trHeight w:val="20"/>
        </w:trPr>
        <w:tc>
          <w:tcPr>
            <w:tcW w:w="1057" w:type="pct"/>
          </w:tcPr>
          <w:p w14:paraId="34D88C8F"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950E48" w14:textId="77777777" w:rsidR="00E11AE5" w:rsidRPr="005D3129" w:rsidRDefault="00E11AE5" w:rsidP="000B2B29">
            <w:pPr>
              <w:pStyle w:val="TableText"/>
            </w:pPr>
            <w:r>
              <w:t>Wind gust field</w:t>
            </w:r>
          </w:p>
        </w:tc>
      </w:tr>
      <w:tr w:rsidR="00E11AE5" w:rsidRPr="005D3129" w14:paraId="7BB1C3BF" w14:textId="77777777" w:rsidTr="000B2B29">
        <w:trPr>
          <w:trHeight w:val="20"/>
        </w:trPr>
        <w:tc>
          <w:tcPr>
            <w:tcW w:w="1057" w:type="pct"/>
          </w:tcPr>
          <w:p w14:paraId="6D1F11ED"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5BFFB439" w14:textId="77777777" w:rsidR="00E11AE5" w:rsidRPr="005D3129" w:rsidRDefault="00E11AE5" w:rsidP="000B2B29">
            <w:pPr>
              <w:pStyle w:val="TableText"/>
            </w:pPr>
            <w:r>
              <w:t>Precipitation (domain-uniform scalar, no spatial variation)</w:t>
            </w:r>
          </w:p>
        </w:tc>
      </w:tr>
      <w:tr w:rsidR="00E11AE5" w:rsidRPr="005D3129" w14:paraId="2DA9392D" w14:textId="77777777" w:rsidTr="000B2B29">
        <w:trPr>
          <w:trHeight w:val="20"/>
        </w:trPr>
        <w:tc>
          <w:tcPr>
            <w:tcW w:w="1057" w:type="pct"/>
          </w:tcPr>
          <w:p w14:paraId="6DAF7CCE"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53E5F3" w14:textId="77777777" w:rsidR="00E11AE5" w:rsidRPr="005D3129" w:rsidRDefault="00E11AE5" w:rsidP="000B2B29">
            <w:pPr>
              <w:pStyle w:val="TableText"/>
            </w:pPr>
            <w:r>
              <w:t>Relative humidity field</w:t>
            </w:r>
          </w:p>
        </w:tc>
      </w:tr>
      <w:tr w:rsidR="00E11AE5" w:rsidRPr="005D3129" w14:paraId="41633A25" w14:textId="77777777" w:rsidTr="000B2B29">
        <w:trPr>
          <w:trHeight w:val="20"/>
        </w:trPr>
        <w:tc>
          <w:tcPr>
            <w:tcW w:w="1057" w:type="pct"/>
          </w:tcPr>
          <w:p w14:paraId="50033908"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6AFCD49" w14:textId="77777777" w:rsidR="00E11AE5" w:rsidRPr="005D3129" w:rsidRDefault="00E11AE5" w:rsidP="000B2B29">
            <w:pPr>
              <w:pStyle w:val="TableText"/>
            </w:pPr>
            <w:r>
              <w:t>Air temperature field</w:t>
            </w:r>
          </w:p>
        </w:tc>
      </w:tr>
      <w:tr w:rsidR="00E11AE5" w:rsidRPr="005D3129" w14:paraId="68E6E374" w14:textId="77777777" w:rsidTr="000B2B29">
        <w:trPr>
          <w:trHeight w:val="20"/>
        </w:trPr>
        <w:tc>
          <w:tcPr>
            <w:tcW w:w="1057" w:type="pct"/>
          </w:tcPr>
          <w:p w14:paraId="16BA6201"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4E7B8F" w14:textId="77777777" w:rsidR="00E11AE5" w:rsidRPr="005D3129" w:rsidRDefault="00E11AE5" w:rsidP="000B2B29">
            <w:pPr>
              <w:pStyle w:val="TableText"/>
            </w:pPr>
            <w:r>
              <w:t>Wind direction field</w:t>
            </w:r>
          </w:p>
        </w:tc>
      </w:tr>
      <w:tr w:rsidR="00E11AE5" w:rsidRPr="005D3129" w14:paraId="6113094E" w14:textId="77777777" w:rsidTr="000B2B29">
        <w:trPr>
          <w:trHeight w:val="20"/>
        </w:trPr>
        <w:tc>
          <w:tcPr>
            <w:tcW w:w="1057" w:type="pct"/>
          </w:tcPr>
          <w:p w14:paraId="7CB0D66B"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1EBBB0" w14:textId="77777777" w:rsidR="00E11AE5" w:rsidRPr="005D3129" w:rsidRDefault="00E11AE5" w:rsidP="000B2B29">
            <w:pPr>
              <w:pStyle w:val="TableText"/>
            </w:pPr>
            <w:r>
              <w:t>Wind speed field</w:t>
            </w:r>
          </w:p>
        </w:tc>
      </w:tr>
      <w:tr w:rsidR="00E11AE5" w:rsidRPr="005D3129" w14:paraId="3A39EA53" w14:textId="77777777" w:rsidTr="000B2B29">
        <w:trPr>
          <w:trHeight w:val="20"/>
        </w:trPr>
        <w:tc>
          <w:tcPr>
            <w:tcW w:w="1057" w:type="pct"/>
          </w:tcPr>
          <w:p w14:paraId="3258E248"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EDC20B" w14:textId="77777777" w:rsidR="00E11AE5" w:rsidRPr="005D3129" w:rsidRDefault="00E11AE5" w:rsidP="000B2B29">
            <w:pPr>
              <w:pStyle w:val="TableText"/>
            </w:pPr>
            <w:r>
              <w:t>Meteorological input</w:t>
            </w:r>
          </w:p>
        </w:tc>
      </w:tr>
      <w:tr w:rsidR="00E11AE5" w:rsidRPr="005D3129" w14:paraId="0D2B72D0" w14:textId="77777777" w:rsidTr="000B2B29">
        <w:trPr>
          <w:trHeight w:val="20"/>
        </w:trPr>
        <w:tc>
          <w:tcPr>
            <w:tcW w:w="1057" w:type="pct"/>
          </w:tcPr>
          <w:p w14:paraId="5ADF532F"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44871488" w14:textId="77777777" w:rsidR="00E11AE5" w:rsidRPr="005D3129" w:rsidRDefault="00E11AE5" w:rsidP="000B2B29">
            <w:pPr>
              <w:pStyle w:val="TableText"/>
            </w:pPr>
            <w:r>
              <w:t>Meteorological perturbation applied by operator</w:t>
            </w:r>
          </w:p>
        </w:tc>
      </w:tr>
      <w:tr w:rsidR="00E11AE5" w:rsidRPr="005D3129" w14:paraId="73454E7C" w14:textId="77777777" w:rsidTr="000B2B29">
        <w:trPr>
          <w:trHeight w:val="20"/>
        </w:trPr>
        <w:tc>
          <w:tcPr>
            <w:tcW w:w="5000" w:type="pct"/>
            <w:gridSpan w:val="2"/>
          </w:tcPr>
          <w:p w14:paraId="56E03B07" w14:textId="77777777" w:rsidR="00E11AE5" w:rsidRPr="005D3129" w:rsidRDefault="00E11AE5" w:rsidP="000B2B29">
            <w:pPr>
              <w:pStyle w:val="TableText"/>
              <w:rPr>
                <w:b/>
                <w:bCs/>
              </w:rPr>
            </w:pPr>
            <w:r>
              <w:rPr>
                <w:b/>
                <w:bCs/>
              </w:rPr>
              <w:t>5. Value / Asset Variables</w:t>
            </w:r>
          </w:p>
        </w:tc>
      </w:tr>
      <w:tr w:rsidR="00E11AE5" w:rsidRPr="005D3129" w14:paraId="099B639B" w14:textId="77777777" w:rsidTr="000B2B29">
        <w:trPr>
          <w:trHeight w:val="20"/>
        </w:trPr>
        <w:tc>
          <w:tcPr>
            <w:tcW w:w="1057" w:type="pct"/>
          </w:tcPr>
          <w:p w14:paraId="44E0EE2C"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41DE308" w14:textId="77777777" w:rsidR="00E11AE5" w:rsidRPr="005D3129" w:rsidRDefault="00E11AE5" w:rsidP="000B2B29">
            <w:pPr>
              <w:pStyle w:val="TableText"/>
            </w:pPr>
            <w:r>
              <w:t>Building footprint indicator</w:t>
            </w:r>
          </w:p>
        </w:tc>
      </w:tr>
      <w:tr w:rsidR="00E11AE5" w:rsidRPr="005D3129" w14:paraId="08AE9F59" w14:textId="77777777" w:rsidTr="000B2B29">
        <w:trPr>
          <w:trHeight w:val="20"/>
        </w:trPr>
        <w:tc>
          <w:tcPr>
            <w:tcW w:w="1057" w:type="pct"/>
          </w:tcPr>
          <w:p w14:paraId="2948DF8B"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B48DBE" w14:textId="77777777" w:rsidR="00E11AE5" w:rsidRPr="005D3129" w:rsidRDefault="00E11AE5" w:rsidP="000B2B29">
            <w:pPr>
              <w:pStyle w:val="TableText"/>
            </w:pPr>
            <w:r>
              <w:t>Critical facility index</w:t>
            </w:r>
          </w:p>
        </w:tc>
      </w:tr>
      <w:tr w:rsidR="00E11AE5" w:rsidRPr="005D3129" w14:paraId="49C97D87" w14:textId="77777777" w:rsidTr="000B2B29">
        <w:trPr>
          <w:trHeight w:val="20"/>
        </w:trPr>
        <w:tc>
          <w:tcPr>
            <w:tcW w:w="1057" w:type="pct"/>
          </w:tcPr>
          <w:p w14:paraId="2E23CD69" w14:textId="77777777" w:rsidR="00E11AE5" w:rsidRPr="005D312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8BF1D6" w14:textId="77777777" w:rsidR="00E11AE5" w:rsidRPr="005D3129" w:rsidRDefault="00E11AE5" w:rsidP="000B2B29">
            <w:pPr>
              <w:pStyle w:val="TableText"/>
            </w:pPr>
            <w:r>
              <w:t>Accessibility to evacuation routes</w:t>
            </w:r>
          </w:p>
        </w:tc>
      </w:tr>
      <w:tr w:rsidR="00E11AE5" w:rsidRPr="005D3129" w14:paraId="65CCABE4" w14:textId="77777777" w:rsidTr="000B2B29">
        <w:trPr>
          <w:trHeight w:val="20"/>
        </w:trPr>
        <w:tc>
          <w:tcPr>
            <w:tcW w:w="1057" w:type="pct"/>
          </w:tcPr>
          <w:p w14:paraId="51E17544" w14:textId="77777777" w:rsidR="00E11AE5" w:rsidRPr="005D312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5C87A5" w14:textId="77777777" w:rsidR="00E11AE5" w:rsidRPr="005D3129" w:rsidRDefault="00E11AE5" w:rsidP="000B2B29">
            <w:pPr>
              <w:pStyle w:val="TableText"/>
            </w:pPr>
            <w:r>
              <w:t>Population density at grid cell (person/km²)</w:t>
            </w:r>
          </w:p>
        </w:tc>
      </w:tr>
      <w:tr w:rsidR="00E11AE5" w:rsidRPr="005D3129" w14:paraId="2F3B68FE" w14:textId="77777777" w:rsidTr="000B2B29">
        <w:trPr>
          <w:trHeight w:val="20"/>
        </w:trPr>
        <w:tc>
          <w:tcPr>
            <w:tcW w:w="1057" w:type="pct"/>
          </w:tcPr>
          <w:p w14:paraId="77EB39B1"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1142C6" w14:textId="77777777" w:rsidR="00E11AE5" w:rsidRPr="005D3129" w:rsidRDefault="00E11AE5" w:rsidP="000B2B29">
            <w:pPr>
              <w:pStyle w:val="TableText"/>
            </w:pPr>
            <w:r>
              <w:t>Asset priority index</w:t>
            </w:r>
          </w:p>
        </w:tc>
      </w:tr>
      <w:tr w:rsidR="00E11AE5" w:rsidRPr="005D3129" w14:paraId="5EE864CE" w14:textId="77777777" w:rsidTr="000B2B29">
        <w:trPr>
          <w:trHeight w:val="20"/>
        </w:trPr>
        <w:tc>
          <w:tcPr>
            <w:tcW w:w="1057" w:type="pct"/>
          </w:tcPr>
          <w:p w14:paraId="1537A18E"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3D90CB" w14:textId="77777777" w:rsidR="00E11AE5" w:rsidRPr="005D3129" w:rsidRDefault="00E11AE5" w:rsidP="000B2B29">
            <w:pPr>
              <w:pStyle w:val="TableText"/>
            </w:pPr>
            <w:r>
              <w:t>Value-related contextual input</w:t>
            </w:r>
          </w:p>
        </w:tc>
      </w:tr>
      <w:tr w:rsidR="00E11AE5" w:rsidRPr="005D3129" w14:paraId="55276387" w14:textId="77777777" w:rsidTr="000B2B29">
        <w:trPr>
          <w:trHeight w:val="20"/>
        </w:trPr>
        <w:tc>
          <w:tcPr>
            <w:tcW w:w="1057" w:type="pct"/>
          </w:tcPr>
          <w:p w14:paraId="1470215C"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2CBC76D4" w14:textId="77777777" w:rsidR="00E11AE5" w:rsidRPr="005D3129" w:rsidRDefault="00E11AE5" w:rsidP="000B2B29">
            <w:pPr>
              <w:pStyle w:val="TableText"/>
            </w:pPr>
            <w:r>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5D3129" w14:paraId="2E7074C8" w14:textId="77777777" w:rsidTr="000B2B29">
        <w:trPr>
          <w:trHeight w:val="20"/>
        </w:trPr>
        <w:tc>
          <w:tcPr>
            <w:tcW w:w="5000" w:type="pct"/>
            <w:gridSpan w:val="2"/>
          </w:tcPr>
          <w:p w14:paraId="63221AF1" w14:textId="77777777" w:rsidR="00E11AE5" w:rsidRPr="005D3129" w:rsidRDefault="00E11AE5" w:rsidP="000B2B29">
            <w:pPr>
              <w:pStyle w:val="TableText"/>
              <w:rPr>
                <w:b/>
                <w:bCs/>
              </w:rPr>
            </w:pPr>
            <w:r>
              <w:rPr>
                <w:b/>
                <w:bCs/>
              </w:rPr>
              <w:t>6. Resource / Suppression Variables</w:t>
            </w:r>
          </w:p>
        </w:tc>
      </w:tr>
      <w:tr w:rsidR="00E11AE5" w:rsidRPr="005D3129" w14:paraId="13710960" w14:textId="77777777" w:rsidTr="000B2B29">
        <w:trPr>
          <w:trHeight w:val="20"/>
        </w:trPr>
        <w:tc>
          <w:tcPr>
            <w:tcW w:w="1057" w:type="pct"/>
          </w:tcPr>
          <w:p w14:paraId="2B3CDF58"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50FFC5" w14:textId="77777777" w:rsidR="00E11AE5" w:rsidRPr="005D3129" w:rsidRDefault="00E11AE5" w:rsidP="000B2B29">
            <w:pPr>
              <w:pStyle w:val="TableText"/>
            </w:pPr>
            <w:r>
              <w:t>Operational availability of suppression resources</w:t>
            </w:r>
          </w:p>
        </w:tc>
      </w:tr>
      <w:tr w:rsidR="00E11AE5" w:rsidRPr="005D3129" w14:paraId="0FB4AAA4" w14:textId="77777777" w:rsidTr="000B2B29">
        <w:trPr>
          <w:trHeight w:val="20"/>
        </w:trPr>
        <w:tc>
          <w:tcPr>
            <w:tcW w:w="1057" w:type="pct"/>
          </w:tcPr>
          <w:p w14:paraId="7281756C"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82B05C" w14:textId="77777777" w:rsidR="00E11AE5" w:rsidRPr="005D3129" w:rsidRDefault="00E11AE5" w:rsidP="000B2B29">
            <w:pPr>
              <w:pStyle w:val="TableText"/>
            </w:pPr>
            <w:r>
              <w:t>Available suppression capacity</w:t>
            </w:r>
          </w:p>
        </w:tc>
      </w:tr>
      <w:tr w:rsidR="00E11AE5" w:rsidRPr="005D3129" w14:paraId="2F419D10" w14:textId="77777777" w:rsidTr="000B2B29">
        <w:trPr>
          <w:trHeight w:val="20"/>
        </w:trPr>
        <w:tc>
          <w:tcPr>
            <w:tcW w:w="1057" w:type="pct"/>
          </w:tcPr>
          <w:p w14:paraId="21031ABD"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F25913D" w14:textId="77777777" w:rsidR="00E11AE5" w:rsidRPr="005D3129" w:rsidRDefault="00E11AE5" w:rsidP="000B2B29">
            <w:pPr>
              <w:pStyle w:val="TableText"/>
            </w:pPr>
            <w:r>
              <w:t>Nominal suppression effectiveness</w:t>
            </w:r>
          </w:p>
        </w:tc>
      </w:tr>
      <w:tr w:rsidR="00E11AE5" w:rsidRPr="005D3129" w14:paraId="1B9B4CE4" w14:textId="77777777" w:rsidTr="000B2B29">
        <w:trPr>
          <w:trHeight w:val="20"/>
        </w:trPr>
        <w:tc>
          <w:tcPr>
            <w:tcW w:w="1057" w:type="pct"/>
          </w:tcPr>
          <w:p w14:paraId="033348BB"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79E035" w14:textId="77777777" w:rsidR="00E11AE5" w:rsidRPr="005D3129" w:rsidRDefault="00E11AE5" w:rsidP="000B2B29">
            <w:pPr>
              <w:pStyle w:val="TableText"/>
            </w:pPr>
            <w:r>
              <w:t>Estimated travel time for suppression resources</w:t>
            </w:r>
          </w:p>
        </w:tc>
      </w:tr>
      <w:tr w:rsidR="00E11AE5" w:rsidRPr="005D3129" w14:paraId="4C8A1AF3" w14:textId="77777777" w:rsidTr="000B2B29">
        <w:trPr>
          <w:trHeight w:val="20"/>
        </w:trPr>
        <w:tc>
          <w:tcPr>
            <w:tcW w:w="1057" w:type="pct"/>
          </w:tcPr>
          <w:p w14:paraId="2FE18612"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E11FB3" w14:textId="77777777" w:rsidR="00E11AE5" w:rsidRPr="005D3129" w:rsidRDefault="00E11AE5" w:rsidP="000B2B29">
            <w:pPr>
              <w:pStyle w:val="TableText"/>
            </w:pPr>
            <w:r>
              <w:t>Resource-related contextual input</w:t>
            </w:r>
          </w:p>
        </w:tc>
      </w:tr>
      <w:tr w:rsidR="00E11AE5" w:rsidRPr="005D3129" w14:paraId="7933534E" w14:textId="77777777" w:rsidTr="000B2B29">
        <w:trPr>
          <w:trHeight w:val="20"/>
        </w:trPr>
        <w:tc>
          <w:tcPr>
            <w:tcW w:w="1057" w:type="pct"/>
          </w:tcPr>
          <w:p w14:paraId="6938BF1B" w14:textId="77777777" w:rsidR="00E11AE5" w:rsidRPr="005D312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1085F0D" w14:textId="77777777" w:rsidR="00E11AE5" w:rsidRPr="005D3129" w:rsidRDefault="005872E6" w:rsidP="000B2B29">
            <w:pPr>
              <w:pStyle w:val="TableText"/>
            </w:pPr>
            <w:r>
              <w:t xml:space="preserve">Candidate intervention degree for family m in region </w:t>
            </w:r>
            <m:oMath>
              <m:r>
                <w:rPr>
                  <w:rFonts w:ascii="Cambria Math" w:hAnsi="Cambria Math"/>
                </w:rPr>
                <m:t>i</m:t>
              </m:r>
            </m:oMath>
          </w:p>
        </w:tc>
      </w:tr>
      <w:tr w:rsidR="00E11AE5" w:rsidRPr="005D3129" w14:paraId="42EDF38D" w14:textId="77777777" w:rsidTr="000B2B29">
        <w:trPr>
          <w:trHeight w:val="20"/>
        </w:trPr>
        <w:tc>
          <w:tcPr>
            <w:tcW w:w="1057" w:type="pct"/>
          </w:tcPr>
          <w:p w14:paraId="410FD285"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0C0379" w14:textId="77777777" w:rsidR="00E11AE5" w:rsidRPr="005D3129" w:rsidRDefault="00E11AE5" w:rsidP="000B2B29">
            <w:pPr>
              <w:pStyle w:val="TableText"/>
            </w:pPr>
            <w:r>
              <w:t>Resource availability perturbation applied by operator</w:t>
            </w:r>
          </w:p>
        </w:tc>
      </w:tr>
      <w:tr w:rsidR="00E11AE5" w:rsidRPr="005D3129" w14:paraId="52585508" w14:textId="77777777" w:rsidTr="000B2B29">
        <w:trPr>
          <w:trHeight w:val="20"/>
        </w:trPr>
        <w:tc>
          <w:tcPr>
            <w:tcW w:w="1057" w:type="pct"/>
          </w:tcPr>
          <w:p w14:paraId="3DA543B6"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08236EA5" w14:textId="77777777" w:rsidR="00E11AE5" w:rsidRPr="005D3129" w:rsidRDefault="00E11AE5" w:rsidP="000B2B29">
            <w:pPr>
              <w:pStyle w:val="TableText"/>
            </w:pPr>
            <w:r>
              <w:t>Normalized suppression capacity factor</w:t>
            </w:r>
          </w:p>
        </w:tc>
      </w:tr>
      <w:tr w:rsidR="00E11AE5" w:rsidRPr="005D3129" w14:paraId="7B879DC1" w14:textId="77777777" w:rsidTr="000B2B29">
        <w:trPr>
          <w:trHeight w:val="20"/>
        </w:trPr>
        <w:tc>
          <w:tcPr>
            <w:tcW w:w="1057" w:type="pct"/>
          </w:tcPr>
          <w:p w14:paraId="21C2EA60"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4DA62FE1" w14:textId="77777777" w:rsidR="00E11AE5" w:rsidRPr="005D3129" w:rsidRDefault="00E11AE5" w:rsidP="000B2B29">
            <w:pPr>
              <w:pStyle w:val="TableText"/>
            </w:pPr>
            <w:r>
              <w:t>Normalized resource availability factor</w:t>
            </w:r>
          </w:p>
        </w:tc>
      </w:tr>
      <w:tr w:rsidR="00E11AE5" w:rsidRPr="005D3129" w14:paraId="22456FE9" w14:textId="77777777" w:rsidTr="000B2B29">
        <w:trPr>
          <w:trHeight w:val="20"/>
        </w:trPr>
        <w:tc>
          <w:tcPr>
            <w:tcW w:w="1057" w:type="pct"/>
          </w:tcPr>
          <w:p w14:paraId="1CBBFF35"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733A6519" w14:textId="77777777" w:rsidR="00E11AE5" w:rsidRPr="005D3129" w:rsidRDefault="00E11AE5" w:rsidP="000B2B29">
            <w:pPr>
              <w:pStyle w:val="TableText"/>
            </w:pPr>
            <w:r>
              <w:t>Reachability (travel-time) factor</w:t>
            </w:r>
          </w:p>
        </w:tc>
      </w:tr>
      <w:tr w:rsidR="00E11AE5" w:rsidRPr="005D3129" w14:paraId="057BB7CC" w14:textId="77777777" w:rsidTr="000B2B29">
        <w:trPr>
          <w:trHeight w:val="20"/>
        </w:trPr>
        <w:tc>
          <w:tcPr>
            <w:tcW w:w="1057" w:type="pct"/>
          </w:tcPr>
          <w:p w14:paraId="5CE312FD"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0E5C497B" w14:textId="77777777" w:rsidR="00E11AE5" w:rsidRPr="005D3129" w:rsidRDefault="00E11AE5" w:rsidP="000B2B29">
            <w:pPr>
              <w:pStyle w:val="TableText"/>
            </w:pPr>
            <w:r>
              <w:t>Suppression effectiveness factor</w:t>
            </w:r>
          </w:p>
        </w:tc>
      </w:tr>
      <w:tr w:rsidR="00E11AE5" w:rsidRPr="005D3129" w14:paraId="13FAE4CC" w14:textId="77777777" w:rsidTr="000B2B29">
        <w:trPr>
          <w:trHeight w:val="20"/>
        </w:trPr>
        <w:tc>
          <w:tcPr>
            <w:tcW w:w="5000" w:type="pct"/>
            <w:gridSpan w:val="2"/>
          </w:tcPr>
          <w:p w14:paraId="7646C4DA" w14:textId="77777777" w:rsidR="00E11AE5" w:rsidRPr="005D3129" w:rsidRDefault="00E11AE5" w:rsidP="000B2B29">
            <w:pPr>
              <w:pStyle w:val="TableText"/>
              <w:rPr>
                <w:b/>
                <w:bCs/>
              </w:rPr>
            </w:pPr>
            <w:r>
              <w:rPr>
                <w:b/>
                <w:bCs/>
              </w:rPr>
              <w:t>7. Observation / Sensing Variables</w:t>
            </w:r>
          </w:p>
        </w:tc>
      </w:tr>
      <w:tr w:rsidR="00E11AE5" w:rsidRPr="005D3129" w14:paraId="7D6A4114" w14:textId="77777777" w:rsidTr="000B2B29">
        <w:trPr>
          <w:trHeight w:val="20"/>
        </w:trPr>
        <w:tc>
          <w:tcPr>
            <w:tcW w:w="1057" w:type="pct"/>
          </w:tcPr>
          <w:p w14:paraId="1B28147E" w14:textId="77777777" w:rsidR="00E11AE5" w:rsidRPr="005D312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A6E9F5" w14:textId="77777777" w:rsidR="00E11AE5" w:rsidRPr="005D3129" w:rsidRDefault="00E11AE5" w:rsidP="000B2B29">
            <w:pPr>
              <w:pStyle w:val="TableText"/>
            </w:pPr>
            <w:r>
              <w:t>Region-specific observable information at time step k</w:t>
            </w:r>
          </w:p>
        </w:tc>
      </w:tr>
      <w:tr w:rsidR="00E11AE5" w:rsidRPr="005D3129" w14:paraId="21595113" w14:textId="77777777" w:rsidTr="000B2B29">
        <w:trPr>
          <w:trHeight w:val="20"/>
        </w:trPr>
        <w:tc>
          <w:tcPr>
            <w:tcW w:w="1057" w:type="pct"/>
          </w:tcPr>
          <w:p w14:paraId="704F9DD0"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663703" w14:textId="77777777" w:rsidR="00E11AE5" w:rsidRPr="005D3129" w:rsidRDefault="00E11AE5" w:rsidP="000B2B29">
            <w:pPr>
              <w:pStyle w:val="TableText"/>
            </w:pPr>
            <w:r>
              <w:t xml:space="preserve">Observable information at time step </w:t>
            </w:r>
            <m:oMath>
              <m:r>
                <w:rPr>
                  <w:rFonts w:ascii="Cambria Math" w:hAnsi="Cambria Math"/>
                </w:rPr>
                <m:t>k</m:t>
              </m:r>
            </m:oMath>
          </w:p>
        </w:tc>
      </w:tr>
      <w:tr w:rsidR="00E11AE5" w:rsidRPr="005D3129" w14:paraId="40A5CC10" w14:textId="77777777" w:rsidTr="000B2B29">
        <w:trPr>
          <w:trHeight w:val="20"/>
        </w:trPr>
        <w:tc>
          <w:tcPr>
            <w:tcW w:w="1057" w:type="pct"/>
          </w:tcPr>
          <w:p w14:paraId="7A87F75A" w14:textId="77777777" w:rsidR="00E11AE5" w:rsidRPr="005D312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4D293367" w14:textId="77777777" w:rsidR="00E11AE5" w:rsidRPr="005D3129" w:rsidRDefault="00E11AE5" w:rsidP="000B2B29">
            <w:pPr>
              <w:pStyle w:val="TableText"/>
            </w:pPr>
            <w:r>
              <w:t xml:space="preserve">Region-specific observation function for </w:t>
            </w:r>
            <m:oMath>
              <m:r>
                <w:rPr>
                  <w:rFonts w:ascii="Cambria Math" w:hAnsi="Cambria Math"/>
                </w:rPr>
                <m:t>Ωᵢ</m:t>
              </m:r>
            </m:oMath>
          </w:p>
        </w:tc>
      </w:tr>
      <w:tr w:rsidR="00E11AE5" w:rsidRPr="005D3129" w14:paraId="29D25189" w14:textId="77777777" w:rsidTr="000B2B29">
        <w:trPr>
          <w:trHeight w:val="20"/>
        </w:trPr>
        <w:tc>
          <w:tcPr>
            <w:tcW w:w="1057" w:type="pct"/>
          </w:tcPr>
          <w:p w14:paraId="33924CE4" w14:textId="77777777" w:rsidR="00E11AE5" w:rsidRPr="005D312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E9CA0D2" w14:textId="77777777" w:rsidR="00E11AE5" w:rsidRPr="005D3129" w:rsidRDefault="00E11AE5" w:rsidP="000B2B29">
            <w:pPr>
              <w:pStyle w:val="TableText"/>
            </w:pPr>
            <w:r>
              <w:t xml:space="preserve">Observation confidence for region </w:t>
            </w:r>
            <m:oMath>
              <m:r>
                <w:rPr>
                  <w:rFonts w:ascii="Cambria Math" w:hAnsi="Cambria Math"/>
                </w:rPr>
                <m:t>i</m:t>
              </m:r>
            </m:oMath>
          </w:p>
        </w:tc>
      </w:tr>
      <w:tr w:rsidR="00E11AE5" w:rsidRPr="005D3129" w14:paraId="12F9F60B" w14:textId="77777777" w:rsidTr="000B2B29">
        <w:trPr>
          <w:trHeight w:val="20"/>
        </w:trPr>
        <w:tc>
          <w:tcPr>
            <w:tcW w:w="1057" w:type="pct"/>
          </w:tcPr>
          <w:p w14:paraId="048EC5EC" w14:textId="77777777" w:rsidR="00E11AE5" w:rsidRPr="005D312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44B9758" w14:textId="77777777" w:rsidR="00E11AE5" w:rsidRPr="005D3129" w:rsidRDefault="00E11AE5" w:rsidP="000B2B29">
            <w:pPr>
              <w:pStyle w:val="TableText"/>
            </w:pPr>
            <w:r>
              <w:t>Observation uncertainty</w:t>
            </w:r>
          </w:p>
        </w:tc>
      </w:tr>
      <w:tr w:rsidR="00E11AE5" w:rsidRPr="005D3129" w14:paraId="0EAD0921" w14:textId="77777777" w:rsidTr="000B2B29">
        <w:trPr>
          <w:trHeight w:val="20"/>
        </w:trPr>
        <w:tc>
          <w:tcPr>
            <w:tcW w:w="5000" w:type="pct"/>
            <w:gridSpan w:val="2"/>
          </w:tcPr>
          <w:p w14:paraId="1A60CD34" w14:textId="77777777" w:rsidR="00E11AE5" w:rsidRPr="005D3129" w:rsidRDefault="00E11AE5" w:rsidP="000B2B29">
            <w:pPr>
              <w:pStyle w:val="TableText"/>
              <w:rPr>
                <w:b/>
                <w:bCs/>
              </w:rPr>
            </w:pPr>
            <w:r>
              <w:rPr>
                <w:b/>
                <w:bCs/>
              </w:rPr>
              <w:t>8. Spatial Domain / Grid Variables</w:t>
            </w:r>
          </w:p>
        </w:tc>
      </w:tr>
      <w:tr w:rsidR="00E11AE5" w:rsidRPr="005D3129" w14:paraId="18EFC07F" w14:textId="77777777" w:rsidTr="000B2B29">
        <w:trPr>
          <w:trHeight w:val="20"/>
        </w:trPr>
        <w:tc>
          <w:tcPr>
            <w:tcW w:w="1057" w:type="pct"/>
          </w:tcPr>
          <w:p w14:paraId="1F43E42C" w14:textId="77777777" w:rsidR="00E11AE5" w:rsidRPr="005D3129" w:rsidRDefault="00E11AE5" w:rsidP="000B2B29">
            <w:pPr>
              <w:pStyle w:val="TableText"/>
            </w:pPr>
            <m:oMathPara>
              <m:oMath>
                <m:r>
                  <m:rPr>
                    <m:scr m:val="script"/>
                    <m:sty m:val="p"/>
                  </m:rPr>
                  <w:rPr>
                    <w:rFonts w:ascii="Cambria Math" w:hAnsi="Cambria Math"/>
                  </w:rPr>
                  <m:t>G</m:t>
                </m:r>
              </m:oMath>
            </m:oMathPara>
          </w:p>
        </w:tc>
        <w:tc>
          <w:tcPr>
            <w:tcW w:w="3943" w:type="pct"/>
          </w:tcPr>
          <w:p w14:paraId="0A9533C5" w14:textId="77777777" w:rsidR="00E11AE5" w:rsidRPr="005D3129" w:rsidRDefault="00E11AE5" w:rsidP="000B2B29">
            <w:pPr>
              <w:pStyle w:val="TableText"/>
            </w:pPr>
            <w:r>
              <w:t>Spatial grid domain</w:t>
            </w:r>
          </w:p>
        </w:tc>
      </w:tr>
      <w:tr w:rsidR="00E11AE5" w:rsidRPr="005D3129" w14:paraId="01BF7509" w14:textId="77777777" w:rsidTr="000B2B29">
        <w:trPr>
          <w:trHeight w:val="20"/>
        </w:trPr>
        <w:tc>
          <w:tcPr>
            <w:tcW w:w="1057" w:type="pct"/>
          </w:tcPr>
          <w:p w14:paraId="40B876E4" w14:textId="77777777" w:rsidR="00E11AE5" w:rsidRPr="005D3129" w:rsidRDefault="00E11AE5" w:rsidP="000B2B29">
            <w:pPr>
              <w:pStyle w:val="TableText"/>
            </w:pPr>
            <m:oMathPara>
              <m:oMath>
                <m:r>
                  <w:rPr>
                    <w:rFonts w:ascii="Cambria Math" w:hAnsi="Cambria Math"/>
                  </w:rPr>
                  <m:t>N</m:t>
                </m:r>
              </m:oMath>
            </m:oMathPara>
          </w:p>
        </w:tc>
        <w:tc>
          <w:tcPr>
            <w:tcW w:w="3943" w:type="pct"/>
          </w:tcPr>
          <w:p w14:paraId="7FB5EFDA" w14:textId="77777777" w:rsidR="00E11AE5" w:rsidRPr="005D3129" w:rsidRDefault="00E11AE5" w:rsidP="000B2B29">
            <w:pPr>
              <w:pStyle w:val="TableText"/>
            </w:pPr>
            <w:r>
              <w:t>Total number of operational regions / local agents</w:t>
            </w:r>
          </w:p>
        </w:tc>
      </w:tr>
      <w:tr w:rsidR="00E11AE5" w:rsidRPr="005D3129" w14:paraId="30062508" w14:textId="77777777" w:rsidTr="000B2B29">
        <w:trPr>
          <w:trHeight w:val="20"/>
        </w:trPr>
        <w:tc>
          <w:tcPr>
            <w:tcW w:w="1057" w:type="pct"/>
          </w:tcPr>
          <w:p w14:paraId="28F9910B"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093E2460" w14:textId="77777777" w:rsidR="00E11AE5" w:rsidRPr="005D3129" w:rsidRDefault="00E11AE5" w:rsidP="000B2B29">
            <w:pPr>
              <w:pStyle w:val="TableText"/>
            </w:pPr>
            <w:r>
              <w:t>Number of grid cells along the horizontal axis</w:t>
            </w:r>
          </w:p>
        </w:tc>
      </w:tr>
      <w:tr w:rsidR="00E11AE5" w:rsidRPr="005D3129" w14:paraId="4D66211C" w14:textId="77777777" w:rsidTr="000B2B29">
        <w:trPr>
          <w:trHeight w:val="20"/>
        </w:trPr>
        <w:tc>
          <w:tcPr>
            <w:tcW w:w="1057" w:type="pct"/>
          </w:tcPr>
          <w:p w14:paraId="76C7798C"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D8EE14D" w14:textId="77777777" w:rsidR="00E11AE5" w:rsidRPr="005D3129" w:rsidRDefault="00E11AE5" w:rsidP="000B2B29">
            <w:pPr>
              <w:pStyle w:val="TableText"/>
            </w:pPr>
            <w:r>
              <w:t>Number of grid cells along the vertical axis</w:t>
            </w:r>
          </w:p>
        </w:tc>
      </w:tr>
      <w:tr w:rsidR="00E11AE5" w:rsidRPr="005D3129" w14:paraId="7B6FA078" w14:textId="77777777" w:rsidTr="000B2B29">
        <w:trPr>
          <w:trHeight w:val="20"/>
        </w:trPr>
        <w:tc>
          <w:tcPr>
            <w:tcW w:w="1057" w:type="pct"/>
          </w:tcPr>
          <w:p w14:paraId="62111CB7" w14:textId="77777777" w:rsidR="00E11AE5" w:rsidRPr="005D312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58787C0" w14:textId="77777777" w:rsidR="00E11AE5" w:rsidRPr="005D3129" w:rsidRDefault="00E11AE5" w:rsidP="000B2B29">
            <w:pPr>
              <w:pStyle w:val="TableText"/>
            </w:pPr>
            <w:r>
              <w:t>8-connected neighborhood</w:t>
            </w:r>
          </w:p>
        </w:tc>
      </w:tr>
      <w:tr w:rsidR="00E11AE5" w:rsidRPr="005D3129" w14:paraId="6DDB1D0B" w14:textId="77777777" w:rsidTr="000B2B29">
        <w:trPr>
          <w:trHeight w:val="20"/>
        </w:trPr>
        <w:tc>
          <w:tcPr>
            <w:tcW w:w="1057" w:type="pct"/>
          </w:tcPr>
          <w:p w14:paraId="046C25FE"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3FA2145" w14:textId="77777777" w:rsidR="00E11AE5" w:rsidRPr="005D3129" w:rsidRDefault="00E11AE5" w:rsidP="000B2B29">
            <w:pPr>
              <w:pStyle w:val="TableText"/>
            </w:pPr>
            <w:r>
              <w:t>Wildfire system state over spatial grid at time step k</w:t>
            </w:r>
          </w:p>
        </w:tc>
      </w:tr>
      <w:tr w:rsidR="00E11AE5" w:rsidRPr="005D3129" w14:paraId="4404CEB5" w14:textId="77777777" w:rsidTr="000B2B29">
        <w:trPr>
          <w:trHeight w:val="20"/>
        </w:trPr>
        <w:tc>
          <w:tcPr>
            <w:tcW w:w="5000" w:type="pct"/>
            <w:gridSpan w:val="2"/>
          </w:tcPr>
          <w:p w14:paraId="09F62C0E" w14:textId="77777777" w:rsidR="00E11AE5" w:rsidRPr="005D3129" w:rsidRDefault="00E11AE5" w:rsidP="000B2B29">
            <w:pPr>
              <w:pStyle w:val="TableText"/>
              <w:rPr>
                <w:b/>
                <w:bCs/>
              </w:rPr>
            </w:pPr>
            <w:r>
              <w:rPr>
                <w:b/>
                <w:bCs/>
              </w:rPr>
              <w:t>9. Decision Support System (DSS) Variables</w:t>
            </w:r>
          </w:p>
        </w:tc>
      </w:tr>
      <w:tr w:rsidR="00E11AE5" w:rsidRPr="005D3129" w14:paraId="0417570B" w14:textId="77777777" w:rsidTr="000B2B29">
        <w:trPr>
          <w:trHeight w:val="20"/>
        </w:trPr>
        <w:tc>
          <w:tcPr>
            <w:tcW w:w="1057" w:type="pct"/>
          </w:tcPr>
          <w:p w14:paraId="077AC362" w14:textId="77777777" w:rsidR="00E11AE5" w:rsidRPr="005D312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0BA640F9" w14:textId="77777777" w:rsidR="00E11AE5" w:rsidRPr="005D3129" w:rsidRDefault="00E11AE5" w:rsidP="000B2B29">
            <w:pPr>
              <w:pStyle w:val="TableText"/>
            </w:pPr>
            <w:r>
              <w:t>Contextual input set</w:t>
            </w:r>
          </w:p>
        </w:tc>
      </w:tr>
      <w:tr w:rsidR="00E11AE5" w:rsidRPr="005D3129" w14:paraId="12B52AFA" w14:textId="77777777" w:rsidTr="000B2B29">
        <w:trPr>
          <w:trHeight w:val="20"/>
        </w:trPr>
        <w:tc>
          <w:tcPr>
            <w:tcW w:w="1057" w:type="pct"/>
          </w:tcPr>
          <w:p w14:paraId="0E72F885" w14:textId="77777777" w:rsidR="00E11AE5" w:rsidRPr="005D312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6BB4D0A5" w14:textId="77777777" w:rsidR="00E11AE5" w:rsidRPr="005D3129" w:rsidRDefault="00E11AE5" w:rsidP="000B2B29">
            <w:pPr>
              <w:pStyle w:val="TableText"/>
            </w:pPr>
            <w:r>
              <w:t>UI-modified decision-context set at step k</w:t>
            </w:r>
          </w:p>
        </w:tc>
      </w:tr>
      <w:tr w:rsidR="00E11AE5" w:rsidRPr="005D3129" w14:paraId="4067ABDD" w14:textId="77777777" w:rsidTr="000B2B29">
        <w:trPr>
          <w:trHeight w:val="20"/>
        </w:trPr>
        <w:tc>
          <w:tcPr>
            <w:tcW w:w="1057" w:type="pct"/>
          </w:tcPr>
          <w:p w14:paraId="4B3E74FD" w14:textId="77777777" w:rsidR="00E11AE5" w:rsidRPr="005D312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361AE248" w14:textId="77777777" w:rsidR="00E11AE5" w:rsidRPr="005D3129" w:rsidRDefault="00E11AE5" w:rsidP="000B2B29">
            <w:pPr>
              <w:pStyle w:val="TableText"/>
            </w:pPr>
            <w:r>
              <w:t>External input set</w:t>
            </w:r>
          </w:p>
        </w:tc>
      </w:tr>
      <w:tr w:rsidR="00E11AE5" w:rsidRPr="005D3129" w14:paraId="13AC5884" w14:textId="77777777" w:rsidTr="000B2B29">
        <w:trPr>
          <w:trHeight w:val="20"/>
        </w:trPr>
        <w:tc>
          <w:tcPr>
            <w:tcW w:w="1057" w:type="pct"/>
          </w:tcPr>
          <w:p w14:paraId="6439109B" w14:textId="77777777" w:rsidR="00E11AE5" w:rsidRPr="005D312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7C3EE38B" w14:textId="77777777" w:rsidR="00E11AE5" w:rsidRPr="005D3129" w:rsidRDefault="00E11AE5" w:rsidP="000B2B29">
            <w:pPr>
              <w:pStyle w:val="TableText"/>
            </w:pPr>
            <w:r>
              <w:t>UI-modified external input set at step k</w:t>
            </w:r>
          </w:p>
        </w:tc>
      </w:tr>
      <w:tr w:rsidR="00E11AE5" w:rsidRPr="005D3129" w14:paraId="2CBDF48D" w14:textId="77777777" w:rsidTr="000B2B29">
        <w:trPr>
          <w:trHeight w:val="20"/>
        </w:trPr>
        <w:tc>
          <w:tcPr>
            <w:tcW w:w="1057" w:type="pct"/>
          </w:tcPr>
          <w:p w14:paraId="55CC6DBC"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9A9E77" w14:textId="77777777" w:rsidR="00E11AE5" w:rsidRPr="005D3129" w:rsidRDefault="00E11AE5" w:rsidP="000B2B29">
            <w:pPr>
              <w:pStyle w:val="TableText"/>
            </w:pPr>
            <w:r>
              <w:t>DSS-generated intervention input parameters</w:t>
            </w:r>
          </w:p>
        </w:tc>
      </w:tr>
      <w:tr w:rsidR="00E11AE5" w:rsidRPr="005D3129" w14:paraId="54CFBCF3" w14:textId="77777777" w:rsidTr="000B2B29">
        <w:trPr>
          <w:trHeight w:val="20"/>
        </w:trPr>
        <w:tc>
          <w:tcPr>
            <w:tcW w:w="1057" w:type="pct"/>
          </w:tcPr>
          <w:p w14:paraId="0E5B9D57" w14:textId="77777777" w:rsidR="00E11AE5" w:rsidRPr="005D312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AFDD75" w14:textId="77777777" w:rsidR="00E11AE5" w:rsidRPr="005D3129" w:rsidRDefault="00E11AE5" w:rsidP="000B2B29">
            <w:pPr>
              <w:pStyle w:val="TableText"/>
            </w:pPr>
            <w:r>
              <w:t xml:space="preserve">Regional intervention output from agent </w:t>
            </w:r>
            <m:oMath>
              <m:r>
                <w:rPr>
                  <w:rFonts w:ascii="Cambria Math" w:hAnsi="Cambria Math"/>
                </w:rPr>
                <m:t>i</m:t>
              </m:r>
            </m:oMath>
          </w:p>
        </w:tc>
      </w:tr>
      <w:tr w:rsidR="00E11AE5" w:rsidRPr="005D3129" w14:paraId="793AC7BF" w14:textId="77777777" w:rsidTr="000B2B29">
        <w:trPr>
          <w:trHeight w:val="20"/>
        </w:trPr>
        <w:tc>
          <w:tcPr>
            <w:tcW w:w="1057" w:type="pct"/>
          </w:tcPr>
          <w:p w14:paraId="4090A266"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07B30105" w14:textId="77777777" w:rsidR="00E11AE5" w:rsidRPr="005D3129" w:rsidRDefault="00E11AE5" w:rsidP="000B2B29">
            <w:pPr>
              <w:pStyle w:val="TableText"/>
            </w:pPr>
            <w:r>
              <w:t>Conservative baseline intervention under fail-safe policy</w:t>
            </w:r>
          </w:p>
        </w:tc>
      </w:tr>
      <w:tr w:rsidR="00E11AE5" w:rsidRPr="005D3129" w14:paraId="60E32DF3" w14:textId="77777777" w:rsidTr="000B2B29">
        <w:trPr>
          <w:trHeight w:val="20"/>
        </w:trPr>
        <w:tc>
          <w:tcPr>
            <w:tcW w:w="1057" w:type="pct"/>
          </w:tcPr>
          <w:p w14:paraId="5F0DEDA9" w14:textId="77777777" w:rsidR="00E11AE5" w:rsidRPr="005D312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34634F3A" w14:textId="77777777" w:rsidR="00E11AE5" w:rsidRPr="005D3129" w:rsidRDefault="00E11AE5" w:rsidP="000B2B29">
            <w:pPr>
              <w:pStyle w:val="TableText"/>
            </w:pPr>
            <w:r>
              <w:t>Feasible intervention space</w:t>
            </w:r>
          </w:p>
        </w:tc>
      </w:tr>
      <w:tr w:rsidR="00E11AE5" w:rsidRPr="005D3129" w14:paraId="7787BDF5" w14:textId="77777777" w:rsidTr="000B2B29">
        <w:trPr>
          <w:trHeight w:val="20"/>
        </w:trPr>
        <w:tc>
          <w:tcPr>
            <w:tcW w:w="1057" w:type="pct"/>
          </w:tcPr>
          <w:p w14:paraId="0666A0DE"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36131B" w14:textId="77777777" w:rsidR="00E11AE5" w:rsidRPr="005D3129" w:rsidRDefault="00E11AE5" w:rsidP="000B2B29">
            <w:pPr>
              <w:pStyle w:val="TableText"/>
            </w:pPr>
            <w:r>
              <w:t>Ignition input</w:t>
            </w:r>
          </w:p>
        </w:tc>
      </w:tr>
      <w:tr w:rsidR="00E11AE5" w:rsidRPr="005D3129" w14:paraId="322042D8" w14:textId="77777777" w:rsidTr="000B2B29">
        <w:trPr>
          <w:trHeight w:val="20"/>
        </w:trPr>
        <w:tc>
          <w:tcPr>
            <w:tcW w:w="1057" w:type="pct"/>
          </w:tcPr>
          <w:p w14:paraId="2D8F6753" w14:textId="77777777" w:rsidR="00E11AE5" w:rsidRPr="005D312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717BB6C9" w14:textId="77777777" w:rsidR="00E11AE5" w:rsidRPr="005D3129" w:rsidRDefault="00E11AE5" w:rsidP="000B2B29">
            <w:pPr>
              <w:pStyle w:val="TableText"/>
            </w:pPr>
            <w:r>
              <w:t>Regional decision-support mapping</w:t>
            </w:r>
          </w:p>
        </w:tc>
      </w:tr>
      <w:tr w:rsidR="00E11AE5" w:rsidRPr="005D3129" w14:paraId="768648B3" w14:textId="77777777" w:rsidTr="000B2B29">
        <w:trPr>
          <w:trHeight w:val="20"/>
        </w:trPr>
        <w:tc>
          <w:tcPr>
            <w:tcW w:w="1057" w:type="pct"/>
          </w:tcPr>
          <w:p w14:paraId="1AB11BD5"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A</m:t>
                    </m:r>
                  </m:e>
                  <m:sub>
                    <m:r>
                      <w:rPr>
                        <w:rFonts w:ascii="Cambria Math" w:hAnsi="Cambria Math"/>
                      </w:rPr>
                      <m:t>DSS</m:t>
                    </m:r>
                  </m:sub>
                </m:sSub>
              </m:oMath>
            </m:oMathPara>
          </w:p>
        </w:tc>
        <w:tc>
          <w:tcPr>
            <w:tcW w:w="3943" w:type="pct"/>
          </w:tcPr>
          <w:p w14:paraId="1785792C" w14:textId="77777777" w:rsidR="00E11AE5" w:rsidRPr="005D3129" w:rsidRDefault="00E11AE5" w:rsidP="000B2B29">
            <w:pPr>
              <w:pStyle w:val="TableText"/>
            </w:pPr>
            <w:r>
              <w:t>Coordination operator aggregating the regional decisions</w:t>
            </w:r>
          </w:p>
        </w:tc>
      </w:tr>
      <w:tr w:rsidR="00E11AE5" w:rsidRPr="005D3129" w14:paraId="1D352436" w14:textId="77777777" w:rsidTr="000B2B29">
        <w:trPr>
          <w:trHeight w:val="20"/>
        </w:trPr>
        <w:tc>
          <w:tcPr>
            <w:tcW w:w="1057" w:type="pct"/>
          </w:tcPr>
          <w:p w14:paraId="189FF251" w14:textId="77777777" w:rsidR="00E11AE5" w:rsidRPr="005D312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i</m:t>
                    </m:r>
                  </m:sub>
                </m:sSub>
              </m:oMath>
            </m:oMathPara>
          </w:p>
        </w:tc>
        <w:tc>
          <w:tcPr>
            <w:tcW w:w="3943" w:type="pct"/>
          </w:tcPr>
          <w:p w14:paraId="4B1FC77F" w14:textId="77777777" w:rsidR="00E11AE5" w:rsidRPr="005D3129" w:rsidRDefault="00E11AE5" w:rsidP="000B2B29">
            <w:pPr>
              <w:pStyle w:val="TableText"/>
            </w:pPr>
            <w:r>
              <w:t>Attention share assigned to region i by the coordinator</w:t>
            </w:r>
          </w:p>
        </w:tc>
      </w:tr>
      <w:tr w:rsidR="008061B6" w:rsidRPr="005D3129" w14:paraId="3B87C4C3" w14:textId="77777777" w:rsidTr="000B2B29">
        <w:trPr>
          <w:trHeight w:val="20"/>
        </w:trPr>
        <w:tc>
          <w:tcPr>
            <w:tcW w:w="1057" w:type="pct"/>
          </w:tcPr>
          <w:p w14:paraId="1ABAF3A0"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12109F5" w14:textId="77777777" w:rsidR="008061B6" w:rsidRPr="005D3129" w:rsidRDefault="008061B6" w:rsidP="008061B6">
            <w:pPr>
              <w:pStyle w:val="TableText"/>
            </w:pPr>
            <w:r>
              <w:t>Ignition perturbation applied by operator</w:t>
            </w:r>
          </w:p>
        </w:tc>
      </w:tr>
      <w:tr w:rsidR="008061B6" w:rsidRPr="005D3129" w14:paraId="0FF5BA97" w14:textId="77777777" w:rsidTr="000B2B29">
        <w:trPr>
          <w:trHeight w:val="20"/>
        </w:trPr>
        <w:tc>
          <w:tcPr>
            <w:tcW w:w="1057" w:type="pct"/>
          </w:tcPr>
          <w:p w14:paraId="62942EA0"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69CD9C65" w14:textId="77777777" w:rsidR="008061B6" w:rsidRPr="005D3129" w:rsidRDefault="008061B6" w:rsidP="008061B6">
            <w:pPr>
              <w:pStyle w:val="TableText"/>
            </w:pPr>
            <w:r>
              <w:t>Fail-safe blending factor between the DSS decision and the conservative baseline</w:t>
            </w:r>
          </w:p>
        </w:tc>
      </w:tr>
      <w:tr w:rsidR="008061B6" w:rsidRPr="005D3129" w14:paraId="7493471F" w14:textId="77777777" w:rsidTr="000B2B29">
        <w:trPr>
          <w:trHeight w:val="20"/>
        </w:trPr>
        <w:tc>
          <w:tcPr>
            <w:tcW w:w="1057" w:type="pct"/>
          </w:tcPr>
          <w:p w14:paraId="6103FBE9"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70E3F74D" w14:textId="77777777" w:rsidR="008061B6" w:rsidRPr="005D3129" w:rsidRDefault="008061B6" w:rsidP="008061B6">
            <w:pPr>
              <w:pStyle w:val="TableText"/>
            </w:pPr>
            <w:r>
              <w:t>User interaction operator</w:t>
            </w:r>
          </w:p>
        </w:tc>
      </w:tr>
      <w:tr w:rsidR="008061B6" w:rsidRPr="005D3129" w14:paraId="4844B74F" w14:textId="77777777" w:rsidTr="000B2B29">
        <w:trPr>
          <w:trHeight w:val="20"/>
        </w:trPr>
        <w:tc>
          <w:tcPr>
            <w:tcW w:w="5000" w:type="pct"/>
            <w:gridSpan w:val="2"/>
          </w:tcPr>
          <w:p w14:paraId="511C5DBB" w14:textId="77777777" w:rsidR="008061B6" w:rsidRPr="005D3129" w:rsidRDefault="008061B6" w:rsidP="008061B6">
            <w:pPr>
              <w:pStyle w:val="TableText"/>
              <w:rPr>
                <w:b/>
                <w:bCs/>
              </w:rPr>
            </w:pPr>
            <w:r>
              <w:rPr>
                <w:b/>
                <w:bCs/>
              </w:rPr>
              <w:t>10. Fuzzy Logic Variables</w:t>
            </w:r>
          </w:p>
        </w:tc>
      </w:tr>
      <w:tr w:rsidR="003334D3" w:rsidRPr="005D3129" w14:paraId="4665FECE" w14:textId="77777777" w:rsidTr="000B2B29">
        <w:trPr>
          <w:trHeight w:val="20"/>
        </w:trPr>
        <w:tc>
          <w:tcPr>
            <w:tcW w:w="1057" w:type="pct"/>
          </w:tcPr>
          <w:p w14:paraId="0F392C84" w14:textId="77777777" w:rsidR="003334D3" w:rsidRPr="005D3129" w:rsidRDefault="00000000" w:rsidP="003334D3">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1F6D7D20" w14:textId="77777777" w:rsidR="003334D3" w:rsidRPr="005D3129" w:rsidRDefault="003334D3" w:rsidP="003334D3">
            <w:pPr>
              <w:pStyle w:val="TableText"/>
            </w:pPr>
            <w:r>
              <w:t>Number of decision concepts</w:t>
            </w:r>
          </w:p>
        </w:tc>
      </w:tr>
      <w:tr w:rsidR="003334D3" w:rsidRPr="005D3129" w14:paraId="4040018C" w14:textId="77777777" w:rsidTr="000B2B29">
        <w:trPr>
          <w:trHeight w:val="20"/>
        </w:trPr>
        <w:tc>
          <w:tcPr>
            <w:tcW w:w="1057" w:type="pct"/>
          </w:tcPr>
          <w:p w14:paraId="51ECF7EE"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0AF0502A" w14:textId="77777777" w:rsidR="003334D3" w:rsidRPr="005D3129" w:rsidRDefault="003334D3" w:rsidP="003334D3">
            <w:pPr>
              <w:pStyle w:val="TableText"/>
            </w:pPr>
            <w:r>
              <w:t>Number of input features</w:t>
            </w:r>
          </w:p>
        </w:tc>
      </w:tr>
      <w:tr w:rsidR="003334D3" w:rsidRPr="005D3129" w14:paraId="536D41A9" w14:textId="77777777" w:rsidTr="000B2B29">
        <w:trPr>
          <w:trHeight w:val="20"/>
        </w:trPr>
        <w:tc>
          <w:tcPr>
            <w:tcW w:w="1057" w:type="pct"/>
          </w:tcPr>
          <w:p w14:paraId="72882ABA"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r,n</m:t>
                        </m:r>
                      </m:sub>
                    </m:sSub>
                  </m:sub>
                </m:sSub>
              </m:oMath>
            </m:oMathPara>
          </w:p>
        </w:tc>
        <w:tc>
          <w:tcPr>
            <w:tcW w:w="3943" w:type="pct"/>
          </w:tcPr>
          <w:p w14:paraId="6CDC1DB9" w14:textId="77777777" w:rsidR="003334D3" w:rsidRPr="005D3129" w:rsidRDefault="003334D3" w:rsidP="003334D3">
            <w:pPr>
              <w:pStyle w:val="TableText"/>
            </w:pPr>
            <w:r>
              <w:t>Membership of the antecedent term of rule r over concept n</w:t>
            </w:r>
          </w:p>
        </w:tc>
      </w:tr>
      <w:tr w:rsidR="003334D3" w:rsidRPr="005D3129" w14:paraId="4907D784" w14:textId="77777777" w:rsidTr="000B2B29">
        <w:trPr>
          <w:trHeight w:val="20"/>
        </w:trPr>
        <w:tc>
          <w:tcPr>
            <w:tcW w:w="1057" w:type="pct"/>
          </w:tcPr>
          <w:p w14:paraId="217CC930" w14:textId="77777777" w:rsidR="003334D3" w:rsidRPr="005D3129" w:rsidRDefault="00000000" w:rsidP="003334D3">
            <w:pPr>
              <w:pStyle w:val="TableText"/>
              <w:rPr>
                <w:rFonts w:cs="Arial"/>
              </w:rPr>
            </w:pPr>
            <m:oMathPara>
              <m:oMath>
                <m:sSub>
                  <m:sSubPr>
                    <m:ctrlPr>
                      <w:rPr>
                        <w:rFonts w:ascii="Cambria Math" w:hAnsi="Cambria Math"/>
                      </w:rPr>
                    </m:ctrlPr>
                  </m:sSubPr>
                  <m:e>
                    <m:r>
                      <w:rPr>
                        <w:rFonts w:ascii="Cambria Math" w:hAnsi="Cambria Math"/>
                      </w:rPr>
                      <m:t>v</m:t>
                    </m:r>
                  </m:e>
                  <m:sub>
                    <m:r>
                      <w:rPr>
                        <w:rFonts w:ascii="Cambria Math" w:hAnsi="Cambria Math"/>
                      </w:rPr>
                      <m:t>r,m</m:t>
                    </m:r>
                  </m:sub>
                </m:sSub>
              </m:oMath>
            </m:oMathPara>
          </w:p>
        </w:tc>
        <w:tc>
          <w:tcPr>
            <w:tcW w:w="3943" w:type="pct"/>
          </w:tcPr>
          <w:p w14:paraId="4B3EF347" w14:textId="77777777" w:rsidR="003334D3" w:rsidRPr="005D3129" w:rsidRDefault="00353D02" w:rsidP="003334D3">
            <w:pPr>
              <w:pStyle w:val="TableText"/>
            </w:pPr>
            <w:r>
              <w:t xml:space="preserve">Singleton consequent value of rule </w:t>
            </w:r>
            <m:oMath>
              <m:r>
                <w:rPr>
                  <w:rFonts w:ascii="Cambria Math" w:hAnsi="Cambria Math"/>
                </w:rPr>
                <m:t>r</m:t>
              </m:r>
            </m:oMath>
            <w:r>
              <w:t xml:space="preserve"> for intervention family m</w:t>
            </w:r>
          </w:p>
        </w:tc>
      </w:tr>
      <w:tr w:rsidR="003334D3" w:rsidRPr="005D3129" w14:paraId="3D9795DD" w14:textId="77777777" w:rsidTr="000B2B29">
        <w:trPr>
          <w:trHeight w:val="20"/>
        </w:trPr>
        <w:tc>
          <w:tcPr>
            <w:tcW w:w="1057" w:type="pct"/>
          </w:tcPr>
          <w:p w14:paraId="4CE3ABEF"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5547C684" w14:textId="77777777" w:rsidR="003334D3" w:rsidRPr="005D3129" w:rsidRDefault="00353D02" w:rsidP="003334D3">
            <w:pPr>
              <w:pStyle w:val="TableText"/>
            </w:pPr>
            <w:r>
              <w:t xml:space="preserve">Activation (firing) strength of rule </w:t>
            </w:r>
            <m:oMath>
              <m:r>
                <w:rPr>
                  <w:rFonts w:ascii="Cambria Math" w:hAnsi="Cambria Math"/>
                </w:rPr>
                <m:t>r</m:t>
              </m:r>
            </m:oMath>
            <w:r>
              <w:t>, the minimum of its antecedent memberships</w:t>
            </w:r>
          </w:p>
        </w:tc>
      </w:tr>
      <w:tr w:rsidR="003334D3" w:rsidRPr="005D3129" w14:paraId="05F00325" w14:textId="77777777" w:rsidTr="000B2B29">
        <w:trPr>
          <w:trHeight w:val="20"/>
        </w:trPr>
        <w:tc>
          <w:tcPr>
            <w:tcW w:w="1057" w:type="pct"/>
          </w:tcPr>
          <w:p w14:paraId="7B5D05F0"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3943" w:type="pct"/>
          </w:tcPr>
          <w:p w14:paraId="3AB9D368" w14:textId="77777777" w:rsidR="003334D3" w:rsidRPr="005D3129" w:rsidRDefault="00353D02" w:rsidP="003334D3">
            <w:pPr>
              <w:pStyle w:val="TableText"/>
            </w:pPr>
            <w:r>
              <w:t>Coverage floor of the seeded rule base (0.05)</w:t>
            </w:r>
          </w:p>
        </w:tc>
      </w:tr>
      <w:tr w:rsidR="003334D3" w:rsidRPr="005D3129" w14:paraId="45156FFD" w14:textId="77777777" w:rsidTr="000B2B29">
        <w:trPr>
          <w:trHeight w:val="20"/>
        </w:trPr>
        <w:tc>
          <w:tcPr>
            <w:tcW w:w="1057" w:type="pct"/>
          </w:tcPr>
          <w:p w14:paraId="63B5450E"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3C272724" w14:textId="77777777" w:rsidR="003334D3" w:rsidRPr="005D3129" w:rsidRDefault="003334D3" w:rsidP="003334D3">
            <w:pPr>
              <w:pStyle w:val="TableText"/>
            </w:pPr>
            <w:r>
              <w:t>Non-negative priority weight of cost term j</w:t>
            </w:r>
          </w:p>
        </w:tc>
      </w:tr>
      <w:tr w:rsidR="008061B6" w:rsidRPr="005D3129" w14:paraId="6473B687" w14:textId="77777777" w:rsidTr="000B2B29">
        <w:trPr>
          <w:trHeight w:val="20"/>
        </w:trPr>
        <w:tc>
          <w:tcPr>
            <w:tcW w:w="5000" w:type="pct"/>
            <w:gridSpan w:val="2"/>
          </w:tcPr>
          <w:p w14:paraId="62760391" w14:textId="77777777" w:rsidR="008061B6" w:rsidRPr="005D3129" w:rsidRDefault="008061B6" w:rsidP="008061B6">
            <w:pPr>
              <w:pStyle w:val="TableText"/>
              <w:rPr>
                <w:b/>
                <w:bCs/>
              </w:rPr>
            </w:pPr>
            <w:r>
              <w:rPr>
                <w:b/>
                <w:bCs/>
              </w:rPr>
              <w:t>11. Functions / Mappings</w:t>
            </w:r>
          </w:p>
        </w:tc>
      </w:tr>
      <w:tr w:rsidR="008061B6" w:rsidRPr="005D3129" w14:paraId="1D0CC2FD" w14:textId="77777777" w:rsidTr="000B2B29">
        <w:trPr>
          <w:trHeight w:val="20"/>
        </w:trPr>
        <w:tc>
          <w:tcPr>
            <w:tcW w:w="1057" w:type="pct"/>
          </w:tcPr>
          <w:p w14:paraId="462E459D"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78317970" w14:textId="77777777" w:rsidR="008061B6" w:rsidRPr="005D3129" w:rsidRDefault="008061B6" w:rsidP="008061B6">
            <w:pPr>
              <w:pStyle w:val="TableText"/>
            </w:pPr>
            <w:r>
              <w:t>Fire intensity approximation function</w:t>
            </w:r>
          </w:p>
        </w:tc>
      </w:tr>
      <w:tr w:rsidR="008061B6" w:rsidRPr="005D3129" w14:paraId="5D3EC8BB" w14:textId="77777777" w:rsidTr="000B2B29">
        <w:trPr>
          <w:trHeight w:val="20"/>
        </w:trPr>
        <w:tc>
          <w:tcPr>
            <w:tcW w:w="1057" w:type="pct"/>
          </w:tcPr>
          <w:p w14:paraId="0DA11CC9"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8D9F952" w14:textId="77777777" w:rsidR="008061B6" w:rsidRPr="005D3129" w:rsidRDefault="008061B6" w:rsidP="008061B6">
            <w:pPr>
              <w:pStyle w:val="TableText"/>
            </w:pPr>
            <w:r>
              <w:t>Rate-of-spread mapping function</w:t>
            </w:r>
          </w:p>
        </w:tc>
      </w:tr>
      <w:tr w:rsidR="008061B6" w:rsidRPr="005D3129" w14:paraId="1BFE8AD0" w14:textId="77777777" w:rsidTr="000B2B29">
        <w:trPr>
          <w:trHeight w:val="20"/>
        </w:trPr>
        <w:tc>
          <w:tcPr>
            <w:tcW w:w="1057" w:type="pct"/>
          </w:tcPr>
          <w:p w14:paraId="4CA79735"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5460ADF6" w14:textId="77777777" w:rsidR="008061B6" w:rsidRPr="005D3129" w:rsidRDefault="008061B6" w:rsidP="008061B6">
            <w:pPr>
              <w:pStyle w:val="TableText"/>
            </w:pPr>
            <w:r>
              <w:t>Suppression-to-mitigation mapping</w:t>
            </w:r>
          </w:p>
        </w:tc>
      </w:tr>
      <w:tr w:rsidR="008061B6" w:rsidRPr="005D3129" w14:paraId="2D07E60A" w14:textId="77777777" w:rsidTr="000B2B29">
        <w:trPr>
          <w:trHeight w:val="20"/>
        </w:trPr>
        <w:tc>
          <w:tcPr>
            <w:tcW w:w="1057" w:type="pct"/>
          </w:tcPr>
          <w:p w14:paraId="0F201C3E"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5DE81F5C" w14:textId="77777777" w:rsidR="008061B6" w:rsidRPr="005D3129" w:rsidRDefault="008061B6" w:rsidP="008061B6">
            <w:pPr>
              <w:pStyle w:val="TableText"/>
            </w:pPr>
            <w:r>
              <w:t>Directional spread weighting factor</w:t>
            </w:r>
          </w:p>
        </w:tc>
      </w:tr>
      <w:tr w:rsidR="008061B6" w:rsidRPr="005D3129" w14:paraId="563190CE" w14:textId="77777777" w:rsidTr="000B2B29">
        <w:trPr>
          <w:trHeight w:val="20"/>
        </w:trPr>
        <w:tc>
          <w:tcPr>
            <w:tcW w:w="5000" w:type="pct"/>
            <w:gridSpan w:val="2"/>
          </w:tcPr>
          <w:p w14:paraId="2310CA67" w14:textId="77777777" w:rsidR="008061B6" w:rsidRPr="005D3129" w:rsidRDefault="008061B6" w:rsidP="008061B6">
            <w:pPr>
              <w:pStyle w:val="TableText"/>
              <w:rPr>
                <w:b/>
                <w:bCs/>
              </w:rPr>
            </w:pPr>
            <w:r>
              <w:rPr>
                <w:b/>
                <w:bCs/>
              </w:rPr>
              <w:t>12. Feature Variables and Parameters</w:t>
            </w:r>
          </w:p>
        </w:tc>
      </w:tr>
      <w:tr w:rsidR="008061B6" w:rsidRPr="005D3129" w14:paraId="061C8C51" w14:textId="77777777" w:rsidTr="000B2B29">
        <w:trPr>
          <w:trHeight w:val="20"/>
        </w:trPr>
        <w:tc>
          <w:tcPr>
            <w:tcW w:w="1057" w:type="pct"/>
          </w:tcPr>
          <w:p w14:paraId="468D224D" w14:textId="77777777" w:rsidR="008061B6" w:rsidRPr="005D312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69BA4B" w14:textId="77777777" w:rsidR="008061B6" w:rsidRPr="005D312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t xml:space="preserve"> feature at </w:t>
            </w:r>
            <m:oMath>
              <m:r>
                <w:rPr>
                  <w:rFonts w:ascii="Cambria Math" w:hAnsi="Cambria Math"/>
                </w:rPr>
                <m:t>(x,y)</m:t>
              </m:r>
            </m:oMath>
            <w:r>
              <w:t xml:space="preserve">, region </w:t>
            </w:r>
            <m:oMath>
              <m:r>
                <w:rPr>
                  <w:rFonts w:ascii="Cambria Math" w:hAnsi="Cambria Math"/>
                </w:rPr>
                <m:t>i</m:t>
              </m:r>
            </m:oMath>
            <w:r>
              <w:t xml:space="preserve">, step </w:t>
            </w:r>
            <m:oMath>
              <m:r>
                <w:rPr>
                  <w:rFonts w:ascii="Cambria Math" w:hAnsi="Cambria Math"/>
                </w:rPr>
                <m:t>k</m:t>
              </m:r>
            </m:oMath>
            <w:r>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t xml:space="preserve">, </w:t>
            </w:r>
            <m:oMath>
              <m:r>
                <w:rPr>
                  <w:rFonts w:ascii="Cambria Math" w:hAnsi="Cambria Math"/>
                </w:rPr>
                <m:t>l = 1…10</m:t>
              </m:r>
            </m:oMath>
          </w:p>
        </w:tc>
      </w:tr>
      <w:tr w:rsidR="008061B6" w:rsidRPr="005D3129" w14:paraId="4B7F6B2B" w14:textId="77777777" w:rsidTr="000B2B29">
        <w:trPr>
          <w:trHeight w:val="20"/>
        </w:trPr>
        <w:tc>
          <w:tcPr>
            <w:tcW w:w="1057" w:type="pct"/>
          </w:tcPr>
          <w:p w14:paraId="103FB454"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76F5B721" w14:textId="77777777" w:rsidR="008061B6" w:rsidRPr="005D3129" w:rsidRDefault="008061B6" w:rsidP="008061B6">
            <w:pPr>
              <w:pStyle w:val="TableText"/>
            </w:pPr>
            <w:r>
              <w:t>Travel-time decay coefficient</w:t>
            </w:r>
          </w:p>
        </w:tc>
      </w:tr>
      <w:tr w:rsidR="008061B6" w:rsidRPr="005D3129" w14:paraId="4F4F303B" w14:textId="77777777" w:rsidTr="000B2B29">
        <w:trPr>
          <w:trHeight w:val="20"/>
        </w:trPr>
        <w:tc>
          <w:tcPr>
            <w:tcW w:w="1057" w:type="pct"/>
          </w:tcPr>
          <w:p w14:paraId="723F25F6" w14:textId="77777777" w:rsidR="008061B6" w:rsidRPr="005D3129" w:rsidRDefault="008061B6" w:rsidP="008061B6">
            <w:pPr>
              <w:pStyle w:val="TableText"/>
            </w:pPr>
            <m:oMathPara>
              <m:oMath>
                <m:r>
                  <w:rPr>
                    <w:rFonts w:ascii="Cambria Math" w:hAnsi="Cambria Math"/>
                  </w:rPr>
                  <m:t>Δt</m:t>
                </m:r>
              </m:oMath>
            </m:oMathPara>
          </w:p>
        </w:tc>
        <w:tc>
          <w:tcPr>
            <w:tcW w:w="3943" w:type="pct"/>
          </w:tcPr>
          <w:p w14:paraId="7BA04A4C" w14:textId="77777777" w:rsidR="008061B6" w:rsidRPr="005D3129" w:rsidRDefault="008061B6" w:rsidP="008061B6">
            <w:pPr>
              <w:pStyle w:val="TableText"/>
            </w:pPr>
            <w:r>
              <w:t>Simulation time step</w:t>
            </w:r>
          </w:p>
        </w:tc>
      </w:tr>
      <w:tr w:rsidR="008061B6" w:rsidRPr="005D3129" w14:paraId="54204828" w14:textId="77777777" w:rsidTr="000B2B29">
        <w:trPr>
          <w:trHeight w:val="20"/>
        </w:trPr>
        <w:tc>
          <w:tcPr>
            <w:tcW w:w="1057" w:type="pct"/>
          </w:tcPr>
          <w:p w14:paraId="2BFA338F" w14:textId="77777777" w:rsidR="008061B6" w:rsidRPr="005D3129" w:rsidRDefault="008061B6" w:rsidP="008061B6">
            <w:pPr>
              <w:pStyle w:val="TableText"/>
            </w:pPr>
            <m:oMathPara>
              <m:oMath>
                <m:r>
                  <w:rPr>
                    <w:rFonts w:ascii="Cambria Math" w:hAnsi="Cambria Math"/>
                  </w:rPr>
                  <m:t>δ</m:t>
                </m:r>
              </m:oMath>
            </m:oMathPara>
          </w:p>
        </w:tc>
        <w:tc>
          <w:tcPr>
            <w:tcW w:w="3943" w:type="pct"/>
          </w:tcPr>
          <w:p w14:paraId="3898AC8C" w14:textId="77777777" w:rsidR="008061B6" w:rsidRPr="005D3129" w:rsidRDefault="008061B6" w:rsidP="008061B6">
            <w:pPr>
              <w:pStyle w:val="TableText"/>
            </w:pPr>
            <w:r>
              <w:t>Admission margin of the generative verification gates (δ ≥ 0)</w:t>
            </w:r>
          </w:p>
        </w:tc>
      </w:tr>
      <w:tr w:rsidR="008061B6" w:rsidRPr="005D3129" w14:paraId="57F9E8E1" w14:textId="77777777" w:rsidTr="000B2B29">
        <w:trPr>
          <w:trHeight w:val="20"/>
        </w:trPr>
        <w:tc>
          <w:tcPr>
            <w:tcW w:w="5000" w:type="pct"/>
            <w:gridSpan w:val="2"/>
          </w:tcPr>
          <w:p w14:paraId="757D0370" w14:textId="77777777" w:rsidR="008061B6" w:rsidRPr="005D3129" w:rsidRDefault="008061B6" w:rsidP="008061B6">
            <w:pPr>
              <w:pStyle w:val="TableText"/>
              <w:rPr>
                <w:b/>
                <w:bCs/>
              </w:rPr>
            </w:pPr>
            <w:r>
              <w:rPr>
                <w:b/>
                <w:bCs/>
              </w:rPr>
              <w:t>13. Decision Cost and Quality Variables</w:t>
            </w:r>
          </w:p>
        </w:tc>
      </w:tr>
      <w:tr w:rsidR="008061B6" w:rsidRPr="005D3129" w14:paraId="77F0BD46" w14:textId="77777777" w:rsidTr="000B2B29">
        <w:trPr>
          <w:trHeight w:val="20"/>
        </w:trPr>
        <w:tc>
          <w:tcPr>
            <w:tcW w:w="1057" w:type="pct"/>
          </w:tcPr>
          <w:p w14:paraId="2967F00F" w14:textId="77777777" w:rsidR="008061B6" w:rsidRPr="005D3129" w:rsidRDefault="008061B6" w:rsidP="008061B6">
            <w:pPr>
              <w:pStyle w:val="TableText"/>
            </w:pPr>
            <m:oMathPara>
              <m:oMath>
                <m:r>
                  <w:rPr>
                    <w:rFonts w:ascii="Cambria Math" w:hAnsi="Cambria Math"/>
                  </w:rPr>
                  <m:t>J</m:t>
                </m:r>
              </m:oMath>
            </m:oMathPara>
          </w:p>
        </w:tc>
        <w:tc>
          <w:tcPr>
            <w:tcW w:w="3943" w:type="pct"/>
          </w:tcPr>
          <w:p w14:paraId="13712DA5" w14:textId="77777777" w:rsidR="008061B6" w:rsidRPr="005D3129" w:rsidRDefault="008061B6" w:rsidP="008061B6">
            <w:pPr>
              <w:pStyle w:val="TableText"/>
            </w:pPr>
            <w:r>
              <w:t>Total normalized decision cost (weight sum of cost terms)</w:t>
            </w:r>
          </w:p>
        </w:tc>
      </w:tr>
      <w:tr w:rsidR="008061B6" w:rsidRPr="005D3129" w14:paraId="44B77AF4" w14:textId="77777777" w:rsidTr="000B2B29">
        <w:trPr>
          <w:trHeight w:val="20"/>
        </w:trPr>
        <w:tc>
          <w:tcPr>
            <w:tcW w:w="1057" w:type="pct"/>
          </w:tcPr>
          <w:p w14:paraId="699A1852"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57A3DF39" w14:textId="77777777" w:rsidR="008061B6" w:rsidRPr="005D3129" w:rsidRDefault="008061B6" w:rsidP="008061B6">
            <w:pPr>
              <w:pStyle w:val="TableText"/>
            </w:pPr>
            <w:r>
              <w:t>Physical decision cost (burned area, asset loss, population)</w:t>
            </w:r>
          </w:p>
        </w:tc>
      </w:tr>
      <w:tr w:rsidR="008061B6" w:rsidRPr="005D3129" w14:paraId="3540C5DA" w14:textId="77777777" w:rsidTr="000B2B29">
        <w:trPr>
          <w:trHeight w:val="20"/>
        </w:trPr>
        <w:tc>
          <w:tcPr>
            <w:tcW w:w="1057" w:type="pct"/>
          </w:tcPr>
          <w:p w14:paraId="4DF4B609"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3FF8577A" w14:textId="77777777" w:rsidR="008061B6" w:rsidRPr="005D3129" w:rsidRDefault="008061B6" w:rsidP="008061B6">
            <w:pPr>
              <w:pStyle w:val="TableText"/>
            </w:pPr>
            <w:r>
              <w:t>Burned-area cost term</w:t>
            </w:r>
          </w:p>
        </w:tc>
      </w:tr>
      <w:tr w:rsidR="008061B6" w:rsidRPr="005D3129" w14:paraId="47984CEC" w14:textId="77777777" w:rsidTr="000B2B29">
        <w:trPr>
          <w:trHeight w:val="20"/>
        </w:trPr>
        <w:tc>
          <w:tcPr>
            <w:tcW w:w="1057" w:type="pct"/>
          </w:tcPr>
          <w:p w14:paraId="10F31091"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57CF5262" w14:textId="77777777" w:rsidR="008061B6" w:rsidRPr="005D3129" w:rsidRDefault="008061B6" w:rsidP="008061B6">
            <w:pPr>
              <w:pStyle w:val="TableText"/>
            </w:pPr>
            <w:r>
              <w:t>Asset-loss cost term</w:t>
            </w:r>
          </w:p>
        </w:tc>
      </w:tr>
      <w:tr w:rsidR="008061B6" w:rsidRPr="005D3129" w14:paraId="308AE32B" w14:textId="77777777" w:rsidTr="000B2B29">
        <w:trPr>
          <w:trHeight w:val="20"/>
        </w:trPr>
        <w:tc>
          <w:tcPr>
            <w:tcW w:w="1057" w:type="pct"/>
          </w:tcPr>
          <w:p w14:paraId="38CBD2FA"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7E69811B" w14:textId="77777777" w:rsidR="008061B6" w:rsidRPr="005D3129" w:rsidRDefault="008061B6" w:rsidP="008061B6">
            <w:pPr>
              <w:pStyle w:val="TableText"/>
            </w:pPr>
            <w:r>
              <w:t>Population-exposure cost term</w:t>
            </w:r>
          </w:p>
        </w:tc>
      </w:tr>
      <w:tr w:rsidR="008061B6" w:rsidRPr="005D3129" w14:paraId="6D6D1ABB" w14:textId="77777777" w:rsidTr="000B2B29">
        <w:trPr>
          <w:trHeight w:val="20"/>
        </w:trPr>
        <w:tc>
          <w:tcPr>
            <w:tcW w:w="1057" w:type="pct"/>
          </w:tcPr>
          <w:p w14:paraId="5B39B3EC"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4FB853A1" w14:textId="77777777" w:rsidR="008061B6" w:rsidRPr="005D3129" w:rsidRDefault="008061B6" w:rsidP="008061B6">
            <w:pPr>
              <w:pStyle w:val="TableText"/>
            </w:pPr>
            <w:r>
              <w:t>Response cost term</w:t>
            </w:r>
          </w:p>
        </w:tc>
      </w:tr>
      <w:tr w:rsidR="008061B6" w:rsidRPr="005D3129" w14:paraId="015EB025" w14:textId="77777777" w:rsidTr="000B2B29">
        <w:trPr>
          <w:trHeight w:val="20"/>
        </w:trPr>
        <w:tc>
          <w:tcPr>
            <w:tcW w:w="1057" w:type="pct"/>
          </w:tcPr>
          <w:p w14:paraId="0DA77092"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6B965599" w14:textId="77777777" w:rsidR="008061B6" w:rsidRPr="005D3129" w:rsidRDefault="008061B6" w:rsidP="008061B6">
            <w:pPr>
              <w:pStyle w:val="TableText"/>
            </w:pPr>
            <w:r>
              <w:t>Response-delay cost term</w:t>
            </w:r>
          </w:p>
        </w:tc>
      </w:tr>
      <w:tr w:rsidR="008061B6" w:rsidRPr="005D3129" w14:paraId="61E009E0" w14:textId="77777777" w:rsidTr="000B2B29">
        <w:trPr>
          <w:trHeight w:val="20"/>
        </w:trPr>
        <w:tc>
          <w:tcPr>
            <w:tcW w:w="1057" w:type="pct"/>
          </w:tcPr>
          <w:p w14:paraId="28981BBD"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E6CE026" w14:textId="77777777" w:rsidR="008061B6" w:rsidRPr="005D3129" w:rsidRDefault="008061B6" w:rsidP="008061B6">
            <w:pPr>
              <w:pStyle w:val="TableText"/>
            </w:pPr>
            <w:r>
              <w:t xml:space="preserve">Decision quality at step </w:t>
            </w:r>
            <m:oMath>
              <m:r>
                <w:rPr>
                  <w:rFonts w:ascii="Cambria Math" w:hAnsi="Cambria Math"/>
                </w:rPr>
                <m:t>k</m:t>
              </m:r>
            </m:oMath>
          </w:p>
        </w:tc>
      </w:tr>
      <w:tr w:rsidR="008061B6" w:rsidRPr="005D3129" w14:paraId="3CD6C67A" w14:textId="77777777" w:rsidTr="000B2B29">
        <w:trPr>
          <w:trHeight w:val="20"/>
        </w:trPr>
        <w:tc>
          <w:tcPr>
            <w:tcW w:w="1057" w:type="pct"/>
          </w:tcPr>
          <w:p w14:paraId="6AE7C68A"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TH</m:t>
                    </m:r>
                  </m:sub>
                </m:sSub>
              </m:oMath>
            </m:oMathPara>
          </w:p>
        </w:tc>
        <w:tc>
          <w:tcPr>
            <w:tcW w:w="3943" w:type="pct"/>
          </w:tcPr>
          <w:p w14:paraId="58B8991D" w14:textId="77777777" w:rsidR="008061B6" w:rsidRPr="005D3129" w:rsidRDefault="008061B6" w:rsidP="008061B6">
            <w:pPr>
              <w:pStyle w:val="TableText"/>
            </w:pPr>
            <w:r>
              <w:t>Fixed satisficing ceiling on the normalized decision cost (0.35)</w:t>
            </w:r>
          </w:p>
        </w:tc>
      </w:tr>
      <w:tr w:rsidR="008061B6" w:rsidRPr="005D3129" w14:paraId="7EAE5E0A" w14:textId="77777777" w:rsidTr="000B2B29">
        <w:trPr>
          <w:trHeight w:val="20"/>
        </w:trPr>
        <w:tc>
          <w:tcPr>
            <w:tcW w:w="1057" w:type="pct"/>
          </w:tcPr>
          <w:p w14:paraId="1689011A"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gain</m:t>
                    </m:r>
                  </m:sub>
                </m:sSub>
              </m:oMath>
            </m:oMathPara>
          </w:p>
        </w:tc>
        <w:tc>
          <w:tcPr>
            <w:tcW w:w="3943" w:type="pct"/>
          </w:tcPr>
          <w:p w14:paraId="20FC0090" w14:textId="77777777" w:rsidR="008061B6" w:rsidRPr="005D3129" w:rsidRDefault="008061B6" w:rsidP="008061B6">
            <w:pPr>
              <w:pStyle w:val="TableText"/>
            </w:pPr>
            <w:r>
              <w:t>Required relative gain over the no-action forecast (0.05)</w:t>
            </w:r>
          </w:p>
        </w:tc>
      </w:tr>
      <w:tr w:rsidR="008061B6" w:rsidRPr="005D3129" w14:paraId="6EB45EA3" w14:textId="77777777" w:rsidTr="000B2B29">
        <w:trPr>
          <w:trHeight w:val="20"/>
        </w:trPr>
        <w:tc>
          <w:tcPr>
            <w:tcW w:w="1057" w:type="pct"/>
          </w:tcPr>
          <w:p w14:paraId="025A9BA6"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v</m:t>
                    </m:r>
                  </m:sub>
                </m:sSub>
              </m:oMath>
            </m:oMathPara>
          </w:p>
        </w:tc>
        <w:tc>
          <w:tcPr>
            <w:tcW w:w="3943" w:type="pct"/>
          </w:tcPr>
          <w:p w14:paraId="6911E613" w14:textId="77777777" w:rsidR="008061B6" w:rsidRPr="005D3129" w:rsidRDefault="008061B6" w:rsidP="008061B6">
            <w:pPr>
              <w:pStyle w:val="TableText"/>
            </w:pPr>
            <w:r>
              <w:t>Vocabulary margin of the package gate G5 (0.0001)</w:t>
            </w:r>
          </w:p>
        </w:tc>
      </w:tr>
      <w:tr w:rsidR="008061B6" w:rsidRPr="005D3129" w14:paraId="7942ECA5" w14:textId="77777777" w:rsidTr="000B2B29">
        <w:trPr>
          <w:trHeight w:val="20"/>
        </w:trPr>
        <w:tc>
          <w:tcPr>
            <w:tcW w:w="1057" w:type="pct"/>
          </w:tcPr>
          <w:p w14:paraId="189F8E1A"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3C1B2ABA" w14:textId="77777777" w:rsidR="008061B6" w:rsidRPr="005D3129" w:rsidRDefault="008061B6" w:rsidP="008061B6">
            <w:pPr>
              <w:pStyle w:val="TableText"/>
            </w:pPr>
            <w:r>
              <w:t>Number of linguistic terms per fuzzy variable</w:t>
            </w:r>
          </w:p>
        </w:tc>
      </w:tr>
      <w:tr w:rsidR="008061B6" w:rsidRPr="005D3129" w14:paraId="22BA5494" w14:textId="77777777" w:rsidTr="000B2B29">
        <w:trPr>
          <w:trHeight w:val="20"/>
        </w:trPr>
        <w:tc>
          <w:tcPr>
            <w:tcW w:w="1057" w:type="pct"/>
          </w:tcPr>
          <w:p w14:paraId="177D764C" w14:textId="77777777" w:rsidR="008061B6" w:rsidRPr="005D3129"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432FFAEE" w14:textId="77777777" w:rsidR="008061B6" w:rsidRPr="005D3129" w:rsidRDefault="008061B6" w:rsidP="008061B6">
            <w:pPr>
              <w:pStyle w:val="TableText"/>
            </w:pPr>
            <w:r>
              <w:t>Largest number of features feeding a single concept</w:t>
            </w:r>
          </w:p>
        </w:tc>
      </w:tr>
      <w:tr w:rsidR="008061B6" w:rsidRPr="005D3129" w14:paraId="08D8DE72" w14:textId="77777777" w:rsidTr="000B2B29">
        <w:trPr>
          <w:trHeight w:val="20"/>
        </w:trPr>
        <w:tc>
          <w:tcPr>
            <w:tcW w:w="1057" w:type="pct"/>
          </w:tcPr>
          <w:p w14:paraId="614B7C9E" w14:textId="77777777" w:rsidR="008061B6" w:rsidRPr="005D312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27F8A4D9" w14:textId="77777777" w:rsidR="008061B6" w:rsidRPr="005D3129" w:rsidRDefault="008061B6" w:rsidP="008061B6">
            <w:pPr>
              <w:pStyle w:val="TableText"/>
            </w:pPr>
            <w:r>
              <w:t xml:space="preserve">Gated concept activation at step </w:t>
            </w:r>
            <m:oMath>
              <m:r>
                <w:rPr>
                  <w:rFonts w:ascii="Cambria Math" w:hAnsi="Cambria Math"/>
                </w:rPr>
                <m:t>k</m:t>
              </m:r>
            </m:oMath>
          </w:p>
        </w:tc>
      </w:tr>
      <w:tr w:rsidR="008061B6" w:rsidRPr="005D3129" w14:paraId="1947C238" w14:textId="77777777" w:rsidTr="000B2B29">
        <w:trPr>
          <w:trHeight w:val="20"/>
        </w:trPr>
        <w:tc>
          <w:tcPr>
            <w:tcW w:w="1057" w:type="pct"/>
          </w:tcPr>
          <w:p w14:paraId="02DA6514" w14:textId="77777777" w:rsidR="008061B6" w:rsidRPr="005D312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F646372" w14:textId="77777777" w:rsidR="008061B6" w:rsidRPr="005D3129" w:rsidRDefault="008061B6" w:rsidP="008061B6">
            <w:pPr>
              <w:pStyle w:val="TableText"/>
            </w:pPr>
            <w:r>
              <w:t xml:space="preserve">Observation-based concept activation at step </w:t>
            </w:r>
            <m:oMath>
              <m:r>
                <w:rPr>
                  <w:rFonts w:ascii="Cambria Math" w:hAnsi="Cambria Math"/>
                </w:rPr>
                <m:t>k</m:t>
              </m:r>
            </m:oMath>
          </w:p>
        </w:tc>
      </w:tr>
      <w:tr w:rsidR="008061B6" w:rsidRPr="005D3129" w14:paraId="6018CDD9" w14:textId="77777777" w:rsidTr="000B2B29">
        <w:trPr>
          <w:trHeight w:val="20"/>
        </w:trPr>
        <w:tc>
          <w:tcPr>
            <w:tcW w:w="1057" w:type="pct"/>
          </w:tcPr>
          <w:p w14:paraId="70F2927E" w14:textId="77777777" w:rsidR="008061B6" w:rsidRPr="005D312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24EAD5CD" w14:textId="77777777" w:rsidR="008061B6" w:rsidRPr="005D3129" w:rsidRDefault="008061B6" w:rsidP="008061B6">
            <w:pPr>
              <w:pStyle w:val="TableText"/>
            </w:pPr>
            <w:r>
              <w:t xml:space="preserve">Persistence-prior concept activation at step </w:t>
            </w:r>
            <m:oMath>
              <m:r>
                <w:rPr>
                  <w:rFonts w:ascii="Cambria Math" w:hAnsi="Cambria Math"/>
                </w:rPr>
                <m:t>k</m:t>
              </m:r>
            </m:oMath>
          </w:p>
        </w:tc>
      </w:tr>
      <w:tr w:rsidR="008061B6" w:rsidRPr="005D3129" w14:paraId="0EA3D6C8" w14:textId="77777777" w:rsidTr="000B2B29">
        <w:trPr>
          <w:trHeight w:val="20"/>
        </w:trPr>
        <w:tc>
          <w:tcPr>
            <w:tcW w:w="1057" w:type="pct"/>
          </w:tcPr>
          <w:p w14:paraId="329DD666" w14:textId="77777777" w:rsidR="008061B6" w:rsidRPr="005D3129" w:rsidRDefault="007F7101" w:rsidP="008061B6">
            <w:pPr>
              <w:pStyle w:val="TableText"/>
              <w:rPr>
                <w:rFonts w:cs="Arial"/>
              </w:rPr>
            </w:pPr>
            <m:oMathPara>
              <m:oMath>
                <m:r>
                  <w:rPr>
                    <w:rFonts w:ascii="Cambria Math" w:hAnsi="Cambria Math"/>
                  </w:rPr>
                  <m:t>ρ</m:t>
                </m:r>
              </m:oMath>
            </m:oMathPara>
          </w:p>
        </w:tc>
        <w:tc>
          <w:tcPr>
            <w:tcW w:w="3943" w:type="pct"/>
          </w:tcPr>
          <w:p w14:paraId="6C36D55A" w14:textId="77777777" w:rsidR="008061B6" w:rsidRPr="005D3129" w:rsidRDefault="008061B6" w:rsidP="008061B6">
            <w:pPr>
              <w:pStyle w:val="TableText"/>
            </w:pPr>
            <w:r>
              <w:t>Persistence decay factor of the effective concept activation</w:t>
            </w:r>
          </w:p>
        </w:tc>
      </w:tr>
      <w:tr w:rsidR="008061B6" w:rsidRPr="005D3129" w14:paraId="17FC7DD5" w14:textId="77777777" w:rsidTr="000B2B29">
        <w:trPr>
          <w:trHeight w:val="20"/>
        </w:trPr>
        <w:tc>
          <w:tcPr>
            <w:tcW w:w="1057" w:type="pct"/>
          </w:tcPr>
          <w:p w14:paraId="3E737E83"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6FC948D8" w14:textId="77777777" w:rsidR="008061B6" w:rsidRPr="005D3129" w:rsidRDefault="008061B6" w:rsidP="008061B6">
            <w:pPr>
              <w:pStyle w:val="TableText"/>
            </w:pPr>
            <w:r>
              <w:t>Contextual-bandit state (deficit band and coverage-gap flag)</w:t>
            </w:r>
          </w:p>
        </w:tc>
      </w:tr>
      <w:tr w:rsidR="008061B6" w:rsidRPr="005D3129" w14:paraId="102FAEED" w14:textId="77777777" w:rsidTr="000B2B29">
        <w:trPr>
          <w:trHeight w:val="20"/>
        </w:trPr>
        <w:tc>
          <w:tcPr>
            <w:tcW w:w="1057" w:type="pct"/>
          </w:tcPr>
          <w:p w14:paraId="4C74157E"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1C6956B2" w14:textId="77777777" w:rsidR="008061B6" w:rsidRPr="005D3129" w:rsidRDefault="008061B6" w:rsidP="008061B6">
            <w:pPr>
              <w:pStyle w:val="TableText"/>
            </w:pPr>
            <w:r>
              <w:t>Selected adaptation stage (contextual-bandit action)</w:t>
            </w:r>
          </w:p>
        </w:tc>
      </w:tr>
      <w:tr w:rsidR="008061B6" w:rsidRPr="005D3129" w14:paraId="45199FB9" w14:textId="77777777" w:rsidTr="000B2B29">
        <w:trPr>
          <w:trHeight w:val="20"/>
        </w:trPr>
        <w:tc>
          <w:tcPr>
            <w:tcW w:w="1057" w:type="pct"/>
          </w:tcPr>
          <w:p w14:paraId="10567FC9" w14:textId="77777777" w:rsidR="008061B6" w:rsidRPr="005D3129" w:rsidRDefault="008061B6" w:rsidP="008061B6">
            <w:pPr>
              <w:pStyle w:val="TableText"/>
              <w:rPr>
                <w:rFonts w:cs="Arial"/>
              </w:rPr>
            </w:pPr>
            <m:oMathPara>
              <m:oMath>
                <m:r>
                  <w:rPr>
                    <w:rFonts w:ascii="Cambria Math" w:hAnsi="Cambria Math"/>
                  </w:rPr>
                  <m:t>η</m:t>
                </m:r>
              </m:oMath>
            </m:oMathPara>
          </w:p>
        </w:tc>
        <w:tc>
          <w:tcPr>
            <w:tcW w:w="3943" w:type="pct"/>
          </w:tcPr>
          <w:p w14:paraId="6170F2A5" w14:textId="77777777" w:rsidR="008061B6" w:rsidRPr="005D3129"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rsidRPr="005D3129" w14:paraId="7BD2DC5C" w14:textId="77777777" w:rsidTr="000B2B29">
        <w:trPr>
          <w:trHeight w:val="20"/>
        </w:trPr>
        <w:tc>
          <w:tcPr>
            <w:tcW w:w="1057" w:type="pct"/>
          </w:tcPr>
          <w:p w14:paraId="031158BF"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4B865760" w14:textId="77777777" w:rsidR="008061B6" w:rsidRPr="005D3129" w:rsidRDefault="008061B6" w:rsidP="008061B6">
            <w:pPr>
              <w:pStyle w:val="TableText"/>
            </w:pPr>
            <w:r>
              <w:t xml:space="preserve">Bearing angle from cell </w:t>
            </w:r>
            <m:oMath>
              <m:r>
                <w:rPr>
                  <w:rFonts w:ascii="Cambria Math" w:hAnsi="Cambria Math"/>
                </w:rPr>
                <m:t>(i,j)</m:t>
              </m:r>
            </m:oMath>
            <w:r>
              <w:t xml:space="preserve"> toward </w:t>
            </w:r>
            <m:oMath>
              <m:r>
                <w:rPr>
                  <w:rFonts w:ascii="Cambria Math" w:hAnsi="Cambria Math"/>
                </w:rPr>
                <m:t>(x,y)</m:t>
              </m:r>
            </m:oMath>
            <w:r>
              <w:t xml:space="preserve"> in directional spread</w:t>
            </w:r>
          </w:p>
        </w:tc>
      </w:tr>
    </w:tbl>
    <w:p w14:paraId="635CA823" w14:textId="77777777" w:rsidR="00DE7D77" w:rsidRPr="005D3129" w:rsidRDefault="00DE7D77" w:rsidP="008E6767">
      <w:pPr>
        <w:rPr>
          <w:rFonts w:cs="Times New Roman"/>
          <w:szCs w:val="24"/>
        </w:rPr>
      </w:pPr>
    </w:p>
    <w:p w14:paraId="74AB2426" w14:textId="77777777" w:rsidR="00B85D29" w:rsidRPr="005D3129" w:rsidRDefault="00B85D29" w:rsidP="008E6767">
      <w:pPr>
        <w:rPr>
          <w:rFonts w:cs="Times New Roman"/>
          <w:szCs w:val="24"/>
        </w:rPr>
        <w:sectPr w:rsidR="00B85D29" w:rsidRPr="005D3129" w:rsidSect="003E313C">
          <w:pgSz w:w="11906" w:h="16838"/>
          <w:pgMar w:top="1987" w:right="1584" w:bottom="1584" w:left="2275" w:header="706" w:footer="1411" w:gutter="0"/>
          <w:lnNumType w:countBy="1" w:restart="continuous"/>
          <w:pgNumType w:fmt="lowerRoman"/>
          <w:cols w:space="708"/>
          <w:docGrid w:linePitch="360"/>
        </w:sectPr>
      </w:pPr>
    </w:p>
    <w:p w14:paraId="6496B30C" w14:textId="77777777" w:rsidR="00320403" w:rsidRPr="005D3129" w:rsidRDefault="00320403" w:rsidP="006459A4">
      <w:pPr>
        <w:pStyle w:val="Chapter"/>
      </w:pPr>
    </w:p>
    <w:p w14:paraId="045FCD46" w14:textId="77777777" w:rsidR="00320403" w:rsidRPr="005D3129" w:rsidRDefault="00320403" w:rsidP="006459A4">
      <w:pPr>
        <w:pStyle w:val="Heading1"/>
        <w:rPr>
          <w:lang w:val="en-US"/>
        </w:rPr>
      </w:pPr>
      <w:bookmarkStart w:id="21" w:name="_CRCh1"/>
      <w:bookmarkStart w:id="22" w:name="_Ref226153869"/>
      <w:bookmarkStart w:id="23" w:name="_Toc236954796"/>
      <w:r>
        <w:rPr>
          <w:lang w:val="en-US"/>
        </w:rPr>
        <w:t>INTRODUCTION</w:t>
      </w:r>
      <w:bookmarkEnd w:id="21"/>
      <w:bookmarkEnd w:id="22"/>
      <w:bookmarkEnd w:id="23"/>
    </w:p>
    <w:p w14:paraId="6A5297D8" w14:textId="34A1D074" w:rsidR="00101B60" w:rsidRPr="005D3129" w:rsidRDefault="00101B60" w:rsidP="003111F8">
      <w:pPr>
        <w:pStyle w:val="ParText"/>
        <w:rPr>
          <w:lang w:eastAsia="ja-JP"/>
        </w:rPr>
      </w:pPr>
      <w:r>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Pr>
              <w:lang w:eastAsia="tr-TR"/>
            </w:rPr>
            <w:fldChar w:fldCharType="begin"/>
          </w:r>
          <w:r>
            <w:rPr>
              <w:lang w:eastAsia="tr-TR"/>
            </w:rPr>
            <w:instrText xml:space="preserve">CITATION SpragueCarlson1982 \m Power2002 \t  \m TurbanEtAl2011 \m ShardaEtAl2018 \l 1033 </w:instrText>
          </w:r>
          <w:r>
            <w:rPr>
              <w:lang w:eastAsia="tr-TR"/>
            </w:rPr>
            <w:fldChar w:fldCharType="separate"/>
          </w:r>
          <w:r w:rsidR="00271A43">
            <w:rPr>
              <w:noProof/>
              <w:lang w:eastAsia="tr-TR"/>
            </w:rPr>
            <w:t>(Sprague &amp; Carlson, 1982; Power, 2002; Turban, Sharda, &amp; Delen, 2011; Sharda, Delen, &amp; Turban, 2018)</w:t>
          </w:r>
          <w:r>
            <w:rPr>
              <w:lang w:eastAsia="tr-TR"/>
            </w:rPr>
            <w:fldChar w:fldCharType="end"/>
          </w:r>
        </w:sdtContent>
      </w:sdt>
      <w:r>
        <w:t xml:space="preserve">. Despite decades of development alongside data analytics and computational intelligence </w:t>
      </w:r>
      <w:sdt>
        <w:sdtPr>
          <w:rPr>
            <w:lang w:eastAsia="tr-TR"/>
          </w:rPr>
          <w:id w:val="114878293"/>
          <w:citation/>
        </w:sdtPr>
        <w:sdtContent>
          <w:r>
            <w:rPr>
              <w:lang w:eastAsia="tr-TR"/>
            </w:rPr>
            <w:fldChar w:fldCharType="begin"/>
          </w:r>
          <w:r>
            <w:rPr>
              <w:lang w:eastAsia="tr-TR"/>
            </w:rPr>
            <w:instrText xml:space="preserve">CITATION Power2015 \m ShardaEtAl2018 \m Arnott2005 \l 1033 </w:instrText>
          </w:r>
          <w:r>
            <w:rPr>
              <w:lang w:eastAsia="tr-TR"/>
            </w:rPr>
            <w:fldChar w:fldCharType="separate"/>
          </w:r>
          <w:r w:rsidR="00271A43">
            <w:rPr>
              <w:noProof/>
              <w:lang w:eastAsia="tr-TR"/>
            </w:rPr>
            <w:t>(Power &amp; Heavin, 2017; Sharda, Delen, &amp; Turban, 2018; Arnott &amp; Pervan, 2005)</w:t>
          </w:r>
          <w:r>
            <w:rPr>
              <w:lang w:eastAsia="tr-TR"/>
            </w:rPr>
            <w:fldChar w:fldCharType="end"/>
          </w:r>
        </w:sdtContent>
      </w:sdt>
      <w:r>
        <w:t xml:space="preserve">, classical DSS still assume full observability, stationary dynamics, and well-defined objectives </w:t>
      </w:r>
      <w:sdt>
        <w:sdtPr>
          <w:rPr>
            <w:lang w:eastAsia="ja-JP"/>
          </w:rPr>
          <w:id w:val="192805887"/>
          <w:citation/>
        </w:sdtPr>
        <w:sdtContent>
          <w:r>
            <w:rPr>
              <w:lang w:eastAsia="ja-JP"/>
            </w:rPr>
            <w:fldChar w:fldCharType="begin"/>
          </w:r>
          <w:r>
            <w:rPr>
              <w:lang w:eastAsia="ja-JP"/>
            </w:rPr>
            <w:instrText xml:space="preserve">CITATION KeeneyRaiffa1976 \l 1033 </w:instrText>
          </w:r>
          <w:r>
            <w:rPr>
              <w:lang w:eastAsia="ja-JP"/>
            </w:rPr>
            <w:fldChar w:fldCharType="separate"/>
          </w:r>
          <w:r w:rsidR="00271A43">
            <w:rPr>
              <w:noProof/>
              <w:lang w:eastAsia="ja-JP"/>
            </w:rPr>
            <w:t>(Keeney &amp; Raiffa, 1976)</w:t>
          </w:r>
          <w:r>
            <w:rPr>
              <w:lang w:eastAsia="ja-JP"/>
            </w:rPr>
            <w:fldChar w:fldCharType="end"/>
          </w:r>
        </w:sdtContent>
      </w:sdt>
      <w:r>
        <w:t xml:space="preserve">, assumptions that rarely hold in real operations, where </w:t>
      </w:r>
      <w:r>
        <w:rPr>
          <w:b/>
          <w:bCs/>
          <w:i/>
          <w:iCs/>
          <w:lang w:eastAsia="ja-JP"/>
        </w:rPr>
        <w:t>epistemic uncertainty</w:t>
      </w:r>
      <w:r>
        <w:rPr>
          <w:lang w:eastAsia="ja-JP"/>
        </w:rPr>
        <w:t xml:space="preserve"> persists </w:t>
      </w:r>
      <w:sdt>
        <w:sdtPr>
          <w:rPr>
            <w:lang w:eastAsia="tr-TR"/>
          </w:rPr>
          <w:id w:val="-222833283"/>
          <w:citation/>
        </w:sdtPr>
        <w:sdtContent>
          <w:r>
            <w:rPr>
              <w:lang w:eastAsia="tr-TR"/>
            </w:rPr>
            <w:fldChar w:fldCharType="begin"/>
          </w:r>
          <w:r>
            <w:rPr>
              <w:lang w:eastAsia="tr-TR"/>
            </w:rPr>
            <w:instrText xml:space="preserve">CITATION FrenchEtAl2019 \m Placeholder1 \t  \l 1033 </w:instrText>
          </w:r>
          <w:r>
            <w:rPr>
              <w:lang w:eastAsia="tr-TR"/>
            </w:rPr>
            <w:fldChar w:fldCharType="separate"/>
          </w:r>
          <w:r w:rsidR="00271A43">
            <w:rPr>
              <w:noProof/>
              <w:lang w:eastAsia="tr-TR"/>
            </w:rPr>
            <w:t>(French, Maule, &amp; Papamichail, 2019; Walker, et al., 2003)</w:t>
          </w:r>
          <w:r>
            <w:rPr>
              <w:lang w:eastAsia="tr-TR"/>
            </w:rPr>
            <w:fldChar w:fldCharType="end"/>
          </w:r>
        </w:sdtContent>
      </w:sdt>
      <w:r>
        <w:rPr>
          <w:lang w:eastAsia="ja-JP"/>
        </w:rPr>
        <w:t>.</w:t>
      </w:r>
    </w:p>
    <w:p w14:paraId="7D983A1E" w14:textId="7AC81C0E" w:rsidR="00101B60" w:rsidRPr="005D3129" w:rsidRDefault="00101B60" w:rsidP="00E01498">
      <w:pPr>
        <w:pStyle w:val="ParText"/>
        <w:rPr>
          <w:lang w:eastAsia="ja-JP"/>
        </w:rPr>
      </w:pPr>
      <w:r>
        <w:t xml:space="preserve">DSS research has therefore shifted toward hybrid architectures that combine simulation, expert knowledge, and uncertainty-aware reasoning </w:t>
      </w:r>
      <w:sdt>
        <w:sdtPr>
          <w:rPr>
            <w:lang w:eastAsia="tr-TR"/>
          </w:rPr>
          <w:id w:val="313686333"/>
          <w:citation/>
        </w:sdtPr>
        <w:sdtContent>
          <w:r>
            <w:rPr>
              <w:lang w:eastAsia="tr-TR"/>
            </w:rPr>
            <w:fldChar w:fldCharType="begin"/>
          </w:r>
          <w:r>
            <w:rPr>
              <w:lang w:eastAsia="tr-TR"/>
            </w:rPr>
            <w:instrText xml:space="preserve"> CITATION Marakas2013 \l 1033  \m Arnott2005</w:instrText>
          </w:r>
          <w:r>
            <w:rPr>
              <w:lang w:eastAsia="tr-TR"/>
            </w:rPr>
            <w:fldChar w:fldCharType="separate"/>
          </w:r>
          <w:r w:rsidR="00271A43">
            <w:rPr>
              <w:noProof/>
              <w:lang w:eastAsia="tr-TR"/>
            </w:rPr>
            <w:t>(Marakas &amp; O'Brien, 2013; Arnott &amp; Pervan, 2005)</w:t>
          </w:r>
          <w:r>
            <w:rPr>
              <w:lang w:eastAsia="tr-TR"/>
            </w:rPr>
            <w:fldChar w:fldCharType="end"/>
          </w:r>
        </w:sdtContent>
      </w:sdt>
      <w:r>
        <w:t>. At the same time, artificial intelligence (AI) methods have raised predictive accuracy but often operate</w:t>
      </w:r>
      <w:r>
        <w:rPr>
          <w:lang w:eastAsia="ja-JP"/>
        </w:rPr>
        <w:t xml:space="preserve"> as opaque systems whose </w:t>
      </w:r>
      <w:r>
        <w:rPr>
          <w:b/>
          <w:bCs/>
          <w:i/>
          <w:iCs/>
          <w:lang w:eastAsia="ja-JP"/>
        </w:rPr>
        <w:t>reasoning is difficult to expose at the decision level</w:t>
      </w:r>
      <w:r>
        <w:rPr>
          <w:lang w:eastAsia="ja-JP"/>
        </w:rPr>
        <w:t xml:space="preserve"> </w:t>
      </w:r>
      <w:sdt>
        <w:sdtPr>
          <w:rPr>
            <w:lang w:eastAsia="tr-TR"/>
          </w:rPr>
          <w:id w:val="1200367174"/>
          <w:citation/>
        </w:sdtPr>
        <w:sdtContent>
          <w:r>
            <w:rPr>
              <w:lang w:eastAsia="tr-TR"/>
            </w:rPr>
            <w:fldChar w:fldCharType="begin"/>
          </w:r>
          <w:r>
            <w:rPr>
              <w:lang w:eastAsia="tr-TR"/>
            </w:rPr>
            <w:instrText>CITATION RibeiroEtAl2016 \l 1033  \m Abdul2018 \m SannemanShah2020</w:instrText>
          </w:r>
          <w:r>
            <w:rPr>
              <w:lang w:eastAsia="tr-TR"/>
            </w:rPr>
            <w:fldChar w:fldCharType="separate"/>
          </w:r>
          <w:r w:rsidR="00271A43">
            <w:rPr>
              <w:noProof/>
              <w:lang w:eastAsia="tr-TR"/>
            </w:rPr>
            <w:t>(Ribeiro, Singh, &amp; Guestrin, 2016; Abdul, Vermeulen, Wang, Lim, &amp; Kankanhalli, 2018; Sanneman &amp; Shah, 2020)</w:t>
          </w:r>
          <w:r>
            <w:rPr>
              <w:lang w:eastAsia="tr-TR"/>
            </w:rPr>
            <w:fldChar w:fldCharType="end"/>
          </w:r>
        </w:sdtContent>
      </w:sdt>
      <w:r>
        <w:rPr>
          <w:lang w:eastAsia="ja-JP"/>
        </w:rPr>
        <w:t xml:space="preserve">. In </w:t>
      </w:r>
      <w:r>
        <w:t xml:space="preserve">critical domains such as disaster management, effective human-machine teaming depends on decision outputs that operators can interpret, trace, and align with their own reasoning </w:t>
      </w:r>
      <w:sdt>
        <w:sdtPr>
          <w:rPr>
            <w:lang w:eastAsia="tr-TR"/>
          </w:rPr>
          <w:id w:val="-1514987756"/>
          <w:citation/>
        </w:sdtPr>
        <w:sdtContent>
          <w:r>
            <w:rPr>
              <w:lang w:eastAsia="tr-TR"/>
            </w:rPr>
            <w:fldChar w:fldCharType="begin"/>
          </w:r>
          <w:r>
            <w:rPr>
              <w:lang w:eastAsia="tr-TR"/>
            </w:rPr>
            <w:instrText xml:space="preserve"> CITATION McNeeseEtAl2021 \l 1033 </w:instrText>
          </w:r>
          <w:r>
            <w:rPr>
              <w:lang w:eastAsia="tr-TR"/>
            </w:rPr>
            <w:fldChar w:fldCharType="separate"/>
          </w:r>
          <w:r w:rsidR="00271A43">
            <w:rPr>
              <w:noProof/>
              <w:lang w:eastAsia="tr-TR"/>
            </w:rPr>
            <w:t>(McNeese, Schelble, Canonico, &amp; Demir, 2021)</w:t>
          </w:r>
          <w:r>
            <w:rPr>
              <w:lang w:eastAsia="tr-TR"/>
            </w:rPr>
            <w:fldChar w:fldCharType="end"/>
          </w:r>
        </w:sdtContent>
      </w:sdt>
      <w:r>
        <w:rPr>
          <w:lang w:eastAsia="ja-JP"/>
        </w:rPr>
        <w:t xml:space="preserve">; hence, next-generation </w:t>
      </w:r>
      <w:r>
        <w:rPr>
          <w:b/>
          <w:bCs/>
          <w:i/>
          <w:iCs/>
        </w:rPr>
        <w:t>DSS must reason with incomplete and unreliable observations, preserve interpretability, and adapt as conditions evolve</w:t>
      </w:r>
      <w:r>
        <w:rPr>
          <w:b/>
          <w:bCs/>
          <w:lang w:eastAsia="ja-JP"/>
        </w:rPr>
        <w:t xml:space="preserve"> </w:t>
      </w:r>
      <w:sdt>
        <w:sdtPr>
          <w:id w:val="1532996054"/>
          <w:citation/>
        </w:sdtPr>
        <w:sdtContent>
          <w:r>
            <w:fldChar w:fldCharType="begin"/>
          </w:r>
          <w:r>
            <w:instrText xml:space="preserve"> CITATION FrenchEtAl2019 \l 1033  \m ThompsonCalkin2011 \m Comfort2019 \m Placeholder1</w:instrText>
          </w:r>
          <w:r>
            <w:fldChar w:fldCharType="separate"/>
          </w:r>
          <w:r w:rsidR="00271A43">
            <w:rPr>
              <w:noProof/>
            </w:rPr>
            <w:t>(French, Maule, &amp; Papamichail, 2019; Thompson &amp; Calkin, 2011; Comfort, Boin, &amp; Demchak, 2010; Walker, et al., 2003)</w:t>
          </w:r>
          <w:r>
            <w:fldChar w:fldCharType="end"/>
          </w:r>
        </w:sdtContent>
      </w:sdt>
      <w:r>
        <w:rPr>
          <w:lang w:eastAsia="ja-JP"/>
        </w:rPr>
        <w:t>.</w:t>
      </w:r>
    </w:p>
    <w:p w14:paraId="53FA8C61" w14:textId="77777777" w:rsidR="009E7AB1" w:rsidRPr="005D3129" w:rsidRDefault="008049AF" w:rsidP="009E7AB1">
      <w:pPr>
        <w:pStyle w:val="ParText"/>
        <w:keepNext/>
        <w:spacing w:after="0"/>
        <w:jc w:val="center"/>
      </w:pPr>
      <w:r>
        <w:rPr>
          <w:noProof/>
        </w:rPr>
        <w:lastRenderedPageBreak/>
        <w:drawing>
          <wp:inline distT="0" distB="0" distL="0" distR="0" wp14:anchorId="3116A7FB" wp14:editId="054EF47D">
            <wp:extent cx="3924000" cy="2044509"/>
            <wp:effectExtent l="0" t="0" r="635" b="0"/>
            <wp:docPr id="1521752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5907" b="10281"/>
                    <a:stretch>
                      <a:fillRect/>
                    </a:stretch>
                  </pic:blipFill>
                  <pic:spPr bwMode="auto">
                    <a:xfrm>
                      <a:off x="0" y="0"/>
                      <a:ext cx="3924000" cy="2044509"/>
                    </a:xfrm>
                    <a:prstGeom prst="rect">
                      <a:avLst/>
                    </a:prstGeom>
                    <a:noFill/>
                    <a:ln>
                      <a:noFill/>
                    </a:ln>
                    <a:extLst>
                      <a:ext uri="{53640926-AAD7-44D8-BBD7-CCE9431645EC}">
                        <a14:shadowObscured xmlns:a14="http://schemas.microsoft.com/office/drawing/2010/main"/>
                      </a:ext>
                    </a:extLst>
                  </pic:spPr>
                </pic:pic>
              </a:graphicData>
            </a:graphic>
          </wp:inline>
        </w:drawing>
      </w:r>
    </w:p>
    <w:p w14:paraId="4DE84C44" w14:textId="6D233B59" w:rsidR="00E97881" w:rsidRPr="005D3129" w:rsidRDefault="009E7AB1" w:rsidP="00E97881">
      <w:pPr>
        <w:pStyle w:val="Caption"/>
      </w:pPr>
      <w:bookmarkStart w:id="24" w:name="_Ref223862101"/>
      <w:bookmarkStart w:id="25" w:name="_Toc236954915"/>
      <w:r>
        <w:t xml:space="preserve">Figure </w:t>
      </w:r>
      <w:r>
        <w:fldChar w:fldCharType="begin"/>
      </w:r>
      <w:r>
        <w:instrText xml:space="preserve"> STYLEREF 1 \s </w:instrText>
      </w:r>
      <w:r>
        <w:fldChar w:fldCharType="separate"/>
      </w:r>
      <w:r w:rsidR="00271A43">
        <w:rPr>
          <w:noProof/>
        </w:rPr>
        <w:t>1</w:t>
      </w:r>
      <w:r>
        <w:fldChar w:fldCharType="end"/>
      </w:r>
      <w:r>
        <w:t>.</w:t>
      </w:r>
      <w:r>
        <w:fldChar w:fldCharType="begin"/>
      </w:r>
      <w:r>
        <w:instrText xml:space="preserve"> SEQ Figure \* ARABIC \s 1 </w:instrText>
      </w:r>
      <w:r>
        <w:fldChar w:fldCharType="separate"/>
      </w:r>
      <w:r w:rsidR="00271A43">
        <w:rPr>
          <w:noProof/>
        </w:rPr>
        <w:t>1</w:t>
      </w:r>
      <w:r>
        <w:fldChar w:fldCharType="end"/>
      </w:r>
      <w:bookmarkEnd w:id="24"/>
      <w:r>
        <w:t xml:space="preserve"> Global trend in reported natural disasters</w:t>
      </w:r>
      <w:bookmarkEnd w:id="25"/>
    </w:p>
    <w:p w14:paraId="63C29D2D" w14:textId="35C0D405" w:rsidR="00CA5C75" w:rsidRPr="005D3129" w:rsidRDefault="009E7AB1" w:rsidP="00E01498">
      <w:pPr>
        <w:pStyle w:val="ParText"/>
        <w:rPr>
          <w:lang w:eastAsia="tr-TR"/>
        </w:rPr>
      </w:pPr>
      <w:r>
        <w:rPr>
          <w:lang w:eastAsia="tr-TR"/>
        </w:rPr>
        <w:fldChar w:fldCharType="begin"/>
      </w:r>
      <w:r>
        <w:rPr>
          <w:lang w:eastAsia="tr-TR"/>
        </w:rPr>
        <w:instrText xml:space="preserve"> REF _Ref223862101 \h </w:instrText>
      </w:r>
      <w:r>
        <w:rPr>
          <w:lang w:eastAsia="tr-TR"/>
        </w:rPr>
      </w:r>
      <w:r>
        <w:rPr>
          <w:lang w:eastAsia="tr-TR"/>
        </w:rPr>
        <w:fldChar w:fldCharType="separate"/>
      </w:r>
      <w:r w:rsidR="00271A43">
        <w:t xml:space="preserve">Figure </w:t>
      </w:r>
      <w:r w:rsidR="00271A43">
        <w:rPr>
          <w:noProof/>
        </w:rPr>
        <w:t>1</w:t>
      </w:r>
      <w:r w:rsidR="00271A43">
        <w:t>.</w:t>
      </w:r>
      <w:r w:rsidR="00271A43">
        <w:rPr>
          <w:noProof/>
        </w:rPr>
        <w:t>1</w:t>
      </w:r>
      <w:r>
        <w:rPr>
          <w:lang w:eastAsia="tr-TR"/>
        </w:rPr>
        <w:fldChar w:fldCharType="end"/>
      </w:r>
      <w:r>
        <w:rPr>
          <w:lang w:eastAsia="ja-JP"/>
        </w:rPr>
        <w:t xml:space="preserve"> </w:t>
      </w:r>
      <w:r>
        <w:t xml:space="preserve">shows the steep rise in reported natural disasters since 1970, with weather- and climate-related events, including wildfires, taking a growing share </w:t>
      </w:r>
      <w:sdt>
        <w:sdtPr>
          <w:rPr>
            <w:lang w:eastAsia="ja-JP"/>
          </w:rPr>
          <w:id w:val="2040082803"/>
          <w:citation/>
        </w:sdtPr>
        <w:sdtContent>
          <w:r>
            <w:rPr>
              <w:lang w:eastAsia="ja-JP"/>
            </w:rPr>
            <w:fldChar w:fldCharType="begin"/>
          </w:r>
          <w:r>
            <w:rPr>
              <w:lang w:eastAsia="ja-JP"/>
            </w:rPr>
            <w:instrText xml:space="preserve">CITATION UCL \l 1033 </w:instrText>
          </w:r>
          <w:r>
            <w:rPr>
              <w:lang w:eastAsia="ja-JP"/>
            </w:rPr>
            <w:fldChar w:fldCharType="separate"/>
          </w:r>
          <w:r w:rsidR="00271A43">
            <w:rPr>
              <w:noProof/>
              <w:lang w:eastAsia="ja-JP"/>
            </w:rPr>
            <w:t>(CRED/UCLouvain, 2026)</w:t>
          </w:r>
          <w:r>
            <w:rPr>
              <w:lang w:eastAsia="ja-JP"/>
            </w:rPr>
            <w:fldChar w:fldCharType="end"/>
          </w:r>
        </w:sdtContent>
      </w:sdt>
      <w:r>
        <w:t xml:space="preserve">. The EM-DAT documentation attributes much of the rise before 2000 to improvements in reporting and coverage rather than to hazard frequency, and it advises against reading the earlier period as a trend in hazard activity. Wildfire frequency, spatial extent, and intensity have all risen under climate change, land-use transformation, and the expansion of the wildland-urban interface </w:t>
      </w:r>
      <w:sdt>
        <w:sdtPr>
          <w:rPr>
            <w:lang w:eastAsia="tr-TR"/>
          </w:rPr>
          <w:id w:val="536090135"/>
          <w:citation/>
        </w:sdtPr>
        <w:sdtContent>
          <w:r>
            <w:rPr>
              <w:lang w:eastAsia="tr-TR"/>
            </w:rPr>
            <w:fldChar w:fldCharType="begin"/>
          </w:r>
          <w:r>
            <w:rPr>
              <w:lang w:eastAsia="tr-TR"/>
            </w:rPr>
            <w:instrText xml:space="preserve">CITATION Bowman2020 \m UNEP2022 \t  \l 1033 </w:instrText>
          </w:r>
          <w:r>
            <w:rPr>
              <w:lang w:eastAsia="tr-TR"/>
            </w:rPr>
            <w:fldChar w:fldCharType="separate"/>
          </w:r>
          <w:r w:rsidR="00271A43">
            <w:rPr>
              <w:noProof/>
              <w:lang w:eastAsia="tr-TR"/>
            </w:rPr>
            <w:t>(Bowman, et al., 2020; UNEP, 2022)</w:t>
          </w:r>
          <w:r>
            <w:rPr>
              <w:lang w:eastAsia="tr-TR"/>
            </w:rPr>
            <w:fldChar w:fldCharType="end"/>
          </w:r>
        </w:sdtContent>
      </w:sdt>
      <w:r>
        <w:t xml:space="preserve">, and the resulting ecological, economic, and human impacts increasingly outpace conventional response capabilities </w:t>
      </w:r>
      <w:sdt>
        <w:sdtPr>
          <w:rPr>
            <w:lang w:eastAsia="tr-TR"/>
          </w:rPr>
          <w:id w:val="-2072415483"/>
          <w:citation/>
        </w:sdtPr>
        <w:sdtContent>
          <w:r>
            <w:rPr>
              <w:lang w:eastAsia="tr-TR"/>
            </w:rPr>
            <w:fldChar w:fldCharType="begin"/>
          </w:r>
          <w:r>
            <w:rPr>
              <w:lang w:eastAsia="tr-TR"/>
            </w:rPr>
            <w:instrText xml:space="preserve">CITATION ThompsonCalkin2011 \m PachecoEtAl2015 \m Finney2006 \l 1033 </w:instrText>
          </w:r>
          <w:r>
            <w:rPr>
              <w:lang w:eastAsia="tr-TR"/>
            </w:rPr>
            <w:fldChar w:fldCharType="separate"/>
          </w:r>
          <w:r w:rsidR="00271A43">
            <w:rPr>
              <w:noProof/>
              <w:lang w:eastAsia="tr-TR"/>
            </w:rPr>
            <w:t>(Thompson &amp; Calkin, 2011; Pacheco, et al., 2015; Finney, An overview of FlamMap fire modeling capabilities, 2006)</w:t>
          </w:r>
          <w:r>
            <w:rPr>
              <w:lang w:eastAsia="tr-TR"/>
            </w:rPr>
            <w:fldChar w:fldCharType="end"/>
          </w:r>
        </w:sdtContent>
      </w:sdt>
      <w:r>
        <w:rPr>
          <w:lang w:eastAsia="tr-TR"/>
        </w:rPr>
        <w:t>.</w:t>
      </w:r>
    </w:p>
    <w:p w14:paraId="3C14A456" w14:textId="2D4D7CCF" w:rsidR="00244621" w:rsidRPr="005D3129" w:rsidRDefault="00244621" w:rsidP="00E01498">
      <w:pPr>
        <w:pStyle w:val="ParText"/>
        <w:rPr>
          <w:lang w:eastAsia="ja-JP"/>
        </w:rPr>
      </w:pPr>
      <w:r>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Pr>
              <w:lang w:eastAsia="tr-TR"/>
            </w:rPr>
            <w:fldChar w:fldCharType="begin"/>
          </w:r>
          <w:r>
            <w:rPr>
              <w:lang w:eastAsia="tr-TR"/>
            </w:rPr>
            <w:instrText xml:space="preserve">CITATION Rot72 \m Finney2006 \m Sullivan2009 \t  \m Sullivan2009b \t  \m Sullivan2009c \t  \l 1033 </w:instrText>
          </w:r>
          <w:r>
            <w:rPr>
              <w:lang w:eastAsia="tr-TR"/>
            </w:rPr>
            <w:fldChar w:fldCharType="separate"/>
          </w:r>
          <w:r w:rsidR="00271A43">
            <w:rPr>
              <w:noProof/>
              <w:lang w:eastAsia="tr-TR"/>
            </w:rPr>
            <w:t>(Rothermel, 1972; Finney, An overview of FlamMap fire modeling capabilities, 2006; Sullivan, 2009a; Sullivan, 2009b; Sullivan, 2009c)</w:t>
          </w:r>
          <w:r>
            <w:rPr>
              <w:lang w:eastAsia="tr-TR"/>
            </w:rPr>
            <w:fldChar w:fldCharType="end"/>
          </w:r>
        </w:sdtContent>
      </w:sdt>
      <w:r>
        <w:rPr>
          <w:lang w:eastAsia="ja-JP"/>
        </w:rPr>
        <w:t>. Operational wildfire response relies not only on numerical indicators, but also on incomplete and linguistically expressed situational assessments such as “high spread potential,” “limited suppression feasibility,” or “uncertain fire boundary.” F</w:t>
      </w:r>
      <w:r>
        <w:t>uzzy reasoning is well suited to this setting</w:t>
      </w:r>
      <w:r>
        <w:rPr>
          <w:lang w:eastAsia="tr-TR"/>
        </w:rPr>
        <w:t xml:space="preserve"> </w:t>
      </w:r>
      <w:sdt>
        <w:sdtPr>
          <w:rPr>
            <w:lang w:eastAsia="tr-TR"/>
          </w:rPr>
          <w:id w:val="-1441063427"/>
          <w:citation/>
        </w:sdtPr>
        <w:sdtContent>
          <w:r>
            <w:rPr>
              <w:lang w:eastAsia="tr-TR"/>
            </w:rPr>
            <w:fldChar w:fldCharType="begin"/>
          </w:r>
          <w:r>
            <w:rPr>
              <w:lang w:eastAsia="tr-TR"/>
            </w:rPr>
            <w:instrText xml:space="preserve"> CITATION BellmanZadeh1970 \l 1033 </w:instrText>
          </w:r>
          <w:r>
            <w:rPr>
              <w:lang w:eastAsia="tr-TR"/>
            </w:rPr>
            <w:fldChar w:fldCharType="separate"/>
          </w:r>
          <w:r w:rsidR="00271A43">
            <w:rPr>
              <w:noProof/>
              <w:lang w:eastAsia="tr-TR"/>
            </w:rPr>
            <w:t xml:space="preserve">(Bellman &amp; </w:t>
          </w:r>
          <w:r w:rsidR="00271A43">
            <w:rPr>
              <w:noProof/>
              <w:lang w:eastAsia="tr-TR"/>
            </w:rPr>
            <w:lastRenderedPageBreak/>
            <w:t>Zadeh, 1970)</w:t>
          </w:r>
          <w:r>
            <w:rPr>
              <w:lang w:eastAsia="tr-TR"/>
            </w:rPr>
            <w:fldChar w:fldCharType="end"/>
          </w:r>
        </w:sdtContent>
      </w:sdt>
      <w:r>
        <w:t>, since it supports approximate inference over partial and imprecise evidence without probability distributions, which are rarely available in real time</w:t>
      </w:r>
      <w:r>
        <w:rPr>
          <w:lang w:eastAsia="tr-TR"/>
        </w:rPr>
        <w:t xml:space="preserve"> </w:t>
      </w:r>
      <w:sdt>
        <w:sdtPr>
          <w:rPr>
            <w:lang w:eastAsia="tr-TR"/>
          </w:rPr>
          <w:id w:val="-1722896324"/>
          <w:citation/>
        </w:sdtPr>
        <w:sdtContent>
          <w:r>
            <w:rPr>
              <w:lang w:eastAsia="tr-TR"/>
            </w:rPr>
            <w:fldChar w:fldCharType="begin"/>
          </w:r>
          <w:r>
            <w:rPr>
              <w:lang w:eastAsia="tr-TR"/>
            </w:rPr>
            <w:instrText xml:space="preserve">CITATION ThompsonCalkin2011 \m PachecoEtAl2015 \l 1033 </w:instrText>
          </w:r>
          <w:r>
            <w:rPr>
              <w:lang w:eastAsia="tr-TR"/>
            </w:rPr>
            <w:fldChar w:fldCharType="separate"/>
          </w:r>
          <w:r w:rsidR="00271A43">
            <w:rPr>
              <w:noProof/>
              <w:lang w:eastAsia="tr-TR"/>
            </w:rPr>
            <w:t>(Thompson &amp; Calkin, 2011; Pacheco, et al., 2015)</w:t>
          </w:r>
          <w:r>
            <w:rPr>
              <w:lang w:eastAsia="tr-TR"/>
            </w:rPr>
            <w:fldChar w:fldCharType="end"/>
          </w:r>
        </w:sdtContent>
      </w:sdt>
      <w:r>
        <w:rPr>
          <w:lang w:eastAsia="ja-JP"/>
        </w:rPr>
        <w:t>.</w:t>
      </w:r>
    </w:p>
    <w:p w14:paraId="7EF13AAD" w14:textId="5868FA89" w:rsidR="006A6899" w:rsidRPr="005D3129" w:rsidRDefault="00244621" w:rsidP="00E01498">
      <w:pPr>
        <w:pStyle w:val="ParText"/>
        <w:rPr>
          <w:lang w:eastAsia="tr-TR"/>
        </w:rPr>
      </w:pPr>
      <w:r>
        <w:t xml:space="preserve">Many DSS approaches exist for wildfire management, from optimization-based resource allocation and simulation-based systems to geospatial risk assessment and fuzzy reasoning </w:t>
      </w:r>
      <w:sdt>
        <w:sdtPr>
          <w:id w:val="1362401178"/>
          <w:citation/>
        </w:sdtPr>
        <w:sdtContent>
          <w:r>
            <w:fldChar w:fldCharType="begin"/>
          </w:r>
          <w:r>
            <w:instrText xml:space="preserve"> CITATION ThompsonCalkin2011 \l 1033  \m PachecoEtAl2015 \m SoualahEtAl2024 \m VasquezEtAl2021Forests \m Finney2006</w:instrText>
          </w:r>
          <w:r>
            <w:fldChar w:fldCharType="separate"/>
          </w:r>
          <w:r w:rsidR="00271A43">
            <w:rPr>
              <w:noProof/>
            </w:rPr>
            <w:t>(Thompson &amp; Calkin, 2011; Pacheco, et al., 2015; Soualah, 2024; Vásquez, 2021; Finney, An overview of FlamMap fire modeling capabilities, 2006)</w:t>
          </w:r>
          <w:r>
            <w:fldChar w:fldCharType="end"/>
          </w:r>
        </w:sdtContent>
      </w:sdt>
      <w:r>
        <w:rPr>
          <w:lang w:eastAsia="tr-TR"/>
        </w:rPr>
        <w:t xml:space="preserve">. </w:t>
      </w:r>
      <w:r>
        <w:t xml:space="preserve">Mature deployed systems such as WFDSS and FlamMap, together with recent ML-based hybrids, provide substantial operational value, yet each addresses only part of these requirements. The remaining challenge is therefore architectural. </w:t>
      </w:r>
      <w:r>
        <w:rPr>
          <w:b/>
          <w:bCs/>
          <w:lang w:eastAsia="tr-TR"/>
        </w:rPr>
        <w:t>There is a need for a framework that simultaneously addresses adaptability under dynamic conditions, explainability of decision outputs, and support for distributed multi-level coordination within one coherent design</w:t>
      </w:r>
      <w:r>
        <w:rPr>
          <w:lang w:eastAsia="tr-TR"/>
        </w:rPr>
        <w:t xml:space="preserve"> </w:t>
      </w:r>
      <w:sdt>
        <w:sdtPr>
          <w:rPr>
            <w:lang w:eastAsia="tr-TR"/>
          </w:rPr>
          <w:id w:val="-1170635535"/>
          <w:citation/>
        </w:sdtPr>
        <w:sdtContent>
          <w:r>
            <w:rPr>
              <w:lang w:eastAsia="tr-TR"/>
            </w:rPr>
            <w:fldChar w:fldCharType="begin"/>
          </w:r>
          <w:r>
            <w:rPr>
              <w:lang w:eastAsia="tr-TR"/>
            </w:rPr>
            <w:instrText>CITATION ThompsonCalkin2011 \m VasquezEtAl2021Forests \l 1033  \m McNeeseEtAl2021</w:instrText>
          </w:r>
          <w:r>
            <w:rPr>
              <w:lang w:eastAsia="tr-TR"/>
            </w:rPr>
            <w:fldChar w:fldCharType="separate"/>
          </w:r>
          <w:r w:rsidR="00271A43">
            <w:rPr>
              <w:noProof/>
              <w:lang w:eastAsia="tr-TR"/>
            </w:rPr>
            <w:t>(Thompson &amp; Calkin, 2011; Vásquez, 2021; McNeese, Schelble, Canonico, &amp; Demir, 2021)</w:t>
          </w:r>
          <w:r>
            <w:rPr>
              <w:lang w:eastAsia="tr-TR"/>
            </w:rPr>
            <w:fldChar w:fldCharType="end"/>
          </w:r>
        </w:sdtContent>
      </w:sdt>
      <w:r>
        <w:rPr>
          <w:lang w:eastAsia="tr-TR"/>
        </w:rPr>
        <w:t xml:space="preserve">. </w:t>
      </w:r>
      <w:r>
        <w:t>The DisasterAware framework is motivated not by a single methodological deficiency but by a set of structural limitations that recur across existing DSS. The next section examines these limitations, and the thesis contributions are then mapped to them.</w:t>
      </w:r>
    </w:p>
    <w:p w14:paraId="0764EAF9" w14:textId="77777777" w:rsidR="008427AE" w:rsidRPr="005D3129" w:rsidRDefault="00F30DC4" w:rsidP="00F30DC4">
      <w:pPr>
        <w:pStyle w:val="Heading2"/>
        <w:rPr>
          <w:lang w:eastAsia="tr-TR"/>
        </w:rPr>
      </w:pPr>
      <w:bookmarkStart w:id="26" w:name="_CRSec1_1"/>
      <w:bookmarkStart w:id="27" w:name="_Toc236954797"/>
      <w:r>
        <w:rPr>
          <w:lang w:eastAsia="tr-TR"/>
        </w:rPr>
        <w:t>Gap Analysis</w:t>
      </w:r>
      <w:bookmarkEnd w:id="26"/>
      <w:bookmarkEnd w:id="27"/>
    </w:p>
    <w:p w14:paraId="45970A21" w14:textId="1450DFEB" w:rsidR="00C018B5" w:rsidRPr="005D3129" w:rsidRDefault="007B4FA4" w:rsidP="00B60749">
      <w:pPr>
        <w:pStyle w:val="ParText"/>
        <w:rPr>
          <w:lang w:eastAsia="tr-TR"/>
        </w:rPr>
      </w:pPr>
      <w:r>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w:t>
      </w:r>
      <w:r>
        <w:rPr>
          <w:b/>
          <w:bCs/>
        </w:rPr>
        <w:t>Predefined decision alternatives</w:t>
      </w:r>
      <w:r>
        <w:t xml:space="preserve">, </w:t>
      </w:r>
      <w:r>
        <w:rPr>
          <w:b/>
          <w:bCs/>
        </w:rPr>
        <w:t>centralized reasoning</w:t>
      </w:r>
      <w:r>
        <w:t xml:space="preserve">, </w:t>
      </w:r>
      <w:r>
        <w:rPr>
          <w:b/>
          <w:bCs/>
        </w:rPr>
        <w:t>limited treatment of uncertain observations</w:t>
      </w:r>
      <w:r>
        <w:t xml:space="preserve">, </w:t>
      </w:r>
      <w:r>
        <w:rPr>
          <w:b/>
          <w:bCs/>
        </w:rPr>
        <w:t>weak explainability</w:t>
      </w:r>
      <w:r>
        <w:t xml:space="preserve">, and </w:t>
      </w:r>
      <w:r>
        <w:rPr>
          <w:b/>
          <w:bCs/>
        </w:rPr>
        <w:t>constraint handling</w:t>
      </w:r>
      <w:r>
        <w:t xml:space="preserve"> that presumes complete information </w:t>
      </w:r>
      <w:sdt>
        <w:sdtPr>
          <w:id w:val="-289210874"/>
          <w:citation/>
        </w:sdtPr>
        <w:sdtContent>
          <w:r>
            <w:fldChar w:fldCharType="begin"/>
          </w:r>
          <w:r>
            <w:instrText xml:space="preserve"> CITATION Arnott2005 \l 1033  \m TurbanEtAl2011</w:instrText>
          </w:r>
          <w:r>
            <w:fldChar w:fldCharType="separate"/>
          </w:r>
          <w:r w:rsidR="00271A43">
            <w:rPr>
              <w:noProof/>
            </w:rPr>
            <w:t>(Arnott &amp; Pervan, 2005; Turban, Sharda, &amp; Delen, 2011)</w:t>
          </w:r>
          <w:r>
            <w:fldChar w:fldCharType="end"/>
          </w:r>
        </w:sdtContent>
      </w:sdt>
      <w:r>
        <w:t xml:space="preserve">. These limitations consolidate into three structural gaps, summarized in </w:t>
      </w:r>
      <w:r>
        <w:rPr>
          <w:lang w:eastAsia="tr-TR"/>
        </w:rPr>
        <w:fldChar w:fldCharType="begin"/>
      </w:r>
      <w:r>
        <w:rPr>
          <w:lang w:eastAsia="tr-TR"/>
        </w:rPr>
        <w:instrText xml:space="preserve"> REF _Ref223793965 \h </w:instrText>
      </w:r>
      <w:r>
        <w:rPr>
          <w:lang w:eastAsia="tr-TR"/>
        </w:rPr>
      </w:r>
      <w:r>
        <w:rPr>
          <w:lang w:eastAsia="tr-TR"/>
        </w:rPr>
        <w:fldChar w:fldCharType="separate"/>
      </w:r>
      <w:r w:rsidR="00271A43">
        <w:t xml:space="preserve">Table </w:t>
      </w:r>
      <w:r w:rsidR="00271A43">
        <w:rPr>
          <w:noProof/>
        </w:rPr>
        <w:t>1</w:t>
      </w:r>
      <w:r w:rsidR="00271A43">
        <w:t>.</w:t>
      </w:r>
      <w:r w:rsidR="00271A43">
        <w:rPr>
          <w:noProof/>
        </w:rPr>
        <w:t>1</w:t>
      </w:r>
      <w:r>
        <w:rPr>
          <w:lang w:eastAsia="tr-TR"/>
        </w:rPr>
        <w:fldChar w:fldCharType="end"/>
      </w:r>
      <w:r>
        <w:t xml:space="preserve">, </w:t>
      </w:r>
      <w:r>
        <w:lastRenderedPageBreak/>
        <w:t>each reflecting a structural rather than incidental shortcoming of current architectures.</w:t>
      </w:r>
    </w:p>
    <w:p w14:paraId="4E6C6C41" w14:textId="1C64B485" w:rsidR="00D04603" w:rsidRPr="005D3129" w:rsidRDefault="00D04603" w:rsidP="00D04603">
      <w:pPr>
        <w:pStyle w:val="Caption"/>
        <w:keepNext/>
      </w:pPr>
      <w:bookmarkStart w:id="28" w:name="_Ref223793965"/>
      <w:bookmarkStart w:id="29" w:name="_Toc236954873"/>
      <w:r>
        <w:t xml:space="preserve">Table </w:t>
      </w:r>
      <w:r>
        <w:fldChar w:fldCharType="begin"/>
      </w:r>
      <w:r>
        <w:instrText xml:space="preserve"> STYLEREF 1 \s </w:instrText>
      </w:r>
      <w:r>
        <w:fldChar w:fldCharType="separate"/>
      </w:r>
      <w:r w:rsidR="00271A43">
        <w:rPr>
          <w:noProof/>
        </w:rPr>
        <w:t>1</w:t>
      </w:r>
      <w:r>
        <w:fldChar w:fldCharType="end"/>
      </w:r>
      <w:r>
        <w:t>.</w:t>
      </w:r>
      <w:r>
        <w:fldChar w:fldCharType="begin"/>
      </w:r>
      <w:r>
        <w:instrText xml:space="preserve"> SEQ Table \* ARABIC \s 1 </w:instrText>
      </w:r>
      <w:r>
        <w:fldChar w:fldCharType="separate"/>
      </w:r>
      <w:r w:rsidR="00271A43">
        <w:rPr>
          <w:noProof/>
        </w:rPr>
        <w:t>1</w:t>
      </w:r>
      <w:r>
        <w:fldChar w:fldCharType="end"/>
      </w:r>
      <w:bookmarkEnd w:id="28"/>
      <w:r>
        <w:t xml:space="preserve"> DSS gaps identified in wildfire decision support literature</w:t>
      </w:r>
      <w:bookmarkEnd w:id="29"/>
    </w:p>
    <w:tbl>
      <w:tblPr>
        <w:tblStyle w:val="PlainTable2"/>
        <w:tblW w:w="0" w:type="auto"/>
        <w:tblCellMar>
          <w:left w:w="28" w:type="dxa"/>
          <w:right w:w="28" w:type="dxa"/>
        </w:tblCellMar>
        <w:tblLook w:val="0420" w:firstRow="1" w:lastRow="0" w:firstColumn="0" w:lastColumn="0" w:noHBand="0" w:noVBand="1"/>
      </w:tblPr>
      <w:tblGrid>
        <w:gridCol w:w="350"/>
        <w:gridCol w:w="7697"/>
      </w:tblGrid>
      <w:tr w:rsidR="00D04603" w:rsidRPr="005D3129" w14:paraId="44926C7C" w14:textId="77777777" w:rsidTr="00B96532">
        <w:trPr>
          <w:cnfStyle w:val="100000000000" w:firstRow="1" w:lastRow="0" w:firstColumn="0" w:lastColumn="0" w:oddVBand="0" w:evenVBand="0" w:oddHBand="0" w:evenHBand="0" w:firstRowFirstColumn="0" w:firstRowLastColumn="0" w:lastRowFirstColumn="0" w:lastRowLastColumn="0"/>
        </w:trPr>
        <w:tc>
          <w:tcPr>
            <w:tcW w:w="350" w:type="dxa"/>
            <w:hideMark/>
          </w:tcPr>
          <w:p w14:paraId="3081D268" w14:textId="77777777" w:rsidR="00D04603" w:rsidRPr="005D3129" w:rsidRDefault="00D04603" w:rsidP="002A174B">
            <w:pPr>
              <w:pStyle w:val="TableText"/>
            </w:pPr>
          </w:p>
        </w:tc>
        <w:tc>
          <w:tcPr>
            <w:tcW w:w="7697" w:type="dxa"/>
            <w:hideMark/>
          </w:tcPr>
          <w:p w14:paraId="7F719C9F" w14:textId="77777777" w:rsidR="00D04603" w:rsidRPr="005D3129" w:rsidRDefault="00D04603" w:rsidP="002A174B">
            <w:pPr>
              <w:pStyle w:val="TableText"/>
              <w:jc w:val="center"/>
              <w:rPr>
                <w:b w:val="0"/>
                <w:bCs w:val="0"/>
              </w:rPr>
            </w:pPr>
            <w:r>
              <w:t>Gaps of Existing Wildfire DSS Architectures</w:t>
            </w:r>
          </w:p>
        </w:tc>
      </w:tr>
      <w:tr w:rsidR="00B96532" w:rsidRPr="005D3129" w14:paraId="221CB51C" w14:textId="77777777" w:rsidTr="00B96532">
        <w:trPr>
          <w:cnfStyle w:val="000000100000" w:firstRow="0" w:lastRow="0" w:firstColumn="0" w:lastColumn="0" w:oddVBand="0" w:evenVBand="0" w:oddHBand="1" w:evenHBand="0" w:firstRowFirstColumn="0" w:firstRowLastColumn="0" w:lastRowFirstColumn="0" w:lastRowLastColumn="0"/>
        </w:trPr>
        <w:tc>
          <w:tcPr>
            <w:tcW w:w="8047" w:type="dxa"/>
            <w:gridSpan w:val="2"/>
          </w:tcPr>
          <w:p w14:paraId="40589A1A" w14:textId="77777777" w:rsidR="00B96532" w:rsidRPr="005D3129" w:rsidRDefault="00B96532" w:rsidP="00B96532">
            <w:pPr>
              <w:pStyle w:val="TableText"/>
            </w:pPr>
            <w:r>
              <w:rPr>
                <w:b/>
                <w:bCs/>
              </w:rPr>
              <w:t xml:space="preserve">G1: </w:t>
            </w:r>
            <w:r>
              <w:t>Many of the reviewed DSS frameworks rely on</w:t>
            </w:r>
            <w:r>
              <w:rPr>
                <w:b/>
                <w:bCs/>
              </w:rPr>
              <w:t xml:space="preserve"> predefined decision alternatives</w:t>
            </w:r>
            <w:r>
              <w:t xml:space="preserve"> evaluated within </w:t>
            </w:r>
            <w:r>
              <w:rPr>
                <w:b/>
                <w:bCs/>
              </w:rPr>
              <w:t>centralized, level-undifferentiated architectures</w:t>
            </w:r>
            <w:r>
              <w:t>, preventing adaptation to dynamic, unforeseen conditions and limiting scalability, local responsiveness, and level-appropriate coordination. Field studies report that practitioners use these systems both for decision tasks and to confirm and document decisions already made.</w:t>
            </w:r>
          </w:p>
        </w:tc>
      </w:tr>
      <w:tr w:rsidR="00B96532" w:rsidRPr="005D3129" w14:paraId="77BCBC9C" w14:textId="77777777" w:rsidTr="00B96532">
        <w:tc>
          <w:tcPr>
            <w:tcW w:w="8047" w:type="dxa"/>
            <w:gridSpan w:val="2"/>
          </w:tcPr>
          <w:p w14:paraId="425CA899" w14:textId="77777777" w:rsidR="00B96532" w:rsidRPr="005D3129" w:rsidRDefault="00B96532" w:rsidP="00B96532">
            <w:pPr>
              <w:pStyle w:val="TableText"/>
            </w:pPr>
            <w:r>
              <w:rPr>
                <w:b/>
                <w:bCs/>
              </w:rPr>
              <w:t xml:space="preserve">G2: </w:t>
            </w:r>
            <w:r>
              <w:t>Many of the reviewed systems represent</w:t>
            </w:r>
            <w:r>
              <w:rPr>
                <w:b/>
                <w:bCs/>
              </w:rPr>
              <w:t xml:space="preserve"> epistemic uncertainty</w:t>
            </w:r>
            <w:r>
              <w:t xml:space="preserve"> only through prior probability distributions or calibrated belief intervals and expose the reasoning behind a recommendation only through </w:t>
            </w:r>
            <w:r>
              <w:rPr>
                <w:b/>
                <w:bCs/>
              </w:rPr>
              <w:t>post-hoc attribution</w:t>
            </w:r>
            <w:r>
              <w:t>, leaving decision sensitivity unquantified and eroding operator trust. Fuzzy approaches that avoid distributional assumptions remain outside mainstream wildfire DSS architectures.</w:t>
            </w:r>
          </w:p>
        </w:tc>
      </w:tr>
      <w:tr w:rsidR="00B96532" w:rsidRPr="005D3129" w14:paraId="7CC05230" w14:textId="77777777" w:rsidTr="00B96532">
        <w:trPr>
          <w:cnfStyle w:val="000000100000" w:firstRow="0" w:lastRow="0" w:firstColumn="0" w:lastColumn="0" w:oddVBand="0" w:evenVBand="0" w:oddHBand="1" w:evenHBand="0" w:firstRowFirstColumn="0" w:firstRowLastColumn="0" w:lastRowFirstColumn="0" w:lastRowLastColumn="0"/>
        </w:trPr>
        <w:tc>
          <w:tcPr>
            <w:tcW w:w="8047" w:type="dxa"/>
            <w:gridSpan w:val="2"/>
          </w:tcPr>
          <w:p w14:paraId="1E9CB45F" w14:textId="77777777" w:rsidR="00B96532" w:rsidRPr="005D3129" w:rsidRDefault="00B96532" w:rsidP="00B96532">
            <w:pPr>
              <w:pStyle w:val="TableText"/>
            </w:pPr>
            <w:r>
              <w:rPr>
                <w:b/>
                <w:bCs/>
              </w:rPr>
              <w:t xml:space="preserve">G3: </w:t>
            </w:r>
            <w:r>
              <w:t>In many of the reviewed systems,</w:t>
            </w:r>
            <w:r>
              <w:rPr>
                <w:b/>
                <w:bCs/>
              </w:rPr>
              <w:t xml:space="preserve"> simulation dynamics and decision reasoning remain tightly coupled, and operational constraints are managed</w:t>
            </w:r>
            <w:r>
              <w:t xml:space="preserve"> through offline optimization requiring complete state information, so no end-to-end workflow built on a strictly separated simulation core demonstrates real-time, cell-level decision support under operational conditions.</w:t>
            </w:r>
          </w:p>
        </w:tc>
      </w:tr>
    </w:tbl>
    <w:p w14:paraId="791DE5AF" w14:textId="77777777" w:rsidR="00425C94" w:rsidRPr="005D3129" w:rsidRDefault="00425C94" w:rsidP="00425C94">
      <w:pPr>
        <w:pStyle w:val="ParText"/>
        <w:rPr>
          <w:lang w:eastAsia="tr-TR"/>
        </w:rPr>
      </w:pPr>
    </w:p>
    <w:p w14:paraId="0B015A4C" w14:textId="77777777" w:rsidR="00425C94" w:rsidRPr="005D3129" w:rsidRDefault="00425C94" w:rsidP="00425C94">
      <w:pPr>
        <w:pStyle w:val="ParText"/>
        <w:keepNext/>
        <w:pBdr>
          <w:top w:val="single" w:sz="4" w:space="1" w:color="auto"/>
          <w:bottom w:val="single" w:sz="4" w:space="1" w:color="auto"/>
        </w:pBdr>
        <w:rPr>
          <w:b/>
          <w:bCs/>
        </w:rPr>
      </w:pPr>
      <w:r>
        <w:rPr>
          <w:b/>
          <w:bCs/>
        </w:rPr>
        <w:t>G1 Closed Decision Spaces in Centralized Architectures</w:t>
      </w:r>
    </w:p>
    <w:p w14:paraId="4DF1C27E" w14:textId="1E94C8A0" w:rsidR="00E167C0" w:rsidRDefault="00AC2867" w:rsidP="00AC2867">
      <w:pPr>
        <w:pStyle w:val="ParText"/>
      </w:pPr>
      <w:r>
        <w:t>Many classical DSS frameworks organize decision support around an explicit set of candidate alternatives defined before evaluation begins</w:t>
      </w:r>
      <w:sdt>
        <w:sdtPr>
          <w:id w:val="-1548056230"/>
          <w:citation/>
        </w:sdtPr>
        <w:sdtContent>
          <w:r>
            <w:fldChar w:fldCharType="begin"/>
          </w:r>
          <w:r>
            <w:instrText xml:space="preserve">CITATION Power2002 \t  \m PachecoEtAl2015 \m SpragueCarlson1982 \l 1033 </w:instrText>
          </w:r>
          <w:r>
            <w:fldChar w:fldCharType="separate"/>
          </w:r>
          <w:r w:rsidR="00271A43">
            <w:rPr>
              <w:noProof/>
            </w:rPr>
            <w:t xml:space="preserve"> (Power, 2002; Pacheco, et al., 2015; Sprague &amp; Carlson, 1982)</w:t>
          </w:r>
          <w:r>
            <w:fldChar w:fldCharType="end"/>
          </w:r>
        </w:sdtContent>
      </w:sdt>
      <w:r>
        <w:t xml:space="preserve">. Discrete multi-criteria frameworks similarly evaluate a fixed alternative set against predefined criteria </w:t>
      </w:r>
      <w:sdt>
        <w:sdtPr>
          <w:id w:val="128916253"/>
          <w:citation/>
        </w:sdtPr>
        <w:sdtContent>
          <w:r>
            <w:fldChar w:fldCharType="begin"/>
          </w:r>
          <w:r>
            <w:instrText xml:space="preserve">CITATION Mal99 \m KeeneyRaiffa1976 \l 1033 </w:instrText>
          </w:r>
          <w:r>
            <w:fldChar w:fldCharType="separate"/>
          </w:r>
          <w:r w:rsidR="00271A43">
            <w:rPr>
              <w:noProof/>
            </w:rPr>
            <w:t>(Malczewski, 1999; Keeney &amp; Raiffa, 1976)</w:t>
          </w:r>
          <w:r>
            <w:fldChar w:fldCharType="end"/>
          </w:r>
        </w:sdtContent>
      </w:sdt>
      <w:r>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Content>
          <w:r>
            <w:fldChar w:fldCharType="begin"/>
          </w:r>
          <w:r>
            <w:instrText xml:space="preserve"> CITATION PachecoEtAl2015 \l 1033  \m VasquezEtAl2021Forests \m Calkin2021</w:instrText>
          </w:r>
          <w:r>
            <w:fldChar w:fldCharType="separate"/>
          </w:r>
          <w:r w:rsidR="00271A43">
            <w:rPr>
              <w:noProof/>
            </w:rPr>
            <w:t>(Pacheco, et al., 2015; Vásquez, 2021; Calkin, O'Connor, Thompson, &amp; Stratton, 2021)</w:t>
          </w:r>
          <w:r>
            <w:fldChar w:fldCharType="end"/>
          </w:r>
        </w:sdtContent>
      </w:sdt>
      <w:r>
        <w:t xml:space="preserve">. Field studies confirm the mismatch. Practitioners often use existing DSS to validate and document decisions already made from experience </w:t>
      </w:r>
      <w:sdt>
        <w:sdtPr>
          <w:id w:val="-1107192307"/>
          <w:citation/>
        </w:sdtPr>
        <w:sdtContent>
          <w:r>
            <w:fldChar w:fldCharType="begin"/>
          </w:r>
          <w:r>
            <w:instrText xml:space="preserve"> CITATION Fillmore2023 \l 1033  \m Rapp2020</w:instrText>
          </w:r>
          <w:r>
            <w:fldChar w:fldCharType="separate"/>
          </w:r>
          <w:r w:rsidR="00271A43">
            <w:rPr>
              <w:noProof/>
            </w:rPr>
            <w:t>(Fillmore &amp; Paveglio, 2023; Rapp, Rabung, Wilson, &amp; Toman, 2020)</w:t>
          </w:r>
          <w:r>
            <w:fldChar w:fldCharType="end"/>
          </w:r>
        </w:sdtContent>
      </w:sdt>
      <w:r>
        <w:t xml:space="preserve">. A recent review reports the same confirmatory pattern and the absence of effectiveness evaluation frameworks </w:t>
      </w:r>
      <w:sdt>
        <w:sdtPr>
          <w:id w:val="-1852327441"/>
          <w:citation/>
        </w:sdtPr>
        <w:sdtContent>
          <w:r>
            <w:fldChar w:fldCharType="begin"/>
          </w:r>
          <w:r>
            <w:instrText xml:space="preserve"> CITATION Rapp2026 \l 1033 </w:instrText>
          </w:r>
          <w:r>
            <w:fldChar w:fldCharType="separate"/>
          </w:r>
          <w:r w:rsidR="00271A43">
            <w:rPr>
              <w:noProof/>
            </w:rPr>
            <w:t>(Rapp, et al., 2026)</w:t>
          </w:r>
          <w:r>
            <w:fldChar w:fldCharType="end"/>
          </w:r>
        </w:sdtContent>
      </w:sdt>
      <w:r>
        <w:t xml:space="preserve">. The closed decision space is not an incidental limitation but a structural barrier to adaptive operational use. Centralized DSS architecture concentrates observation aggregation, decision evaluation, and response generation in a single analytical core. Every observation and every candidate decision must pass through this single core, responsiveness degrades when the operational state changes rapidly or the spatial domain expands. Recent reviews of wildfire DSS call for tools that deliver responses within operationally useful timeframes </w:t>
      </w:r>
      <w:sdt>
        <w:sdtPr>
          <w:id w:val="-299299253"/>
          <w:citation/>
        </w:sdtPr>
        <w:sdtContent>
          <w:r>
            <w:fldChar w:fldCharType="begin"/>
          </w:r>
          <w:r>
            <w:instrText xml:space="preserve"> CITATION VasquezEtAl2021Forests \l 1033 </w:instrText>
          </w:r>
          <w:r>
            <w:fldChar w:fldCharType="separate"/>
          </w:r>
          <w:r w:rsidR="00271A43">
            <w:rPr>
              <w:noProof/>
            </w:rPr>
            <w:t>(Vásquez, 2021)</w:t>
          </w:r>
          <w:r>
            <w:fldChar w:fldCharType="end"/>
          </w:r>
        </w:sdtContent>
      </w:sdt>
      <w:r>
        <w:t>. Meeting these timeframes while coordinating across regions argues for distributed rather than centralized reasoning.</w:t>
      </w:r>
    </w:p>
    <w:p w14:paraId="175646C6" w14:textId="718D3B93" w:rsidR="00AC2867" w:rsidRPr="005D3129" w:rsidRDefault="00AC2867" w:rsidP="00AC2867">
      <w:pPr>
        <w:pStyle w:val="ParText"/>
      </w:pPr>
      <w:r>
        <w:t>A limitation is the absence of explicit hierarchical differentiation between decision levels</w:t>
      </w:r>
      <w:sdt>
        <w:sdtPr>
          <w:id w:val="1848281538"/>
          <w:citation/>
        </w:sdtPr>
        <w:sdtContent>
          <w:r>
            <w:fldChar w:fldCharType="begin"/>
          </w:r>
          <w:r>
            <w:instrText xml:space="preserve"> CITATION Anthony1965 \l 1033 </w:instrText>
          </w:r>
          <w:r>
            <w:fldChar w:fldCharType="separate"/>
          </w:r>
          <w:r w:rsidR="00271A43">
            <w:rPr>
              <w:noProof/>
            </w:rPr>
            <w:t xml:space="preserve"> (Anthony, 1965)</w:t>
          </w:r>
          <w:r>
            <w:fldChar w:fldCharType="end"/>
          </w:r>
        </w:sdtContent>
      </w:sdt>
      <w:r>
        <w:t xml:space="preserve">. Wildfire operations span local intervention, regional coordination, and strategic prioritization </w:t>
      </w:r>
      <w:sdt>
        <w:sdtPr>
          <w:id w:val="-783424672"/>
          <w:citation/>
        </w:sdtPr>
        <w:sdtContent>
          <w:r>
            <w:fldChar w:fldCharType="begin"/>
          </w:r>
          <w:r>
            <w:instrText xml:space="preserve"> CITATION Tur04 \l 1033  \m Comfort2019</w:instrText>
          </w:r>
          <w:r>
            <w:fldChar w:fldCharType="separate"/>
          </w:r>
          <w:r w:rsidR="00271A43">
            <w:rPr>
              <w:noProof/>
            </w:rPr>
            <w:t>(Turoff, Chumer, Van de Walle, &amp; Yao, 2004; Comfort, Boin, &amp; Demchak, 2010)</w:t>
          </w:r>
          <w:r>
            <w:fldChar w:fldCharType="end"/>
          </w:r>
        </w:sdtContent>
      </w:sdt>
      <w:r>
        <w:t>, but most DSS functions as a single-layer process, conflating inferential responsibilities with coordinative ones. Assessments of the U.S. Risk Management Assistance program likewise identify the timely delivery of decision products as a critical need, so coordination support must keep pace with the incident it serves</w:t>
      </w:r>
      <w:sdt>
        <w:sdtPr>
          <w:id w:val="557754433"/>
          <w:citation/>
        </w:sdtPr>
        <w:sdtContent/>
      </w:sdt>
      <w:r>
        <w:t xml:space="preserve"> </w:t>
      </w:r>
      <w:sdt>
        <w:sdtPr>
          <w:id w:val="278931570"/>
          <w:citation/>
        </w:sdtPr>
        <w:sdtContent>
          <w:r>
            <w:fldChar w:fldCharType="begin"/>
          </w:r>
          <w:r>
            <w:instrText xml:space="preserve"> CITATION Calkin2021 \l 1033 </w:instrText>
          </w:r>
          <w:r>
            <w:fldChar w:fldCharType="separate"/>
          </w:r>
          <w:r w:rsidR="00271A43">
            <w:rPr>
              <w:noProof/>
            </w:rPr>
            <w:t>(Calkin, O'Connor, Thompson, &amp; Stratton, 2021)</w:t>
          </w:r>
          <w:r>
            <w:fldChar w:fldCharType="end"/>
          </w:r>
        </w:sdtContent>
      </w:sdt>
      <w:r>
        <w:t>.</w:t>
      </w:r>
    </w:p>
    <w:p w14:paraId="63E5C72F" w14:textId="77777777" w:rsidR="00425C94" w:rsidRPr="005D3129" w:rsidRDefault="00425C94" w:rsidP="00425C94">
      <w:pPr>
        <w:pStyle w:val="ParText"/>
        <w:keepNext/>
        <w:pBdr>
          <w:top w:val="single" w:sz="4" w:space="1" w:color="auto"/>
          <w:bottom w:val="single" w:sz="4" w:space="1" w:color="auto"/>
        </w:pBdr>
        <w:rPr>
          <w:b/>
          <w:bCs/>
        </w:rPr>
      </w:pPr>
      <w:r>
        <w:rPr>
          <w:b/>
          <w:bCs/>
        </w:rPr>
        <w:t>G2 Unrepresented Epistemic Uncertainty and Limited Explainability</w:t>
      </w:r>
    </w:p>
    <w:p w14:paraId="01174B31" w14:textId="7ABF52B4" w:rsidR="00703F3D" w:rsidRPr="005D3129" w:rsidRDefault="00AC2867" w:rsidP="00703F3D">
      <w:pPr>
        <w:pStyle w:val="ParText"/>
      </w:pPr>
      <w:r>
        <w:t xml:space="preserve">Wildfire decisions are shaped as much by epistemic uncertainty, arising from incomplete or unreliable information, as by stochastic variability in fire dynamics </w:t>
      </w:r>
      <w:sdt>
        <w:sdtPr>
          <w:id w:val="-601946383"/>
          <w:citation/>
        </w:sdtPr>
        <w:sdtContent>
          <w:r>
            <w:fldChar w:fldCharType="begin"/>
          </w:r>
          <w:r>
            <w:instrText>CITATION Mor90 \m Placeholder1 \t  \l 1033  \m ThompsonCalkin2011</w:instrText>
          </w:r>
          <w:r>
            <w:fldChar w:fldCharType="separate"/>
          </w:r>
          <w:r w:rsidR="00271A43">
            <w:rPr>
              <w:noProof/>
            </w:rPr>
            <w:t>(Morgan &amp; Henrion, 1990; Walker, et al., 2003; Thompson &amp; Calkin, 2011)</w:t>
          </w:r>
          <w:r>
            <w:fldChar w:fldCharType="end"/>
          </w:r>
        </w:sdtContent>
      </w:sdt>
      <w:r>
        <w:t>. Existing uncertainty-aware DSS approaches</w:t>
      </w:r>
      <w:r>
        <w:rPr>
          <w:lang w:eastAsia="tr-TR"/>
        </w:rPr>
        <w:t xml:space="preserve"> </w:t>
      </w:r>
      <w:sdt>
        <w:sdtPr>
          <w:rPr>
            <w:lang w:eastAsia="tr-TR"/>
          </w:rPr>
          <w:id w:val="64382042"/>
          <w:citation/>
        </w:sdtPr>
        <w:sdtContent>
          <w:r>
            <w:rPr>
              <w:lang w:eastAsia="tr-TR"/>
            </w:rPr>
            <w:fldChar w:fldCharType="begin"/>
          </w:r>
          <w:r>
            <w:rPr>
              <w:lang w:eastAsia="tr-TR"/>
            </w:rPr>
            <w:instrText xml:space="preserve"> CITATION ComesEtAl2011 \l 1033 </w:instrText>
          </w:r>
          <w:r>
            <w:rPr>
              <w:lang w:eastAsia="tr-TR"/>
            </w:rPr>
            <w:fldChar w:fldCharType="separate"/>
          </w:r>
          <w:r w:rsidR="00271A43">
            <w:rPr>
              <w:noProof/>
              <w:lang w:eastAsia="tr-TR"/>
            </w:rPr>
            <w:t>(Comes, Hiete, Wijngaards, &amp; Schultmann, 2011)</w:t>
          </w:r>
          <w:r>
            <w:rPr>
              <w:lang w:eastAsia="tr-TR"/>
            </w:rPr>
            <w:fldChar w:fldCharType="end"/>
          </w:r>
        </w:sdtContent>
      </w:sdt>
      <w:r>
        <w:rPr>
          <w:lang w:eastAsia="tr-TR"/>
        </w:rPr>
        <w:t xml:space="preserve"> </w:t>
      </w:r>
      <w:r>
        <w:t xml:space="preserve">typically require either prior probability distributions (Bayesian) or pre-calibrated belief intervals (Dempster-Shafer), both of which are rarely </w:t>
      </w:r>
      <w:r>
        <w:lastRenderedPageBreak/>
        <w:t xml:space="preserve">available at cell-level resolution in real-time operational settings </w:t>
      </w:r>
      <w:sdt>
        <w:sdtPr>
          <w:id w:val="-1262912034"/>
          <w:citation/>
        </w:sdtPr>
        <w:sdtContent>
          <w:r>
            <w:fldChar w:fldCharType="begin"/>
          </w:r>
          <w:r>
            <w:instrText xml:space="preserve"> CITATION Sha76 \l 1033  \m Pea88</w:instrText>
          </w:r>
          <w:r>
            <w:fldChar w:fldCharType="separate"/>
          </w:r>
          <w:r w:rsidR="00271A43">
            <w:rPr>
              <w:noProof/>
            </w:rPr>
            <w:t>(Shafer, 1976; Pearl, 1988)</w:t>
          </w:r>
          <w:r>
            <w:fldChar w:fldCharType="end"/>
          </w:r>
        </w:sdtContent>
      </w:sdt>
      <w:r>
        <w:t xml:space="preserve">. Fuzzy logic has been proposed as a principled alternative for graded representation of operational evidence without distributional assumptions </w:t>
      </w:r>
      <w:sdt>
        <w:sdtPr>
          <w:id w:val="2056424067"/>
          <w:citation/>
        </w:sdtPr>
        <w:sdtContent>
          <w:r>
            <w:fldChar w:fldCharType="begin"/>
          </w:r>
          <w:r>
            <w:instrText xml:space="preserve"> CITATION Mendel2017 \l 1033  \m Zadeh1965</w:instrText>
          </w:r>
          <w:r>
            <w:fldChar w:fldCharType="separate"/>
          </w:r>
          <w:r w:rsidR="00271A43">
            <w:rPr>
              <w:noProof/>
            </w:rPr>
            <w:t>(Mendel, 2017; Zadeh, Fuzzy sets, 1965)</w:t>
          </w:r>
          <w:r>
            <w:fldChar w:fldCharType="end"/>
          </w:r>
        </w:sdtContent>
      </w:sdt>
      <w:r>
        <w:t xml:space="preserve">, yet its systematic integration into wildfire DSS architecture remains limited. Field studies report that managers question the reliability of model outputs and do not let DSS dictate their decisions </w:t>
      </w:r>
      <w:sdt>
        <w:sdtPr>
          <w:id w:val="1300490255"/>
          <w:citation/>
        </w:sdtPr>
        <w:sdtContent>
          <w:r>
            <w:fldChar w:fldCharType="begin"/>
          </w:r>
          <w:r>
            <w:instrText xml:space="preserve"> CITATION Rapp2020 \l 1033 </w:instrText>
          </w:r>
          <w:r>
            <w:fldChar w:fldCharType="separate"/>
          </w:r>
          <w:r w:rsidR="00271A43">
            <w:rPr>
              <w:noProof/>
            </w:rPr>
            <w:t>(Rapp, Rabung, Wilson, &amp; Toman, 2020)</w:t>
          </w:r>
          <w:r>
            <w:fldChar w:fldCharType="end"/>
          </w:r>
        </w:sdtContent>
      </w:sdt>
      <w:r>
        <w:t>. A tool hiding the observational uncertainty behind a recommendation gives the operator no basis for judging its reliability.</w:t>
      </w:r>
    </w:p>
    <w:p w14:paraId="75AC469A" w14:textId="4AE7587B" w:rsidR="00AC2867" w:rsidRPr="005D3129" w:rsidRDefault="00AC2867" w:rsidP="00AC2867">
      <w:pPr>
        <w:pStyle w:val="ParText"/>
      </w:pPr>
      <w:r>
        <w:t xml:space="preserve">AI-based prediction models, including those entering wildfire management, increasingly operate as black boxes whose internal reasoning is difficult to interpret </w:t>
      </w:r>
      <w:sdt>
        <w:sdtPr>
          <w:id w:val="-1779323947"/>
          <w:citation/>
        </w:sdtPr>
        <w:sdtContent>
          <w:r>
            <w:fldChar w:fldCharType="begin"/>
          </w:r>
          <w:r>
            <w:instrText xml:space="preserve">CITATION RibeiroEtAl2016 \m GuidottiEtAl2018 \l 1033 </w:instrText>
          </w:r>
          <w:r>
            <w:fldChar w:fldCharType="separate"/>
          </w:r>
          <w:r w:rsidR="00271A43">
            <w:rPr>
              <w:noProof/>
            </w:rPr>
            <w:t>(Ribeiro, Singh, &amp; Guestrin, 2016; Guidotti, et al., 2018)</w:t>
          </w:r>
          <w:r>
            <w:fldChar w:fldCharType="end"/>
          </w:r>
        </w:sdtContent>
      </w:sdt>
      <w:r>
        <w:t xml:space="preserve">. Emergency response requires traceable recommendations that operators can justify to multiple stakeholders </w:t>
      </w:r>
      <w:sdt>
        <w:sdtPr>
          <w:id w:val="-206572224"/>
          <w:citation/>
        </w:sdtPr>
        <w:sdtContent>
          <w:r>
            <w:fldChar w:fldCharType="begin"/>
          </w:r>
          <w:r>
            <w:instrText xml:space="preserve"> CITATION Fillmore2023 \l 1033 </w:instrText>
          </w:r>
          <w:r>
            <w:fldChar w:fldCharType="separate"/>
          </w:r>
          <w:r w:rsidR="00271A43">
            <w:rPr>
              <w:noProof/>
            </w:rPr>
            <w:t>(Fillmore &amp; Paveglio, 2023)</w:t>
          </w:r>
          <w:r>
            <w:fldChar w:fldCharType="end"/>
          </w:r>
        </w:sdtContent>
      </w:sdt>
      <w:r>
        <w:t xml:space="preserve">. Post-hoc attribution methods such as SHAP and LIME provide statistical approximations of model behavior rather than causal rule-level traceability </w:t>
      </w:r>
      <w:sdt>
        <w:sdtPr>
          <w:id w:val="-1223052925"/>
          <w:citation/>
        </w:sdtPr>
        <w:sdtContent>
          <w:r>
            <w:fldChar w:fldCharType="begin"/>
          </w:r>
          <w:r>
            <w:instrText xml:space="preserve"> CITATION Lundberg2017 \l 1033  \m RibeiroEtAl2016</w:instrText>
          </w:r>
          <w:r>
            <w:fldChar w:fldCharType="separate"/>
          </w:r>
          <w:r w:rsidR="00271A43">
            <w:rPr>
              <w:noProof/>
            </w:rPr>
            <w:t>(Lundberg &amp; Lee, 2017; Ribeiro, Singh, &amp; Guestrin, 2016)</w:t>
          </w:r>
          <w:r>
            <w:fldChar w:fldCharType="end"/>
          </w:r>
        </w:sdtContent>
      </w:sdt>
      <w:r>
        <w:t xml:space="preserve">. Empirical studies </w:t>
      </w:r>
      <w:sdt>
        <w:sdtPr>
          <w:id w:val="1854602558"/>
          <w:citation/>
        </w:sdtPr>
        <w:sdtContent>
          <w:r>
            <w:fldChar w:fldCharType="begin"/>
          </w:r>
          <w:r>
            <w:instrText xml:space="preserve"> CITATION Schultz2021 \l 1033 </w:instrText>
          </w:r>
          <w:r>
            <w:fldChar w:fldCharType="separate"/>
          </w:r>
          <w:r w:rsidR="00271A43">
            <w:rPr>
              <w:noProof/>
            </w:rPr>
            <w:t>(Schultz, Miller, Greiner, &amp; Kooistra, 2021)</w:t>
          </w:r>
          <w:r>
            <w:fldChar w:fldCharType="end"/>
          </w:r>
        </w:sdtContent>
      </w:sdt>
      <w:r>
        <w:t xml:space="preserve"> report that managers use decision support outputs mainly to confirm decisions already made, and that the value of a tool lies in its ability to communicate the rationale behind a decision clearly and transparently </w:t>
      </w:r>
      <w:sdt>
        <w:sdtPr>
          <w:id w:val="1792479547"/>
          <w:citation/>
        </w:sdtPr>
        <w:sdtContent>
          <w:r>
            <w:fldChar w:fldCharType="begin"/>
          </w:r>
          <w:r>
            <w:instrText xml:space="preserve"> CITATION Fillmore2023 \l 1033  \m Rapp2020</w:instrText>
          </w:r>
          <w:r>
            <w:fldChar w:fldCharType="separate"/>
          </w:r>
          <w:r w:rsidR="00271A43">
            <w:rPr>
              <w:noProof/>
            </w:rPr>
            <w:t>(Fillmore &amp; Paveglio, 2023; Rapp, Rabung, Wilson, &amp; Toman, 2020)</w:t>
          </w:r>
          <w:r>
            <w:fldChar w:fldCharType="end"/>
          </w:r>
        </w:sdtContent>
      </w:sdt>
      <w:r>
        <w:t xml:space="preserve">. Recent hybrid predictive-fuzzy frameworks demonstrate that accuracy and interpretability are not mutually exclusive </w:t>
      </w:r>
      <w:sdt>
        <w:sdtPr>
          <w:id w:val="-881705027"/>
          <w:citation/>
        </w:sdtPr>
        <w:sdtContent>
          <w:r>
            <w:fldChar w:fldCharType="begin"/>
          </w:r>
          <w:r>
            <w:instrText xml:space="preserve">CITATION Mohammadi2025 \l 1033 </w:instrText>
          </w:r>
          <w:r>
            <w:fldChar w:fldCharType="separate"/>
          </w:r>
          <w:r w:rsidR="00271A43">
            <w:rPr>
              <w:noProof/>
            </w:rPr>
            <w:t>(Dubey &amp; Dubey, 2025)</w:t>
          </w:r>
          <w:r>
            <w:fldChar w:fldCharType="end"/>
          </w:r>
        </w:sdtContent>
      </w:sdt>
      <w:r>
        <w:t>, but such an architecture remains absent from mainstream DSS.</w:t>
      </w:r>
    </w:p>
    <w:p w14:paraId="6D1D7DCD" w14:textId="77777777" w:rsidR="00425C94" w:rsidRPr="005D3129" w:rsidRDefault="00425C94" w:rsidP="00425C94">
      <w:pPr>
        <w:pStyle w:val="ParText"/>
        <w:keepNext/>
        <w:pBdr>
          <w:top w:val="single" w:sz="4" w:space="1" w:color="auto"/>
          <w:bottom w:val="single" w:sz="4" w:space="1" w:color="auto"/>
        </w:pBdr>
        <w:rPr>
          <w:b/>
          <w:bCs/>
        </w:rPr>
      </w:pPr>
      <w:r>
        <w:rPr>
          <w:b/>
          <w:bCs/>
        </w:rPr>
        <w:t>G3 Sim-Decision Coupling without an End-to-End Operational Workflow</w:t>
      </w:r>
    </w:p>
    <w:p w14:paraId="27AEB753" w14:textId="5E549C6F" w:rsidR="003A51BF" w:rsidRDefault="00453629" w:rsidP="003A51BF">
      <w:pPr>
        <w:pStyle w:val="ParText"/>
      </w:pPr>
      <w:r>
        <w:t xml:space="preserve">Many DSS tightly integrate fire-spread simulation with decision reasoning. Modular architecture is essential for traceability and independent validation of components </w:t>
      </w:r>
      <w:sdt>
        <w:sdtPr>
          <w:id w:val="-215507078"/>
          <w:citation/>
        </w:sdtPr>
        <w:sdtContent>
          <w:r>
            <w:fldChar w:fldCharType="begin"/>
          </w:r>
          <w:r>
            <w:instrText xml:space="preserve"> CITATION Sug10 \l 1033 </w:instrText>
          </w:r>
          <w:r>
            <w:fldChar w:fldCharType="separate"/>
          </w:r>
          <w:r w:rsidR="00271A43">
            <w:rPr>
              <w:noProof/>
            </w:rPr>
            <w:t>(Sugumaran &amp; Degroote, 2010)</w:t>
          </w:r>
          <w:r>
            <w:fldChar w:fldCharType="end"/>
          </w:r>
        </w:sdtContent>
      </w:sdt>
      <w:r>
        <w:t xml:space="preserve">. Tight coupling prevents either component from being updated or verified in isolation </w:t>
      </w:r>
      <w:sdt>
        <w:sdtPr>
          <w:id w:val="-9844552"/>
          <w:citation/>
        </w:sdtPr>
        <w:sdtContent>
          <w:r>
            <w:fldChar w:fldCharType="begin"/>
          </w:r>
          <w:r>
            <w:instrText xml:space="preserve"> CITATION PachecoEtAl2015 \l 1033  \m VasquezEtAl2021Forests</w:instrText>
          </w:r>
          <w:r>
            <w:fldChar w:fldCharType="separate"/>
          </w:r>
          <w:r w:rsidR="00271A43">
            <w:rPr>
              <w:noProof/>
            </w:rPr>
            <w:t>(Pacheco, et al., 2015; Vásquez, 2021)</w:t>
          </w:r>
          <w:r>
            <w:fldChar w:fldCharType="end"/>
          </w:r>
        </w:sdtContent>
      </w:sdt>
      <w:r>
        <w:t xml:space="preserve">. As an example, WFDSS’s fire-behavior systems and decision records are architecturally merged within a single platform </w:t>
      </w:r>
      <w:sdt>
        <w:sdtPr>
          <w:id w:val="2042782893"/>
          <w:citation/>
        </w:sdtPr>
        <w:sdtContent>
          <w:r>
            <w:fldChar w:fldCharType="begin"/>
          </w:r>
          <w:r>
            <w:instrText xml:space="preserve"> CITATION NoonanWright2011 \l 1033 </w:instrText>
          </w:r>
          <w:r>
            <w:fldChar w:fldCharType="separate"/>
          </w:r>
          <w:r w:rsidR="00271A43">
            <w:rPr>
              <w:noProof/>
            </w:rPr>
            <w:t>(Noonan-Wright, et al., 2011)</w:t>
          </w:r>
          <w:r>
            <w:fldChar w:fldCharType="end"/>
          </w:r>
        </w:sdtContent>
      </w:sdt>
      <w:r>
        <w:t xml:space="preserve">. In the architectural </w:t>
      </w:r>
      <w:r>
        <w:lastRenderedPageBreak/>
        <w:t xml:space="preserve">perspective of this thesis, this integration leaves either component difficult to replace independently. Recent hybrid architectures reinforce the same coupling. The transformer-fuzzy decision model of Dubey &amp; Dubey </w:t>
      </w:r>
      <w:sdt>
        <w:sdtPr>
          <w:id w:val="-369307102"/>
          <w:citation/>
        </w:sdtPr>
        <w:sdtContent>
          <w:r>
            <w:fldChar w:fldCharType="begin"/>
          </w:r>
          <w:r>
            <w:instrText xml:space="preserve">CITATION Mohammadi2025 \n  \t  \l 1033 </w:instrText>
          </w:r>
          <w:r>
            <w:fldChar w:fldCharType="separate"/>
          </w:r>
          <w:r w:rsidR="00271A43">
            <w:rPr>
              <w:noProof/>
            </w:rPr>
            <w:t>(2025)</w:t>
          </w:r>
          <w:r>
            <w:fldChar w:fldCharType="end"/>
          </w:r>
        </w:sdtContent>
      </w:sdt>
      <w:r>
        <w:t xml:space="preserve"> couples prediction and response reasoning within a single integrated pipeline. As wildfire simulation science advances separately from DSS research, this coupling increasingly blocks the incorporation of new modeling capabilities into operational decision frameworks. Optimization-based DSS represent operational constraints such as resources, travel time, and suppression effectiveness through formal cost functions </w:t>
      </w:r>
      <w:sdt>
        <w:sdtPr>
          <w:id w:val="-1330356888"/>
          <w:citation/>
        </w:sdtPr>
        <w:sdtContent>
          <w:r>
            <w:fldChar w:fldCharType="begin"/>
          </w:r>
          <w:r>
            <w:instrText xml:space="preserve"> CITATION KeeneyRaiffa1976 \l 1033  \m Pais2021</w:instrText>
          </w:r>
          <w:r>
            <w:fldChar w:fldCharType="separate"/>
          </w:r>
          <w:r w:rsidR="00271A43">
            <w:rPr>
              <w:noProof/>
            </w:rPr>
            <w:t>(Keeney &amp; Raiffa, 1976; Pais, Carrasco, Moudio, &amp; Shen, 2021)</w:t>
          </w:r>
          <w:r>
            <w:fldChar w:fldCharType="end"/>
          </w:r>
        </w:sdtContent>
      </w:sdt>
      <w:r>
        <w:t xml:space="preserve">. Recent operational toolkits follow the same formulation </w:t>
      </w:r>
      <w:sdt>
        <w:sdtPr>
          <w:id w:val="1843427357"/>
          <w:citation/>
        </w:sdtPr>
        <w:sdtContent>
          <w:r>
            <w:fldChar w:fldCharType="begin"/>
          </w:r>
          <w:r>
            <w:instrText xml:space="preserve"> CITATION Orphanoudakis2025 \l 1033 </w:instrText>
          </w:r>
          <w:r>
            <w:fldChar w:fldCharType="separate"/>
          </w:r>
          <w:r w:rsidR="00271A43">
            <w:rPr>
              <w:noProof/>
            </w:rPr>
            <w:t>(Orphanoudakis, Betzelos, &amp; Leligou, 2025)</w:t>
          </w:r>
          <w:r>
            <w:fldChar w:fldCharType="end"/>
          </w:r>
        </w:sdtContent>
      </w:sdt>
      <w:r>
        <w:t xml:space="preserve">. Many deterministic formulations are evaluated under fully specified state inputs, which are rarely available during active wildfire </w:t>
      </w:r>
      <w:sdt>
        <w:sdtPr>
          <w:id w:val="78410820"/>
          <w:citation/>
        </w:sdtPr>
        <w:sdtContent>
          <w:r>
            <w:fldChar w:fldCharType="begin"/>
          </w:r>
          <w:r>
            <w:instrText xml:space="preserve"> CITATION Mar07 \t  \l 1033  \m Finney2006 \t </w:instrText>
          </w:r>
          <w:r>
            <w:fldChar w:fldCharType="separate"/>
          </w:r>
          <w:r w:rsidR="00271A43">
            <w:rPr>
              <w:noProof/>
            </w:rPr>
            <w:t>(Martell, 2007; Finney, 2006)</w:t>
          </w:r>
          <w:r>
            <w:fldChar w:fldCharType="end"/>
          </w:r>
        </w:sdtContent>
      </w:sdt>
      <w:r>
        <w:t xml:space="preserve">. </w:t>
      </w:r>
    </w:p>
    <w:p w14:paraId="181B4782" w14:textId="74BBBAB9" w:rsidR="00453629" w:rsidRPr="005D3129" w:rsidRDefault="00453629" w:rsidP="003A51BF">
      <w:pPr>
        <w:pStyle w:val="ParText"/>
      </w:pPr>
      <w:r>
        <w:t>The gap is not lack of awareness but the absence of mechanisms integrating constraints into real-time, cell-level reasoning under incomplete and evolving observations. Distributed wildfire response further breaks the completeness assumption. Resources are dispersed, availability changes continuously during an incident, and local accessibility depends on conditions that can only be estimated from partial observations. Published DSS rarely provide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699307A3" w14:textId="77777777" w:rsidR="006C49EC" w:rsidRPr="005D3129" w:rsidRDefault="006C49EC" w:rsidP="006C49EC">
      <w:pPr>
        <w:pStyle w:val="Heading2"/>
        <w:rPr>
          <w:lang w:eastAsia="tr-TR"/>
        </w:rPr>
      </w:pPr>
      <w:bookmarkStart w:id="30" w:name="_CRSec1_2"/>
      <w:bookmarkStart w:id="31" w:name="_Toc236954798"/>
      <w:r>
        <w:rPr>
          <w:lang w:eastAsia="tr-TR"/>
        </w:rPr>
        <w:t>Research Question and Hypothesis</w:t>
      </w:r>
      <w:bookmarkEnd w:id="30"/>
      <w:bookmarkEnd w:id="31"/>
    </w:p>
    <w:p w14:paraId="4898E802" w14:textId="77777777" w:rsidR="008D19D4" w:rsidRPr="005D3129" w:rsidRDefault="001618FC" w:rsidP="001E4891">
      <w:pPr>
        <w:pStyle w:val="ParText"/>
        <w:rPr>
          <w:b/>
          <w:bCs/>
          <w:i/>
          <w:iCs/>
        </w:rPr>
      </w:pPr>
      <w:r>
        <w:t xml:space="preserve">Formally, this thesis addresses the following research question: </w:t>
      </w:r>
      <w:r>
        <w:rPr>
          <w:b/>
          <w:bCs/>
          <w:i/>
          <w:iCs/>
        </w:rPr>
        <w:t xml:space="preserve">How can a wildfire decision support system generate adaptive intervention guidance over an open decision space, expose the reasoning behind every recommendation it derives from incomplete observations together with the sensitivity of the closed-loop outputs, </w:t>
      </w:r>
      <w:r>
        <w:rPr>
          <w:b/>
          <w:bCs/>
          <w:i/>
          <w:iCs/>
        </w:rPr>
        <w:lastRenderedPageBreak/>
        <w:t>and demonstrate the resulting pipeline end to end against a strictly separated simulation core, under distributed, decision-cycle-compatible latency constraints, with analytically stated and empirically evaluated pipeline properties?</w:t>
      </w:r>
    </w:p>
    <w:p w14:paraId="2D096EDE" w14:textId="77777777" w:rsidR="001618FC" w:rsidRPr="005D3129" w:rsidRDefault="00164E6F" w:rsidP="00C71C81">
      <w:pPr>
        <w:pStyle w:val="ParText"/>
      </w:pPr>
      <w:r>
        <w:t xml:space="preserve">This question gives rise to the following main hypothesis: </w:t>
      </w:r>
      <w:r>
        <w:rPr>
          <w:b/>
          <w:bCs/>
          <w:i/>
          <w:iCs/>
        </w:rPr>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addresses the three identified structural gaps within a single coherent framework and states its pipeline properties analytically while evaluating them empirically, a combination rarely available in existing operational DSS.</w:t>
      </w:r>
      <w:r>
        <w:rPr>
          <w:i/>
          <w:iCs/>
        </w:rPr>
        <w:t xml:space="preserve"> </w:t>
      </w:r>
      <w:r>
        <w:t>This hypothesis is decomposed into three testable sub-claims:</w:t>
      </w:r>
    </w:p>
    <w:p w14:paraId="5DEF01D4" w14:textId="77777777" w:rsidR="00BF1514" w:rsidRPr="005D3129" w:rsidRDefault="00BF1514" w:rsidP="00BF1514">
      <w:pPr>
        <w:pStyle w:val="ParText"/>
      </w:pPr>
      <w:r>
        <w:rPr>
          <w:b/>
          <w:bCs/>
          <w:i/>
          <w:iCs/>
        </w:rPr>
        <w:t>H1 (Scalability and Adaptability):</w:t>
      </w:r>
      <w:r>
        <w:t xml:space="preserve"> A hierarchically distributed architecture with concept-abstracted local fuzzy agents and non-inferential global coordination generates adaptive interventions over an open decision space under evolving wildfire conditions; the concept hierarchy reduces the antecedent combination space and the distributed implementation keeps decision latency compatible with the decision cycle as the number of local agents grows by an order of magnitude.</w:t>
      </w:r>
    </w:p>
    <w:p w14:paraId="35261149" w14:textId="77777777" w:rsidR="00BF1514" w:rsidRPr="005D3129" w:rsidRDefault="00BF1514" w:rsidP="00BF1514">
      <w:pPr>
        <w:pStyle w:val="ParText"/>
      </w:pPr>
      <w:r>
        <w:rPr>
          <w:b/>
          <w:bCs/>
          <w:i/>
          <w:iCs/>
        </w:rPr>
        <w:t>H2 (Auditable Traceability and Parameter Sensitivity):</w:t>
      </w:r>
      <w:r>
        <w:t xml:space="preserve"> The combination of concept-driven fuzzy reasoning, intrinsic rule-level traceability, confidence-gated uncertainty encoding, and systematic sensitivity analysis produces intrinsically traceable, structurally inspectable decision outputs and auditable decision records that do not require post-hoc attribution methods such as SHAP or LIME.</w:t>
      </w:r>
    </w:p>
    <w:p w14:paraId="1071ED3F" w14:textId="77777777" w:rsidR="00BF1514" w:rsidRPr="005D3129" w:rsidRDefault="00BF1514" w:rsidP="00BF1514">
      <w:pPr>
        <w:pStyle w:val="ParText"/>
      </w:pPr>
      <w:r>
        <w:rPr>
          <w:b/>
          <w:bCs/>
          <w:i/>
          <w:iCs/>
        </w:rPr>
        <w:t>H3 (Simulated Operational Feasibility Under Uncertainty):</w:t>
      </w:r>
      <w:r>
        <w:t xml:space="preserve"> An end-to-end workflow that couples the strictly separated simulation core and decision core, together with satisficing-based decision acceptance and cost-aware constraint integration, produces feasible interventions across the tested incompletely observed, resource-constrained simulated scenarios, where every fielded intervention passed the applicable pre-execution satisficing, quality, resource, and no-harm gates.</w:t>
      </w:r>
    </w:p>
    <w:p w14:paraId="7DA7478D" w14:textId="77777777" w:rsidR="00F30DC4" w:rsidRPr="005D3129" w:rsidRDefault="002D1D9A" w:rsidP="003B2FD7">
      <w:pPr>
        <w:pStyle w:val="Heading2"/>
        <w:rPr>
          <w:lang w:eastAsia="tr-TR"/>
        </w:rPr>
      </w:pPr>
      <w:bookmarkStart w:id="32" w:name="_Toc236954799"/>
      <w:r>
        <w:rPr>
          <w:lang w:eastAsia="tr-TR"/>
        </w:rPr>
        <w:lastRenderedPageBreak/>
        <w:t>Main Contributions of the Thesis</w:t>
      </w:r>
      <w:bookmarkEnd w:id="32"/>
    </w:p>
    <w:p w14:paraId="1570D8DF" w14:textId="24243B7F" w:rsidR="00237656" w:rsidRPr="005D3129" w:rsidRDefault="00237656" w:rsidP="00AA08BA">
      <w:pPr>
        <w:pStyle w:val="ParText"/>
        <w:spacing w:before="120" w:after="120"/>
      </w:pPr>
      <w:r>
        <w:t xml:space="preserve">The thesis makes three architectural and methodological contributions that collectively address the structural gaps identified in Section </w:t>
      </w:r>
      <w:r>
        <w:fldChar w:fldCharType="begin"/>
      </w:r>
      <w:r>
        <w:instrText xml:space="preserve"> REF _CRSec1_1 \r \h </w:instrText>
      </w:r>
      <w:r>
        <w:fldChar w:fldCharType="separate"/>
      </w:r>
      <w:r w:rsidR="00271A43">
        <w:t>1.1</w:t>
      </w:r>
      <w:r>
        <w:fldChar w:fldCharType="end"/>
      </w:r>
      <w:r>
        <w:t xml:space="preserve">. The contributions have distinct primary objectives, each addressing one gap as summarized in </w:t>
      </w:r>
      <w:r>
        <w:rPr>
          <w:lang w:eastAsia="tr-TR"/>
        </w:rPr>
        <w:fldChar w:fldCharType="begin"/>
      </w:r>
      <w:r>
        <w:rPr>
          <w:lang w:eastAsia="tr-TR"/>
        </w:rPr>
        <w:instrText xml:space="preserve"> REF _Ref223821474 \h </w:instrText>
      </w:r>
      <w:r>
        <w:rPr>
          <w:lang w:eastAsia="tr-TR"/>
        </w:rPr>
      </w:r>
      <w:r>
        <w:rPr>
          <w:lang w:eastAsia="tr-TR"/>
        </w:rPr>
        <w:fldChar w:fldCharType="separate"/>
      </w:r>
      <w:r w:rsidR="00271A43">
        <w:t xml:space="preserve">Table </w:t>
      </w:r>
      <w:r w:rsidR="00271A43">
        <w:rPr>
          <w:noProof/>
        </w:rPr>
        <w:t>1</w:t>
      </w:r>
      <w:r w:rsidR="00271A43">
        <w:t>.</w:t>
      </w:r>
      <w:r w:rsidR="00271A43">
        <w:rPr>
          <w:noProof/>
        </w:rPr>
        <w:t>2</w:t>
      </w:r>
      <w:r>
        <w:rPr>
          <w:lang w:eastAsia="tr-TR"/>
        </w:rPr>
        <w:fldChar w:fldCharType="end"/>
      </w:r>
      <w:r>
        <w:t xml:space="preserve">. They operate as interdependent parts of a single framework and are realized across the background in Chapter </w:t>
      </w:r>
      <w:r>
        <w:fldChar w:fldCharType="begin"/>
      </w:r>
      <w:r>
        <w:instrText xml:space="preserve"> REF _CRCh2 \r \h </w:instrText>
      </w:r>
      <w:r>
        <w:fldChar w:fldCharType="separate"/>
      </w:r>
      <w:r w:rsidR="00271A43">
        <w:t>2</w:t>
      </w:r>
      <w:r>
        <w:fldChar w:fldCharType="end"/>
      </w:r>
      <w:r>
        <w:t xml:space="preserve">, the DisasterAware framework and its simulation core in Chapter </w:t>
      </w:r>
      <w:r>
        <w:fldChar w:fldCharType="begin"/>
      </w:r>
      <w:r>
        <w:instrText xml:space="preserve"> REF _CRCh3 \r \h </w:instrText>
      </w:r>
      <w:r>
        <w:fldChar w:fldCharType="separate"/>
      </w:r>
      <w:r w:rsidR="00271A43">
        <w:t>3</w:t>
      </w:r>
      <w:r>
        <w:fldChar w:fldCharType="end"/>
      </w:r>
      <w:r>
        <w:t xml:space="preserve">, the decision support system design and its analytical properties in Chapter </w:t>
      </w:r>
      <w:r>
        <w:fldChar w:fldCharType="begin"/>
      </w:r>
      <w:r>
        <w:instrText xml:space="preserve"> REF _CRCh4 \r \h </w:instrText>
      </w:r>
      <w:r>
        <w:fldChar w:fldCharType="separate"/>
      </w:r>
      <w:r w:rsidR="00271A43">
        <w:t>4</w:t>
      </w:r>
      <w:r>
        <w:fldChar w:fldCharType="end"/>
      </w:r>
      <w:r>
        <w:t xml:space="preserve">, and the empirical evaluation in Chapter </w:t>
      </w:r>
      <w:r>
        <w:fldChar w:fldCharType="begin"/>
      </w:r>
      <w:r>
        <w:instrText xml:space="preserve"> REF _CRCh5 \r \h </w:instrText>
      </w:r>
      <w:r>
        <w:fldChar w:fldCharType="separate"/>
      </w:r>
      <w:r w:rsidR="00271A43">
        <w:t>5</w:t>
      </w:r>
      <w:r>
        <w:fldChar w:fldCharType="end"/>
      </w:r>
      <w:r>
        <w:t>.</w:t>
      </w:r>
    </w:p>
    <w:p w14:paraId="253CA52D" w14:textId="035C7E4F" w:rsidR="00663182" w:rsidRPr="005D3129" w:rsidRDefault="00663182" w:rsidP="00663182">
      <w:pPr>
        <w:pStyle w:val="Caption"/>
        <w:keepNext/>
      </w:pPr>
      <w:bookmarkStart w:id="33" w:name="_Ref223821474"/>
      <w:bookmarkStart w:id="34" w:name="_Toc236954874"/>
      <w:r>
        <w:t xml:space="preserve">Table </w:t>
      </w:r>
      <w:r>
        <w:fldChar w:fldCharType="begin"/>
      </w:r>
      <w:r>
        <w:instrText xml:space="preserve"> STYLEREF 1 \s </w:instrText>
      </w:r>
      <w:r>
        <w:fldChar w:fldCharType="separate"/>
      </w:r>
      <w:r w:rsidR="00271A43">
        <w:rPr>
          <w:noProof/>
        </w:rPr>
        <w:t>1</w:t>
      </w:r>
      <w:r>
        <w:fldChar w:fldCharType="end"/>
      </w:r>
      <w:r>
        <w:t>.</w:t>
      </w:r>
      <w:r>
        <w:fldChar w:fldCharType="begin"/>
      </w:r>
      <w:r>
        <w:instrText xml:space="preserve"> SEQ Table \* ARABIC \s 1 </w:instrText>
      </w:r>
      <w:r>
        <w:fldChar w:fldCharType="separate"/>
      </w:r>
      <w:r w:rsidR="00271A43">
        <w:rPr>
          <w:noProof/>
        </w:rPr>
        <w:t>2</w:t>
      </w:r>
      <w:r>
        <w:fldChar w:fldCharType="end"/>
      </w:r>
      <w:bookmarkEnd w:id="33"/>
      <w:r>
        <w:t xml:space="preserve"> Mapping of thesis contributions to identified gaps</w:t>
      </w:r>
      <w:bookmarkEnd w:id="34"/>
    </w:p>
    <w:tbl>
      <w:tblPr>
        <w:tblStyle w:val="PlainTable2"/>
        <w:tblW w:w="4573" w:type="pct"/>
        <w:tblCellMar>
          <w:left w:w="28" w:type="dxa"/>
          <w:right w:w="28" w:type="dxa"/>
        </w:tblCellMar>
        <w:tblLook w:val="04A0" w:firstRow="1" w:lastRow="0" w:firstColumn="1" w:lastColumn="0" w:noHBand="0" w:noVBand="1"/>
      </w:tblPr>
      <w:tblGrid>
        <w:gridCol w:w="2127"/>
        <w:gridCol w:w="730"/>
        <w:gridCol w:w="4503"/>
      </w:tblGrid>
      <w:tr w:rsidR="00BC298C" w:rsidRPr="005D3129" w14:paraId="51623BC8" w14:textId="77777777" w:rsidTr="00BC298C">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1941" w:type="pct"/>
            <w:gridSpan w:val="2"/>
          </w:tcPr>
          <w:p w14:paraId="229971BC" w14:textId="77777777" w:rsidR="00BC298C" w:rsidRPr="005D3129" w:rsidRDefault="00BC298C" w:rsidP="00AF5E8B">
            <w:pPr>
              <w:pStyle w:val="TableText"/>
            </w:pPr>
            <w:r>
              <w:t>Addressed Gap</w:t>
            </w:r>
          </w:p>
        </w:tc>
        <w:tc>
          <w:tcPr>
            <w:tcW w:w="3059" w:type="pct"/>
          </w:tcPr>
          <w:p w14:paraId="73AD1096" w14:textId="77777777" w:rsidR="00BC298C" w:rsidRPr="005D3129" w:rsidRDefault="00BC298C" w:rsidP="00AF5E8B">
            <w:pPr>
              <w:pStyle w:val="TableText"/>
              <w:cnfStyle w:val="100000000000" w:firstRow="1" w:lastRow="0" w:firstColumn="0" w:lastColumn="0" w:oddVBand="0" w:evenVBand="0" w:oddHBand="0" w:evenHBand="0" w:firstRowFirstColumn="0" w:firstRowLastColumn="0" w:lastRowFirstColumn="0" w:lastRowLastColumn="0"/>
            </w:pPr>
            <w:r>
              <w:t>Contribution</w:t>
            </w:r>
          </w:p>
        </w:tc>
      </w:tr>
      <w:tr w:rsidR="00D24655" w:rsidRPr="005D3129" w14:paraId="0FD768BB" w14:textId="77777777" w:rsidTr="00BC298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45" w:type="pct"/>
          </w:tcPr>
          <w:p w14:paraId="409C5A12" w14:textId="77777777" w:rsidR="00D24655" w:rsidRPr="001E4891" w:rsidRDefault="00D24655" w:rsidP="00D24655">
            <w:pPr>
              <w:pStyle w:val="TableText"/>
              <w:jc w:val="left"/>
            </w:pPr>
            <w:r>
              <w:t>G1: Closed decision spaces in centralized architectures</w:t>
            </w:r>
          </w:p>
        </w:tc>
        <w:tc>
          <w:tcPr>
            <w:tcW w:w="3555" w:type="pct"/>
            <w:gridSpan w:val="2"/>
          </w:tcPr>
          <w:p w14:paraId="49384C64" w14:textId="77777777" w:rsidR="00D24655" w:rsidRPr="001E4891" w:rsidRDefault="00D24655" w:rsidP="00D24655">
            <w:pPr>
              <w:pStyle w:val="TableText"/>
              <w:cnfStyle w:val="000000100000" w:firstRow="0" w:lastRow="0" w:firstColumn="0" w:lastColumn="0" w:oddVBand="0" w:evenVBand="0" w:oddHBand="1" w:evenHBand="0" w:firstRowFirstColumn="0" w:firstRowLastColumn="0" w:lastRowFirstColumn="0" w:lastRowLastColumn="0"/>
            </w:pPr>
            <w:r>
              <w:t>C1: Open decision space through concept-driven abstraction, adaptive rule generation, and hierarchically distributed reasoning with non-inferential global coordination Evaluated dimensions: Decision quality across the configuration ladder, adaptation activity and vocabulary growth, and decision latency at scale.</w:t>
            </w:r>
          </w:p>
        </w:tc>
      </w:tr>
      <w:tr w:rsidR="00D24655" w:rsidRPr="005D3129" w14:paraId="747594E3" w14:textId="77777777" w:rsidTr="00BC298C">
        <w:trPr>
          <w:trHeight w:val="340"/>
        </w:trPr>
        <w:tc>
          <w:tcPr>
            <w:cnfStyle w:val="001000000000" w:firstRow="0" w:lastRow="0" w:firstColumn="1" w:lastColumn="0" w:oddVBand="0" w:evenVBand="0" w:oddHBand="0" w:evenHBand="0" w:firstRowFirstColumn="0" w:firstRowLastColumn="0" w:lastRowFirstColumn="0" w:lastRowLastColumn="0"/>
            <w:tcW w:w="1445" w:type="pct"/>
          </w:tcPr>
          <w:p w14:paraId="55D97D96" w14:textId="77777777" w:rsidR="00D24655" w:rsidRPr="001E4891" w:rsidRDefault="00D24655" w:rsidP="00D24655">
            <w:pPr>
              <w:pStyle w:val="TableText"/>
              <w:jc w:val="left"/>
            </w:pPr>
            <w:r>
              <w:t>G2: Unrepresented epistemic uncertainty and limited explainability</w:t>
            </w:r>
          </w:p>
        </w:tc>
        <w:tc>
          <w:tcPr>
            <w:tcW w:w="3555" w:type="pct"/>
            <w:gridSpan w:val="2"/>
          </w:tcPr>
          <w:p w14:paraId="13B3D16A" w14:textId="77777777" w:rsidR="00D24655" w:rsidRPr="001E4891" w:rsidRDefault="00D24655" w:rsidP="00D24655">
            <w:pPr>
              <w:pStyle w:val="TableText"/>
              <w:cnfStyle w:val="000000000000" w:firstRow="0" w:lastRow="0" w:firstColumn="0" w:lastColumn="0" w:oddVBand="0" w:evenVBand="0" w:oddHBand="0" w:evenHBand="0" w:firstRowFirstColumn="0" w:firstRowLastColumn="0" w:lastRowFirstColumn="0" w:lastRowLastColumn="0"/>
            </w:pPr>
            <w:r>
              <w:t>C2: Sensitivity analysis built on confidence-gated uncertainty propagation and intrinsic rule-level traceability Evaluated dimensions: Decision trace records and the sensitivity of closed-loop outputs to operational parameters.</w:t>
            </w:r>
          </w:p>
        </w:tc>
      </w:tr>
      <w:tr w:rsidR="00D24655" w:rsidRPr="005D3129" w14:paraId="44C36ADB" w14:textId="77777777" w:rsidTr="00BC298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45" w:type="pct"/>
          </w:tcPr>
          <w:p w14:paraId="5DDDD04F" w14:textId="77777777" w:rsidR="00D24655" w:rsidRPr="001E4891" w:rsidRDefault="00D24655" w:rsidP="00D24655">
            <w:pPr>
              <w:pStyle w:val="TableText"/>
              <w:jc w:val="left"/>
            </w:pPr>
            <w:r>
              <w:t>G3: Simulation-decision coupling without an end-to-end operational workflow</w:t>
            </w:r>
          </w:p>
        </w:tc>
        <w:tc>
          <w:tcPr>
            <w:tcW w:w="3555" w:type="pct"/>
            <w:gridSpan w:val="2"/>
          </w:tcPr>
          <w:p w14:paraId="218D4CAE" w14:textId="77777777" w:rsidR="00D24655" w:rsidRPr="001E4891" w:rsidRDefault="00D24655" w:rsidP="00D24655">
            <w:pPr>
              <w:pStyle w:val="TableText"/>
              <w:cnfStyle w:val="000000100000" w:firstRow="0" w:lastRow="0" w:firstColumn="0" w:lastColumn="0" w:oddVBand="0" w:evenVBand="0" w:oddHBand="1" w:evenHBand="0" w:firstRowFirstColumn="0" w:firstRowLastColumn="0" w:lastRowFirstColumn="0" w:lastRowLastColumn="0"/>
            </w:pPr>
            <w:r>
              <w:t>C3: End-to-end use-case demonstration over strictly separated simulation and decision cores with satisficing-based acceptance Evaluated dimensions: Simulation-core fidelity, campaign feasibility under partial observation and resource limits, and constraint compliance.</w:t>
            </w:r>
          </w:p>
        </w:tc>
      </w:tr>
    </w:tbl>
    <w:p w14:paraId="17E71D84" w14:textId="77777777" w:rsidR="002F37F2" w:rsidRPr="005D3129" w:rsidRDefault="002F37F2" w:rsidP="002F37F2">
      <w:pPr>
        <w:pStyle w:val="ParText"/>
      </w:pPr>
    </w:p>
    <w:p w14:paraId="18640F25" w14:textId="77777777" w:rsidR="00E77EB4" w:rsidRPr="005D3129" w:rsidRDefault="00E77EB4" w:rsidP="00334870">
      <w:pPr>
        <w:pStyle w:val="ParText"/>
        <w:keepNext/>
        <w:pBdr>
          <w:top w:val="single" w:sz="4" w:space="1" w:color="auto"/>
          <w:bottom w:val="single" w:sz="4" w:space="1" w:color="auto"/>
        </w:pBdr>
        <w:rPr>
          <w:b/>
          <w:bCs/>
        </w:rPr>
      </w:pPr>
      <w:r>
        <w:rPr>
          <w:b/>
          <w:bCs/>
        </w:rPr>
        <w:lastRenderedPageBreak/>
        <w:t>C1 Open Decision Space through Adaptive, Concept-Driven Reasoning</w:t>
      </w:r>
    </w:p>
    <w:p w14:paraId="51A5CF23" w14:textId="6047DD65" w:rsidR="003C121E" w:rsidRPr="005D3129" w:rsidRDefault="003C121E">
      <w:pPr>
        <w:pStyle w:val="ParText"/>
      </w:pPr>
      <w:r>
        <w:t xml:space="preserve">To address G1, this thesis replaces the fixed menu of predefined alternatives with an open, concept-driven decision field. Ten observation features are hierarchically aggregated into five domain-meaningful decision concepts, so that rules are written in operational language rather than over raw signals. The field is then reshaped online. An evolving Takagi-Sugeno rule base adapts membership functions (MFs) and term resolution </w:t>
      </w:r>
      <w:sdt>
        <w:sdtPr>
          <w:id w:val="815728001"/>
          <w:citation/>
        </w:sdtPr>
        <w:sdtContent>
          <w:r>
            <w:fldChar w:fldCharType="begin"/>
          </w:r>
          <w:r>
            <w:instrText xml:space="preserve"> CITATION TakagiSugeno1985 \l 1033  \m Ang04 </w:instrText>
          </w:r>
          <w:r>
            <w:fldChar w:fldCharType="separate"/>
          </w:r>
          <w:r w:rsidR="00271A43">
            <w:rPr>
              <w:noProof/>
            </w:rPr>
            <w:t>(Takagi &amp; Sugeno, 1985; Angelov &amp; Filev, 2004)</w:t>
          </w:r>
          <w:r>
            <w:fldChar w:fldCharType="end"/>
          </w:r>
        </w:sdtContent>
      </w:sdt>
      <w:r>
        <w:t xml:space="preserve">, a generative model proposes genuinely new candidate rules when the contextual stage selector escalates to the generative stage, and every candidate passes a satisficing verification gate before it may act </w:t>
      </w:r>
      <w:sdt>
        <w:sdtPr>
          <w:id w:val="815728003"/>
          <w:citation/>
        </w:sdtPr>
        <w:sdtContent>
          <w:r>
            <w:fldChar w:fldCharType="begin"/>
          </w:r>
          <w:r>
            <w:instrText xml:space="preserve"> CITATION Sim56 \t  \l 1033 </w:instrText>
          </w:r>
          <w:r>
            <w:fldChar w:fldCharType="separate"/>
          </w:r>
          <w:r w:rsidR="00271A43">
            <w:rPr>
              <w:noProof/>
            </w:rPr>
            <w:t>(Simon, 1956)</w:t>
          </w:r>
          <w:r>
            <w:fldChar w:fldCharType="end"/>
          </w:r>
        </w:sdtContent>
      </w:sdt>
      <w:r>
        <w:t>. Reasoning itself is confined to local fuzzy agents, while a non-inferential global layer ranks regional priorities, assigns resources and attention shares, and adjusts the acceptance gates of monitored regions, which keeps the open field scalable. The reshaping acts on three nested levels, the membership boundaries and consequents of existing rules, the resolution of their term sets, and the vocabulary itself. At the vocabulary level, the framework may introduce intermediate concepts, blend existing interventions, and compose verified effects, such as wetting, clearing, and coating, into new interventions. It cannot create new physical effects. Nothing enters the base without passing the gate chain, which ends in a reseeded forecast comparison on the simulator.</w:t>
      </w:r>
    </w:p>
    <w:p w14:paraId="19E20EBF" w14:textId="77777777" w:rsidR="00E77EB4" w:rsidRPr="005D3129" w:rsidRDefault="00E77EB4" w:rsidP="00E77EB4">
      <w:pPr>
        <w:pStyle w:val="ParText"/>
        <w:keepNext/>
        <w:pBdr>
          <w:top w:val="single" w:sz="4" w:space="1" w:color="auto"/>
          <w:bottom w:val="single" w:sz="4" w:space="1" w:color="auto"/>
        </w:pBdr>
        <w:rPr>
          <w:b/>
          <w:bCs/>
        </w:rPr>
      </w:pPr>
      <w:r>
        <w:rPr>
          <w:b/>
          <w:bCs/>
        </w:rPr>
        <w:t>C2 Sensitivity Analysis with Traceability and Confidence-Gated Uncertainty</w:t>
      </w:r>
    </w:p>
    <w:p w14:paraId="105C7C46" w14:textId="77777777" w:rsidR="003C121E" w:rsidRPr="005D3129" w:rsidRDefault="003C121E" w:rsidP="003C121E">
      <w:pPr>
        <w:pStyle w:val="ParText"/>
      </w:pPr>
      <w:r>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the operational parameters of the closed loop, including the decision cycle, the no-harm horizon, the observation coverage, the satisficing bound, and the quality gate, affect selected closed-loop outputs, in contrast to post-hoc attribution methods such as SHAP or LIME.</w:t>
      </w:r>
    </w:p>
    <w:p w14:paraId="47183676" w14:textId="77777777" w:rsidR="00E77EB4" w:rsidRPr="005D3129" w:rsidRDefault="00E77EB4" w:rsidP="00E77EB4">
      <w:pPr>
        <w:pStyle w:val="ParText"/>
        <w:keepNext/>
        <w:pBdr>
          <w:top w:val="single" w:sz="4" w:space="1" w:color="auto"/>
          <w:bottom w:val="single" w:sz="4" w:space="1" w:color="auto"/>
        </w:pBdr>
        <w:rPr>
          <w:b/>
          <w:bCs/>
        </w:rPr>
      </w:pPr>
      <w:r>
        <w:rPr>
          <w:b/>
          <w:bCs/>
        </w:rPr>
        <w:lastRenderedPageBreak/>
        <w:t xml:space="preserve">C3 End-to-End Use-Case Demonstration </w:t>
      </w:r>
    </w:p>
    <w:p w14:paraId="06EE2D14" w14:textId="2FED9E0B" w:rsidR="00AF5E8B" w:rsidRDefault="007F7101" w:rsidP="00AF5E8B">
      <w:pPr>
        <w:pStyle w:val="ParText"/>
      </w:pPr>
      <w:r>
        <w:t xml:space="preserve">To address G3, the thesis enforces a strict separation between the simulation core and the decision core, which grounds analytically stated pipeline properties under incomplete observation and allows either side to be validated independently. On this foundation the framework is exercised in an end-to-end simulated use case that couples the spread simulation, the decision pipeline, and an operator dashboard, with satisficing acceptance and a graduated fail-safe screening every intervention before it is fielded. The use case addresses the research-to-practice distance reported in field studies </w:t>
      </w:r>
      <w:sdt>
        <w:sdtPr>
          <w:id w:val="815728009"/>
          <w:citation/>
        </w:sdtPr>
        <w:sdtContent>
          <w:r>
            <w:fldChar w:fldCharType="begin"/>
          </w:r>
          <w:r>
            <w:instrText xml:space="preserve"> CITATION Fillmore2023 \l 1033  \m Rapp2020 </w:instrText>
          </w:r>
          <w:r>
            <w:fldChar w:fldCharType="separate"/>
          </w:r>
          <w:r w:rsidR="00271A43">
            <w:rPr>
              <w:noProof/>
            </w:rPr>
            <w:t>(Fillmore &amp; Paveglio, 2023; Rapp, Rabung, Wilson, &amp; Toman, 2020)</w:t>
          </w:r>
          <w:r>
            <w:fldChar w:fldCharType="end"/>
          </w:r>
        </w:sdtContent>
      </w:sdt>
      <w:r>
        <w:t>. In this use case, the paired with-DSS and without-DSS runs share the same initial state, exogenous drivers, and random-number stream, so subsequent differences arise from the issued orders alone.</w:t>
      </w:r>
    </w:p>
    <w:p w14:paraId="7A44146E" w14:textId="77777777" w:rsidR="00FA464F" w:rsidRPr="005D3129" w:rsidRDefault="001D0C31" w:rsidP="001D0C31">
      <w:pPr>
        <w:pStyle w:val="ParText"/>
        <w:spacing w:after="0" w:line="240" w:lineRule="auto"/>
        <w:jc w:val="center"/>
      </w:pPr>
      <w:r>
        <w:rPr>
          <w:noProof/>
        </w:rPr>
        <w:drawing>
          <wp:inline distT="0" distB="0" distL="0" distR="0" wp14:anchorId="46077F1C" wp14:editId="18DED815">
            <wp:extent cx="5040000" cy="3504906"/>
            <wp:effectExtent l="0" t="0" r="8255" b="0"/>
            <wp:docPr id="675816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0000" cy="3504906"/>
                    </a:xfrm>
                    <a:prstGeom prst="rect">
                      <a:avLst/>
                    </a:prstGeom>
                    <a:noFill/>
                  </pic:spPr>
                </pic:pic>
              </a:graphicData>
            </a:graphic>
          </wp:inline>
        </w:drawing>
      </w:r>
    </w:p>
    <w:p w14:paraId="20D0BAB2" w14:textId="7758CD1A" w:rsidR="00FA464F" w:rsidRDefault="00FA464F" w:rsidP="00FA464F">
      <w:pPr>
        <w:pStyle w:val="Caption"/>
      </w:pPr>
      <w:bookmarkStart w:id="35" w:name="_Ref227630123"/>
      <w:bookmarkStart w:id="36" w:name="_Toc236954916"/>
      <w:r>
        <w:t xml:space="preserve">Figure </w:t>
      </w:r>
      <w:r>
        <w:fldChar w:fldCharType="begin"/>
      </w:r>
      <w:r>
        <w:instrText xml:space="preserve"> STYLEREF 1 \s </w:instrText>
      </w:r>
      <w:r>
        <w:fldChar w:fldCharType="separate"/>
      </w:r>
      <w:r w:rsidR="00271A43">
        <w:rPr>
          <w:noProof/>
        </w:rPr>
        <w:t>1</w:t>
      </w:r>
      <w:r>
        <w:fldChar w:fldCharType="end"/>
      </w:r>
      <w:r>
        <w:t>.</w:t>
      </w:r>
      <w:r>
        <w:fldChar w:fldCharType="begin"/>
      </w:r>
      <w:r>
        <w:instrText xml:space="preserve"> SEQ Figure \* ARABIC \s 1 </w:instrText>
      </w:r>
      <w:r>
        <w:fldChar w:fldCharType="separate"/>
      </w:r>
      <w:r w:rsidR="00271A43">
        <w:rPr>
          <w:noProof/>
        </w:rPr>
        <w:t>2</w:t>
      </w:r>
      <w:r>
        <w:fldChar w:fldCharType="end"/>
      </w:r>
      <w:bookmarkEnd w:id="35"/>
      <w:r>
        <w:t xml:space="preserve"> Research question, hypothesis, gaps, and contributions</w:t>
      </w:r>
      <w:bookmarkEnd w:id="36"/>
    </w:p>
    <w:p w14:paraId="02970686" w14:textId="1156C197" w:rsidR="00B13225" w:rsidRDefault="00B13225" w:rsidP="00B13225">
      <w:pPr>
        <w:pStyle w:val="ParText"/>
      </w:pPr>
      <w:r>
        <w:t xml:space="preserve">Collectively, these contributions transform wildfire DSS from a predefined, centralized toolkit into an open, distributed, and uncertainty-aware reasoning system whose operational properties are analytically stated and empirically evaluated. The </w:t>
      </w:r>
      <w:r>
        <w:lastRenderedPageBreak/>
        <w:t xml:space="preserve">main hypothesis posits that a hierarchically distributed, concept-driven, confidence-gated, and satisficing-based architecture meets the requirements of the research question, and it is decomposed into three testable sub-claims: H1 scalability and adaptability, H2 auditable traceability and parameter sensitivity, H3 simulated operational feasibility under uncertainty. Each sub-claim is realized by one contribution that addresses one structural gap, so every gap maps to a targeted architectural contribution. The argument runs from the literature gaps through the research question and the hypotheses to the contributions, as illustrated in </w:t>
      </w:r>
      <w:r>
        <w:rPr>
          <w:lang w:eastAsia="tr-TR"/>
        </w:rPr>
        <w:fldChar w:fldCharType="begin"/>
      </w:r>
      <w:r>
        <w:rPr>
          <w:lang w:eastAsia="tr-TR"/>
        </w:rPr>
        <w:instrText xml:space="preserve"> REF _Ref227630123 \h </w:instrText>
      </w:r>
      <w:r>
        <w:rPr>
          <w:lang w:eastAsia="tr-TR"/>
        </w:rPr>
      </w:r>
      <w:r>
        <w:rPr>
          <w:lang w:eastAsia="tr-TR"/>
        </w:rPr>
        <w:fldChar w:fldCharType="separate"/>
      </w:r>
      <w:r w:rsidR="00271A43">
        <w:t xml:space="preserve">Figure </w:t>
      </w:r>
      <w:r w:rsidR="00271A43">
        <w:rPr>
          <w:noProof/>
        </w:rPr>
        <w:t>1</w:t>
      </w:r>
      <w:r w:rsidR="00271A43">
        <w:t>.</w:t>
      </w:r>
      <w:r w:rsidR="00271A43">
        <w:rPr>
          <w:noProof/>
        </w:rPr>
        <w:t>2</w:t>
      </w:r>
      <w:r>
        <w:rPr>
          <w:lang w:eastAsia="tr-TR"/>
        </w:rPr>
        <w:fldChar w:fldCharType="end"/>
      </w:r>
      <w:r>
        <w:rPr>
          <w:lang w:eastAsia="tr-TR"/>
        </w:rPr>
        <w:t>.</w:t>
      </w:r>
    </w:p>
    <w:p w14:paraId="76E1FD92" w14:textId="77777777" w:rsidR="00320403" w:rsidRPr="005D3129" w:rsidRDefault="007052DB" w:rsidP="007052DB">
      <w:pPr>
        <w:pStyle w:val="Heading2"/>
      </w:pPr>
      <w:bookmarkStart w:id="37" w:name="_Toc236954800"/>
      <w:r>
        <w:t>Organization of the Thesis</w:t>
      </w:r>
      <w:bookmarkEnd w:id="37"/>
    </w:p>
    <w:p w14:paraId="56C9C167" w14:textId="759367BC" w:rsidR="0096626F" w:rsidRDefault="00214C75" w:rsidP="00AF29FD">
      <w:pPr>
        <w:rPr>
          <w:rFonts w:cs="Times New Roman"/>
          <w:szCs w:val="24"/>
        </w:rPr>
      </w:pPr>
      <w:r>
        <w:t xml:space="preserve">The remainder of the thesis follows the path a decision travels, from background to evidence. Chapter </w:t>
      </w:r>
      <w:r>
        <w:fldChar w:fldCharType="begin"/>
      </w:r>
      <w:r>
        <w:instrText xml:space="preserve"> REF _CRCh2 \r \h </w:instrText>
      </w:r>
      <w:r>
        <w:fldChar w:fldCharType="separate"/>
      </w:r>
      <w:r w:rsidR="00271A43">
        <w:t>2</w:t>
      </w:r>
      <w:r>
        <w:fldChar w:fldCharType="end"/>
      </w:r>
      <w:r>
        <w:t xml:space="preserve"> includes the background material, covering wildfire dynamics and modeling, the foundations of DSS, the input space that turns heterogeneous sensing into observation features, concept-driven fuzzy reasoning with the rule-explosion argument, and the decision space with its interventions, evaluation measures, and adaptive-generative loops. Chapter </w:t>
      </w:r>
      <w:r>
        <w:fldChar w:fldCharType="begin"/>
      </w:r>
      <w:r>
        <w:instrText xml:space="preserve"> REF _CRCh3 \r \h </w:instrText>
      </w:r>
      <w:r>
        <w:fldChar w:fldCharType="separate"/>
      </w:r>
      <w:r w:rsidR="00271A43">
        <w:t>3</w:t>
      </w:r>
      <w:r>
        <w:fldChar w:fldCharType="end"/>
      </w:r>
      <w:r>
        <w:t xml:space="preserve"> introduces the DisasterAware framework as the computational foundation. It presents the system architecture, the external input layers for meteorology, topography, fuel, ignition, and decisional data, and the simulation core whose state transition and hybrid spread model couple to the decision support core, with testability rather than maximal fidelity as its design criterion. Chapter </w:t>
      </w:r>
      <w:r>
        <w:fldChar w:fldCharType="begin"/>
      </w:r>
      <w:r>
        <w:instrText xml:space="preserve"> REF _CRCh4 \r \h </w:instrText>
      </w:r>
      <w:r>
        <w:fldChar w:fldCharType="separate"/>
      </w:r>
      <w:r w:rsidR="00271A43">
        <w:t>4</w:t>
      </w:r>
      <w:r>
        <w:fldChar w:fldCharType="end"/>
      </w:r>
      <w:r>
        <w:t xml:space="preserve"> includes the DSS itself, moving from the feature space and fuzzy variables to the five decision concepts, the intervention rule base, and the layered architecture of observation, concept mapping, local DSS, and global coordination, and closing with the epistemic encoding of incomplete observations and the explainability overlay. Chapter </w:t>
      </w:r>
      <w:r>
        <w:fldChar w:fldCharType="begin"/>
      </w:r>
      <w:r>
        <w:instrText xml:space="preserve"> REF _CRCh5 \r \h </w:instrText>
      </w:r>
      <w:r>
        <w:fldChar w:fldCharType="separate"/>
      </w:r>
      <w:r w:rsidR="00271A43">
        <w:t>5</w:t>
      </w:r>
      <w:r>
        <w:fldChar w:fldCharType="end"/>
      </w:r>
      <w:r>
        <w:t xml:space="preserve"> provides empirical evidence. It validates the simulation core against historical fires, locates the operating point through sensitivity analysis, reports the performance of the decision layer from the improvement ladder to the open decision space, and closes with a criterion-by-criterion compliance map. Chapter </w:t>
      </w:r>
      <w:r>
        <w:fldChar w:fldCharType="begin"/>
      </w:r>
      <w:r>
        <w:instrText xml:space="preserve"> REF _CRCh6 \r \h </w:instrText>
      </w:r>
      <w:r>
        <w:fldChar w:fldCharType="separate"/>
      </w:r>
      <w:r w:rsidR="00271A43">
        <w:t>6</w:t>
      </w:r>
      <w:r>
        <w:fldChar w:fldCharType="end"/>
      </w:r>
      <w:r>
        <w:t xml:space="preserve"> summarizes the contributions and outlines future research.</w:t>
      </w:r>
    </w:p>
    <w:p w14:paraId="3DD3C6C1" w14:textId="77777777" w:rsidR="00B13225" w:rsidRPr="005D3129" w:rsidRDefault="00B13225" w:rsidP="00AF29FD">
      <w:pPr>
        <w:rPr>
          <w:rFonts w:cs="Times New Roman"/>
          <w:szCs w:val="24"/>
        </w:rPr>
        <w:sectPr w:rsidR="00B13225" w:rsidRPr="005D3129" w:rsidSect="003E313C">
          <w:type w:val="oddPage"/>
          <w:pgSz w:w="11906" w:h="16838"/>
          <w:pgMar w:top="1987" w:right="1584" w:bottom="1584" w:left="2275" w:header="706" w:footer="1411" w:gutter="0"/>
          <w:lnNumType w:countBy="1" w:restart="continuous"/>
          <w:pgNumType w:start="1"/>
          <w:cols w:space="708"/>
          <w:docGrid w:linePitch="360"/>
        </w:sectPr>
      </w:pPr>
    </w:p>
    <w:p w14:paraId="007CA353" w14:textId="77777777" w:rsidR="00320403" w:rsidRPr="005D3129" w:rsidRDefault="00320403" w:rsidP="006459A4">
      <w:pPr>
        <w:pStyle w:val="Chapter"/>
      </w:pPr>
    </w:p>
    <w:p w14:paraId="48924606" w14:textId="77777777" w:rsidR="00EA3196" w:rsidRPr="005D3129" w:rsidRDefault="00BD68CB" w:rsidP="00EA3196">
      <w:pPr>
        <w:pStyle w:val="Heading1"/>
        <w:spacing w:line="240" w:lineRule="auto"/>
        <w:rPr>
          <w:lang w:val="en-US"/>
        </w:rPr>
      </w:pPr>
      <w:bookmarkStart w:id="38" w:name="_Ref226153860"/>
      <w:bookmarkStart w:id="39" w:name="_CRCh2"/>
      <w:bookmarkStart w:id="40" w:name="_Toc236954801"/>
      <w:r>
        <w:rPr>
          <w:lang w:val="en-US"/>
        </w:rPr>
        <w:t>BACKGROUND INFORMATION</w:t>
      </w:r>
      <w:bookmarkEnd w:id="38"/>
      <w:bookmarkEnd w:id="39"/>
      <w:bookmarkEnd w:id="40"/>
    </w:p>
    <w:p w14:paraId="2E9527BA" w14:textId="04FA7331" w:rsidR="00F8423A" w:rsidRPr="005D3129" w:rsidRDefault="00130890" w:rsidP="00F8423A">
      <w:pPr>
        <w:pStyle w:val="ParText"/>
      </w:pPr>
      <w:r>
        <w:t xml:space="preserve">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w:t>
      </w:r>
      <w:r>
        <w:fldChar w:fldCharType="begin"/>
      </w:r>
      <w:r>
        <w:instrText xml:space="preserve"> REF _CRSec2_1 \r \h </w:instrText>
      </w:r>
      <w:r>
        <w:fldChar w:fldCharType="separate"/>
      </w:r>
      <w:r w:rsidR="00271A43">
        <w:t>2.1</w:t>
      </w:r>
      <w:r>
        <w:fldChar w:fldCharType="end"/>
      </w:r>
      <w:r>
        <w:t xml:space="preserve"> reviews wildfire dynamics and spread modeling. Section </w:t>
      </w:r>
      <w:r>
        <w:fldChar w:fldCharType="begin"/>
      </w:r>
      <w:r>
        <w:instrText xml:space="preserve"> REF _CRSec2_2 \r \h </w:instrText>
      </w:r>
      <w:r>
        <w:fldChar w:fldCharType="separate"/>
      </w:r>
      <w:r w:rsidR="00271A43">
        <w:t>2.2</w:t>
      </w:r>
      <w:r>
        <w:fldChar w:fldCharType="end"/>
      </w:r>
      <w:r>
        <w:t xml:space="preserve"> introduces the foundations of decision support, including closed versus open decision spaces and centralized versus distributed architecture. Section </w:t>
      </w:r>
      <w:r>
        <w:fldChar w:fldCharType="begin"/>
      </w:r>
      <w:r>
        <w:instrText xml:space="preserve"> REF _CRSec2_3 \r \h </w:instrText>
      </w:r>
      <w:r>
        <w:fldChar w:fldCharType="separate"/>
      </w:r>
      <w:r w:rsidR="00271A43">
        <w:t>2.3</w:t>
      </w:r>
      <w:r>
        <w:fldChar w:fldCharType="end"/>
      </w:r>
      <w:r>
        <w:t xml:space="preserve"> presents the input space, from heterogeneous sensing sources to the ten observation features. Section </w:t>
      </w:r>
      <w:r>
        <w:fldChar w:fldCharType="begin"/>
      </w:r>
      <w:r>
        <w:instrText xml:space="preserve"> REF _CRSec2_4 \r \h </w:instrText>
      </w:r>
      <w:r>
        <w:fldChar w:fldCharType="separate"/>
      </w:r>
      <w:r w:rsidR="00271A43">
        <w:t>2.4</w:t>
      </w:r>
      <w:r>
        <w:fldChar w:fldCharType="end"/>
      </w:r>
      <w:r>
        <w:t xml:space="preserve"> develops concept-driven fuzzy reasoning. Section </w:t>
      </w:r>
      <w:r>
        <w:fldChar w:fldCharType="begin"/>
      </w:r>
      <w:r>
        <w:instrText xml:space="preserve"> REF _CRSec2_5 \r \h </w:instrText>
      </w:r>
      <w:r>
        <w:fldChar w:fldCharType="separate"/>
      </w:r>
      <w:r w:rsidR="00271A43">
        <w:t>2.5</w:t>
      </w:r>
      <w:r>
        <w:fldChar w:fldCharType="end"/>
      </w:r>
      <w:r>
        <w:t xml:space="preserve"> defines the decision space: The admissible interventions, the cost, acceptance, and uncertainty machinery by which candidate decisions are judged, and the adaptive and generative loops that keep the decision space open.</w:t>
      </w:r>
    </w:p>
    <w:p w14:paraId="2B21DDD1" w14:textId="77777777" w:rsidR="009A2659" w:rsidRPr="005D3129" w:rsidRDefault="007F7101">
      <w:pPr>
        <w:pStyle w:val="Heading2"/>
      </w:pPr>
      <w:bookmarkStart w:id="41" w:name="_CRSec2_1"/>
      <w:bookmarkStart w:id="42" w:name="_Toc236954802"/>
      <w:r>
        <w:t>Wildfire Dynamics and Spread Modeling</w:t>
      </w:r>
      <w:bookmarkEnd w:id="41"/>
      <w:bookmarkEnd w:id="42"/>
    </w:p>
    <w:p w14:paraId="4D476D32" w14:textId="77777777" w:rsidR="00615981" w:rsidRPr="005D3129" w:rsidRDefault="007F7101">
      <w:pPr>
        <w:pStyle w:val="ParText"/>
      </w:pPr>
      <w:r>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483501F0" w14:textId="77777777" w:rsidR="009A2659" w:rsidRPr="005D3129" w:rsidRDefault="007F7101">
      <w:pPr>
        <w:pStyle w:val="Heading3"/>
      </w:pPr>
      <w:bookmarkStart w:id="43" w:name="_Toc236954803"/>
      <w:r>
        <w:t>Drivers of Fire Behavior</w:t>
      </w:r>
      <w:bookmarkEnd w:id="43"/>
    </w:p>
    <w:p w14:paraId="349827CF" w14:textId="6A51B558" w:rsidR="009A2659" w:rsidRPr="005D3129" w:rsidRDefault="007F7101">
      <w:pPr>
        <w:pStyle w:val="ParText"/>
      </w:pPr>
      <w:r>
        <w:t xml:space="preserve">Fire behavior at any point of a landscape is governed by three groups of drivers, namely </w:t>
      </w:r>
      <w:r>
        <w:rPr>
          <w:b/>
          <w:bCs/>
        </w:rPr>
        <w:t>weather</w:t>
      </w:r>
      <w:r>
        <w:t xml:space="preserve">, </w:t>
      </w:r>
      <w:r>
        <w:rPr>
          <w:b/>
          <w:bCs/>
        </w:rPr>
        <w:t>terrain</w:t>
      </w:r>
      <w:r>
        <w:t xml:space="preserve">, and </w:t>
      </w:r>
      <w:r>
        <w:rPr>
          <w:b/>
          <w:bCs/>
        </w:rPr>
        <w:t>fuel</w:t>
      </w:r>
      <w:r>
        <w:t xml:space="preserve">. Weather contributes the most rapidly varying quantities: Air temperature, relative humidity, wind speed and direction, wind gusts, and precipitation. Wind pushes the flame front toward unburned fuel, while humidity </w:t>
      </w:r>
      <w:r>
        <w:lastRenderedPageBreak/>
        <w:t xml:space="preserve">and precipitation set the moisture content of fine fuels and, with it, the ease of ignition </w:t>
      </w:r>
      <w:sdt>
        <w:sdtPr>
          <w:id w:val="815572068"/>
          <w:citation/>
        </w:sdtPr>
        <w:sdtContent>
          <w:r>
            <w:fldChar w:fldCharType="begin"/>
          </w:r>
          <w:r>
            <w:instrText xml:space="preserve"> CITATION Rot72 \l 1033 </w:instrText>
          </w:r>
          <w:r>
            <w:fldChar w:fldCharType="separate"/>
          </w:r>
          <w:r w:rsidR="00271A43">
            <w:rPr>
              <w:noProof/>
            </w:rPr>
            <w:t>(Rothermel, 1972)</w:t>
          </w:r>
          <w:r>
            <w:fldChar w:fldCharType="end"/>
          </w:r>
        </w:sdtContent>
      </w:sdt>
      <w:r>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Content>
          <w:r>
            <w:fldChar w:fldCharType="begin"/>
          </w:r>
          <w:r>
            <w:instrText xml:space="preserve"> CITATION Sco05 \l 1033 </w:instrText>
          </w:r>
          <w:r>
            <w:fldChar w:fldCharType="separate"/>
          </w:r>
          <w:r w:rsidR="00271A43">
            <w:rPr>
              <w:noProof/>
            </w:rPr>
            <w:t>(Scott &amp; Burgan, 2005)</w:t>
          </w:r>
          <w:r>
            <w:fldChar w:fldCharType="end"/>
          </w:r>
        </w:sdtContent>
      </w:sdt>
      <w:r>
        <w:t>.</w:t>
      </w:r>
    </w:p>
    <w:p w14:paraId="4C3BFEF3" w14:textId="422EBC5D" w:rsidR="00D24655" w:rsidRPr="005D3129" w:rsidRDefault="00D24655" w:rsidP="00D24655">
      <w:pPr>
        <w:pStyle w:val="ParText"/>
      </w:pPr>
      <w:r>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fldChar w:fldCharType="begin"/>
          </w:r>
          <w:r>
            <w:instrText xml:space="preserve"> CITATION Rot72 \l 1033  \m And18 </w:instrText>
          </w:r>
          <w:r>
            <w:fldChar w:fldCharType="separate"/>
          </w:r>
          <w:r w:rsidR="00271A43">
            <w:rPr>
              <w:noProof/>
            </w:rPr>
            <w:t>(Rothermel, 1972; Andrews, 2018)</w:t>
          </w:r>
          <w:r>
            <w:fldChar w:fldCharType="end"/>
          </w:r>
        </w:sdtContent>
      </w:sdt>
      <w:r>
        <w:t xml:space="preserve">; the detailed parameterization used in this thesis is given in Appendix </w:t>
      </w:r>
      <w:r>
        <w:fldChar w:fldCharType="begin"/>
      </w:r>
      <w:r>
        <w:instrText xml:space="preserve"> REF _CRApxA \n \h </w:instrText>
      </w:r>
      <w:r>
        <w:fldChar w:fldCharType="separate"/>
      </w:r>
      <w:r w:rsidR="00271A43">
        <w:t>A</w:t>
      </w:r>
      <w:r>
        <w:fldChar w:fldCharType="end"/>
      </w:r>
      <w:r>
        <w:t>.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34B08672" w14:textId="77777777" w:rsidR="009A2659" w:rsidRPr="005D3129" w:rsidRDefault="007F7101">
      <w:pPr>
        <w:pStyle w:val="Heading3"/>
      </w:pPr>
      <w:bookmarkStart w:id="44" w:name="_Toc236954804"/>
      <w:r>
        <w:t>Families of Spread Models</w:t>
      </w:r>
      <w:bookmarkEnd w:id="44"/>
    </w:p>
    <w:p w14:paraId="732298E8" w14:textId="30322814" w:rsidR="009A2659" w:rsidRPr="005D3129" w:rsidRDefault="007F7101">
      <w:pPr>
        <w:pStyle w:val="ParText"/>
      </w:pPr>
      <w:r>
        <w:t xml:space="preserve">The literature groups spread models into three families. </w:t>
      </w:r>
      <w:r>
        <w:rPr>
          <w:b/>
          <w:bCs/>
        </w:rPr>
        <w:t>Physical and quasi-physical models</w:t>
      </w:r>
      <w:r>
        <w:t xml:space="preserve"> resolve combustion chemistry and heat transfer; they are the most detailed and the most expensive to run </w:t>
      </w:r>
      <w:sdt>
        <w:sdtPr>
          <w:id w:val="815572078"/>
          <w:citation/>
        </w:sdtPr>
        <w:sdtContent>
          <w:r>
            <w:fldChar w:fldCharType="begin"/>
          </w:r>
          <w:r>
            <w:instrText xml:space="preserve"> CITATION Sullivan2009 \l 1033 </w:instrText>
          </w:r>
          <w:r>
            <w:fldChar w:fldCharType="separate"/>
          </w:r>
          <w:r w:rsidR="00271A43">
            <w:rPr>
              <w:noProof/>
            </w:rPr>
            <w:t>(Sullivan, Wildland surface fire spread modelling 1: Physical and quasi-physical models, 2009a)</w:t>
          </w:r>
          <w:r>
            <w:fldChar w:fldCharType="end"/>
          </w:r>
        </w:sdtContent>
      </w:sdt>
      <w:r>
        <w:t xml:space="preserve">. </w:t>
      </w:r>
      <w:r>
        <w:rPr>
          <w:b/>
          <w:bCs/>
        </w:rPr>
        <w:t>Empirical and quasi-empirical models</w:t>
      </w:r>
      <w:r>
        <w:t xml:space="preserve"> fit observed spread rates to environmental variables; they are fast and robust within the conditions for which they are calibrated </w:t>
      </w:r>
      <w:sdt>
        <w:sdtPr>
          <w:id w:val="815572080"/>
          <w:citation/>
        </w:sdtPr>
        <w:sdtContent>
          <w:r>
            <w:fldChar w:fldCharType="begin"/>
          </w:r>
          <w:r>
            <w:instrText xml:space="preserve"> CITATION Sullivan2009b \l 1033 </w:instrText>
          </w:r>
          <w:r>
            <w:fldChar w:fldCharType="separate"/>
          </w:r>
          <w:r w:rsidR="00271A43">
            <w:rPr>
              <w:noProof/>
            </w:rPr>
            <w:t>(Sullivan, Wildland surface fire spread modelling 2: Empirical and quasi-empirical models, 2009b)</w:t>
          </w:r>
          <w:r>
            <w:fldChar w:fldCharType="end"/>
          </w:r>
        </w:sdtContent>
      </w:sdt>
      <w:r>
        <w:t xml:space="preserve">. </w:t>
      </w:r>
      <w:r>
        <w:rPr>
          <w:b/>
          <w:bCs/>
        </w:rPr>
        <w:t>Simulation models</w:t>
      </w:r>
      <w:r>
        <w:t xml:space="preserve"> propagate a fire front across a landscape by applying one of the former families as a local kernel; FlamMap is the best-known operational example </w:t>
      </w:r>
      <w:sdt>
        <w:sdtPr>
          <w:id w:val="815572082"/>
          <w:citation/>
        </w:sdtPr>
        <w:sdtContent>
          <w:r>
            <w:fldChar w:fldCharType="begin"/>
          </w:r>
          <w:r>
            <w:instrText xml:space="preserve"> CITATION Sullivan2009c \l 1033  \m Finney2006 </w:instrText>
          </w:r>
          <w:r>
            <w:fldChar w:fldCharType="separate"/>
          </w:r>
          <w:r w:rsidR="00271A43">
            <w:rPr>
              <w:noProof/>
            </w:rPr>
            <w:t xml:space="preserve">(Sullivan, Wildland surface fire spread modelling 3: Simulation and mathematical </w:t>
          </w:r>
          <w:r w:rsidR="00271A43">
            <w:rPr>
              <w:noProof/>
            </w:rPr>
            <w:lastRenderedPageBreak/>
            <w:t>analogue models, 2009c; Finney, An overview of FlamMap fire modeling capabilities, 2006)</w:t>
          </w:r>
          <w:r>
            <w:fldChar w:fldCharType="end"/>
          </w:r>
        </w:sdtContent>
      </w:sdt>
      <w:r>
        <w:t>.</w:t>
      </w:r>
    </w:p>
    <w:p w14:paraId="1150DFCA" w14:textId="77777777" w:rsidR="009A2659" w:rsidRPr="005D3129" w:rsidRDefault="007F7101">
      <w:pPr>
        <w:pStyle w:val="ParText"/>
      </w:pPr>
      <w:r>
        <w:t xml:space="preserve">Grid-based simulation discretizes the landscape into cells, each holding fuel, moisture, and burn state. A cell ignites with a probability which grows with the number of burning neighbors, their alignment with the wind, and the local fuel condition, and it stops burning when its fuel is consumed or suppressed. This representation matches the resolution at which incident decisions are made, so it is preferred when the model is coupled to a decision layer. </w:t>
      </w:r>
      <w:r>
        <w:rPr>
          <w:b/>
          <w:bCs/>
        </w:rPr>
        <w:t>DisasterAware follows this pattern with a grid-based simulation model whose local spread kernel belongs to the Rothermel-type quasi-empirical family.</w:t>
      </w:r>
    </w:p>
    <w:p w14:paraId="66A60440" w14:textId="77777777" w:rsidR="009A2659" w:rsidRPr="005D3129" w:rsidRDefault="007F7101">
      <w:pPr>
        <w:pStyle w:val="Heading3"/>
      </w:pPr>
      <w:bookmarkStart w:id="45" w:name="_Toc236954805"/>
      <w:r>
        <w:t>Requirements of the Decision Layer on the Spread Model</w:t>
      </w:r>
      <w:bookmarkEnd w:id="45"/>
    </w:p>
    <w:p w14:paraId="09FDEA1D" w14:textId="77777777" w:rsidR="008642FA" w:rsidRPr="005D3129" w:rsidRDefault="007F7101">
      <w:pPr>
        <w:pStyle w:val="ParText"/>
      </w:pPr>
      <w:r>
        <w:t xml:space="preserve">A wildfire DSS does not require the highest-fidelity fire simulator available; it requires a testable environment. Testability comprises four properties: </w:t>
      </w:r>
      <w:r>
        <w:rPr>
          <w:b/>
          <w:bCs/>
        </w:rPr>
        <w:t>Scenarios can be reproduced exactly</w:t>
      </w:r>
      <w:r>
        <w:t xml:space="preserve">, the </w:t>
      </w:r>
      <w:r>
        <w:rPr>
          <w:b/>
          <w:bCs/>
        </w:rPr>
        <w:t>per-cell state can be observed and logged</w:t>
      </w:r>
      <w:r>
        <w:t xml:space="preserve">, the </w:t>
      </w:r>
      <w:r>
        <w:rPr>
          <w:b/>
          <w:bCs/>
        </w:rPr>
        <w:t>inputs through which interventions act can be controlled</w:t>
      </w:r>
      <w:r>
        <w:t xml:space="preserve">, and </w:t>
      </w:r>
      <w:r>
        <w:rPr>
          <w:b/>
          <w:bCs/>
        </w:rPr>
        <w:t>the outcome of a decision can be measured against the outcome of not deciding</w:t>
      </w:r>
      <w:r>
        <w:t xml:space="preserve">. </w:t>
      </w:r>
    </w:p>
    <w:p w14:paraId="6D0B0C5C" w14:textId="77777777" w:rsidR="008642FA" w:rsidRPr="005D3129" w:rsidRDefault="007F7101">
      <w:pPr>
        <w:pStyle w:val="ParText"/>
      </w:pPr>
      <w:r>
        <w:t xml:space="preserve">Any spread model that offers these four properties, at any level of fidelity, is sufficient to run and evaluate the decision layer; higher fidelity refines the numerical results but alters neither the architecture nor the claims of this thesis. Beyond testability, the coupled model must run at an update rate compatible with the decision cycle. </w:t>
      </w:r>
    </w:p>
    <w:p w14:paraId="5BE61D9B" w14:textId="01A73256" w:rsidR="009A2659" w:rsidRPr="005D3129" w:rsidRDefault="007F7101">
      <w:pPr>
        <w:pStyle w:val="ParText"/>
      </w:pPr>
      <w:r>
        <w:t xml:space="preserve">DisasterAware therefore adopts a hybrid grid model, formalized in Chapter </w:t>
      </w:r>
      <w:r>
        <w:fldChar w:fldCharType="begin"/>
      </w:r>
      <w:r>
        <w:instrText xml:space="preserve"> REF _Ref234264246 \r \h </w:instrText>
      </w:r>
      <w:r>
        <w:fldChar w:fldCharType="separate"/>
      </w:r>
      <w:r w:rsidR="00271A43">
        <w:t>3</w:t>
      </w:r>
      <w:r>
        <w:fldChar w:fldCharType="end"/>
      </w:r>
      <w:r>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260AAAA3" w14:textId="27892C1F" w:rsidR="00D24655" w:rsidRPr="005D3129" w:rsidRDefault="00D24655" w:rsidP="00D24655">
      <w:pPr>
        <w:pStyle w:val="ParText"/>
      </w:pPr>
      <w:r>
        <w:lastRenderedPageBreak/>
        <w:fldChar w:fldCharType="begin"/>
      </w:r>
      <w:r>
        <w:instrText xml:space="preserve"> REF _Ref300000101 \h </w:instrText>
      </w:r>
      <w:r>
        <w:fldChar w:fldCharType="separate"/>
      </w:r>
      <w:r w:rsidR="00271A43">
        <w:t xml:space="preserve">Figure </w:t>
      </w:r>
      <w:r w:rsidR="00271A43">
        <w:rPr>
          <w:noProof/>
        </w:rPr>
        <w:t>2</w:t>
      </w:r>
      <w:r w:rsidR="00271A43">
        <w:t>.</w:t>
      </w:r>
      <w:r w:rsidR="00271A43">
        <w:rPr>
          <w:noProof/>
        </w:rPr>
        <w:t>1</w:t>
      </w:r>
      <w:r>
        <w:fldChar w:fldCharType="end"/>
      </w:r>
      <w:r>
        <w:t xml:space="preserve"> summarizes this coupling: Weather, terrain, and fuel drive fire behavior; fire behavior updates the cell states; the DSS observes cell states and issues interventions; and interventions feed back into the model inputs.</w:t>
      </w:r>
    </w:p>
    <w:p w14:paraId="0240F534" w14:textId="77777777" w:rsidR="009A2659" w:rsidRPr="005D3129" w:rsidRDefault="00B04D72">
      <w:pPr>
        <w:jc w:val="center"/>
      </w:pPr>
      <w:r>
        <w:rPr>
          <w:noProof/>
        </w:rPr>
        <w:drawing>
          <wp:inline distT="0" distB="0" distL="0" distR="0" wp14:anchorId="03B2D182" wp14:editId="10C56C80">
            <wp:extent cx="4320000" cy="2277268"/>
            <wp:effectExtent l="0" t="0" r="4445" b="0"/>
            <wp:docPr id="159038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20000" cy="2277268"/>
                    </a:xfrm>
                    <a:prstGeom prst="rect">
                      <a:avLst/>
                    </a:prstGeom>
                    <a:noFill/>
                  </pic:spPr>
                </pic:pic>
              </a:graphicData>
            </a:graphic>
          </wp:inline>
        </w:drawing>
      </w:r>
    </w:p>
    <w:p w14:paraId="110B7208" w14:textId="4D665AFA" w:rsidR="009A2659" w:rsidRPr="005D3129" w:rsidRDefault="007F7101">
      <w:pPr>
        <w:pStyle w:val="Caption"/>
      </w:pPr>
      <w:bookmarkStart w:id="46" w:name="_Ref300000101"/>
      <w:bookmarkStart w:id="47" w:name="_Toc236954917"/>
      <w:r>
        <w:t xml:space="preserve">Figure </w:t>
      </w:r>
      <w:r>
        <w:fldChar w:fldCharType="begin"/>
      </w:r>
      <w:r>
        <w:instrText xml:space="preserve"> STYLEREF 1 \s </w:instrText>
      </w:r>
      <w:r>
        <w:fldChar w:fldCharType="separate"/>
      </w:r>
      <w:r w:rsidR="00271A43">
        <w:rPr>
          <w:noProof/>
        </w:rPr>
        <w:t>2</w:t>
      </w:r>
      <w:r>
        <w:fldChar w:fldCharType="end"/>
      </w:r>
      <w:r>
        <w:t>.</w:t>
      </w:r>
      <w:r>
        <w:fldChar w:fldCharType="begin"/>
      </w:r>
      <w:r>
        <w:instrText xml:space="preserve"> SEQ Figure \* ARABIC \s 1 </w:instrText>
      </w:r>
      <w:r>
        <w:fldChar w:fldCharType="separate"/>
      </w:r>
      <w:r w:rsidR="00271A43">
        <w:rPr>
          <w:noProof/>
        </w:rPr>
        <w:t>1</w:t>
      </w:r>
      <w:r>
        <w:fldChar w:fldCharType="end"/>
      </w:r>
      <w:bookmarkEnd w:id="46"/>
      <w:r>
        <w:t xml:space="preserve"> Coupling between fire behavior, the grid state, and the decision layer</w:t>
      </w:r>
      <w:bookmarkEnd w:id="47"/>
    </w:p>
    <w:p w14:paraId="7F2261D7" w14:textId="77777777" w:rsidR="009A2659" w:rsidRPr="005D3129" w:rsidRDefault="007F7101">
      <w:pPr>
        <w:pStyle w:val="Heading2"/>
      </w:pPr>
      <w:bookmarkStart w:id="48" w:name="_CRSec2_2"/>
      <w:bookmarkStart w:id="49" w:name="_Toc236954806"/>
      <w:r>
        <w:t>Decision Support Foundations</w:t>
      </w:r>
      <w:bookmarkEnd w:id="48"/>
      <w:bookmarkEnd w:id="49"/>
    </w:p>
    <w:p w14:paraId="65106A24" w14:textId="77777777" w:rsidR="00B622B4" w:rsidRPr="005D3129" w:rsidRDefault="00B622B4" w:rsidP="00B622B4">
      <w:r>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41C4DCCA" w14:textId="77777777" w:rsidR="00EA3196" w:rsidRPr="005D3129" w:rsidRDefault="00B9254C" w:rsidP="009E7E6F">
      <w:pPr>
        <w:pStyle w:val="Heading3"/>
      </w:pPr>
      <w:bookmarkStart w:id="50" w:name="_Toc236954807"/>
      <w:r>
        <w:t>Core Elements of Decision Support Systems</w:t>
      </w:r>
      <w:bookmarkEnd w:id="50"/>
    </w:p>
    <w:p w14:paraId="385718EF" w14:textId="77777777" w:rsidR="009A2659" w:rsidRPr="005D3129" w:rsidRDefault="007F7101">
      <w:pPr>
        <w:pStyle w:val="ParText"/>
      </w:pPr>
      <w:r>
        <w:t xml:space="preserve">A DSS mediates between two spaces, namely the </w:t>
      </w:r>
      <w:r>
        <w:rPr>
          <w:b/>
          <w:bCs/>
        </w:rPr>
        <w:t>input space</w:t>
      </w:r>
      <w:r>
        <w:t xml:space="preserve"> and </w:t>
      </w:r>
      <w:r>
        <w:rPr>
          <w:b/>
          <w:bCs/>
        </w:rPr>
        <w:t>decision space</w:t>
      </w:r>
      <w:r>
        <w:t xml:space="preserve">. The input space comprises everything the system can observe or estimate: Sensor </w:t>
      </w:r>
      <w:r>
        <w:lastRenderedPageBreak/>
        <w:t>fields, forecasts, terrain and fuel maps, resource states, and the quantities derived from them. The decision space comprises everything the system is authorized to decide, namely the set of actions, with their intensities, locations, and timings, which can be ordered at a given moment.</w:t>
      </w:r>
    </w:p>
    <w:p w14:paraId="006463B7" w14:textId="3BFF5281" w:rsidR="008642FA" w:rsidRPr="005D3129" w:rsidRDefault="007F7101" w:rsidP="00F129F8">
      <w:pPr>
        <w:pStyle w:val="ParText"/>
      </w:pPr>
      <w:r>
        <w:t xml:space="preserve">A DSS is a software system that assists an operator in choosing among actions whose consequences are uncertain </w:t>
      </w:r>
      <w:sdt>
        <w:sdtPr>
          <w:id w:val="815679502"/>
          <w:citation/>
        </w:sdtPr>
        <w:sdtContent>
          <w:r>
            <w:fldChar w:fldCharType="begin"/>
          </w:r>
          <w:r>
            <w:instrText xml:space="preserve"> CITATION SpragueCarlson1982 \l 1033  \m Power2002 </w:instrText>
          </w:r>
          <w:r>
            <w:fldChar w:fldCharType="separate"/>
          </w:r>
          <w:r w:rsidR="00271A43">
            <w:rPr>
              <w:noProof/>
            </w:rPr>
            <w:t>(Sprague &amp; Carlson, 1982; Power, Decision support systems: Concepts and resources for managers, 2002)</w:t>
          </w:r>
          <w:r>
            <w:fldChar w:fldCharType="end"/>
          </w:r>
        </w:sdtContent>
      </w:sdt>
      <w:r>
        <w:t xml:space="preserve">. Decision support occupies a deliberate middle ground between full automation and unaided judgment </w:t>
      </w:r>
      <w:sdt>
        <w:sdtPr>
          <w:id w:val="-1089158225"/>
          <w:citation/>
        </w:sdtPr>
        <w:sdtContent>
          <w:r>
            <w:fldChar w:fldCharType="begin"/>
          </w:r>
          <w:r>
            <w:instrText xml:space="preserve"> CITATION Power2007History \l 1033 </w:instrText>
          </w:r>
          <w:r>
            <w:fldChar w:fldCharType="separate"/>
          </w:r>
          <w:r w:rsidR="00271A43">
            <w:rPr>
              <w:noProof/>
            </w:rPr>
            <w:t>(Power, A Brief History of Decision Support Systems, 2007)</w:t>
          </w:r>
          <w:r>
            <w:fldChar w:fldCharType="end"/>
          </w:r>
        </w:sdtContent>
      </w:sdt>
      <w:r>
        <w:t xml:space="preserve">. In the classical framework of Gorry and Scott Morton it targets semi-structured decisions, those for which parts of the reasoning can be modeled while the remainder requires human judgment </w:t>
      </w:r>
      <w:sdt>
        <w:sdtPr>
          <w:id w:val="815679504"/>
          <w:citation/>
        </w:sdtPr>
        <w:sdtContent>
          <w:r>
            <w:fldChar w:fldCharType="begin"/>
          </w:r>
          <w:r>
            <w:instrText xml:space="preserve"> CITATION GorryScottMorton1971 \l 1033  \m Simon1977 </w:instrText>
          </w:r>
          <w:r>
            <w:fldChar w:fldCharType="separate"/>
          </w:r>
          <w:r w:rsidR="00271A43">
            <w:rPr>
              <w:noProof/>
            </w:rPr>
            <w:t>(Gorry &amp; Scott Morton, 1971; Simon, The New Science of Management Decision, 1960)</w:t>
          </w:r>
          <w:r>
            <w:fldChar w:fldCharType="end"/>
          </w:r>
        </w:sdtContent>
      </w:sdt>
      <w:r>
        <w:t xml:space="preserve">. </w:t>
      </w:r>
    </w:p>
    <w:p w14:paraId="2652239F" w14:textId="7B7A1EA6" w:rsidR="008642FA" w:rsidRPr="005D3129" w:rsidRDefault="007F7101" w:rsidP="00F129F8">
      <w:pPr>
        <w:pStyle w:val="ParText"/>
      </w:pPr>
      <w:r>
        <w:t xml:space="preserve">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fldChar w:fldCharType="begin"/>
          </w:r>
          <w:r>
            <w:instrText xml:space="preserve"> CITATION TurbanEtAl2011 \l 1033  \m ShardaEtAl2018 </w:instrText>
          </w:r>
          <w:r>
            <w:fldChar w:fldCharType="separate"/>
          </w:r>
          <w:r w:rsidR="00271A43">
            <w:rPr>
              <w:noProof/>
            </w:rPr>
            <w:t>(Turban, Sharda, &amp; Delen, 2011; Sharda, Delen, &amp; Turban, 2018)</w:t>
          </w:r>
          <w:r>
            <w:fldChar w:fldCharType="end"/>
          </w:r>
        </w:sdtContent>
      </w:sdt>
      <w:r>
        <w:t xml:space="preserve">: </w:t>
      </w:r>
    </w:p>
    <w:p w14:paraId="382D50D2" w14:textId="77777777" w:rsidR="001545DC" w:rsidRPr="005D3129" w:rsidRDefault="007F7101" w:rsidP="00F129F8">
      <w:pPr>
        <w:pStyle w:val="ParText"/>
      </w:pPr>
      <w:r>
        <w:rPr>
          <w:b/>
        </w:rPr>
        <w:t xml:space="preserve">Input interface, </w:t>
      </w:r>
      <w:r>
        <w:t xml:space="preserve">which transforms raw observations into usable, bounded variables; </w:t>
      </w:r>
      <w:r>
        <w:rPr>
          <w:b/>
        </w:rPr>
        <w:t xml:space="preserve">Knowledge base, </w:t>
      </w:r>
      <w:r>
        <w:t xml:space="preserve">which encodes the behavior of the domain, represented in this thesis in the form of fuzzy rules; </w:t>
      </w:r>
      <w:r>
        <w:rPr>
          <w:b/>
        </w:rPr>
        <w:t xml:space="preserve">Reasoning engine, </w:t>
      </w:r>
      <w:r>
        <w:t xml:space="preserve">which produces candidate decisions from the current inputs; </w:t>
      </w:r>
      <w:r>
        <w:rPr>
          <w:b/>
        </w:rPr>
        <w:t xml:space="preserve">Decision evaluation, </w:t>
      </w:r>
      <w:r>
        <w:t xml:space="preserve">which scores every candidate before it is allowed to act; </w:t>
      </w:r>
      <w:r>
        <w:rPr>
          <w:b/>
        </w:rPr>
        <w:t xml:space="preserve">Presentation and oversight, </w:t>
      </w:r>
      <w:r>
        <w:t>which enable the operator to inspect, question, and override the outcome.</w:t>
      </w:r>
    </w:p>
    <w:p w14:paraId="3D826A25" w14:textId="7984EF4B" w:rsidR="00733E7F" w:rsidRPr="005D3129" w:rsidRDefault="00000000" w:rsidP="00A02641">
      <w:pPr>
        <w:pStyle w:val="ParText"/>
      </w:pPr>
      <w:sdt>
        <w:sdtPr>
          <w:id w:val="815646003"/>
          <w:citation/>
        </w:sdtPr>
        <w:sdtContent/>
      </w:sdt>
      <w:r>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fldChar w:fldCharType="begin"/>
          </w:r>
          <w:r>
            <w:instrText xml:space="preserve"> CITATION FrenchEtAl2019 \l 1033 </w:instrText>
          </w:r>
          <w:r>
            <w:fldChar w:fldCharType="separate"/>
          </w:r>
          <w:r w:rsidR="00271A43">
            <w:rPr>
              <w:noProof/>
            </w:rPr>
            <w:t>(French, Maule, &amp; Papamichail, 2019)</w:t>
          </w:r>
          <w:r>
            <w:fldChar w:fldCharType="end"/>
          </w:r>
        </w:sdtContent>
      </w:sdt>
      <w:r>
        <w:t>.</w:t>
      </w:r>
    </w:p>
    <w:p w14:paraId="4F2EEFD2" w14:textId="77777777" w:rsidR="002778E4" w:rsidRPr="005D3129" w:rsidRDefault="00D45046" w:rsidP="0055193A">
      <w:pPr>
        <w:pStyle w:val="Heading3"/>
      </w:pPr>
      <w:bookmarkStart w:id="51" w:name="_Toc236954808"/>
      <w:r>
        <w:lastRenderedPageBreak/>
        <w:t>Closed versus Open Decision Spaces</w:t>
      </w:r>
      <w:bookmarkEnd w:id="51"/>
    </w:p>
    <w:p w14:paraId="56B33815" w14:textId="028A6B6B" w:rsidR="00733E7F" w:rsidRPr="005D3129" w:rsidRDefault="007F7101">
      <w:pPr>
        <w:pStyle w:val="ParText"/>
      </w:pPr>
      <w:r>
        <w:t xml:space="preserve">In a </w:t>
      </w:r>
      <w:r>
        <w:rPr>
          <w:b/>
          <w:bCs/>
        </w:rPr>
        <w:t>closed decision space,</w:t>
      </w:r>
      <w:r>
        <w:t xml:space="preserve"> the </w:t>
      </w:r>
      <w:r>
        <w:rPr>
          <w:b/>
          <w:bCs/>
        </w:rPr>
        <w:t>alternatives are enumerated</w:t>
      </w:r>
      <w:r>
        <w:t xml:space="preserve"> before reasoning begins, and the system can only rank them. This structure characterizes classical multi-criteria decision making</w:t>
      </w:r>
      <w:sdt>
        <w:sdtPr>
          <w:id w:val="-1008899787"/>
          <w:citation/>
        </w:sdtPr>
        <w:sdtContent>
          <w:r>
            <w:fldChar w:fldCharType="begin"/>
          </w:r>
          <w:r>
            <w:instrText xml:space="preserve"> CITATION ChenHwang1992 \l 1033  \m ZavadskasTurskis2011</w:instrText>
          </w:r>
          <w:r>
            <w:fldChar w:fldCharType="separate"/>
          </w:r>
          <w:r w:rsidR="00271A43">
            <w:rPr>
              <w:noProof/>
            </w:rPr>
            <w:t xml:space="preserve"> (Chen &amp; Hwang, 1992; Zavadskas &amp; Turskis, 2011)</w:t>
          </w:r>
          <w:r>
            <w:fldChar w:fldCharType="end"/>
          </w:r>
        </w:sdtContent>
      </w:sdt>
      <w:r>
        <w:t xml:space="preserve">, in which a fixed alternative set is scored against weighted criteria </w:t>
      </w:r>
      <w:sdt>
        <w:sdtPr>
          <w:id w:val="815597070"/>
          <w:citation/>
        </w:sdtPr>
        <w:sdtContent>
          <w:r>
            <w:fldChar w:fldCharType="begin"/>
          </w:r>
          <w:r>
            <w:instrText xml:space="preserve"> CITATION HwangYoon1981 \l 1033  \m Triantaphyllou2000  \m Mal99 </w:instrText>
          </w:r>
          <w:r>
            <w:fldChar w:fldCharType="separate"/>
          </w:r>
          <w:r w:rsidR="00271A43">
            <w:rPr>
              <w:noProof/>
            </w:rPr>
            <w:t>(Hwang &amp; Yoon, 1981; Triantaphyllou, 2000; Malczewski, 1999)</w:t>
          </w:r>
          <w:r>
            <w:fldChar w:fldCharType="end"/>
          </w:r>
        </w:sdtContent>
      </w:sdt>
      <w:r>
        <w:t xml:space="preserve">. The approach fails in wildfire response for a structural reason. Fire behavior evolves continuously, and an incident routinely produces conditions that no predefined alternative covers. Field studies document the consequence. Commanders use existing tools to justify decisions they have already made, not to generate new options </w:t>
      </w:r>
      <w:sdt>
        <w:sdtPr>
          <w:id w:val="815597072"/>
          <w:citation/>
        </w:sdtPr>
        <w:sdtContent>
          <w:r>
            <w:fldChar w:fldCharType="begin"/>
          </w:r>
          <w:r>
            <w:instrText xml:space="preserve"> CITATION Fillmore2023 \l 1033  \m Rapp2020 </w:instrText>
          </w:r>
          <w:r>
            <w:fldChar w:fldCharType="separate"/>
          </w:r>
          <w:r w:rsidR="00271A43">
            <w:rPr>
              <w:noProof/>
            </w:rPr>
            <w:t>(Fillmore &amp; Paveglio, 2023; Rapp, Rabung, Wilson, &amp; Toman, 2020)</w:t>
          </w:r>
          <w:r>
            <w:fldChar w:fldCharType="end"/>
          </w:r>
        </w:sdtContent>
      </w:sdt>
      <w:r>
        <w:t>.</w:t>
      </w:r>
    </w:p>
    <w:p w14:paraId="347B73F1" w14:textId="4894A35F" w:rsidR="00733E7F" w:rsidRPr="005D3129" w:rsidRDefault="007F7101">
      <w:pPr>
        <w:pStyle w:val="ParText"/>
      </w:pPr>
      <w:r>
        <w:t xml:space="preserve">An </w:t>
      </w:r>
      <w:r>
        <w:rPr>
          <w:b/>
          <w:bCs/>
        </w:rPr>
        <w:t>open decision space</w:t>
      </w:r>
      <w:r>
        <w:t xml:space="preserve"> requires three capabilities: </w:t>
      </w:r>
      <w:r>
        <w:rPr>
          <w:b/>
          <w:bCs/>
        </w:rPr>
        <w:t>(i)</w:t>
      </w:r>
      <w:r>
        <w:t xml:space="preserve"> </w:t>
      </w:r>
      <w:r>
        <w:rPr>
          <w:b/>
          <w:bCs/>
        </w:rPr>
        <w:t>modification of existing alternatives during operation</w:t>
      </w:r>
      <w:r>
        <w:t xml:space="preserve">, </w:t>
      </w:r>
      <w:r>
        <w:rPr>
          <w:b/>
          <w:bCs/>
        </w:rPr>
        <w:t>(ii) construction of genuinely new alternatives</w:t>
      </w:r>
      <w:r>
        <w:t xml:space="preserve">, and </w:t>
      </w:r>
      <w:r>
        <w:rPr>
          <w:b/>
          <w:bCs/>
        </w:rPr>
        <w:t>(iii) verification of every new alternative before it acts</w:t>
      </w:r>
      <w:r>
        <w:t xml:space="preserve">, since an unchecked generated action constitutes an operational hazard </w:t>
      </w:r>
      <w:sdt>
        <w:sdtPr>
          <w:id w:val="815597076"/>
          <w:citation/>
        </w:sdtPr>
        <w:sdtContent>
          <w:r>
            <w:fldChar w:fldCharType="begin"/>
          </w:r>
          <w:r>
            <w:instrText xml:space="preserve"> CITATION Ses22 \l 1033 </w:instrText>
          </w:r>
          <w:r>
            <w:fldChar w:fldCharType="separate"/>
          </w:r>
          <w:r w:rsidR="00271A43">
            <w:rPr>
              <w:noProof/>
            </w:rPr>
            <w:t>(Seshia, Sadigh, &amp; Sastry, 2022)</w:t>
          </w:r>
          <w:r>
            <w:fldChar w:fldCharType="end"/>
          </w:r>
        </w:sdtContent>
      </w:sdt>
      <w:r>
        <w:t>.</w:t>
      </w:r>
    </w:p>
    <w:p w14:paraId="21632993" w14:textId="76915774" w:rsidR="00BA643A" w:rsidRPr="005D3129" w:rsidRDefault="00BA643A" w:rsidP="00BA643A">
      <w:pPr>
        <w:pStyle w:val="ParText"/>
      </w:pPr>
      <w:r>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fldChar w:fldCharType="begin"/>
          </w:r>
          <w:r>
            <w:instrText xml:space="preserve"> CITATION Klein1998 \l 1033  \m RossEtAl2006 </w:instrText>
          </w:r>
          <w:r>
            <w:fldChar w:fldCharType="separate"/>
          </w:r>
          <w:r w:rsidR="00271A43">
            <w:rPr>
              <w:noProof/>
            </w:rPr>
            <w:t>(Klein, 2017; Ross, Shafer, &amp; Klein, 2006)</w:t>
          </w:r>
          <w:r>
            <w:fldChar w:fldCharType="end"/>
          </w:r>
        </w:sdtContent>
      </w:sdt>
      <w:r>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fldChar w:fldCharType="begin"/>
          </w:r>
          <w:r>
            <w:instrText xml:space="preserve"> CITATION Ang04 \l 1033  \m Lug11 </w:instrText>
          </w:r>
          <w:r>
            <w:fldChar w:fldCharType="separate"/>
          </w:r>
          <w:r w:rsidR="00271A43">
            <w:rPr>
              <w:noProof/>
            </w:rPr>
            <w:t>(Angelov &amp; Filev, 2004; Lughofer, 2011)</w:t>
          </w:r>
          <w:r>
            <w:fldChar w:fldCharType="end"/>
          </w:r>
        </w:sdtContent>
      </w:sdt>
      <w:r>
        <w:t xml:space="preserve">. An online value-based selector contributes to the timing of openness, learning from the outcomes of past trials when to invoke the structure-changing stages rather than discovering new actions itself </w:t>
      </w:r>
      <w:sdt>
        <w:sdtPr>
          <w:id w:val="815632025"/>
          <w:citation/>
        </w:sdtPr>
        <w:sdtContent>
          <w:r>
            <w:fldChar w:fldCharType="begin"/>
          </w:r>
          <w:r>
            <w:instrText xml:space="preserve"> CITATION Sut18 \l 1033 </w:instrText>
          </w:r>
          <w:r>
            <w:fldChar w:fldCharType="separate"/>
          </w:r>
          <w:r w:rsidR="00271A43">
            <w:rPr>
              <w:noProof/>
            </w:rPr>
            <w:t>(Sutton &amp; Barto, 2018)</w:t>
          </w:r>
          <w:r>
            <w:fldChar w:fldCharType="end"/>
          </w:r>
        </w:sdtContent>
      </w:sdt>
      <w:r>
        <w:t xml:space="preserve">. Most recently, generative </w:t>
      </w:r>
      <w:r>
        <w:lastRenderedPageBreak/>
        <w:t xml:space="preserve">models, including large-language-model agents applied to wildfire analysis and response, have been used to draft candidate rules or actions that lie outside the current structure altogether </w:t>
      </w:r>
      <w:sdt>
        <w:sdtPr>
          <w:id w:val="815632027"/>
          <w:citation/>
        </w:sdtPr>
        <w:sdtContent>
          <w:r>
            <w:fldChar w:fldCharType="begin"/>
          </w:r>
          <w:r>
            <w:instrText xml:space="preserve"> CITATION Xie24 \l 1033  \m Che25  \m Cha25 </w:instrText>
          </w:r>
          <w:r>
            <w:fldChar w:fldCharType="separate"/>
          </w:r>
          <w:r w:rsidR="00271A43">
            <w:rPr>
              <w:noProof/>
            </w:rPr>
            <w:t>(Xie, et al., 2024; Chen, et al., 2025; Chandra, Kumar, Patra, &amp; Agarwal, 2025)</w:t>
          </w:r>
          <w:r>
            <w:fldChar w:fldCharType="end"/>
          </w:r>
        </w:sdtContent>
      </w:sdt>
      <w:r>
        <w:t>.</w:t>
      </w:r>
    </w:p>
    <w:p w14:paraId="561ABE12" w14:textId="105C4AEE" w:rsidR="00F17949" w:rsidRPr="005D3129" w:rsidRDefault="00D24655" w:rsidP="00D24655">
      <w:pPr>
        <w:pStyle w:val="ParText"/>
      </w:pPr>
      <w:r>
        <w:t xml:space="preserve">DisasterAware combines the </w:t>
      </w:r>
      <w:r>
        <w:rPr>
          <w:b/>
          <w:bCs/>
        </w:rPr>
        <w:t>three mechanisms</w:t>
      </w:r>
      <w:r>
        <w:t xml:space="preserve">: An </w:t>
      </w:r>
      <w:r>
        <w:rPr>
          <w:b/>
          <w:bCs/>
        </w:rPr>
        <w:t>evolving Takagi-Sugeno</w:t>
      </w:r>
      <w:r>
        <w:t xml:space="preserve"> </w:t>
      </w:r>
      <w:sdt>
        <w:sdtPr>
          <w:id w:val="815597088"/>
          <w:citation/>
        </w:sdtPr>
        <w:sdtContent>
          <w:r>
            <w:fldChar w:fldCharType="begin"/>
          </w:r>
          <w:r>
            <w:instrText xml:space="preserve">CITATION TakagiSugeno1985 \n  \t  \l 1033 </w:instrText>
          </w:r>
          <w:r>
            <w:fldChar w:fldCharType="separate"/>
          </w:r>
          <w:r w:rsidR="00271A43">
            <w:rPr>
              <w:noProof/>
            </w:rPr>
            <w:t>(1985)</w:t>
          </w:r>
          <w:r>
            <w:fldChar w:fldCharType="end"/>
          </w:r>
        </w:sdtContent>
      </w:sdt>
      <w:r>
        <w:t xml:space="preserve"> rule base for modification, a </w:t>
      </w:r>
      <w:r>
        <w:rPr>
          <w:b/>
          <w:bCs/>
        </w:rPr>
        <w:t>generative proposer</w:t>
      </w:r>
      <w:r>
        <w:t xml:space="preserve"> for construction, and a satisficing acceptance gate for verification </w:t>
      </w:r>
      <w:sdt>
        <w:sdtPr>
          <w:id w:val="815597090"/>
          <w:citation/>
        </w:sdtPr>
        <w:sdtContent>
          <w:r>
            <w:fldChar w:fldCharType="begin"/>
          </w:r>
          <w:r>
            <w:instrText xml:space="preserve"> CITATION Sim56 \l 1033 </w:instrText>
          </w:r>
          <w:r>
            <w:fldChar w:fldCharType="separate"/>
          </w:r>
          <w:r w:rsidR="00271A43">
            <w:rPr>
              <w:noProof/>
            </w:rPr>
            <w:t>(Simon, Rational choice and the structure of the environment, 1956)</w:t>
          </w:r>
          <w:r>
            <w:fldChar w:fldCharType="end"/>
          </w:r>
        </w:sdtContent>
      </w:sdt>
      <w:r>
        <w:t>, so that the decision space remains open while every realized action remains admissible. The generative stage composes a fixed set of verified physical effects into new interventions, from re-weighted macros to clause actuators with their own targeting geometry, and only where the map affords them. The same stage may define a new intermediate concept as a normalized weighted combination of existing features and concepts, so the reasoning vocabulary can grow alongside the intervention vocabulary.</w:t>
      </w:r>
    </w:p>
    <w:p w14:paraId="5AFA8FC1" w14:textId="77777777" w:rsidR="00D45046" w:rsidRPr="005D3129" w:rsidRDefault="00D45046" w:rsidP="0055193A">
      <w:pPr>
        <w:pStyle w:val="Heading3"/>
      </w:pPr>
      <w:bookmarkStart w:id="52" w:name="_Toc236954809"/>
      <w:r>
        <w:t>Centralized and Distributed Decision Support Architectures</w:t>
      </w:r>
      <w:bookmarkEnd w:id="52"/>
    </w:p>
    <w:p w14:paraId="5969C96F" w14:textId="666CBBA4" w:rsidR="00733E7F" w:rsidRPr="005D3129" w:rsidRDefault="007F7101">
      <w:pPr>
        <w:pStyle w:val="ParText"/>
      </w:pPr>
      <w:r>
        <w:t xml:space="preserve">In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entire system </w:t>
      </w:r>
      <w:sdt>
        <w:sdtPr>
          <w:id w:val="815597094"/>
          <w:citation/>
        </w:sdtPr>
        <w:sdtContent>
          <w:r>
            <w:fldChar w:fldCharType="begin"/>
          </w:r>
          <w:r>
            <w:instrText xml:space="preserve"> CITATION Shi02 \l 1033  \m Arnott2005 </w:instrText>
          </w:r>
          <w:r>
            <w:fldChar w:fldCharType="separate"/>
          </w:r>
          <w:r w:rsidR="00271A43">
            <w:rPr>
              <w:noProof/>
            </w:rPr>
            <w:t>(Shim, et al., 2002; Arnott &amp; Pervan, 2005)</w:t>
          </w:r>
          <w:r>
            <w:fldChar w:fldCharType="end"/>
          </w:r>
        </w:sdtContent>
      </w:sdt>
      <w:r>
        <w:t>.</w:t>
      </w:r>
    </w:p>
    <w:p w14:paraId="4A619DDC" w14:textId="1D60BD43" w:rsidR="00733E7F" w:rsidRPr="005D3129" w:rsidRDefault="007F7101">
      <w:pPr>
        <w:pStyle w:val="ParText"/>
      </w:pPr>
      <w:r>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fldChar w:fldCharType="begin"/>
          </w:r>
          <w:r>
            <w:instrText xml:space="preserve"> CITATION Sycara1998 \l 1033  \m Wooldridge2009 </w:instrText>
          </w:r>
          <w:r>
            <w:fldChar w:fldCharType="separate"/>
          </w:r>
          <w:r w:rsidR="00271A43">
            <w:rPr>
              <w:noProof/>
            </w:rPr>
            <w:t>(Sycara, 1998; Wooldridge, 2009)</w:t>
          </w:r>
          <w:r>
            <w:fldChar w:fldCharType="end"/>
          </w:r>
        </w:sdtContent>
      </w:sdt>
      <w:r>
        <w:t xml:space="preserve">, and wildfire DSS reviews explicitly call for such designs </w:t>
      </w:r>
      <w:sdt>
        <w:sdtPr>
          <w:id w:val="815597100"/>
          <w:citation/>
        </w:sdtPr>
        <w:sdtContent>
          <w:r>
            <w:fldChar w:fldCharType="begin"/>
          </w:r>
          <w:r>
            <w:instrText xml:space="preserve"> CITATION VasquezEtAl2021Forests \l 1033 </w:instrText>
          </w:r>
          <w:r>
            <w:fldChar w:fldCharType="separate"/>
          </w:r>
          <w:r w:rsidR="00271A43">
            <w:rPr>
              <w:noProof/>
            </w:rPr>
            <w:t>(Vásquez, 2021)</w:t>
          </w:r>
          <w:r>
            <w:fldChar w:fldCharType="end"/>
          </w:r>
        </w:sdtContent>
      </w:sdt>
      <w:r>
        <w:t>.</w:t>
      </w:r>
    </w:p>
    <w:p w14:paraId="1DF1E866" w14:textId="51C47092" w:rsidR="00156FCD" w:rsidRPr="005D3129" w:rsidRDefault="007F7101">
      <w:pPr>
        <w:pStyle w:val="ParText"/>
      </w:pPr>
      <w:r>
        <w:lastRenderedPageBreak/>
        <w:t xml:space="preserve">DisasterAware follows the </w:t>
      </w:r>
      <w:r>
        <w:rPr>
          <w:b/>
          <w:bCs/>
        </w:rPr>
        <w:t>distributed pattern</w:t>
      </w:r>
      <w:r>
        <w:t xml:space="preserve"> with one restriction that later chapters exploit. Local DSS agents perform all inference on region-level observations, while the global layer performs no inference at all; it only assigns resources and normalizes priorities across regions. </w:t>
      </w:r>
      <w:r>
        <w:rPr>
          <w:b/>
          <w:bCs/>
        </w:rPr>
        <w:t>Upward flow</w:t>
      </w:r>
      <w:r>
        <w:t xml:space="preserve">, from each Local DSS agent to the global coordination layer, carries three compact quantities, namely the </w:t>
      </w:r>
      <w:r>
        <w:rPr>
          <w:b/>
          <w:bCs/>
        </w:rPr>
        <w:t>region priority</w:t>
      </w:r>
      <w:r>
        <w:t xml:space="preserve"> derived from the top-level operational priority concept, the </w:t>
      </w:r>
      <w:r>
        <w:rPr>
          <w:b/>
          <w:bCs/>
        </w:rPr>
        <w:t>resource request</w:t>
      </w:r>
      <w:r>
        <w:t xml:space="preserve"> implied by the proposed interventions, and a </w:t>
      </w:r>
      <w:r>
        <w:rPr>
          <w:b/>
          <w:bCs/>
        </w:rPr>
        <w:t>confidence summary</w:t>
      </w:r>
      <w:r>
        <w:t xml:space="preserve"> of the observations behind them. </w:t>
      </w:r>
      <w:r>
        <w:rPr>
          <w:b/>
          <w:bCs/>
        </w:rPr>
        <w:t>Downward flow</w:t>
      </w:r>
      <w:r>
        <w:t xml:space="preserve">, from the global layer back to every Local DSS agent, returns the </w:t>
      </w:r>
      <w:r>
        <w:rPr>
          <w:b/>
          <w:bCs/>
        </w:rPr>
        <w:t>resource allocation</w:t>
      </w:r>
      <w:r>
        <w:t xml:space="preserve">, the </w:t>
      </w:r>
      <w:r>
        <w:rPr>
          <w:b/>
          <w:bCs/>
        </w:rPr>
        <w:t>normalized priority weights</w:t>
      </w:r>
      <w:r>
        <w:t xml:space="preserve">, and the </w:t>
      </w:r>
      <w:r>
        <w:rPr>
          <w:b/>
          <w:bCs/>
        </w:rPr>
        <w:t>acceptance thresholds</w:t>
      </w:r>
      <w:r>
        <w:t xml:space="preserve"> in force. Neither direction carries raw sensor fields or rule activations, which keeps the channel narrow, the coordination auditable, and the local decision path short. </w:t>
      </w:r>
      <w:r>
        <w:fldChar w:fldCharType="begin"/>
      </w:r>
      <w:r>
        <w:instrText xml:space="preserve"> REF _Ref300000204 \h </w:instrText>
      </w:r>
      <w:r>
        <w:fldChar w:fldCharType="separate"/>
      </w:r>
      <w:r w:rsidR="00271A43">
        <w:t xml:space="preserve">Figure </w:t>
      </w:r>
      <w:r w:rsidR="00271A43">
        <w:rPr>
          <w:noProof/>
        </w:rPr>
        <w:t>2</w:t>
      </w:r>
      <w:r w:rsidR="00271A43">
        <w:t>.</w:t>
      </w:r>
      <w:r w:rsidR="00271A43">
        <w:rPr>
          <w:noProof/>
        </w:rPr>
        <w:t>2</w:t>
      </w:r>
      <w:r>
        <w:fldChar w:fldCharType="end"/>
      </w:r>
      <w:r>
        <w:t xml:space="preserve"> contrasts the two patterns and marks the restriction that keeps the global layer non-inferential, which preserves scalability.</w:t>
      </w:r>
    </w:p>
    <w:p w14:paraId="646D64F9" w14:textId="77777777" w:rsidR="00762A74" w:rsidRDefault="00805747" w:rsidP="002800D6">
      <w:pPr>
        <w:spacing w:after="0" w:line="240" w:lineRule="auto"/>
        <w:jc w:val="center"/>
      </w:pPr>
      <w:r>
        <w:rPr>
          <w:noProof/>
        </w:rPr>
        <w:drawing>
          <wp:inline distT="0" distB="0" distL="0" distR="0" wp14:anchorId="2620E5F3" wp14:editId="116FB3BC">
            <wp:extent cx="3060000" cy="1357752"/>
            <wp:effectExtent l="0" t="0" r="0" b="0"/>
            <wp:docPr id="1450762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339" b="3632"/>
                    <a:stretch>
                      <a:fillRect/>
                    </a:stretch>
                  </pic:blipFill>
                  <pic:spPr bwMode="auto">
                    <a:xfrm>
                      <a:off x="0" y="0"/>
                      <a:ext cx="3060000" cy="1357752"/>
                    </a:xfrm>
                    <a:prstGeom prst="rect">
                      <a:avLst/>
                    </a:prstGeom>
                    <a:noFill/>
                    <a:ln>
                      <a:noFill/>
                    </a:ln>
                    <a:extLst>
                      <a:ext uri="{53640926-AAD7-44D8-BBD7-CCE9431645EC}">
                        <a14:shadowObscured xmlns:a14="http://schemas.microsoft.com/office/drawing/2010/main"/>
                      </a:ext>
                    </a:extLst>
                  </pic:spPr>
                </pic:pic>
              </a:graphicData>
            </a:graphic>
          </wp:inline>
        </w:drawing>
      </w:r>
    </w:p>
    <w:p w14:paraId="53C78F14" w14:textId="77777777" w:rsidR="00E756C1" w:rsidRPr="005D3129" w:rsidRDefault="00805747" w:rsidP="002800D6">
      <w:pPr>
        <w:spacing w:after="0" w:line="240" w:lineRule="auto"/>
        <w:jc w:val="center"/>
      </w:pPr>
      <w:r>
        <w:rPr>
          <w:noProof/>
        </w:rPr>
        <w:drawing>
          <wp:inline distT="0" distB="0" distL="0" distR="0" wp14:anchorId="520AB93B" wp14:editId="56B9210A">
            <wp:extent cx="2772000" cy="1312103"/>
            <wp:effectExtent l="0" t="0" r="0" b="2540"/>
            <wp:docPr id="621678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856" b="4481"/>
                    <a:stretch>
                      <a:fillRect/>
                    </a:stretch>
                  </pic:blipFill>
                  <pic:spPr bwMode="auto">
                    <a:xfrm>
                      <a:off x="0" y="0"/>
                      <a:ext cx="2772000" cy="1312103"/>
                    </a:xfrm>
                    <a:prstGeom prst="rect">
                      <a:avLst/>
                    </a:prstGeom>
                    <a:noFill/>
                    <a:ln>
                      <a:noFill/>
                    </a:ln>
                    <a:extLst>
                      <a:ext uri="{53640926-AAD7-44D8-BBD7-CCE9431645EC}">
                        <a14:shadowObscured xmlns:a14="http://schemas.microsoft.com/office/drawing/2010/main"/>
                      </a:ext>
                    </a:extLst>
                  </pic:spPr>
                </pic:pic>
              </a:graphicData>
            </a:graphic>
          </wp:inline>
        </w:drawing>
      </w:r>
    </w:p>
    <w:p w14:paraId="29C8DE50" w14:textId="3E48F0D7" w:rsidR="00AD5C12" w:rsidRPr="005D3129" w:rsidRDefault="00AD5C12" w:rsidP="00AD5C12">
      <w:pPr>
        <w:pStyle w:val="Caption"/>
      </w:pPr>
      <w:bookmarkStart w:id="53" w:name="_Ref300000204"/>
      <w:bookmarkStart w:id="54" w:name="_Toc236954918"/>
      <w:r>
        <w:t xml:space="preserve">Figure </w:t>
      </w:r>
      <w:r>
        <w:fldChar w:fldCharType="begin"/>
      </w:r>
      <w:r>
        <w:instrText xml:space="preserve"> STYLEREF 1 \s </w:instrText>
      </w:r>
      <w:r>
        <w:fldChar w:fldCharType="separate"/>
      </w:r>
      <w:r w:rsidR="00271A43">
        <w:rPr>
          <w:noProof/>
        </w:rPr>
        <w:t>2</w:t>
      </w:r>
      <w:r>
        <w:fldChar w:fldCharType="end"/>
      </w:r>
      <w:r>
        <w:t>.</w:t>
      </w:r>
      <w:r>
        <w:fldChar w:fldCharType="begin"/>
      </w:r>
      <w:r>
        <w:instrText xml:space="preserve"> SEQ Figure \* ARABIC \s 1 </w:instrText>
      </w:r>
      <w:r>
        <w:fldChar w:fldCharType="separate"/>
      </w:r>
      <w:r w:rsidR="00271A43">
        <w:rPr>
          <w:noProof/>
        </w:rPr>
        <w:t>2</w:t>
      </w:r>
      <w:r>
        <w:fldChar w:fldCharType="end"/>
      </w:r>
      <w:bookmarkEnd w:id="53"/>
      <w:r>
        <w:t xml:space="preserve"> Information flow in centralized and distributed DSS architectures</w:t>
      </w:r>
      <w:bookmarkEnd w:id="54"/>
    </w:p>
    <w:p w14:paraId="1A057A0F" w14:textId="77777777" w:rsidR="00BB15F3" w:rsidRPr="005D3129" w:rsidRDefault="007F7101">
      <w:pPr>
        <w:pStyle w:val="Heading2"/>
      </w:pPr>
      <w:bookmarkStart w:id="55" w:name="_CRSec2_3"/>
      <w:bookmarkStart w:id="56" w:name="_Toc236954810"/>
      <w:r>
        <w:t>The Input Space: Heterogeneous Sensing to Observation Features</w:t>
      </w:r>
      <w:bookmarkEnd w:id="55"/>
      <w:bookmarkEnd w:id="56"/>
    </w:p>
    <w:p w14:paraId="5F284081" w14:textId="77777777" w:rsidR="00DC608C" w:rsidRPr="005D3129" w:rsidRDefault="004C2672">
      <w:pPr>
        <w:pStyle w:val="ParText"/>
      </w:pPr>
      <w:r>
        <w:t xml:space="preserve">A wildfire DSS draws on heterogeneous sensing sources: Weather stations and forecast services, satellite and aerial imagery, in-situ sensors and unmanned aerial </w:t>
      </w:r>
      <w:r>
        <w:lastRenderedPageBreak/>
        <w:t>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263F7167" w14:textId="3ADFE7EF" w:rsidR="00BB15F3" w:rsidRPr="005D3129" w:rsidRDefault="007F7101">
      <w:pPr>
        <w:pStyle w:val="ParText"/>
      </w:pPr>
      <w:r>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fldChar w:fldCharType="begin"/>
          </w:r>
          <w:r>
            <w:instrText xml:space="preserve"> CITATION Jai20 \l 1033 </w:instrText>
          </w:r>
          <w:r>
            <w:fldChar w:fldCharType="separate"/>
          </w:r>
          <w:r w:rsidR="00271A43">
            <w:rPr>
              <w:noProof/>
            </w:rPr>
            <w:t>(Jain, et al., 2020)</w:t>
          </w:r>
          <w:r>
            <w:fldChar w:fldCharType="end"/>
          </w:r>
        </w:sdtContent>
      </w:sdt>
      <w:r>
        <w:t>. In-situ sensing, including ground stations and unmanned aerial platforms tasked over the incident, offers high-rate local observations with narrow footprints. Geographic information layers contribute to the quasi-static context, namely terrain, fuel models, road networks, assets, and population (Scott</w:t>
      </w:r>
      <w:r>
        <w:rPr>
          <w:noProof/>
        </w:rPr>
        <w:t xml:space="preserve"> &amp; Burgan, 2005)</w:t>
      </w:r>
      <w:r>
        <w:fldChar w:fldCharType="begin"/>
      </w:r>
      <w:r>
        <w:instrText xml:space="preserve"> CITATION Sco05 \l 1033 </w:instrText>
      </w:r>
      <w:r>
        <w:fldChar w:fldCharType="separate"/>
      </w:r>
      <w:r w:rsidR="00271A43">
        <w:rPr>
          <w:noProof/>
        </w:rPr>
        <w:t xml:space="preserve"> (Scott &amp; Burgan, 2005)</w:t>
      </w:r>
      <w:r>
        <w:fldChar w:fldCharType="end"/>
      </w:r>
      <w:r>
        <w:t xml:space="preserve">. Finally, the response organization itself constitutes an information source. Resource tracking, dispatch logs, and field reports carry the evolving state of crews, equipment, and access </w:t>
      </w:r>
      <w:sdt>
        <w:sdtPr>
          <w:id w:val="815739007"/>
          <w:citation/>
        </w:sdtPr>
        <w:sdtContent>
          <w:r>
            <w:fldChar w:fldCharType="begin"/>
          </w:r>
          <w:r>
            <w:instrText xml:space="preserve"> CITATION Mar07 \l 1033 </w:instrText>
          </w:r>
          <w:r>
            <w:fldChar w:fldCharType="separate"/>
          </w:r>
          <w:r w:rsidR="00271A43">
            <w:rPr>
              <w:noProof/>
            </w:rPr>
            <w:t>(Martell, Forest fire management, 2007)</w:t>
          </w:r>
          <w:r>
            <w:fldChar w:fldCharType="end"/>
          </w:r>
        </w:sdtContent>
      </w:sdt>
      <w:r>
        <w:t>.</w:t>
      </w:r>
    </w:p>
    <w:p w14:paraId="6AEE3C68" w14:textId="77777777" w:rsidR="00BB15F3" w:rsidRPr="005D3129" w:rsidRDefault="007F7101">
      <w:pPr>
        <w:pStyle w:val="ParText"/>
      </w:pPr>
      <w:r>
        <w:t>These sources are heterogeneous in every operationally relevant respect. They differ in modality, spatial coverage, refresh rate, and reliability, and they produce information of various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50904044" w14:textId="70034C08" w:rsidR="00DC608C" w:rsidRPr="005D3129" w:rsidRDefault="007F7101">
      <w:pPr>
        <w:pStyle w:val="ParText"/>
      </w:pPr>
      <w:r>
        <w:t xml:space="preserve">The ten features and the reasoning behind each are compiled in </w:t>
      </w:r>
      <w:r>
        <w:fldChar w:fldCharType="begin"/>
      </w:r>
      <w:r>
        <w:instrText xml:space="preserve"> REF _RefTblF \h </w:instrText>
      </w:r>
      <w:r>
        <w:fldChar w:fldCharType="separate"/>
      </w:r>
      <w:r w:rsidR="00271A43">
        <w:t xml:space="preserve">Table </w:t>
      </w:r>
      <w:r w:rsidR="00271A43">
        <w:rPr>
          <w:noProof/>
        </w:rPr>
        <w:t>2</w:t>
      </w:r>
      <w:r w:rsidR="00271A43">
        <w:t>.</w:t>
      </w:r>
      <w:r w:rsidR="00271A43">
        <w:rPr>
          <w:noProof/>
        </w:rPr>
        <w:t>1</w:t>
      </w:r>
      <w:r>
        <w:fldChar w:fldCharType="end"/>
      </w:r>
      <w:r>
        <w:t xml:space="preserve">; their formal derivation from the simulation state, together with the full literature grounding, is given in the design specification. The set spans threat, exposure, feasibility, and timing, so no operational question of Section </w:t>
      </w:r>
      <w:r>
        <w:fldChar w:fldCharType="begin"/>
      </w:r>
      <w:r>
        <w:instrText xml:space="preserve"> REF _CRSec2_4 \r \h </w:instrText>
      </w:r>
      <w:r>
        <w:fldChar w:fldCharType="separate"/>
      </w:r>
      <w:r w:rsidR="00271A43">
        <w:t>2.4</w:t>
      </w:r>
      <w:r>
        <w:fldChar w:fldCharType="end"/>
      </w:r>
      <w:r>
        <w:t xml:space="preserve"> is left without a supporting feature and none of the ten is redundant.</w:t>
      </w:r>
    </w:p>
    <w:p w14:paraId="48FE4C7D" w14:textId="58163B97" w:rsidR="00DC608C" w:rsidRPr="005D3129" w:rsidRDefault="007F7101">
      <w:pPr>
        <w:pStyle w:val="Caption"/>
      </w:pPr>
      <w:bookmarkStart w:id="57" w:name="_RefTblF"/>
      <w:bookmarkStart w:id="58" w:name="_Toc236954875"/>
      <w:r>
        <w:lastRenderedPageBreak/>
        <w:t xml:space="preserve">Table </w:t>
      </w:r>
      <w:r>
        <w:fldChar w:fldCharType="begin"/>
      </w:r>
      <w:r>
        <w:instrText xml:space="preserve"> STYLEREF 1 \s </w:instrText>
      </w:r>
      <w:r>
        <w:fldChar w:fldCharType="separate"/>
      </w:r>
      <w:r w:rsidR="00271A43">
        <w:rPr>
          <w:noProof/>
        </w:rPr>
        <w:t>2</w:t>
      </w:r>
      <w:r>
        <w:fldChar w:fldCharType="end"/>
      </w:r>
      <w:r>
        <w:t>.</w:t>
      </w:r>
      <w:r>
        <w:fldChar w:fldCharType="begin"/>
      </w:r>
      <w:r>
        <w:instrText xml:space="preserve"> SEQ Table \* ARABIC \s 1 </w:instrText>
      </w:r>
      <w:r>
        <w:fldChar w:fldCharType="separate"/>
      </w:r>
      <w:r w:rsidR="00271A43">
        <w:rPr>
          <w:noProof/>
        </w:rPr>
        <w:t>1</w:t>
      </w:r>
      <w:r>
        <w:fldChar w:fldCharType="end"/>
      </w:r>
      <w:bookmarkEnd w:id="57"/>
      <w:r>
        <w:t xml:space="preserve"> The ten observation features, their sources, and their rationale</w:t>
      </w:r>
      <w:bookmarkEnd w:id="58"/>
    </w:p>
    <w:tbl>
      <w:tblPr>
        <w:tblStyle w:val="PlainTable2"/>
        <w:tblW w:w="5000" w:type="pct"/>
        <w:tblCellMar>
          <w:left w:w="28" w:type="dxa"/>
          <w:right w:w="28" w:type="dxa"/>
        </w:tblCellMar>
        <w:tblLook w:val="04A0" w:firstRow="1" w:lastRow="0" w:firstColumn="1" w:lastColumn="0" w:noHBand="0" w:noVBand="1"/>
      </w:tblPr>
      <w:tblGrid>
        <w:gridCol w:w="1602"/>
        <w:gridCol w:w="2058"/>
        <w:gridCol w:w="4387"/>
      </w:tblGrid>
      <w:tr w:rsidR="00DC608C" w:rsidRPr="005D3129" w14:paraId="5322F6C5" w14:textId="77777777" w:rsidTr="002D3B1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5" w:type="pct"/>
          </w:tcPr>
          <w:p w14:paraId="5EC944CE" w14:textId="77777777" w:rsidR="00DC608C" w:rsidRPr="005D3129" w:rsidRDefault="007F7101">
            <w:pPr>
              <w:pStyle w:val="TableText"/>
            </w:pPr>
            <w:r>
              <w:t>Feature</w:t>
            </w:r>
          </w:p>
        </w:tc>
        <w:tc>
          <w:tcPr>
            <w:tcW w:w="1279" w:type="pct"/>
          </w:tcPr>
          <w:p w14:paraId="6A61742A" w14:textId="77777777" w:rsidR="00DC608C" w:rsidRPr="005D3129" w:rsidRDefault="007F7101">
            <w:pPr>
              <w:pStyle w:val="TableText"/>
              <w:cnfStyle w:val="100000000000" w:firstRow="1" w:lastRow="0" w:firstColumn="0" w:lastColumn="0" w:oddVBand="0" w:evenVBand="0" w:oddHBand="0" w:evenHBand="0" w:firstRowFirstColumn="0" w:firstRowLastColumn="0" w:lastRowFirstColumn="0" w:lastRowLastColumn="0"/>
            </w:pPr>
            <w:r>
              <w:t>Primary source</w:t>
            </w:r>
          </w:p>
        </w:tc>
        <w:tc>
          <w:tcPr>
            <w:tcW w:w="2726" w:type="pct"/>
          </w:tcPr>
          <w:p w14:paraId="37B26D96" w14:textId="77777777" w:rsidR="00DC608C" w:rsidRPr="005D3129" w:rsidRDefault="007F7101">
            <w:pPr>
              <w:pStyle w:val="TableText"/>
              <w:cnfStyle w:val="100000000000" w:firstRow="1" w:lastRow="0" w:firstColumn="0" w:lastColumn="0" w:oddVBand="0" w:evenVBand="0" w:oddHBand="0" w:evenHBand="0" w:firstRowFirstColumn="0" w:firstRowLastColumn="0" w:lastRowFirstColumn="0" w:lastRowLastColumn="0"/>
            </w:pPr>
            <w:r>
              <w:t>Rationale</w:t>
            </w:r>
          </w:p>
        </w:tc>
      </w:tr>
      <w:tr w:rsidR="00DC608C" w:rsidRPr="005D3129" w14:paraId="1DA22475"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7F61D741" w14:textId="77777777" w:rsidR="00DC608C" w:rsidRPr="005D3129" w:rsidRDefault="007F7101">
            <w:pPr>
              <w:pStyle w:val="TableText"/>
            </w:pPr>
            <w:r>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279" w:type="pct"/>
          </w:tcPr>
          <w:p w14:paraId="678BC3D5"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Fire state estimation from imagery and in-situ sensing</w:t>
            </w:r>
          </w:p>
        </w:tc>
        <w:tc>
          <w:tcPr>
            <w:tcW w:w="2726" w:type="pct"/>
          </w:tcPr>
          <w:p w14:paraId="77E4BFE1" w14:textId="77777777" w:rsidR="00DC608C" w:rsidRPr="005D312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5D3129" w14:paraId="498C7C76"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705D70F2" w14:textId="77777777" w:rsidR="00DC608C" w:rsidRPr="005D3129" w:rsidRDefault="007F7101">
            <w:pPr>
              <w:pStyle w:val="TableText"/>
            </w:pPr>
            <w:r>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279" w:type="pct"/>
          </w:tcPr>
          <w:p w14:paraId="4BC2E8F4"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Fire state and weather</w:t>
            </w:r>
          </w:p>
        </w:tc>
        <w:tc>
          <w:tcPr>
            <w:tcW w:w="2726" w:type="pct"/>
          </w:tcPr>
          <w:p w14:paraId="0F6FA7FE"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Rate of spread from fuel, wind, and slope in the Rothermel tradition remains the operational basis of spread assessment</w:t>
            </w:r>
          </w:p>
        </w:tc>
      </w:tr>
      <w:tr w:rsidR="00DC608C" w:rsidRPr="005D3129" w14:paraId="2183EE0D"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2D8F95C2" w14:textId="77777777" w:rsidR="00DC608C" w:rsidRPr="005D3129" w:rsidRDefault="007F7101">
            <w:pPr>
              <w:pStyle w:val="TableText"/>
            </w:pPr>
            <w:r>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279" w:type="pct"/>
          </w:tcPr>
          <w:p w14:paraId="7870F39D"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Weather stations and forecasts</w:t>
            </w:r>
          </w:p>
        </w:tc>
        <w:tc>
          <w:tcPr>
            <w:tcW w:w="2726" w:type="pct"/>
          </w:tcPr>
          <w:p w14:paraId="203EBA75"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Fire-weather index systems condense a small set of weather observations into spread and intensity potential</w:t>
            </w:r>
          </w:p>
        </w:tc>
      </w:tr>
      <w:tr w:rsidR="00DC608C" w:rsidRPr="005D3129" w14:paraId="5E97878B"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5D503081" w14:textId="77777777" w:rsidR="00DC608C" w:rsidRPr="005D3129" w:rsidRDefault="007F7101">
            <w:pPr>
              <w:pStyle w:val="TableText"/>
            </w:pPr>
            <w:r>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279" w:type="pct"/>
          </w:tcPr>
          <w:p w14:paraId="68619F26"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GIS road and infrastructure layers</w:t>
            </w:r>
          </w:p>
        </w:tc>
        <w:tc>
          <w:tcPr>
            <w:tcW w:w="2726" w:type="pct"/>
          </w:tcPr>
          <w:p w14:paraId="0423704A"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Human-caused ignitions cluster near roads and infrastructure, so distance to them drives ignition probability</w:t>
            </w:r>
          </w:p>
        </w:tc>
      </w:tr>
      <w:tr w:rsidR="00DC608C" w:rsidRPr="005D3129" w14:paraId="7451289E"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7637D654" w14:textId="77777777" w:rsidR="00DC608C" w:rsidRPr="005D3129" w:rsidRDefault="007F7101">
            <w:pPr>
              <w:pStyle w:val="TableText"/>
            </w:pPr>
            <w:r>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279" w:type="pct"/>
          </w:tcPr>
          <w:p w14:paraId="572657DD"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Fuel model layers</w:t>
            </w:r>
          </w:p>
        </w:tc>
        <w:tc>
          <w:tcPr>
            <w:tcW w:w="2726" w:type="pct"/>
          </w:tcPr>
          <w:p w14:paraId="7505A328"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Standard fuel models parameterize combustible load and drive every surface-fire prediction</w:t>
            </w:r>
          </w:p>
        </w:tc>
      </w:tr>
      <w:tr w:rsidR="00DC608C" w:rsidRPr="005D3129" w14:paraId="5F1301A6"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68903599" w14:textId="77777777" w:rsidR="00DC608C" w:rsidRPr="005D3129" w:rsidRDefault="007F7101">
            <w:pPr>
              <w:pStyle w:val="TableText"/>
            </w:pPr>
            <w:r>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279" w:type="pct"/>
          </w:tcPr>
          <w:p w14:paraId="7F6526B0"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GIS asset and urban interface layers</w:t>
            </w:r>
          </w:p>
        </w:tc>
        <w:tc>
          <w:tcPr>
            <w:tcW w:w="2726" w:type="pct"/>
          </w:tcPr>
          <w:p w14:paraId="668A34A8"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Values-at-risk mapping quantifies what a fire threatens and supports risk-based response</w:t>
            </w:r>
          </w:p>
        </w:tc>
      </w:tr>
      <w:tr w:rsidR="00DC608C" w:rsidRPr="005D3129" w14:paraId="6DA867E0"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7733175E" w14:textId="77777777" w:rsidR="00DC608C" w:rsidRPr="005D3129" w:rsidRDefault="007F7101">
            <w:pPr>
              <w:pStyle w:val="TableText"/>
            </w:pPr>
            <w:r>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279" w:type="pct"/>
          </w:tcPr>
          <w:p w14:paraId="7E1457B9"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Terrain, fuel, and access layers</w:t>
            </w:r>
          </w:p>
        </w:tc>
        <w:tc>
          <w:tcPr>
            <w:tcW w:w="2726" w:type="pct"/>
          </w:tcPr>
          <w:p w14:paraId="6D7647AB"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Suppression difficulty combines the terrain, fuel, and access conditions of a site</w:t>
            </w:r>
          </w:p>
        </w:tc>
      </w:tr>
      <w:tr w:rsidR="00DC608C" w:rsidRPr="005D3129" w14:paraId="06913974"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70A5E6D8" w14:textId="77777777" w:rsidR="00DC608C" w:rsidRPr="005D3129" w:rsidRDefault="007F7101">
            <w:pPr>
              <w:pStyle w:val="TableText"/>
            </w:pPr>
            <w:r>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279" w:type="pct"/>
          </w:tcPr>
          <w:p w14:paraId="2795F105"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GIS road status and field reports</w:t>
            </w:r>
          </w:p>
        </w:tc>
        <w:tc>
          <w:tcPr>
            <w:tcW w:w="2726" w:type="pct"/>
          </w:tcPr>
          <w:p w14:paraId="3E4C0CBB"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Access governs both suppression logistics and evacuation egress</w:t>
            </w:r>
          </w:p>
        </w:tc>
      </w:tr>
      <w:tr w:rsidR="00DC608C" w:rsidRPr="005D3129" w14:paraId="0A38B0E9" w14:textId="77777777" w:rsidTr="002D3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pct"/>
          </w:tcPr>
          <w:p w14:paraId="0C55D09D" w14:textId="77777777" w:rsidR="00DC608C" w:rsidRPr="005D3129" w:rsidRDefault="007F7101">
            <w:pPr>
              <w:pStyle w:val="TableText"/>
            </w:pPr>
            <w:r>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279" w:type="pct"/>
          </w:tcPr>
          <w:p w14:paraId="5330D6B9" w14:textId="77777777" w:rsidR="00DC608C" w:rsidRPr="005D3129" w:rsidRDefault="007F7101">
            <w:pPr>
              <w:pStyle w:val="TableText"/>
              <w:cnfStyle w:val="000000100000" w:firstRow="0" w:lastRow="0" w:firstColumn="0" w:lastColumn="0" w:oddVBand="0" w:evenVBand="0" w:oddHBand="1" w:evenHBand="0" w:firstRowFirstColumn="0" w:firstRowLastColumn="0" w:lastRowFirstColumn="0" w:lastRowLastColumn="0"/>
            </w:pPr>
            <w:r>
              <w:t>Resource tracking</w:t>
            </w:r>
          </w:p>
        </w:tc>
        <w:tc>
          <w:tcPr>
            <w:tcW w:w="2726" w:type="pct"/>
          </w:tcPr>
          <w:p w14:paraId="13AA602F" w14:textId="77777777" w:rsidR="00DC608C" w:rsidRPr="005D312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5D3129" w14:paraId="68669837" w14:textId="77777777" w:rsidTr="002D3B1B">
        <w:tc>
          <w:tcPr>
            <w:cnfStyle w:val="001000000000" w:firstRow="0" w:lastRow="0" w:firstColumn="1" w:lastColumn="0" w:oddVBand="0" w:evenVBand="0" w:oddHBand="0" w:evenHBand="0" w:firstRowFirstColumn="0" w:firstRowLastColumn="0" w:lastRowFirstColumn="0" w:lastRowLastColumn="0"/>
            <w:tcW w:w="995" w:type="pct"/>
          </w:tcPr>
          <w:p w14:paraId="3BE79936" w14:textId="77777777" w:rsidR="00DC608C" w:rsidRPr="005D3129" w:rsidRDefault="007F7101">
            <w:pPr>
              <w:pStyle w:val="TableText"/>
            </w:pPr>
            <w:r>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279" w:type="pct"/>
          </w:tcPr>
          <w:p w14:paraId="3EED79CB"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Ignition timing and incident clock</w:t>
            </w:r>
          </w:p>
        </w:tc>
        <w:tc>
          <w:tcPr>
            <w:tcW w:w="2726" w:type="pct"/>
          </w:tcPr>
          <w:p w14:paraId="37663E08"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Incident command is time-critical; recognition-primed decision research formalizes acting under urgency</w:t>
            </w:r>
          </w:p>
        </w:tc>
      </w:tr>
    </w:tbl>
    <w:p w14:paraId="42EA519E" w14:textId="77777777" w:rsidR="00754399" w:rsidRPr="005D3129" w:rsidRDefault="00754399">
      <w:pPr>
        <w:pStyle w:val="ParText"/>
      </w:pPr>
    </w:p>
    <w:p w14:paraId="3249F9DC" w14:textId="77777777" w:rsidR="00BB15F3" w:rsidRPr="005D3129" w:rsidRDefault="007F7101">
      <w:pPr>
        <w:pStyle w:val="ParText"/>
      </w:pPr>
      <w:r>
        <w:lastRenderedPageBreak/>
        <w:t>Heterogeneity also imposes admission criteria on the input space. A quantity is admitted to the feature set only if it satisfies four conditions.</w:t>
      </w:r>
    </w:p>
    <w:p w14:paraId="5B033022" w14:textId="77777777" w:rsidR="00BB15F3" w:rsidRPr="005D3129" w:rsidRDefault="007F7101">
      <w:pPr>
        <w:pStyle w:val="ListParagraph"/>
        <w:numPr>
          <w:ilvl w:val="0"/>
          <w:numId w:val="9"/>
        </w:numPr>
      </w:pPr>
      <w:r>
        <w:rPr>
          <w:b/>
        </w:rPr>
        <w:t xml:space="preserve">Observability. </w:t>
      </w:r>
      <w:r>
        <w:t>It must be computable from what sensors and reports actually deliver, never from hidden simulator state.</w:t>
      </w:r>
    </w:p>
    <w:p w14:paraId="245A5F92" w14:textId="77777777" w:rsidR="00BB15F3" w:rsidRPr="005D3129" w:rsidRDefault="007F7101">
      <w:pPr>
        <w:pStyle w:val="ListParagraph"/>
        <w:numPr>
          <w:ilvl w:val="0"/>
          <w:numId w:val="9"/>
        </w:numPr>
      </w:pPr>
      <w:r>
        <w:rPr>
          <w:b/>
        </w:rPr>
        <w:t xml:space="preserve">Boundedness. </w:t>
      </w:r>
      <w:r>
        <w:t>It must admit normalization to a fixed interval, so that membership functions remain stable across scenarios.</w:t>
      </w:r>
    </w:p>
    <w:p w14:paraId="3A112800" w14:textId="77777777" w:rsidR="00BB15F3" w:rsidRPr="005D3129" w:rsidRDefault="007F7101">
      <w:pPr>
        <w:pStyle w:val="ListParagraph"/>
        <w:numPr>
          <w:ilvl w:val="0"/>
          <w:numId w:val="9"/>
        </w:numPr>
      </w:pPr>
      <w:r>
        <w:rPr>
          <w:b/>
        </w:rPr>
        <w:t xml:space="preserve">Operational meaning. </w:t>
      </w:r>
      <w:r>
        <w:t>An expert must be able to read it and phrase rules over it without translation.</w:t>
      </w:r>
    </w:p>
    <w:p w14:paraId="3F38582C" w14:textId="77777777" w:rsidR="00BB15F3" w:rsidRPr="005D3129" w:rsidRDefault="007F7101">
      <w:pPr>
        <w:pStyle w:val="ListParagraph"/>
        <w:numPr>
          <w:ilvl w:val="0"/>
          <w:numId w:val="9"/>
        </w:numPr>
      </w:pPr>
      <w:r>
        <w:rPr>
          <w:b/>
        </w:rPr>
        <w:t xml:space="preserve">Non-redundancy. </w:t>
      </w:r>
      <w:r>
        <w:t>It must contribute discriminative information that the remaining features do not already carry.</w:t>
      </w:r>
    </w:p>
    <w:p w14:paraId="6F9B7775" w14:textId="77777777" w:rsidR="00BB15F3" w:rsidRPr="005D3129" w:rsidRDefault="007F7101">
      <w:pPr>
        <w:pStyle w:val="ParText"/>
      </w:pPr>
      <w:r>
        <w:t>Sufficiency of the resulting set is argued on three grounds and then evaluated.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 and the evaluation chapter exercises the closed loop under biased operational parameters and degraded observation; a per-feature ablation is left to future work.</w:t>
      </w:r>
    </w:p>
    <w:p w14:paraId="3A42BDCA" w14:textId="77777777" w:rsidR="001F4AC8" w:rsidRPr="005D3129" w:rsidRDefault="007F7101" w:rsidP="001F4AC8">
      <w:pPr>
        <w:pStyle w:val="Heading2"/>
      </w:pPr>
      <w:bookmarkStart w:id="59" w:name="_CRSec2_4"/>
      <w:bookmarkStart w:id="60" w:name="_Toc236954811"/>
      <w:r>
        <w:t>Concept-Driven Fuzzy Reasoning</w:t>
      </w:r>
      <w:bookmarkEnd w:id="59"/>
      <w:bookmarkEnd w:id="60"/>
    </w:p>
    <w:p w14:paraId="2D77B2A5" w14:textId="77777777" w:rsidR="00F76B7D" w:rsidRPr="005D3129" w:rsidRDefault="007F7101">
      <w:pPr>
        <w:pStyle w:val="ParText"/>
      </w:pPr>
      <w:r>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w:t>
      </w:r>
      <w:r>
        <w:lastRenderedPageBreak/>
        <w:t xml:space="preserve">attempted over the full observation vector and finally introduces the conceptual middle layer that resolves the obstacle while preserving interpretability. The section thereby introduces the two design questions addressed in the design chapters: </w:t>
      </w:r>
      <w:r>
        <w:rPr>
          <w:b/>
          <w:bCs/>
        </w:rPr>
        <w:t>Which features are admitted to the input space, and over which concepts the decision rules are written.</w:t>
      </w:r>
    </w:p>
    <w:p w14:paraId="640D299F" w14:textId="77777777" w:rsidR="00E60383" w:rsidRPr="005D3129" w:rsidRDefault="007F7101">
      <w:pPr>
        <w:pStyle w:val="Heading3"/>
      </w:pPr>
      <w:bookmarkStart w:id="61" w:name="_Toc236954812"/>
      <w:r>
        <w:t>Linguistic Uncertainty and Fuzzy Inference</w:t>
      </w:r>
      <w:bookmarkEnd w:id="61"/>
    </w:p>
    <w:p w14:paraId="6802B61D" w14:textId="7DA9ADCD" w:rsidR="00E60383" w:rsidRPr="005D3129" w:rsidRDefault="007F7101">
      <w:pPr>
        <w:pStyle w:val="ParText"/>
      </w:pPr>
      <w:r>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fldChar w:fldCharType="begin"/>
          </w:r>
          <w:r>
            <w:instrText xml:space="preserve"> CITATION Zadeh1965 \l 1033  \m Mendel2017 </w:instrText>
          </w:r>
          <w:r>
            <w:fldChar w:fldCharType="separate"/>
          </w:r>
          <w:r w:rsidR="00271A43">
            <w:rPr>
              <w:noProof/>
            </w:rPr>
            <w:t>(Zadeh, Fuzzy sets, 1965; Mendel, 2017)</w:t>
          </w:r>
          <w:r>
            <w:fldChar w:fldCharType="end"/>
          </w:r>
        </w:sdtContent>
      </w:sdt>
      <w:r>
        <w:t xml:space="preserve">. A fuzzy set over a universe of discourse is characterized by a membership function that assigns each element a degree of membership, as formalized in </w:t>
      </w:r>
      <w:r>
        <w:fldChar w:fldCharType="begin"/>
      </w:r>
      <w:r>
        <w:instrText xml:space="preserve"> REF _RefEqB01 \h </w:instrText>
      </w:r>
      <w:r>
        <w:fldChar w:fldCharType="separate"/>
      </w:r>
      <w:r w:rsidR="00271A43">
        <w:t xml:space="preserve">( </w:t>
      </w:r>
      <w:r w:rsidR="00271A43">
        <w:rPr>
          <w:noProof/>
        </w:rPr>
        <w:t>1</w:t>
      </w:r>
      <w:r w:rsidR="00271A43">
        <w:t xml:space="preserve"> )</w:t>
      </w:r>
      <w:r>
        <w:fldChar w:fldCharType="end"/>
      </w:r>
      <w:r>
        <w:t xml:space="preserve">; under this semantics a single wind reading may simultaneously hold membership 0.7 in strong and 0.3 in moderate. In </w:t>
      </w:r>
      <w:r>
        <w:fldChar w:fldCharType="begin"/>
      </w:r>
      <w:r>
        <w:instrText xml:space="preserve"> REF _RefEqB01 \h </w:instrText>
      </w:r>
      <w:r>
        <w:fldChar w:fldCharType="separate"/>
      </w:r>
      <w:r w:rsidR="00271A43">
        <w:t xml:space="preserve">( </w:t>
      </w:r>
      <w:r w:rsidR="00271A43">
        <w:rPr>
          <w:noProof/>
        </w:rPr>
        <w:t>1</w:t>
      </w:r>
      <w:r w:rsidR="00271A43">
        <w:t xml:space="preserve"> )</w:t>
      </w:r>
      <w:r>
        <w:fldChar w:fldCharType="end"/>
      </w:r>
      <w:r>
        <w:t xml:space="preserve">, </w:t>
      </w:r>
      <m:oMath>
        <m:r>
          <w:rPr>
            <w:rFonts w:ascii="Cambria Math" w:hAnsi="Cambria Math"/>
          </w:rPr>
          <m:t>Z</m:t>
        </m:r>
      </m:oMath>
      <w:r>
        <w:t xml:space="preserve"> denotes the universe of discourse of an input, </w:t>
      </w:r>
      <m:oMath>
        <m:r>
          <m:rPr>
            <m:scr m:val="script"/>
          </m:rPr>
          <w:rPr>
            <w:rFonts w:ascii="Cambria Math" w:hAnsi="Cambria Math"/>
          </w:rPr>
          <m:t>A</m:t>
        </m:r>
      </m:oMath>
      <w:r>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t xml:space="preserve"> the degree to which a reading </w:t>
      </w:r>
      <m:oMath>
        <m:r>
          <w:rPr>
            <w:rFonts w:ascii="Cambria Math" w:hAnsi="Cambria Math"/>
          </w:rPr>
          <m:t>z</m:t>
        </m:r>
      </m:oMath>
      <w:r>
        <w:t xml:space="preserve"> belongs to </w:t>
      </w:r>
      <m:oMath>
        <m:r>
          <m:rPr>
            <m:scr m:val="script"/>
          </m:rPr>
          <w:rPr>
            <w:rFonts w:ascii="Cambria Math" w:hAnsi="Cambria Math"/>
          </w:rPr>
          <m:t>A</m:t>
        </m:r>
      </m:oMath>
      <w:r>
        <w:t xml:space="preserve">. This graded semantics removes the brittle thresholds of crisp classification and preserves expert phrasing under formalization </w:t>
      </w:r>
      <w:sdt>
        <w:sdtPr>
          <w:id w:val="815619016"/>
          <w:citation/>
        </w:sdtPr>
        <w:sdtContent>
          <w:r>
            <w:fldChar w:fldCharType="begin"/>
          </w:r>
          <w:r>
            <w:instrText xml:space="preserve"> CITATION Ped93 \l 1033 </w:instrText>
          </w:r>
          <w:r>
            <w:fldChar w:fldCharType="separate"/>
          </w:r>
          <w:r w:rsidR="00271A43">
            <w:rPr>
              <w:noProof/>
            </w:rPr>
            <w:t>(Pedrycz, 1993)</w:t>
          </w:r>
          <w:r>
            <w:fldChar w:fldCharType="end"/>
          </w:r>
        </w:sdtContent>
      </w:sdt>
      <w:r>
        <w:t xml:space="preserve">. Domain knowledge enters through linguistic rules of the canonical conjunctive form </w:t>
      </w:r>
      <w:r>
        <w:fldChar w:fldCharType="begin"/>
      </w:r>
      <w:r>
        <w:instrText xml:space="preserve"> REF _RefEqB02 \h </w:instrText>
      </w:r>
      <w:r>
        <w:fldChar w:fldCharType="separate"/>
      </w:r>
      <w:r w:rsidR="00271A43">
        <w:t xml:space="preserve">( </w:t>
      </w:r>
      <w:r w:rsidR="00271A43">
        <w:rPr>
          <w:noProof/>
        </w:rPr>
        <w:t>2</w:t>
      </w:r>
      <w:r w:rsidR="00271A43">
        <w:t xml:space="preserve"> )</w:t>
      </w:r>
      <w:r>
        <w:fldChar w:fldCharType="end"/>
      </w:r>
      <w:r>
        <w:t xml:space="preserve">, whose activation strength is the conjunction of its antecedent memberships </w:t>
      </w:r>
      <w:r>
        <w:fldChar w:fldCharType="begin"/>
      </w:r>
      <w:r>
        <w:instrText xml:space="preserve"> REF _RefEqB03 \h </w:instrText>
      </w:r>
      <w:r>
        <w:fldChar w:fldCharType="separate"/>
      </w:r>
      <w:r w:rsidR="00271A43">
        <w:t xml:space="preserve">( </w:t>
      </w:r>
      <w:r w:rsidR="00271A43">
        <w:rPr>
          <w:noProof/>
        </w:rPr>
        <w:t>3</w:t>
      </w:r>
      <w:r w:rsidR="00271A43">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5D3129" w14:paraId="08FCE8B9" w14:textId="77777777" w:rsidTr="0054511D">
        <w:tc>
          <w:tcPr>
            <w:tcW w:w="4547" w:type="pct"/>
          </w:tcPr>
          <w:p w14:paraId="4B117251" w14:textId="77777777" w:rsidR="0054511D" w:rsidRPr="005D312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75B69F6" w14:textId="14041791" w:rsidR="0054511D" w:rsidRPr="005D3129" w:rsidRDefault="0054511D" w:rsidP="0054511D">
            <w:pPr>
              <w:pStyle w:val="ParEq"/>
              <w:spacing w:line="360" w:lineRule="auto"/>
            </w:pPr>
            <w:bookmarkStart w:id="62" w:name="_Ref234272675"/>
            <w:bookmarkStart w:id="63" w:name="_RefEqB01"/>
            <w:r>
              <w:t xml:space="preserve">( </w:t>
            </w:r>
            <w:r>
              <w:fldChar w:fldCharType="begin"/>
            </w:r>
            <w:r>
              <w:instrText xml:space="preserve"> SEQ ( \* ARABIC </w:instrText>
            </w:r>
            <w:r>
              <w:fldChar w:fldCharType="separate"/>
            </w:r>
            <w:r w:rsidR="00271A43">
              <w:rPr>
                <w:noProof/>
              </w:rPr>
              <w:t>1</w:t>
            </w:r>
            <w:r>
              <w:fldChar w:fldCharType="end"/>
            </w:r>
            <w:r>
              <w:t xml:space="preserve"> )</w:t>
            </w:r>
            <w:bookmarkEnd w:id="62"/>
            <w:bookmarkEnd w:id="63"/>
          </w:p>
        </w:tc>
      </w:tr>
      <w:tr w:rsidR="0054511D" w:rsidRPr="005D3129" w14:paraId="0E2B1648" w14:textId="77777777" w:rsidTr="0054511D">
        <w:tc>
          <w:tcPr>
            <w:tcW w:w="4547" w:type="pct"/>
          </w:tcPr>
          <w:p w14:paraId="6978B97A" w14:textId="77777777" w:rsidR="0054511D" w:rsidRPr="005D312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577066F8" w14:textId="6054DEC3" w:rsidR="0054511D" w:rsidRPr="005D3129" w:rsidRDefault="0054511D" w:rsidP="0054511D">
            <w:pPr>
              <w:pStyle w:val="ParEq"/>
            </w:pPr>
            <w:bookmarkStart w:id="64" w:name="_RefEqB02"/>
            <w:r>
              <w:t xml:space="preserve">( </w:t>
            </w:r>
            <w:r>
              <w:fldChar w:fldCharType="begin"/>
            </w:r>
            <w:r>
              <w:instrText xml:space="preserve"> SEQ ( \* ARABIC </w:instrText>
            </w:r>
            <w:r>
              <w:fldChar w:fldCharType="separate"/>
            </w:r>
            <w:r w:rsidR="00271A43">
              <w:rPr>
                <w:noProof/>
              </w:rPr>
              <w:t>2</w:t>
            </w:r>
            <w:r>
              <w:fldChar w:fldCharType="end"/>
            </w:r>
            <w:r>
              <w:t xml:space="preserve"> )</w:t>
            </w:r>
            <w:bookmarkEnd w:id="64"/>
          </w:p>
        </w:tc>
      </w:tr>
      <w:tr w:rsidR="0054511D" w:rsidRPr="005D3129" w14:paraId="7E4E7906" w14:textId="77777777" w:rsidTr="0054511D">
        <w:tc>
          <w:tcPr>
            <w:tcW w:w="4547" w:type="pct"/>
          </w:tcPr>
          <w:p w14:paraId="260287FF" w14:textId="77777777" w:rsidR="0054511D" w:rsidRPr="005D312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A28122F" w14:textId="30FE3791" w:rsidR="0054511D" w:rsidRPr="005D3129" w:rsidRDefault="0054511D" w:rsidP="0054511D">
            <w:pPr>
              <w:pStyle w:val="ParEq"/>
            </w:pPr>
            <w:bookmarkStart w:id="65" w:name="_RefEqB03"/>
            <w:r>
              <w:t xml:space="preserve">( </w:t>
            </w:r>
            <w:r>
              <w:fldChar w:fldCharType="begin"/>
            </w:r>
            <w:r>
              <w:instrText xml:space="preserve"> SEQ ( \* ARABIC </w:instrText>
            </w:r>
            <w:r>
              <w:fldChar w:fldCharType="separate"/>
            </w:r>
            <w:r w:rsidR="00271A43">
              <w:rPr>
                <w:noProof/>
              </w:rPr>
              <w:t>3</w:t>
            </w:r>
            <w:r>
              <w:fldChar w:fldCharType="end"/>
            </w:r>
            <w:r>
              <w:t xml:space="preserve"> )</w:t>
            </w:r>
            <w:bookmarkEnd w:id="65"/>
          </w:p>
        </w:tc>
      </w:tr>
    </w:tbl>
    <w:p w14:paraId="2385E739" w14:textId="2713EBEA" w:rsidR="00E60383" w:rsidRPr="005D3129" w:rsidRDefault="007F7101">
      <w:pPr>
        <w:pStyle w:val="ParText"/>
      </w:pPr>
      <w:r>
        <w:t xml:space="preserve">In </w:t>
      </w:r>
      <w:r>
        <w:fldChar w:fldCharType="begin"/>
      </w:r>
      <w:r>
        <w:instrText xml:space="preserve"> REF _RefEqB02 \h </w:instrText>
      </w:r>
      <w:r>
        <w:fldChar w:fldCharType="separate"/>
      </w:r>
      <w:r w:rsidR="00271A43">
        <w:t xml:space="preserve">( </w:t>
      </w:r>
      <w:r w:rsidR="00271A43">
        <w:rPr>
          <w:noProof/>
        </w:rPr>
        <w:t>2</w:t>
      </w:r>
      <w:r w:rsidR="00271A43">
        <w:t xml:space="preserve"> )</w:t>
      </w:r>
      <w:r>
        <w:fldChar w:fldCharType="end"/>
      </w:r>
      <w:r>
        <w:t xml:space="preserve"> and </w:t>
      </w:r>
      <w:r>
        <w:fldChar w:fldCharType="begin"/>
      </w:r>
      <w:r>
        <w:instrText xml:space="preserve"> REF _RefEqB03 \h </w:instrText>
      </w:r>
      <w:r>
        <w:fldChar w:fldCharType="separate"/>
      </w:r>
      <w:r w:rsidR="00271A43">
        <w:t xml:space="preserve">( </w:t>
      </w:r>
      <w:r w:rsidR="00271A43">
        <w:rPr>
          <w:noProof/>
        </w:rPr>
        <w:t>3</w:t>
      </w:r>
      <w:r w:rsidR="00271A43">
        <w:t xml:space="preserve"> )</w:t>
      </w:r>
      <w:r>
        <w:fldChar w:fldCharType="end"/>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t xml:space="preserve"> the consequent term over the output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xml:space="preserve"> the firing strength of rule </w:t>
      </w:r>
      <m:oMath>
        <m:r>
          <w:rPr>
            <w:rFonts w:ascii="Cambria Math" w:hAnsi="Cambria Math"/>
          </w:rPr>
          <m:t>r</m:t>
        </m:r>
      </m:oMath>
      <w:r>
        <w:t xml:space="preserve">, with the minimum operator realizing the conjunction of the antecedents. Mamdani inference aggregates the consequents of the active rules and defuzzifies </w:t>
      </w:r>
      <w:r>
        <w:lastRenderedPageBreak/>
        <w:t xml:space="preserve">the aggregate into a crisp output </w:t>
      </w:r>
      <w:sdt>
        <w:sdtPr>
          <w:id w:val="815619034"/>
          <w:citation/>
        </w:sdtPr>
        <w:sdtContent>
          <w:r>
            <w:fldChar w:fldCharType="begin"/>
          </w:r>
          <w:r>
            <w:instrText xml:space="preserve"> CITATION Mamdani1974 \l 1033 </w:instrText>
          </w:r>
          <w:r>
            <w:fldChar w:fldCharType="separate"/>
          </w:r>
          <w:r w:rsidR="00271A43">
            <w:rPr>
              <w:noProof/>
            </w:rPr>
            <w:t>(Mamdani, 1974)</w:t>
          </w:r>
          <w:r>
            <w:fldChar w:fldCharType="end"/>
          </w:r>
        </w:sdtContent>
      </w:sdt>
      <w:r>
        <w:t xml:space="preserve">, with the centroid form of </w:t>
      </w:r>
      <w:r>
        <w:fldChar w:fldCharType="begin"/>
      </w:r>
      <w:r>
        <w:instrText xml:space="preserve"> REF _RefEqB04 \h </w:instrText>
      </w:r>
      <w:r>
        <w:fldChar w:fldCharType="separate"/>
      </w:r>
      <w:r w:rsidR="00271A43">
        <w:t xml:space="preserve">( </w:t>
      </w:r>
      <w:r w:rsidR="00271A43">
        <w:rPr>
          <w:noProof/>
        </w:rPr>
        <w:t>4</w:t>
      </w:r>
      <w:r w:rsidR="00271A43">
        <w:t xml:space="preserve"> )</w:t>
      </w:r>
      <w:r>
        <w:fldChar w:fldCharType="end"/>
      </w:r>
      <w:r>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7C54FE70" w14:textId="77777777">
        <w:tc>
          <w:tcPr>
            <w:tcW w:w="4547" w:type="pct"/>
            <w:vAlign w:val="center"/>
          </w:tcPr>
          <w:p w14:paraId="63043BEA" w14:textId="77777777" w:rsidR="00E60383" w:rsidRPr="005D3129" w:rsidRDefault="00000000" w:rsidP="0091335F">
            <w:pPr>
              <w:pStyle w:val="TableText"/>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347B616A" w14:textId="276DCCAA" w:rsidR="00E60383" w:rsidRPr="005D3129" w:rsidRDefault="007F7101" w:rsidP="0091335F">
            <w:pPr>
              <w:pStyle w:val="TableText"/>
            </w:pPr>
            <w:bookmarkStart w:id="66" w:name="_RefEqB04"/>
            <w:r>
              <w:t xml:space="preserve">( </w:t>
            </w:r>
            <w:r>
              <w:fldChar w:fldCharType="begin"/>
            </w:r>
            <w:r>
              <w:instrText xml:space="preserve"> SEQ ( \* ARABIC </w:instrText>
            </w:r>
            <w:r>
              <w:fldChar w:fldCharType="separate"/>
            </w:r>
            <w:r w:rsidR="00271A43">
              <w:rPr>
                <w:noProof/>
              </w:rPr>
              <w:t>4</w:t>
            </w:r>
            <w:r>
              <w:fldChar w:fldCharType="end"/>
            </w:r>
            <w:r>
              <w:t xml:space="preserve"> )</w:t>
            </w:r>
            <w:bookmarkEnd w:id="66"/>
          </w:p>
        </w:tc>
      </w:tr>
    </w:tbl>
    <w:p w14:paraId="63B21435" w14:textId="3965F3C9" w:rsidR="00E60383" w:rsidRPr="005D3129" w:rsidRDefault="007F7101">
      <w:pPr>
        <w:pStyle w:val="ParText"/>
      </w:pPr>
      <w:r>
        <w:t xml:space="preserve">In </w:t>
      </w:r>
      <w:r>
        <w:fldChar w:fldCharType="begin"/>
      </w:r>
      <w:r>
        <w:instrText xml:space="preserve"> REF _RefEqB04 \h </w:instrText>
      </w:r>
      <w:r>
        <w:fldChar w:fldCharType="separate"/>
      </w:r>
      <w:r w:rsidR="00271A43">
        <w:t xml:space="preserve">( </w:t>
      </w:r>
      <w:r w:rsidR="00271A43">
        <w:rPr>
          <w:noProof/>
        </w:rPr>
        <w:t>4</w:t>
      </w:r>
      <w:r w:rsidR="00271A43">
        <w:t xml:space="preserve"> )</w:t>
      </w:r>
      <w:r>
        <w:fldChar w:fldCharType="end"/>
      </w:r>
      <w:r>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t xml:space="preserve"> is the resulting crisp output. The Takagi-Sugeno variant replaces the fuzzy consequent with a functional one and combines outputs as an activation-weighted average </w:t>
      </w:r>
      <w:r>
        <w:fldChar w:fldCharType="begin"/>
      </w:r>
      <w:r>
        <w:instrText xml:space="preserve"> REF _RefEqB05 \h </w:instrText>
      </w:r>
      <w:r>
        <w:fldChar w:fldCharType="separate"/>
      </w:r>
      <w:r w:rsidR="00271A43">
        <w:t xml:space="preserve">( </w:t>
      </w:r>
      <w:r w:rsidR="00271A43">
        <w:rPr>
          <w:noProof/>
        </w:rPr>
        <w:t>5</w:t>
      </w:r>
      <w:r w:rsidR="00271A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20ECB83C" w14:textId="77777777">
        <w:tc>
          <w:tcPr>
            <w:tcW w:w="4547" w:type="pct"/>
            <w:vAlign w:val="center"/>
          </w:tcPr>
          <w:p w14:paraId="41BE2978" w14:textId="77777777" w:rsidR="00E60383" w:rsidRPr="005D3129" w:rsidRDefault="007F7101"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3749AFDE" w14:textId="36B9F784" w:rsidR="00E60383" w:rsidRPr="005D3129" w:rsidRDefault="007F7101" w:rsidP="007809BA">
            <w:pPr>
              <w:pStyle w:val="ParEq"/>
            </w:pPr>
            <w:bookmarkStart w:id="67" w:name="_RefEqB05"/>
            <w:r>
              <w:t xml:space="preserve">( </w:t>
            </w:r>
            <w:r>
              <w:fldChar w:fldCharType="begin"/>
            </w:r>
            <w:r>
              <w:instrText xml:space="preserve"> SEQ ( \* ARABIC </w:instrText>
            </w:r>
            <w:r>
              <w:fldChar w:fldCharType="separate"/>
            </w:r>
            <w:r w:rsidR="00271A43">
              <w:rPr>
                <w:noProof/>
              </w:rPr>
              <w:t>5</w:t>
            </w:r>
            <w:r>
              <w:fldChar w:fldCharType="end"/>
            </w:r>
            <w:r>
              <w:t xml:space="preserve"> )</w:t>
            </w:r>
            <w:bookmarkEnd w:id="67"/>
          </w:p>
        </w:tc>
      </w:tr>
    </w:tbl>
    <w:p w14:paraId="34648E72" w14:textId="560EC9D2" w:rsidR="00FE64A1" w:rsidRPr="005D3129" w:rsidRDefault="00000000">
      <w:pPr>
        <w:pStyle w:val="ParText"/>
      </w:pPr>
      <w:sdt>
        <w:sdtPr>
          <w:id w:val="815619049"/>
          <w:citation/>
        </w:sdtPr>
        <w:sdtContent>
          <w:r>
            <w:t xml:space="preserve">In </w:t>
          </w:r>
          <w:r>
            <w:fldChar w:fldCharType="begin"/>
          </w:r>
          <w:r>
            <w:instrText xml:space="preserve"> REF _RefEqB05 \h </w:instrText>
          </w:r>
          <w:r>
            <w:fldChar w:fldCharType="separate"/>
          </w:r>
          <w:r w:rsidR="00271A43">
            <w:t xml:space="preserve">( </w:t>
          </w:r>
          <w:r w:rsidR="00271A43">
            <w:rPr>
              <w:noProof/>
            </w:rPr>
            <w:t>5</w:t>
          </w:r>
          <w:r w:rsidR="00271A43">
            <w:t xml:space="preserve"> )</w:t>
          </w:r>
          <w:r>
            <w:fldChar w:fldCharType="end"/>
          </w:r>
          <w:r>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t xml:space="preserve"> is the functional consequent of rule </w:t>
          </w:r>
          <m:oMath>
            <m:r>
              <w:rPr>
                <w:rFonts w:ascii="Cambria Math" w:hAnsi="Cambria Math"/>
              </w:rPr>
              <m:t>r</m:t>
            </m:r>
          </m:oMath>
          <w:r>
            <w:t xml:space="preserve">, typically affine in the inputs. The identification theory behind this form is presented in </w:t>
          </w:r>
          <w:r>
            <w:fldChar w:fldCharType="begin"/>
          </w:r>
          <w:r>
            <w:instrText xml:space="preserve"> CITATION TakagiSugeno1985 \l 1033 </w:instrText>
          </w:r>
          <w:r>
            <w:fldChar w:fldCharType="separate"/>
          </w:r>
          <w:r w:rsidR="00271A43">
            <w:rPr>
              <w:noProof/>
            </w:rPr>
            <w:t xml:space="preserve"> (Takagi &amp; Sugeno, 1985)</w:t>
          </w:r>
          <w:r>
            <w:fldChar w:fldCharType="end"/>
          </w:r>
        </w:sdtContent>
      </w:sdt>
      <w:r>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10B96B2E" w14:textId="77777777" w:rsidR="000B1A79" w:rsidRPr="005D3129" w:rsidRDefault="00DB0212" w:rsidP="000B1A79">
      <w:pPr>
        <w:keepNext/>
        <w:jc w:val="center"/>
      </w:pPr>
      <w:r>
        <w:rPr>
          <w:noProof/>
        </w:rPr>
        <w:drawing>
          <wp:inline distT="0" distB="0" distL="0" distR="0" wp14:anchorId="41E0A40D" wp14:editId="66B5AF0C">
            <wp:extent cx="5040000" cy="1671570"/>
            <wp:effectExtent l="0" t="0" r="0" b="5080"/>
            <wp:docPr id="16989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765" t="3754" r="1508" b="2391"/>
                    <a:stretch>
                      <a:fillRect/>
                    </a:stretch>
                  </pic:blipFill>
                  <pic:spPr bwMode="auto">
                    <a:xfrm>
                      <a:off x="0" y="0"/>
                      <a:ext cx="5040000" cy="1671570"/>
                    </a:xfrm>
                    <a:prstGeom prst="rect">
                      <a:avLst/>
                    </a:prstGeom>
                    <a:noFill/>
                    <a:ln>
                      <a:noFill/>
                    </a:ln>
                    <a:extLst>
                      <a:ext uri="{53640926-AAD7-44D8-BBD7-CCE9431645EC}">
                        <a14:shadowObscured xmlns:a14="http://schemas.microsoft.com/office/drawing/2010/main"/>
                      </a:ext>
                    </a:extLst>
                  </pic:spPr>
                </pic:pic>
              </a:graphicData>
            </a:graphic>
          </wp:inline>
        </w:drawing>
      </w:r>
      <w:bookmarkStart w:id="68" w:name="_RefFig23"/>
    </w:p>
    <w:p w14:paraId="34518D4B" w14:textId="64444CB0" w:rsidR="000B1A79" w:rsidRPr="005D3129" w:rsidRDefault="000B1A79" w:rsidP="000B1A79">
      <w:pPr>
        <w:pStyle w:val="Caption"/>
        <w:jc w:val="center"/>
      </w:pPr>
      <w:bookmarkStart w:id="69" w:name="_Ref235198619"/>
      <w:bookmarkStart w:id="70" w:name="_Toc236954919"/>
      <w:r>
        <w:t xml:space="preserve">Figure </w:t>
      </w:r>
      <w:r>
        <w:fldChar w:fldCharType="begin"/>
      </w:r>
      <w:r>
        <w:instrText xml:space="preserve"> STYLEREF 1 \s </w:instrText>
      </w:r>
      <w:r>
        <w:fldChar w:fldCharType="separate"/>
      </w:r>
      <w:r w:rsidR="00271A43">
        <w:rPr>
          <w:noProof/>
        </w:rPr>
        <w:t>2</w:t>
      </w:r>
      <w:r>
        <w:fldChar w:fldCharType="end"/>
      </w:r>
      <w:r>
        <w:t>.</w:t>
      </w:r>
      <w:r>
        <w:fldChar w:fldCharType="begin"/>
      </w:r>
      <w:r>
        <w:instrText xml:space="preserve"> SEQ Figure \* ARABIC \s 1 </w:instrText>
      </w:r>
      <w:r>
        <w:fldChar w:fldCharType="separate"/>
      </w:r>
      <w:r w:rsidR="00271A43">
        <w:rPr>
          <w:noProof/>
        </w:rPr>
        <w:t>3</w:t>
      </w:r>
      <w:r>
        <w:fldChar w:fldCharType="end"/>
      </w:r>
      <w:bookmarkEnd w:id="69"/>
      <w:r>
        <w:t xml:space="preserve"> Five-term trapezoidal membership partition with an example reading</w:t>
      </w:r>
      <w:bookmarkEnd w:id="70"/>
    </w:p>
    <w:bookmarkEnd w:id="68"/>
    <w:p w14:paraId="37A637F6" w14:textId="08BD4EF0" w:rsidR="0085056D" w:rsidRPr="005D3129" w:rsidRDefault="000B1A79" w:rsidP="0085056D">
      <w:pPr>
        <w:pStyle w:val="ParText"/>
      </w:pPr>
      <w:r>
        <w:fldChar w:fldCharType="begin"/>
      </w:r>
      <w:r>
        <w:instrText xml:space="preserve"> REF _Ref235198619 \h </w:instrText>
      </w:r>
      <w:r>
        <w:fldChar w:fldCharType="separate"/>
      </w:r>
      <w:r w:rsidR="00271A43">
        <w:t xml:space="preserve">Figure </w:t>
      </w:r>
      <w:r w:rsidR="00271A43">
        <w:rPr>
          <w:noProof/>
        </w:rPr>
        <w:t>2</w:t>
      </w:r>
      <w:r w:rsidR="00271A43">
        <w:t>.</w:t>
      </w:r>
      <w:r w:rsidR="00271A43">
        <w:rPr>
          <w:noProof/>
        </w:rPr>
        <w:t>3</w:t>
      </w:r>
      <w:r>
        <w:fldChar w:fldCharType="end"/>
      </w:r>
      <w:r>
        <w:t xml:space="preserve"> illustrates the five-term trapezoidal partition of a normalized input used throughout the design chapters; the five-term resolution is a design choice of this thesis, fixed for every feature and concept in Chapter </w:t>
      </w:r>
      <w:r>
        <w:fldChar w:fldCharType="begin"/>
      </w:r>
      <w:r>
        <w:instrText xml:space="preserve"> REF _CRCh4 \r \h </w:instrText>
      </w:r>
      <w:r>
        <w:fldChar w:fldCharType="separate"/>
      </w:r>
      <w:r w:rsidR="00271A43">
        <w:t>4</w:t>
      </w:r>
      <w:r>
        <w:fldChar w:fldCharType="end"/>
      </w:r>
      <w:r>
        <w:t xml:space="preserve">. Adjacent terms overlap so that every reading activates at most two terms. Suppose the normalized spread </w:t>
      </w:r>
      <w:r>
        <w:lastRenderedPageBreak/>
        <w:t xml:space="preserve">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7EBD974E" w14:textId="77777777" w:rsidR="00D25AA8" w:rsidRPr="005D3129" w:rsidRDefault="00D25AA8" w:rsidP="00D25AA8">
      <w:pPr>
        <w:pStyle w:val="Heading3"/>
      </w:pPr>
      <w:bookmarkStart w:id="71" w:name="_Toc236954813"/>
      <w:r>
        <w:t>Mamdani and Takagi-Sugeno Inference: Mechanism and Choice</w:t>
      </w:r>
      <w:bookmarkEnd w:id="71"/>
    </w:p>
    <w:p w14:paraId="4A627B5A" w14:textId="218437CB" w:rsidR="00D25AA8" w:rsidRPr="005D3129" w:rsidRDefault="00D25AA8" w:rsidP="00D25AA8">
      <w:pPr>
        <w:pStyle w:val="ParText"/>
      </w:pPr>
      <w:r>
        <w:t>Two classical mechanisms called Mamdani</w:t>
      </w:r>
      <w:sdt>
        <w:sdtPr>
          <w:id w:val="860000002"/>
          <w:citation/>
        </w:sdtPr>
        <w:sdtContent>
          <w:r>
            <w:t xml:space="preserve"> </w:t>
          </w:r>
          <w:r>
            <w:fldChar w:fldCharType="begin"/>
          </w:r>
          <w:r>
            <w:instrText xml:space="preserve">CITATION Mamdani1974 \n  \t  \l 1033 </w:instrText>
          </w:r>
          <w:r>
            <w:fldChar w:fldCharType="separate"/>
          </w:r>
          <w:r w:rsidR="00271A43">
            <w:rPr>
              <w:noProof/>
            </w:rPr>
            <w:t xml:space="preserve"> (1974)</w:t>
          </w:r>
          <w:r>
            <w:fldChar w:fldCharType="end"/>
          </w:r>
        </w:sdtContent>
      </w:sdt>
      <w:r>
        <w:t xml:space="preserve"> and Takagi-Sugeno</w:t>
      </w:r>
      <w:sdt>
        <w:sdtPr>
          <w:id w:val="860000003"/>
          <w:citation/>
        </w:sdtPr>
        <w:sdtContent>
          <w:r>
            <w:t xml:space="preserve"> </w:t>
          </w:r>
          <w:r>
            <w:fldChar w:fldCharType="begin"/>
          </w:r>
          <w:r>
            <w:instrText xml:space="preserve">CITATION TakagiSugeno1985 \n  \t  \l 1033 </w:instrText>
          </w:r>
          <w:r>
            <w:fldChar w:fldCharType="separate"/>
          </w:r>
          <w:r w:rsidR="00271A43">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271A43">
        <w:t xml:space="preserve">( </w:t>
      </w:r>
      <w:r w:rsidR="00271A43">
        <w:rPr>
          <w:noProof/>
        </w:rPr>
        <w:t>3</w:t>
      </w:r>
      <w:r w:rsidR="00271A43">
        <w:t xml:space="preserve"> )</w:t>
      </w:r>
      <w:r>
        <w:fldChar w:fldCharType="end"/>
      </w:r>
      <w:r>
        <w:t xml:space="preserve"> into one crisp action. The difference between them determines what an online learner can touch, what a verification gate can compare, and what a forecast loop can afford. In both mechanisms, crisp inputs are fuzzified against the term partitions, and each rule fires with the strength of its weakest antecedent. The methods differ in the form of the consequent.</w:t>
      </w:r>
    </w:p>
    <w:p w14:paraId="3F231AD0" w14:textId="004F6525" w:rsidR="00D24655" w:rsidRPr="005D3129" w:rsidRDefault="00D25AA8" w:rsidP="00D24655">
      <w:pPr>
        <w:pStyle w:val="ParText"/>
      </w:pPr>
      <w:r>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271A43">
        <w:t xml:space="preserve">( </w:t>
      </w:r>
      <w:r w:rsidR="00271A43">
        <w:rPr>
          <w:noProof/>
        </w:rPr>
        <w:t>4</w:t>
      </w:r>
      <w:r w:rsidR="00271A43">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0C885B7" w14:textId="63FAB222" w:rsidR="00D25AA8" w:rsidRPr="005D3129" w:rsidRDefault="00D25AA8" w:rsidP="00D25AA8">
      <w:pPr>
        <w:pStyle w:val="ParText"/>
      </w:pPr>
      <w:r>
        <w:rPr>
          <w:b/>
          <w:bCs/>
        </w:rPr>
        <w:lastRenderedPageBreak/>
        <w:t>Takagi-Sugeno inference</w:t>
      </w:r>
      <w:r>
        <w:t xml:space="preserve"> replaces the consequent set with a function of the inputs, as in </w:t>
      </w:r>
      <w:r>
        <w:fldChar w:fldCharType="begin"/>
      </w:r>
      <w:r>
        <w:instrText xml:space="preserve"> REF _RefEqB05 \h </w:instrText>
      </w:r>
      <w:r>
        <w:fldChar w:fldCharType="separate"/>
      </w:r>
      <w:r w:rsidR="00271A43">
        <w:t xml:space="preserve">( </w:t>
      </w:r>
      <w:r w:rsidR="00271A43">
        <w:rPr>
          <w:noProof/>
        </w:rPr>
        <w:t>5</w:t>
      </w:r>
      <w:r w:rsidR="00271A43">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5D3129" w14:paraId="6B34DF57" w14:textId="77777777" w:rsidTr="00ED5106">
        <w:tc>
          <w:tcPr>
            <w:tcW w:w="4547" w:type="pct"/>
            <w:vAlign w:val="center"/>
          </w:tcPr>
          <w:p w14:paraId="67BE8363" w14:textId="77777777" w:rsidR="00F63DAD" w:rsidRPr="005D3129"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12C358DD" w14:textId="1DDD0074" w:rsidR="00F63DAD" w:rsidRPr="005D3129" w:rsidRDefault="00F63DAD" w:rsidP="00F63DAD">
            <w:pPr>
              <w:pStyle w:val="ParEq"/>
            </w:pPr>
            <w:bookmarkStart w:id="72" w:name="_RefEqTS0"/>
            <w:r>
              <w:t xml:space="preserve">( </w:t>
            </w:r>
            <w:r>
              <w:fldChar w:fldCharType="begin"/>
            </w:r>
            <w:r>
              <w:instrText xml:space="preserve"> SEQ ( \* ARABIC </w:instrText>
            </w:r>
            <w:r>
              <w:fldChar w:fldCharType="separate"/>
            </w:r>
            <w:r w:rsidR="00271A43">
              <w:rPr>
                <w:noProof/>
              </w:rPr>
              <w:t>6</w:t>
            </w:r>
            <w:r>
              <w:fldChar w:fldCharType="end"/>
            </w:r>
            <w:r>
              <w:t xml:space="preserve"> )</w:t>
            </w:r>
            <w:bookmarkEnd w:id="72"/>
          </w:p>
        </w:tc>
      </w:tr>
    </w:tbl>
    <w:p w14:paraId="6668EA44" w14:textId="73551E4A" w:rsidR="00D25AA8" w:rsidRPr="005D3129" w:rsidRDefault="00D25AA8" w:rsidP="00D25AA8">
      <w:pPr>
        <w:pStyle w:val="ParText"/>
      </w:pPr>
      <w:r>
        <w:t xml:space="preserve">In </w:t>
      </w:r>
      <w:r>
        <w:fldChar w:fldCharType="begin"/>
      </w:r>
      <w:r>
        <w:instrText xml:space="preserve"> REF _RefEqTS0 \h </w:instrText>
      </w:r>
      <w:r>
        <w:fldChar w:fldCharType="separate"/>
      </w:r>
      <w:r w:rsidR="00271A43">
        <w:t xml:space="preserve">( </w:t>
      </w:r>
      <w:r w:rsidR="00271A43">
        <w:rPr>
          <w:noProof/>
        </w:rPr>
        <w:t>6</w:t>
      </w:r>
      <w:r w:rsidR="00271A43">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α</m:t>
            </m:r>
          </m:e>
          <m:sub>
            <m:r>
              <w:rPr>
                <w:rFonts w:ascii="Cambria Math" w:hAnsi="Cambria Math"/>
              </w:rPr>
              <m:t>r</m:t>
            </m:r>
          </m:sub>
        </m:sSub>
      </m:oMath>
      <w:r>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271A43">
        <w:t xml:space="preserve">( </w:t>
      </w:r>
      <w:r w:rsidR="00271A43">
        <w:rPr>
          <w:noProof/>
        </w:rPr>
        <w:t>3</w:t>
      </w:r>
      <w:r w:rsidR="00271A43">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its constant consequent, read directly as an intervention intensity on the unit interval. The lower bound of one in the denominator implements the coverage discipline of the framework. When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 The design chapters instantiate this form once per intervention family and region, with consequents </w:t>
      </w:r>
      <m:oMath>
        <m:sSub>
          <m:sSubPr>
            <m:ctrlPr>
              <w:rPr>
                <w:rFonts w:ascii="Cambria Math" w:hAnsi="Cambria Math"/>
              </w:rPr>
            </m:ctrlPr>
          </m:sSubPr>
          <m:e>
            <m:r>
              <w:rPr>
                <w:rFonts w:ascii="Cambria Math" w:hAnsi="Cambria Math"/>
              </w:rPr>
              <m:t>v</m:t>
            </m:r>
          </m:e>
          <m:sub>
            <m:r>
              <w:rPr>
                <w:rFonts w:ascii="Cambria Math" w:hAnsi="Cambria Math"/>
              </w:rPr>
              <m:t>r,m</m:t>
            </m:r>
          </m:sub>
        </m:sSub>
      </m:oMath>
      <w:r>
        <w:t xml:space="preserve"> and outputs </w:t>
      </w:r>
      <m:oMath>
        <m:sSubSup>
          <m:sSubSupPr>
            <m:ctrlPr>
              <w:rPr>
                <w:rFonts w:ascii="Cambria Math" w:hAnsi="Cambria Math"/>
              </w:rPr>
            </m:ctrlPr>
          </m:sSubSupPr>
          <m:e>
            <m:r>
              <w:rPr>
                <w:rFonts w:ascii="Cambria Math" w:hAnsi="Cambria Math"/>
              </w:rPr>
              <m:t>u</m:t>
            </m:r>
          </m:e>
          <m:sub>
            <m:r>
              <w:rPr>
                <w:rFonts w:ascii="Cambria Math" w:hAnsi="Cambria Math"/>
              </w:rPr>
              <m:t>m,k</m:t>
            </m:r>
          </m:sub>
          <m:sup>
            <m:r>
              <w:rPr>
                <w:rFonts w:ascii="Cambria Math" w:hAnsi="Cambria Math"/>
              </w:rPr>
              <m:t>i</m:t>
            </m:r>
          </m:sup>
        </m:sSubSup>
      </m:oMath>
      <w:r>
        <w:t xml:space="preserve"> indexed by the family m and the region </w:t>
      </w:r>
      <m:oMath>
        <m:r>
          <w:rPr>
            <w:rFonts w:ascii="Cambria Math" w:hAnsi="Cambria Math"/>
          </w:rPr>
          <m:t>i</m:t>
        </m:r>
      </m:oMath>
      <w:r>
        <w:t>.</w:t>
      </w:r>
    </w:p>
    <w:p w14:paraId="61F00EA3" w14:textId="7FAA9EBE" w:rsidR="00A54CE9" w:rsidRPr="005D3129" w:rsidRDefault="00A54CE9" w:rsidP="00A54CE9">
      <w:pPr>
        <w:pStyle w:val="Caption"/>
        <w:keepNext/>
      </w:pPr>
      <w:bookmarkStart w:id="73" w:name="_RefTblMTS"/>
      <w:bookmarkStart w:id="74" w:name="_Toc236954876"/>
      <w:r>
        <w:t xml:space="preserve">Table </w:t>
      </w:r>
      <w:r>
        <w:fldChar w:fldCharType="begin"/>
      </w:r>
      <w:r>
        <w:instrText xml:space="preserve"> STYLEREF 1 \s </w:instrText>
      </w:r>
      <w:r>
        <w:fldChar w:fldCharType="separate"/>
      </w:r>
      <w:r w:rsidR="00271A43">
        <w:rPr>
          <w:noProof/>
        </w:rPr>
        <w:t>2</w:t>
      </w:r>
      <w:r>
        <w:fldChar w:fldCharType="end"/>
      </w:r>
      <w:r>
        <w:t>.</w:t>
      </w:r>
      <w:r>
        <w:fldChar w:fldCharType="begin"/>
      </w:r>
      <w:r>
        <w:instrText xml:space="preserve"> SEQ Table \* ARABIC \s 1 </w:instrText>
      </w:r>
      <w:r>
        <w:fldChar w:fldCharType="separate"/>
      </w:r>
      <w:r w:rsidR="00271A43">
        <w:rPr>
          <w:noProof/>
        </w:rPr>
        <w:t>2</w:t>
      </w:r>
      <w:r>
        <w:fldChar w:fldCharType="end"/>
      </w:r>
      <w:bookmarkEnd w:id="73"/>
      <w:r>
        <w:t xml:space="preserve"> Mamdani and zero-order Takagi-Sugeno inference compared</w:t>
      </w:r>
      <w:bookmarkEnd w:id="74"/>
    </w:p>
    <w:tbl>
      <w:tblPr>
        <w:tblStyle w:val="PlainTable2"/>
        <w:tblW w:w="5000" w:type="pct"/>
        <w:tblLayout w:type="fixed"/>
        <w:tblCellMar>
          <w:left w:w="28" w:type="dxa"/>
          <w:right w:w="28" w:type="dxa"/>
        </w:tblCellMar>
        <w:tblLook w:val="04A0" w:firstRow="1" w:lastRow="0" w:firstColumn="1" w:lastColumn="0" w:noHBand="0" w:noVBand="1"/>
      </w:tblPr>
      <w:tblGrid>
        <w:gridCol w:w="1701"/>
        <w:gridCol w:w="2836"/>
        <w:gridCol w:w="3510"/>
      </w:tblGrid>
      <w:tr w:rsidR="00A54CE9" w:rsidRPr="005D3129" w14:paraId="42D20783" w14:textId="77777777" w:rsidTr="00EA67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516E7E8C" w14:textId="77777777" w:rsidR="00A54CE9" w:rsidRPr="005D3129" w:rsidRDefault="00A54CE9" w:rsidP="0091335F">
            <w:pPr>
              <w:spacing w:line="276" w:lineRule="auto"/>
            </w:pPr>
            <w:r>
              <w:t>Aspect</w:t>
            </w:r>
          </w:p>
        </w:tc>
        <w:tc>
          <w:tcPr>
            <w:tcW w:w="1762" w:type="pct"/>
          </w:tcPr>
          <w:p w14:paraId="16F999F4" w14:textId="77777777" w:rsidR="00A54CE9" w:rsidRPr="005D3129" w:rsidRDefault="00A54CE9" w:rsidP="0091335F">
            <w:pPr>
              <w:spacing w:line="276" w:lineRule="auto"/>
              <w:cnfStyle w:val="100000000000" w:firstRow="1" w:lastRow="0" w:firstColumn="0" w:lastColumn="0" w:oddVBand="0" w:evenVBand="0" w:oddHBand="0" w:evenHBand="0" w:firstRowFirstColumn="0" w:firstRowLastColumn="0" w:lastRowFirstColumn="0" w:lastRowLastColumn="0"/>
            </w:pPr>
            <w:r>
              <w:t>Mamdani</w:t>
            </w:r>
          </w:p>
        </w:tc>
        <w:tc>
          <w:tcPr>
            <w:tcW w:w="2181" w:type="pct"/>
          </w:tcPr>
          <w:p w14:paraId="0093D7FF" w14:textId="77777777" w:rsidR="00A54CE9" w:rsidRPr="005D3129" w:rsidRDefault="00A54CE9" w:rsidP="0091335F">
            <w:pPr>
              <w:spacing w:line="276" w:lineRule="auto"/>
              <w:cnfStyle w:val="100000000000" w:firstRow="1" w:lastRow="0" w:firstColumn="0" w:lastColumn="0" w:oddVBand="0" w:evenVBand="0" w:oddHBand="0" w:evenHBand="0" w:firstRowFirstColumn="0" w:firstRowLastColumn="0" w:lastRowFirstColumn="0" w:lastRowLastColumn="0"/>
            </w:pPr>
            <w:r>
              <w:t>Takagi-Sugeno (zero-order)</w:t>
            </w:r>
          </w:p>
        </w:tc>
      </w:tr>
      <w:tr w:rsidR="00A54CE9" w:rsidRPr="005D3129" w14:paraId="54295B74"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0E76F713" w14:textId="77777777" w:rsidR="00A54CE9" w:rsidRPr="005D3129" w:rsidRDefault="00A54CE9" w:rsidP="0091335F">
            <w:pPr>
              <w:spacing w:line="276" w:lineRule="auto"/>
            </w:pPr>
            <w:r>
              <w:t>Consequent form</w:t>
            </w:r>
          </w:p>
        </w:tc>
        <w:tc>
          <w:tcPr>
            <w:tcW w:w="1762" w:type="pct"/>
          </w:tcPr>
          <w:p w14:paraId="04F1419D"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1" w:type="pct"/>
          </w:tcPr>
          <w:p w14:paraId="366ECFDE"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Crisp value in [0,1] per rule</w:t>
            </w:r>
          </w:p>
        </w:tc>
      </w:tr>
      <w:tr w:rsidR="00A54CE9" w:rsidRPr="005D3129" w14:paraId="0D8904E7" w14:textId="77777777" w:rsidTr="00EA67F4">
        <w:tc>
          <w:tcPr>
            <w:cnfStyle w:val="001000000000" w:firstRow="0" w:lastRow="0" w:firstColumn="1" w:lastColumn="0" w:oddVBand="0" w:evenVBand="0" w:oddHBand="0" w:evenHBand="0" w:firstRowFirstColumn="0" w:firstRowLastColumn="0" w:lastRowFirstColumn="0" w:lastRowLastColumn="0"/>
            <w:tcW w:w="1057" w:type="pct"/>
          </w:tcPr>
          <w:p w14:paraId="51A648E2" w14:textId="77777777" w:rsidR="00A54CE9" w:rsidRPr="005D3129" w:rsidRDefault="00A54CE9" w:rsidP="0091335F">
            <w:pPr>
              <w:spacing w:line="276" w:lineRule="auto"/>
            </w:pPr>
            <w:r>
              <w:t>Output computation</w:t>
            </w:r>
          </w:p>
        </w:tc>
        <w:tc>
          <w:tcPr>
            <w:tcW w:w="1762" w:type="pct"/>
          </w:tcPr>
          <w:p w14:paraId="7346D479"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1" w:type="pct"/>
          </w:tcPr>
          <w:p w14:paraId="7F522602"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rsidRPr="005D3129" w14:paraId="626E06B8"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5C8DD43A" w14:textId="77777777" w:rsidR="00A54CE9" w:rsidRPr="005D3129" w:rsidRDefault="00A54CE9" w:rsidP="0091335F">
            <w:pPr>
              <w:spacing w:line="276" w:lineRule="auto"/>
            </w:pPr>
            <w:r>
              <w:t>Cost per evaluation</w:t>
            </w:r>
          </w:p>
        </w:tc>
        <w:tc>
          <w:tcPr>
            <w:tcW w:w="1762" w:type="pct"/>
          </w:tcPr>
          <w:p w14:paraId="4813ABC2"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1" w:type="pct"/>
          </w:tcPr>
          <w:p w14:paraId="35B10087"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rsidRPr="005D3129" w14:paraId="1F1B488B" w14:textId="77777777" w:rsidTr="00EA67F4">
        <w:tc>
          <w:tcPr>
            <w:cnfStyle w:val="001000000000" w:firstRow="0" w:lastRow="0" w:firstColumn="1" w:lastColumn="0" w:oddVBand="0" w:evenVBand="0" w:oddHBand="0" w:evenHBand="0" w:firstRowFirstColumn="0" w:firstRowLastColumn="0" w:lastRowFirstColumn="0" w:lastRowLastColumn="0"/>
            <w:tcW w:w="1057" w:type="pct"/>
          </w:tcPr>
          <w:p w14:paraId="3204AC38" w14:textId="77777777" w:rsidR="00A54CE9" w:rsidRPr="005D3129" w:rsidRDefault="00A54CE9" w:rsidP="0091335F">
            <w:pPr>
              <w:spacing w:line="276" w:lineRule="auto"/>
            </w:pPr>
            <w:r>
              <w:t>Output surface</w:t>
            </w:r>
          </w:p>
        </w:tc>
        <w:tc>
          <w:tcPr>
            <w:tcW w:w="1762" w:type="pct"/>
          </w:tcPr>
          <w:p w14:paraId="784F9EFB"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1" w:type="pct"/>
          </w:tcPr>
          <w:p w14:paraId="2192FDB2"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rsidRPr="005D3129" w14:paraId="6184A601"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74BABCC8" w14:textId="77777777" w:rsidR="00A54CE9" w:rsidRPr="005D3129" w:rsidRDefault="00A54CE9" w:rsidP="0091335F">
            <w:pPr>
              <w:spacing w:line="276" w:lineRule="auto"/>
            </w:pPr>
            <w:r>
              <w:t>Adaptation surface</w:t>
            </w:r>
          </w:p>
        </w:tc>
        <w:tc>
          <w:tcPr>
            <w:tcW w:w="1762" w:type="pct"/>
          </w:tcPr>
          <w:p w14:paraId="3AE93F04"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Membership geometry only</w:t>
            </w:r>
          </w:p>
        </w:tc>
        <w:tc>
          <w:tcPr>
            <w:tcW w:w="2181" w:type="pct"/>
          </w:tcPr>
          <w:p w14:paraId="212347C2"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rsidRPr="005D3129" w14:paraId="52ED3897" w14:textId="77777777" w:rsidTr="00EA67F4">
        <w:tc>
          <w:tcPr>
            <w:cnfStyle w:val="001000000000" w:firstRow="0" w:lastRow="0" w:firstColumn="1" w:lastColumn="0" w:oddVBand="0" w:evenVBand="0" w:oddHBand="0" w:evenHBand="0" w:firstRowFirstColumn="0" w:firstRowLastColumn="0" w:lastRowFirstColumn="0" w:lastRowLastColumn="0"/>
            <w:tcW w:w="1057" w:type="pct"/>
          </w:tcPr>
          <w:p w14:paraId="38E16DF9" w14:textId="77777777" w:rsidR="00A54CE9" w:rsidRPr="005D3129" w:rsidRDefault="00A54CE9" w:rsidP="0091335F">
            <w:pPr>
              <w:spacing w:line="276" w:lineRule="auto"/>
            </w:pPr>
            <w:r>
              <w:t>Verification of a generated rule</w:t>
            </w:r>
          </w:p>
        </w:tc>
        <w:tc>
          <w:tcPr>
            <w:tcW w:w="1762" w:type="pct"/>
          </w:tcPr>
          <w:p w14:paraId="3B44BBBB"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1" w:type="pct"/>
          </w:tcPr>
          <w:p w14:paraId="56E2B958" w14:textId="77777777" w:rsidR="00A54CE9" w:rsidRPr="005D3129" w:rsidRDefault="00A54CE9" w:rsidP="0091335F">
            <w:pPr>
              <w:spacing w:line="276" w:lineRule="auto"/>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rsidRPr="005D3129" w14:paraId="4B89CACF"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7" w:type="pct"/>
          </w:tcPr>
          <w:p w14:paraId="71A0C79A" w14:textId="77777777" w:rsidR="00A54CE9" w:rsidRPr="005D3129" w:rsidRDefault="00A54CE9" w:rsidP="0091335F">
            <w:pPr>
              <w:spacing w:line="276" w:lineRule="auto"/>
            </w:pPr>
            <w:r>
              <w:t>Interpretability</w:t>
            </w:r>
          </w:p>
        </w:tc>
        <w:tc>
          <w:tcPr>
            <w:tcW w:w="1762" w:type="pct"/>
          </w:tcPr>
          <w:p w14:paraId="40165B7A"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Linguistic input and output</w:t>
            </w:r>
          </w:p>
        </w:tc>
        <w:tc>
          <w:tcPr>
            <w:tcW w:w="2181" w:type="pct"/>
          </w:tcPr>
          <w:p w14:paraId="34C02CF7" w14:textId="77777777" w:rsidR="00A54CE9" w:rsidRPr="005D3129" w:rsidRDefault="00A54CE9" w:rsidP="0091335F">
            <w:pPr>
              <w:spacing w:line="276" w:lineRule="auto"/>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0364131" w14:textId="04BCACD7" w:rsidR="009C41C7" w:rsidRPr="005D3129" w:rsidRDefault="009C41C7" w:rsidP="009C41C7">
      <w:pPr>
        <w:pStyle w:val="ParText"/>
      </w:pPr>
      <w:r>
        <w:lastRenderedPageBreak/>
        <w:fldChar w:fldCharType="begin"/>
      </w:r>
      <w:r>
        <w:instrText xml:space="preserve"> REF _RefFigMTS \h </w:instrText>
      </w:r>
      <w:r>
        <w:fldChar w:fldCharType="separate"/>
      </w:r>
      <w:r w:rsidR="00271A43">
        <w:t xml:space="preserve">Figure </w:t>
      </w:r>
      <w:r w:rsidR="00271A43">
        <w:rPr>
          <w:noProof/>
        </w:rPr>
        <w:t>2</w:t>
      </w:r>
      <w:r w:rsidR="00271A43">
        <w:t>.</w:t>
      </w:r>
      <w:r w:rsidR="00271A43">
        <w:rPr>
          <w:noProof/>
        </w:rPr>
        <w:t>4</w:t>
      </w:r>
      <w:r>
        <w:fldChar w:fldCharType="end"/>
      </w:r>
      <w:r>
        <w:t xml:space="preserve"> contrasts the two pipelines step by step, and </w:t>
      </w:r>
      <w:r>
        <w:fldChar w:fldCharType="begin"/>
      </w:r>
      <w:r>
        <w:instrText xml:space="preserve"> REF _RefTblMTS \h </w:instrText>
      </w:r>
      <w:r>
        <w:fldChar w:fldCharType="separate"/>
      </w:r>
      <w:r w:rsidR="00271A43">
        <w:t xml:space="preserve">Table </w:t>
      </w:r>
      <w:r w:rsidR="00271A43">
        <w:rPr>
          <w:noProof/>
        </w:rPr>
        <w:t>2</w:t>
      </w:r>
      <w:r w:rsidR="00271A43">
        <w:t>.</w:t>
      </w:r>
      <w:r w:rsidR="00271A43">
        <w:rPr>
          <w:noProof/>
        </w:rPr>
        <w:t>2</w:t>
      </w:r>
      <w:r>
        <w:fldChar w:fldCharType="end"/>
      </w:r>
      <w:r>
        <w:t xml:space="preserve"> condenses the comparison. The front of the pipeline is identical; everything that differs follows from the consequent form.</w:t>
      </w:r>
    </w:p>
    <w:p w14:paraId="3C6FAE0C" w14:textId="77777777" w:rsidR="00022A64" w:rsidRPr="005D3129" w:rsidRDefault="00022A64" w:rsidP="00D25AA8">
      <w:pPr>
        <w:pStyle w:val="ParText"/>
      </w:pPr>
      <w:r>
        <w:rPr>
          <w:noProof/>
        </w:rPr>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2374D383" w14:textId="570246F7" w:rsidR="009F1A7B" w:rsidRPr="005D3129" w:rsidRDefault="009F1A7B" w:rsidP="002868D0">
      <w:pPr>
        <w:pStyle w:val="Caption"/>
        <w:jc w:val="center"/>
      </w:pPr>
      <w:bookmarkStart w:id="75" w:name="_RefFigMTS"/>
      <w:bookmarkStart w:id="76" w:name="_Toc236954920"/>
      <w:r>
        <w:t xml:space="preserve">Figure </w:t>
      </w:r>
      <w:r>
        <w:fldChar w:fldCharType="begin"/>
      </w:r>
      <w:r>
        <w:instrText xml:space="preserve"> STYLEREF 1 \s </w:instrText>
      </w:r>
      <w:r>
        <w:fldChar w:fldCharType="separate"/>
      </w:r>
      <w:r w:rsidR="00271A43">
        <w:rPr>
          <w:noProof/>
        </w:rPr>
        <w:t>2</w:t>
      </w:r>
      <w:r>
        <w:fldChar w:fldCharType="end"/>
      </w:r>
      <w:r>
        <w:t>.</w:t>
      </w:r>
      <w:r>
        <w:fldChar w:fldCharType="begin"/>
      </w:r>
      <w:r>
        <w:instrText xml:space="preserve"> SEQ Figure \* ARABIC \s 1 </w:instrText>
      </w:r>
      <w:r>
        <w:fldChar w:fldCharType="separate"/>
      </w:r>
      <w:r w:rsidR="00271A43">
        <w:rPr>
          <w:noProof/>
        </w:rPr>
        <w:t>4</w:t>
      </w:r>
      <w:r>
        <w:fldChar w:fldCharType="end"/>
      </w:r>
      <w:bookmarkEnd w:id="75"/>
      <w:r>
        <w:t xml:space="preserve"> Mamdani and zero-order Takagi-Sugeno inference pipelines</w:t>
      </w:r>
      <w:bookmarkEnd w:id="76"/>
    </w:p>
    <w:p w14:paraId="53E2FF96" w14:textId="77777777" w:rsidR="00022A64" w:rsidRPr="005D3129" w:rsidRDefault="00D25AA8" w:rsidP="00D25AA8">
      <w:pPr>
        <w:pStyle w:val="ParText"/>
      </w:pPr>
      <w:r>
        <w:rPr>
          <w:b/>
          <w:bCs/>
        </w:rPr>
        <w:t>The choice of Takagi-Sugeno</w:t>
      </w:r>
      <w:r>
        <w:t xml:space="preserve"> in DisasterAware follows from four requirements of the architecture:</w:t>
      </w:r>
    </w:p>
    <w:p w14:paraId="467403C5" w14:textId="1CF1DEA4" w:rsidR="00022A64" w:rsidRPr="005D3129" w:rsidRDefault="00022A64">
      <w:pPr>
        <w:pStyle w:val="ParText"/>
        <w:numPr>
          <w:ilvl w:val="0"/>
          <w:numId w:val="14"/>
        </w:numPr>
      </w:pPr>
      <w:r>
        <w:rPr>
          <w:b/>
          <w:bCs/>
        </w:rPr>
        <w:t>Evaluation economics</w:t>
      </w:r>
      <w:r>
        <w:t xml:space="preserve">: Every candidate decision and every adaptation trial is judged inside shadow forecasts, so the inference closed form of </w:t>
      </w:r>
      <w:r>
        <w:fldChar w:fldCharType="begin"/>
      </w:r>
      <w:r>
        <w:instrText xml:space="preserve"> REF _RefEqTS0 \h </w:instrText>
      </w:r>
      <w:r>
        <w:fldChar w:fldCharType="separate"/>
      </w:r>
      <w:r w:rsidR="00271A43">
        <w:t xml:space="preserve">( </w:t>
      </w:r>
      <w:r w:rsidR="00271A43">
        <w:rPr>
          <w:noProof/>
        </w:rPr>
        <w:t>6</w:t>
      </w:r>
      <w:r w:rsidR="00271A43">
        <w:t xml:space="preserve"> )</w:t>
      </w:r>
      <w:r>
        <w:fldChar w:fldCharType="end"/>
      </w:r>
      <w:r>
        <w:t xml:space="preserve"> is executed thousands of times per incident; a per-evaluation centroid integration would price the forecast loop out of its decision cycle.</w:t>
      </w:r>
    </w:p>
    <w:p w14:paraId="6BC17415" w14:textId="77777777" w:rsidR="00022A64" w:rsidRPr="005D3129" w:rsidRDefault="00022A64">
      <w:pPr>
        <w:pStyle w:val="ParText"/>
        <w:numPr>
          <w:ilvl w:val="0"/>
          <w:numId w:val="14"/>
        </w:numPr>
      </w:pPr>
      <w:r>
        <w:rPr>
          <w:b/>
          <w:bCs/>
        </w:rPr>
        <w:t>Actuation semantics</w:t>
      </w:r>
      <w:r>
        <w:t>: The outputs of the decision layer are intensity commands on the interventions, and a zero-order consequent is exactly such a command; Mamdani would compute a linguistic output only to defuzzify it into the number the actuator needed all along.</w:t>
      </w:r>
    </w:p>
    <w:p w14:paraId="778F2976" w14:textId="77777777" w:rsidR="00022A64" w:rsidRPr="005D3129" w:rsidRDefault="00022A64">
      <w:pPr>
        <w:pStyle w:val="ParText"/>
        <w:numPr>
          <w:ilvl w:val="0"/>
          <w:numId w:val="14"/>
        </w:numPr>
      </w:pPr>
      <w:r>
        <w:rPr>
          <w:b/>
          <w:bCs/>
        </w:rPr>
        <w:t>Adaptivity</w:t>
      </w:r>
      <w:r>
        <w:t xml:space="preserve">: The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is built for. </w:t>
      </w:r>
    </w:p>
    <w:p w14:paraId="4A3679FF" w14:textId="77777777" w:rsidR="00D25AA8" w:rsidRPr="005D3129" w:rsidRDefault="00022A64">
      <w:pPr>
        <w:pStyle w:val="ParText"/>
        <w:numPr>
          <w:ilvl w:val="0"/>
          <w:numId w:val="14"/>
        </w:numPr>
      </w:pPr>
      <w:r>
        <w:rPr>
          <w:b/>
          <w:bCs/>
        </w:rPr>
        <w:lastRenderedPageBreak/>
        <w:t>Interpretability</w:t>
      </w:r>
      <w:r>
        <w:t xml:space="preserve"> is retained where it matters. The antecedents remain linguistic over the concept vocabulary, so every decision still reads as a sentence, while the numeric consequent is the part a commander audits as a dosage rather than a word.</w:t>
      </w:r>
    </w:p>
    <w:p w14:paraId="26F2F54B" w14:textId="77777777" w:rsidR="00D25AA8" w:rsidRPr="005D3129"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The decision path, by contrast, is Takagi-Sugeno throughout. It takes crisp inputs and produces crisp outputs, it is differentiable in its parameters, and it is inexpensive enough to run inside the shadow forecasts that assess a candidate before it is trusted. </w:t>
      </w:r>
    </w:p>
    <w:p w14:paraId="51B906ED" w14:textId="77777777" w:rsidR="00E60383" w:rsidRPr="005D3129" w:rsidRDefault="007F7101">
      <w:pPr>
        <w:pStyle w:val="Heading3"/>
      </w:pPr>
      <w:bookmarkStart w:id="77" w:name="_Toc236954814"/>
      <w:r>
        <w:t>The Rule Explosion Problem</w:t>
      </w:r>
      <w:bookmarkEnd w:id="77"/>
    </w:p>
    <w:p w14:paraId="424B9348" w14:textId="13DF40D9" w:rsidR="00E60383" w:rsidRPr="005D3129" w:rsidRDefault="007F7101">
      <w:pPr>
        <w:pStyle w:val="ParText"/>
      </w:pPr>
      <w:r>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fldChar w:fldCharType="begin"/>
      </w:r>
      <w:r>
        <w:instrText xml:space="preserve"> REF _RefEqB06 \h </w:instrText>
      </w:r>
      <w:r>
        <w:fldChar w:fldCharType="separate"/>
      </w:r>
      <w:r w:rsidR="00271A43">
        <w:t xml:space="preserve">( </w:t>
      </w:r>
      <w:r w:rsidR="00271A43">
        <w:rPr>
          <w:noProof/>
        </w:rPr>
        <w:t>7</w:t>
      </w:r>
      <w:r w:rsidR="00271A43">
        <w:t xml:space="preserve"> )</w:t>
      </w:r>
      <w:r>
        <w:fldChar w:fldCharType="end"/>
      </w:r>
      <w:r>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t xml:space="preserve"> the number of linguistic terms per feature. As an example, 10 features with 5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t xml:space="preserve"> rules, close to 10M, and even a modest 3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t xml:space="preserve"> rules. A base of this size cannot be elicited from experts, maintained by engineers, or audited by operators </w:t>
      </w:r>
      <w:sdt>
        <w:sdtPr>
          <w:id w:val="815619062"/>
          <w:citation/>
        </w:sdtPr>
        <w:sdtContent>
          <w:r>
            <w:fldChar w:fldCharType="begin"/>
          </w:r>
          <w:r>
            <w:instrText xml:space="preserve"> CITATION Mendel2017 \l 1033 </w:instrText>
          </w:r>
          <w:r>
            <w:fldChar w:fldCharType="separate"/>
          </w:r>
          <w:r w:rsidR="00271A43">
            <w:rPr>
              <w:noProof/>
            </w:rPr>
            <w:t>(Mendel, 2017)</w:t>
          </w:r>
          <w:r>
            <w:fldChar w:fldCharType="end"/>
          </w:r>
        </w:sdtContent>
      </w:sdt>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01012B2A" w14:textId="77777777" w:rsidTr="0054511D">
        <w:tc>
          <w:tcPr>
            <w:tcW w:w="4547" w:type="pct"/>
            <w:vAlign w:val="center"/>
          </w:tcPr>
          <w:p w14:paraId="685DFB2F" w14:textId="77777777" w:rsidR="00E60383" w:rsidRPr="005D3129" w:rsidRDefault="007F7101"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787A2598" w14:textId="238F6FC5" w:rsidR="00E60383" w:rsidRPr="005D3129" w:rsidRDefault="007F7101" w:rsidP="00022A64">
            <w:pPr>
              <w:pStyle w:val="ParEq"/>
            </w:pPr>
            <w:bookmarkStart w:id="78" w:name="_RefEqB06"/>
            <w:r>
              <w:t xml:space="preserve">( </w:t>
            </w:r>
            <w:r>
              <w:fldChar w:fldCharType="begin"/>
            </w:r>
            <w:r>
              <w:instrText xml:space="preserve"> SEQ ( \* ARABIC </w:instrText>
            </w:r>
            <w:r>
              <w:fldChar w:fldCharType="separate"/>
            </w:r>
            <w:r w:rsidR="00271A43">
              <w:rPr>
                <w:noProof/>
              </w:rPr>
              <w:t>7</w:t>
            </w:r>
            <w:r>
              <w:fldChar w:fldCharType="end"/>
            </w:r>
            <w:r>
              <w:t xml:space="preserve"> )</w:t>
            </w:r>
            <w:bookmarkEnd w:id="78"/>
          </w:p>
        </w:tc>
      </w:tr>
    </w:tbl>
    <w:p w14:paraId="24E18FF3" w14:textId="77777777" w:rsidR="00E60383" w:rsidRPr="005D3129" w:rsidRDefault="007F7101">
      <w:pPr>
        <w:pStyle w:val="Heading3"/>
      </w:pPr>
      <w:bookmarkStart w:id="79" w:name="_Toc236954815"/>
      <w:r>
        <w:t>Concepts as an Intermediate Abstraction</w:t>
      </w:r>
      <w:bookmarkEnd w:id="79"/>
    </w:p>
    <w:p w14:paraId="7C5C1EC3" w14:textId="2E5ECC41" w:rsidR="00781003" w:rsidRPr="005D3129" w:rsidRDefault="00781003" w:rsidP="00781003">
      <w:pPr>
        <w:pStyle w:val="ParText"/>
      </w:pPr>
      <w:bookmarkStart w:id="80" w:name="_Ref234529138"/>
      <w:r>
        <w:t xml:space="preserve">The decisive reduction is achieved through a conceptual middle layer. Rather than writing rules over raw features, DisasterAware first composes the features into a compact, multi-level concept hierarchy. Six base concepts summarize physically related features; three mid-level and two higher-level decision concepts built on them </w:t>
      </w:r>
      <w:r>
        <w:lastRenderedPageBreak/>
        <w:t xml:space="preserve">answer, each exactly once, the recurring operational questions; and a single top concept, operational priority, serves cross-region coordination. These counts follow from the construction rather than from free choice. Each base concept summarizes one group of physically related features, and the grouping of the ten features yields exactly six such groups, stated group by group in the closing paragraph of this section and, with their aggregation weights, in </w:t>
      </w:r>
      <w:r>
        <w:fldChar w:fldCharType="begin"/>
      </w:r>
      <w:r>
        <w:instrText xml:space="preserve"> REF _CRTabD_1 \h </w:instrText>
      </w:r>
      <w:r>
        <w:fldChar w:fldCharType="separate"/>
      </w:r>
      <w:r w:rsidR="00271A43">
        <w:rPr>
          <w:rFonts w:cs="Times New Roman"/>
          <w:szCs w:val="24"/>
        </w:rPr>
        <w:t>Table D.1</w:t>
      </w:r>
      <w:r>
        <w:fldChar w:fldCharType="end"/>
      </w:r>
      <w:r>
        <w:t xml:space="preserve">; the five decision concepts answer the five operational questions of </w:t>
      </w:r>
      <w:r>
        <w:fldChar w:fldCharType="begin"/>
      </w:r>
      <w:r>
        <w:instrText xml:space="preserve"> REF _RefTblQ \h </w:instrText>
      </w:r>
      <w:r>
        <w:fldChar w:fldCharType="separate"/>
      </w:r>
      <w:r w:rsidR="00271A43">
        <w:t xml:space="preserve">Table </w:t>
      </w:r>
      <w:r w:rsidR="00271A43">
        <w:rPr>
          <w:noProof/>
        </w:rPr>
        <w:t>2</w:t>
      </w:r>
      <w:r w:rsidR="00271A43">
        <w:t>.</w:t>
      </w:r>
      <w:r w:rsidR="00271A43">
        <w:rPr>
          <w:noProof/>
        </w:rPr>
        <w:t>3</w:t>
      </w:r>
      <w:r>
        <w:fldChar w:fldCharType="end"/>
      </w:r>
      <w:r>
        <w:t xml:space="preserve"> one for one; and cross-region coordination needs a single quantity. The construction that fixes the hierarchy, with its aggregation weights, is given in Chapter </w:t>
      </w:r>
      <w:r>
        <w:fldChar w:fldCharType="begin"/>
      </w:r>
      <w:r>
        <w:instrText xml:space="preserve"> REF _CRCh4 \r \h </w:instrText>
      </w:r>
      <w:r>
        <w:fldChar w:fldCharType="separate"/>
      </w:r>
      <w:r w:rsidR="00271A43">
        <w:t>4</w:t>
      </w:r>
      <w:r>
        <w:fldChar w:fldCharType="end"/>
      </w:r>
      <w:r>
        <w:t xml:space="preserve">. The questions, the decision concepts, and what constructs each are listed in </w:t>
      </w:r>
      <w:r>
        <w:fldChar w:fldCharType="begin"/>
      </w:r>
      <w:r>
        <w:instrText xml:space="preserve"> REF _RefTblQ \h </w:instrText>
      </w:r>
      <w:r>
        <w:fldChar w:fldCharType="separate"/>
      </w:r>
      <w:r w:rsidR="00271A43">
        <w:t xml:space="preserve">Table </w:t>
      </w:r>
      <w:r w:rsidR="00271A43">
        <w:rPr>
          <w:noProof/>
        </w:rPr>
        <w:t>2</w:t>
      </w:r>
      <w:r w:rsidR="00271A43">
        <w:t>.</w:t>
      </w:r>
      <w:r w:rsidR="00271A43">
        <w:rPr>
          <w:noProof/>
        </w:rPr>
        <w:t>3</w:t>
      </w:r>
      <w:r>
        <w:fldChar w:fldCharType="end"/>
      </w:r>
      <w:r>
        <w:t>.</w:t>
      </w:r>
    </w:p>
    <w:p w14:paraId="7515211A" w14:textId="5C932590" w:rsidR="000E1725" w:rsidRPr="005D3129" w:rsidRDefault="007F7101" w:rsidP="00E216D6">
      <w:pPr>
        <w:pStyle w:val="Caption"/>
      </w:pPr>
      <w:bookmarkStart w:id="81" w:name="_RefTblQ"/>
      <w:bookmarkStart w:id="82" w:name="_Toc236954877"/>
      <w:r>
        <w:t xml:space="preserve">Table </w:t>
      </w:r>
      <w:r>
        <w:fldChar w:fldCharType="begin"/>
      </w:r>
      <w:r>
        <w:instrText xml:space="preserve"> STYLEREF 1 \s </w:instrText>
      </w:r>
      <w:r>
        <w:fldChar w:fldCharType="separate"/>
      </w:r>
      <w:r w:rsidR="00271A43">
        <w:rPr>
          <w:noProof/>
        </w:rPr>
        <w:t>2</w:t>
      </w:r>
      <w:r>
        <w:fldChar w:fldCharType="end"/>
      </w:r>
      <w:r>
        <w:t>.</w:t>
      </w:r>
      <w:r>
        <w:fldChar w:fldCharType="begin"/>
      </w:r>
      <w:r>
        <w:instrText xml:space="preserve"> SEQ Table \* ARABIC \s 1 </w:instrText>
      </w:r>
      <w:r>
        <w:fldChar w:fldCharType="separate"/>
      </w:r>
      <w:r w:rsidR="00271A43">
        <w:rPr>
          <w:noProof/>
        </w:rPr>
        <w:t>3</w:t>
      </w:r>
      <w:r>
        <w:fldChar w:fldCharType="end"/>
      </w:r>
      <w:bookmarkEnd w:id="81"/>
      <w:r>
        <w:t xml:space="preserve"> Operational questions and the decision concepts derived from them</w:t>
      </w:r>
      <w:bookmarkEnd w:id="80"/>
      <w:bookmarkEnd w:id="82"/>
    </w:p>
    <w:tbl>
      <w:tblPr>
        <w:tblStyle w:val="PlainTable2"/>
        <w:tblW w:w="5000" w:type="pct"/>
        <w:tblLook w:val="04A0" w:firstRow="1" w:lastRow="0" w:firstColumn="1" w:lastColumn="0" w:noHBand="0" w:noVBand="1"/>
      </w:tblPr>
      <w:tblGrid>
        <w:gridCol w:w="4212"/>
        <w:gridCol w:w="3835"/>
      </w:tblGrid>
      <w:tr w:rsidR="00E216D6" w:rsidRPr="005D3129" w14:paraId="7A078B18"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46A3C739" w14:textId="77777777" w:rsidR="000E1725" w:rsidRPr="005D3129" w:rsidRDefault="007F7101" w:rsidP="004058B5">
            <w:pPr>
              <w:pStyle w:val="TableText"/>
            </w:pPr>
            <w:r>
              <w:t>Operational question</w:t>
            </w:r>
          </w:p>
        </w:tc>
        <w:tc>
          <w:tcPr>
            <w:tcW w:w="2383" w:type="pct"/>
          </w:tcPr>
          <w:p w14:paraId="141EBB63" w14:textId="77777777" w:rsidR="000E1725" w:rsidRPr="005D3129" w:rsidRDefault="007F7101" w:rsidP="004058B5">
            <w:pPr>
              <w:pStyle w:val="TableText"/>
              <w:cnfStyle w:val="100000000000" w:firstRow="1" w:lastRow="0" w:firstColumn="0" w:lastColumn="0" w:oddVBand="0" w:evenVBand="0" w:oddHBand="0" w:evenHBand="0" w:firstRowFirstColumn="0" w:firstRowLastColumn="0" w:lastRowFirstColumn="0" w:lastRowLastColumn="0"/>
            </w:pPr>
            <w:r>
              <w:t>Decision concept</w:t>
            </w:r>
          </w:p>
        </w:tc>
      </w:tr>
      <w:tr w:rsidR="00E216D6" w:rsidRPr="005D3129" w14:paraId="54CAC02A"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0E701886" w14:textId="77777777" w:rsidR="000E1725" w:rsidRPr="005D3129" w:rsidRDefault="007F7101" w:rsidP="004058B5">
            <w:pPr>
              <w:pStyle w:val="TableText"/>
            </w:pPr>
            <w:r>
              <w:t>How severe is the fire threat in this cell?</w:t>
            </w:r>
          </w:p>
        </w:tc>
        <w:tc>
          <w:tcPr>
            <w:tcW w:w="2383" w:type="pct"/>
          </w:tcPr>
          <w:p w14:paraId="7D698971" w14:textId="77777777" w:rsidR="000E1725" w:rsidRPr="005D3129" w:rsidRDefault="007F7101" w:rsidP="004058B5">
            <w:pPr>
              <w:pStyle w:val="TableText"/>
              <w:cnfStyle w:val="000000100000" w:firstRow="0" w:lastRow="0" w:firstColumn="0" w:lastColumn="0" w:oddVBand="0" w:evenVBand="0" w:oddHBand="1" w:evenHBand="0" w:firstRowFirstColumn="0" w:firstRowLastColumn="0" w:lastRowFirstColumn="0" w:lastRowLastColumn="0"/>
            </w:pPr>
            <w:r>
              <w:t>Fire Threat Level</w:t>
            </w:r>
          </w:p>
        </w:tc>
      </w:tr>
      <w:tr w:rsidR="00E216D6" w:rsidRPr="005D3129" w14:paraId="617B2CE4"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13AFEE0" w14:textId="77777777" w:rsidR="000E1725" w:rsidRPr="005D3129" w:rsidRDefault="007F7101" w:rsidP="004058B5">
            <w:pPr>
              <w:pStyle w:val="TableText"/>
            </w:pPr>
            <w:r>
              <w:t>Can an intervention feasibly be mounted here?</w:t>
            </w:r>
          </w:p>
        </w:tc>
        <w:tc>
          <w:tcPr>
            <w:tcW w:w="2383" w:type="pct"/>
          </w:tcPr>
          <w:p w14:paraId="4F509544" w14:textId="77777777" w:rsidR="000E1725" w:rsidRPr="005D3129" w:rsidRDefault="007F7101" w:rsidP="004058B5">
            <w:pPr>
              <w:pStyle w:val="TableText"/>
              <w:cnfStyle w:val="000000000000" w:firstRow="0" w:lastRow="0" w:firstColumn="0" w:lastColumn="0" w:oddVBand="0" w:evenVBand="0" w:oddHBand="0" w:evenHBand="0" w:firstRowFirstColumn="0" w:firstRowLastColumn="0" w:lastRowFirstColumn="0" w:lastRowLastColumn="0"/>
            </w:pPr>
            <w:r>
              <w:t>Suppression Feasibility</w:t>
            </w:r>
          </w:p>
        </w:tc>
      </w:tr>
      <w:tr w:rsidR="00E216D6" w:rsidRPr="005D3129" w14:paraId="029D9A3E"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4D760E4E" w14:textId="77777777" w:rsidR="000E1725" w:rsidRPr="005D3129" w:rsidRDefault="007F7101" w:rsidP="004058B5">
            <w:pPr>
              <w:pStyle w:val="TableText"/>
            </w:pPr>
            <w:r>
              <w:t>How exposed are the assets here?</w:t>
            </w:r>
          </w:p>
        </w:tc>
        <w:tc>
          <w:tcPr>
            <w:tcW w:w="2383" w:type="pct"/>
          </w:tcPr>
          <w:p w14:paraId="450F9A41" w14:textId="77777777" w:rsidR="000E1725" w:rsidRPr="005D3129" w:rsidRDefault="007F7101" w:rsidP="004058B5">
            <w:pPr>
              <w:pStyle w:val="TableText"/>
              <w:cnfStyle w:val="000000100000" w:firstRow="0" w:lastRow="0" w:firstColumn="0" w:lastColumn="0" w:oddVBand="0" w:evenVBand="0" w:oddHBand="1" w:evenHBand="0" w:firstRowFirstColumn="0" w:firstRowLastColumn="0" w:lastRowFirstColumn="0" w:lastRowLastColumn="0"/>
            </w:pPr>
            <w:r>
              <w:t>Asset Exposure Risk</w:t>
            </w:r>
          </w:p>
        </w:tc>
      </w:tr>
      <w:tr w:rsidR="00E216D6" w:rsidRPr="005D3129" w14:paraId="1405CF4B"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32DBD7" w14:textId="77777777" w:rsidR="000E1725" w:rsidRPr="005D3129" w:rsidRDefault="007F7101" w:rsidP="004058B5">
            <w:pPr>
              <w:pStyle w:val="TableText"/>
            </w:pPr>
            <w:r>
              <w:t>How urgent is action here?</w:t>
            </w:r>
          </w:p>
        </w:tc>
        <w:tc>
          <w:tcPr>
            <w:tcW w:w="2383" w:type="pct"/>
          </w:tcPr>
          <w:p w14:paraId="0128C478" w14:textId="77777777" w:rsidR="000E1725" w:rsidRPr="005D3129" w:rsidRDefault="007F7101" w:rsidP="004058B5">
            <w:pPr>
              <w:pStyle w:val="TableText"/>
              <w:cnfStyle w:val="000000000000" w:firstRow="0" w:lastRow="0" w:firstColumn="0" w:lastColumn="0" w:oddVBand="0" w:evenVBand="0" w:oddHBand="0" w:evenHBand="0" w:firstRowFirstColumn="0" w:firstRowLastColumn="0" w:lastRowFirstColumn="0" w:lastRowLastColumn="0"/>
            </w:pPr>
            <w:r>
              <w:t>Intervention Urgency</w:t>
            </w:r>
          </w:p>
        </w:tc>
      </w:tr>
      <w:tr w:rsidR="00E216D6" w:rsidRPr="005D3129" w14:paraId="6E8D419B"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DEE1D5B" w14:textId="77777777" w:rsidR="000E1725" w:rsidRPr="005D3129" w:rsidRDefault="007F7101" w:rsidP="004058B5">
            <w:pPr>
              <w:pStyle w:val="TableText"/>
            </w:pPr>
            <w:r>
              <w:t>Is evacuation pressure building here?</w:t>
            </w:r>
          </w:p>
        </w:tc>
        <w:tc>
          <w:tcPr>
            <w:tcW w:w="2383" w:type="pct"/>
          </w:tcPr>
          <w:p w14:paraId="72E8F85F" w14:textId="77777777" w:rsidR="000E1725" w:rsidRPr="005D3129" w:rsidRDefault="007F7101" w:rsidP="004058B5">
            <w:pPr>
              <w:pStyle w:val="TableText"/>
              <w:cnfStyle w:val="000000100000" w:firstRow="0" w:lastRow="0" w:firstColumn="0" w:lastColumn="0" w:oddVBand="0" w:evenVBand="0" w:oddHBand="1" w:evenHBand="0" w:firstRowFirstColumn="0" w:firstRowLastColumn="0" w:lastRowFirstColumn="0" w:lastRowLastColumn="0"/>
            </w:pPr>
            <w:r>
              <w:t>Evacuation Pressure</w:t>
            </w:r>
          </w:p>
        </w:tc>
      </w:tr>
    </w:tbl>
    <w:p w14:paraId="3C1AC322" w14:textId="77777777" w:rsidR="00C452D4" w:rsidRPr="005D3129" w:rsidRDefault="00C452D4">
      <w:pPr>
        <w:pStyle w:val="ParText"/>
      </w:pPr>
    </w:p>
    <w:p w14:paraId="69BCB183" w14:textId="7B40BBE4" w:rsidR="00B719EF" w:rsidRPr="005D3129" w:rsidRDefault="007F7101">
      <w:pPr>
        <w:pStyle w:val="ParText"/>
      </w:pPr>
      <w:r>
        <w:t xml:space="preserve">The derivation follows two principles. Each question must be one that incident commanders demonstrably ask during response operations </w:t>
      </w:r>
      <w:sdt>
        <w:sdtPr>
          <w:id w:val="815668003"/>
          <w:citation/>
        </w:sdtPr>
        <w:sdtContent>
          <w:r>
            <w:fldChar w:fldCharType="begin"/>
          </w:r>
          <w:r>
            <w:instrText xml:space="preserve"> CITATION ThompsonCalkin2011 \l 1033  \m Klein1998 </w:instrText>
          </w:r>
          <w:r>
            <w:fldChar w:fldCharType="separate"/>
          </w:r>
          <w:r w:rsidR="00271A43">
            <w:rPr>
              <w:noProof/>
            </w:rPr>
            <w:t>(Thompson &amp; Calkin, 2011; Klein, 2017)</w:t>
          </w:r>
          <w:r>
            <w:fldChar w:fldCharType="end"/>
          </w:r>
        </w:sdtContent>
      </w:sdt>
      <w:r>
        <w:t xml:space="preserve">, and </w:t>
      </w:r>
      <w:r>
        <w:rPr>
          <w:b/>
          <w:bCs/>
        </w:rPr>
        <w:t>each concept must answer its question completely while answering no other, which keeps the concept set complementary and free of redundancy</w:t>
      </w:r>
      <w:r>
        <w:t xml:space="preserve">. </w:t>
      </w:r>
    </w:p>
    <w:p w14:paraId="06F2D758" w14:textId="02CDB473" w:rsidR="00781003" w:rsidRPr="005D3129" w:rsidRDefault="00781003" w:rsidP="00781003">
      <w:pPr>
        <w:pStyle w:val="ParText"/>
      </w:pPr>
      <w:r>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t xml:space="preserve"> features each, the rule burden collapses from a product to a sum, as summarized in </w:t>
      </w:r>
      <w:r>
        <w:fldChar w:fldCharType="begin"/>
      </w:r>
      <w:r>
        <w:instrText xml:space="preserve"> REF _RefEqB07 \h </w:instrText>
      </w:r>
      <w:r>
        <w:fldChar w:fldCharType="separate"/>
      </w:r>
      <w:r w:rsidR="00271A43">
        <w:t xml:space="preserve">( </w:t>
      </w:r>
      <w:r w:rsidR="00271A43">
        <w:rPr>
          <w:noProof/>
        </w:rPr>
        <w:t>8</w:t>
      </w:r>
      <w:r w:rsidR="00271A43">
        <w:t xml:space="preserve"> )</w:t>
      </w:r>
      <w:r>
        <w:fldChar w:fldCharType="end"/>
      </w:r>
      <w:r>
        <w:t xml:space="preserve">. The active rule base itself stays compact: The evolving mechanism instantiates only the concept combinations that observed situations </w:t>
      </w:r>
      <w:r>
        <w:lastRenderedPageBreak/>
        <w:t xml:space="preserve">activate, and representative rules are enumerated in </w:t>
      </w:r>
      <w:r>
        <w:fldChar w:fldCharType="begin"/>
      </w:r>
      <w:r>
        <w:instrText xml:space="preserve"> REF _CRTabE_1 \h </w:instrText>
      </w:r>
      <w:r>
        <w:fldChar w:fldCharType="separate"/>
      </w:r>
      <w:r w:rsidR="00271A43">
        <w:t>Table E.1</w:t>
      </w:r>
      <w:r>
        <w:fldChar w:fldCharType="end"/>
      </w:r>
      <w:r>
        <w:t xml:space="preserve">, and the complete concept construction mappings in </w:t>
      </w:r>
      <w:r>
        <w:fldChar w:fldCharType="begin"/>
      </w:r>
      <w:r>
        <w:instrText xml:space="preserve"> REF _CRTabD_1 \h </w:instrText>
      </w:r>
      <w:r>
        <w:fldChar w:fldCharType="separate"/>
      </w:r>
      <w:r w:rsidR="00271A43">
        <w:rPr>
          <w:rFonts w:cs="Times New Roman"/>
          <w:szCs w:val="24"/>
        </w:rPr>
        <w:t>Table D.1</w:t>
      </w:r>
      <w:r>
        <w:fldChar w:fldCharType="end"/>
      </w:r>
      <w:r>
        <w:t xml:space="preserve">,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5D3129" w14:paraId="107D6E1A" w14:textId="77777777" w:rsidTr="00E01CFE">
        <w:tc>
          <w:tcPr>
            <w:tcW w:w="4547" w:type="pct"/>
            <w:vAlign w:val="center"/>
          </w:tcPr>
          <w:p w14:paraId="2D3BFBE6" w14:textId="77777777" w:rsidR="004A6192" w:rsidRPr="005D3129"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713B717B" w14:textId="1DBD0346" w:rsidR="004A6192" w:rsidRPr="005D3129" w:rsidRDefault="004A6192" w:rsidP="00022A64">
            <w:pPr>
              <w:pStyle w:val="ParEq"/>
            </w:pPr>
            <w:bookmarkStart w:id="83" w:name="_RefEqB07"/>
            <w:r>
              <w:t xml:space="preserve">( </w:t>
            </w:r>
            <w:r>
              <w:fldChar w:fldCharType="begin"/>
            </w:r>
            <w:r>
              <w:instrText xml:space="preserve"> SEQ ( \* ARABIC </w:instrText>
            </w:r>
            <w:r>
              <w:fldChar w:fldCharType="separate"/>
            </w:r>
            <w:r w:rsidR="00271A43">
              <w:rPr>
                <w:noProof/>
              </w:rPr>
              <w:t>8</w:t>
            </w:r>
            <w:r>
              <w:fldChar w:fldCharType="end"/>
            </w:r>
            <w:r>
              <w:t xml:space="preserve"> )</w:t>
            </w:r>
            <w:bookmarkEnd w:id="83"/>
          </w:p>
        </w:tc>
      </w:tr>
    </w:tbl>
    <w:p w14:paraId="36F59D02" w14:textId="543C7945" w:rsidR="00DC608C" w:rsidRPr="005D3129" w:rsidRDefault="007F7101">
      <w:pPr>
        <w:pStyle w:val="ParText"/>
      </w:pPr>
      <w:r>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t xml:space="preserve"> the largest number of features feeding a single concept; a reduction whose exact magnitude for the configuration of this thesis is established in Chapter </w:t>
      </w:r>
      <w:r>
        <w:fldChar w:fldCharType="begin"/>
      </w:r>
      <w:r>
        <w:instrText xml:space="preserve"> REF _CRCh4 \r \h </w:instrText>
      </w:r>
      <w:r>
        <w:fldChar w:fldCharType="separate"/>
      </w:r>
      <w:r w:rsidR="00271A43">
        <w:t>4</w:t>
      </w:r>
      <w:r>
        <w:fldChar w:fldCharType="end"/>
      </w:r>
      <w:r>
        <w:t xml:space="preserve">. In DisasterAware the concept mappings are realized as weighted aggregations rather than as rule bases, so only the decision rules over the concepts materialize as a rule base.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w:t>
      </w:r>
      <w:r>
        <w:fldChar w:fldCharType="begin"/>
      </w:r>
      <w:r>
        <w:instrText xml:space="preserve"> REF _CRSec2_5 \r \h </w:instrText>
      </w:r>
      <w:r>
        <w:fldChar w:fldCharType="separate"/>
      </w:r>
      <w:r w:rsidR="00271A43">
        <w:t>2.5</w:t>
      </w:r>
      <w:r>
        <w:fldChar w:fldCharType="end"/>
      </w:r>
      <w:r>
        <w:t xml:space="preserve"> and the operator-facing explanations exploit. The magnitude of the reduction is substantial.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t xml:space="preserve"> combinations, and the evolving rule base instantiates only the small active subset that observed situations require.</w:t>
      </w:r>
    </w:p>
    <w:p w14:paraId="07952D19" w14:textId="77777777" w:rsidR="00A3344B" w:rsidRDefault="007F7101">
      <w:pPr>
        <w:pStyle w:val="ParText"/>
      </w:pPr>
      <w:r>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from end to end. </w:t>
      </w:r>
    </w:p>
    <w:p w14:paraId="00EFC39F" w14:textId="77777777" w:rsidR="00DC608C" w:rsidRPr="005D3129" w:rsidRDefault="007F7101">
      <w:pPr>
        <w:pStyle w:val="ParText"/>
      </w:pPr>
      <w:r>
        <w:t xml:space="preserve">Fire severity, spread hazard, and fuel hazard combine into fire threat level, the quantity that answers the first operational question and fires decision rules. Base concepts thus function as interpretable intermediate hazards, while the five decision </w:t>
      </w:r>
      <w:r>
        <w:lastRenderedPageBreak/>
        <w:t>concepts at the top of the hierarchy carry the operational meaning. The hierarchy is a seed rather than a ceiling. The generative stage of the design chapters may add an intermediate concept as a weighted combination of existing features and concepts, and an admitted concept enters the hierarchy on the same footing as a seeded one.</w:t>
      </w:r>
    </w:p>
    <w:p w14:paraId="09304C55" w14:textId="77777777" w:rsidR="009A2659" w:rsidRPr="005D3129" w:rsidRDefault="007F7101" w:rsidP="00A44E5A">
      <w:pPr>
        <w:pStyle w:val="Heading2"/>
      </w:pPr>
      <w:bookmarkStart w:id="84" w:name="_CRSec2_5"/>
      <w:bookmarkStart w:id="85" w:name="_Toc236954816"/>
      <w:r>
        <w:t>The Decision Space: Actions and Their Evaluation</w:t>
      </w:r>
      <w:bookmarkEnd w:id="84"/>
      <w:bookmarkEnd w:id="85"/>
    </w:p>
    <w:p w14:paraId="1CED1ABF" w14:textId="77777777" w:rsidR="00DB70EC" w:rsidRPr="005D3129" w:rsidRDefault="00DB70EC" w:rsidP="00DB70EC">
      <w:pPr>
        <w:pStyle w:val="ParText"/>
      </w:pPr>
      <w:r>
        <w:t>The concept hierarchy of the previous section supplies the vocabulary over which decision rules are written; the output of those rules is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4F27C367" w14:textId="77777777" w:rsidR="00D45046" w:rsidRPr="005D3129" w:rsidRDefault="00D45046" w:rsidP="00CA0A52">
      <w:pPr>
        <w:pStyle w:val="Heading3"/>
      </w:pPr>
      <w:bookmarkStart w:id="86" w:name="_Toc236954817"/>
      <w:r>
        <w:t>Actions and Interventions in Wildfire Decision Support</w:t>
      </w:r>
      <w:bookmarkEnd w:id="86"/>
    </w:p>
    <w:p w14:paraId="4380167B" w14:textId="184C35C5" w:rsidR="009F1A7B" w:rsidRPr="005D3129" w:rsidRDefault="009F1A7B" w:rsidP="004D1208">
      <w:pPr>
        <w:pStyle w:val="ParText"/>
      </w:pPr>
      <w:r>
        <w:t xml:space="preserve">A wildfire DSS is operationally useful only if its outputs correspond to orders that an incident commander can issue. The decision space of DisasterAware is therefore built from a fixed vocabulary of intervention families, each applied with an intensity over the grid, so that every rule developed in the later chapters binds to a concrete, executable action </w:t>
      </w:r>
      <w:sdt>
        <w:sdtPr>
          <w:id w:val="815597048"/>
          <w:citation/>
        </w:sdtPr>
        <w:sdtContent>
          <w:r>
            <w:fldChar w:fldCharType="begin"/>
          </w:r>
          <w:r>
            <w:instrText xml:space="preserve"> CITATION ThompsonCalkin2011 \l 1033  \m PachecoEtAl2015 </w:instrText>
          </w:r>
          <w:r>
            <w:fldChar w:fldCharType="separate"/>
          </w:r>
          <w:r w:rsidR="00271A43">
            <w:rPr>
              <w:noProof/>
            </w:rPr>
            <w:t>(Thompson &amp; Calkin, 2011; Pacheco, et al., 2015)</w:t>
          </w:r>
          <w:r>
            <w:fldChar w:fldCharType="end"/>
          </w:r>
        </w:sdtContent>
      </w:sdt>
      <w:r>
        <w:t xml:space="preserve">. Six intervention families cover the levers reported in the wildfire response literature. </w:t>
      </w:r>
    </w:p>
    <w:p w14:paraId="23EB3691" w14:textId="20936DDE" w:rsidR="009F1A7B" w:rsidRDefault="009F1A7B" w:rsidP="004D1208">
      <w:pPr>
        <w:pStyle w:val="ParText"/>
        <w:rPr>
          <w:b/>
          <w:bCs/>
        </w:rPr>
      </w:pPr>
      <w:r>
        <w:fldChar w:fldCharType="begin"/>
      </w:r>
      <w:r>
        <w:instrText xml:space="preserve"> REF _Ref300000202 \h </w:instrText>
      </w:r>
      <w:r>
        <w:fldChar w:fldCharType="separate"/>
      </w:r>
      <w:r w:rsidR="00271A43">
        <w:t xml:space="preserve">Table </w:t>
      </w:r>
      <w:r w:rsidR="00271A43">
        <w:rPr>
          <w:noProof/>
        </w:rPr>
        <w:t>2</w:t>
      </w:r>
      <w:r w:rsidR="00271A43">
        <w:t>.</w:t>
      </w:r>
      <w:r w:rsidR="00271A43">
        <w:rPr>
          <w:noProof/>
        </w:rPr>
        <w:t>4</w:t>
      </w:r>
      <w:r>
        <w:fldChar w:fldCharType="end"/>
      </w:r>
      <w:r>
        <w:t xml:space="preserve"> lists each family, the concrete orders it represents, the input-level effect through which it acts on the simulation inputs, and the literature that grounds it. The list is short and closed at the level of families, which keeps the action vocabulary interpretable and allows every recommendation to be read as an executable order; </w:t>
      </w:r>
      <w:r>
        <w:rPr>
          <w:b/>
          <w:bCs/>
        </w:rPr>
        <w:t>openness enters not through the invention of new physical effects but through the generation of new rules, through interventions composed from the verified effects and the existing families, and through intermediate concepts defined over the existing features and concepts.</w:t>
      </w:r>
    </w:p>
    <w:p w14:paraId="11990FE7" w14:textId="00F6D9EC" w:rsidR="009F1A7B" w:rsidRPr="005D3129" w:rsidRDefault="009F1A7B" w:rsidP="009F1A7B">
      <w:pPr>
        <w:pStyle w:val="Caption"/>
      </w:pPr>
      <w:bookmarkStart w:id="87" w:name="_Ref300000202"/>
      <w:bookmarkStart w:id="88" w:name="_Toc236954878"/>
      <w:r>
        <w:lastRenderedPageBreak/>
        <w:t xml:space="preserve">Table </w:t>
      </w:r>
      <w:r>
        <w:fldChar w:fldCharType="begin"/>
      </w:r>
      <w:r>
        <w:instrText xml:space="preserve"> STYLEREF 1 \s </w:instrText>
      </w:r>
      <w:r>
        <w:fldChar w:fldCharType="separate"/>
      </w:r>
      <w:r w:rsidR="00271A43">
        <w:rPr>
          <w:noProof/>
        </w:rPr>
        <w:t>2</w:t>
      </w:r>
      <w:r>
        <w:fldChar w:fldCharType="end"/>
      </w:r>
      <w:r>
        <w:t>.</w:t>
      </w:r>
      <w:r>
        <w:fldChar w:fldCharType="begin"/>
      </w:r>
      <w:r>
        <w:instrText xml:space="preserve"> SEQ Table \* ARABIC \s 1 </w:instrText>
      </w:r>
      <w:r>
        <w:fldChar w:fldCharType="separate"/>
      </w:r>
      <w:r w:rsidR="00271A43">
        <w:rPr>
          <w:noProof/>
        </w:rPr>
        <w:t>4</w:t>
      </w:r>
      <w:r>
        <w:fldChar w:fldCharType="end"/>
      </w:r>
      <w:bookmarkEnd w:id="87"/>
      <w:r>
        <w:t xml:space="preserve"> Intervention families, representative orders, and input-level effects</w:t>
      </w:r>
      <w:bookmarkEnd w:id="88"/>
    </w:p>
    <w:tbl>
      <w:tblPr>
        <w:tblStyle w:val="PlainTable2"/>
        <w:tblW w:w="5000" w:type="pct"/>
        <w:tblCellMar>
          <w:left w:w="85" w:type="dxa"/>
          <w:right w:w="85" w:type="dxa"/>
        </w:tblCellMar>
        <w:tblLook w:val="04A0" w:firstRow="1" w:lastRow="0" w:firstColumn="1" w:lastColumn="0" w:noHBand="0" w:noVBand="1"/>
      </w:tblPr>
      <w:tblGrid>
        <w:gridCol w:w="2694"/>
        <w:gridCol w:w="2720"/>
        <w:gridCol w:w="2633"/>
      </w:tblGrid>
      <w:tr w:rsidR="001048D3" w:rsidRPr="005D3129" w14:paraId="1DF4FBFE" w14:textId="77777777" w:rsidTr="00217CB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674" w:type="pct"/>
          </w:tcPr>
          <w:p w14:paraId="3803BF60" w14:textId="77777777" w:rsidR="001048D3" w:rsidRPr="005D3129" w:rsidRDefault="001048D3" w:rsidP="0067724C">
            <w:pPr>
              <w:pStyle w:val="TableText"/>
              <w:jc w:val="left"/>
            </w:pPr>
            <w:r>
              <w:t xml:space="preserve">Intervention </w:t>
            </w:r>
          </w:p>
        </w:tc>
        <w:tc>
          <w:tcPr>
            <w:tcW w:w="1690" w:type="pct"/>
          </w:tcPr>
          <w:p w14:paraId="02D19108" w14:textId="77777777" w:rsidR="001048D3" w:rsidRPr="005D312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t>Representative orders</w:t>
            </w:r>
          </w:p>
        </w:tc>
        <w:tc>
          <w:tcPr>
            <w:tcW w:w="1636" w:type="pct"/>
          </w:tcPr>
          <w:p w14:paraId="3CB59A80" w14:textId="77777777" w:rsidR="001048D3" w:rsidRPr="005D312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t>Input-level effect</w:t>
            </w:r>
          </w:p>
        </w:tc>
      </w:tr>
      <w:tr w:rsidR="001048D3" w:rsidRPr="005D3129" w14:paraId="4AC46118" w14:textId="77777777" w:rsidTr="00217C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5A74016F" w14:textId="6A000ECD" w:rsidR="001048D3" w:rsidRPr="005D3129" w:rsidRDefault="001048D3" w:rsidP="0067724C">
            <w:pPr>
              <w:pStyle w:val="TableText"/>
              <w:jc w:val="left"/>
              <w:rPr>
                <w:i/>
                <w:iCs/>
              </w:rPr>
            </w:pPr>
            <w:r>
              <w:t>Suppression effort</w:t>
            </w:r>
            <w:r>
              <w:rPr>
                <w:i/>
                <w:iCs/>
              </w:rPr>
              <w:t xml:space="preserve"> </w:t>
            </w:r>
            <w:sdt>
              <w:sdtPr>
                <w:rPr>
                  <w:i/>
                  <w:iCs/>
                </w:rPr>
                <w:id w:val="815608064"/>
                <w:citation/>
              </w:sdtPr>
              <w:sdtContent>
                <w:r>
                  <w:rPr>
                    <w:i/>
                    <w:iCs/>
                  </w:rPr>
                  <w:fldChar w:fldCharType="begin"/>
                </w:r>
                <w:r>
                  <w:rPr>
                    <w:b w:val="0"/>
                    <w:bCs w:val="0"/>
                    <w:i/>
                    <w:iCs/>
                  </w:rPr>
                  <w:instrText xml:space="preserve"> CITATION Mar07 \l 1033 </w:instrText>
                </w:r>
                <w:r>
                  <w:rPr>
                    <w:i/>
                    <w:iCs/>
                  </w:rPr>
                  <w:fldChar w:fldCharType="separate"/>
                </w:r>
                <w:r w:rsidR="00271A43">
                  <w:rPr>
                    <w:noProof/>
                  </w:rPr>
                  <w:t>(Martell, Forest fire management, 2007)</w:t>
                </w:r>
                <w:r>
                  <w:rPr>
                    <w:i/>
                    <w:iCs/>
                  </w:rPr>
                  <w:fldChar w:fldCharType="end"/>
                </w:r>
              </w:sdtContent>
            </w:sdt>
          </w:p>
        </w:tc>
        <w:tc>
          <w:tcPr>
            <w:tcW w:w="1690" w:type="pct"/>
          </w:tcPr>
          <w:p w14:paraId="2F67E813"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Direct attack on the active front; indirect attack with backburns and aerial retardant drops</w:t>
            </w:r>
          </w:p>
        </w:tc>
        <w:tc>
          <w:tcPr>
            <w:tcW w:w="1636" w:type="pct"/>
          </w:tcPr>
          <w:p w14:paraId="403EF832"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Reduces local fire intensity and the ignition probability of neighboring cells</w:t>
            </w:r>
          </w:p>
        </w:tc>
      </w:tr>
      <w:tr w:rsidR="001048D3" w:rsidRPr="005D3129" w14:paraId="25627BE7" w14:textId="77777777" w:rsidTr="00217CB9">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6ACDA1C5" w14:textId="69A277AB" w:rsidR="001048D3" w:rsidRPr="005D3129" w:rsidRDefault="001048D3" w:rsidP="0067724C">
            <w:pPr>
              <w:pStyle w:val="TableText"/>
              <w:jc w:val="left"/>
              <w:rPr>
                <w:i/>
                <w:iCs/>
              </w:rPr>
            </w:pPr>
            <w:r>
              <w:t>Resource deployment (Pais</w:t>
            </w:r>
            <w:r>
              <w:rPr>
                <w:noProof/>
              </w:rPr>
              <w:t>, Carrasco, Moudio, &amp; Shen, 2021)</w:t>
            </w:r>
            <w:r>
              <w:fldChar w:fldCharType="begin"/>
            </w:r>
            <w:r>
              <w:instrText xml:space="preserve"> CITATION Pais2021 \l 1033 </w:instrText>
            </w:r>
            <w:r>
              <w:fldChar w:fldCharType="separate"/>
            </w:r>
            <w:r w:rsidR="00271A43">
              <w:rPr>
                <w:noProof/>
              </w:rPr>
              <w:t xml:space="preserve"> (Pais, Carrasco, Moudio, &amp; Shen, 2021)</w:t>
            </w:r>
            <w:r>
              <w:fldChar w:fldCharType="end"/>
            </w:r>
          </w:p>
        </w:tc>
        <w:tc>
          <w:tcPr>
            <w:tcW w:w="1690" w:type="pct"/>
          </w:tcPr>
          <w:p w14:paraId="6DC3EA6A"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Dispatch, staging, and repositioning of crews,  and aircraft across regions</w:t>
            </w:r>
          </w:p>
        </w:tc>
        <w:tc>
          <w:tcPr>
            <w:tcW w:w="1636" w:type="pct"/>
          </w:tcPr>
          <w:p w14:paraId="1004DB6C"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Changes the suppression capacity available to each region</w:t>
            </w:r>
          </w:p>
        </w:tc>
      </w:tr>
      <w:tr w:rsidR="001048D3" w:rsidRPr="005D3129" w14:paraId="68A5C877" w14:textId="77777777" w:rsidTr="00217C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4E381333" w14:textId="3331465D" w:rsidR="001048D3" w:rsidRPr="005D3129" w:rsidRDefault="001048D3" w:rsidP="0067724C">
            <w:pPr>
              <w:pStyle w:val="TableText"/>
              <w:jc w:val="left"/>
              <w:rPr>
                <w:i/>
                <w:iCs/>
              </w:rPr>
            </w:pPr>
            <w:r>
              <w:t>Containment line</w:t>
            </w:r>
            <w:r>
              <w:rPr>
                <w:i/>
                <w:iCs/>
              </w:rPr>
              <w:t xml:space="preserve"> </w:t>
            </w:r>
            <w:sdt>
              <w:sdtPr>
                <w:rPr>
                  <w:i/>
                  <w:iCs/>
                </w:rPr>
                <w:id w:val="815608082"/>
                <w:citation/>
              </w:sdtPr>
              <w:sdtContent>
                <w:r>
                  <w:rPr>
                    <w:i/>
                    <w:iCs/>
                  </w:rPr>
                  <w:fldChar w:fldCharType="begin"/>
                </w:r>
                <w:r>
                  <w:rPr>
                    <w:b w:val="0"/>
                    <w:bCs w:val="0"/>
                    <w:i/>
                    <w:iCs/>
                  </w:rPr>
                  <w:instrText xml:space="preserve"> CITATION Ager2010 \l 1033 </w:instrText>
                </w:r>
                <w:r>
                  <w:rPr>
                    <w:i/>
                    <w:iCs/>
                  </w:rPr>
                  <w:fldChar w:fldCharType="separate"/>
                </w:r>
                <w:r w:rsidR="00271A43">
                  <w:rPr>
                    <w:noProof/>
                  </w:rPr>
                  <w:t>(Ager, Vaillant, &amp; Finney, 2010)</w:t>
                </w:r>
                <w:r>
                  <w:rPr>
                    <w:i/>
                    <w:iCs/>
                  </w:rPr>
                  <w:fldChar w:fldCharType="end"/>
                </w:r>
              </w:sdtContent>
            </w:sdt>
          </w:p>
        </w:tc>
        <w:tc>
          <w:tcPr>
            <w:tcW w:w="1690" w:type="pct"/>
          </w:tcPr>
          <w:p w14:paraId="584573E7"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Firebreak construction and control-line placement along selected boundaries</w:t>
            </w:r>
          </w:p>
        </w:tc>
        <w:tc>
          <w:tcPr>
            <w:tcW w:w="1636" w:type="pct"/>
          </w:tcPr>
          <w:p w14:paraId="7B7C3FBA"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Removes fuel along the line and blocks propagation paths</w:t>
            </w:r>
          </w:p>
        </w:tc>
      </w:tr>
      <w:tr w:rsidR="001048D3" w:rsidRPr="005D3129" w14:paraId="07D23C99" w14:textId="77777777" w:rsidTr="00217CB9">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3B086DD9" w14:textId="6116859B" w:rsidR="001048D3" w:rsidRPr="005D3129" w:rsidRDefault="001048D3" w:rsidP="0067724C">
            <w:pPr>
              <w:pStyle w:val="TableText"/>
              <w:jc w:val="left"/>
              <w:rPr>
                <w:i/>
                <w:iCs/>
              </w:rPr>
            </w:pPr>
            <w:r>
              <w:t>Asset protection</w:t>
            </w:r>
            <w:r>
              <w:rPr>
                <w:i/>
                <w:iCs/>
              </w:rPr>
              <w:t xml:space="preserve"> </w:t>
            </w:r>
            <w:sdt>
              <w:sdtPr>
                <w:rPr>
                  <w:i/>
                  <w:iCs/>
                </w:rPr>
                <w:id w:val="815608091"/>
                <w:citation/>
              </w:sdtPr>
              <w:sdtContent>
                <w:r>
                  <w:rPr>
                    <w:i/>
                    <w:iCs/>
                  </w:rPr>
                  <w:fldChar w:fldCharType="begin"/>
                </w:r>
                <w:r>
                  <w:rPr>
                    <w:b w:val="0"/>
                    <w:bCs w:val="0"/>
                    <w:i/>
                    <w:iCs/>
                  </w:rPr>
                  <w:instrText xml:space="preserve"> CITATION Calkin2021 \l 1033  \m NoonanWright2011 </w:instrText>
                </w:r>
                <w:r>
                  <w:rPr>
                    <w:i/>
                    <w:iCs/>
                  </w:rPr>
                  <w:fldChar w:fldCharType="separate"/>
                </w:r>
                <w:r w:rsidR="00271A43">
                  <w:rPr>
                    <w:noProof/>
                  </w:rPr>
                  <w:t>(Calkin, O'Connor, Thompson, &amp; Stratton, 2021; Noonan-Wright, et al., 2011)</w:t>
                </w:r>
                <w:r>
                  <w:rPr>
                    <w:i/>
                    <w:iCs/>
                  </w:rPr>
                  <w:fldChar w:fldCharType="end"/>
                </w:r>
              </w:sdtContent>
            </w:sdt>
          </w:p>
        </w:tc>
        <w:tc>
          <w:tcPr>
            <w:tcW w:w="1690" w:type="pct"/>
          </w:tcPr>
          <w:p w14:paraId="4D6AF7E5"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Point protection of structures and critical infrastructure in the fire path</w:t>
            </w:r>
          </w:p>
        </w:tc>
        <w:tc>
          <w:tcPr>
            <w:tcW w:w="1636" w:type="pct"/>
          </w:tcPr>
          <w:p w14:paraId="1BB4F2C5"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Lowers the loss suffered by a protected asset if the fire reaches it</w:t>
            </w:r>
          </w:p>
        </w:tc>
      </w:tr>
      <w:tr w:rsidR="001048D3" w:rsidRPr="005D3129" w14:paraId="521B3881" w14:textId="77777777" w:rsidTr="00217CB9">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276B6292" w14:textId="00B91AEB" w:rsidR="001048D3" w:rsidRPr="005D3129" w:rsidRDefault="001048D3" w:rsidP="0067724C">
            <w:pPr>
              <w:pStyle w:val="TableText"/>
              <w:jc w:val="left"/>
              <w:rPr>
                <w:i/>
                <w:iCs/>
              </w:rPr>
            </w:pPr>
            <w:r>
              <w:t>Evacuation</w:t>
            </w:r>
            <w:r>
              <w:rPr>
                <w:i/>
                <w:iCs/>
              </w:rPr>
              <w:t xml:space="preserve"> </w:t>
            </w:r>
            <w:sdt>
              <w:sdtPr>
                <w:rPr>
                  <w:i/>
                  <w:iCs/>
                </w:rPr>
                <w:id w:val="815608100"/>
                <w:citation/>
              </w:sdtPr>
              <w:sdtContent>
                <w:r>
                  <w:rPr>
                    <w:i/>
                    <w:iCs/>
                  </w:rPr>
                  <w:fldChar w:fldCharType="begin"/>
                </w:r>
                <w:r>
                  <w:rPr>
                    <w:b w:val="0"/>
                    <w:bCs w:val="0"/>
                    <w:i/>
                    <w:iCs/>
                  </w:rPr>
                  <w:instrText xml:space="preserve"> CITATION Tur04 \l 1033 </w:instrText>
                </w:r>
                <w:r>
                  <w:rPr>
                    <w:i/>
                    <w:iCs/>
                  </w:rPr>
                  <w:fldChar w:fldCharType="separate"/>
                </w:r>
                <w:r w:rsidR="00271A43">
                  <w:rPr>
                    <w:noProof/>
                  </w:rPr>
                  <w:t>(Turoff, Chumer, Van de Walle, &amp; Yao, 2004)</w:t>
                </w:r>
                <w:r>
                  <w:rPr>
                    <w:i/>
                    <w:iCs/>
                  </w:rPr>
                  <w:fldChar w:fldCharType="end"/>
                </w:r>
              </w:sdtContent>
            </w:sdt>
          </w:p>
        </w:tc>
        <w:tc>
          <w:tcPr>
            <w:tcW w:w="1690" w:type="pct"/>
          </w:tcPr>
          <w:p w14:paraId="5DB13C3A"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Evacuation orders, shelter-in-place, staging of the exposed population</w:t>
            </w:r>
          </w:p>
        </w:tc>
        <w:tc>
          <w:tcPr>
            <w:tcW w:w="1636" w:type="pct"/>
          </w:tcPr>
          <w:p w14:paraId="736057F5" w14:textId="77777777" w:rsidR="001048D3" w:rsidRPr="005D312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Reduces population exposure in threatened cells</w:t>
            </w:r>
          </w:p>
        </w:tc>
      </w:tr>
      <w:tr w:rsidR="001048D3" w:rsidRPr="005D3129" w14:paraId="1E5AEF25" w14:textId="77777777" w:rsidTr="00217CB9">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79539948" w14:textId="5770C625" w:rsidR="001048D3" w:rsidRPr="005D3129" w:rsidRDefault="001048D3" w:rsidP="0067724C">
            <w:pPr>
              <w:pStyle w:val="TableText"/>
              <w:jc w:val="left"/>
              <w:rPr>
                <w:i/>
                <w:iCs/>
              </w:rPr>
            </w:pPr>
            <w:r>
              <w:t>Public warning</w:t>
            </w:r>
            <w:r>
              <w:rPr>
                <w:i/>
                <w:iCs/>
              </w:rPr>
              <w:t xml:space="preserve"> </w:t>
            </w:r>
            <w:sdt>
              <w:sdtPr>
                <w:rPr>
                  <w:i/>
                  <w:iCs/>
                </w:rPr>
                <w:id w:val="815608109"/>
                <w:citation/>
              </w:sdtPr>
              <w:sdtContent>
                <w:r>
                  <w:rPr>
                    <w:i/>
                    <w:iCs/>
                  </w:rPr>
                  <w:fldChar w:fldCharType="begin"/>
                </w:r>
                <w:r>
                  <w:rPr>
                    <w:b w:val="0"/>
                    <w:bCs w:val="0"/>
                    <w:i/>
                    <w:iCs/>
                  </w:rPr>
                  <w:instrText xml:space="preserve"> CITATION Comfort2019 \l 1033 </w:instrText>
                </w:r>
                <w:r>
                  <w:rPr>
                    <w:i/>
                    <w:iCs/>
                  </w:rPr>
                  <w:fldChar w:fldCharType="separate"/>
                </w:r>
                <w:r w:rsidR="00271A43">
                  <w:rPr>
                    <w:noProof/>
                  </w:rPr>
                  <w:t>(Comfort, Boin, &amp; Demchak, 2010)</w:t>
                </w:r>
                <w:r>
                  <w:rPr>
                    <w:i/>
                    <w:iCs/>
                  </w:rPr>
                  <w:fldChar w:fldCharType="end"/>
                </w:r>
              </w:sdtContent>
            </w:sdt>
          </w:p>
        </w:tc>
        <w:tc>
          <w:tcPr>
            <w:tcW w:w="1690" w:type="pct"/>
          </w:tcPr>
          <w:p w14:paraId="172C58FE"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Alerts and information updates issued to the affected public</w:t>
            </w:r>
          </w:p>
        </w:tc>
        <w:tc>
          <w:tcPr>
            <w:tcW w:w="1636" w:type="pct"/>
          </w:tcPr>
          <w:p w14:paraId="1B5EC93D"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Raises preparedness and shortens evacuation lead time</w:t>
            </w:r>
          </w:p>
        </w:tc>
      </w:tr>
    </w:tbl>
    <w:p w14:paraId="21952AF2" w14:textId="77777777" w:rsidR="0067724C" w:rsidRDefault="0067724C" w:rsidP="0007627B">
      <w:pPr>
        <w:pStyle w:val="ParText"/>
      </w:pPr>
    </w:p>
    <w:p w14:paraId="729D4AD8" w14:textId="0370ADE0" w:rsidR="00DF4D6F" w:rsidRPr="005D3129" w:rsidRDefault="00DF4D6F" w:rsidP="00DF4D6F">
      <w:pPr>
        <w:pStyle w:val="ParText"/>
      </w:pPr>
      <w:r>
        <w:t xml:space="preserve">Beneath the six doctrine intervention families the simulator verifies a short action list of physical effects: Wet, clear, ignite, coat, draft, evacuate, and prime. Each entry is a field the engine already writes and the cost model already prices, and the design </w:t>
      </w:r>
      <w:r>
        <w:lastRenderedPageBreak/>
        <w:t xml:space="preserve">chapters formalize the list in </w:t>
      </w:r>
      <w:r>
        <w:fldChar w:fldCharType="begin"/>
      </w:r>
      <w:r>
        <w:instrText xml:space="preserve"> REF _CRTab4_9 \h </w:instrText>
      </w:r>
      <w:r>
        <w:fldChar w:fldCharType="separate"/>
      </w:r>
      <w:r w:rsidR="00271A43">
        <w:t xml:space="preserve">Table </w:t>
      </w:r>
      <w:r w:rsidR="00271A43">
        <w:rPr>
          <w:noProof/>
        </w:rPr>
        <w:t>4</w:t>
      </w:r>
      <w:r w:rsidR="00271A43">
        <w:t>.</w:t>
      </w:r>
      <w:r w:rsidR="00271A43">
        <w:rPr>
          <w:noProof/>
        </w:rPr>
        <w:t>9</w:t>
      </w:r>
      <w:r>
        <w:fldChar w:fldCharType="end"/>
      </w:r>
      <w:r>
        <w:t xml:space="preserve">. Three further base channels built on these effects, water drafting, aerial retardant drop, and tactical burn, are validated in the engine although no seed rule orders them, and they are announced to the generative stage together with their map availability, so a water-dependent channel is offered only where the map carries a water body. A composed intervention may draw on the full action list and on every base channel, and it enters the rule base only through the verification gates of Section </w:t>
      </w:r>
      <w:r>
        <w:fldChar w:fldCharType="begin"/>
      </w:r>
      <w:r>
        <w:instrText xml:space="preserve"> REF _Ref236090998 \r \h </w:instrText>
      </w:r>
      <w:r>
        <w:fldChar w:fldCharType="separate"/>
      </w:r>
      <w:r w:rsidR="00271A43">
        <w:t>4.5</w:t>
      </w:r>
      <w:r>
        <w:fldChar w:fldCharType="end"/>
      </w:r>
      <w:r>
        <w:t>. The generative stage never defines a new physical effect; it composes and deploys the effects the simulator already provides.</w:t>
      </w:r>
    </w:p>
    <w:p w14:paraId="174D44DF" w14:textId="77777777" w:rsidR="00733E7F" w:rsidRPr="005D3129" w:rsidRDefault="007F7101" w:rsidP="0007627B">
      <w:pPr>
        <w:pStyle w:val="ParText"/>
      </w:pPr>
      <w:r>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is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0A57D0FE" w14:textId="77777777" w:rsidR="009A2659" w:rsidRPr="005D3129" w:rsidRDefault="007F7101" w:rsidP="00A44E5A">
      <w:pPr>
        <w:pStyle w:val="ParText"/>
      </w:pPr>
      <w:r>
        <w:t>A decision layer requires an explicit evaluation criterion before it can adapt, since every candidate intervention must be reduced to a scalar measure of expected cost. This section grounds the cost model of DisasterAware; the acceptance mechanism, the uncertainty treatment, and the sensitivity analysis that build on it are developed in the design and evaluation chapters.</w:t>
      </w:r>
    </w:p>
    <w:p w14:paraId="65F959AB" w14:textId="77777777" w:rsidR="009A2659" w:rsidRPr="005D3129" w:rsidRDefault="007F7101" w:rsidP="00A44E5A">
      <w:pPr>
        <w:pStyle w:val="Heading3"/>
      </w:pPr>
      <w:bookmarkStart w:id="89" w:name="_Toc236954818"/>
      <w:r>
        <w:t>Decision Cost and Its Components</w:t>
      </w:r>
      <w:bookmarkEnd w:id="89"/>
    </w:p>
    <w:p w14:paraId="29F1D435" w14:textId="51C3D70A" w:rsidR="009A2659" w:rsidRPr="005D3129" w:rsidRDefault="007F7101" w:rsidP="00A44E5A">
      <w:pPr>
        <w:pStyle w:val="ParText"/>
      </w:pPr>
      <w:r>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Content>
          <w:r>
            <w:fldChar w:fldCharType="begin"/>
          </w:r>
          <w:r>
            <w:instrText xml:space="preserve"> CITATION Mar07 \l 1033  \m ThompsonCalkin2011 </w:instrText>
          </w:r>
          <w:r>
            <w:fldChar w:fldCharType="separate"/>
          </w:r>
          <w:r w:rsidR="00271A43">
            <w:rPr>
              <w:noProof/>
            </w:rPr>
            <w:t>(Martell, Forest fire management, 2007; Thompson &amp; Calkin, 2011)</w:t>
          </w:r>
          <w:r>
            <w:fldChar w:fldCharType="end"/>
          </w:r>
        </w:sdtContent>
      </w:sdt>
      <w:r>
        <w:t xml:space="preserve">. DisasterAware adopts </w:t>
      </w:r>
      <w:r>
        <w:lastRenderedPageBreak/>
        <w:t xml:space="preserve">the same additive form, so the cost of a decision is the weighted sum of the response effort it spends and the losses it fails to prevent, in the form given in </w:t>
      </w:r>
      <w:r>
        <w:fldChar w:fldCharType="begin"/>
      </w:r>
      <w:r>
        <w:instrText xml:space="preserve"> REF _RefEqB08 \h </w:instrText>
      </w:r>
      <w:r>
        <w:fldChar w:fldCharType="separate"/>
      </w:r>
      <w:r w:rsidR="00271A43">
        <w:t xml:space="preserve">( </w:t>
      </w:r>
      <w:r w:rsidR="00271A43">
        <w:rPr>
          <w:noProof/>
        </w:rPr>
        <w:t>9</w:t>
      </w:r>
      <w:r w:rsidR="00271A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1536649A" w14:textId="77777777">
        <w:tc>
          <w:tcPr>
            <w:tcW w:w="4547" w:type="pct"/>
            <w:vAlign w:val="center"/>
          </w:tcPr>
          <w:p w14:paraId="3D66BBFD" w14:textId="77777777" w:rsidR="00E60383" w:rsidRPr="005D312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29469E5F" w14:textId="0C298325" w:rsidR="00E60383" w:rsidRPr="005D3129" w:rsidRDefault="007F7101" w:rsidP="00605AF3">
            <w:pPr>
              <w:pStyle w:val="ParEq"/>
            </w:pPr>
            <w:bookmarkStart w:id="90" w:name="_RefEqB08"/>
            <w:r>
              <w:t xml:space="preserve">( </w:t>
            </w:r>
            <w:r>
              <w:fldChar w:fldCharType="begin"/>
            </w:r>
            <w:r>
              <w:instrText xml:space="preserve"> SEQ ( \* ARABIC </w:instrText>
            </w:r>
            <w:r>
              <w:fldChar w:fldCharType="separate"/>
            </w:r>
            <w:r w:rsidR="00271A43">
              <w:rPr>
                <w:noProof/>
              </w:rPr>
              <w:t>9</w:t>
            </w:r>
            <w:r>
              <w:fldChar w:fldCharType="end"/>
            </w:r>
            <w:r>
              <w:t xml:space="preserve"> )</w:t>
            </w:r>
            <w:bookmarkEnd w:id="90"/>
          </w:p>
        </w:tc>
      </w:tr>
    </w:tbl>
    <w:p w14:paraId="62BE235D" w14:textId="6415CAEC" w:rsidR="00E065DD" w:rsidRDefault="00E065DD" w:rsidP="00E065DD">
      <w:pPr>
        <w:pStyle w:val="ParText"/>
      </w:pPr>
      <w:bookmarkStart w:id="91" w:name="_RefTblC"/>
      <w:r>
        <w:t xml:space="preserve">In </w:t>
      </w:r>
      <w:r>
        <w:fldChar w:fldCharType="begin"/>
      </w:r>
      <w:r>
        <w:instrText xml:space="preserve"> REF _RefEqB08 \h </w:instrText>
      </w:r>
      <w:r>
        <w:fldChar w:fldCharType="separate"/>
      </w:r>
      <w:r w:rsidR="00271A43">
        <w:t xml:space="preserve">( </w:t>
      </w:r>
      <w:r w:rsidR="00271A43">
        <w:rPr>
          <w:noProof/>
        </w:rPr>
        <w:t>9</w:t>
      </w:r>
      <w:r w:rsidR="00271A43">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denotes the intervention field at decision step </w:t>
      </w:r>
      <m:oMath>
        <m:r>
          <w:rPr>
            <w:rFonts w:ascii="Cambria Math" w:hAnsi="Cambria Math"/>
          </w:rPr>
          <m:t>k</m:t>
        </m:r>
      </m:oMath>
      <w:r>
        <w:t xml:space="preserve">, realized region by region in the design chapters as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their non-negative priority weights. The loss terms are the recognized values at risk in wildfire response. The components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oMath>
      <w:r>
        <w:t xml:space="preserve">, their scope, and the rationale for their inclusion are listed in </w:t>
      </w:r>
      <w:r>
        <w:fldChar w:fldCharType="begin"/>
      </w:r>
      <w:r>
        <w:instrText xml:space="preserve"> REF _Ref236861441 \h </w:instrText>
      </w:r>
      <w:r>
        <w:fldChar w:fldCharType="separate"/>
      </w:r>
      <w:r w:rsidR="00271A43">
        <w:t xml:space="preserve">Table </w:t>
      </w:r>
      <w:r w:rsidR="00271A43">
        <w:rPr>
          <w:noProof/>
        </w:rPr>
        <w:t>2</w:t>
      </w:r>
      <w:r w:rsidR="00271A43">
        <w:t>.</w:t>
      </w:r>
      <w:r w:rsidR="00271A43">
        <w:rPr>
          <w:noProof/>
        </w:rPr>
        <w:t>5</w:t>
      </w:r>
      <w:r>
        <w:fldChar w:fldCharType="end"/>
      </w:r>
      <w:r>
        <w:t>.</w:t>
      </w:r>
    </w:p>
    <w:p w14:paraId="335F8233" w14:textId="342FDB7A" w:rsidR="00B74A89" w:rsidRPr="005D3129" w:rsidRDefault="00B74A89" w:rsidP="00B74A89">
      <w:pPr>
        <w:pStyle w:val="Caption"/>
      </w:pPr>
      <w:bookmarkStart w:id="92" w:name="_Ref236861441"/>
      <w:bookmarkStart w:id="93" w:name="_Toc236954879"/>
      <w:r>
        <w:t xml:space="preserve">Table </w:t>
      </w:r>
      <w:r>
        <w:fldChar w:fldCharType="begin"/>
      </w:r>
      <w:r>
        <w:instrText xml:space="preserve"> STYLEREF 1 \s </w:instrText>
      </w:r>
      <w:r>
        <w:fldChar w:fldCharType="separate"/>
      </w:r>
      <w:r w:rsidR="00271A43">
        <w:rPr>
          <w:noProof/>
        </w:rPr>
        <w:t>2</w:t>
      </w:r>
      <w:r>
        <w:fldChar w:fldCharType="end"/>
      </w:r>
      <w:r>
        <w:t>.</w:t>
      </w:r>
      <w:r>
        <w:fldChar w:fldCharType="begin"/>
      </w:r>
      <w:r>
        <w:instrText xml:space="preserve"> SEQ Table \* ARABIC \s 1 </w:instrText>
      </w:r>
      <w:r>
        <w:fldChar w:fldCharType="separate"/>
      </w:r>
      <w:r w:rsidR="00271A43">
        <w:rPr>
          <w:noProof/>
        </w:rPr>
        <w:t>5</w:t>
      </w:r>
      <w:r>
        <w:fldChar w:fldCharType="end"/>
      </w:r>
      <w:bookmarkEnd w:id="91"/>
      <w:bookmarkEnd w:id="92"/>
      <w:r>
        <w:t xml:space="preserve"> Decision cost components, their scope, and their rationale</w:t>
      </w:r>
      <w:bookmarkEnd w:id="93"/>
    </w:p>
    <w:tbl>
      <w:tblPr>
        <w:tblStyle w:val="PlainTable2"/>
        <w:tblW w:w="5000" w:type="pct"/>
        <w:tblLook w:val="04A0" w:firstRow="1" w:lastRow="0" w:firstColumn="1" w:lastColumn="0" w:noHBand="0" w:noVBand="1"/>
      </w:tblPr>
      <w:tblGrid>
        <w:gridCol w:w="1338"/>
        <w:gridCol w:w="4192"/>
        <w:gridCol w:w="2517"/>
      </w:tblGrid>
      <w:tr w:rsidR="00E065DD" w:rsidRPr="005D3129" w14:paraId="6D441BD0" w14:textId="77777777" w:rsidTr="00EA67F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1" w:type="pct"/>
          </w:tcPr>
          <w:p w14:paraId="7212A914" w14:textId="77777777" w:rsidR="00E065DD" w:rsidRPr="005D3129" w:rsidRDefault="00E065DD" w:rsidP="00E065DD">
            <w:pPr>
              <w:pStyle w:val="TableText"/>
            </w:pPr>
            <w:r>
              <w:t xml:space="preserve">Cost </w:t>
            </w:r>
          </w:p>
        </w:tc>
        <w:tc>
          <w:tcPr>
            <w:tcW w:w="2605" w:type="pct"/>
          </w:tcPr>
          <w:p w14:paraId="50ED5A34" w14:textId="77777777" w:rsidR="00E065DD" w:rsidRPr="005D3129" w:rsidRDefault="00E065DD" w:rsidP="00E065DD">
            <w:pPr>
              <w:pStyle w:val="TableText"/>
              <w:cnfStyle w:val="100000000000" w:firstRow="1" w:lastRow="0" w:firstColumn="0" w:lastColumn="0" w:oddVBand="0" w:evenVBand="0" w:oddHBand="0" w:evenHBand="0" w:firstRowFirstColumn="0" w:firstRowLastColumn="0" w:lastRowFirstColumn="0" w:lastRowLastColumn="0"/>
              <w:rPr>
                <w:b w:val="0"/>
                <w:bCs w:val="0"/>
              </w:rPr>
            </w:pPr>
            <w:r>
              <w:t>What it prices</w:t>
            </w:r>
          </w:p>
        </w:tc>
        <w:tc>
          <w:tcPr>
            <w:tcW w:w="1565" w:type="pct"/>
          </w:tcPr>
          <w:p w14:paraId="3CAA5322" w14:textId="77777777" w:rsidR="00E065DD" w:rsidRPr="005D3129" w:rsidRDefault="00E065DD" w:rsidP="00E065DD">
            <w:pPr>
              <w:pStyle w:val="TableText"/>
              <w:cnfStyle w:val="100000000000" w:firstRow="1" w:lastRow="0" w:firstColumn="0" w:lastColumn="0" w:oddVBand="0" w:evenVBand="0" w:oddHBand="0" w:evenHBand="0" w:firstRowFirstColumn="0" w:firstRowLastColumn="0" w:lastRowFirstColumn="0" w:lastRowLastColumn="0"/>
            </w:pPr>
            <w:r>
              <w:t xml:space="preserve">Normalization </w:t>
            </w:r>
          </w:p>
        </w:tc>
      </w:tr>
      <w:tr w:rsidR="00E065DD" w:rsidRPr="005D3129" w14:paraId="67F37281"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68EBD9F2" w14:textId="77777777" w:rsidR="00E065DD" w:rsidRPr="005D3129" w:rsidRDefault="00E065DD" w:rsidP="00E065DD">
            <w:pPr>
              <w:pStyle w:val="TableText"/>
            </w:pPr>
            <w:r>
              <w:t xml:space="preserve">Burned area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w:p>
        </w:tc>
        <w:tc>
          <w:tcPr>
            <w:tcW w:w="2605" w:type="pct"/>
          </w:tcPr>
          <w:p w14:paraId="3B14FB98" w14:textId="4883F171"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 xml:space="preserve">Land and ecological loss over the affected cells. </w:t>
            </w:r>
            <w:sdt>
              <w:sdtPr>
                <w:rPr>
                  <w:i/>
                  <w:iCs/>
                </w:rPr>
                <w:id w:val="815668052"/>
                <w:citation/>
              </w:sdtPr>
              <w:sdtContent>
                <w:r>
                  <w:rPr>
                    <w:i/>
                    <w:iCs/>
                  </w:rPr>
                  <w:fldChar w:fldCharType="begin"/>
                </w:r>
                <w:r>
                  <w:rPr>
                    <w:i/>
                    <w:iCs/>
                  </w:rPr>
                  <w:instrText xml:space="preserve"> CITATION Mar07 \l 1033  \m ThompsonCalkin2011 </w:instrText>
                </w:r>
                <w:r>
                  <w:rPr>
                    <w:i/>
                    <w:iCs/>
                  </w:rPr>
                  <w:fldChar w:fldCharType="separate"/>
                </w:r>
                <w:r w:rsidR="00271A43">
                  <w:rPr>
                    <w:noProof/>
                  </w:rPr>
                  <w:t>(Martell, Forest fire management, 2007; Thompson &amp; Calkin, 2011)</w:t>
                </w:r>
                <w:r>
                  <w:rPr>
                    <w:i/>
                    <w:iCs/>
                  </w:rPr>
                  <w:fldChar w:fldCharType="end"/>
                </w:r>
              </w:sdtContent>
            </w:sdt>
          </w:p>
        </w:tc>
        <w:tc>
          <w:tcPr>
            <w:tcW w:w="1565" w:type="pct"/>
          </w:tcPr>
          <w:p w14:paraId="2F04D887"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Burned cells divided by the burnable cells of the scenario</w:t>
            </w:r>
          </w:p>
        </w:tc>
      </w:tr>
      <w:tr w:rsidR="00E065DD" w:rsidRPr="005D3129" w14:paraId="1BF12AD3" w14:textId="77777777" w:rsidTr="00EA67F4">
        <w:tc>
          <w:tcPr>
            <w:cnfStyle w:val="001000000000" w:firstRow="0" w:lastRow="0" w:firstColumn="1" w:lastColumn="0" w:oddVBand="0" w:evenVBand="0" w:oddHBand="0" w:evenHBand="0" w:firstRowFirstColumn="0" w:firstRowLastColumn="0" w:lastRowFirstColumn="0" w:lastRowLastColumn="0"/>
            <w:tcW w:w="831" w:type="pct"/>
          </w:tcPr>
          <w:p w14:paraId="017CB94D" w14:textId="77777777" w:rsidR="00E065DD" w:rsidRPr="005D3129" w:rsidRDefault="00E065DD" w:rsidP="00E065DD">
            <w:pPr>
              <w:pStyle w:val="TableText"/>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05" w:type="pct"/>
          </w:tcPr>
          <w:p w14:paraId="28DD6ACF" w14:textId="4EC5E664"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Structures in the wildland-urban interface together with power, transport, and facilities. </w:t>
            </w:r>
            <w:sdt>
              <w:sdtPr>
                <w:id w:val="815704116"/>
                <w:citation/>
              </w:sdtPr>
              <w:sdtEndPr>
                <w:rPr>
                  <w:i/>
                  <w:iCs/>
                </w:rPr>
              </w:sdtEndPr>
              <w:sdtContent>
                <w:r>
                  <w:rPr>
                    <w:i/>
                    <w:iCs/>
                  </w:rPr>
                  <w:fldChar w:fldCharType="begin"/>
                </w:r>
                <w:r>
                  <w:rPr>
                    <w:i/>
                    <w:iCs/>
                  </w:rPr>
                  <w:instrText xml:space="preserve"> CITATION Calkin2021 \l 1033  \m Pais2021 </w:instrText>
                </w:r>
                <w:r>
                  <w:rPr>
                    <w:i/>
                    <w:iCs/>
                  </w:rPr>
                  <w:fldChar w:fldCharType="separate"/>
                </w:r>
                <w:r w:rsidR="00271A43">
                  <w:rPr>
                    <w:noProof/>
                  </w:rPr>
                  <w:t>(Calkin, O'Connor, Thompson, &amp; Stratton, 2021; Pais, Carrasco, Moudio, &amp; Shen, 2021)</w:t>
                </w:r>
                <w:r>
                  <w:rPr>
                    <w:i/>
                    <w:iCs/>
                  </w:rPr>
                  <w:fldChar w:fldCharType="end"/>
                </w:r>
              </w:sdtContent>
            </w:sdt>
          </w:p>
        </w:tc>
        <w:tc>
          <w:tcPr>
            <w:tcW w:w="1565" w:type="pct"/>
          </w:tcPr>
          <w:p w14:paraId="515744A4"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Value lost divided by the total exposed value</w:t>
            </w:r>
          </w:p>
        </w:tc>
      </w:tr>
      <w:tr w:rsidR="00E065DD" w:rsidRPr="005D3129" w14:paraId="610260F6"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0E04975A" w14:textId="77777777" w:rsidR="00E065DD" w:rsidRPr="005D3129" w:rsidRDefault="00E065DD" w:rsidP="00E065DD">
            <w:pPr>
              <w:pStyle w:val="TableText"/>
            </w:pPr>
            <w:r>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05" w:type="pct"/>
          </w:tcPr>
          <w:p w14:paraId="612F2219" w14:textId="51ECEADD"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 xml:space="preserve">Life safety of the exposed population. </w:t>
            </w:r>
            <w:sdt>
              <w:sdtPr>
                <w:rPr>
                  <w:i/>
                  <w:iCs/>
                </w:rPr>
                <w:id w:val="815668058"/>
                <w:citation/>
              </w:sdtPr>
              <w:sdtContent>
                <w:r>
                  <w:rPr>
                    <w:i/>
                    <w:iCs/>
                  </w:rPr>
                  <w:fldChar w:fldCharType="begin"/>
                </w:r>
                <w:r>
                  <w:rPr>
                    <w:i/>
                    <w:iCs/>
                  </w:rPr>
                  <w:instrText xml:space="preserve"> CITATION Tur04 \l 1033  \m Comfort2019 </w:instrText>
                </w:r>
                <w:r>
                  <w:rPr>
                    <w:i/>
                    <w:iCs/>
                  </w:rPr>
                  <w:fldChar w:fldCharType="separate"/>
                </w:r>
                <w:r w:rsidR="00271A43">
                  <w:rPr>
                    <w:noProof/>
                  </w:rPr>
                  <w:t>(Turoff, Chumer, Van de Walle, &amp; Yao, 2004; Comfort, Boin, &amp; Demchak, 2010)</w:t>
                </w:r>
                <w:r>
                  <w:rPr>
                    <w:i/>
                    <w:iCs/>
                  </w:rPr>
                  <w:fldChar w:fldCharType="end"/>
                </w:r>
              </w:sdtContent>
            </w:sdt>
          </w:p>
        </w:tc>
        <w:tc>
          <w:tcPr>
            <w:tcW w:w="1565" w:type="pct"/>
          </w:tcPr>
          <w:p w14:paraId="683C0115"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Person-steps exposed divided by the population at risk times the horizon</w:t>
            </w:r>
          </w:p>
        </w:tc>
      </w:tr>
      <w:tr w:rsidR="00E065DD" w:rsidRPr="005D3129" w14:paraId="5F288ECE" w14:textId="77777777" w:rsidTr="00EA67F4">
        <w:tc>
          <w:tcPr>
            <w:cnfStyle w:val="001000000000" w:firstRow="0" w:lastRow="0" w:firstColumn="1" w:lastColumn="0" w:oddVBand="0" w:evenVBand="0" w:oddHBand="0" w:evenHBand="0" w:firstRowFirstColumn="0" w:firstRowLastColumn="0" w:lastRowFirstColumn="0" w:lastRowLastColumn="0"/>
            <w:tcW w:w="831" w:type="pct"/>
          </w:tcPr>
          <w:p w14:paraId="334EB182" w14:textId="77777777" w:rsidR="00E065DD" w:rsidRPr="005D3129" w:rsidRDefault="00E065DD" w:rsidP="00E065DD">
            <w:pPr>
              <w:pStyle w:val="TableText"/>
            </w:pPr>
            <w:r>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05" w:type="pct"/>
          </w:tcPr>
          <w:p w14:paraId="6CFC9088"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Every ordered action, priced by applied intensity, including deployment, evacuation logistics, and warning. </w:t>
            </w:r>
          </w:p>
        </w:tc>
        <w:tc>
          <w:tcPr>
            <w:tcW w:w="1565" w:type="pct"/>
          </w:tcPr>
          <w:p w14:paraId="3041961C"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Committed capacity divided by the total available capacity</w:t>
            </w:r>
          </w:p>
        </w:tc>
      </w:tr>
      <w:tr w:rsidR="00E065DD" w:rsidRPr="005D3129" w14:paraId="520A07C3" w14:textId="77777777" w:rsidTr="00EA67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1FB5E7C" w14:textId="77777777" w:rsidR="00E065DD" w:rsidRPr="005D3129" w:rsidRDefault="00E065DD" w:rsidP="00E065DD">
            <w:pPr>
              <w:pStyle w:val="TableText"/>
            </w:pPr>
            <w:r>
              <w:lastRenderedPageBreak/>
              <w:t xml:space="preserve">Response delay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w:p>
        </w:tc>
        <w:tc>
          <w:tcPr>
            <w:tcW w:w="2605" w:type="pct"/>
          </w:tcPr>
          <w:p w14:paraId="1364993C" w14:textId="5ED3B3BF"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 xml:space="preserve">Mean number of decision steps between threat onset in a cell and the first intervention reaching it. </w:t>
            </w:r>
            <w:sdt>
              <w:sdtPr>
                <w:id w:val="815668061"/>
                <w:citation/>
              </w:sdtPr>
              <w:sdtContent>
                <w:r>
                  <w:fldChar w:fldCharType="begin"/>
                </w:r>
                <w:r>
                  <w:instrText xml:space="preserve"> CITATION FrenchEtAl2019 \l 1033 </w:instrText>
                </w:r>
                <w:r>
                  <w:fldChar w:fldCharType="separate"/>
                </w:r>
                <w:r w:rsidR="00271A43">
                  <w:rPr>
                    <w:noProof/>
                  </w:rPr>
                  <w:t>(French, Maule, &amp; Papamichail, 2019)</w:t>
                </w:r>
                <w:r>
                  <w:fldChar w:fldCharType="end"/>
                </w:r>
              </w:sdtContent>
            </w:sdt>
            <w:r>
              <w:t xml:space="preserve"> </w:t>
            </w:r>
          </w:p>
        </w:tc>
        <w:tc>
          <w:tcPr>
            <w:tcW w:w="1565" w:type="pct"/>
          </w:tcPr>
          <w:p w14:paraId="155752A4"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Delay steps divided by the scenario horizon</w:t>
            </w:r>
          </w:p>
        </w:tc>
      </w:tr>
    </w:tbl>
    <w:p w14:paraId="65D8A7CB" w14:textId="77777777" w:rsidR="00E065DD" w:rsidRDefault="00E065DD" w:rsidP="00A44E5A">
      <w:pPr>
        <w:pStyle w:val="ParText"/>
      </w:pPr>
    </w:p>
    <w:p w14:paraId="43A9FC6D" w14:textId="249E31EA" w:rsidR="009A2659" w:rsidRPr="005D3129" w:rsidRDefault="007F7101" w:rsidP="00A44E5A">
      <w:pPr>
        <w:pStyle w:val="ParText"/>
      </w:pPr>
      <w:r>
        <w:t xml:space="preserve">Burned area captures land and ecological loss; asset loss captures, in a single term, both the property of the wildland-urban interface and the power, roads and facilities whose failure cascades beyond the fire </w:t>
      </w:r>
      <w:sdt>
        <w:sdtPr>
          <w:id w:val="815583511"/>
          <w:citation/>
        </w:sdtPr>
        <w:sdtContent>
          <w:r>
            <w:fldChar w:fldCharType="begin"/>
          </w:r>
          <w:r>
            <w:instrText xml:space="preserve"> CITATION Pais2021 \l 1033 </w:instrText>
          </w:r>
          <w:r>
            <w:fldChar w:fldCharType="separate"/>
          </w:r>
          <w:r w:rsidR="00271A43">
            <w:rPr>
              <w:noProof/>
            </w:rPr>
            <w:t>(Pais, Carrasco, Moudio, &amp; Shen, 2021)</w:t>
          </w:r>
          <w:r>
            <w:fldChar w:fldCharType="end"/>
          </w:r>
        </w:sdtContent>
      </w:sdt>
      <w:r>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w:t>
      </w:r>
    </w:p>
    <w:p w14:paraId="6B45A7BA" w14:textId="64444222" w:rsidR="00E065DD" w:rsidRPr="005D3129" w:rsidRDefault="00E065DD" w:rsidP="00E065DD">
      <w:pPr>
        <w:pStyle w:val="ParText"/>
      </w:pPr>
      <w:r>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are not free parameters. Their initial ordering follows the priority-setting literature </w:t>
      </w:r>
      <w:sdt>
        <w:sdtPr>
          <w:id w:val="1981798312"/>
          <w:citation/>
        </w:sdtPr>
        <w:sdtContent>
          <w:r>
            <w:fldChar w:fldCharType="begin"/>
          </w:r>
          <w:r>
            <w:instrText xml:space="preserve"> CITATION Dunn2017 \l 1033 </w:instrText>
          </w:r>
          <w:r>
            <w:fldChar w:fldCharType="separate"/>
          </w:r>
          <w:r w:rsidR="00271A43">
            <w:rPr>
              <w:noProof/>
            </w:rPr>
            <w:t>(Dunn, Calkin, &amp; Thompson, 2017)</w:t>
          </w:r>
          <w:r>
            <w:fldChar w:fldCharType="end"/>
          </w:r>
        </w:sdtContent>
      </w:sdt>
      <w:r>
        <w:t xml:space="preserve">, using pairwise comparison in the tradition of the analytic hierarchy process over the doctrine of wildfire risk management </w:t>
      </w:r>
      <w:sdt>
        <w:sdtPr>
          <w:id w:val="815704123"/>
          <w:citation/>
        </w:sdtPr>
        <w:sdtContent>
          <w:r>
            <w:fldChar w:fldCharType="begin"/>
          </w:r>
          <w:r>
            <w:instrText xml:space="preserve"> CITATION Saaty1980 \l 1033  \m ThompsonCalkin2011 </w:instrText>
          </w:r>
          <w:r>
            <w:fldChar w:fldCharType="separate"/>
          </w:r>
          <w:r w:rsidR="00271A43">
            <w:rPr>
              <w:noProof/>
            </w:rPr>
            <w:t>(Saaty, 1980; Thompson &amp; Calkin, 2011)</w:t>
          </w:r>
          <w:r>
            <w:fldChar w:fldCharType="end"/>
          </w:r>
        </w:sdtContent>
      </w:sdt>
      <w:r>
        <w:t xml:space="preserve">; the vector is then normalized to sum to one, as </w:t>
      </w:r>
      <w:r>
        <w:fldChar w:fldCharType="begin"/>
      </w:r>
      <w:r>
        <w:instrText xml:space="preserve"> REF _RefEqB08 \h </w:instrText>
      </w:r>
      <w:r>
        <w:fldChar w:fldCharType="separate"/>
      </w:r>
      <w:r w:rsidR="00271A43">
        <w:t xml:space="preserve">( </w:t>
      </w:r>
      <w:r w:rsidR="00271A43">
        <w:rPr>
          <w:noProof/>
        </w:rPr>
        <w:t>9</w:t>
      </w:r>
      <w:r w:rsidR="00271A43">
        <w:t xml:space="preserve"> )</w:t>
      </w:r>
      <w:r>
        <w:fldChar w:fldCharType="end"/>
      </w:r>
      <w:r>
        <w:t xml:space="preserve"> requires. The weights used in this thesis are </w:t>
      </w:r>
      <m:oMath>
        <m:sSub>
          <m:sSubPr>
            <m:ctrlPr>
              <w:rPr>
                <w:rFonts w:ascii="Cambria Math" w:hAnsi="Cambria Math"/>
              </w:rPr>
            </m:ctrlPr>
          </m:sSubPr>
          <m:e>
            <m:r>
              <w:rPr>
                <w:rFonts w:ascii="Cambria Math" w:hAnsi="Cambria Math"/>
              </w:rPr>
              <m:t>w</m:t>
            </m:r>
          </m:e>
          <m:sub>
            <m:r>
              <w:rPr>
                <w:rFonts w:ascii="Cambria Math" w:hAnsi="Cambria Math"/>
              </w:rPr>
              <m:t>burn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asset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1.0 and </m:t>
        </m:r>
        <m:sSub>
          <m:sSubPr>
            <m:ctrlPr>
              <w:rPr>
                <w:rFonts w:ascii="Cambria Math" w:hAnsi="Cambria Math"/>
              </w:rPr>
            </m:ctrlPr>
          </m:sSubPr>
          <m:e>
            <m:r>
              <w:rPr>
                <w:rFonts w:ascii="Cambria Math" w:hAnsi="Cambria Math"/>
              </w:rPr>
              <m:t>w</m:t>
            </m:r>
          </m:e>
          <m:sub>
            <m:r>
              <w:rPr>
                <w:rFonts w:ascii="Cambria Math" w:hAnsi="Cambria Math"/>
              </w:rPr>
              <m:t>resp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delay</m:t>
            </m:r>
          </m:sub>
        </m:sSub>
        <m:r>
          <w:rPr>
            <w:rFonts w:ascii="Cambria Math" w:hAnsi="Cambria Math"/>
          </w:rPr>
          <m:t xml:space="preserve"> = 0.2</m:t>
        </m:r>
      </m:oMath>
      <w:r>
        <w:t xml:space="preserve"> before normalization by their total, which places the physical losses of life, assets, and land jointly first and prices response effort and delay as secondary, in line with published incident-management priority orderings; the cross-run comparisons of the evaluation chapter are read on the physical cost, the burned-area, asset, and population terms with their weights renormalized, so no conclusion of this thesis hinges on the response and delay weighting.</w:t>
      </w:r>
    </w:p>
    <w:p w14:paraId="6A408B5F" w14:textId="77777777" w:rsidR="009A2659" w:rsidRPr="005D3129" w:rsidRDefault="007F7101" w:rsidP="00A44E5A">
      <w:pPr>
        <w:pStyle w:val="ParText"/>
      </w:pPr>
      <w:r>
        <w:lastRenderedPageBreak/>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 area and asset-loss terms are disjoint by construction. Burned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492F9EA4" w14:textId="77777777" w:rsidR="000976BF" w:rsidRPr="005D3129" w:rsidRDefault="007F7101">
      <w:pPr>
        <w:pStyle w:val="ParText"/>
      </w:pPr>
      <w:r>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 A candidate whose predicted population exposure exceeds a hard ceiling is rejected at the acceptance gate outright, which aligns the weighted model with the doctrine that treats life safety as an inviolable constraint.</w:t>
      </w:r>
    </w:p>
    <w:p w14:paraId="42E5DF55" w14:textId="77777777" w:rsidR="009A2659" w:rsidRPr="005D3129" w:rsidRDefault="007F7101" w:rsidP="00A44E5A">
      <w:pPr>
        <w:pStyle w:val="ParText"/>
      </w:pPr>
      <w:r>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07B58CFC" w14:textId="77777777" w:rsidR="00E60383" w:rsidRPr="005D3129" w:rsidRDefault="007F7101">
      <w:pPr>
        <w:pStyle w:val="Heading3"/>
      </w:pPr>
      <w:bookmarkStart w:id="94" w:name="_Toc236954819"/>
      <w:r>
        <w:lastRenderedPageBreak/>
        <w:t>Satisficing Acceptance and the Graduated Fail-Safe</w:t>
      </w:r>
      <w:bookmarkEnd w:id="94"/>
    </w:p>
    <w:p w14:paraId="5AEE4F80" w14:textId="7BBDD64D" w:rsidR="00E065DD" w:rsidRPr="005D3129" w:rsidRDefault="00E065DD" w:rsidP="00E065DD">
      <w:pPr>
        <w:pStyle w:val="ParText"/>
      </w:pPr>
      <w:r>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fldChar w:fldCharType="begin"/>
          </w:r>
          <w:r>
            <w:instrText xml:space="preserve"> CITATION Pap87 \l 1033 </w:instrText>
          </w:r>
          <w:r>
            <w:fldChar w:fldCharType="separate"/>
          </w:r>
          <w:r w:rsidR="00271A43">
            <w:rPr>
              <w:noProof/>
            </w:rPr>
            <w:t>(Papadimitriou &amp; Tsitsiklis, 1987)</w:t>
          </w:r>
          <w:r>
            <w:fldChar w:fldCharType="end"/>
          </w:r>
        </w:sdtContent>
      </w:sdt>
      <w:r>
        <w:t xml:space="preserve"> and presupposes information that incomplete observation cannot supply. DisasterAware follows the satisficing principle of bounded rationality </w:t>
      </w:r>
      <w:sdt>
        <w:sdtPr>
          <w:id w:val="815619010"/>
          <w:citation/>
        </w:sdtPr>
        <w:sdtContent>
          <w:r>
            <w:fldChar w:fldCharType="begin"/>
          </w:r>
          <w:r>
            <w:instrText xml:space="preserve"> CITATION Sim56 \l 1033  \m Gig01  \m Simon1996</w:instrText>
          </w:r>
          <w:r>
            <w:fldChar w:fldCharType="separate"/>
          </w:r>
          <w:r w:rsidR="00271A43">
            <w:rPr>
              <w:noProof/>
            </w:rPr>
            <w:t>(Simon, Rational choice and the structure of the environment, 1956; Gigerenzer &amp; Selten, 2001; Simon, The Sciences of the Artificial, 1996)</w:t>
          </w:r>
          <w:r>
            <w:fldChar w:fldCharType="end"/>
          </w:r>
        </w:sdtContent>
      </w:sdt>
      <w:r>
        <w:t xml:space="preserve">. A candidate intervention is accepted when its expected cost clears an adaptive threshold, as given in </w:t>
      </w:r>
      <w:r>
        <w:fldChar w:fldCharType="begin"/>
      </w:r>
      <w:r>
        <w:instrText xml:space="preserve"> REF _RefEqB09 \h </w:instrText>
      </w:r>
      <w:r>
        <w:fldChar w:fldCharType="separate"/>
      </w:r>
      <w:r w:rsidR="00271A43">
        <w:t xml:space="preserve">( </w:t>
      </w:r>
      <w:r w:rsidR="00271A43">
        <w:rPr>
          <w:noProof/>
        </w:rPr>
        <w:t>10</w:t>
      </w:r>
      <w:r w:rsidR="00271A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065DD" w:rsidRPr="005D3129" w14:paraId="68A0D12F" w14:textId="77777777" w:rsidTr="00CB086E">
        <w:tc>
          <w:tcPr>
            <w:tcW w:w="4404" w:type="pct"/>
            <w:vAlign w:val="center"/>
          </w:tcPr>
          <w:p w14:paraId="036CC4EF" w14:textId="77777777" w:rsidR="00E065DD" w:rsidRPr="005D3129" w:rsidRDefault="00E065DD" w:rsidP="00CB086E">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r>
                  <m:rPr>
                    <m:sty m:val="p"/>
                  </m:rPr>
                  <w:rPr>
                    <w:rFonts w:ascii="Cambria Math" w:hAnsi="Cambria Math"/>
                  </w:rPr>
                  <m:t>)</m:t>
                </m:r>
              </m:oMath>
            </m:oMathPara>
          </w:p>
        </w:tc>
        <w:tc>
          <w:tcPr>
            <w:tcW w:w="596" w:type="pct"/>
            <w:vAlign w:val="center"/>
          </w:tcPr>
          <w:p w14:paraId="7ECBB9B8" w14:textId="50C8FE51" w:rsidR="00E065DD" w:rsidRPr="005D3129" w:rsidRDefault="00E065DD" w:rsidP="00CB086E">
            <w:pPr>
              <w:pStyle w:val="ParEq"/>
            </w:pPr>
            <w:bookmarkStart w:id="95" w:name="_RefEqB09"/>
            <w:r>
              <w:t xml:space="preserve">( </w:t>
            </w:r>
            <w:r>
              <w:fldChar w:fldCharType="begin"/>
            </w:r>
            <w:r>
              <w:instrText xml:space="preserve"> SEQ ( \* ARABIC </w:instrText>
            </w:r>
            <w:r>
              <w:fldChar w:fldCharType="separate"/>
            </w:r>
            <w:r w:rsidR="00271A43">
              <w:rPr>
                <w:noProof/>
              </w:rPr>
              <w:t>10</w:t>
            </w:r>
            <w:r>
              <w:fldChar w:fldCharType="end"/>
            </w:r>
            <w:r>
              <w:t xml:space="preserve"> )</w:t>
            </w:r>
            <w:bookmarkEnd w:id="95"/>
          </w:p>
        </w:tc>
      </w:tr>
    </w:tbl>
    <w:p w14:paraId="7C85F653" w14:textId="346B685E" w:rsidR="00E065DD" w:rsidRPr="005D3129" w:rsidRDefault="00E065DD" w:rsidP="00E065DD">
      <w:pPr>
        <w:pStyle w:val="ParText"/>
      </w:pPr>
      <w:r>
        <w:t xml:space="preserve">In </w:t>
      </w:r>
      <w:r>
        <w:fldChar w:fldCharType="begin"/>
      </w:r>
      <w:r>
        <w:instrText xml:space="preserve"> REF _RefEqB09 \h </w:instrText>
      </w:r>
      <w:r>
        <w:fldChar w:fldCharType="separate"/>
      </w:r>
      <w:r w:rsidR="00271A43">
        <w:t xml:space="preserve">( </w:t>
      </w:r>
      <w:r w:rsidR="00271A43">
        <w:rPr>
          <w:noProof/>
        </w:rPr>
        <w:t>10</w:t>
      </w:r>
      <w:r w:rsidR="00271A43">
        <w:t xml:space="preserve"> )</w:t>
      </w:r>
      <w:r>
        <w:fldChar w:fldCharType="end"/>
      </w:r>
      <w:r>
        <w:t xml:space="preserve">,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oMath>
      <w:r>
        <w:t xml:space="preserve"> is the fixed ceiling on the normalized cost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oMath>
      <w:r>
        <w:t xml:space="preserve"> the required relative gain over the no-action forecast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ctrlPr>
              <w:rPr>
                <w:rFonts w:ascii="Cambria Math" w:hAnsi="Cambria Math"/>
                <w:i/>
                <w:vertAlign w:val="subscript"/>
              </w:rPr>
            </m:ctrlPr>
          </m:e>
          <m:sub>
            <m:r>
              <w:rPr>
                <w:rFonts w:ascii="Cambria Math" w:hAnsi="Cambria Math"/>
                <w:vertAlign w:val="subscript"/>
              </w:rPr>
              <m:t>k</m:t>
            </m:r>
          </m:sub>
        </m:sSub>
        <m:r>
          <w:rPr>
            <w:rFonts w:ascii="Cambria Math" w:hAnsi="Cambria Math"/>
          </w:rPr>
          <m:t>(0)</m:t>
        </m:r>
      </m:oMath>
      <w:r>
        <w:t xml:space="preserve">, with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r>
          <w:rPr>
            <w:rFonts w:ascii="Cambria Math" w:hAnsi="Cambria Math"/>
          </w:rPr>
          <m:t xml:space="preserve"> = 0.35</m:t>
        </m:r>
      </m:oMath>
      <w:r>
        <w:t xml:space="preserve">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r>
          <w:rPr>
            <w:rFonts w:ascii="Cambria Math" w:hAnsi="Cambria Math"/>
          </w:rPr>
          <m:t xml:space="preserve"> = 0.05</m:t>
        </m:r>
      </m:oMath>
      <w:r>
        <w:t xml:space="preserve"> in this thesis. The hat marks a cost evaluated on a shadow forecast rather than on the realized state. The bound is the tighter of the two conditions,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fldChar w:fldCharType="begin"/>
      </w:r>
      <w:r>
        <w:instrText xml:space="preserve"> REF _RefEqB10 \h </w:instrText>
      </w:r>
      <w:r>
        <w:fldChar w:fldCharType="separate"/>
      </w:r>
      <w:r w:rsidR="00271A43">
        <w:t xml:space="preserve">( </w:t>
      </w:r>
      <w:r w:rsidR="00271A43">
        <w:rPr>
          <w:noProof/>
        </w:rPr>
        <w:t>11</w:t>
      </w:r>
      <w:r w:rsidR="00271A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065DD" w:rsidRPr="005D3129" w14:paraId="0F8767B8" w14:textId="77777777" w:rsidTr="00CB086E">
        <w:tc>
          <w:tcPr>
            <w:tcW w:w="4492" w:type="pct"/>
            <w:vAlign w:val="center"/>
          </w:tcPr>
          <w:p w14:paraId="3A47D0D4" w14:textId="77777777" w:rsidR="00E065DD" w:rsidRPr="005D3129" w:rsidRDefault="00000000" w:rsidP="00CB086E">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w:rPr>
                    <w:rFonts w:ascii="Cambria Math" w:hAnsi="Cambria Math"/>
                  </w:rPr>
                  <m:t xml:space="preserve"> </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70232676" w14:textId="7EC25CAC" w:rsidR="00E065DD" w:rsidRPr="005D3129" w:rsidRDefault="00E065DD" w:rsidP="00CB086E">
            <w:pPr>
              <w:pStyle w:val="ParEq"/>
            </w:pPr>
            <w:bookmarkStart w:id="96" w:name="_RefEqB10"/>
            <w:r>
              <w:t xml:space="preserve">( </w:t>
            </w:r>
            <w:r>
              <w:fldChar w:fldCharType="begin"/>
            </w:r>
            <w:r>
              <w:instrText xml:space="preserve"> SEQ ( \* ARABIC </w:instrText>
            </w:r>
            <w:r>
              <w:fldChar w:fldCharType="separate"/>
            </w:r>
            <w:r w:rsidR="00271A43">
              <w:rPr>
                <w:noProof/>
              </w:rPr>
              <w:t>11</w:t>
            </w:r>
            <w:r>
              <w:fldChar w:fldCharType="end"/>
            </w:r>
            <w:r>
              <w:t xml:space="preserve"> )</w:t>
            </w:r>
            <w:bookmarkEnd w:id="96"/>
          </w:p>
        </w:tc>
      </w:tr>
    </w:tbl>
    <w:p w14:paraId="58A2B238" w14:textId="76B2C951" w:rsidR="00E065DD" w:rsidRPr="005D3129" w:rsidRDefault="00E065DD" w:rsidP="00E065DD">
      <w:pPr>
        <w:pStyle w:val="ParText"/>
      </w:pPr>
      <w:r>
        <w:t xml:space="preserve">In </w:t>
      </w:r>
      <w:r>
        <w:fldChar w:fldCharType="begin"/>
      </w:r>
      <w:r>
        <w:instrText xml:space="preserve"> REF _RefEqB10 \h </w:instrText>
      </w:r>
      <w:r>
        <w:fldChar w:fldCharType="separate"/>
      </w:r>
      <w:r w:rsidR="00271A43">
        <w:t xml:space="preserve">( </w:t>
      </w:r>
      <w:r w:rsidR="00271A43">
        <w:rPr>
          <w:noProof/>
        </w:rPr>
        <w:t>11</w:t>
      </w:r>
      <w:r w:rsidR="00271A43">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attenuation weight set by decision quality. The design chapters realize this weight as </w:t>
      </w:r>
      <m:oMath>
        <m:sSub>
          <m:sSubPr>
            <m:ctrlPr>
              <w:rPr>
                <w:rFonts w:ascii="Cambria Math" w:hAnsi="Cambria Math"/>
                <w:i/>
              </w:rPr>
            </m:ctrlPr>
          </m:sSubPr>
          <m:e>
            <m:r>
              <w:rPr>
                <w:rFonts w:ascii="Cambria Math" w:hAnsi="Cambria Math"/>
              </w:rPr>
              <m:t>λ</m:t>
            </m:r>
          </m:e>
          <m:sub>
            <m:r>
              <w:rPr>
                <w:rFonts w:ascii="Cambria Math" w:hAnsi="Cambria Math"/>
                <w:vertAlign w:val="subscript"/>
              </w:rPr>
              <m:t>k</m:t>
            </m:r>
          </m:sub>
        </m:sSub>
        <m:r>
          <w:rPr>
            <w:rFonts w:ascii="Cambria Math" w:hAnsi="Cambria Math"/>
          </w:rPr>
          <m:t xml:space="preserve"> = min(</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num>
          <m:den>
            <m:r>
              <w:rPr>
                <w:rFonts w:ascii="Cambria Math" w:hAnsi="Cambria Math"/>
              </w:rPr>
              <m:t>η</m:t>
            </m:r>
          </m:den>
        </m:f>
        <m:r>
          <w:rPr>
            <w:rFonts w:ascii="Cambria Math" w:hAnsi="Cambria Math"/>
          </w:rPr>
          <m:t>, 1)</m:t>
        </m:r>
      </m:oMath>
      <w:r>
        <w:t xml:space="preserve">, where </w:t>
      </w:r>
      <m:oMath>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oMath>
      <w:r>
        <w:t xml:space="preserve"> is the measured decision quality and </w:t>
      </w:r>
      <m:oMath>
        <m:r>
          <w:rPr>
            <w:rFonts w:ascii="Cambria Math" w:hAnsi="Cambria Math"/>
          </w:rPr>
          <m:t>η</m:t>
        </m:r>
      </m:oMath>
      <w:r>
        <w:t xml:space="preserve"> the quality gate, with </w:t>
      </w:r>
      <m:oMath>
        <m:r>
          <w:rPr>
            <w:rFonts w:ascii="Cambria Math" w:hAnsi="Cambria Math"/>
          </w:rPr>
          <m:t>η = 0.60</m:t>
        </m:r>
      </m:oMath>
      <w:r>
        <w:t xml:space="preserve"> in this thesis, so attenuation deepens in proportion to the quality deficit. A value of 1 realizes the intervention in full, intermediate values yield a proportionally reduced commitment, and 0 corresponds to complete fallback to the safe posture. The transition from full intervention through partial intervention to </w:t>
      </w:r>
      <w:r>
        <w:lastRenderedPageBreak/>
        <w:t>fallback is therefore continuous, auditable, and reversible as observation quality recovers.</w:t>
      </w:r>
    </w:p>
    <w:p w14:paraId="749BE6E8" w14:textId="42E14791" w:rsidR="007E7BEB" w:rsidRPr="005D3129" w:rsidRDefault="007E7BEB" w:rsidP="007E7BEB">
      <w:pPr>
        <w:pStyle w:val="ParText"/>
      </w:pPr>
      <w:r>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not the absence of a decision but a pre-authorized conservative posture. Under it, monitoring and public warning remain active, deployed units hold their current safe positions, and no new offensive commitment is made. In the intervention vocabulary of </w:t>
      </w:r>
      <w:r>
        <w:fldChar w:fldCharType="begin"/>
      </w:r>
      <w:r>
        <w:instrText xml:space="preserve"> REF _Ref300000202 \h </w:instrText>
      </w:r>
      <w:r>
        <w:fldChar w:fldCharType="separate"/>
      </w:r>
      <w:r w:rsidR="00271A43">
        <w:t xml:space="preserve">Table </w:t>
      </w:r>
      <w:r w:rsidR="00271A43">
        <w:rPr>
          <w:noProof/>
        </w:rPr>
        <w:t>2</w:t>
      </w:r>
      <w:r w:rsidR="00271A43">
        <w:t>.</w:t>
      </w:r>
      <w:r w:rsidR="00271A43">
        <w:rPr>
          <w:noProof/>
        </w:rPr>
        <w:t>4</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holds suppression effort, resource deployment, containment line, and asset protection at zero and carries the current evacuation and public warning intensities forward. For a candidate with suppression effort 0.8, containment line 0.6, evacuation 0.7, and public warning 0.5, full fallback therefore keeps the evacuation at 0.7 and the warning at 0.5 and zeroes the offensive components. When, for instance, an indirect attack fails the acceptance test because confidence has collapsed over the target sector, attenuation drives the offensive component toward zero while the evacuation and warning components are retained; the original intensity returns once fresh observations restore confidence.</w:t>
      </w:r>
    </w:p>
    <w:p w14:paraId="1BF646F2" w14:textId="77777777" w:rsidR="00E60383" w:rsidRPr="005D3129" w:rsidRDefault="007F7101">
      <w:pPr>
        <w:pStyle w:val="Heading3"/>
      </w:pPr>
      <w:bookmarkStart w:id="97" w:name="_Toc236954820"/>
      <w:r>
        <w:t>Epistemic Uncertainty, Traceability, and Sensitivity</w:t>
      </w:r>
      <w:bookmarkEnd w:id="97"/>
    </w:p>
    <w:p w14:paraId="520C84B6" w14:textId="54989D61" w:rsidR="00E60383" w:rsidRPr="005D3129" w:rsidRDefault="007F7101">
      <w:pPr>
        <w:pStyle w:val="ParText"/>
      </w:pPr>
      <w:r>
        <w:t xml:space="preserve">The uncertainty that dominates an active incident is epistemic. The state is under-observed, not merely noisy </w:t>
      </w:r>
      <w:sdt>
        <w:sdtPr>
          <w:id w:val="815619030"/>
          <w:citation/>
        </w:sdtPr>
        <w:sdtContent>
          <w:r>
            <w:fldChar w:fldCharType="begin"/>
          </w:r>
          <w:r>
            <w:instrText xml:space="preserve"> CITATION Mor90 \l 1033  \m Placeholder1 </w:instrText>
          </w:r>
          <w:r>
            <w:fldChar w:fldCharType="separate"/>
          </w:r>
          <w:r w:rsidR="00271A43">
            <w:rPr>
              <w:noProof/>
            </w:rPr>
            <w:t>(Morgan &amp; Henrion, 1990; Walker, et al., 2003)</w:t>
          </w:r>
          <w:r>
            <w:fldChar w:fldCharType="end"/>
          </w:r>
        </w:sdtContent>
      </w:sdt>
      <w:r>
        <w:t xml:space="preserve">. Bayesian updating and Dempster-Shafer belief calibration both presuppose distributional knowledge that cell-level, real-time sensing does not supply </w:t>
      </w:r>
      <w:sdt>
        <w:sdtPr>
          <w:id w:val="815619032"/>
          <w:citation/>
        </w:sdtPr>
        <w:sdtContent>
          <w:r>
            <w:fldChar w:fldCharType="begin"/>
          </w:r>
          <w:r>
            <w:instrText xml:space="preserve">CITATION Pea88 \m Sha76 \m Zad86 \t  \l 1033 </w:instrText>
          </w:r>
          <w:r>
            <w:fldChar w:fldCharType="separate"/>
          </w:r>
          <w:r w:rsidR="00271A43">
            <w:rPr>
              <w:noProof/>
            </w:rPr>
            <w:t>(Pearl, 1988; Shafer, 1976; Zadeh, 1986)</w:t>
          </w:r>
          <w:r>
            <w:fldChar w:fldCharType="end"/>
          </w:r>
        </w:sdtContent>
      </w:sdt>
      <w:r>
        <w:t xml:space="preserve">. DisasterAware instead employs confidence gating. Every concept activation is blended with a persistence-based estimate in proportion to the confidence of the observations that produced it, following </w:t>
      </w:r>
      <w:r>
        <w:fldChar w:fldCharType="begin"/>
      </w:r>
      <w:r>
        <w:instrText xml:space="preserve"> REF _RefEqB11 \h </w:instrText>
      </w:r>
      <w:r>
        <w:fldChar w:fldCharType="separate"/>
      </w:r>
      <w:r w:rsidR="00271A43">
        <w:t xml:space="preserve">( </w:t>
      </w:r>
      <w:r w:rsidR="00271A43">
        <w:rPr>
          <w:noProof/>
        </w:rPr>
        <w:t>12</w:t>
      </w:r>
      <w:r w:rsidR="00271A43">
        <w:t xml:space="preserve"> )</w:t>
      </w:r>
      <w:r>
        <w:fldChar w:fldCharType="end"/>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t xml:space="preserve"> its persistence-based estimate, carried as the decayed effective activation of the previous step,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the observation confidence; a low-confidence input is thus attenuated toward the most recent trustworthy estimate rather than trusted outright. The design chapters carry each activation as a five-term membership vector and </w:t>
      </w:r>
      <w:r>
        <w:lastRenderedPageBreak/>
        <w:t>apply this blend to every term; a scalar reading is used only where a single value per concept is needed.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5D3129" w14:paraId="43A84B4F" w14:textId="77777777" w:rsidTr="004F48B3">
        <w:tc>
          <w:tcPr>
            <w:tcW w:w="4404" w:type="pct"/>
            <w:vAlign w:val="center"/>
          </w:tcPr>
          <w:p w14:paraId="454C08F1" w14:textId="77777777" w:rsidR="00E60383" w:rsidRPr="005D3129"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10FFE2B1" w14:textId="1709AABE" w:rsidR="00E60383" w:rsidRPr="005D3129" w:rsidRDefault="007F7101" w:rsidP="00A20B34">
            <w:pPr>
              <w:pStyle w:val="ParEq"/>
            </w:pPr>
            <w:bookmarkStart w:id="98" w:name="_RefEqB11"/>
            <w:r>
              <w:t xml:space="preserve">( </w:t>
            </w:r>
            <w:r>
              <w:fldChar w:fldCharType="begin"/>
            </w:r>
            <w:r>
              <w:instrText xml:space="preserve"> SEQ ( \* ARABIC </w:instrText>
            </w:r>
            <w:r>
              <w:fldChar w:fldCharType="separate"/>
            </w:r>
            <w:r w:rsidR="00271A43">
              <w:rPr>
                <w:noProof/>
              </w:rPr>
              <w:t>12</w:t>
            </w:r>
            <w:r>
              <w:fldChar w:fldCharType="end"/>
            </w:r>
            <w:r>
              <w:t xml:space="preserve"> )</w:t>
            </w:r>
            <w:bookmarkEnd w:id="98"/>
          </w:p>
        </w:tc>
      </w:tr>
    </w:tbl>
    <w:p w14:paraId="2A5DF995" w14:textId="30E05A4B" w:rsidR="00E065DD" w:rsidRPr="005D3129" w:rsidRDefault="00E065DD" w:rsidP="00E065DD">
      <w:pPr>
        <w:pStyle w:val="ParText"/>
      </w:pPr>
      <w:r>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fldChar w:fldCharType="begin"/>
          </w:r>
          <w:r>
            <w:instrText xml:space="preserve"> CITATION RibeiroEtAl2016 \l 1033  \m GuidottiEtAl2018 </w:instrText>
          </w:r>
          <w:r>
            <w:fldChar w:fldCharType="separate"/>
          </w:r>
          <w:r w:rsidR="00271A43">
            <w:rPr>
              <w:noProof/>
            </w:rPr>
            <w:t>(Ribeiro, Singh, &amp; Guestrin, 2016; Guidotti, et al., 2018)</w:t>
          </w:r>
          <w:r>
            <w:fldChar w:fldCharType="end"/>
          </w:r>
        </w:sdtContent>
      </w:sdt>
      <w:r>
        <w:t xml:space="preserve">. On this chain, a sensitivity analysis quantifies how a perturbation of an operational parameter of the closed loop propagates to the decision, as in </w:t>
      </w:r>
      <w:r>
        <w:fldChar w:fldCharType="begin"/>
      </w:r>
      <w:r>
        <w:instrText xml:space="preserve"> REF _RefEqB12 \h </w:instrText>
      </w:r>
      <w:r>
        <w:fldChar w:fldCharType="separate"/>
      </w:r>
      <w:r w:rsidR="00271A43">
        <w:t xml:space="preserve">( </w:t>
      </w:r>
      <w:r w:rsidR="00271A43">
        <w:rPr>
          <w:noProof/>
        </w:rPr>
        <w:t>13</w:t>
      </w:r>
      <w:r w:rsidR="00271A43">
        <w:t xml:space="preserve"> )</w:t>
      </w:r>
      <w:r>
        <w:fldChar w:fldCharType="end"/>
      </w:r>
      <w:r>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induced by a change of the varied quantity </w:t>
      </w:r>
      <m:oMath>
        <m:sSub>
          <m:sSubPr>
            <m:ctrlPr>
              <w:rPr>
                <w:rFonts w:ascii="Cambria Math" w:hAnsi="Cambria Math"/>
              </w:rPr>
            </m:ctrlPr>
          </m:sSubPr>
          <m:e>
            <m:r>
              <w:rPr>
                <w:rFonts w:ascii="Cambria Math" w:hAnsi="Cambria Math"/>
              </w:rPr>
              <m:t>p</m:t>
            </m:r>
          </m:e>
          <m:sub>
            <m:r>
              <w:rPr>
                <w:rFonts w:ascii="Cambria Math" w:hAnsi="Cambria Math"/>
              </w:rPr>
              <m:t>k,i</m:t>
            </m:r>
          </m:sub>
        </m:sSub>
      </m:oMath>
      <w:r>
        <w:t xml:space="preserve">, with the evaluation chapter reading the physical part of the cost as the observed output. </w:t>
      </w:r>
      <w:r>
        <w:fldChar w:fldCharType="begin"/>
      </w:r>
      <w:r>
        <w:instrText xml:space="preserve"> REF _RefTblT \h </w:instrText>
      </w:r>
      <w:r>
        <w:fldChar w:fldCharType="separate"/>
      </w:r>
      <w:r w:rsidR="00271A43">
        <w:t xml:space="preserve">Table </w:t>
      </w:r>
      <w:r w:rsidR="00271A43">
        <w:rPr>
          <w:noProof/>
        </w:rPr>
        <w:t>2</w:t>
      </w:r>
      <w:r w:rsidR="00271A43">
        <w:t>.</w:t>
      </w:r>
      <w:r w:rsidR="00271A43">
        <w:rPr>
          <w:noProof/>
        </w:rPr>
        <w:t>6</w:t>
      </w:r>
      <w:r>
        <w:fldChar w:fldCharType="end"/>
      </w:r>
      <w:r>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5D3129" w14:paraId="2DD6B48B" w14:textId="77777777" w:rsidTr="004F48B3">
        <w:tc>
          <w:tcPr>
            <w:tcW w:w="4404" w:type="pct"/>
            <w:vAlign w:val="center"/>
          </w:tcPr>
          <w:p w14:paraId="723C8179" w14:textId="77777777" w:rsidR="00E60383" w:rsidRPr="005D3129"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163FEF94" w14:textId="5C8E1883" w:rsidR="00E60383" w:rsidRPr="005D3129" w:rsidRDefault="007F7101" w:rsidP="0085040B">
            <w:pPr>
              <w:pStyle w:val="ParEq"/>
            </w:pPr>
            <w:bookmarkStart w:id="99" w:name="_RefEqB12"/>
            <w:r>
              <w:t xml:space="preserve">( </w:t>
            </w:r>
            <w:r>
              <w:fldChar w:fldCharType="begin"/>
            </w:r>
            <w:r>
              <w:instrText xml:space="preserve"> SEQ ( \* ARABIC </w:instrText>
            </w:r>
            <w:r>
              <w:fldChar w:fldCharType="separate"/>
            </w:r>
            <w:r w:rsidR="00271A43">
              <w:rPr>
                <w:noProof/>
              </w:rPr>
              <w:t>13</w:t>
            </w:r>
            <w:r>
              <w:fldChar w:fldCharType="end"/>
            </w:r>
            <w:r>
              <w:t xml:space="preserve"> )</w:t>
            </w:r>
            <w:bookmarkEnd w:id="99"/>
          </w:p>
        </w:tc>
      </w:tr>
    </w:tbl>
    <w:p w14:paraId="20D8FFAE" w14:textId="06EA8380" w:rsidR="00DC608C" w:rsidRPr="005D3129" w:rsidRDefault="007F7101">
      <w:pPr>
        <w:pStyle w:val="Caption"/>
      </w:pPr>
      <w:bookmarkStart w:id="100" w:name="_RefTblT"/>
      <w:bookmarkStart w:id="101" w:name="_Toc236954880"/>
      <w:r>
        <w:t xml:space="preserve">Table </w:t>
      </w:r>
      <w:r>
        <w:fldChar w:fldCharType="begin"/>
      </w:r>
      <w:r>
        <w:instrText xml:space="preserve"> STYLEREF 1 \s </w:instrText>
      </w:r>
      <w:r>
        <w:fldChar w:fldCharType="separate"/>
      </w:r>
      <w:r w:rsidR="00271A43">
        <w:rPr>
          <w:noProof/>
        </w:rPr>
        <w:t>2</w:t>
      </w:r>
      <w:r>
        <w:fldChar w:fldCharType="end"/>
      </w:r>
      <w:r>
        <w:t>.</w:t>
      </w:r>
      <w:r>
        <w:fldChar w:fldCharType="begin"/>
      </w:r>
      <w:r>
        <w:instrText xml:space="preserve"> SEQ Table \* ARABIC \s 1 </w:instrText>
      </w:r>
      <w:r>
        <w:fldChar w:fldCharType="separate"/>
      </w:r>
      <w:r w:rsidR="00271A43">
        <w:rPr>
          <w:noProof/>
        </w:rPr>
        <w:t>6</w:t>
      </w:r>
      <w:r>
        <w:fldChar w:fldCharType="end"/>
      </w:r>
      <w:bookmarkEnd w:id="100"/>
      <w:r>
        <w:t xml:space="preserve"> Scope of traceability and sensitivity analysis</w:t>
      </w:r>
      <w:bookmarkEnd w:id="101"/>
    </w:p>
    <w:tbl>
      <w:tblPr>
        <w:tblStyle w:val="PlainTable2"/>
        <w:tblW w:w="5000" w:type="pct"/>
        <w:tblLook w:val="04A0" w:firstRow="1" w:lastRow="0" w:firstColumn="1" w:lastColumn="0" w:noHBand="0" w:noVBand="1"/>
      </w:tblPr>
      <w:tblGrid>
        <w:gridCol w:w="2124"/>
        <w:gridCol w:w="5923"/>
      </w:tblGrid>
      <w:tr w:rsidR="00E065DD" w:rsidRPr="005D3129" w14:paraId="0065C4CC"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3FD57F1E" w14:textId="77777777" w:rsidR="00E065DD" w:rsidRPr="005D3129" w:rsidRDefault="00E065DD" w:rsidP="00E065DD">
            <w:pPr>
              <w:pStyle w:val="TableText"/>
            </w:pPr>
            <w:r>
              <w:t>Scope</w:t>
            </w:r>
          </w:p>
        </w:tc>
        <w:tc>
          <w:tcPr>
            <w:tcW w:w="3680" w:type="pct"/>
          </w:tcPr>
          <w:p w14:paraId="7C7A719E" w14:textId="77777777" w:rsidR="00E065DD" w:rsidRPr="005D3129" w:rsidRDefault="00E065DD" w:rsidP="00E065DD">
            <w:pPr>
              <w:pStyle w:val="TableText"/>
              <w:cnfStyle w:val="100000000000" w:firstRow="1" w:lastRow="0" w:firstColumn="0" w:lastColumn="0" w:oddVBand="0" w:evenVBand="0" w:oddHBand="0" w:evenHBand="0" w:firstRowFirstColumn="0" w:firstRowLastColumn="0" w:lastRowFirstColumn="0" w:lastRowLastColumn="0"/>
            </w:pPr>
            <w:r>
              <w:t>Content</w:t>
            </w:r>
          </w:p>
        </w:tc>
      </w:tr>
      <w:tr w:rsidR="00E065DD" w:rsidRPr="005D3129" w14:paraId="05B14477"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B3B661A" w14:textId="77777777" w:rsidR="00E065DD" w:rsidRPr="005D3129" w:rsidRDefault="00E065DD" w:rsidP="00E065DD">
            <w:pPr>
              <w:pStyle w:val="TableText"/>
            </w:pPr>
            <w:r>
              <w:t>Traced for every decision</w:t>
            </w:r>
          </w:p>
        </w:tc>
        <w:tc>
          <w:tcPr>
            <w:tcW w:w="3680" w:type="pct"/>
          </w:tcPr>
          <w:p w14:paraId="10C8E2CB"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Concept activations, the rules they fired with their firing strengths, and the observation confidence behind each input</w:t>
            </w:r>
          </w:p>
        </w:tc>
      </w:tr>
      <w:tr w:rsidR="00E065DD" w:rsidRPr="005D3129" w14:paraId="2C09E034"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7C9C3DFA" w14:textId="77777777" w:rsidR="00E065DD" w:rsidRPr="005D3129" w:rsidRDefault="00E065DD" w:rsidP="00E065DD">
            <w:pPr>
              <w:pStyle w:val="TableText"/>
            </w:pPr>
            <w:r>
              <w:t>Sensed from the field</w:t>
            </w:r>
          </w:p>
        </w:tc>
        <w:tc>
          <w:tcPr>
            <w:tcW w:w="3680" w:type="pct"/>
          </w:tcPr>
          <w:p w14:paraId="11029B3B"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nothing hidden from observation enters the decision path</w:t>
            </w:r>
          </w:p>
        </w:tc>
      </w:tr>
      <w:tr w:rsidR="00E065DD" w:rsidRPr="005D3129" w14:paraId="00B1D630"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11EB0675" w14:textId="77777777" w:rsidR="00E065DD" w:rsidRPr="005D3129" w:rsidRDefault="00E065DD" w:rsidP="00E065DD">
            <w:pPr>
              <w:pStyle w:val="TableText"/>
            </w:pPr>
            <w:r>
              <w:t>Sensitivity inputs (what is varied)</w:t>
            </w:r>
          </w:p>
        </w:tc>
        <w:tc>
          <w:tcPr>
            <w:tcW w:w="3680" w:type="pct"/>
          </w:tcPr>
          <w:p w14:paraId="006368A3"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Closed-loop operational parameters: The decision cycle, the no-harm horizon, the observation coverage, the satisficing bound, and the quality gate, together with the fire load, the resource level, the regional partitioning, and the attention threshold</w:t>
            </w:r>
          </w:p>
        </w:tc>
      </w:tr>
      <w:tr w:rsidR="00E065DD" w:rsidRPr="005D3129" w14:paraId="40DA15AA"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1729FEB" w14:textId="77777777" w:rsidR="00E065DD" w:rsidRPr="005D3129" w:rsidRDefault="00E065DD" w:rsidP="00E065DD">
            <w:pPr>
              <w:pStyle w:val="TableText"/>
            </w:pPr>
            <w:r>
              <w:t>Sensitivity outputs (what is observed)</w:t>
            </w:r>
          </w:p>
        </w:tc>
        <w:tc>
          <w:tcPr>
            <w:tcW w:w="3680" w:type="pct"/>
          </w:tcPr>
          <w:p w14:paraId="656DD039"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read across runs as its physical part,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and the acceptance outcome</w:t>
            </w:r>
          </w:p>
        </w:tc>
      </w:tr>
    </w:tbl>
    <w:p w14:paraId="097DF75F" w14:textId="77777777" w:rsidR="00AF56FF" w:rsidRPr="005D3129" w:rsidRDefault="00AF56FF" w:rsidP="00AF56FF">
      <w:pPr>
        <w:pStyle w:val="Heading3"/>
      </w:pPr>
      <w:bookmarkStart w:id="102" w:name="_Toc236954821"/>
      <w:r>
        <w:lastRenderedPageBreak/>
        <w:t>Generative Models and Large Language Models</w:t>
      </w:r>
      <w:bookmarkEnd w:id="102"/>
    </w:p>
    <w:p w14:paraId="4087BE78" w14:textId="55792700" w:rsidR="00AF56FF" w:rsidRPr="005D3129" w:rsidRDefault="00AF56FF" w:rsidP="00AF56FF">
      <w:pPr>
        <w:pStyle w:val="ParText"/>
      </w:pPr>
      <w:r>
        <w:t xml:space="preserve">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 </w:t>
      </w:r>
      <w:sdt>
        <w:sdtPr>
          <w:id w:val="870000002"/>
          <w:citation/>
        </w:sdtPr>
        <w:sdtContent>
          <w:r>
            <w:fldChar w:fldCharType="begin"/>
          </w:r>
          <w:r>
            <w:instrText>CITATION Vaswani2017 \l 1033  \m Brown2020</w:instrText>
          </w:r>
          <w:r>
            <w:fldChar w:fldCharType="separate"/>
          </w:r>
          <w:r w:rsidR="00271A43">
            <w:rPr>
              <w:noProof/>
            </w:rPr>
            <w:t>(Vaswani, et al., 2017; Brown, et al., 2020)</w:t>
          </w:r>
          <w:r>
            <w:fldChar w:fldCharType="end"/>
          </w:r>
        </w:sdtContent>
      </w:sdt>
      <w:r>
        <w:t>. Through this pre-training it acquires broad linguistic competence and a wide store of world knowledge, which it can recombine into text that follows the structure and the vocabulary asked of it.</w:t>
      </w:r>
    </w:p>
    <w:p w14:paraId="32A2DBF5" w14:textId="2CDB3546" w:rsidR="00AF56FF" w:rsidRPr="005D3129"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2137778680"/>
          <w:citation/>
        </w:sdtPr>
        <w:sdtContent>
          <w:r>
            <w:fldChar w:fldCharType="begin"/>
          </w:r>
          <w:r>
            <w:instrText xml:space="preserve"> CITATION Brown2020 \l 1033 </w:instrText>
          </w:r>
          <w:r>
            <w:fldChar w:fldCharType="separate"/>
          </w:r>
          <w:r w:rsidR="00271A43">
            <w:rPr>
              <w:noProof/>
            </w:rPr>
            <w:t>(Brown, et al., 2020)</w:t>
          </w:r>
          <w:r>
            <w:fldChar w:fldCharType="end"/>
          </w:r>
        </w:sdtContent>
      </w:sdt>
      <w:r>
        <w:t>. Domain knowledge can be supplied at query time instead of being written into the weights, and the model is steered by instructions and examples rather than retrained. This is what lets a single general model function as a task-specific component.</w:t>
      </w:r>
    </w:p>
    <w:p w14:paraId="2CDD2218" w14:textId="1036C6B3" w:rsidR="00AF56FF" w:rsidRPr="005D3129" w:rsidRDefault="00AF56FF" w:rsidP="00AF56FF">
      <w:pPr>
        <w:pStyle w:val="ParText"/>
      </w:pPr>
      <w:r>
        <w:t xml:space="preserve">In DSS,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 </w:t>
      </w:r>
      <w:sdt>
        <w:sdtPr>
          <w:id w:val="1964682995"/>
          <w:citation/>
        </w:sdtPr>
        <w:sdtContent>
          <w:r>
            <w:fldChar w:fldCharType="begin"/>
          </w:r>
          <w:r>
            <w:instrText xml:space="preserve"> CITATION Con16 \l 1033 </w:instrText>
          </w:r>
          <w:r>
            <w:fldChar w:fldCharType="separate"/>
          </w:r>
          <w:r w:rsidR="00271A43">
            <w:rPr>
              <w:noProof/>
            </w:rPr>
            <w:t>(Amodei, et al., 2016)</w:t>
          </w:r>
          <w:r>
            <w:fldChar w:fldCharType="end"/>
          </w:r>
        </w:sdtContent>
      </w:sdt>
      <w:r>
        <w:t xml:space="preserve">, a failure often called hallucination </w:t>
      </w:r>
      <w:sdt>
        <w:sdtPr>
          <w:id w:val="870000004"/>
          <w:citation/>
        </w:sdtPr>
        <w:sdtContent>
          <w:r>
            <w:fldChar w:fldCharType="begin"/>
          </w:r>
          <w:r>
            <w:instrText xml:space="preserve">CITATION Ji2023 \l 1033 </w:instrText>
          </w:r>
          <w:r>
            <w:fldChar w:fldCharType="separate"/>
          </w:r>
          <w:r w:rsidR="00271A43">
            <w:rPr>
              <w:noProof/>
            </w:rPr>
            <w:t>(Ji, et al., 2023)</w:t>
          </w:r>
          <w:r>
            <w:fldChar w:fldCharType="end"/>
          </w:r>
        </w:sdtContent>
      </w:sdt>
      <w:r>
        <w:t xml:space="preserve">, and their internal reasoning is not directly auditable. A generated artifact is treated as untrusted by construction and is admitted only after explicit verification. In this thesis the model is a replaceable proposal mechanism with a fixed contract. It receives a deterministic summary of the situation together with the closed vocabulary, it must answer in the canonical rule form, and nothing it produces carries authority of its own, since admission rests entirely on the verification gates, which contain no model. Recent work in wildfire analysis has begun to deploy LLM agents as assistants whose outputs are drafted for expert review </w:t>
      </w:r>
      <w:sdt>
        <w:sdtPr>
          <w:id w:val="1219087850"/>
          <w:citation/>
        </w:sdtPr>
        <w:sdtContent>
          <w:r>
            <w:fldChar w:fldCharType="begin"/>
          </w:r>
          <w:r>
            <w:instrText xml:space="preserve">CITATION Xie24 \t  \l 1033 </w:instrText>
          </w:r>
          <w:r>
            <w:fldChar w:fldCharType="separate"/>
          </w:r>
          <w:r w:rsidR="00271A43">
            <w:rPr>
              <w:noProof/>
            </w:rPr>
            <w:t>(Xie, et al., 2024)</w:t>
          </w:r>
          <w:r>
            <w:fldChar w:fldCharType="end"/>
          </w:r>
        </w:sdtContent>
      </w:sdt>
      <w:r>
        <w:t>.</w:t>
      </w:r>
    </w:p>
    <w:p w14:paraId="3A71AF43" w14:textId="77777777" w:rsidR="007B46B6" w:rsidRPr="005D3129" w:rsidRDefault="007B46B6" w:rsidP="007B46B6">
      <w:pPr>
        <w:pStyle w:val="Heading3"/>
      </w:pPr>
      <w:bookmarkStart w:id="103" w:name="_Toc236954822"/>
      <w:r>
        <w:lastRenderedPageBreak/>
        <w:t>Adaptive and Generative Decision Loops</w:t>
      </w:r>
      <w:bookmarkEnd w:id="103"/>
    </w:p>
    <w:p w14:paraId="365D6E30" w14:textId="624D3EFC" w:rsidR="007B46B6" w:rsidRPr="005D3129" w:rsidRDefault="007B46B6" w:rsidP="007B46B6">
      <w:pPr>
        <w:pStyle w:val="ParText"/>
      </w:pPr>
      <w:r>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adaptation stages ① and ② follow the evolving-fuzzy-systems literature</w:t>
      </w:r>
      <w:sdt>
        <w:sdtPr>
          <w:id w:val="815619079"/>
          <w:citation/>
        </w:sdtPr>
        <w:sdtContent>
          <w:r>
            <w:fldChar w:fldCharType="begin"/>
          </w:r>
          <w:r>
            <w:instrText xml:space="preserve"> CITATION Ang04 \l 1033  \m Lug11 </w:instrText>
          </w:r>
          <w:r>
            <w:fldChar w:fldCharType="separate"/>
          </w:r>
          <w:r w:rsidR="00271A43">
            <w:rPr>
              <w:noProof/>
            </w:rPr>
            <w:t xml:space="preserve"> (Angelov &amp; Filev, 2004; Lughofer, 2011)</w:t>
          </w:r>
          <w:r>
            <w:fldChar w:fldCharType="end"/>
          </w:r>
        </w:sdtContent>
      </w:sdt>
      <w:r>
        <w:t xml:space="preserve">, the third extends it with generation </w:t>
      </w:r>
      <w:sdt>
        <w:sdtPr>
          <w:id w:val="815619081"/>
          <w:citation/>
        </w:sdtPr>
        <w:sdtContent>
          <w:r>
            <w:fldChar w:fldCharType="begin"/>
          </w:r>
          <w:r>
            <w:instrText xml:space="preserve"> CITATION Xie24 \l 1033  \m Che25  \m Cha25 </w:instrText>
          </w:r>
          <w:r>
            <w:fldChar w:fldCharType="separate"/>
          </w:r>
          <w:r w:rsidR="00271A43">
            <w:rPr>
              <w:noProof/>
            </w:rPr>
            <w:t>(Xie, et al., 2024; Chen, et al., 2025; Chandra, Kumar, Patra, &amp; Agarwal, 2025)</w:t>
          </w:r>
          <w:r>
            <w:fldChar w:fldCharType="end"/>
          </w:r>
        </w:sdtContent>
      </w:sdt>
      <w:r>
        <w:t>.</w:t>
      </w:r>
    </w:p>
    <w:p w14:paraId="395900E7" w14:textId="77777777" w:rsidR="00D854A7" w:rsidRPr="005D3129" w:rsidRDefault="00C917A0" w:rsidP="00D854A7">
      <w:pPr>
        <w:jc w:val="center"/>
      </w:pPr>
      <w:r>
        <w:rPr>
          <w:noProof/>
        </w:rPr>
        <w:drawing>
          <wp:inline distT="0" distB="0" distL="0" distR="0" wp14:anchorId="4F2F1749" wp14:editId="35DEE0D3">
            <wp:extent cx="5040000" cy="2801797"/>
            <wp:effectExtent l="0" t="0" r="8255" b="0"/>
            <wp:docPr id="62143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882" t="2843" r="945" b="2449"/>
                    <a:stretch>
                      <a:fillRect/>
                    </a:stretch>
                  </pic:blipFill>
                  <pic:spPr bwMode="auto">
                    <a:xfrm>
                      <a:off x="0" y="0"/>
                      <a:ext cx="5040000" cy="2801797"/>
                    </a:xfrm>
                    <a:prstGeom prst="rect">
                      <a:avLst/>
                    </a:prstGeom>
                    <a:noFill/>
                    <a:ln>
                      <a:noFill/>
                    </a:ln>
                    <a:extLst>
                      <a:ext uri="{53640926-AAD7-44D8-BBD7-CCE9431645EC}">
                        <a14:shadowObscured xmlns:a14="http://schemas.microsoft.com/office/drawing/2010/main"/>
                      </a:ext>
                    </a:extLst>
                  </pic:spPr>
                </pic:pic>
              </a:graphicData>
            </a:graphic>
          </wp:inline>
        </w:drawing>
      </w:r>
    </w:p>
    <w:p w14:paraId="2684731D" w14:textId="28640B4D" w:rsidR="00D854A7" w:rsidRPr="005D3129" w:rsidRDefault="00D854A7" w:rsidP="00D854A7">
      <w:pPr>
        <w:pStyle w:val="Caption"/>
      </w:pPr>
      <w:bookmarkStart w:id="104" w:name="_RefFig24"/>
      <w:bookmarkStart w:id="105" w:name="_Toc236954921"/>
      <w:r>
        <w:t xml:space="preserve">Figure </w:t>
      </w:r>
      <w:r>
        <w:fldChar w:fldCharType="begin"/>
      </w:r>
      <w:r>
        <w:instrText xml:space="preserve"> STYLEREF 1 \s </w:instrText>
      </w:r>
      <w:r>
        <w:fldChar w:fldCharType="separate"/>
      </w:r>
      <w:r w:rsidR="00271A43">
        <w:rPr>
          <w:noProof/>
        </w:rPr>
        <w:t>2</w:t>
      </w:r>
      <w:r>
        <w:fldChar w:fldCharType="end"/>
      </w:r>
      <w:r>
        <w:t>.</w:t>
      </w:r>
      <w:r>
        <w:fldChar w:fldCharType="begin"/>
      </w:r>
      <w:r>
        <w:instrText xml:space="preserve"> SEQ Figure \* ARABIC \s 1 </w:instrText>
      </w:r>
      <w:r>
        <w:fldChar w:fldCharType="separate"/>
      </w:r>
      <w:r w:rsidR="00271A43">
        <w:rPr>
          <w:noProof/>
        </w:rPr>
        <w:t>5</w:t>
      </w:r>
      <w:r>
        <w:fldChar w:fldCharType="end"/>
      </w:r>
      <w:bookmarkEnd w:id="104"/>
      <w:r>
        <w:t xml:space="preserve"> Staged adaptation loop with generative proposal and verification</w:t>
      </w:r>
      <w:bookmarkEnd w:id="105"/>
    </w:p>
    <w:p w14:paraId="4240E72B" w14:textId="4ECF1764" w:rsidR="0034716B" w:rsidRPr="005D3129" w:rsidRDefault="00DB70EC" w:rsidP="0034716B">
      <w:pPr>
        <w:pStyle w:val="ParText"/>
      </w:pPr>
      <w:r>
        <w:fldChar w:fldCharType="begin"/>
      </w:r>
      <w:r>
        <w:instrText xml:space="preserve"> REF _RefFig24 \h </w:instrText>
      </w:r>
      <w:r>
        <w:fldChar w:fldCharType="separate"/>
      </w:r>
      <w:r w:rsidR="00271A43">
        <w:t xml:space="preserve">Figure </w:t>
      </w:r>
      <w:r w:rsidR="00271A43">
        <w:rPr>
          <w:noProof/>
        </w:rPr>
        <w:t>2</w:t>
      </w:r>
      <w:r w:rsidR="00271A43">
        <w:t>.</w:t>
      </w:r>
      <w:r w:rsidR="00271A43">
        <w:rPr>
          <w:noProof/>
        </w:rPr>
        <w:t>5</w:t>
      </w:r>
      <w:r>
        <w:fldChar w:fldCharType="end"/>
      </w:r>
      <w:r>
        <w:t xml:space="preserve"> depicts the complete loop. The rule base issues decisions, the realized cost is fed back, the value-based stage controller selects one of the three operations forming a ladder of increasing invasiveness. </w:t>
      </w:r>
      <w:r>
        <w:rPr>
          <w:b/>
          <w:bCs/>
        </w:rPr>
        <w:t>Parameter tuning</w:t>
      </w:r>
      <w:r>
        <w:t xml:space="preserve"> is the least invasive: The evolving-fuzzy stage adjusts the membership-function parameters of existing rules. </w:t>
      </w:r>
      <w:r>
        <w:rPr>
          <w:b/>
          <w:bCs/>
        </w:rPr>
        <w:t>Resolution increase</w:t>
      </w:r>
      <w:r>
        <w:t xml:space="preserve"> goes one step further, refining the term set by adding a linguistic term or splitting the region of the input space where the residual cost concentrates. </w:t>
      </w:r>
      <w:r>
        <w:rPr>
          <w:b/>
          <w:bCs/>
        </w:rPr>
        <w:t>Generative proposal</w:t>
      </w:r>
      <w:r>
        <w:t xml:space="preserve"> is the last resort: When neither of the earlier </w:t>
      </w:r>
      <w:r>
        <w:lastRenderedPageBreak/>
        <w:t>operations removes a persistent cost, a generative model drafts a candidate rule outside the current rule structure, alone or as a package that brings one new vocabulary object: An intermediate concept combined from existing features and concepts, a macro intervention that blends existing interventions, or a clause actuator composed from the verified physical effects. The proposer supplies candidates only; the stages and gates that admit, field, and retain them are deterministic and model-free. Large-language-model agents have recently begun to function as such proposers in wildfire analysis and response.</w:t>
      </w:r>
    </w:p>
    <w:p w14:paraId="4EF128F9" w14:textId="673FBFB4" w:rsidR="007B46B6" w:rsidRPr="005D3129" w:rsidRDefault="007B46B6" w:rsidP="007B46B6">
      <w:pPr>
        <w:pStyle w:val="ParText"/>
      </w:pPr>
      <w:r>
        <w:t xml:space="preserve">The loop is disciplined by two safeguards. The value-based stage controller decides when escalation is warranted, driven by the same cost function that evaluates decisions </w:t>
      </w:r>
      <w:sdt>
        <w:sdtPr>
          <w:id w:val="815619067"/>
          <w:citation/>
        </w:sdtPr>
        <w:sdtContent>
          <w:r>
            <w:fldChar w:fldCharType="begin"/>
          </w:r>
          <w:r>
            <w:instrText xml:space="preserve"> CITATION Sut18 \l 1033 </w:instrText>
          </w:r>
          <w:r>
            <w:fldChar w:fldCharType="separate"/>
          </w:r>
          <w:r w:rsidR="00271A43">
            <w:rPr>
              <w:noProof/>
            </w:rPr>
            <w:t>(Sutton &amp; Barto, 2018)</w:t>
          </w:r>
          <w:r>
            <w:fldChar w:fldCharType="end"/>
          </w:r>
        </w:sdtContent>
      </w:sdt>
      <w:r>
        <w:t xml:space="preserve">. Every candidate, regardless of its origin, must pass the satisficing acceptance gate before it may act, according to the admission condition in </w:t>
      </w:r>
      <w:r>
        <w:fldChar w:fldCharType="begin"/>
      </w:r>
      <w:r>
        <w:instrText xml:space="preserve"> REF _RefEqB13 \h </w:instrText>
      </w:r>
      <w:r>
        <w:fldChar w:fldCharType="separate"/>
      </w:r>
      <w:r w:rsidR="00271A43">
        <w:t xml:space="preserve">( </w:t>
      </w:r>
      <w:r w:rsidR="00271A43">
        <w:rPr>
          <w:noProof/>
        </w:rPr>
        <w:t>14</w:t>
      </w:r>
      <w:r w:rsidR="00271A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5D3129" w14:paraId="6D091768" w14:textId="77777777" w:rsidTr="00FD40BB">
        <w:tc>
          <w:tcPr>
            <w:tcW w:w="4404" w:type="pct"/>
            <w:vAlign w:val="center"/>
          </w:tcPr>
          <w:p w14:paraId="14BDB5D2" w14:textId="77777777" w:rsidR="007B46B6" w:rsidRPr="005D312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4CF4F934" w14:textId="5573B666" w:rsidR="007B46B6" w:rsidRPr="005D3129" w:rsidRDefault="007B46B6" w:rsidP="00D854A7">
            <w:pPr>
              <w:pStyle w:val="ParEq"/>
            </w:pPr>
            <w:bookmarkStart w:id="106" w:name="_RefEqB13"/>
            <w:r>
              <w:t xml:space="preserve">( </w:t>
            </w:r>
            <w:r>
              <w:fldChar w:fldCharType="begin"/>
            </w:r>
            <w:r>
              <w:instrText xml:space="preserve"> SEQ ( \* ARABIC </w:instrText>
            </w:r>
            <w:r>
              <w:fldChar w:fldCharType="separate"/>
            </w:r>
            <w:r w:rsidR="00271A43">
              <w:rPr>
                <w:noProof/>
              </w:rPr>
              <w:t>14</w:t>
            </w:r>
            <w:r>
              <w:fldChar w:fldCharType="end"/>
            </w:r>
            <w:r>
              <w:t xml:space="preserve"> )</w:t>
            </w:r>
            <w:bookmarkEnd w:id="106"/>
          </w:p>
        </w:tc>
      </w:tr>
    </w:tbl>
    <w:p w14:paraId="10D3D09E" w14:textId="2FA04B45" w:rsidR="00E065DD" w:rsidRPr="005D3129" w:rsidRDefault="00E065DD" w:rsidP="00E065DD">
      <w:pPr>
        <w:pStyle w:val="ParText"/>
      </w:pPr>
      <w:r>
        <w:t xml:space="preserve">In </w:t>
      </w:r>
      <w:r>
        <w:fldChar w:fldCharType="begin"/>
      </w:r>
      <w:r>
        <w:instrText xml:space="preserve"> REF _RefEqB13 \h </w:instrText>
      </w:r>
      <w:r>
        <w:fldChar w:fldCharType="separate"/>
      </w:r>
      <w:r w:rsidR="00271A43">
        <w:t xml:space="preserve">( </w:t>
      </w:r>
      <w:r w:rsidR="00271A43">
        <w:rPr>
          <w:noProof/>
        </w:rPr>
        <w:t>14</w:t>
      </w:r>
      <w:r w:rsidR="00271A43">
        <w:t xml:space="preserve"> )</w:t>
      </w:r>
      <w:r>
        <w:fldChar w:fldCharType="end"/>
      </w:r>
      <w:r>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t xml:space="preserve"> denotes the cost achieved under rule base </w:t>
      </w:r>
      <m:oMath>
        <m:r>
          <w:rPr>
            <w:rFonts w:ascii="Cambria Math" w:hAnsi="Cambria Math"/>
          </w:rPr>
          <m:t>R</m:t>
        </m:r>
      </m:oMath>
      <w:r>
        <w:t xml:space="preserve"> and </w:t>
      </w:r>
      <m:oMath>
        <m:r>
          <w:rPr>
            <w:rFonts w:ascii="Cambria Math" w:hAnsi="Cambria Math"/>
          </w:rPr>
          <m:t>δ</m:t>
        </m:r>
      </m:oMath>
      <w:r>
        <w:t xml:space="preserve"> a non-negative improvement margin, set to zero for a plain rule and to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for a package that grows the vocabulary, with the design chapters reading the physical part of the cost for this comparison; an unverified generated rule therefore never reaches the field </w:t>
      </w:r>
      <w:sdt>
        <w:sdtPr>
          <w:id w:val="815619076"/>
          <w:citation/>
        </w:sdtPr>
        <w:sdtContent>
          <w:r>
            <w:fldChar w:fldCharType="begin"/>
          </w:r>
          <w:r>
            <w:instrText xml:space="preserve"> CITATION Ses22 \l 1033 </w:instrText>
          </w:r>
          <w:r>
            <w:fldChar w:fldCharType="separate"/>
          </w:r>
          <w:r w:rsidR="00271A43">
            <w:rPr>
              <w:noProof/>
            </w:rPr>
            <w:t>(Seshia, Sadigh, &amp; Sastry, 2022)</w:t>
          </w:r>
          <w:r>
            <w:fldChar w:fldCharType="end"/>
          </w:r>
        </w:sdtContent>
      </w:sdt>
      <w:r>
        <w:t xml:space="preserve">. The action vocabulary of Section </w:t>
      </w:r>
      <w:r>
        <w:fldChar w:fldCharType="begin"/>
      </w:r>
      <w:r>
        <w:instrText xml:space="preserve"> REF _CRSec2_5 \r \h </w:instrText>
      </w:r>
      <w:r>
        <w:fldChar w:fldCharType="separate"/>
      </w:r>
      <w:r w:rsidR="00271A43">
        <w:t>2.5</w:t>
      </w:r>
      <w:r>
        <w:fldChar w:fldCharType="end"/>
      </w:r>
      <w:r>
        <w:t xml:space="preserve"> remains fixed and interpretable, the rule structure over it evolves and is occasionally extended by generation, and everything that acts has been verified. The design chapters formalize each stage of the loop; the evaluation chapter measures its effect.</w:t>
      </w:r>
    </w:p>
    <w:p w14:paraId="28F6FD2A" w14:textId="185C9D5C" w:rsidR="00DB70EC" w:rsidRPr="005D3129" w:rsidRDefault="00DB70EC" w:rsidP="00DB70EC">
      <w:pPr>
        <w:pStyle w:val="ParText"/>
      </w:pPr>
      <w:r>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w:t>
      </w:r>
      <w:r>
        <w:lastRenderedPageBreak/>
        <w:t>generative proposal. The reward is the reduction of the forecast physical cost measured on the shadow run at the moment the modification is accepted, diminished by a penalty proportional to structural growth, so that improvements confirmed by the forecast are favored while superfluous structural complexity is discouraged.</w:t>
      </w:r>
    </w:p>
    <w:p w14:paraId="265AFDD7" w14:textId="77777777" w:rsidR="007B46B6" w:rsidRPr="005D3129" w:rsidRDefault="00E260F6" w:rsidP="007B46B6">
      <w:pPr>
        <w:pStyle w:val="ParText"/>
      </w:pPr>
      <w:r>
        <w:t>The three adaptation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increases partition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When the proposal arrives as a package, the enlargement reaches the vocabulary itself: A new intermediate concept adds an antecedent axis to the space, and a new composed intervention adds a consequent that later rules may order. Openness therefore does not imply arbitrariness. Every enlargement of the space is priced by the cost model and admitted only through the verification gate.</w:t>
      </w:r>
    </w:p>
    <w:p w14:paraId="0BC8E2D2" w14:textId="77777777" w:rsidR="009A2659" w:rsidRPr="005D3129" w:rsidRDefault="009A2659" w:rsidP="00401822">
      <w:pPr>
        <w:pStyle w:val="ParText"/>
        <w:sectPr w:rsidR="009A2659" w:rsidRPr="005D3129" w:rsidSect="003E313C">
          <w:type w:val="oddPage"/>
          <w:pgSz w:w="11906" w:h="16838"/>
          <w:pgMar w:top="1987" w:right="1584" w:bottom="1584" w:left="2275" w:header="706" w:footer="1411" w:gutter="0"/>
          <w:lnNumType w:countBy="1" w:restart="continuous"/>
          <w:cols w:space="708"/>
          <w:docGrid w:linePitch="360"/>
        </w:sectPr>
      </w:pPr>
    </w:p>
    <w:p w14:paraId="34B2513B" w14:textId="77777777" w:rsidR="000B16E6" w:rsidRPr="005D3129" w:rsidRDefault="000B16E6" w:rsidP="000B16E6">
      <w:pPr>
        <w:pStyle w:val="Chapter"/>
      </w:pPr>
    </w:p>
    <w:p w14:paraId="37E30E17" w14:textId="77777777" w:rsidR="000B16E6" w:rsidRPr="005D3129" w:rsidRDefault="000B16E6" w:rsidP="000B16E6">
      <w:pPr>
        <w:pStyle w:val="Heading1"/>
        <w:rPr>
          <w:lang w:val="en-US"/>
        </w:rPr>
      </w:pPr>
      <w:bookmarkStart w:id="107" w:name="_Toc222653207"/>
      <w:bookmarkStart w:id="108" w:name="_Toc222699940"/>
      <w:bookmarkStart w:id="109" w:name="_Ref223873009"/>
      <w:bookmarkStart w:id="110" w:name="_Ref223873014"/>
      <w:bookmarkStart w:id="111" w:name="_Ref223873019"/>
      <w:bookmarkStart w:id="112" w:name="_Ref223873033"/>
      <w:bookmarkStart w:id="113" w:name="_Ref223876307"/>
      <w:bookmarkStart w:id="114" w:name="_Ref223876944"/>
      <w:bookmarkStart w:id="115" w:name="_Ref223877543"/>
      <w:bookmarkStart w:id="116" w:name="_Ref223878060"/>
      <w:bookmarkStart w:id="117" w:name="_Ref223879197"/>
      <w:bookmarkStart w:id="118" w:name="_Ref223881460"/>
      <w:bookmarkStart w:id="119" w:name="_Ref223883168"/>
      <w:bookmarkStart w:id="120" w:name="_Ref224591194"/>
      <w:bookmarkStart w:id="121" w:name="_Ref225625822"/>
      <w:bookmarkStart w:id="122" w:name="_Ref225628552"/>
      <w:bookmarkStart w:id="123" w:name="_Ref225630915"/>
      <w:bookmarkStart w:id="124" w:name="_Ref225632469"/>
      <w:bookmarkStart w:id="125" w:name="_Ref225632689"/>
      <w:bookmarkStart w:id="126" w:name="_Ref225634318"/>
      <w:bookmarkStart w:id="127" w:name="_Ref225684396"/>
      <w:bookmarkStart w:id="128" w:name="_Ref225798315"/>
      <w:bookmarkStart w:id="129" w:name="_Ref226153811"/>
      <w:bookmarkStart w:id="130" w:name="_Ref226154086"/>
      <w:bookmarkStart w:id="131" w:name="_Ref226154344"/>
      <w:bookmarkStart w:id="132" w:name="_Ref226155725"/>
      <w:bookmarkStart w:id="133" w:name="_Ref226192384"/>
      <w:bookmarkStart w:id="134" w:name="_Ref226192918"/>
      <w:bookmarkStart w:id="135" w:name="_Ref226193297"/>
      <w:bookmarkStart w:id="136" w:name="_Ref226195240"/>
      <w:bookmarkStart w:id="137" w:name="_Ref226195460"/>
      <w:bookmarkStart w:id="138" w:name="_Ref226195465"/>
      <w:bookmarkStart w:id="139" w:name="_Ref226195478"/>
      <w:bookmarkStart w:id="140" w:name="_Ref226195508"/>
      <w:bookmarkStart w:id="141" w:name="_Ref226195779"/>
      <w:bookmarkStart w:id="142" w:name="_Ref226196251"/>
      <w:bookmarkStart w:id="143" w:name="_Ref226196543"/>
      <w:bookmarkStart w:id="144" w:name="_Ref226207208"/>
      <w:bookmarkStart w:id="145" w:name="_Ref226207225"/>
      <w:bookmarkStart w:id="146" w:name="_Ref226216256"/>
      <w:bookmarkStart w:id="147" w:name="_Ref226216634"/>
      <w:bookmarkStart w:id="148" w:name="_Ref226221933"/>
      <w:bookmarkStart w:id="149" w:name="_Ref226226811"/>
      <w:bookmarkStart w:id="150" w:name="_Ref226229824"/>
      <w:bookmarkStart w:id="151" w:name="_Ref226238121"/>
      <w:bookmarkStart w:id="152" w:name="_Ref234264240"/>
      <w:bookmarkStart w:id="153" w:name="_Ref234264246"/>
      <w:bookmarkStart w:id="154" w:name="_Ref235286564"/>
      <w:bookmarkStart w:id="155" w:name="_Ref235360388"/>
      <w:bookmarkStart w:id="156" w:name="_CRCh3"/>
      <w:bookmarkStart w:id="157" w:name="_Toc236954823"/>
      <w:r>
        <w:rPr>
          <w:lang w:val="en-US"/>
        </w:rPr>
        <w:t>DISASTERAWARE SIMULATION FRAMEWORK</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14:paraId="1CA0510A" w14:textId="77777777" w:rsidR="00AC7FCA" w:rsidRPr="005D3129" w:rsidRDefault="00AC7FCA" w:rsidP="00AC7FCA">
      <w:pPr>
        <w:pStyle w:val="ParText"/>
      </w:pPr>
      <w:r>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4D51A773" w14:textId="77777777" w:rsidR="00DB70EC" w:rsidRPr="005D3129" w:rsidRDefault="00DB70EC" w:rsidP="00DB70EC">
      <w:pPr>
        <w:pStyle w:val="ParText"/>
      </w:pPr>
      <w:r>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091D72B" w14:textId="77777777" w:rsidR="00AC7FCA" w:rsidRPr="005D3129" w:rsidRDefault="00AC7FCA" w:rsidP="00AC7FCA">
      <w:pPr>
        <w:pStyle w:val="ParText"/>
      </w:pPr>
      <w:r>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05F87826" w14:textId="77777777" w:rsidR="00AC7FCA" w:rsidRPr="005D3129" w:rsidRDefault="00AC7FCA" w:rsidP="00AC7FCA">
      <w:pPr>
        <w:pStyle w:val="ParText"/>
      </w:pPr>
      <w:r>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2825F005" w14:textId="77777777" w:rsidR="00AC7FCA" w:rsidRPr="005D3129" w:rsidRDefault="00AC7FCA" w:rsidP="00AC7FCA">
      <w:pPr>
        <w:pStyle w:val="ParText"/>
      </w:pPr>
      <w:r>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275BBB8" w14:textId="113E73C3" w:rsidR="007B4FA4" w:rsidRPr="005D3129" w:rsidRDefault="00FA6B97" w:rsidP="00AC7FCA">
      <w:pPr>
        <w:pStyle w:val="ParText"/>
      </w:pPr>
      <w:r>
        <w:t xml:space="preserve">Section </w:t>
      </w:r>
      <w:r>
        <w:fldChar w:fldCharType="begin"/>
      </w:r>
      <w:r>
        <w:instrText xml:space="preserve"> REF _CRSec3_1 \r \h </w:instrText>
      </w:r>
      <w:r>
        <w:fldChar w:fldCharType="separate"/>
      </w:r>
      <w:r w:rsidR="00271A43">
        <w:t>3.1</w:t>
      </w:r>
      <w:r>
        <w:fldChar w:fldCharType="end"/>
      </w:r>
      <w:r>
        <w:t xml:space="preserve"> presents the layered architectural structure and inter-layer data flow of the DisasterAware framework. </w:t>
      </w:r>
    </w:p>
    <w:p w14:paraId="09AF5BC3" w14:textId="276CF804" w:rsidR="007B4FA4" w:rsidRPr="005D3129" w:rsidRDefault="00FA6B97" w:rsidP="00AC7FCA">
      <w:pPr>
        <w:pStyle w:val="ParText"/>
      </w:pPr>
      <w:r>
        <w:t xml:space="preserve">Section </w:t>
      </w:r>
      <w:r>
        <w:fldChar w:fldCharType="begin"/>
      </w:r>
      <w:r>
        <w:instrText xml:space="preserve"> REF _CRSec3_2 \r \h </w:instrText>
      </w:r>
      <w:r>
        <w:fldChar w:fldCharType="separate"/>
      </w:r>
      <w:r w:rsidR="00271A43">
        <w:t>3.2</w:t>
      </w:r>
      <w:r>
        <w:fldChar w:fldCharType="end"/>
      </w:r>
      <w:r>
        <w:t xml:space="preserve"> formalizes the external input structure: The simulation input set together with its meteorological, topographic, fuel, ignition, and decisional data layers, and the contextual inputs used by the DSS. </w:t>
      </w:r>
    </w:p>
    <w:p w14:paraId="275FFA1E" w14:textId="5DCD6CC1" w:rsidR="007B4FA4" w:rsidRPr="005D3129" w:rsidRDefault="00FA6B97" w:rsidP="00AC7FCA">
      <w:pPr>
        <w:pStyle w:val="ParText"/>
      </w:pPr>
      <w:r>
        <w:t xml:space="preserve">Section </w:t>
      </w:r>
      <w:r>
        <w:fldChar w:fldCharType="begin"/>
      </w:r>
      <w:r>
        <w:instrText xml:space="preserve"> REF _CRSec3_3 \r \h </w:instrText>
      </w:r>
      <w:r>
        <w:fldChar w:fldCharType="separate"/>
      </w:r>
      <w:r w:rsidR="00271A43">
        <w:t>3.3</w:t>
      </w:r>
      <w:r>
        <w:fldChar w:fldCharType="end"/>
      </w:r>
      <w:r>
        <w:t xml:space="preserve"> formalizes the simulation core: The discrete-time state representation and its state variables, the hybrid fire spread transition mechanism, and the interaction and scenario control operator. </w:t>
      </w:r>
    </w:p>
    <w:p w14:paraId="280B262B" w14:textId="0FC15DE5" w:rsidR="007B4FA4" w:rsidRPr="005D3129" w:rsidRDefault="00FA6B97" w:rsidP="00AC7FCA">
      <w:pPr>
        <w:pStyle w:val="ParText"/>
      </w:pPr>
      <w:r>
        <w:t xml:space="preserve">Section </w:t>
      </w:r>
      <w:r>
        <w:fldChar w:fldCharType="begin"/>
      </w:r>
      <w:r>
        <w:instrText xml:space="preserve"> REF _CRSec3_4 \r \h </w:instrText>
      </w:r>
      <w:r>
        <w:fldChar w:fldCharType="separate"/>
      </w:r>
      <w:r w:rsidR="00271A43">
        <w:t>3.4</w:t>
      </w:r>
      <w:r>
        <w:fldChar w:fldCharType="end"/>
      </w:r>
      <w:r>
        <w:t xml:space="preserve"> introduces the observation interface that exposes the state to the Decision Support System, states the structural positioning of the DSS Core within the framework, and defers its design specification to the next chapter. </w:t>
      </w:r>
    </w:p>
    <w:p w14:paraId="4EC40E38" w14:textId="77777777" w:rsidR="00FA6B97" w:rsidRPr="005D3129" w:rsidRDefault="00FA6B97" w:rsidP="00FA6B97">
      <w:pPr>
        <w:pStyle w:val="ParText"/>
      </w:pPr>
      <w:r>
        <w:t>The chapter thereby supplies the physical and computational ground on which the decision layers of the later chapters operate.</w:t>
      </w:r>
    </w:p>
    <w:p w14:paraId="526268F0" w14:textId="77777777" w:rsidR="000B16E6" w:rsidRPr="005D3129" w:rsidRDefault="000B16E6" w:rsidP="000B16E6">
      <w:pPr>
        <w:pStyle w:val="Heading2"/>
        <w:rPr>
          <w:lang w:eastAsia="ja-JP"/>
        </w:rPr>
      </w:pPr>
      <w:bookmarkStart w:id="158" w:name="_CRSec3_1"/>
      <w:bookmarkStart w:id="159" w:name="_Toc222653208"/>
      <w:bookmarkStart w:id="160" w:name="_Toc222699941"/>
      <w:bookmarkStart w:id="161" w:name="_Toc236954824"/>
      <w:r>
        <w:rPr>
          <w:lang w:eastAsia="ja-JP"/>
        </w:rPr>
        <w:t>Overall System Block Diagram</w:t>
      </w:r>
      <w:bookmarkEnd w:id="158"/>
      <w:bookmarkEnd w:id="159"/>
      <w:bookmarkEnd w:id="160"/>
      <w:bookmarkEnd w:id="161"/>
    </w:p>
    <w:p w14:paraId="24609CED" w14:textId="157E08CF" w:rsidR="000B16E6" w:rsidRPr="005D3129" w:rsidRDefault="000B16E6" w:rsidP="00D25ADA">
      <w:pPr>
        <w:pStyle w:val="ParText"/>
      </w:pPr>
      <w:r>
        <w:fldChar w:fldCharType="begin"/>
      </w:r>
      <w:r>
        <w:instrText xml:space="preserve"> REF _Ref222682901 \h </w:instrText>
      </w:r>
      <w:r>
        <w:fldChar w:fldCharType="separate"/>
      </w:r>
      <w:r w:rsidR="00271A43">
        <w:t xml:space="preserve">Figure </w:t>
      </w:r>
      <w:r w:rsidR="00271A43">
        <w:rPr>
          <w:noProof/>
        </w:rPr>
        <w:t>3</w:t>
      </w:r>
      <w:r w:rsidR="00271A43">
        <w:t>.</w:t>
      </w:r>
      <w:r w:rsidR="00271A43">
        <w:rPr>
          <w:noProof/>
        </w:rPr>
        <w:t>1</w:t>
      </w:r>
      <w:r>
        <w:fldChar w:fldCharType="end"/>
      </w:r>
      <w:r>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2970EC7E" w14:textId="77777777" w:rsidR="00D25ADA" w:rsidRPr="005D3129" w:rsidRDefault="00C9093C" w:rsidP="00AF695D">
      <w:pPr>
        <w:keepNext/>
        <w:spacing w:after="0"/>
      </w:pPr>
      <w:r>
        <w:rPr>
          <w:noProof/>
        </w:rPr>
        <w:lastRenderedPageBreak/>
        <w:drawing>
          <wp:inline distT="0" distB="0" distL="0" distR="0" wp14:anchorId="76DF8F0F" wp14:editId="2BEF2BCA">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6C2D60AF" w14:textId="79FDE481" w:rsidR="00D25ADA" w:rsidRPr="005D3129" w:rsidRDefault="00D25ADA" w:rsidP="00D25ADA">
      <w:pPr>
        <w:pStyle w:val="Caption"/>
      </w:pPr>
      <w:bookmarkStart w:id="162" w:name="_Ref222682901"/>
      <w:bookmarkStart w:id="163" w:name="_Toc222699966"/>
      <w:bookmarkStart w:id="164" w:name="_Toc236954922"/>
      <w:r>
        <w:t xml:space="preserve">Figure </w:t>
      </w:r>
      <w:r>
        <w:fldChar w:fldCharType="begin"/>
      </w:r>
      <w:r>
        <w:instrText xml:space="preserve"> STYLEREF 1 \s </w:instrText>
      </w:r>
      <w:r>
        <w:fldChar w:fldCharType="separate"/>
      </w:r>
      <w:r w:rsidR="00271A43">
        <w:rPr>
          <w:noProof/>
        </w:rPr>
        <w:t>3</w:t>
      </w:r>
      <w:r>
        <w:fldChar w:fldCharType="end"/>
      </w:r>
      <w:r>
        <w:t>.</w:t>
      </w:r>
      <w:r>
        <w:fldChar w:fldCharType="begin"/>
      </w:r>
      <w:r>
        <w:instrText xml:space="preserve"> SEQ Figure \* ARABIC \s 1 </w:instrText>
      </w:r>
      <w:r>
        <w:fldChar w:fldCharType="separate"/>
      </w:r>
      <w:r w:rsidR="00271A43">
        <w:rPr>
          <w:noProof/>
        </w:rPr>
        <w:t>1</w:t>
      </w:r>
      <w:r>
        <w:fldChar w:fldCharType="end"/>
      </w:r>
      <w:bookmarkEnd w:id="162"/>
      <w:r>
        <w:t xml:space="preserve"> DisasterAware system block diagram</w:t>
      </w:r>
      <w:bookmarkEnd w:id="163"/>
      <w:r>
        <w:t xml:space="preserve"> (simulation focused)</w:t>
      </w:r>
      <w:bookmarkEnd w:id="164"/>
    </w:p>
    <w:p w14:paraId="23E2FB48" w14:textId="77777777" w:rsidR="00D25ADA" w:rsidRPr="005D3129" w:rsidRDefault="00D25ADA" w:rsidP="00F92E4F">
      <w:pPr>
        <w:pStyle w:val="ParText"/>
      </w:pPr>
      <w:r>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keeps the physical state consistent and every interface inspectable.</w:t>
      </w:r>
    </w:p>
    <w:p w14:paraId="55CECD99" w14:textId="77777777" w:rsidR="00F92E4F" w:rsidRPr="005D3129" w:rsidRDefault="00F92E4F" w:rsidP="00F92E4F">
      <w:pPr>
        <w:pStyle w:val="ParText"/>
        <w:rPr>
          <w:rFonts w:cs="Times New Roman"/>
          <w:szCs w:val="24"/>
        </w:rPr>
      </w:pPr>
      <w:r>
        <w:rPr>
          <w:rFonts w:cs="Times New Roman"/>
          <w:szCs w:val="24"/>
        </w:rPr>
        <w:t xml:space="preserve">The </w:t>
      </w:r>
      <w:r>
        <w:rPr>
          <w:rFonts w:cs="Times New Roman"/>
          <w:b/>
          <w:bCs/>
          <w:szCs w:val="24"/>
        </w:rPr>
        <w:t>External Data Sources</w:t>
      </w:r>
      <w:r>
        <w:rPr>
          <w:rFonts w:cs="Times New Roman"/>
          <w:szCs w:val="24"/>
        </w:rPr>
        <w:t xml:space="preserve"> layer provides structured exogenous inputs including meteorological, terrain, fuel, and decisional parameters. These inputs function as boundary conditions for the simulation. Environmental inputs are independent of the system state, while decision-driven inputs generated by the DSS depend on observable quantities derived from the system state.</w:t>
      </w:r>
    </w:p>
    <w:p w14:paraId="79B25B9E" w14:textId="77777777" w:rsidR="00F92E4F" w:rsidRPr="005D3129" w:rsidRDefault="00F92E4F" w:rsidP="00F92E4F">
      <w:pPr>
        <w:pStyle w:val="ParText"/>
        <w:rPr>
          <w:rFonts w:cs="Times New Roman"/>
          <w:szCs w:val="24"/>
        </w:rPr>
      </w:pPr>
      <w:r>
        <w:rPr>
          <w:rFonts w:cs="Times New Roman"/>
          <w:szCs w:val="24"/>
        </w:rPr>
        <w:lastRenderedPageBreak/>
        <w:t xml:space="preserve">At the center of the framework lies the </w:t>
      </w:r>
      <w:r>
        <w:rPr>
          <w:rFonts w:cs="Times New Roman"/>
          <w:b/>
          <w:bCs/>
          <w:szCs w:val="24"/>
        </w:rPr>
        <w:t>Simulation Core</w:t>
      </w:r>
      <w:r>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4A71B1F6" w14:textId="77777777" w:rsidR="00F92E4F" w:rsidRPr="005D3129" w:rsidRDefault="00F92E4F" w:rsidP="00F92E4F">
      <w:pPr>
        <w:pStyle w:val="ParText"/>
        <w:rPr>
          <w:rFonts w:cs="Times New Roman"/>
          <w:szCs w:val="24"/>
        </w:rPr>
      </w:pPr>
      <w:r>
        <w:rPr>
          <w:rFonts w:cs="Times New Roman"/>
          <w:szCs w:val="24"/>
        </w:rPr>
        <w:t xml:space="preserve">The </w:t>
      </w:r>
      <w:r>
        <w:rPr>
          <w:rFonts w:cs="Times New Roman"/>
          <w:b/>
          <w:bCs/>
          <w:szCs w:val="24"/>
        </w:rPr>
        <w:t>Decision Support System Core</w:t>
      </w:r>
      <w:r>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eastAsiaTheme="minorEastAsia" w:cs="Times New Roman"/>
          <w:szCs w:val="24"/>
        </w:rPr>
        <w:t xml:space="preserve"> </w:t>
      </w:r>
      <w:r>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06C5040F" w14:textId="77777777" w:rsidR="00F92E4F" w:rsidRPr="005D3129" w:rsidRDefault="00F92E4F" w:rsidP="00F92E4F">
      <w:pPr>
        <w:pStyle w:val="ParText"/>
        <w:rPr>
          <w:rFonts w:cs="Times New Roman"/>
          <w:szCs w:val="24"/>
        </w:rPr>
      </w:pPr>
      <w:r>
        <w:t>The DSS re-evaluates the situation once per decision cycle, an interval set in the evaluation chapter so that orders are revised before they age. Within a cycle, threshold symptoms such as a coverage gap additionally engage the adaptation mechanisms of the next chapter.</w:t>
      </w:r>
      <w:r>
        <w:rPr>
          <w:rFonts w:cs="Times New Roman"/>
          <w:szCs w:val="24"/>
        </w:rPr>
        <w:t xml:space="preserve"> When a decision is generated, it is translated into operational parameters that influence subsequent state transitions indirectly through the simulation engine.</w:t>
      </w:r>
    </w:p>
    <w:p w14:paraId="4F39772F" w14:textId="77777777" w:rsidR="00F92E4F" w:rsidRPr="005D3129" w:rsidRDefault="00F92E4F" w:rsidP="00F92E4F">
      <w:pPr>
        <w:pStyle w:val="ParText"/>
        <w:rPr>
          <w:rFonts w:cs="Times New Roman"/>
          <w:szCs w:val="24"/>
        </w:rPr>
      </w:pPr>
      <w:r>
        <w:rPr>
          <w:rFonts w:cs="Times New Roman"/>
          <w:szCs w:val="24"/>
        </w:rPr>
        <w:t xml:space="preserve">The </w:t>
      </w:r>
      <w:r>
        <w:rPr>
          <w:rFonts w:cs="Times New Roman"/>
          <w:b/>
          <w:bCs/>
          <w:szCs w:val="24"/>
        </w:rPr>
        <w:t>Web UI Dashboard</w:t>
      </w:r>
      <w:r>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6A9E27B4" w14:textId="77777777" w:rsidR="00F92E4F" w:rsidRPr="005D3129" w:rsidRDefault="00151EDC" w:rsidP="00CF3AB1">
      <w:pPr>
        <w:pStyle w:val="ParText"/>
        <w:rPr>
          <w:rFonts w:cs="Times New Roman"/>
          <w:szCs w:val="24"/>
        </w:rPr>
      </w:pPr>
      <w:r>
        <w:rPr>
          <w:rFonts w:cs="Times New Roman"/>
          <w:szCs w:val="24"/>
        </w:rPr>
        <w:t xml:space="preserve">The UI never directly modifies internal state variables. Instead, it adjusts permissible configuration parameters that affect future simulation steps. This ensures that human </w:t>
      </w:r>
      <w:r>
        <w:rPr>
          <w:rFonts w:cs="Times New Roman"/>
          <w:szCs w:val="24"/>
        </w:rPr>
        <w:lastRenderedPageBreak/>
        <w:t xml:space="preserve">intervention remains controlled, traceable, and reversible. The data flow between layers follows a strict directional structure. External inputs feed the Simulation Core at each time step. The Simulation Core updates the authoritative wildfire state. 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Pr>
          <w:rFonts w:cs="Times New Roman"/>
          <w:szCs w:val="24"/>
        </w:rPr>
        <w:t>, evaluates risk, and generates structured intervention recommendations when required. The UI visualizes both physical state evolution and DSS outputs while allowing controlled scenario manipulation.</w:t>
      </w:r>
    </w:p>
    <w:p w14:paraId="5066183B" w14:textId="196F9387" w:rsidR="00F92E4F" w:rsidRPr="005D3129" w:rsidRDefault="00F92E4F" w:rsidP="00F92E4F">
      <w:pPr>
        <w:pStyle w:val="ParText"/>
        <w:rPr>
          <w:rFonts w:cs="Times New Roman"/>
          <w:szCs w:val="24"/>
        </w:rPr>
      </w:pPr>
      <w:r>
        <w:rPr>
          <w:rFonts w:cs="Times New Roman"/>
          <w:szCs w:val="24"/>
        </w:rPr>
        <w:t xml:space="preserve">As shown in </w:t>
      </w:r>
      <w:r>
        <w:fldChar w:fldCharType="begin"/>
      </w:r>
      <w:r>
        <w:instrText xml:space="preserve"> REF _Ref222682901 \h </w:instrText>
      </w:r>
      <w:r>
        <w:fldChar w:fldCharType="separate"/>
      </w:r>
      <w:r w:rsidR="00271A43">
        <w:t xml:space="preserve">Figure </w:t>
      </w:r>
      <w:r w:rsidR="00271A43">
        <w:rPr>
          <w:noProof/>
        </w:rPr>
        <w:t>3</w:t>
      </w:r>
      <w:r w:rsidR="00271A43">
        <w:t>.</w:t>
      </w:r>
      <w:r w:rsidR="00271A43">
        <w:rPr>
          <w:noProof/>
        </w:rPr>
        <w:t>1</w:t>
      </w:r>
      <w:r>
        <w:fldChar w:fldCharType="end"/>
      </w:r>
      <w:r>
        <w:rPr>
          <w:rFonts w:cs="Times New Roman"/>
          <w:szCs w:val="24"/>
        </w:rPr>
        <w:t xml:space="preserve">, this layered organization enforces a clear separation between wildfire physics, decision cognition, and human supervision. </w:t>
      </w:r>
      <w:r>
        <w:t>The architecture is designed to ensure: (i) Physical consistency of fire propagation; (ii) Modular extensibility; (iii) Horizontal scalability; (iv) Traceable intervention logic; (v) Robust human-in-the-loop (HIL) control.</w:t>
      </w:r>
    </w:p>
    <w:p w14:paraId="77BC623A" w14:textId="77777777" w:rsidR="00F92E4F" w:rsidRPr="005D3129" w:rsidRDefault="00F92E4F" w:rsidP="00F92E4F">
      <w:pPr>
        <w:pStyle w:val="ParText"/>
        <w:rPr>
          <w:rFonts w:cs="Times New Roman"/>
          <w:szCs w:val="24"/>
        </w:rPr>
      </w:pPr>
      <w:r>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11114043" w14:textId="77777777" w:rsidR="0048150A" w:rsidRPr="005D3129" w:rsidRDefault="008277ED" w:rsidP="00060D4F">
      <w:pPr>
        <w:pStyle w:val="Heading2"/>
        <w:rPr>
          <w:lang w:eastAsia="ja-JP"/>
        </w:rPr>
      </w:pPr>
      <w:bookmarkStart w:id="165" w:name="_CRSec3_2"/>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bookmarkStart w:id="173" w:name="_Toc236954825"/>
      <w:r>
        <w:rPr>
          <w:lang w:eastAsia="ja-JP"/>
        </w:rPr>
        <w:t>Simulation Input and External Sources</w:t>
      </w:r>
      <w:bookmarkEnd w:id="165"/>
      <w:bookmarkEnd w:id="173"/>
    </w:p>
    <w:p w14:paraId="5DDB011C" w14:textId="77777777" w:rsidR="000741B8" w:rsidRPr="005D3129" w:rsidRDefault="007F7101" w:rsidP="000741B8">
      <w:pPr>
        <w:pStyle w:val="ParText"/>
        <w:rPr>
          <w:lang w:eastAsia="tr-TR"/>
        </w:rPr>
      </w:pPr>
      <w:r>
        <w:t xml:space="preserve">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lang w:eastAsia="ja-JP"/>
        </w:rPr>
        <w:t xml:space="preserve"> </w:t>
      </w:r>
      <w:r>
        <w:t>collects every parameter that influences</w:t>
      </w:r>
      <w:r>
        <w:rPr>
          <w:lang w:eastAsia="tr-TR"/>
        </w:rPr>
        <w:t xml:space="preserve"> wildfire evolution at discrete time step </w:t>
      </w:r>
      <m:oMath>
        <m:r>
          <w:rPr>
            <w:rFonts w:ascii="Cambria Math" w:hAnsi="Cambria Math"/>
            <w:lang w:eastAsia="tr-TR"/>
          </w:rPr>
          <m:t>k</m:t>
        </m:r>
      </m:oMath>
      <w:r>
        <w:rPr>
          <w:lang w:eastAsia="tr-TR"/>
        </w:rPr>
        <w:t xml:space="preserve">. These inputs include both exogenous environmental factors and decision-driven intervention parameters generated by the DSS. These inputs function as boundary conditions and forcing mechanisms for the state transition process. At each discrete simulation step </w:t>
      </w:r>
      <m:oMath>
        <m:r>
          <w:rPr>
            <w:rFonts w:ascii="Cambria Math" w:hAnsi="Cambria Math"/>
            <w:lang w:eastAsia="tr-TR"/>
          </w:rPr>
          <m:t>k</m:t>
        </m:r>
      </m:oMath>
      <w:r>
        <w:rPr>
          <w:lang w:eastAsia="tr-TR"/>
        </w:rPr>
        <w:t>, the external input set is updated and provided to the Simulation Core.</w:t>
      </w:r>
    </w:p>
    <w:p w14:paraId="35C686E9" w14:textId="77777777" w:rsidR="00DB70EC" w:rsidRPr="005D3129" w:rsidRDefault="00DB70EC" w:rsidP="00DB70EC">
      <w:pPr>
        <w:pStyle w:val="ParText"/>
        <w:rPr>
          <w:rFonts w:eastAsia="Times New Roman" w:cs="Times New Roman"/>
          <w:szCs w:val="24"/>
          <w:lang w:eastAsia="tr-TR"/>
        </w:rPr>
      </w:pPr>
      <w:r>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trigger fire initiation independently of system evolution; (iii) Decision-driven inputs: </w:t>
      </w:r>
      <w:r>
        <w:rPr>
          <w:rFonts w:eastAsia="Times New Roman" w:cs="Times New Roman"/>
          <w:szCs w:val="24"/>
          <w:lang w:eastAsia="tr-TR"/>
        </w:rPr>
        <w:lastRenderedPageBreak/>
        <w:t>Intervention parameters generated by the DSS, representing operational actions influencing wildfire evolution.</w:t>
      </w:r>
    </w:p>
    <w:p w14:paraId="1C32562A" w14:textId="32181F4F" w:rsidR="000741B8" w:rsidRPr="005D312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rPr>
        <w:t xml:space="preserve"> </w:t>
      </w:r>
      <w:r>
        <w:rPr>
          <w:rFonts w:eastAsiaTheme="minorEastAsia"/>
        </w:rPr>
        <w:fldChar w:fldCharType="begin"/>
      </w:r>
      <w:r>
        <w:rPr>
          <w:rFonts w:eastAsiaTheme="minorEastAsia"/>
        </w:rPr>
        <w:instrText xml:space="preserve"> REF _Ref222979814 \h </w:instrText>
      </w:r>
      <w:r>
        <w:rPr>
          <w:rFonts w:eastAsiaTheme="minorEastAsia"/>
        </w:rPr>
      </w:r>
      <w:r>
        <w:rPr>
          <w:rFonts w:eastAsiaTheme="minorEastAsia"/>
        </w:rPr>
        <w:fldChar w:fldCharType="separate"/>
      </w:r>
      <w:r w:rsidR="00271A43">
        <w:t xml:space="preserve">( </w:t>
      </w:r>
      <w:r w:rsidR="00271A43">
        <w:rPr>
          <w:noProof/>
        </w:rPr>
        <w:t>15</w:t>
      </w:r>
      <w:r w:rsidR="00271A43">
        <w:t xml:space="preserve"> )</w:t>
      </w:r>
      <w:r>
        <w:rPr>
          <w:rFonts w:eastAsiaTheme="minorEastAsia"/>
        </w:rPr>
        <w:fldChar w:fldCharType="end"/>
      </w:r>
      <w:r>
        <w:rPr>
          <w:rFonts w:eastAsiaTheme="minorEastAsia"/>
        </w:rPr>
        <w:t xml:space="preserve"> </w:t>
      </w:r>
      <w:r>
        <w:t xml:space="preserve">represents all external parameters that influence wildfire dynamics, namely </w:t>
      </w:r>
      <w:r>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r>
      <w:r>
        <w:rPr>
          <w:rFonts w:eastAsiaTheme="minorEastAsia"/>
        </w:rPr>
        <w:fldChar w:fldCharType="begin"/>
      </w:r>
      <w:r>
        <w:rPr>
          <w:rFonts w:eastAsiaTheme="minorEastAsia"/>
        </w:rPr>
        <w:instrText xml:space="preserve"> REF _Ref222979815 \h </w:instrText>
      </w:r>
      <w:r>
        <w:rPr>
          <w:rFonts w:eastAsiaTheme="minorEastAsia"/>
        </w:rPr>
      </w:r>
      <w:r>
        <w:rPr>
          <w:rFonts w:eastAsiaTheme="minorEastAsia"/>
        </w:rPr>
        <w:fldChar w:fldCharType="separate"/>
      </w:r>
      <w:r w:rsidR="00271A43">
        <w:t xml:space="preserve">( </w:t>
      </w:r>
      <w:r w:rsidR="00271A43">
        <w:rPr>
          <w:noProof/>
        </w:rPr>
        <w:t>16</w:t>
      </w:r>
      <w:r w:rsidR="00271A43">
        <w:t xml:space="preserve"> )</w:t>
      </w:r>
      <w:r>
        <w:rPr>
          <w:rFonts w:eastAsiaTheme="minorEastAsia"/>
        </w:rPr>
        <w:fldChar w:fldCharType="end"/>
      </w:r>
      <w:r>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r>
      <w:r>
        <w:rPr>
          <w:rFonts w:eastAsiaTheme="minorEastAsia"/>
        </w:rPr>
        <w:fldChar w:fldCharType="begin"/>
      </w:r>
      <w:r>
        <w:rPr>
          <w:rFonts w:eastAsiaTheme="minorEastAsia"/>
        </w:rPr>
        <w:instrText xml:space="preserve"> REF _Ref222979816 \h </w:instrText>
      </w:r>
      <w:r>
        <w:rPr>
          <w:rFonts w:eastAsiaTheme="minorEastAsia"/>
        </w:rPr>
      </w:r>
      <w:r>
        <w:rPr>
          <w:rFonts w:eastAsiaTheme="minorEastAsia"/>
        </w:rPr>
        <w:fldChar w:fldCharType="separate"/>
      </w:r>
      <w:r w:rsidR="00271A43">
        <w:t xml:space="preserve">( </w:t>
      </w:r>
      <w:r w:rsidR="00271A43">
        <w:rPr>
          <w:noProof/>
        </w:rPr>
        <w:t>17</w:t>
      </w:r>
      <w:r w:rsidR="00271A43">
        <w:t xml:space="preserve"> )</w:t>
      </w:r>
      <w:r>
        <w:rPr>
          <w:rFonts w:eastAsiaTheme="minorEastAsia"/>
        </w:rPr>
        <w:fldChar w:fldCharType="end"/>
      </w:r>
      <w:r>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Pr>
          <w:rFonts w:eastAsiaTheme="minorEastAsia"/>
          <w:iCs/>
        </w:rPr>
        <w:t xml:space="preserve"> </w:t>
      </w:r>
      <w:r>
        <w:rPr>
          <w:rFonts w:eastAsiaTheme="minorEastAsia"/>
          <w:iCs/>
        </w:rPr>
        <w:fldChar w:fldCharType="begin"/>
      </w:r>
      <w:r>
        <w:rPr>
          <w:rFonts w:eastAsiaTheme="minorEastAsia"/>
          <w:iCs/>
        </w:rPr>
        <w:instrText xml:space="preserve"> REF _Ref222979872 \h </w:instrText>
      </w:r>
      <w:r>
        <w:rPr>
          <w:rFonts w:eastAsiaTheme="minorEastAsia"/>
          <w:iCs/>
        </w:rPr>
      </w:r>
      <w:r>
        <w:rPr>
          <w:rFonts w:eastAsiaTheme="minorEastAsia"/>
          <w:iCs/>
        </w:rPr>
        <w:fldChar w:fldCharType="separate"/>
      </w:r>
      <w:r w:rsidR="00271A43">
        <w:t xml:space="preserve">( </w:t>
      </w:r>
      <w:r w:rsidR="00271A43">
        <w:rPr>
          <w:noProof/>
        </w:rPr>
        <w:t>18</w:t>
      </w:r>
      <w:r w:rsidR="00271A43">
        <w:t xml:space="preserve"> )</w:t>
      </w:r>
      <w:r>
        <w:rPr>
          <w:rFonts w:eastAsiaTheme="minorEastAsia"/>
          <w:iCs/>
        </w:rPr>
        <w:fldChar w:fldCharType="end"/>
      </w:r>
      <w:r>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Pr>
          <w:rFonts w:eastAsiaTheme="minorEastAsia"/>
          <w:lang w:eastAsia="ja-JP"/>
        </w:rPr>
        <w:t xml:space="preserve"> </w:t>
      </w:r>
      <w:r>
        <w:rPr>
          <w:rFonts w:eastAsiaTheme="minorEastAsia"/>
          <w:lang w:eastAsia="ja-JP"/>
        </w:rPr>
        <w:fldChar w:fldCharType="begin"/>
      </w:r>
      <w:r>
        <w:rPr>
          <w:rFonts w:eastAsiaTheme="minorEastAsia"/>
          <w:lang w:eastAsia="ja-JP"/>
        </w:rPr>
        <w:instrText xml:space="preserve"> REF _Ref222980314 \h </w:instrText>
      </w:r>
      <w:r>
        <w:rPr>
          <w:rFonts w:eastAsiaTheme="minorEastAsia"/>
          <w:lang w:eastAsia="ja-JP"/>
        </w:rPr>
      </w:r>
      <w:r>
        <w:rPr>
          <w:rFonts w:eastAsiaTheme="minorEastAsia"/>
          <w:lang w:eastAsia="ja-JP"/>
        </w:rPr>
        <w:fldChar w:fldCharType="separate"/>
      </w:r>
      <w:r w:rsidR="00271A43">
        <w:t xml:space="preserve">( </w:t>
      </w:r>
      <w:r w:rsidR="00271A43">
        <w:rPr>
          <w:noProof/>
        </w:rPr>
        <w:t>19</w:t>
      </w:r>
      <w:r w:rsidR="00271A43">
        <w:t xml:space="preserve"> )</w:t>
      </w:r>
      <w:r>
        <w:rPr>
          <w:rFonts w:eastAsiaTheme="minorEastAsia"/>
          <w:lang w:eastAsia="ja-JP"/>
        </w:rPr>
        <w:fldChar w:fldCharType="end"/>
      </w:r>
      <w:r>
        <w:rPr>
          <w:rFonts w:eastAsiaTheme="minorEastAsia"/>
          <w:lang w:eastAsia="ja-JP"/>
        </w:rPr>
        <w:t xml:space="preserve"> </w:t>
      </w:r>
      <w:r>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r>
      <w:r>
        <w:rPr>
          <w:rFonts w:eastAsiaTheme="minorEastAsia"/>
        </w:rPr>
        <w:fldChar w:fldCharType="begin"/>
      </w:r>
      <w:r>
        <w:rPr>
          <w:rFonts w:eastAsiaTheme="minorEastAsia"/>
        </w:rPr>
        <w:instrText xml:space="preserve"> REF _Ref222979880 \h </w:instrText>
      </w:r>
      <w:r>
        <w:rPr>
          <w:rFonts w:eastAsiaTheme="minorEastAsia"/>
        </w:rPr>
      </w:r>
      <w:r>
        <w:rPr>
          <w:rFonts w:eastAsiaTheme="minorEastAsia"/>
        </w:rPr>
        <w:fldChar w:fldCharType="separate"/>
      </w:r>
      <w:r w:rsidR="00271A43">
        <w:rPr>
          <w:i/>
          <w:iCs/>
        </w:rPr>
        <w:t xml:space="preserve">( </w:t>
      </w:r>
      <w:r w:rsidR="00271A43">
        <w:rPr>
          <w:i/>
          <w:iCs/>
          <w:noProof/>
        </w:rPr>
        <w:t>20</w:t>
      </w:r>
      <w:r w:rsidR="00271A43">
        <w:rPr>
          <w:i/>
          <w:iCs/>
        </w:rPr>
        <w:t xml:space="preserve"> )</w:t>
      </w:r>
      <w:r>
        <w:rPr>
          <w:rFonts w:eastAsiaTheme="minorEastAsia"/>
        </w:rPr>
        <w:fldChar w:fldCharType="end"/>
      </w:r>
      <w:r>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A1FEB61" w14:textId="77777777" w:rsidTr="00B517B6">
        <w:trPr>
          <w:trHeight w:val="567"/>
        </w:trPr>
        <w:tc>
          <w:tcPr>
            <w:tcW w:w="4495" w:type="pct"/>
            <w:vAlign w:val="center"/>
          </w:tcPr>
          <w:p w14:paraId="5220419A" w14:textId="77777777" w:rsidR="00B517B6" w:rsidRPr="005D312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3A81A190" w14:textId="3F14934A" w:rsidR="00B517B6" w:rsidRPr="005D3129" w:rsidRDefault="00B517B6" w:rsidP="00CF3AB1">
            <w:pPr>
              <w:pStyle w:val="ParEq"/>
            </w:pPr>
            <w:bookmarkStart w:id="174" w:name="_Ref222979814"/>
            <w:r>
              <w:t xml:space="preserve">( </w:t>
            </w:r>
            <w:r>
              <w:fldChar w:fldCharType="begin"/>
            </w:r>
            <w:r>
              <w:instrText xml:space="preserve"> SEQ ( \* ARABIC </w:instrText>
            </w:r>
            <w:r>
              <w:fldChar w:fldCharType="separate"/>
            </w:r>
            <w:r w:rsidR="00271A43">
              <w:rPr>
                <w:noProof/>
              </w:rPr>
              <w:t>15</w:t>
            </w:r>
            <w:r>
              <w:fldChar w:fldCharType="end"/>
            </w:r>
            <w:r>
              <w:t xml:space="preserve"> )</w:t>
            </w:r>
            <w:bookmarkEnd w:id="174"/>
          </w:p>
        </w:tc>
      </w:tr>
    </w:tbl>
    <w:p w14:paraId="5595A873" w14:textId="77777777" w:rsidR="007761A0" w:rsidRPr="005D3129" w:rsidRDefault="007761A0" w:rsidP="007761A0">
      <w:pPr>
        <w:pStyle w:val="ParText"/>
      </w:pPr>
      <w:r>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rFonts w:eastAsiaTheme="minorEastAsia"/>
          <w:lang w:eastAsia="ja-JP"/>
        </w:rPr>
        <w:t xml:space="preserve"> </w:t>
      </w:r>
      <w:r>
        <w:t>does not affect wildfire dynamics directly. Instead, it provides contextual information that guides decision-generation within the DSS layer.</w:t>
      </w:r>
    </w:p>
    <w:p w14:paraId="696C372A" w14:textId="77777777" w:rsidR="000E1725" w:rsidRPr="005D3129" w:rsidRDefault="007F7101" w:rsidP="00060D4F">
      <w:pPr>
        <w:pStyle w:val="Heading3"/>
      </w:pPr>
      <w:bookmarkStart w:id="175" w:name="_Toc236954826"/>
      <w:r>
        <w:t>Meteorology Data Layer</w:t>
      </w:r>
      <w:bookmarkEnd w:id="175"/>
    </w:p>
    <w:p w14:paraId="778D3BF8" w14:textId="65AD6FC4" w:rsidR="00CF3AB1" w:rsidRPr="005D3129" w:rsidRDefault="000741B8" w:rsidP="000741B8">
      <w:pPr>
        <w:pStyle w:val="ParText"/>
      </w:pPr>
      <w:r>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r>
      <w:r>
        <w:rPr>
          <w:rFonts w:eastAsiaTheme="minorEastAsia"/>
        </w:rPr>
        <w:fldChar w:fldCharType="begin"/>
      </w:r>
      <w:r>
        <w:rPr>
          <w:rFonts w:eastAsiaTheme="minorEastAsia"/>
        </w:rPr>
        <w:instrText xml:space="preserve"> REF _Ref222979815 \h </w:instrText>
      </w:r>
      <w:r>
        <w:rPr>
          <w:rFonts w:eastAsiaTheme="minorEastAsia"/>
        </w:rPr>
      </w:r>
      <w:r>
        <w:rPr>
          <w:rFonts w:eastAsiaTheme="minorEastAsia"/>
        </w:rPr>
        <w:fldChar w:fldCharType="separate"/>
      </w:r>
      <w:r w:rsidR="00271A43">
        <w:t xml:space="preserve">( </w:t>
      </w:r>
      <w:r w:rsidR="00271A43">
        <w:rPr>
          <w:noProof/>
        </w:rPr>
        <w:t>16</w:t>
      </w:r>
      <w:r w:rsidR="00271A43">
        <w:t xml:space="preserve"> )</w:t>
      </w:r>
      <w:r>
        <w:rPr>
          <w:rFonts w:eastAsiaTheme="minorEastAsia"/>
        </w:rPr>
        <w:fldChar w:fldCharType="end"/>
      </w:r>
      <w:r>
        <w:rPr>
          <w:rFonts w:eastAsiaTheme="minorEastAsia"/>
        </w:rPr>
        <w:t xml:space="preserve"> </w:t>
      </w:r>
      <w:r>
        <w:t xml:space="preserve">are spatio-temporal environmental drivers that influence ignition sustainability, rate of spread, fuel drying, and fire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5D3129" w14:paraId="5887AF42" w14:textId="77777777" w:rsidTr="00ED5106">
        <w:trPr>
          <w:jc w:val="center"/>
        </w:trPr>
        <w:tc>
          <w:tcPr>
            <w:tcW w:w="4495" w:type="pct"/>
            <w:vAlign w:val="center"/>
          </w:tcPr>
          <w:p w14:paraId="004280A6" w14:textId="77777777" w:rsidR="00CF3AB1" w:rsidRPr="005D312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124E14FB" w14:textId="78047896" w:rsidR="00CF3AB1" w:rsidRPr="005D3129" w:rsidRDefault="00CF3AB1" w:rsidP="00ED5106">
            <w:pPr>
              <w:pStyle w:val="TableText"/>
              <w:rPr>
                <w:lang w:eastAsia="ja-JP"/>
              </w:rPr>
            </w:pPr>
            <w:bookmarkStart w:id="176" w:name="_Ref222979815"/>
            <w:r>
              <w:t xml:space="preserve">( </w:t>
            </w:r>
            <w:r>
              <w:fldChar w:fldCharType="begin"/>
            </w:r>
            <w:r>
              <w:instrText xml:space="preserve"> SEQ ( \* ARABIC </w:instrText>
            </w:r>
            <w:r>
              <w:fldChar w:fldCharType="separate"/>
            </w:r>
            <w:r w:rsidR="00271A43">
              <w:rPr>
                <w:noProof/>
              </w:rPr>
              <w:t>16</w:t>
            </w:r>
            <w:r>
              <w:fldChar w:fldCharType="end"/>
            </w:r>
            <w:r>
              <w:t xml:space="preserve"> )</w:t>
            </w:r>
            <w:bookmarkEnd w:id="176"/>
          </w:p>
        </w:tc>
      </w:tr>
    </w:tbl>
    <w:p w14:paraId="685B6985" w14:textId="373BE713" w:rsidR="000E1725" w:rsidRPr="005D3129" w:rsidRDefault="000741B8" w:rsidP="00AA04D1">
      <w:pPr>
        <w:pStyle w:val="ParText"/>
      </w:pPr>
      <w:r>
        <w:t xml:space="preserve">These fields are updated at every discrete simulation step so that wildfire behavior follows the evolving weather. </w:t>
      </w:r>
      <w:r>
        <w:rPr>
          <w:lang w:eastAsia="tr-TR"/>
        </w:rPr>
        <w:t xml:space="preserve">These variables listed in </w:t>
      </w:r>
      <w:r>
        <w:rPr>
          <w:lang w:eastAsia="tr-TR"/>
        </w:rPr>
        <w:fldChar w:fldCharType="begin"/>
      </w:r>
      <w:r>
        <w:rPr>
          <w:lang w:eastAsia="tr-TR"/>
        </w:rPr>
        <w:instrText xml:space="preserve"> REF _Ref234400882 \h </w:instrText>
      </w:r>
      <w:r>
        <w:rPr>
          <w:lang w:eastAsia="tr-TR"/>
        </w:rPr>
      </w:r>
      <w:r>
        <w:rPr>
          <w:lang w:eastAsia="tr-TR"/>
        </w:rPr>
        <w:fldChar w:fldCharType="separate"/>
      </w:r>
      <w:r w:rsidR="00271A43">
        <w:t xml:space="preserve">Table </w:t>
      </w:r>
      <w:r w:rsidR="00271A43">
        <w:rPr>
          <w:noProof/>
        </w:rPr>
        <w:t>3</w:t>
      </w:r>
      <w:r w:rsidR="00271A43">
        <w:t>.</w:t>
      </w:r>
      <w:r w:rsidR="00271A43">
        <w:rPr>
          <w:noProof/>
        </w:rPr>
        <w:t>1</w:t>
      </w:r>
      <w:r>
        <w:rPr>
          <w:lang w:eastAsia="tr-TR"/>
        </w:rPr>
        <w:fldChar w:fldCharType="end"/>
      </w:r>
      <w:r>
        <w:rPr>
          <w:lang w:eastAsia="tr-TR"/>
        </w:rPr>
        <w:t xml:space="preserve"> are primarily </w:t>
      </w:r>
      <w:r>
        <w:rPr>
          <w:b/>
          <w:bCs/>
          <w:lang w:eastAsia="tr-TR"/>
        </w:rPr>
        <w:t>time-dependent</w:t>
      </w:r>
      <w:r>
        <w:rPr>
          <w:lang w:eastAsia="tr-TR"/>
        </w:rPr>
        <w:t xml:space="preserve"> and may optionally be </w:t>
      </w:r>
      <w:r>
        <w:rPr>
          <w:b/>
          <w:bCs/>
          <w:lang w:eastAsia="tr-TR"/>
        </w:rPr>
        <w:t>spatially dependent</w:t>
      </w:r>
      <w:r>
        <w:rPr>
          <w:lang w:eastAsia="tr-TR"/>
        </w:rPr>
        <w:t xml:space="preserve"> when high-resolution gridded weather fields are available.</w:t>
      </w:r>
    </w:p>
    <w:p w14:paraId="15EC10F9" w14:textId="0207BD33" w:rsidR="000E1725" w:rsidRPr="005D3129" w:rsidRDefault="007F7101" w:rsidP="00AA04D1">
      <w:pPr>
        <w:pStyle w:val="Caption"/>
        <w:keepNext/>
      </w:pPr>
      <w:bookmarkStart w:id="177" w:name="_Ref234400882"/>
      <w:bookmarkStart w:id="178" w:name="_Toc236954881"/>
      <w:r>
        <w:lastRenderedPageBreak/>
        <w:t xml:space="preserve">Table </w:t>
      </w:r>
      <w:r>
        <w:fldChar w:fldCharType="begin"/>
      </w:r>
      <w:r>
        <w:instrText xml:space="preserve"> STYLEREF 1 \s </w:instrText>
      </w:r>
      <w:r>
        <w:fldChar w:fldCharType="separate"/>
      </w:r>
      <w:r w:rsidR="00271A43">
        <w:rPr>
          <w:noProof/>
        </w:rPr>
        <w:t>3</w:t>
      </w:r>
      <w:r>
        <w:fldChar w:fldCharType="end"/>
      </w:r>
      <w:r>
        <w:t>.</w:t>
      </w:r>
      <w:r>
        <w:fldChar w:fldCharType="begin"/>
      </w:r>
      <w:r>
        <w:instrText xml:space="preserve"> SEQ Table \* ARABIC \s 1 </w:instrText>
      </w:r>
      <w:r>
        <w:fldChar w:fldCharType="separate"/>
      </w:r>
      <w:r w:rsidR="00271A43">
        <w:rPr>
          <w:noProof/>
        </w:rPr>
        <w:t>1</w:t>
      </w:r>
      <w:r>
        <w:fldChar w:fldCharType="end"/>
      </w:r>
      <w:bookmarkEnd w:id="177"/>
      <w:r>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5D3129" w14:paraId="7310D050"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1C53EB63" w14:textId="77777777" w:rsidR="00E80A35" w:rsidRPr="005D3129" w:rsidRDefault="00E80A35" w:rsidP="003C1571">
            <w:pPr>
              <w:pStyle w:val="TableText"/>
            </w:pPr>
            <w:r>
              <w:t xml:space="preserve">Parameter </w:t>
            </w:r>
          </w:p>
        </w:tc>
        <w:tc>
          <w:tcPr>
            <w:tcW w:w="1302" w:type="dxa"/>
            <w:hideMark/>
          </w:tcPr>
          <w:p w14:paraId="5A7A0104"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Type</w:t>
            </w:r>
          </w:p>
        </w:tc>
        <w:tc>
          <w:tcPr>
            <w:tcW w:w="777" w:type="dxa"/>
          </w:tcPr>
          <w:p w14:paraId="1585DE4F"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Unit</w:t>
            </w:r>
          </w:p>
        </w:tc>
        <w:tc>
          <w:tcPr>
            <w:tcW w:w="4147" w:type="dxa"/>
            <w:hideMark/>
          </w:tcPr>
          <w:p w14:paraId="4BAE26BC"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3081BF2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7147AFB" w14:textId="77777777" w:rsidR="00E80A35" w:rsidRPr="005D3129" w:rsidRDefault="00E80A35" w:rsidP="003C1571">
            <w:pPr>
              <w:pStyle w:val="TableText"/>
              <w:rPr>
                <w:rFonts w:eastAsiaTheme="majorEastAsia" w:cstheme="majorBidi"/>
              </w:rPr>
            </w:pPr>
            <w:r>
              <w:t xml:space="preserve">Air Temperature </w:t>
            </w:r>
          </w:p>
          <w:p w14:paraId="17BEDB02" w14:textId="77777777" w:rsidR="00E80A35" w:rsidRPr="005D312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FE49DD1"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50871658"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°C</w:t>
            </w:r>
          </w:p>
        </w:tc>
        <w:tc>
          <w:tcPr>
            <w:tcW w:w="4147" w:type="dxa"/>
            <w:hideMark/>
          </w:tcPr>
          <w:p w14:paraId="69710961"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ambient air temperature, influencing fuel drying rate, ignition thresholds, and fire intensity potential.</w:t>
            </w:r>
          </w:p>
        </w:tc>
      </w:tr>
      <w:tr w:rsidR="00E80A35" w:rsidRPr="005D3129" w14:paraId="1BB431FA"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7C8F311A" w14:textId="77777777" w:rsidR="00E80A35" w:rsidRPr="005D3129" w:rsidRDefault="00E80A35" w:rsidP="003C1571">
            <w:pPr>
              <w:pStyle w:val="TableText"/>
              <w:rPr>
                <w:rFonts w:eastAsiaTheme="majorEastAsia" w:cstheme="majorBidi"/>
              </w:rPr>
            </w:pPr>
            <w:r>
              <w:t xml:space="preserve">Relative Humidity </w:t>
            </w:r>
          </w:p>
          <w:p w14:paraId="1C5BAEE7" w14:textId="77777777" w:rsidR="00E80A35" w:rsidRPr="005D312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451A286"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77" w:type="dxa"/>
          </w:tcPr>
          <w:p w14:paraId="4AD4908C"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w:t>
            </w:r>
          </w:p>
        </w:tc>
        <w:tc>
          <w:tcPr>
            <w:tcW w:w="4147" w:type="dxa"/>
            <w:hideMark/>
          </w:tcPr>
          <w:p w14:paraId="57BA2898"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Represents atmospheric moisture content and directly regulates live and dead fuel moisture levels.</w:t>
            </w:r>
          </w:p>
        </w:tc>
      </w:tr>
      <w:tr w:rsidR="00E80A35" w:rsidRPr="005D3129" w14:paraId="41378D17"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AEE06BB" w14:textId="77777777" w:rsidR="00E80A35" w:rsidRPr="005D3129" w:rsidRDefault="00E80A35" w:rsidP="003C1571">
            <w:pPr>
              <w:pStyle w:val="TableText"/>
              <w:rPr>
                <w:rFonts w:eastAsiaTheme="majorEastAsia" w:cstheme="majorBidi"/>
              </w:rPr>
            </w:pPr>
            <w:r>
              <w:t xml:space="preserve">Wind Speed </w:t>
            </w:r>
          </w:p>
          <w:p w14:paraId="488515A4" w14:textId="77777777" w:rsidR="00E80A35" w:rsidRPr="005D312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49C0906"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6112F9DA"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m/s</w:t>
            </w:r>
          </w:p>
        </w:tc>
        <w:tc>
          <w:tcPr>
            <w:tcW w:w="4147" w:type="dxa"/>
            <w:hideMark/>
          </w:tcPr>
          <w:p w14:paraId="300815C2"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Serves as the primary driver of fire spread rate and significantly increases the rate of spread under high-speed conditions.</w:t>
            </w:r>
          </w:p>
        </w:tc>
      </w:tr>
      <w:tr w:rsidR="00E80A35" w:rsidRPr="005D3129" w14:paraId="32E864B2"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0B2C8E7D" w14:textId="77777777" w:rsidR="00E80A35" w:rsidRPr="005D3129" w:rsidRDefault="00E80A35" w:rsidP="003C1571">
            <w:pPr>
              <w:pStyle w:val="TableText"/>
              <w:rPr>
                <w:rFonts w:eastAsiaTheme="majorEastAsia" w:cstheme="majorBidi"/>
              </w:rPr>
            </w:pPr>
            <w:r>
              <w:t xml:space="preserve">Wind Direction </w:t>
            </w:r>
          </w:p>
          <w:p w14:paraId="476310CD" w14:textId="77777777" w:rsidR="00E80A35" w:rsidRPr="005D312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E885593"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77" w:type="dxa"/>
          </w:tcPr>
          <w:p w14:paraId="0F47BEB9"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rad</w:t>
            </w:r>
          </w:p>
        </w:tc>
        <w:tc>
          <w:tcPr>
            <w:tcW w:w="4147" w:type="dxa"/>
            <w:hideMark/>
          </w:tcPr>
          <w:p w14:paraId="4E6C7C46"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Determines the directional propagation of the fire front and controls anisotropic spread behavior.</w:t>
            </w:r>
          </w:p>
        </w:tc>
      </w:tr>
      <w:tr w:rsidR="00E80A35" w:rsidRPr="005D3129" w14:paraId="14D676D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186BBD49" w14:textId="77777777" w:rsidR="00E80A35" w:rsidRPr="005D3129" w:rsidRDefault="00E80A35" w:rsidP="003C1571">
            <w:pPr>
              <w:pStyle w:val="TableText"/>
              <w:rPr>
                <w:rFonts w:eastAsiaTheme="majorEastAsia" w:cstheme="majorBidi"/>
              </w:rPr>
            </w:pPr>
            <w:r>
              <w:t>Wind Gust Speed</w:t>
            </w:r>
          </w:p>
          <w:p w14:paraId="78494AF8" w14:textId="77777777" w:rsidR="00E80A35" w:rsidRPr="005D312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ECE07CD"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310E191E"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m/s</w:t>
            </w:r>
          </w:p>
        </w:tc>
        <w:tc>
          <w:tcPr>
            <w:tcW w:w="4147" w:type="dxa"/>
            <w:hideMark/>
          </w:tcPr>
          <w:p w14:paraId="04E65EFB"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short-term wind fluctuations and stochastic acceleration in fire propagation.</w:t>
            </w:r>
          </w:p>
        </w:tc>
      </w:tr>
      <w:tr w:rsidR="00E80A35" w:rsidRPr="005D3129" w14:paraId="7B956B90"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0298C2D0" w14:textId="77777777" w:rsidR="00E80A35" w:rsidRPr="005D3129" w:rsidRDefault="00E80A35" w:rsidP="003C1571">
            <w:pPr>
              <w:pStyle w:val="TableText"/>
              <w:rPr>
                <w:rFonts w:eastAsiaTheme="majorEastAsia" w:cstheme="majorBidi"/>
              </w:rPr>
            </w:pPr>
            <w:r>
              <w:t>Precipitation</w:t>
            </w:r>
          </w:p>
          <w:p w14:paraId="39765059" w14:textId="77777777" w:rsidR="00E80A35" w:rsidRPr="005D312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oMath>
            </m:oMathPara>
          </w:p>
        </w:tc>
        <w:tc>
          <w:tcPr>
            <w:tcW w:w="1302" w:type="dxa"/>
            <w:hideMark/>
          </w:tcPr>
          <w:p w14:paraId="0AF53550"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Temporal</w:t>
            </w:r>
          </w:p>
        </w:tc>
        <w:tc>
          <w:tcPr>
            <w:tcW w:w="777" w:type="dxa"/>
          </w:tcPr>
          <w:p w14:paraId="7C0AF368"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mm/h</w:t>
            </w:r>
          </w:p>
        </w:tc>
        <w:tc>
          <w:tcPr>
            <w:tcW w:w="4147" w:type="dxa"/>
            <w:hideMark/>
          </w:tcPr>
          <w:p w14:paraId="4B28E992"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Increases fuel moisture and can suppress, delay, or weaken active combustion processes.</w:t>
            </w:r>
          </w:p>
        </w:tc>
      </w:tr>
    </w:tbl>
    <w:p w14:paraId="2E4C783D" w14:textId="77777777" w:rsidR="000E1725" w:rsidRPr="005D3129" w:rsidRDefault="007F7101" w:rsidP="00060D4F">
      <w:pPr>
        <w:pStyle w:val="Heading3"/>
      </w:pPr>
      <w:bookmarkStart w:id="179" w:name="_Toc236954827"/>
      <w:r>
        <w:t>Topography Data Layer</w:t>
      </w:r>
      <w:bookmarkEnd w:id="179"/>
    </w:p>
    <w:p w14:paraId="46AD78A1" w14:textId="39EB0A3A" w:rsidR="000741B8" w:rsidRPr="005D3129" w:rsidRDefault="000741B8" w:rsidP="000741B8">
      <w:pPr>
        <w:pStyle w:val="ParText"/>
      </w:pPr>
      <w:r>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r>
      <w:r>
        <w:rPr>
          <w:rFonts w:eastAsiaTheme="minorEastAsia"/>
        </w:rPr>
        <w:fldChar w:fldCharType="begin"/>
      </w:r>
      <w:r>
        <w:rPr>
          <w:rFonts w:eastAsiaTheme="minorEastAsia"/>
        </w:rPr>
        <w:instrText xml:space="preserve"> REF _Ref222979816 \h </w:instrText>
      </w:r>
      <w:r>
        <w:rPr>
          <w:rFonts w:eastAsiaTheme="minorEastAsia"/>
        </w:rPr>
      </w:r>
      <w:r>
        <w:rPr>
          <w:rFonts w:eastAsiaTheme="minorEastAsia"/>
        </w:rPr>
        <w:fldChar w:fldCharType="separate"/>
      </w:r>
      <w:r w:rsidR="00271A43">
        <w:t xml:space="preserve">( </w:t>
      </w:r>
      <w:r w:rsidR="00271A43">
        <w:rPr>
          <w:noProof/>
        </w:rPr>
        <w:t>17</w:t>
      </w:r>
      <w:r w:rsidR="00271A43">
        <w:t xml:space="preserve"> )</w:t>
      </w:r>
      <w:r>
        <w:rPr>
          <w:rFonts w:eastAsiaTheme="minorEastAsia"/>
        </w:rPr>
        <w:fldChar w:fldCharType="end"/>
      </w:r>
      <w:r>
        <w:rPr>
          <w:rFonts w:eastAsiaTheme="minorEastAsia"/>
        </w:rPr>
        <w:t xml:space="preserve"> </w:t>
      </w:r>
      <w:r>
        <w:t xml:space="preserve">define static spatial constraints over which wildfire propagation occurs. Unlike meteorological variables, these parameters remain constant during short-horizon simulation but modulate directional spread, acceleration, and accessibility. </w:t>
      </w:r>
      <w:r>
        <w:rPr>
          <w:lang w:eastAsia="tr-TR"/>
        </w:rPr>
        <w:t xml:space="preserve">The geometry parameters are listed in </w:t>
      </w:r>
      <w:r>
        <w:rPr>
          <w:lang w:eastAsia="tr-TR"/>
        </w:rPr>
        <w:fldChar w:fldCharType="begin"/>
      </w:r>
      <w:r>
        <w:rPr>
          <w:lang w:eastAsia="tr-TR"/>
        </w:rPr>
        <w:instrText xml:space="preserve"> REF _Ref234400893 \h </w:instrText>
      </w:r>
      <w:r>
        <w:rPr>
          <w:lang w:eastAsia="tr-TR"/>
        </w:rPr>
      </w:r>
      <w:r>
        <w:rPr>
          <w:lang w:eastAsia="tr-TR"/>
        </w:rPr>
        <w:fldChar w:fldCharType="separate"/>
      </w:r>
      <w:r w:rsidR="00271A43">
        <w:t xml:space="preserve">Table </w:t>
      </w:r>
      <w:r w:rsidR="00271A43">
        <w:rPr>
          <w:noProof/>
        </w:rPr>
        <w:t>3</w:t>
      </w:r>
      <w:r w:rsidR="00271A43">
        <w:t>.</w:t>
      </w:r>
      <w:r w:rsidR="00271A43">
        <w:rPr>
          <w:noProof/>
        </w:rPr>
        <w:t>2</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69E65A1D" w14:textId="77777777" w:rsidTr="00B517B6">
        <w:tc>
          <w:tcPr>
            <w:tcW w:w="4495" w:type="pct"/>
            <w:vAlign w:val="center"/>
          </w:tcPr>
          <w:p w14:paraId="07F9825F" w14:textId="77777777" w:rsidR="00B517B6" w:rsidRPr="005D312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0A0B2DBD" w14:textId="3FD4C8A7" w:rsidR="00B517B6" w:rsidRPr="005D3129" w:rsidRDefault="00B517B6" w:rsidP="00473186">
            <w:pPr>
              <w:pStyle w:val="TableText"/>
            </w:pPr>
            <w:bookmarkStart w:id="180" w:name="_Ref222979816"/>
            <w:r>
              <w:t xml:space="preserve">( </w:t>
            </w:r>
            <w:r>
              <w:fldChar w:fldCharType="begin"/>
            </w:r>
            <w:r>
              <w:instrText xml:space="preserve"> SEQ ( \* ARABIC </w:instrText>
            </w:r>
            <w:r>
              <w:fldChar w:fldCharType="separate"/>
            </w:r>
            <w:r w:rsidR="00271A43">
              <w:rPr>
                <w:noProof/>
              </w:rPr>
              <w:t>17</w:t>
            </w:r>
            <w:r>
              <w:fldChar w:fldCharType="end"/>
            </w:r>
            <w:r>
              <w:t xml:space="preserve"> )</w:t>
            </w:r>
            <w:bookmarkEnd w:id="180"/>
          </w:p>
        </w:tc>
      </w:tr>
    </w:tbl>
    <w:p w14:paraId="451BFC0D" w14:textId="14F8564E" w:rsidR="000E1725" w:rsidRPr="005D3129" w:rsidRDefault="007F7101" w:rsidP="00756D50">
      <w:pPr>
        <w:pStyle w:val="Caption"/>
        <w:keepNext/>
      </w:pPr>
      <w:bookmarkStart w:id="181" w:name="_Ref234400893"/>
      <w:bookmarkStart w:id="182" w:name="_Toc236954882"/>
      <w:r>
        <w:t xml:space="preserve">Table </w:t>
      </w:r>
      <w:r>
        <w:fldChar w:fldCharType="begin"/>
      </w:r>
      <w:r>
        <w:instrText xml:space="preserve"> STYLEREF 1 \s </w:instrText>
      </w:r>
      <w:r>
        <w:fldChar w:fldCharType="separate"/>
      </w:r>
      <w:r w:rsidR="00271A43">
        <w:rPr>
          <w:noProof/>
        </w:rPr>
        <w:t>3</w:t>
      </w:r>
      <w:r>
        <w:fldChar w:fldCharType="end"/>
      </w:r>
      <w:r>
        <w:t>.</w:t>
      </w:r>
      <w:r>
        <w:fldChar w:fldCharType="begin"/>
      </w:r>
      <w:r>
        <w:instrText xml:space="preserve"> SEQ Table \* ARABIC \s 1 </w:instrText>
      </w:r>
      <w:r>
        <w:fldChar w:fldCharType="separate"/>
      </w:r>
      <w:r w:rsidR="00271A43">
        <w:rPr>
          <w:noProof/>
        </w:rPr>
        <w:t>2</w:t>
      </w:r>
      <w:r>
        <w:fldChar w:fldCharType="end"/>
      </w:r>
      <w:bookmarkEnd w:id="181"/>
      <w:r>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5D3129" w14:paraId="4B5F7851"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5DA15FAE" w14:textId="77777777" w:rsidR="00E80A35" w:rsidRPr="005D3129" w:rsidRDefault="00E80A35" w:rsidP="003C1571">
            <w:pPr>
              <w:pStyle w:val="TableText"/>
            </w:pPr>
            <w:r>
              <w:t xml:space="preserve">Parameter </w:t>
            </w:r>
          </w:p>
        </w:tc>
        <w:tc>
          <w:tcPr>
            <w:tcW w:w="933" w:type="dxa"/>
            <w:hideMark/>
          </w:tcPr>
          <w:p w14:paraId="12E071B4"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Type</w:t>
            </w:r>
          </w:p>
        </w:tc>
        <w:tc>
          <w:tcPr>
            <w:tcW w:w="859" w:type="dxa"/>
          </w:tcPr>
          <w:p w14:paraId="4776B18D"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2F8639AD"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7C6F557B"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2897866E" w14:textId="77777777" w:rsidR="00E80A35" w:rsidRPr="005D3129" w:rsidRDefault="00E80A35" w:rsidP="003C1571">
            <w:pPr>
              <w:pStyle w:val="TableText"/>
              <w:rPr>
                <w:b w:val="0"/>
                <w:bCs w:val="0"/>
              </w:rPr>
            </w:pPr>
            <w:r>
              <w:t xml:space="preserve">Elevation </w:t>
            </w:r>
          </w:p>
          <w:p w14:paraId="580CFCFB" w14:textId="77777777" w:rsidR="00E80A35" w:rsidRPr="005D312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5520CEB"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37C63DC8"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m</w:t>
            </w:r>
          </w:p>
        </w:tc>
        <w:tc>
          <w:tcPr>
            <w:tcW w:w="4498" w:type="dxa"/>
          </w:tcPr>
          <w:p w14:paraId="4B3CF427"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the altitude of each grid cell and influences local wind behavior, vegetation type distribution, and environment gradients.</w:t>
            </w:r>
          </w:p>
        </w:tc>
      </w:tr>
      <w:tr w:rsidR="00E80A35" w:rsidRPr="005D3129" w14:paraId="153A7883"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562F3D4D" w14:textId="77777777" w:rsidR="00E80A35" w:rsidRPr="005D3129" w:rsidRDefault="00E80A35" w:rsidP="003C1571">
            <w:pPr>
              <w:pStyle w:val="TableText"/>
              <w:rPr>
                <w:b w:val="0"/>
                <w:bCs w:val="0"/>
              </w:rPr>
            </w:pPr>
            <w:r>
              <w:t xml:space="preserve">Slope </w:t>
            </w:r>
          </w:p>
          <w:p w14:paraId="6D4FA948" w14:textId="77777777" w:rsidR="00E80A35" w:rsidRPr="005D312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241E2818"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33F4DACA"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rad</w:t>
            </w:r>
          </w:p>
        </w:tc>
        <w:tc>
          <w:tcPr>
            <w:tcW w:w="4498" w:type="dxa"/>
          </w:tcPr>
          <w:p w14:paraId="537A4874"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Represents terrain inclination and increases fire spread rate in the uphill direction due to flame heat transfer effects.</w:t>
            </w:r>
          </w:p>
        </w:tc>
      </w:tr>
      <w:tr w:rsidR="00E80A35" w:rsidRPr="005D3129" w14:paraId="64ABB64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7F2E026B" w14:textId="77777777" w:rsidR="00E80A35" w:rsidRPr="005D3129" w:rsidRDefault="00E80A35" w:rsidP="003C1571">
            <w:pPr>
              <w:pStyle w:val="TableText"/>
              <w:rPr>
                <w:b w:val="0"/>
                <w:bCs w:val="0"/>
              </w:rPr>
            </w:pPr>
            <w:r>
              <w:t xml:space="preserve">Aspect </w:t>
            </w:r>
          </w:p>
          <w:p w14:paraId="231FB1FE" w14:textId="77777777" w:rsidR="00E80A35" w:rsidRPr="005D312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11FC1F23"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10434E98"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rad</w:t>
            </w:r>
          </w:p>
        </w:tc>
        <w:tc>
          <w:tcPr>
            <w:tcW w:w="4498" w:type="dxa"/>
          </w:tcPr>
          <w:p w14:paraId="012ADEA3"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slope orientation and influences solar radiation exposure, fuel drying patterns, and directional fire propagation.</w:t>
            </w:r>
          </w:p>
        </w:tc>
      </w:tr>
      <w:tr w:rsidR="00E80A35" w:rsidRPr="005D3129" w14:paraId="035E952A"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A7CC24C" w14:textId="77777777" w:rsidR="00E80A35" w:rsidRPr="005D3129" w:rsidRDefault="00E80A35" w:rsidP="003C1571">
            <w:pPr>
              <w:pStyle w:val="TableText"/>
              <w:rPr>
                <w:b w:val="0"/>
                <w:bCs w:val="0"/>
              </w:rPr>
            </w:pPr>
            <w:r>
              <w:t>Accessibility Index</w:t>
            </w:r>
          </w:p>
          <w:p w14:paraId="0F36B042" w14:textId="77777777" w:rsidR="00E80A35" w:rsidRPr="005D312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01494DD"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709FC7A9"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3CBB9562"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Represents terrain traversability and influences responder mobility, intervention timing, and operational feasibility.</w:t>
            </w:r>
          </w:p>
        </w:tc>
      </w:tr>
    </w:tbl>
    <w:p w14:paraId="5E8D2773" w14:textId="77777777" w:rsidR="000E1725" w:rsidRPr="005D3129" w:rsidRDefault="007F7101" w:rsidP="00060D4F">
      <w:pPr>
        <w:pStyle w:val="Heading3"/>
      </w:pPr>
      <w:bookmarkStart w:id="183" w:name="_Toc236954828"/>
      <w:r>
        <w:t>Fuel Data Layer</w:t>
      </w:r>
      <w:bookmarkEnd w:id="183"/>
    </w:p>
    <w:p w14:paraId="682F53A5" w14:textId="697C2B90" w:rsidR="00CF3AB1" w:rsidRPr="005D3129" w:rsidRDefault="006240E8" w:rsidP="00CF3AB1">
      <w:pPr>
        <w:pStyle w:val="ParText"/>
        <w:rPr>
          <w:lang w:eastAsia="tr-TR"/>
        </w:rPr>
      </w:pPr>
      <w:r>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Pr>
          <w:rFonts w:eastAsiaTheme="minorEastAsia"/>
          <w:iCs/>
        </w:rPr>
        <w:t xml:space="preserve"> </w:t>
      </w:r>
      <w:r>
        <w:rPr>
          <w:rFonts w:eastAsiaTheme="minorEastAsia"/>
          <w:iCs/>
        </w:rPr>
        <w:fldChar w:fldCharType="begin"/>
      </w:r>
      <w:r>
        <w:rPr>
          <w:rFonts w:eastAsiaTheme="minorEastAsia"/>
          <w:iCs/>
        </w:rPr>
        <w:instrText xml:space="preserve"> REF _Ref222979872 \h </w:instrText>
      </w:r>
      <w:r>
        <w:rPr>
          <w:rFonts w:eastAsiaTheme="minorEastAsia"/>
          <w:iCs/>
        </w:rPr>
      </w:r>
      <w:r>
        <w:rPr>
          <w:rFonts w:eastAsiaTheme="minorEastAsia"/>
          <w:iCs/>
        </w:rPr>
        <w:fldChar w:fldCharType="separate"/>
      </w:r>
      <w:r w:rsidR="00271A43">
        <w:t xml:space="preserve">( </w:t>
      </w:r>
      <w:r w:rsidR="00271A43">
        <w:rPr>
          <w:noProof/>
        </w:rPr>
        <w:t>18</w:t>
      </w:r>
      <w:r w:rsidR="00271A43">
        <w:t xml:space="preserve"> )</w:t>
      </w:r>
      <w:r>
        <w:rPr>
          <w:rFonts w:eastAsiaTheme="minorEastAsia"/>
          <w:iCs/>
        </w:rPr>
        <w:fldChar w:fldCharType="end"/>
      </w:r>
      <w:r>
        <w:rPr>
          <w:rFonts w:eastAsiaTheme="minorEastAsia"/>
          <w:iCs/>
        </w:rPr>
        <w:t xml:space="preserve"> </w:t>
      </w:r>
      <w:r>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oMath>
      <w:r>
        <w:rPr>
          <w:rFonts w:eastAsiaTheme="minorEastAsia"/>
        </w:rPr>
        <w:t xml:space="preserve"> is the available combustible mass </w:t>
      </w:r>
      <w:r>
        <w:t>at the initial time</w:t>
      </w:r>
      <w:r>
        <w:rPr>
          <w:rFonts w:eastAsiaTheme="minorEastAsia"/>
        </w:rPr>
        <w:t xml:space="preserve">. </w:t>
      </w:r>
      <w:bookmarkStart w:id="184" w:name="_Ref234400929"/>
      <w:r>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t xml:space="preserve"> is initialized from meteorological drivers or scenario configurations and thereafter evolves inside the transition operator under precipitation and the optional equilibrium moisture mode. </w:t>
      </w:r>
      <w:r>
        <w:rPr>
          <w:lang w:eastAsia="tr-TR"/>
        </w:rPr>
        <w:t xml:space="preserve">The fuel parameters are listed in </w:t>
      </w:r>
      <w:r>
        <w:rPr>
          <w:lang w:eastAsia="tr-TR"/>
        </w:rPr>
        <w:fldChar w:fldCharType="begin"/>
      </w:r>
      <w:r>
        <w:rPr>
          <w:lang w:eastAsia="tr-TR"/>
        </w:rPr>
        <w:instrText xml:space="preserve"> REF _Ref235058102 \h </w:instrText>
      </w:r>
      <w:r>
        <w:rPr>
          <w:lang w:eastAsia="tr-TR"/>
        </w:rPr>
      </w:r>
      <w:r>
        <w:rPr>
          <w:lang w:eastAsia="tr-TR"/>
        </w:rPr>
        <w:fldChar w:fldCharType="separate"/>
      </w:r>
      <w:r w:rsidR="00271A43">
        <w:t xml:space="preserve">Table </w:t>
      </w:r>
      <w:r w:rsidR="00271A43">
        <w:rPr>
          <w:noProof/>
        </w:rPr>
        <w:t>3</w:t>
      </w:r>
      <w:r w:rsidR="00271A43">
        <w:t>.</w:t>
      </w:r>
      <w:r w:rsidR="00271A43">
        <w:rPr>
          <w:noProof/>
        </w:rPr>
        <w:t>3</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5D3129" w14:paraId="39868244" w14:textId="77777777" w:rsidTr="00ED5106">
        <w:tc>
          <w:tcPr>
            <w:tcW w:w="4495" w:type="pct"/>
            <w:vAlign w:val="center"/>
          </w:tcPr>
          <w:p w14:paraId="7AA8DE38" w14:textId="77777777" w:rsidR="00CF0069" w:rsidRPr="005D312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B61FF28" w14:textId="593D3D58" w:rsidR="00CF0069" w:rsidRPr="005D3129" w:rsidRDefault="00CF0069" w:rsidP="00ED5106">
            <w:pPr>
              <w:pStyle w:val="TableText"/>
            </w:pPr>
            <w:bookmarkStart w:id="185" w:name="_Ref222979872"/>
            <w:r>
              <w:t xml:space="preserve">( </w:t>
            </w:r>
            <w:r>
              <w:fldChar w:fldCharType="begin"/>
            </w:r>
            <w:r>
              <w:instrText xml:space="preserve"> SEQ ( \* ARABIC </w:instrText>
            </w:r>
            <w:r>
              <w:fldChar w:fldCharType="separate"/>
            </w:r>
            <w:r w:rsidR="00271A43">
              <w:rPr>
                <w:noProof/>
              </w:rPr>
              <w:t>18</w:t>
            </w:r>
            <w:r>
              <w:fldChar w:fldCharType="end"/>
            </w:r>
            <w:r>
              <w:t xml:space="preserve"> )</w:t>
            </w:r>
            <w:bookmarkEnd w:id="185"/>
          </w:p>
        </w:tc>
      </w:tr>
    </w:tbl>
    <w:p w14:paraId="78403148" w14:textId="1B30174B" w:rsidR="000E1725" w:rsidRPr="005D3129" w:rsidRDefault="007F7101" w:rsidP="00060D4F">
      <w:pPr>
        <w:pStyle w:val="Caption"/>
        <w:keepNext/>
      </w:pPr>
      <w:bookmarkStart w:id="186" w:name="_Ref235058102"/>
      <w:bookmarkStart w:id="187" w:name="_Toc236954883"/>
      <w:r>
        <w:lastRenderedPageBreak/>
        <w:t xml:space="preserve">Table </w:t>
      </w:r>
      <w:r>
        <w:fldChar w:fldCharType="begin"/>
      </w:r>
      <w:r>
        <w:instrText xml:space="preserve"> STYLEREF 1 \s </w:instrText>
      </w:r>
      <w:r>
        <w:fldChar w:fldCharType="separate"/>
      </w:r>
      <w:r w:rsidR="00271A43">
        <w:rPr>
          <w:noProof/>
        </w:rPr>
        <w:t>3</w:t>
      </w:r>
      <w:r>
        <w:fldChar w:fldCharType="end"/>
      </w:r>
      <w:r>
        <w:t>.</w:t>
      </w:r>
      <w:r>
        <w:fldChar w:fldCharType="begin"/>
      </w:r>
      <w:r>
        <w:instrText xml:space="preserve"> SEQ Table \* ARABIC \s 1 </w:instrText>
      </w:r>
      <w:r>
        <w:fldChar w:fldCharType="separate"/>
      </w:r>
      <w:r w:rsidR="00271A43">
        <w:rPr>
          <w:noProof/>
        </w:rPr>
        <w:t>3</w:t>
      </w:r>
      <w:r>
        <w:fldChar w:fldCharType="end"/>
      </w:r>
      <w:bookmarkEnd w:id="184"/>
      <w:bookmarkEnd w:id="186"/>
      <w:r>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5D3129" w14:paraId="194EA2F0"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51AF9B67" w14:textId="77777777" w:rsidR="00E80A35" w:rsidRPr="005D3129" w:rsidRDefault="00E80A35" w:rsidP="003C1571">
            <w:pPr>
              <w:pStyle w:val="TableText"/>
            </w:pPr>
            <w:r>
              <w:t xml:space="preserve">Parameter </w:t>
            </w:r>
          </w:p>
        </w:tc>
        <w:tc>
          <w:tcPr>
            <w:tcW w:w="1109" w:type="dxa"/>
            <w:hideMark/>
          </w:tcPr>
          <w:p w14:paraId="58E9AF2F"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Type</w:t>
            </w:r>
          </w:p>
        </w:tc>
        <w:tc>
          <w:tcPr>
            <w:tcW w:w="1456" w:type="dxa"/>
          </w:tcPr>
          <w:p w14:paraId="17F28614"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Unit</w:t>
            </w:r>
          </w:p>
        </w:tc>
        <w:tc>
          <w:tcPr>
            <w:tcW w:w="3732" w:type="dxa"/>
            <w:hideMark/>
          </w:tcPr>
          <w:p w14:paraId="4E0E653D" w14:textId="77777777" w:rsidR="00E80A35" w:rsidRPr="005D312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191A9E8C"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8CD997D" w14:textId="77777777" w:rsidR="00E80A35" w:rsidRPr="005D3129" w:rsidRDefault="00E80A35" w:rsidP="003C1571">
            <w:pPr>
              <w:pStyle w:val="TableText"/>
              <w:rPr>
                <w:b w:val="0"/>
                <w:bCs w:val="0"/>
              </w:rPr>
            </w:pPr>
            <w:r>
              <w:t>Fuel Type</w:t>
            </w:r>
          </w:p>
          <w:p w14:paraId="02865B7B" w14:textId="77777777" w:rsidR="00E80A35" w:rsidRPr="005D3129" w:rsidRDefault="00E80A35" w:rsidP="003C1571">
            <w:pPr>
              <w:pStyle w:val="TableText"/>
            </w:pPr>
            <w:r>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77035F4"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1456" w:type="dxa"/>
          </w:tcPr>
          <w:p w14:paraId="26D2BB4B"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w:t>
            </w:r>
          </w:p>
        </w:tc>
        <w:tc>
          <w:tcPr>
            <w:tcW w:w="3732" w:type="dxa"/>
          </w:tcPr>
          <w:p w14:paraId="7D67FB24"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Defines the vegetation within each grid cell and determines combustion characteristics such as burn rate and heat release behavior.</w:t>
            </w:r>
          </w:p>
        </w:tc>
      </w:tr>
      <w:tr w:rsidR="00E80A35" w:rsidRPr="005D3129" w14:paraId="7F68D86F"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2D412E1D" w14:textId="77777777" w:rsidR="00E80A35" w:rsidRPr="005D3129" w:rsidRDefault="00E80A35" w:rsidP="003C1571">
            <w:pPr>
              <w:pStyle w:val="TableText"/>
              <w:rPr>
                <w:b w:val="0"/>
                <w:bCs w:val="0"/>
              </w:rPr>
            </w:pPr>
            <w:r>
              <w:t>Fuel Load</w:t>
            </w:r>
          </w:p>
          <w:p w14:paraId="3892CC6D" w14:textId="77777777" w:rsidR="00E80A35" w:rsidRPr="005D3129" w:rsidRDefault="00E80A35" w:rsidP="003C1571">
            <w:pPr>
              <w:pStyle w:val="TableText"/>
            </w:pPr>
            <w:r>
              <w:t xml:space="preserve"> </w:t>
            </w:r>
            <m:oMath>
              <m:sSub>
                <m:sSubPr>
                  <m:ctrlPr>
                    <w:rPr>
                      <w:rFonts w:ascii="Cambria Math" w:hAnsi="Cambria Math"/>
                    </w:rPr>
                  </m:ctrlPr>
                </m:sSubPr>
                <m:e>
                  <m:r>
                    <m:rPr>
                      <m:sty m:val="bi"/>
                    </m:rPr>
                    <w:rPr>
                      <w:rFonts w:ascii="Cambria Math" w:hAnsi="Cambria Math"/>
                    </w:rPr>
                    <m:t>F</m:t>
                  </m:r>
                </m:e>
                <m:sub>
                  <m:r>
                    <m:rPr>
                      <m:nor/>
                    </m:rPr>
                    <m:t>load,0</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2B94CC8"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1456" w:type="dxa"/>
          </w:tcPr>
          <w:p w14:paraId="49C39708"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t xml:space="preserve"> (norm.)</w:t>
            </w:r>
          </w:p>
        </w:tc>
        <w:tc>
          <w:tcPr>
            <w:tcW w:w="3732" w:type="dxa"/>
          </w:tcPr>
          <w:p w14:paraId="6F85E9D7" w14:textId="77777777" w:rsidR="00E80A35" w:rsidRPr="005D312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Represents the available combustible mass in each grid cell and directly controls fire intensity, burn duration, and energy release.</w:t>
            </w:r>
          </w:p>
        </w:tc>
      </w:tr>
      <w:tr w:rsidR="00E80A35" w:rsidRPr="005D3129" w14:paraId="07A72233"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44419ED" w14:textId="77777777" w:rsidR="00E80A35" w:rsidRPr="005D3129" w:rsidRDefault="00E80A35" w:rsidP="003C1571">
            <w:pPr>
              <w:pStyle w:val="TableText"/>
              <w:rPr>
                <w:b w:val="0"/>
                <w:bCs w:val="0"/>
              </w:rPr>
            </w:pPr>
            <w:r>
              <w:t>Fuel Moisture</w:t>
            </w:r>
          </w:p>
          <w:p w14:paraId="73A37FD2" w14:textId="77777777" w:rsidR="00E80A35" w:rsidRPr="005D312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626B9CB0"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1456" w:type="dxa"/>
          </w:tcPr>
          <w:p w14:paraId="55670073"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 (mass fraction)</w:t>
            </w:r>
          </w:p>
        </w:tc>
        <w:tc>
          <w:tcPr>
            <w:tcW w:w="3732" w:type="dxa"/>
          </w:tcPr>
          <w:p w14:paraId="6B8926EC" w14:textId="77777777" w:rsidR="00E80A35" w:rsidRPr="005D312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moisture of surface fuels and determines ignition probability and combustion sustainability.</w:t>
            </w:r>
          </w:p>
        </w:tc>
      </w:tr>
    </w:tbl>
    <w:p w14:paraId="31D7B8BF" w14:textId="77777777" w:rsidR="000E1725" w:rsidRPr="005D3129" w:rsidRDefault="007F7101" w:rsidP="00060D4F">
      <w:pPr>
        <w:pStyle w:val="Heading3"/>
      </w:pPr>
      <w:bookmarkStart w:id="188" w:name="_Toc236954829"/>
      <w:r>
        <w:t>Ignition Layer</w:t>
      </w:r>
      <w:bookmarkEnd w:id="188"/>
    </w:p>
    <w:p w14:paraId="3BD75665" w14:textId="4202F40C" w:rsidR="000741B8" w:rsidRPr="005D3129" w:rsidRDefault="006240E8" w:rsidP="006240E8">
      <w:pPr>
        <w:pStyle w:val="ParText"/>
      </w:pPr>
      <w:r>
        <w:t xml:space="preserve">Ignition is separate from fire intensity. It is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fldChar w:fldCharType="begin"/>
      </w:r>
      <w:r>
        <w:instrText xml:space="preserve"> REF _Ref222980314 \h </w:instrText>
      </w:r>
      <w:r>
        <w:fldChar w:fldCharType="separate"/>
      </w:r>
      <w:r w:rsidR="00271A43">
        <w:t xml:space="preserve">( </w:t>
      </w:r>
      <w:r w:rsidR="00271A43">
        <w:rPr>
          <w:noProof/>
        </w:rPr>
        <w:t>19</w:t>
      </w:r>
      <w:r w:rsidR="00271A43">
        <w:t xml:space="preserve"> )</w:t>
      </w:r>
      <w:r>
        <w:fldChar w:fldCharType="end"/>
      </w:r>
      <w:r>
        <w:t xml:space="preserve"> </w:t>
      </w: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Pr>
          <w:rFonts w:eastAsiaTheme="minorEastAsia"/>
        </w:rPr>
        <w:t xml:space="preserve"> is</w:t>
      </w:r>
      <w:r>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4736BFB9" w14:textId="77777777" w:rsidTr="00B517B6">
        <w:tc>
          <w:tcPr>
            <w:tcW w:w="4495" w:type="pct"/>
            <w:vAlign w:val="center"/>
          </w:tcPr>
          <w:p w14:paraId="4F1A46D1" w14:textId="77777777" w:rsidR="00B517B6" w:rsidRPr="005D312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E1BAFDE" w14:textId="2E277A81" w:rsidR="00B517B6" w:rsidRPr="005D3129" w:rsidRDefault="00B517B6" w:rsidP="006601CA">
            <w:pPr>
              <w:pStyle w:val="TableText"/>
            </w:pPr>
            <w:bookmarkStart w:id="189" w:name="_Ref222980314"/>
            <w:r>
              <w:t xml:space="preserve">( </w:t>
            </w:r>
            <w:r>
              <w:fldChar w:fldCharType="begin"/>
            </w:r>
            <w:r>
              <w:instrText xml:space="preserve"> SEQ ( \* ARABIC </w:instrText>
            </w:r>
            <w:r>
              <w:fldChar w:fldCharType="separate"/>
            </w:r>
            <w:r w:rsidR="00271A43">
              <w:rPr>
                <w:noProof/>
              </w:rPr>
              <w:t>19</w:t>
            </w:r>
            <w:r>
              <w:fldChar w:fldCharType="end"/>
            </w:r>
            <w:r>
              <w:t xml:space="preserve"> )</w:t>
            </w:r>
            <w:bookmarkEnd w:id="189"/>
          </w:p>
        </w:tc>
      </w:tr>
    </w:tbl>
    <w:p w14:paraId="1A660183" w14:textId="77777777" w:rsidR="000E1725" w:rsidRPr="005D3129" w:rsidRDefault="007F7101" w:rsidP="00854491">
      <w:pPr>
        <w:pStyle w:val="Heading3"/>
      </w:pPr>
      <w:bookmarkStart w:id="190" w:name="_Toc236954830"/>
      <w:r>
        <w:t>Decisional Data Layers</w:t>
      </w:r>
      <w:bookmarkEnd w:id="190"/>
    </w:p>
    <w:p w14:paraId="5654C83E" w14:textId="77777777" w:rsidR="000E1725" w:rsidRPr="005D3129" w:rsidRDefault="007F7101" w:rsidP="00C67F9C">
      <w:pPr>
        <w:pStyle w:val="ParText"/>
      </w:pPr>
      <w:r>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t xml:space="preserve"> layer represents the non-physical inputs that shape decision making within the distributed DSS. Unlike the meteorological, topographic, and fuel layers that govern fire dynamics, this layer carries the </w:t>
      </w:r>
      <w:r>
        <w:lastRenderedPageBreak/>
        <w:t>contextual information needed to evaluate operational priorities and constraints, and it therefore determines how simulation outcomes are interpreted and acted upon.</w:t>
      </w:r>
    </w:p>
    <w:p w14:paraId="0D92E192" w14:textId="23F07C75" w:rsidR="000E1725" w:rsidRPr="005D3129" w:rsidRDefault="007F7101" w:rsidP="00C67F9C">
      <w:pPr>
        <w:rPr>
          <w:lang w:eastAsia="ja-JP"/>
        </w:rPr>
      </w:pPr>
      <w:r>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r>
      <w:r>
        <w:rPr>
          <w:rFonts w:eastAsiaTheme="minorEastAsia"/>
        </w:rPr>
        <w:fldChar w:fldCharType="begin"/>
      </w:r>
      <w:r>
        <w:rPr>
          <w:rFonts w:eastAsiaTheme="minorEastAsia"/>
        </w:rPr>
        <w:instrText xml:space="preserve"> REF _Ref222979880 \h </w:instrText>
      </w:r>
      <w:r>
        <w:rPr>
          <w:rFonts w:eastAsiaTheme="minorEastAsia"/>
        </w:rPr>
      </w:r>
      <w:r>
        <w:rPr>
          <w:rFonts w:eastAsiaTheme="minorEastAsia"/>
        </w:rPr>
        <w:fldChar w:fldCharType="separate"/>
      </w:r>
      <w:r w:rsidR="00271A43">
        <w:rPr>
          <w:i/>
          <w:iCs/>
        </w:rPr>
        <w:t xml:space="preserve">( </w:t>
      </w:r>
      <w:r w:rsidR="00271A43">
        <w:rPr>
          <w:i/>
          <w:iCs/>
          <w:noProof/>
        </w:rPr>
        <w:t>20</w:t>
      </w:r>
      <w:r w:rsidR="00271A43">
        <w:rPr>
          <w:i/>
          <w:iCs/>
        </w:rPr>
        <w:t xml:space="preserve"> )</w:t>
      </w:r>
      <w:r>
        <w:rPr>
          <w:rFonts w:eastAsiaTheme="minorEastAsia"/>
        </w:rPr>
        <w:fldChar w:fldCharType="end"/>
      </w:r>
      <w:r>
        <w:t xml:space="preserve"> based on the observed quantities </w:t>
      </w:r>
      <m:oMath>
        <m:sSub>
          <m:sSubPr>
            <m:ctrlPr>
              <w:rPr>
                <w:rFonts w:ascii="Cambria Math" w:hAnsi="Cambria Math"/>
                <w:i/>
                <w:lang w:eastAsia="ja-JP"/>
              </w:rPr>
            </m:ctrlPr>
          </m:sSubPr>
          <m:e>
            <m:r>
              <w:rPr>
                <w:rFonts w:ascii="Cambria Math" w:hAnsi="Cambria Math"/>
                <w:lang w:eastAsia="ja-JP"/>
              </w:rPr>
              <m:t>O</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the suppression capacity allocated to the cell,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e</w:t>
      </w:r>
      <w:r>
        <w:t xml:space="preserve">stimated travel time to reach grid cell </w:t>
      </w:r>
      <m:oMath>
        <m:d>
          <m:dPr>
            <m:ctrlPr>
              <w:rPr>
                <w:rFonts w:ascii="Cambria Math" w:hAnsi="Cambria Math"/>
                <w:i/>
              </w:rPr>
            </m:ctrlPr>
          </m:dPr>
          <m:e>
            <m:r>
              <w:rPr>
                <w:rFonts w:ascii="Cambria Math" w:hAnsi="Cambria Math"/>
              </w:rPr>
              <m:t>x, y</m:t>
            </m:r>
          </m:e>
        </m:d>
      </m:oMath>
      <w:r>
        <w:rPr>
          <w:lang w:eastAsia="ja-JP"/>
        </w:rPr>
        <w:t>. These parameters do not represent physical measurements but structured representations of operational actions, which are incorporated into the external input set to influence wildfire dynamics.</w:t>
      </w:r>
      <w:r>
        <w:t xml:space="preserve"> The design chapter derives these fields from the intervention intensities over the six families of </w:t>
      </w:r>
      <w:r>
        <w:fldChar w:fldCharType="begin"/>
      </w:r>
      <w:r>
        <w:instrText xml:space="preserve"> REF _Ref300000202 \h </w:instrText>
      </w:r>
      <w:r>
        <w:fldChar w:fldCharType="separate"/>
      </w:r>
      <w:r w:rsidR="00271A43">
        <w:t xml:space="preserve">Table </w:t>
      </w:r>
      <w:r w:rsidR="00271A43">
        <w:rPr>
          <w:noProof/>
        </w:rPr>
        <w:t>2</w:t>
      </w:r>
      <w:r w:rsidR="00271A43">
        <w:t>.</w:t>
      </w:r>
      <w:r w:rsidR="00271A43">
        <w:rPr>
          <w:noProof/>
        </w:rPr>
        <w:t>4</w:t>
      </w:r>
      <w:r>
        <w:fldChar w:fldCharType="end"/>
      </w:r>
      <w:r>
        <w:t xml:space="preserve">: Each local agent turns its intensity vector into the slice of </w:t>
      </w:r>
      <m:oMath>
        <m:sSub>
          <m:sSubPr>
            <m:ctrlPr>
              <w:rPr>
                <w:rFonts w:ascii="Cambria Math" w:hAnsi="Cambria Math"/>
                <w:i/>
              </w:rPr>
            </m:ctrlPr>
          </m:sSubPr>
          <m:e>
            <m:r>
              <w:rPr>
                <w:rFonts w:ascii="Cambria Math" w:hAnsi="Cambria Math"/>
              </w:rPr>
              <m:t>U</m:t>
            </m:r>
          </m:e>
          <m:sub>
            <m:r>
              <w:rPr>
                <w:rFonts w:ascii="Cambria Math" w:hAnsi="Cambria Math"/>
                <w:vertAlign w:val="subscript"/>
              </w:rPr>
              <m:t>DSS,k</m:t>
            </m:r>
          </m:sub>
        </m:sSub>
      </m:oMath>
      <w:r>
        <w:t xml:space="preserve"> for its region, so </w:t>
      </w:r>
      <w:r>
        <w:fldChar w:fldCharType="begin"/>
      </w:r>
      <w:r>
        <w:instrText xml:space="preserve"> REF _Ref222979880 \h </w:instrText>
      </w:r>
      <w:r>
        <w:fldChar w:fldCharType="separate"/>
      </w:r>
      <w:r w:rsidR="00271A43">
        <w:rPr>
          <w:i/>
          <w:iCs/>
        </w:rPr>
        <w:t xml:space="preserve">( </w:t>
      </w:r>
      <w:r w:rsidR="00271A43">
        <w:rPr>
          <w:i/>
          <w:iCs/>
          <w:noProof/>
        </w:rPr>
        <w:t>20</w:t>
      </w:r>
      <w:r w:rsidR="00271A43">
        <w:rPr>
          <w:i/>
          <w:iCs/>
        </w:rPr>
        <w:t xml:space="preserve"> )</w:t>
      </w:r>
      <w:r>
        <w:fldChar w:fldCharType="end"/>
      </w:r>
      <w:r>
        <w:t xml:space="preserve"> is input-level realization of the decision, distinct from the resource pool </w:t>
      </w:r>
      <m:oMath>
        <m:sSub>
          <m:sSubPr>
            <m:ctrlPr>
              <w:rPr>
                <w:rFonts w:ascii="Cambria Math" w:hAnsi="Cambria Math"/>
                <w:i/>
              </w:rPr>
            </m:ctrlPr>
          </m:sSubPr>
          <m:e>
            <m:r>
              <w:rPr>
                <w:rFonts w:ascii="Cambria Math" w:hAnsi="Cambria Math"/>
              </w:rPr>
              <m:t>U</m:t>
            </m:r>
          </m:e>
          <m:sub>
            <m:r>
              <w:rPr>
                <w:rFonts w:ascii="Cambria Math" w:hAnsi="Cambria Math"/>
                <w:vertAlign w:val="subscript"/>
              </w:rPr>
              <m:t>Res,k</m:t>
            </m:r>
          </m:sub>
        </m:sSub>
      </m:oMath>
      <w:r>
        <w:t xml:space="preserve"> of </w:t>
      </w:r>
      <w:r>
        <w:fldChar w:fldCharType="begin"/>
      </w:r>
      <w:r>
        <w:instrText xml:space="preserve"> REF _Ref234401135 \h </w:instrText>
      </w:r>
      <w:r>
        <w:fldChar w:fldCharType="separate"/>
      </w:r>
      <w:r w:rsidR="00271A43">
        <w:t xml:space="preserve">Table </w:t>
      </w:r>
      <w:r w:rsidR="00271A43">
        <w:rPr>
          <w:noProof/>
        </w:rPr>
        <w:t>3</w:t>
      </w:r>
      <w:r w:rsidR="00271A43">
        <w:t>.</w:t>
      </w:r>
      <w:r w:rsidR="00271A43">
        <w:rPr>
          <w:noProof/>
        </w:rPr>
        <w:t>5</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5D3129" w14:paraId="3BB78ACD" w14:textId="77777777" w:rsidTr="00A954FD">
        <w:tc>
          <w:tcPr>
            <w:tcW w:w="4495" w:type="pct"/>
            <w:vAlign w:val="center"/>
          </w:tcPr>
          <w:p w14:paraId="56E458DB" w14:textId="77777777" w:rsidR="000E1725" w:rsidRPr="005D312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1131B9F4" w14:textId="5FB7EC71" w:rsidR="000E1725" w:rsidRPr="005D3129" w:rsidRDefault="007F7101" w:rsidP="00A954FD">
            <w:pPr>
              <w:pStyle w:val="TableText"/>
              <w:rPr>
                <w:i/>
                <w:iCs/>
              </w:rPr>
            </w:pPr>
            <w:bookmarkStart w:id="191" w:name="_Ref222979880"/>
            <w:r>
              <w:rPr>
                <w:i/>
                <w:iCs/>
              </w:rPr>
              <w:t xml:space="preserve">( </w:t>
            </w:r>
            <w:r>
              <w:rPr>
                <w:i/>
                <w:iCs/>
              </w:rPr>
              <w:fldChar w:fldCharType="begin"/>
            </w:r>
            <w:r>
              <w:rPr>
                <w:i/>
                <w:iCs/>
              </w:rPr>
              <w:instrText xml:space="preserve"> SEQ ( \* ARABIC </w:instrText>
            </w:r>
            <w:r>
              <w:rPr>
                <w:i/>
                <w:iCs/>
              </w:rPr>
              <w:fldChar w:fldCharType="separate"/>
            </w:r>
            <w:r w:rsidR="00271A43">
              <w:rPr>
                <w:i/>
                <w:iCs/>
                <w:noProof/>
              </w:rPr>
              <w:t>20</w:t>
            </w:r>
            <w:r>
              <w:rPr>
                <w:i/>
                <w:iCs/>
              </w:rPr>
              <w:fldChar w:fldCharType="end"/>
            </w:r>
            <w:r>
              <w:rPr>
                <w:i/>
                <w:iCs/>
              </w:rPr>
              <w:t xml:space="preserve"> )</w:t>
            </w:r>
            <w:bookmarkEnd w:id="191"/>
          </w:p>
        </w:tc>
      </w:tr>
    </w:tbl>
    <w:p w14:paraId="0B54A70E" w14:textId="77777777" w:rsidR="00DB70EC" w:rsidRPr="005D3129" w:rsidRDefault="00000000" w:rsidP="00DB70E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Pr>
          <w:rFonts w:eastAsiaTheme="minorEastAsia"/>
          <w:lang w:eastAsia="ja-JP"/>
        </w:rPr>
        <w:t xml:space="preserve"> </w:t>
      </w:r>
      <w:r>
        <w:t>has two components: The Value Data and the Resource Data</w:t>
      </w:r>
      <w:r>
        <w:rPr>
          <w:rFonts w:eastAsiaTheme="minorEastAsia"/>
        </w:rPr>
        <w:t xml:space="preserve"> </w:t>
      </w:r>
      <w:r>
        <w:t xml:space="preserve">layers. The Value layer defines spatial exposure and asset importance, which supports risk-based prioritization. The Resource layer defines the available suppression capabilities and logistical constraints, which support feasible intervention planning. Together they turn the physical fire propagation output of the Simulation Core into actionable decision variables, keeping fire behavior modeling and decision reasoning separate. </w:t>
      </w:r>
    </w:p>
    <w:p w14:paraId="499969A0" w14:textId="77777777" w:rsidR="000E1725" w:rsidRPr="005D3129" w:rsidRDefault="007F7101" w:rsidP="00C67F9C">
      <w:pPr>
        <w:pStyle w:val="Heading4"/>
      </w:pPr>
      <w:r>
        <w:t>Value Data Layer</w:t>
      </w:r>
    </w:p>
    <w:p w14:paraId="1D75F90B" w14:textId="4D335792" w:rsidR="000E1725" w:rsidRPr="005D3129" w:rsidRDefault="007F7101" w:rsidP="00C67F9C">
      <w:pPr>
        <w:pStyle w:val="ParText"/>
        <w:rPr>
          <w:iCs/>
          <w:lang w:eastAsia="tr-TR"/>
        </w:rPr>
      </w:pPr>
      <w:r>
        <w:rPr>
          <w:lang w:eastAsia="tr-TR"/>
        </w:rPr>
        <w:t xml:space="preserve">The Values-at-Risk Data layer represents exposed assets, infrastructure, and socio-economic elements that may be affected by wildfire propagation. The value data layer parameters are listed in </w:t>
      </w:r>
      <w:r>
        <w:rPr>
          <w:lang w:eastAsia="tr-TR"/>
        </w:rPr>
        <w:fldChar w:fldCharType="begin"/>
      </w:r>
      <w:r>
        <w:rPr>
          <w:lang w:eastAsia="tr-TR"/>
        </w:rPr>
        <w:instrText xml:space="preserve"> REF _Ref234401011 \h </w:instrText>
      </w:r>
      <w:r>
        <w:rPr>
          <w:lang w:eastAsia="tr-TR"/>
        </w:rPr>
      </w:r>
      <w:r>
        <w:rPr>
          <w:lang w:eastAsia="tr-TR"/>
        </w:rPr>
        <w:fldChar w:fldCharType="separate"/>
      </w:r>
      <w:r w:rsidR="00271A43">
        <w:t xml:space="preserve">Table </w:t>
      </w:r>
      <w:r w:rsidR="00271A43">
        <w:rPr>
          <w:noProof/>
        </w:rPr>
        <w:t>3</w:t>
      </w:r>
      <w:r w:rsidR="00271A43">
        <w:t>.</w:t>
      </w:r>
      <w:r w:rsidR="00271A43">
        <w:rPr>
          <w:noProof/>
        </w:rPr>
        <w:t>4</w:t>
      </w:r>
      <w:r>
        <w:rPr>
          <w:lang w:eastAsia="tr-TR"/>
        </w:rPr>
        <w:fldChar w:fldCharType="end"/>
      </w:r>
      <w:r>
        <w:rPr>
          <w:lang w:eastAsia="tr-TR"/>
        </w:rPr>
        <w:t>. All variables in this layer are spatially dependent and static during short-term operational simulations, although their priority weights may be dynamically adjusted based on operational objectives.</w:t>
      </w:r>
    </w:p>
    <w:p w14:paraId="51DFCD46" w14:textId="4FF24338" w:rsidR="000E1725" w:rsidRPr="005D3129" w:rsidRDefault="007F7101" w:rsidP="00C67F9C">
      <w:pPr>
        <w:pStyle w:val="Caption"/>
        <w:keepNext/>
      </w:pPr>
      <w:bookmarkStart w:id="192" w:name="_Ref234401011"/>
      <w:bookmarkStart w:id="193" w:name="_Toc236954884"/>
      <w:r>
        <w:lastRenderedPageBreak/>
        <w:t xml:space="preserve">Table </w:t>
      </w:r>
      <w:r>
        <w:fldChar w:fldCharType="begin"/>
      </w:r>
      <w:r>
        <w:instrText xml:space="preserve"> STYLEREF 1 \s </w:instrText>
      </w:r>
      <w:r>
        <w:fldChar w:fldCharType="separate"/>
      </w:r>
      <w:r w:rsidR="00271A43">
        <w:rPr>
          <w:noProof/>
        </w:rPr>
        <w:t>3</w:t>
      </w:r>
      <w:r>
        <w:fldChar w:fldCharType="end"/>
      </w:r>
      <w:r>
        <w:t>.</w:t>
      </w:r>
      <w:r>
        <w:fldChar w:fldCharType="begin"/>
      </w:r>
      <w:r>
        <w:instrText xml:space="preserve"> SEQ Table \* ARABIC \s 1 </w:instrText>
      </w:r>
      <w:r>
        <w:fldChar w:fldCharType="separate"/>
      </w:r>
      <w:r w:rsidR="00271A43">
        <w:rPr>
          <w:noProof/>
        </w:rPr>
        <w:t>4</w:t>
      </w:r>
      <w:r>
        <w:fldChar w:fldCharType="end"/>
      </w:r>
      <w:bookmarkEnd w:id="192"/>
      <w:r>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5D3129" w14:paraId="0E08C899"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1D2CBB4" w14:textId="77777777" w:rsidR="000E1725" w:rsidRPr="005D3129" w:rsidRDefault="007F7101" w:rsidP="00A954FD">
            <w:pPr>
              <w:pStyle w:val="TableText"/>
            </w:pPr>
            <w:r>
              <w:t xml:space="preserve">Parameter </w:t>
            </w:r>
          </w:p>
        </w:tc>
        <w:tc>
          <w:tcPr>
            <w:tcW w:w="883" w:type="dxa"/>
            <w:hideMark/>
          </w:tcPr>
          <w:p w14:paraId="5EDD60A0" w14:textId="77777777" w:rsidR="000E1725" w:rsidRPr="005D3129" w:rsidRDefault="007F7101" w:rsidP="00A954FD">
            <w:pPr>
              <w:pStyle w:val="TableText"/>
              <w:cnfStyle w:val="100000000000" w:firstRow="1" w:lastRow="0" w:firstColumn="0" w:lastColumn="0" w:oddVBand="0" w:evenVBand="0" w:oddHBand="0" w:evenHBand="0" w:firstRowFirstColumn="0" w:firstRowLastColumn="0" w:lastRowFirstColumn="0" w:lastRowLastColumn="0"/>
            </w:pPr>
            <w:r>
              <w:t>Type</w:t>
            </w:r>
          </w:p>
        </w:tc>
        <w:tc>
          <w:tcPr>
            <w:tcW w:w="837" w:type="dxa"/>
          </w:tcPr>
          <w:p w14:paraId="6DD0C8B7" w14:textId="77777777" w:rsidR="000E1725" w:rsidRPr="005D3129" w:rsidRDefault="007F7101" w:rsidP="00A954FD">
            <w:pPr>
              <w:pStyle w:val="TableT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7DB11893" w14:textId="77777777" w:rsidR="000E1725" w:rsidRPr="005D3129" w:rsidRDefault="007F7101" w:rsidP="00A954FD">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C67F9C" w:rsidRPr="005D3129" w14:paraId="6E740042"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2045F8A" w14:textId="77777777" w:rsidR="000E1725" w:rsidRPr="005D3129" w:rsidRDefault="007F7101" w:rsidP="00A954FD">
            <w:pPr>
              <w:pStyle w:val="TableText"/>
              <w:rPr>
                <w:b w:val="0"/>
                <w:bCs w:val="0"/>
              </w:rPr>
            </w:pPr>
            <w:r>
              <w:t>Building Footprint</w:t>
            </w:r>
          </w:p>
          <w:p w14:paraId="7CD1EF52" w14:textId="77777777" w:rsidR="000E1725" w:rsidRPr="005D312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CD713DB"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022174BB"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{0,1}</w:t>
            </w:r>
          </w:p>
        </w:tc>
        <w:tc>
          <w:tcPr>
            <w:tcW w:w="4498" w:type="dxa"/>
          </w:tcPr>
          <w:p w14:paraId="5887D7F0"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Represents the presence of residential or commercial structures and enables identification of wildland-urban zones.</w:t>
            </w:r>
          </w:p>
        </w:tc>
      </w:tr>
      <w:tr w:rsidR="00C67F9C" w:rsidRPr="005D3129" w14:paraId="04FFD28F"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733ACE4C" w14:textId="77777777" w:rsidR="000E1725" w:rsidRPr="005D3129" w:rsidRDefault="007F7101" w:rsidP="00A954FD">
            <w:pPr>
              <w:pStyle w:val="TableText"/>
              <w:rPr>
                <w:b w:val="0"/>
                <w:bCs w:val="0"/>
              </w:rPr>
            </w:pPr>
            <w:r>
              <w:t xml:space="preserve">Critical Facility Index </w:t>
            </w:r>
          </w:p>
          <w:p w14:paraId="32093039" w14:textId="77777777" w:rsidR="000E1725" w:rsidRPr="005D312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58BC2DD"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7DBF6F0C"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34142C9A"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Identifies high-priority assets such as hospitals, power plants, fuel depots, and water infrastructure.</w:t>
            </w:r>
          </w:p>
        </w:tc>
      </w:tr>
      <w:tr w:rsidR="00C67F9C" w:rsidRPr="005D3129" w14:paraId="3082F54A"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53D7DC8" w14:textId="77777777" w:rsidR="000E1725" w:rsidRPr="005D3129" w:rsidRDefault="007F7101" w:rsidP="00A954FD">
            <w:pPr>
              <w:pStyle w:val="TableText"/>
              <w:rPr>
                <w:b w:val="0"/>
                <w:bCs w:val="0"/>
              </w:rPr>
            </w:pPr>
            <w:r>
              <w:t>Population Density</w:t>
            </w:r>
          </w:p>
          <w:p w14:paraId="030F4697" w14:textId="77777777" w:rsidR="000E1725" w:rsidRPr="005D312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C13B5AA"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1B2D3E69"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person/km²</w:t>
            </w:r>
          </w:p>
        </w:tc>
        <w:tc>
          <w:tcPr>
            <w:tcW w:w="4498" w:type="dxa"/>
          </w:tcPr>
          <w:p w14:paraId="31C01218"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Represents exposed population per grid cell and supports evacuation and safety prioritization.</w:t>
            </w:r>
          </w:p>
        </w:tc>
      </w:tr>
      <w:tr w:rsidR="00C67F9C" w:rsidRPr="005D3129" w14:paraId="5D40133A"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2B08F82B" w14:textId="77777777" w:rsidR="000E1725" w:rsidRPr="005D3129" w:rsidRDefault="007F7101" w:rsidP="00A954FD">
            <w:pPr>
              <w:pStyle w:val="TableText"/>
              <w:rPr>
                <w:b w:val="0"/>
                <w:bCs w:val="0"/>
              </w:rPr>
            </w:pPr>
            <w:r>
              <w:t>Accessibility to Evacuation Routes</w:t>
            </w:r>
          </w:p>
          <w:p w14:paraId="12254CC3" w14:textId="77777777" w:rsidR="000E1725" w:rsidRPr="005D312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BFE7EBA"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2D506DA7"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m</w:t>
            </w:r>
          </w:p>
        </w:tc>
        <w:tc>
          <w:tcPr>
            <w:tcW w:w="4498" w:type="dxa"/>
          </w:tcPr>
          <w:p w14:paraId="018B6F79"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Indicates proximity to evacuation infrastructure and supports emergency planning decisions.</w:t>
            </w:r>
          </w:p>
        </w:tc>
      </w:tr>
      <w:tr w:rsidR="00C67F9C" w:rsidRPr="005D3129" w14:paraId="4718C70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E2E8098" w14:textId="77777777" w:rsidR="000E1725" w:rsidRPr="005D3129" w:rsidRDefault="007F7101" w:rsidP="00A954FD">
            <w:pPr>
              <w:pStyle w:val="TableText"/>
              <w:rPr>
                <w:b w:val="0"/>
                <w:bCs w:val="0"/>
              </w:rPr>
            </w:pPr>
            <w:r>
              <w:t>Protection Priority Score</w:t>
            </w:r>
          </w:p>
          <w:p w14:paraId="59083B6E" w14:textId="77777777" w:rsidR="000E1725" w:rsidRPr="005D312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BDCE0AD"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53A40E09"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w:t>
            </w:r>
          </w:p>
        </w:tc>
        <w:tc>
          <w:tcPr>
            <w:tcW w:w="4498" w:type="dxa"/>
          </w:tcPr>
          <w:p w14:paraId="57BB4A28"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Aggregated weighting factor combining multiple exposure indicators to rank cells by importance.</w:t>
            </w:r>
          </w:p>
        </w:tc>
      </w:tr>
    </w:tbl>
    <w:p w14:paraId="1C986A54" w14:textId="77777777" w:rsidR="000E1725" w:rsidRPr="005D3129" w:rsidRDefault="000E1725" w:rsidP="00C67F9C"/>
    <w:p w14:paraId="1E33EBFD" w14:textId="453977BC" w:rsidR="000E1725" w:rsidRPr="005D3129" w:rsidRDefault="007F7101" w:rsidP="00C67F9C">
      <w:r>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t xml:space="preserve"> aggregates the four value indicators into a single scalar index that ranks each grid cell by its overall protection importance. The aggregation is as a normalized weighted sum </w:t>
      </w:r>
      <w:r>
        <w:fldChar w:fldCharType="begin"/>
      </w:r>
      <w:r>
        <w:instrText xml:space="preserve"> REF _Ref234401103 \h </w:instrText>
      </w:r>
      <w:r>
        <w:fldChar w:fldCharType="separate"/>
      </w:r>
      <w:r w:rsidR="00271A43">
        <w:t xml:space="preserve">( </w:t>
      </w:r>
      <w:r w:rsidR="00271A43">
        <w:rPr>
          <w:noProof/>
        </w:rPr>
        <w:t>21</w:t>
      </w:r>
      <w:r w:rsidR="00271A43">
        <w:t xml:space="preserve"> )</w:t>
      </w:r>
      <w:r>
        <w:fldChar w:fldCharType="end"/>
      </w:r>
      <w:r>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t xml:space="preserve"> is the max-normalized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t xml:space="preserve"> is the max-normalized evacuation distance (higher value indicates poorer access to evacuation routes, hence earlier protective intervention).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5D3129" w14:paraId="6F326E24" w14:textId="77777777" w:rsidTr="00A954FD">
        <w:tc>
          <w:tcPr>
            <w:tcW w:w="4495" w:type="pct"/>
            <w:vAlign w:val="center"/>
          </w:tcPr>
          <w:p w14:paraId="48F109B9" w14:textId="77777777" w:rsidR="000E1725" w:rsidRPr="005D312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620EDC9D" w14:textId="07D62F60" w:rsidR="000E1725" w:rsidRPr="005D3129" w:rsidRDefault="007F7101" w:rsidP="00A954FD">
            <w:pPr>
              <w:pStyle w:val="TableText"/>
              <w:rPr>
                <w:lang w:eastAsia="ja-JP"/>
              </w:rPr>
            </w:pPr>
            <w:bookmarkStart w:id="194" w:name="_Ref234401103"/>
            <w:r>
              <w:t xml:space="preserve">( </w:t>
            </w:r>
            <w:r>
              <w:fldChar w:fldCharType="begin"/>
            </w:r>
            <w:r>
              <w:instrText xml:space="preserve"> SEQ ( \* ARABIC </w:instrText>
            </w:r>
            <w:r>
              <w:fldChar w:fldCharType="separate"/>
            </w:r>
            <w:r w:rsidR="00271A43">
              <w:rPr>
                <w:noProof/>
              </w:rPr>
              <w:t>21</w:t>
            </w:r>
            <w:r>
              <w:fldChar w:fldCharType="end"/>
            </w:r>
            <w:r>
              <w:t xml:space="preserve"> )</w:t>
            </w:r>
            <w:bookmarkEnd w:id="194"/>
          </w:p>
        </w:tc>
      </w:tr>
    </w:tbl>
    <w:p w14:paraId="7CB8459F" w14:textId="77777777" w:rsidR="000E1725" w:rsidRPr="005D3129" w:rsidRDefault="007F7101" w:rsidP="00C67F9C">
      <w:r>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t>. The weight assignment reflects the operational priority. Critical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t>) receives the lowest weight because it represents a logistical constraint rather than a direct measure of asset value; however, it remains non-zero because locations with poor evacuation access require protective intervention earlier in the decision timeline.</w:t>
      </w:r>
    </w:p>
    <w:p w14:paraId="4453F05A" w14:textId="77777777" w:rsidR="000E1725" w:rsidRPr="005D3129" w:rsidRDefault="007F7101" w:rsidP="0078234F">
      <w:pPr>
        <w:pStyle w:val="Heading4"/>
      </w:pPr>
      <w:r>
        <w:t>Resource Data Layer</w:t>
      </w:r>
    </w:p>
    <w:p w14:paraId="633895D1" w14:textId="6DC70F8F" w:rsidR="000E1725" w:rsidRPr="005D3129" w:rsidRDefault="007F7101" w:rsidP="0078234F">
      <w:pPr>
        <w:pStyle w:val="ParText"/>
        <w:rPr>
          <w:lang w:eastAsia="tr-TR"/>
        </w:rPr>
      </w:pPr>
      <w:r>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Pr>
          <w:lang w:eastAsia="tr-TR"/>
        </w:rPr>
        <w:fldChar w:fldCharType="begin"/>
      </w:r>
      <w:r>
        <w:rPr>
          <w:lang w:eastAsia="tr-TR"/>
        </w:rPr>
        <w:instrText xml:space="preserve"> REF _Ref234401135 \h </w:instrText>
      </w:r>
      <w:r>
        <w:rPr>
          <w:lang w:eastAsia="tr-TR"/>
        </w:rPr>
      </w:r>
      <w:r>
        <w:rPr>
          <w:lang w:eastAsia="tr-TR"/>
        </w:rPr>
        <w:fldChar w:fldCharType="separate"/>
      </w:r>
      <w:r w:rsidR="00271A43">
        <w:t xml:space="preserve">Table </w:t>
      </w:r>
      <w:r w:rsidR="00271A43">
        <w:rPr>
          <w:noProof/>
        </w:rPr>
        <w:t>3</w:t>
      </w:r>
      <w:r w:rsidR="00271A43">
        <w:t>.</w:t>
      </w:r>
      <w:r w:rsidR="00271A43">
        <w:rPr>
          <w:noProof/>
        </w:rPr>
        <w:t>5</w:t>
      </w:r>
      <w:r>
        <w:rPr>
          <w:lang w:eastAsia="tr-TR"/>
        </w:rPr>
        <w:fldChar w:fldCharType="end"/>
      </w:r>
      <w:r>
        <w:rPr>
          <w:lang w:eastAsia="tr-TR"/>
        </w:rPr>
        <w:t>.</w:t>
      </w:r>
    </w:p>
    <w:p w14:paraId="0CD86D10" w14:textId="7E39F0AC" w:rsidR="000E1725" w:rsidRPr="005D3129" w:rsidRDefault="007F7101" w:rsidP="0078234F">
      <w:pPr>
        <w:pStyle w:val="Caption"/>
        <w:keepNext/>
      </w:pPr>
      <w:bookmarkStart w:id="195" w:name="_Ref234401135"/>
      <w:bookmarkStart w:id="196" w:name="_Toc236954885"/>
      <w:r>
        <w:t xml:space="preserve">Table </w:t>
      </w:r>
      <w:r>
        <w:fldChar w:fldCharType="begin"/>
      </w:r>
      <w:r>
        <w:instrText xml:space="preserve"> STYLEREF 1 \s </w:instrText>
      </w:r>
      <w:r>
        <w:fldChar w:fldCharType="separate"/>
      </w:r>
      <w:r w:rsidR="00271A43">
        <w:rPr>
          <w:noProof/>
        </w:rPr>
        <w:t>3</w:t>
      </w:r>
      <w:r>
        <w:fldChar w:fldCharType="end"/>
      </w:r>
      <w:r>
        <w:t>.</w:t>
      </w:r>
      <w:r>
        <w:fldChar w:fldCharType="begin"/>
      </w:r>
      <w:r>
        <w:instrText xml:space="preserve"> SEQ Table \* ARABIC \s 1 </w:instrText>
      </w:r>
      <w:r>
        <w:fldChar w:fldCharType="separate"/>
      </w:r>
      <w:r w:rsidR="00271A43">
        <w:rPr>
          <w:noProof/>
        </w:rPr>
        <w:t>5</w:t>
      </w:r>
      <w:r>
        <w:fldChar w:fldCharType="end"/>
      </w:r>
      <w:bookmarkEnd w:id="195"/>
      <w:r>
        <w:t xml:space="preserve"> Resource data layer parameters</w:t>
      </w:r>
      <w:bookmarkEnd w:id="196"/>
    </w:p>
    <w:tbl>
      <w:tblPr>
        <w:tblStyle w:val="PlainTable2"/>
        <w:tblW w:w="0" w:type="auto"/>
        <w:tblCellMar>
          <w:left w:w="28" w:type="dxa"/>
          <w:right w:w="28" w:type="dxa"/>
        </w:tblCellMar>
        <w:tblLook w:val="04A0" w:firstRow="1" w:lastRow="0" w:firstColumn="1" w:lastColumn="0" w:noHBand="0" w:noVBand="1"/>
      </w:tblPr>
      <w:tblGrid>
        <w:gridCol w:w="2410"/>
        <w:gridCol w:w="992"/>
        <w:gridCol w:w="851"/>
        <w:gridCol w:w="3784"/>
      </w:tblGrid>
      <w:tr w:rsidR="0078234F" w:rsidRPr="005D3129" w14:paraId="6F5D9B22" w14:textId="77777777" w:rsidTr="00A97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hideMark/>
          </w:tcPr>
          <w:p w14:paraId="65DCB522" w14:textId="77777777" w:rsidR="000E1725" w:rsidRPr="005D3129" w:rsidRDefault="007F7101" w:rsidP="00A954FD">
            <w:pPr>
              <w:pStyle w:val="TableText"/>
            </w:pPr>
            <w:r>
              <w:t xml:space="preserve">Parameter </w:t>
            </w:r>
          </w:p>
        </w:tc>
        <w:tc>
          <w:tcPr>
            <w:tcW w:w="992" w:type="dxa"/>
            <w:hideMark/>
          </w:tcPr>
          <w:p w14:paraId="5F1DCDA4" w14:textId="77777777" w:rsidR="000E1725" w:rsidRPr="005D3129" w:rsidRDefault="007F7101" w:rsidP="00A954FD">
            <w:pPr>
              <w:pStyle w:val="TableText"/>
              <w:cnfStyle w:val="100000000000" w:firstRow="1" w:lastRow="0" w:firstColumn="0" w:lastColumn="0" w:oddVBand="0" w:evenVBand="0" w:oddHBand="0" w:evenHBand="0" w:firstRowFirstColumn="0" w:firstRowLastColumn="0" w:lastRowFirstColumn="0" w:lastRowLastColumn="0"/>
            </w:pPr>
            <w:r>
              <w:t>Type</w:t>
            </w:r>
          </w:p>
        </w:tc>
        <w:tc>
          <w:tcPr>
            <w:tcW w:w="851" w:type="dxa"/>
          </w:tcPr>
          <w:p w14:paraId="1566E2D3" w14:textId="77777777" w:rsidR="000E1725" w:rsidRPr="005D3129" w:rsidRDefault="007F7101" w:rsidP="00A954FD">
            <w:pPr>
              <w:pStyle w:val="TableText"/>
              <w:cnfStyle w:val="100000000000" w:firstRow="1" w:lastRow="0" w:firstColumn="0" w:lastColumn="0" w:oddVBand="0" w:evenVBand="0" w:oddHBand="0" w:evenHBand="0" w:firstRowFirstColumn="0" w:firstRowLastColumn="0" w:lastRowFirstColumn="0" w:lastRowLastColumn="0"/>
            </w:pPr>
            <w:r>
              <w:t>Unit</w:t>
            </w:r>
          </w:p>
        </w:tc>
        <w:tc>
          <w:tcPr>
            <w:tcW w:w="3784" w:type="dxa"/>
            <w:hideMark/>
          </w:tcPr>
          <w:p w14:paraId="27186EC1" w14:textId="77777777" w:rsidR="000E1725" w:rsidRPr="005D3129" w:rsidRDefault="007F7101" w:rsidP="00A954FD">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78234F" w:rsidRPr="005D3129" w14:paraId="3845EF5E" w14:textId="77777777" w:rsidTr="00A97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51549F4" w14:textId="77777777" w:rsidR="000E1725" w:rsidRPr="005D3129" w:rsidRDefault="007F7101" w:rsidP="00A954FD">
            <w:pPr>
              <w:pStyle w:val="TableText"/>
              <w:rPr>
                <w:b w:val="0"/>
                <w:bCs w:val="0"/>
              </w:rPr>
            </w:pPr>
            <w:r>
              <w:t xml:space="preserve">Suppression Capacity </w:t>
            </w:r>
          </w:p>
          <w:p w14:paraId="4CC31757" w14:textId="579A5914" w:rsidR="000E1725" w:rsidRPr="005D3129" w:rsidRDefault="00000000" w:rsidP="00A954FD">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73634EA0"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851" w:type="dxa"/>
          </w:tcPr>
          <w:p w14:paraId="43CC5127"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m³ / step</w:t>
            </w:r>
          </w:p>
        </w:tc>
        <w:tc>
          <w:tcPr>
            <w:tcW w:w="3784" w:type="dxa"/>
          </w:tcPr>
          <w:p w14:paraId="105216EB"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Represents available suppression capability (i.e., water volume or manpower at grid cell at time step k).</w:t>
            </w:r>
          </w:p>
        </w:tc>
      </w:tr>
      <w:tr w:rsidR="0078234F" w:rsidRPr="005D3129" w14:paraId="30A162E0" w14:textId="77777777" w:rsidTr="00A97D5E">
        <w:tc>
          <w:tcPr>
            <w:cnfStyle w:val="001000000000" w:firstRow="0" w:lastRow="0" w:firstColumn="1" w:lastColumn="0" w:oddVBand="0" w:evenVBand="0" w:oddHBand="0" w:evenHBand="0" w:firstRowFirstColumn="0" w:firstRowLastColumn="0" w:lastRowFirstColumn="0" w:lastRowLastColumn="0"/>
            <w:tcW w:w="2410" w:type="dxa"/>
          </w:tcPr>
          <w:p w14:paraId="6DFCB340" w14:textId="77777777" w:rsidR="000E1725" w:rsidRPr="005D3129" w:rsidRDefault="007F7101" w:rsidP="00A954FD">
            <w:pPr>
              <w:pStyle w:val="TableText"/>
              <w:rPr>
                <w:b w:val="0"/>
                <w:bCs w:val="0"/>
              </w:rPr>
            </w:pPr>
            <w:r>
              <w:t xml:space="preserve">Travel Time </w:t>
            </w:r>
          </w:p>
          <w:p w14:paraId="127590BE" w14:textId="6B48F835" w:rsidR="000E1725" w:rsidRPr="005D3129" w:rsidRDefault="00000000" w:rsidP="00A954FD">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433E917B"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851" w:type="dxa"/>
          </w:tcPr>
          <w:p w14:paraId="525FE7F6"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min or h</w:t>
            </w:r>
          </w:p>
        </w:tc>
        <w:tc>
          <w:tcPr>
            <w:tcW w:w="3784" w:type="dxa"/>
          </w:tcPr>
          <w:p w14:paraId="44529EC2"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Represents estimated time required to reach a grid cell from current position.</w:t>
            </w:r>
          </w:p>
        </w:tc>
      </w:tr>
      <w:tr w:rsidR="0078234F" w:rsidRPr="005D3129" w14:paraId="0F74C45E" w14:textId="77777777" w:rsidTr="00A97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A5B0284" w14:textId="77777777" w:rsidR="000E1725" w:rsidRPr="005D3129" w:rsidRDefault="007F7101" w:rsidP="00A954FD">
            <w:pPr>
              <w:pStyle w:val="TableText"/>
              <w:rPr>
                <w:b w:val="0"/>
                <w:bCs w:val="0"/>
              </w:rPr>
            </w:pPr>
            <w:r>
              <w:t xml:space="preserve">Suppression Efficiency </w:t>
            </w:r>
          </w:p>
          <w:p w14:paraId="507C654F" w14:textId="35BCBD02" w:rsidR="000E1725" w:rsidRPr="005D3129" w:rsidRDefault="00000000" w:rsidP="00A954FD">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4F475BFE"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851" w:type="dxa"/>
          </w:tcPr>
          <w:p w14:paraId="7FA1065F"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[0,1]</w:t>
            </w:r>
          </w:p>
        </w:tc>
        <w:tc>
          <w:tcPr>
            <w:tcW w:w="3784" w:type="dxa"/>
          </w:tcPr>
          <w:p w14:paraId="5F7E6851" w14:textId="77777777" w:rsidR="000E1725" w:rsidRPr="005D3129" w:rsidRDefault="007F7101" w:rsidP="00A954FD">
            <w:pPr>
              <w:pStyle w:val="TableText"/>
              <w:cnfStyle w:val="000000100000" w:firstRow="0" w:lastRow="0" w:firstColumn="0" w:lastColumn="0" w:oddVBand="0" w:evenVBand="0" w:oddHBand="1" w:evenHBand="0" w:firstRowFirstColumn="0" w:firstRowLastColumn="0" w:lastRowFirstColumn="0" w:lastRowLastColumn="0"/>
            </w:pPr>
            <w:r>
              <w:t>Quantifies how effectively a resource reduces fuel load or fire intensity.</w:t>
            </w:r>
          </w:p>
        </w:tc>
      </w:tr>
      <w:tr w:rsidR="0078234F" w:rsidRPr="005D3129" w14:paraId="75DF69E7" w14:textId="77777777" w:rsidTr="00A97D5E">
        <w:tc>
          <w:tcPr>
            <w:cnfStyle w:val="001000000000" w:firstRow="0" w:lastRow="0" w:firstColumn="1" w:lastColumn="0" w:oddVBand="0" w:evenVBand="0" w:oddHBand="0" w:evenHBand="0" w:firstRowFirstColumn="0" w:firstRowLastColumn="0" w:lastRowFirstColumn="0" w:lastRowLastColumn="0"/>
            <w:tcW w:w="2410" w:type="dxa"/>
          </w:tcPr>
          <w:p w14:paraId="0D9E14EE" w14:textId="77777777" w:rsidR="000E1725" w:rsidRPr="005D3129" w:rsidRDefault="007F7101" w:rsidP="00A954FD">
            <w:pPr>
              <w:pStyle w:val="TableText"/>
              <w:rPr>
                <w:b w:val="0"/>
                <w:bCs w:val="0"/>
              </w:rPr>
            </w:pPr>
            <w:r>
              <w:t xml:space="preserve">Resource Availability </w:t>
            </w:r>
          </w:p>
          <w:p w14:paraId="0495AC95" w14:textId="60218879" w:rsidR="000E1725" w:rsidRPr="005D3129" w:rsidRDefault="00000000" w:rsidP="00A954FD">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7D0A737E"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851" w:type="dxa"/>
          </w:tcPr>
          <w:p w14:paraId="14FD9ECA"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[0,1]</w:t>
            </w:r>
          </w:p>
        </w:tc>
        <w:tc>
          <w:tcPr>
            <w:tcW w:w="3784" w:type="dxa"/>
          </w:tcPr>
          <w:p w14:paraId="60C16227" w14:textId="77777777" w:rsidR="000E1725" w:rsidRPr="005D3129" w:rsidRDefault="007F7101" w:rsidP="00A954FD">
            <w:pPr>
              <w:pStyle w:val="TableText"/>
              <w:cnfStyle w:val="000000000000" w:firstRow="0" w:lastRow="0" w:firstColumn="0" w:lastColumn="0" w:oddVBand="0" w:evenVBand="0" w:oddHBand="0" w:evenHBand="0" w:firstRowFirstColumn="0" w:firstRowLastColumn="0" w:lastRowFirstColumn="0" w:lastRowLastColumn="0"/>
            </w:pPr>
            <w:r>
              <w:t>Degree to which the resource is currently deployable.</w:t>
            </w:r>
          </w:p>
        </w:tc>
      </w:tr>
    </w:tbl>
    <w:p w14:paraId="16EEA6CD" w14:textId="77777777" w:rsidR="000E1725" w:rsidRPr="005D3129" w:rsidRDefault="007F7101" w:rsidP="00DC6CE4">
      <w:pPr>
        <w:pStyle w:val="Heading2"/>
        <w:rPr>
          <w:lang w:eastAsia="ja-JP"/>
        </w:rPr>
      </w:pPr>
      <w:bookmarkStart w:id="197" w:name="_CRSec3_3"/>
      <w:bookmarkStart w:id="198" w:name="_Toc236954831"/>
      <w:r>
        <w:rPr>
          <w:lang w:eastAsia="ja-JP"/>
        </w:rPr>
        <w:lastRenderedPageBreak/>
        <w:t>Simulation Core</w:t>
      </w:r>
      <w:bookmarkEnd w:id="197"/>
      <w:bookmarkEnd w:id="198"/>
    </w:p>
    <w:p w14:paraId="5C81BEE4" w14:textId="0CB4BC87" w:rsidR="000E1725" w:rsidRPr="005D3129" w:rsidRDefault="007F7101" w:rsidP="00054653">
      <w:pPr>
        <w:rPr>
          <w:lang w:eastAsia="ja-JP"/>
        </w:rPr>
      </w:pPr>
      <w:r>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t>rather than maximal physical fidelity.</w:t>
      </w:r>
    </w:p>
    <w:p w14:paraId="78852869" w14:textId="77777777" w:rsidR="0048150A" w:rsidRPr="005D3129" w:rsidRDefault="00277A65" w:rsidP="003015C5">
      <w:pPr>
        <w:pStyle w:val="Heading3"/>
        <w:rPr>
          <w:lang w:eastAsia="ja-JP"/>
        </w:rPr>
      </w:pPr>
      <w:bookmarkStart w:id="199" w:name="_Toc236954832"/>
      <w:r>
        <w:rPr>
          <w:lang w:eastAsia="ja-JP"/>
        </w:rPr>
        <w:t>Spatio-Temporal State Transition</w:t>
      </w:r>
      <w:bookmarkEnd w:id="199"/>
    </w:p>
    <w:p w14:paraId="276C4074" w14:textId="087EA820" w:rsidR="000E1725" w:rsidRPr="005D3129" w:rsidRDefault="00BC61D9" w:rsidP="002154AC">
      <w:pPr>
        <w:pStyle w:val="ParText"/>
      </w:pPr>
      <w:r>
        <w:rPr>
          <w:lang w:eastAsia="ja-JP"/>
        </w:rPr>
        <w:t xml:space="preserve">Each grid cell in </w:t>
      </w:r>
      <m:oMath>
        <m:r>
          <m:rPr>
            <m:scr m:val="script"/>
          </m:rPr>
          <w:rPr>
            <w:rFonts w:ascii="Cambria Math" w:hAnsi="Cambria Math" w:cs="Cambria Math"/>
            <w:lang w:eastAsia="ja-JP"/>
          </w:rPr>
          <m:t>G</m:t>
        </m:r>
      </m:oMath>
      <w:r>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Pr>
          <w:lang w:eastAsia="ja-JP"/>
        </w:rPr>
        <w:t xml:space="preserve"> and represents a localized fire condition </w:t>
      </w:r>
      <w:r>
        <w:rPr>
          <w:lang w:eastAsia="ja-JP"/>
        </w:rPr>
        <w:fldChar w:fldCharType="begin"/>
      </w:r>
      <w:r>
        <w:rPr>
          <w:lang w:eastAsia="ja-JP"/>
        </w:rPr>
        <w:instrText xml:space="preserve"> REF _Ref223031861 \h </w:instrText>
      </w:r>
      <w:r>
        <w:rPr>
          <w:lang w:eastAsia="ja-JP"/>
        </w:rPr>
      </w:r>
      <w:r>
        <w:rPr>
          <w:lang w:eastAsia="ja-JP"/>
        </w:rPr>
        <w:fldChar w:fldCharType="separate"/>
      </w:r>
      <w:r w:rsidR="00271A43">
        <w:t xml:space="preserve">( </w:t>
      </w:r>
      <w:r w:rsidR="00271A43">
        <w:rPr>
          <w:noProof/>
        </w:rPr>
        <w:t>22</w:t>
      </w:r>
      <w:r w:rsidR="00271A43">
        <w:t xml:space="preserve"> )</w:t>
      </w:r>
      <w:r>
        <w:rPr>
          <w:lang w:eastAsia="ja-JP"/>
        </w:rPr>
        <w:fldChar w:fldCharType="end"/>
      </w:r>
      <w:r>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grid cells along the vertical spatial axis.</w:t>
      </w:r>
      <w:r>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74D138D5" w14:textId="77777777" w:rsidTr="00B517B6">
        <w:tc>
          <w:tcPr>
            <w:tcW w:w="4495" w:type="pct"/>
            <w:vAlign w:val="center"/>
          </w:tcPr>
          <w:p w14:paraId="7EF162CD" w14:textId="77777777" w:rsidR="00B517B6" w:rsidRPr="005D312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0D684950" w14:textId="09464DC3" w:rsidR="00B517B6" w:rsidRPr="005D3129" w:rsidRDefault="00B517B6" w:rsidP="002154AC">
            <w:pPr>
              <w:pStyle w:val="Caption"/>
              <w:spacing w:after="0"/>
              <w:jc w:val="left"/>
              <w:rPr>
                <w:lang w:eastAsia="ja-JP"/>
              </w:rPr>
            </w:pPr>
            <w:bookmarkStart w:id="200" w:name="_Ref227282556"/>
            <w:bookmarkStart w:id="201" w:name="_Ref223031861"/>
            <w:r>
              <w:t xml:space="preserve">( </w:t>
            </w:r>
            <w:r>
              <w:fldChar w:fldCharType="begin"/>
            </w:r>
            <w:r>
              <w:instrText xml:space="preserve"> SEQ ( \* ARABIC </w:instrText>
            </w:r>
            <w:r>
              <w:fldChar w:fldCharType="separate"/>
            </w:r>
            <w:r w:rsidR="00271A43">
              <w:rPr>
                <w:noProof/>
              </w:rPr>
              <w:t>22</w:t>
            </w:r>
            <w:r>
              <w:fldChar w:fldCharType="end"/>
            </w:r>
            <w:bookmarkEnd w:id="200"/>
            <w:r>
              <w:t xml:space="preserve"> )</w:t>
            </w:r>
            <w:bookmarkEnd w:id="201"/>
          </w:p>
        </w:tc>
      </w:tr>
    </w:tbl>
    <w:p w14:paraId="197E3B1E" w14:textId="051D00EF" w:rsidR="000E1725" w:rsidRPr="005D3129" w:rsidRDefault="007F7101" w:rsidP="00C93BCE">
      <w:pPr>
        <w:pStyle w:val="ParText"/>
        <w:rPr>
          <w:lang w:eastAsia="ja-JP"/>
        </w:rPr>
      </w:pPr>
      <w:r>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Pr>
          <w:lang w:eastAsia="ja-JP"/>
        </w:rPr>
        <w:t xml:space="preserve">. The system state is defined as the collection of local cell states over the domain </w:t>
      </w:r>
      <w:r>
        <w:rPr>
          <w:lang w:eastAsia="ja-JP"/>
        </w:rPr>
        <w:fldChar w:fldCharType="begin"/>
      </w:r>
      <w:r>
        <w:rPr>
          <w:lang w:eastAsia="ja-JP"/>
        </w:rPr>
        <w:instrText xml:space="preserve"> REF _Ref223031862 \h </w:instrText>
      </w:r>
      <w:r>
        <w:rPr>
          <w:lang w:eastAsia="ja-JP"/>
        </w:rPr>
      </w:r>
      <w:r>
        <w:rPr>
          <w:lang w:eastAsia="ja-JP"/>
        </w:rPr>
        <w:fldChar w:fldCharType="separate"/>
      </w:r>
      <w:r w:rsidR="00271A43">
        <w:t xml:space="preserve">( </w:t>
      </w:r>
      <w:r w:rsidR="00271A43">
        <w:rPr>
          <w:noProof/>
        </w:rPr>
        <w:t>23</w:t>
      </w:r>
      <w:r w:rsidR="00271A43">
        <w:t xml:space="preserve"> )</w:t>
      </w:r>
      <w:r>
        <w:rPr>
          <w:lang w:eastAsia="ja-JP"/>
        </w:rPr>
        <w:fldChar w:fldCharType="end"/>
      </w:r>
      <w:r>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w:t>
      </w:r>
      <w:r>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21D6262" w14:textId="77777777" w:rsidTr="00B517B6">
        <w:tc>
          <w:tcPr>
            <w:tcW w:w="4495" w:type="pct"/>
            <w:vAlign w:val="center"/>
          </w:tcPr>
          <w:p w14:paraId="1AAEAB91" w14:textId="77777777" w:rsidR="00B517B6" w:rsidRPr="005D312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9F89FF6" w14:textId="4858443C" w:rsidR="00B517B6" w:rsidRPr="005D3129" w:rsidRDefault="00B517B6" w:rsidP="006601CA">
            <w:pPr>
              <w:pStyle w:val="TableText"/>
              <w:rPr>
                <w:lang w:eastAsia="ja-JP"/>
              </w:rPr>
            </w:pPr>
            <w:bookmarkStart w:id="202" w:name="_Ref223031862"/>
            <w:r>
              <w:t xml:space="preserve">( </w:t>
            </w:r>
            <w:r>
              <w:fldChar w:fldCharType="begin"/>
            </w:r>
            <w:r>
              <w:instrText xml:space="preserve"> SEQ ( \* ARABIC </w:instrText>
            </w:r>
            <w:r>
              <w:fldChar w:fldCharType="separate"/>
            </w:r>
            <w:r w:rsidR="00271A43">
              <w:rPr>
                <w:noProof/>
              </w:rPr>
              <w:t>23</w:t>
            </w:r>
            <w:r>
              <w:fldChar w:fldCharType="end"/>
            </w:r>
            <w:r>
              <w:t xml:space="preserve"> )</w:t>
            </w:r>
            <w:bookmarkEnd w:id="202"/>
          </w:p>
        </w:tc>
      </w:tr>
    </w:tbl>
    <w:p w14:paraId="0C53FE0E" w14:textId="066FC8A1" w:rsidR="00ED0CCF" w:rsidRPr="005D3129" w:rsidRDefault="00ED0CCF" w:rsidP="001C08B3">
      <w:pPr>
        <w:pStyle w:val="ParText"/>
        <w:rPr>
          <w:lang w:eastAsia="ja-JP"/>
        </w:rPr>
      </w:pPr>
      <w:r>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Pr>
          <w:lang w:eastAsia="ja-JP"/>
        </w:rPr>
        <w:fldChar w:fldCharType="begin"/>
      </w:r>
      <w:r>
        <w:rPr>
          <w:lang w:eastAsia="ja-JP"/>
        </w:rPr>
        <w:instrText xml:space="preserve"> REF _Ref234402070 \h </w:instrText>
      </w:r>
      <w:r>
        <w:rPr>
          <w:lang w:eastAsia="ja-JP"/>
        </w:rPr>
      </w:r>
      <w:r>
        <w:rPr>
          <w:lang w:eastAsia="ja-JP"/>
        </w:rPr>
        <w:fldChar w:fldCharType="separate"/>
      </w:r>
      <w:r w:rsidR="00271A43">
        <w:t xml:space="preserve">Figure </w:t>
      </w:r>
      <w:r w:rsidR="00271A43">
        <w:rPr>
          <w:noProof/>
        </w:rPr>
        <w:t>3</w:t>
      </w:r>
      <w:r w:rsidR="00271A43">
        <w:t>.</w:t>
      </w:r>
      <w:r w:rsidR="00271A43">
        <w:rPr>
          <w:noProof/>
        </w:rPr>
        <w:t>2</w:t>
      </w:r>
      <w:r>
        <w:rPr>
          <w:lang w:eastAsia="ja-JP"/>
        </w:rPr>
        <w:fldChar w:fldCharType="end"/>
      </w:r>
      <w:r>
        <w:rPr>
          <w:lang w:eastAsia="ja-JP"/>
        </w:rPr>
        <w:t>.</w:t>
      </w:r>
    </w:p>
    <w:p w14:paraId="0D461842" w14:textId="77777777" w:rsidR="000E1725" w:rsidRPr="005D3129" w:rsidRDefault="007F7101" w:rsidP="00C438E2">
      <w:pPr>
        <w:pStyle w:val="ParText"/>
        <w:keepNext/>
        <w:spacing w:after="0"/>
        <w:jc w:val="center"/>
      </w:pPr>
      <w:r>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551D6628" w14:textId="3D467104" w:rsidR="000E1725" w:rsidRPr="005D3129" w:rsidRDefault="007F7101" w:rsidP="00C438E2">
      <w:pPr>
        <w:pStyle w:val="Caption"/>
      </w:pPr>
      <w:bookmarkStart w:id="203" w:name="_Ref234402070"/>
      <w:bookmarkStart w:id="204" w:name="_Toc236954923"/>
      <w:r>
        <w:t xml:space="preserve">Figure </w:t>
      </w:r>
      <w:r>
        <w:fldChar w:fldCharType="begin"/>
      </w:r>
      <w:r>
        <w:instrText xml:space="preserve"> STYLEREF 1 \s </w:instrText>
      </w:r>
      <w:r>
        <w:fldChar w:fldCharType="separate"/>
      </w:r>
      <w:r w:rsidR="00271A43">
        <w:rPr>
          <w:noProof/>
        </w:rPr>
        <w:t>3</w:t>
      </w:r>
      <w:r>
        <w:fldChar w:fldCharType="end"/>
      </w:r>
      <w:r>
        <w:t>.</w:t>
      </w:r>
      <w:r>
        <w:fldChar w:fldCharType="begin"/>
      </w:r>
      <w:r>
        <w:instrText xml:space="preserve"> SEQ Figure \* ARABIC \s 1 </w:instrText>
      </w:r>
      <w:r>
        <w:fldChar w:fldCharType="separate"/>
      </w:r>
      <w:r w:rsidR="00271A43">
        <w:rPr>
          <w:noProof/>
        </w:rPr>
        <w:t>2</w:t>
      </w:r>
      <w:r>
        <w:fldChar w:fldCharType="end"/>
      </w:r>
      <w:bookmarkEnd w:id="203"/>
      <w:r>
        <w:t xml:space="preserve"> Grid domain representation and per-cell state structure</w:t>
      </w:r>
      <w:bookmarkEnd w:id="204"/>
    </w:p>
    <w:p w14:paraId="63E4DFA0" w14:textId="77777777" w:rsidR="0048150A" w:rsidRPr="005D3129" w:rsidRDefault="0048150A" w:rsidP="003015C5">
      <w:pPr>
        <w:pStyle w:val="Heading3"/>
        <w:rPr>
          <w:lang w:eastAsia="ja-JP"/>
        </w:rPr>
      </w:pPr>
      <w:bookmarkStart w:id="205" w:name="_Toc236954833"/>
      <w:r>
        <w:rPr>
          <w:lang w:eastAsia="ja-JP"/>
        </w:rPr>
        <w:t>Hybrid Fire Spread Model</w:t>
      </w:r>
      <w:bookmarkEnd w:id="205"/>
    </w:p>
    <w:p w14:paraId="5E63E7D2" w14:textId="7D40DBC4" w:rsidR="0054290E" w:rsidRPr="005D3129" w:rsidRDefault="007D6748" w:rsidP="0054290E">
      <w:pPr>
        <w:pStyle w:val="ParText"/>
        <w:rPr>
          <w:rFonts w:eastAsiaTheme="majorEastAsia" w:cstheme="majorBidi"/>
          <w:lang w:eastAsia="ja-JP"/>
        </w:rPr>
      </w:pPr>
      <w:r>
        <w:rPr>
          <w:rFonts w:eastAsiaTheme="majorEastAsia" w:cstheme="majorBidi"/>
          <w:lang w:eastAsia="ja-JP"/>
        </w:rPr>
        <w:t xml:space="preserve">The hybrid model integrates deterministic combustion dynamics with stochastic variability to represent realistic wildfire behavior. The global state evolution </w:t>
      </w:r>
      <w:r>
        <w:rPr>
          <w:rFonts w:eastAsiaTheme="minorEastAsia"/>
          <w:lang w:eastAsia="ja-JP"/>
        </w:rPr>
        <w:fldChar w:fldCharType="begin"/>
      </w:r>
      <w:r>
        <w:rPr>
          <w:rFonts w:eastAsiaTheme="minorEastAsia"/>
          <w:lang w:eastAsia="ja-JP"/>
        </w:rPr>
        <w:instrText xml:space="preserve"> REF _Ref222785125 \h  \* MERGEFORMAT </w:instrText>
      </w:r>
      <w:r>
        <w:rPr>
          <w:rFonts w:eastAsiaTheme="minorEastAsia"/>
          <w:lang w:eastAsia="ja-JP"/>
        </w:rPr>
      </w:r>
      <w:r>
        <w:rPr>
          <w:rFonts w:eastAsiaTheme="minorEastAsia"/>
          <w:lang w:eastAsia="ja-JP"/>
        </w:rPr>
        <w:fldChar w:fldCharType="separate"/>
      </w:r>
      <w:r w:rsidR="00271A43" w:rsidRPr="00271A43">
        <w:rPr>
          <w:rFonts w:eastAsiaTheme="minorEastAsia"/>
        </w:rPr>
        <w:t>( 24 )</w:t>
      </w:r>
      <w:r>
        <w:rPr>
          <w:rFonts w:eastAsiaTheme="minorEastAsia"/>
          <w:lang w:eastAsia="ja-JP"/>
        </w:rPr>
        <w:fldChar w:fldCharType="end"/>
      </w:r>
      <w:r>
        <w:rPr>
          <w:rFonts w:eastAsiaTheme="minorEastAsia"/>
          <w:lang w:eastAsia="ja-JP"/>
        </w:rPr>
        <w:t xml:space="preserve"> </w:t>
      </w:r>
      <w:r>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ajorEastAsia" w:cstheme="majorBidi"/>
          <w:lang w:eastAsia="ja-JP"/>
        </w:rPr>
        <w:t xml:space="preserve"> </w:t>
      </w:r>
      <w:r>
        <w:rPr>
          <w:rFonts w:eastAsiaTheme="minorEastAsia"/>
        </w:rPr>
        <w:fldChar w:fldCharType="begin"/>
      </w:r>
      <w:r>
        <w:rPr>
          <w:rFonts w:eastAsiaTheme="minorEastAsia"/>
        </w:rPr>
        <w:instrText xml:space="preserve"> REF _Ref222979814 \h </w:instrText>
      </w:r>
      <w:r>
        <w:rPr>
          <w:rFonts w:eastAsiaTheme="minorEastAsia"/>
        </w:rPr>
      </w:r>
      <w:r>
        <w:rPr>
          <w:rFonts w:eastAsiaTheme="minorEastAsia"/>
        </w:rPr>
        <w:fldChar w:fldCharType="separate"/>
      </w:r>
      <w:r w:rsidR="00271A43">
        <w:t xml:space="preserve">( </w:t>
      </w:r>
      <w:r w:rsidR="00271A43">
        <w:rPr>
          <w:noProof/>
        </w:rPr>
        <w:t>15</w:t>
      </w:r>
      <w:r w:rsidR="00271A43">
        <w:t xml:space="preserve"> )</w:t>
      </w:r>
      <w:r>
        <w:rPr>
          <w:rFonts w:eastAsiaTheme="minorEastAsia"/>
        </w:rPr>
        <w:fldChar w:fldCharType="end"/>
      </w:r>
      <w:r>
        <w:rPr>
          <w:rFonts w:eastAsiaTheme="minorEastAsia"/>
        </w:rPr>
        <w:t xml:space="preserve"> </w:t>
      </w:r>
      <w:r>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1117960" w14:textId="77777777" w:rsidTr="00B517B6">
        <w:tc>
          <w:tcPr>
            <w:tcW w:w="4495" w:type="pct"/>
            <w:vAlign w:val="center"/>
          </w:tcPr>
          <w:p w14:paraId="39C1564E" w14:textId="77777777" w:rsidR="00B517B6" w:rsidRPr="005D312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4918C135" w14:textId="77777777" w:rsidR="00B517B6" w:rsidRPr="005D312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55B8E40C" w14:textId="62A04251" w:rsidR="00B517B6" w:rsidRPr="005D3129" w:rsidRDefault="00B517B6" w:rsidP="006601CA">
            <w:pPr>
              <w:pStyle w:val="TableText"/>
              <w:rPr>
                <w:lang w:eastAsia="ja-JP"/>
              </w:rPr>
            </w:pPr>
            <w:bookmarkStart w:id="206" w:name="_Ref222785125"/>
            <w:r>
              <w:t xml:space="preserve">( </w:t>
            </w:r>
            <w:r>
              <w:fldChar w:fldCharType="begin"/>
            </w:r>
            <w:r>
              <w:instrText xml:space="preserve"> SEQ ( \* ARABIC </w:instrText>
            </w:r>
            <w:r>
              <w:fldChar w:fldCharType="separate"/>
            </w:r>
            <w:r w:rsidR="00271A43">
              <w:rPr>
                <w:noProof/>
              </w:rPr>
              <w:t>24</w:t>
            </w:r>
            <w:r>
              <w:fldChar w:fldCharType="end"/>
            </w:r>
            <w:r>
              <w:t xml:space="preserve"> )</w:t>
            </w:r>
            <w:bookmarkEnd w:id="206"/>
          </w:p>
        </w:tc>
      </w:tr>
    </w:tbl>
    <w:p w14:paraId="066A29A0" w14:textId="4C8A5F0F" w:rsidR="000E1725" w:rsidRPr="005D3129" w:rsidRDefault="007F7101" w:rsidP="00584BE7">
      <w:pPr>
        <w:pStyle w:val="ParText"/>
      </w:pPr>
      <w:r>
        <w:lastRenderedPageBreak/>
        <w:t xml:space="preserve">The overall state transition and hybrid fire spread model is illustrated in </w:t>
      </w:r>
      <w:r>
        <w:fldChar w:fldCharType="begin"/>
      </w:r>
      <w:r>
        <w:instrText xml:space="preserve"> REF _Ref234404508 \h </w:instrText>
      </w:r>
      <w:r>
        <w:fldChar w:fldCharType="separate"/>
      </w:r>
      <w:r w:rsidR="00271A43">
        <w:t xml:space="preserve">Figure </w:t>
      </w:r>
      <w:r w:rsidR="00271A43">
        <w:rPr>
          <w:noProof/>
        </w:rPr>
        <w:t>3</w:t>
      </w:r>
      <w:r w:rsidR="00271A43">
        <w:t>.</w:t>
      </w:r>
      <w:r w:rsidR="00271A43">
        <w:rPr>
          <w:noProof/>
        </w:rPr>
        <w:t>3</w:t>
      </w:r>
      <w:r>
        <w:fldChar w:fldCharType="end"/>
      </w:r>
      <w:r>
        <w:t>. The state transition operations are described in the next subsections.</w:t>
      </w:r>
    </w:p>
    <w:p w14:paraId="31CB991F" w14:textId="77777777" w:rsidR="00B44AD2" w:rsidRPr="005D3129" w:rsidRDefault="00B44AD2" w:rsidP="00B44AD2">
      <w:pPr>
        <w:pStyle w:val="ParText"/>
        <w:keepNext/>
        <w:spacing w:after="0" w:line="240" w:lineRule="auto"/>
        <w:jc w:val="center"/>
      </w:pPr>
      <w:r>
        <w:rPr>
          <w:noProof/>
        </w:rPr>
        <w:drawing>
          <wp:inline distT="0" distB="0" distL="0" distR="0" wp14:anchorId="61ABBA33" wp14:editId="3A80951C">
            <wp:extent cx="4824000" cy="3952126"/>
            <wp:effectExtent l="0" t="0" r="0" b="0"/>
            <wp:docPr id="59676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24000" cy="3952126"/>
                    </a:xfrm>
                    <a:prstGeom prst="rect">
                      <a:avLst/>
                    </a:prstGeom>
                    <a:noFill/>
                  </pic:spPr>
                </pic:pic>
              </a:graphicData>
            </a:graphic>
          </wp:inline>
        </w:drawing>
      </w:r>
    </w:p>
    <w:p w14:paraId="6ABE045D" w14:textId="6EA402A0" w:rsidR="000E1725" w:rsidRPr="005D3129" w:rsidRDefault="007F7101" w:rsidP="00584BE7">
      <w:pPr>
        <w:pStyle w:val="Caption"/>
      </w:pPr>
      <w:bookmarkStart w:id="207" w:name="_Ref234404508"/>
      <w:bookmarkStart w:id="208" w:name="_Toc236954924"/>
      <w:r>
        <w:t xml:space="preserve">Figure </w:t>
      </w:r>
      <w:r>
        <w:fldChar w:fldCharType="begin"/>
      </w:r>
      <w:r>
        <w:instrText xml:space="preserve"> STYLEREF 1 \s </w:instrText>
      </w:r>
      <w:r>
        <w:fldChar w:fldCharType="separate"/>
      </w:r>
      <w:r w:rsidR="00271A43">
        <w:rPr>
          <w:noProof/>
        </w:rPr>
        <w:t>3</w:t>
      </w:r>
      <w:r>
        <w:fldChar w:fldCharType="end"/>
      </w:r>
      <w:r>
        <w:t>.</w:t>
      </w:r>
      <w:r>
        <w:fldChar w:fldCharType="begin"/>
      </w:r>
      <w:r>
        <w:instrText xml:space="preserve"> SEQ Figure \* ARABIC \s 1 </w:instrText>
      </w:r>
      <w:r>
        <w:fldChar w:fldCharType="separate"/>
      </w:r>
      <w:r w:rsidR="00271A43">
        <w:rPr>
          <w:noProof/>
        </w:rPr>
        <w:t>3</w:t>
      </w:r>
      <w:r>
        <w:fldChar w:fldCharType="end"/>
      </w:r>
      <w:bookmarkEnd w:id="207"/>
      <w:r>
        <w:t xml:space="preserve"> State transition block diagram</w:t>
      </w:r>
      <w:bookmarkEnd w:id="208"/>
    </w:p>
    <w:p w14:paraId="16BA5647" w14:textId="77777777" w:rsidR="0054290E" w:rsidRPr="005D3129" w:rsidRDefault="00D13CF0" w:rsidP="00834925">
      <w:pPr>
        <w:pStyle w:val="Heading4"/>
      </w:pPr>
      <w:r>
        <w:t>Burning Status Evolution</w:t>
      </w:r>
    </w:p>
    <w:p w14:paraId="058CAA41" w14:textId="370103D9" w:rsidR="00DB70EC" w:rsidRPr="005D3129" w:rsidRDefault="00DB70EC" w:rsidP="00DB70EC">
      <w:pPr>
        <w:pStyle w:val="ParText"/>
      </w:pPr>
      <w:r>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indicates whether the cell is actively burning at time step </w:t>
      </w:r>
      <m:oMath>
        <m:r>
          <w:rPr>
            <w:rFonts w:ascii="Cambria Math" w:hAnsi="Cambria Math"/>
          </w:rPr>
          <m:t>k</m:t>
        </m:r>
      </m:oMath>
      <w:r>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Pr>
          <w:rFonts w:eastAsiaTheme="minorEastAsia"/>
        </w:rPr>
        <w:t xml:space="preserve"> </w:t>
      </w:r>
      <w:r>
        <w:rPr>
          <w:rFonts w:eastAsiaTheme="minorEastAsia"/>
        </w:rPr>
        <w:fldChar w:fldCharType="begin"/>
      </w:r>
      <w:r>
        <w:rPr>
          <w:rFonts w:eastAsiaTheme="minorEastAsia"/>
        </w:rPr>
        <w:instrText xml:space="preserve"> REF _Ref223038313 \h </w:instrText>
      </w:r>
      <w:r>
        <w:rPr>
          <w:rFonts w:eastAsiaTheme="minorEastAsia"/>
        </w:rPr>
      </w:r>
      <w:r>
        <w:rPr>
          <w:rFonts w:eastAsiaTheme="minorEastAsia"/>
        </w:rPr>
        <w:fldChar w:fldCharType="separate"/>
      </w:r>
      <w:r w:rsidR="00271A43">
        <w:t xml:space="preserve">( </w:t>
      </w:r>
      <w:r w:rsidR="00271A43">
        <w:rPr>
          <w:noProof/>
        </w:rPr>
        <w:t>25</w:t>
      </w:r>
      <w:r w:rsidR="00271A43">
        <w:t xml:space="preserve"> )</w:t>
      </w:r>
      <w:r>
        <w:rPr>
          <w:rFonts w:eastAsiaTheme="minorEastAsia"/>
        </w:rPr>
        <w:fldChar w:fldCharType="end"/>
      </w:r>
      <w:r>
        <w:rPr>
          <w:rFonts w:eastAsiaTheme="minorEastAsia"/>
        </w:rPr>
        <w:t xml:space="preserve"> </w:t>
      </w:r>
      <w:r>
        <w:t xml:space="preserve">is determined by four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rPr>
          <w:rFonts w:eastAsiaTheme="minorEastAsia"/>
        </w:rPr>
        <w:fldChar w:fldCharType="begin"/>
      </w:r>
      <w:r>
        <w:rPr>
          <w:rFonts w:eastAsiaTheme="minorEastAsia"/>
        </w:rPr>
        <w:instrText xml:space="preserve"> REF _Ref223038547 \h </w:instrText>
      </w:r>
      <w:r>
        <w:rPr>
          <w:rFonts w:eastAsiaTheme="minorEastAsia"/>
        </w:rPr>
      </w:r>
      <w:r>
        <w:rPr>
          <w:rFonts w:eastAsiaTheme="minorEastAsia"/>
        </w:rPr>
        <w:fldChar w:fldCharType="separate"/>
      </w:r>
      <w:r w:rsidR="00271A43">
        <w:t xml:space="preserve">( </w:t>
      </w:r>
      <w:r w:rsidR="00271A43">
        <w:rPr>
          <w:noProof/>
        </w:rPr>
        <w:t>26</w:t>
      </w:r>
      <w:r w:rsidR="00271A43">
        <w:t xml:space="preserve"> )</w:t>
      </w:r>
      <w:r>
        <w:rPr>
          <w:rFonts w:eastAsiaTheme="minorEastAsia"/>
        </w:rPr>
        <w:fldChar w:fldCharType="end"/>
      </w:r>
      <w:r>
        <w:t xml:space="preserve">, propagation from neighboring burning cells, seeded ember-spotting ignition,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t xml:space="preserve">. Combining these mechanisms, the burning status update rule is defined as </w:t>
      </w:r>
      <w:r>
        <w:fldChar w:fldCharType="begin"/>
      </w:r>
      <w:r>
        <w:instrText xml:space="preserve"> REF _Ref223038313 \h </w:instrText>
      </w:r>
      <w:r>
        <w:fldChar w:fldCharType="separate"/>
      </w:r>
      <w:r w:rsidR="00271A43">
        <w:t xml:space="preserve">( </w:t>
      </w:r>
      <w:r w:rsidR="00271A43">
        <w:rPr>
          <w:noProof/>
        </w:rPr>
        <w:t>25</w:t>
      </w:r>
      <w:r w:rsidR="00271A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25E0C6BA" w14:textId="77777777" w:rsidTr="00B517B6">
        <w:tc>
          <w:tcPr>
            <w:tcW w:w="4495" w:type="pct"/>
            <w:vAlign w:val="center"/>
          </w:tcPr>
          <w:p w14:paraId="006C2588" w14:textId="1DE5128C" w:rsidR="00B517B6" w:rsidRPr="005D312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spot</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4FE8826F" w14:textId="728BBFF0" w:rsidR="00B517B6" w:rsidRPr="005D3129" w:rsidRDefault="00B517B6" w:rsidP="006601CA">
            <w:pPr>
              <w:pStyle w:val="TableText"/>
            </w:pPr>
            <w:bookmarkStart w:id="209" w:name="_Ref223038313"/>
            <w:r>
              <w:t xml:space="preserve">( </w:t>
            </w:r>
            <w:r>
              <w:fldChar w:fldCharType="begin"/>
            </w:r>
            <w:r>
              <w:instrText xml:space="preserve"> SEQ ( \* ARABIC </w:instrText>
            </w:r>
            <w:r>
              <w:fldChar w:fldCharType="separate"/>
            </w:r>
            <w:r w:rsidR="00271A43">
              <w:rPr>
                <w:noProof/>
              </w:rPr>
              <w:t>25</w:t>
            </w:r>
            <w:r>
              <w:fldChar w:fldCharType="end"/>
            </w:r>
            <w:r>
              <w:t xml:space="preserve"> )</w:t>
            </w:r>
            <w:bookmarkEnd w:id="209"/>
          </w:p>
        </w:tc>
      </w:tr>
    </w:tbl>
    <w:p w14:paraId="3B3489D0" w14:textId="77777777" w:rsidR="00392992" w:rsidRPr="005D3129" w:rsidRDefault="00392992" w:rsidP="00417B70">
      <w:pPr>
        <w:pStyle w:val="ParText"/>
      </w:pPr>
      <w:r>
        <w:lastRenderedPageBreak/>
        <w:t>This formulation ensures that a burning cell persists while fuel remains available; neighboring burning cells may activate a new cell if sufficient spread influence accumulates; external ignition acts as an independent triggering mechanism. The spotting term activates a cell when a seeded ember of the spotting mechanism lands on it and ignites the remaining fuel.</w:t>
      </w:r>
    </w:p>
    <w:p w14:paraId="6997CBE6" w14:textId="16342427" w:rsidR="0070537C" w:rsidRPr="005D3129" w:rsidRDefault="008B1A72" w:rsidP="00D13CF0">
      <w:pPr>
        <w:pStyle w:val="ParText"/>
      </w:pPr>
      <w:r>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t xml:space="preserve">ensures that a cell that is already burning remains burning as long as fuel exists and the fuel moisture stays below the extinction moisture, as stated in </w:t>
      </w:r>
      <w:r>
        <w:fldChar w:fldCharType="begin"/>
      </w:r>
      <w:r>
        <w:instrText xml:space="preserve"> REF _Ref223038547 \h </w:instrText>
      </w:r>
      <w:r>
        <w:fldChar w:fldCharType="separate"/>
      </w:r>
      <w:r w:rsidR="00271A43">
        <w:t xml:space="preserve">( </w:t>
      </w:r>
      <w:r w:rsidR="00271A43">
        <w:rPr>
          <w:noProof/>
        </w:rPr>
        <w:t>26</w:t>
      </w:r>
      <w:r w:rsidR="00271A43">
        <w:t xml:space="preserve"> )</w:t>
      </w:r>
      <w:r>
        <w:fldChar w:fldCharType="end"/>
      </w:r>
      <w:r>
        <w:t xml:space="preserve"> where</w:t>
      </w:r>
      <w:r>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Pr>
          <w:rFonts w:ascii="Cambria Math" w:eastAsiaTheme="minorEastAsia" w:hAnsi="Cambria Math"/>
        </w:rPr>
        <w:t xml:space="preserve"> </w:t>
      </w:r>
      <w:r>
        <w:t xml:space="preserve">denotes the indicator function. Below a few percent of the nominal load a cell cannot sustain flaming combustion, so an extinction threshold </w:t>
      </w:r>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t xml:space="preserve"> is applied. The second indicator quenches a burning cell once its fuel moisture reaches the fuel-type extinction moisture of the moisture damping factor, consistent with the precipitation mechanism of the hybrid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4A3B11E" w14:textId="77777777" w:rsidTr="00B517B6">
        <w:tc>
          <w:tcPr>
            <w:tcW w:w="4495" w:type="pct"/>
            <w:vAlign w:val="center"/>
          </w:tcPr>
          <w:p w14:paraId="7F762080" w14:textId="378EE3F0" w:rsidR="00B517B6" w:rsidRPr="005D312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&lt;</m:t>
                    </m:r>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e>
                </m:d>
              </m:oMath>
            </m:oMathPara>
          </w:p>
          <w:p w14:paraId="71C9C88E" w14:textId="77777777" w:rsidR="00E7696A" w:rsidRPr="005D3129" w:rsidRDefault="00000000" w:rsidP="006601CA">
            <w:pPr>
              <w:pStyle w:val="TableText"/>
            </w:pPr>
            <m:oMathPara>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=0.03</m:t>
                </m:r>
              </m:oMath>
            </m:oMathPara>
          </w:p>
        </w:tc>
        <w:tc>
          <w:tcPr>
            <w:tcW w:w="505" w:type="pct"/>
            <w:vAlign w:val="center"/>
          </w:tcPr>
          <w:p w14:paraId="651FEBBD" w14:textId="673A1B84" w:rsidR="00B517B6" w:rsidRPr="005D3129" w:rsidRDefault="00B517B6" w:rsidP="006601CA">
            <w:pPr>
              <w:pStyle w:val="TableText"/>
            </w:pPr>
            <w:bookmarkStart w:id="210" w:name="_Ref223038547"/>
            <w:r>
              <w:t xml:space="preserve">( </w:t>
            </w:r>
            <w:r>
              <w:fldChar w:fldCharType="begin"/>
            </w:r>
            <w:r>
              <w:instrText xml:space="preserve"> SEQ ( \* ARABIC </w:instrText>
            </w:r>
            <w:r>
              <w:fldChar w:fldCharType="separate"/>
            </w:r>
            <w:r w:rsidR="00271A43">
              <w:rPr>
                <w:noProof/>
              </w:rPr>
              <w:t>26</w:t>
            </w:r>
            <w:r>
              <w:fldChar w:fldCharType="end"/>
            </w:r>
            <w:r>
              <w:t xml:space="preserve"> )</w:t>
            </w:r>
            <w:bookmarkEnd w:id="210"/>
          </w:p>
        </w:tc>
      </w:tr>
    </w:tbl>
    <w:p w14:paraId="66CE7E40" w14:textId="4810A8BF" w:rsidR="000C5B16" w:rsidRPr="005D3129" w:rsidRDefault="000C5B16" w:rsidP="000C5B16">
      <w:pPr>
        <w:pStyle w:val="ParText"/>
      </w:pPr>
      <w:r>
        <w:t xml:space="preserve">Propagation to cell </w:t>
      </w:r>
      <m:oMath>
        <m:d>
          <m:dPr>
            <m:ctrlPr>
              <w:rPr>
                <w:rFonts w:ascii="Cambria Math" w:hAnsi="Cambria Math"/>
                <w:i/>
                <w:iCs/>
              </w:rPr>
            </m:ctrlPr>
          </m:dPr>
          <m:e>
            <m:r>
              <w:rPr>
                <w:rFonts w:ascii="Cambria Math" w:hAnsi="Cambria Math"/>
              </w:rPr>
              <m:t>x,y</m:t>
            </m:r>
          </m:e>
        </m:d>
      </m:oMath>
      <w:r>
        <w:rPr>
          <w:rFonts w:eastAsiaTheme="minorEastAsia"/>
        </w:rPr>
        <w:t xml:space="preserve"> </w:t>
      </w:r>
      <w:r>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is a model parameter representing the minimum spread intensity required to activate combustion in a new cell </w:t>
      </w:r>
      <w:r>
        <w:fldChar w:fldCharType="begin"/>
      </w:r>
      <w:r>
        <w:instrText xml:space="preserve"> REF _Ref223041204 \h </w:instrText>
      </w:r>
      <w:r>
        <w:fldChar w:fldCharType="separate"/>
      </w:r>
      <w:r w:rsidR="00271A43">
        <w:t xml:space="preserve">( </w:t>
      </w:r>
      <w:r w:rsidR="00271A43">
        <w:rPr>
          <w:noProof/>
        </w:rPr>
        <w:t>27</w:t>
      </w:r>
      <w:r w:rsidR="00271A43">
        <w:t xml:space="preserve"> )</w:t>
      </w:r>
      <w:r>
        <w:fldChar w:fldCharType="end"/>
      </w:r>
      <w:r>
        <w:t xml:space="preserve">. In this thesis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 0.125.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5D3129" w14:paraId="5CBD4D9D" w14:textId="77777777" w:rsidTr="006601CA">
        <w:tc>
          <w:tcPr>
            <w:tcW w:w="4495" w:type="pct"/>
            <w:vAlign w:val="center"/>
          </w:tcPr>
          <w:p w14:paraId="1ACE397D" w14:textId="77777777" w:rsidR="000C5B16" w:rsidRPr="005D312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4803AE3" w14:textId="77777777" w:rsidR="004E1DCD" w:rsidRPr="005D312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t>: Calibrated threshold relative to base spread rate</w:t>
            </w:r>
          </w:p>
        </w:tc>
        <w:tc>
          <w:tcPr>
            <w:tcW w:w="505" w:type="pct"/>
            <w:vAlign w:val="center"/>
          </w:tcPr>
          <w:p w14:paraId="7660056E" w14:textId="3AA6B021" w:rsidR="000C5B16" w:rsidRPr="005D3129" w:rsidRDefault="000C5B16" w:rsidP="006601CA">
            <w:pPr>
              <w:pStyle w:val="TableText"/>
            </w:pPr>
            <w:bookmarkStart w:id="211" w:name="_Ref223041204"/>
            <w:r>
              <w:t xml:space="preserve">( </w:t>
            </w:r>
            <w:r>
              <w:fldChar w:fldCharType="begin"/>
            </w:r>
            <w:r>
              <w:instrText xml:space="preserve"> SEQ ( \* ARABIC </w:instrText>
            </w:r>
            <w:r>
              <w:fldChar w:fldCharType="separate"/>
            </w:r>
            <w:r w:rsidR="00271A43">
              <w:rPr>
                <w:noProof/>
              </w:rPr>
              <w:t>27</w:t>
            </w:r>
            <w:r>
              <w:fldChar w:fldCharType="end"/>
            </w:r>
            <w:r>
              <w:t xml:space="preserve"> )</w:t>
            </w:r>
            <w:bookmarkEnd w:id="211"/>
          </w:p>
        </w:tc>
      </w:tr>
    </w:tbl>
    <w:p w14:paraId="6557553A" w14:textId="6261F4C4" w:rsidR="004F4F0A" w:rsidRPr="005D3129" w:rsidRDefault="004F4F0A" w:rsidP="00D13CF0">
      <w:pPr>
        <w:pStyle w:val="ParText"/>
      </w:pPr>
      <w:r>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Pr>
          <w:rFonts w:eastAsiaTheme="minorEastAsia"/>
        </w:rPr>
        <w:t xml:space="preserve"> </w:t>
      </w:r>
      <w:r>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t xml:space="preserve"> at time step </w:t>
      </w:r>
      <m:oMath>
        <m:r>
          <w:rPr>
            <w:rFonts w:ascii="Cambria Math" w:hAnsi="Cambria Math"/>
          </w:rPr>
          <m:t>k</m:t>
        </m:r>
      </m:oMath>
      <w:r>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defined in </w:t>
      </w:r>
      <w:r>
        <w:fldChar w:fldCharType="begin"/>
      </w:r>
      <w:r>
        <w:instrText xml:space="preserve"> REF _Ref223040779 \h </w:instrText>
      </w:r>
      <w:r>
        <w:fldChar w:fldCharType="separate"/>
      </w:r>
      <w:r w:rsidR="00271A43">
        <w:t xml:space="preserve">( </w:t>
      </w:r>
      <w:r w:rsidR="00271A43">
        <w:rPr>
          <w:noProof/>
        </w:rPr>
        <w:t>28</w:t>
      </w:r>
      <w:r w:rsidR="00271A43">
        <w:t xml:space="preserve"> )</w:t>
      </w:r>
      <w:r>
        <w:fldChar w:fldCharType="end"/>
      </w:r>
      <w:r>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w:t>
      </w:r>
      <w:r>
        <w:fldChar w:fldCharType="begin"/>
      </w:r>
      <w:r>
        <w:instrText xml:space="preserve"> REF _Ref223041003 \h </w:instrText>
      </w:r>
      <w:r>
        <w:fldChar w:fldCharType="separate"/>
      </w:r>
      <w:r w:rsidR="00271A43">
        <w:t xml:space="preserve">( </w:t>
      </w:r>
      <w:r w:rsidR="00271A43">
        <w:rPr>
          <w:noProof/>
        </w:rPr>
        <w:t>29</w:t>
      </w:r>
      <w:r w:rsidR="00271A43">
        <w:t xml:space="preserve"> )</w:t>
      </w:r>
      <w:r>
        <w:fldChar w:fldCharType="end"/>
      </w:r>
      <w:r>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is instantiated using a semi-empirical Rothermel-type formulation </w:t>
      </w:r>
      <w:sdt>
        <w:sdtPr>
          <w:id w:val="-303083168"/>
          <w:citation/>
        </w:sdtPr>
        <w:sdtContent>
          <w:r>
            <w:fldChar w:fldCharType="begin"/>
          </w:r>
          <w:r>
            <w:instrText xml:space="preserve"> CITATION Rot72 \l 1033 </w:instrText>
          </w:r>
          <w:r>
            <w:fldChar w:fldCharType="separate"/>
          </w:r>
          <w:r w:rsidR="00271A43">
            <w:rPr>
              <w:noProof/>
            </w:rPr>
            <w:t>(Rothermel, 1972)</w:t>
          </w:r>
          <w:r>
            <w:fldChar w:fldCharType="end"/>
          </w:r>
        </w:sdtContent>
      </w:sdt>
      <w:r>
        <w:t xml:space="preserve">. Detailed parameterization is provided in Appendix </w:t>
      </w:r>
      <w:r>
        <w:fldChar w:fldCharType="begin"/>
      </w:r>
      <w:r>
        <w:instrText xml:space="preserve"> REF _Ref223043555 \r \h </w:instrText>
      </w:r>
      <w:r>
        <w:fldChar w:fldCharType="separate"/>
      </w:r>
      <w:r w:rsidR="00271A43">
        <w:t>A</w:t>
      </w:r>
      <w:r>
        <w:fldChar w:fldCharType="end"/>
      </w:r>
      <w:r>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563D9067" w14:textId="77777777" w:rsidTr="00B517B6">
        <w:tc>
          <w:tcPr>
            <w:tcW w:w="4495" w:type="pct"/>
            <w:vAlign w:val="center"/>
          </w:tcPr>
          <w:p w14:paraId="626D8010" w14:textId="77777777" w:rsidR="00B517B6" w:rsidRPr="005D312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1DD6D888" w14:textId="2C39EE0C" w:rsidR="00B517B6" w:rsidRPr="005D3129" w:rsidRDefault="00B517B6" w:rsidP="006601CA">
            <w:pPr>
              <w:pStyle w:val="TableText"/>
            </w:pPr>
            <w:bookmarkStart w:id="212" w:name="_Ref223040779"/>
            <w:r>
              <w:t xml:space="preserve">( </w:t>
            </w:r>
            <w:r>
              <w:fldChar w:fldCharType="begin"/>
            </w:r>
            <w:r>
              <w:instrText xml:space="preserve"> SEQ ( \* ARABIC </w:instrText>
            </w:r>
            <w:r>
              <w:fldChar w:fldCharType="separate"/>
            </w:r>
            <w:r w:rsidR="00271A43">
              <w:rPr>
                <w:noProof/>
              </w:rPr>
              <w:t>28</w:t>
            </w:r>
            <w:r>
              <w:fldChar w:fldCharType="end"/>
            </w:r>
            <w:r>
              <w:t xml:space="preserve"> )</w:t>
            </w:r>
            <w:bookmarkEnd w:id="212"/>
          </w:p>
        </w:tc>
      </w:tr>
      <w:tr w:rsidR="00E74801" w:rsidRPr="005D3129" w14:paraId="6CBA458B" w14:textId="77777777" w:rsidTr="005F5662">
        <w:tc>
          <w:tcPr>
            <w:tcW w:w="4495" w:type="pct"/>
            <w:vAlign w:val="center"/>
          </w:tcPr>
          <w:p w14:paraId="12D9A5B3" w14:textId="77777777" w:rsidR="00E74801" w:rsidRPr="005D312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2B6752E" w14:textId="12F7F59B" w:rsidR="00E74801" w:rsidRPr="005D3129" w:rsidRDefault="00E74801" w:rsidP="006601CA">
            <w:pPr>
              <w:pStyle w:val="TableText"/>
            </w:pPr>
            <w:bookmarkStart w:id="213" w:name="_Ref223041003"/>
            <w:r>
              <w:t xml:space="preserve">( </w:t>
            </w:r>
            <w:r>
              <w:fldChar w:fldCharType="begin"/>
            </w:r>
            <w:r>
              <w:instrText xml:space="preserve"> SEQ ( \* ARABIC </w:instrText>
            </w:r>
            <w:r>
              <w:fldChar w:fldCharType="separate"/>
            </w:r>
            <w:r w:rsidR="00271A43">
              <w:rPr>
                <w:noProof/>
              </w:rPr>
              <w:t>29</w:t>
            </w:r>
            <w:r>
              <w:fldChar w:fldCharType="end"/>
            </w:r>
            <w:r>
              <w:t xml:space="preserve"> )</w:t>
            </w:r>
            <w:bookmarkEnd w:id="213"/>
          </w:p>
        </w:tc>
      </w:tr>
    </w:tbl>
    <w:p w14:paraId="410ACB8C" w14:textId="5ABE1C00" w:rsidR="00756D51" w:rsidRPr="005D3129" w:rsidRDefault="004B34B3" w:rsidP="00756D51">
      <w:pPr>
        <w:pStyle w:val="ParText"/>
      </w:pPr>
      <w:r>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does not determine spread direction. Directional influence </w:t>
      </w:r>
      <w:r>
        <w:rPr>
          <w:rFonts w:eastAsiaTheme="minorEastAsia"/>
        </w:rPr>
        <w:fldChar w:fldCharType="begin"/>
      </w:r>
      <w:r>
        <w:rPr>
          <w:rFonts w:eastAsiaTheme="minorEastAsia"/>
        </w:rPr>
        <w:instrText xml:space="preserve"> REF _Ref223221067 \h </w:instrText>
      </w:r>
      <w:r>
        <w:rPr>
          <w:rFonts w:eastAsiaTheme="minorEastAsia"/>
        </w:rPr>
      </w:r>
      <w:r>
        <w:rPr>
          <w:rFonts w:eastAsiaTheme="minorEastAsia"/>
        </w:rPr>
        <w:fldChar w:fldCharType="separate"/>
      </w:r>
      <w:r w:rsidR="00271A43">
        <w:t xml:space="preserve">( </w:t>
      </w:r>
      <w:r w:rsidR="00271A43">
        <w:rPr>
          <w:noProof/>
        </w:rPr>
        <w:t>30</w:t>
      </w:r>
      <w:r w:rsidR="00271A43">
        <w:t xml:space="preserve"> )</w:t>
      </w:r>
      <w:r>
        <w:rPr>
          <w:rFonts w:eastAsiaTheme="minorEastAsia"/>
        </w:rPr>
        <w:fldChar w:fldCharType="end"/>
      </w:r>
      <w:r>
        <w:rPr>
          <w:rFonts w:eastAsiaTheme="minorEastAsia"/>
        </w:rPr>
        <w:t xml:space="preserve"> is introduced when propagating fire from a burning 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2E40D1D" w14:textId="77777777" w:rsidTr="00B517B6">
        <w:tc>
          <w:tcPr>
            <w:tcW w:w="4495" w:type="pct"/>
            <w:vAlign w:val="center"/>
          </w:tcPr>
          <w:p w14:paraId="562FA2FC" w14:textId="77777777" w:rsidR="00E87F5E" w:rsidRPr="005D312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7C8C7150" w14:textId="2E187D2B" w:rsidR="00B517B6" w:rsidRPr="005D3129" w:rsidRDefault="00B517B6" w:rsidP="006601CA">
            <w:pPr>
              <w:pStyle w:val="TableText"/>
            </w:pPr>
            <w:bookmarkStart w:id="214" w:name="_Ref223221067"/>
            <w:r>
              <w:t xml:space="preserve">( </w:t>
            </w:r>
            <w:r>
              <w:fldChar w:fldCharType="begin"/>
            </w:r>
            <w:r>
              <w:instrText xml:space="preserve"> SEQ ( \* ARABIC </w:instrText>
            </w:r>
            <w:r>
              <w:fldChar w:fldCharType="separate"/>
            </w:r>
            <w:r w:rsidR="00271A43">
              <w:rPr>
                <w:noProof/>
              </w:rPr>
              <w:t>30</w:t>
            </w:r>
            <w:r>
              <w:fldChar w:fldCharType="end"/>
            </w:r>
            <w:r>
              <w:t xml:space="preserve"> )</w:t>
            </w:r>
            <w:bookmarkEnd w:id="214"/>
          </w:p>
        </w:tc>
      </w:tr>
    </w:tbl>
    <w:p w14:paraId="71D7DF88" w14:textId="77777777" w:rsidR="00A97D5E" w:rsidRPr="005D3129" w:rsidRDefault="00A97D5E" w:rsidP="00684964">
      <w:pPr>
        <w:pStyle w:val="ParText"/>
        <w:keepNext/>
        <w:jc w:val="center"/>
      </w:pPr>
      <w:r>
        <w:rPr>
          <w:noProof/>
        </w:rPr>
        <w:lastRenderedPageBreak/>
        <w:drawing>
          <wp:inline distT="0" distB="0" distL="0" distR="0" wp14:anchorId="060610FC" wp14:editId="73AC16AF">
            <wp:extent cx="4536000" cy="4233170"/>
            <wp:effectExtent l="0" t="0" r="0"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36000" cy="4233170"/>
                    </a:xfrm>
                    <a:prstGeom prst="rect">
                      <a:avLst/>
                    </a:prstGeom>
                    <a:noFill/>
                  </pic:spPr>
                </pic:pic>
              </a:graphicData>
            </a:graphic>
          </wp:inline>
        </w:drawing>
      </w:r>
    </w:p>
    <w:p w14:paraId="01A767FC" w14:textId="076CEA92" w:rsidR="00A97D5E" w:rsidRPr="005D3129" w:rsidRDefault="00A97D5E" w:rsidP="00A97D5E">
      <w:pPr>
        <w:pStyle w:val="Caption"/>
        <w:rPr>
          <w:rFonts w:eastAsiaTheme="minorEastAsia"/>
          <w:b/>
          <w:bCs/>
        </w:rPr>
      </w:pPr>
      <w:bookmarkStart w:id="215" w:name="_Ref227450232"/>
      <w:bookmarkStart w:id="216" w:name="_Toc236954925"/>
      <w:r>
        <w:t xml:space="preserve">Figure </w:t>
      </w:r>
      <w:r>
        <w:fldChar w:fldCharType="begin"/>
      </w:r>
      <w:r>
        <w:instrText xml:space="preserve"> STYLEREF 1 \s </w:instrText>
      </w:r>
      <w:r>
        <w:fldChar w:fldCharType="separate"/>
      </w:r>
      <w:r w:rsidR="00271A43">
        <w:rPr>
          <w:noProof/>
        </w:rPr>
        <w:t>3</w:t>
      </w:r>
      <w:r>
        <w:fldChar w:fldCharType="end"/>
      </w:r>
      <w:r>
        <w:t>.</w:t>
      </w:r>
      <w:r>
        <w:fldChar w:fldCharType="begin"/>
      </w:r>
      <w:r>
        <w:instrText xml:space="preserve"> SEQ Figure \* ARABIC \s 1 </w:instrText>
      </w:r>
      <w:r>
        <w:fldChar w:fldCharType="separate"/>
      </w:r>
      <w:r w:rsidR="00271A43">
        <w:rPr>
          <w:noProof/>
        </w:rPr>
        <w:t>4</w:t>
      </w:r>
      <w:r>
        <w:fldChar w:fldCharType="end"/>
      </w:r>
      <w:bookmarkEnd w:id="215"/>
      <w:r>
        <w:t xml:space="preserve"> Wind-dependent directional propagation into target cell</w:t>
      </w:r>
      <w:bookmarkEnd w:id="216"/>
      <w:r>
        <w:t xml:space="preserve"> </w:t>
      </w:r>
    </w:p>
    <w:p w14:paraId="0E4CE087" w14:textId="258CAB97" w:rsidR="000E1725" w:rsidRPr="005D3129" w:rsidRDefault="006433C4" w:rsidP="00187F0F">
      <w:pPr>
        <w:pStyle w:val="ParText"/>
        <w:tabs>
          <w:tab w:val="left" w:pos="7513"/>
        </w:tabs>
      </w:pPr>
      <w:r>
        <w:fldChar w:fldCharType="begin"/>
      </w:r>
      <w:r>
        <w:instrText xml:space="preserve"> REF _Ref227450232 \h  \* MERGEFORMAT </w:instrText>
      </w:r>
      <w:r>
        <w:fldChar w:fldCharType="separate"/>
      </w:r>
      <w:r w:rsidR="00271A43">
        <w:t>Figure 3.4</w:t>
      </w:r>
      <w:r>
        <w:fldChar w:fldCharType="end"/>
      </w:r>
      <w:r>
        <w:t xml:space="preserve"> depicts the spatial structure of the propagation influence accumulation. The 3×3 stencil centered on the target cell </w:t>
      </w:r>
      <m:oMath>
        <m:r>
          <w:rPr>
            <w:rFonts w:ascii="Cambria Math" w:hAnsi="Cambria Math"/>
          </w:rPr>
          <m:t>(x,y)</m:t>
        </m:r>
      </m:oMath>
      <w:r>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t xml:space="preserve"> defined in </w:t>
      </w:r>
      <w:r>
        <w:fldChar w:fldCharType="begin"/>
      </w:r>
      <w:r>
        <w:instrText xml:space="preserve"> REF _Ref223040779 \h </w:instrText>
      </w:r>
      <w:r>
        <w:fldChar w:fldCharType="separate"/>
      </w:r>
      <w:r w:rsidR="00271A43">
        <w:t xml:space="preserve">( </w:t>
      </w:r>
      <w:r w:rsidR="00271A43">
        <w:rPr>
          <w:noProof/>
        </w:rPr>
        <w:t>28</w:t>
      </w:r>
      <w:r w:rsidR="00271A43">
        <w:t xml:space="preserve"> )</w:t>
      </w:r>
      <w:r>
        <w:fldChar w:fldCharType="end"/>
      </w:r>
      <w:r>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t>, represented by the large arrow in the upper-right region of the figure, establishes the axis of anisotropy.</w:t>
      </w:r>
    </w:p>
    <w:p w14:paraId="364E5471" w14:textId="7311A3D0" w:rsidR="00DB70EC" w:rsidRPr="005D3129" w:rsidRDefault="00DB70EC" w:rsidP="00DB70EC">
      <w:pPr>
        <w:pStyle w:val="ParText"/>
        <w:tabs>
          <w:tab w:val="left" w:pos="7513"/>
        </w:tabs>
      </w:pPr>
      <w:r>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t xml:space="preserve">; and the arrow from the southeastern neighbor is </w:t>
      </w:r>
      <w:r>
        <w:lastRenderedPageBreak/>
        <w:t xml:space="preserve">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t xml:space="preserve"> clipping of the base kernel.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computed through </w:t>
      </w:r>
      <w:r>
        <w:fldChar w:fldCharType="begin"/>
      </w:r>
      <w:r>
        <w:instrText xml:space="preserve"> REF _Ref223040779 \h </w:instrText>
      </w:r>
      <w:r>
        <w:fldChar w:fldCharType="separate"/>
      </w:r>
      <w:r w:rsidR="00271A43">
        <w:t xml:space="preserve">( </w:t>
      </w:r>
      <w:r w:rsidR="00271A43">
        <w:rPr>
          <w:noProof/>
        </w:rPr>
        <w:t>28</w:t>
      </w:r>
      <w:r w:rsidR="00271A43">
        <w:t xml:space="preserve"> )</w:t>
      </w:r>
      <w:r>
        <w:fldChar w:fldCharType="end"/>
      </w:r>
      <w:r>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Pr>
          <w:rFonts w:eastAsiaTheme="minorEastAsia"/>
        </w:rPr>
        <w:t xml:space="preserve"> </w:t>
      </w:r>
      <w:r>
        <w:fldChar w:fldCharType="begin"/>
      </w:r>
      <m:oMath>
        <m:r>
          <m:rPr>
            <m:sty m:val="p"/>
          </m:rPr>
          <w:rPr>
            <w:rFonts w:ascii="Cambria Math" w:hAnsi="Cambria Math"/>
          </w:rPr>
          <m:t xml:space="preserve"> REF _Ref223041204 \h </m:t>
        </m:r>
      </m:oMath>
      <w:r>
        <w:fldChar w:fldCharType="separate"/>
      </w:r>
      <w:r w:rsidR="00271A43">
        <w:t xml:space="preserve">( </w:t>
      </w:r>
      <w:r w:rsidR="00271A43">
        <w:rPr>
          <w:noProof/>
        </w:rPr>
        <w:t>27</w:t>
      </w:r>
      <w:r w:rsidR="00271A43">
        <w:t xml:space="preserve"> )</w:t>
      </w:r>
      <w:r>
        <w:fldChar w:fldCharType="end"/>
      </w:r>
      <w:r>
        <w:t xml:space="preserve"> is consequently satisfied preferentially along the direction of prevailing wind. This mechanism realizes the Rothermel-type directional bias that is central to operationally realistic wildfire propagation. The cosine kernel of </w:t>
      </w:r>
      <w:r>
        <w:fldChar w:fldCharType="begin"/>
      </w:r>
      <w:r>
        <w:instrText xml:space="preserve"> REF _Ref223221067 \h </w:instrText>
      </w:r>
      <w:r>
        <w:fldChar w:fldCharType="separate"/>
      </w:r>
      <w:r w:rsidR="00271A43">
        <w:t xml:space="preserve">( </w:t>
      </w:r>
      <w:r w:rsidR="00271A43">
        <w:rPr>
          <w:noProof/>
        </w:rPr>
        <w:t>30</w:t>
      </w:r>
      <w:r w:rsidR="00271A43">
        <w:t xml:space="preserve"> )</w:t>
      </w:r>
      <w:r>
        <w:fldChar w:fldCharType="end"/>
      </w:r>
      <w:r>
        <w:t xml:space="preserve"> is the base form of this directional weighting. The implementation refines it with a wind-elongated elliptical correction whose length-to-breadth ratio grows with wind speed, keeps a small positive weight for flank and rear spread, scales diagonal influence by the center distance of the neighbor, and advances the front in substeps so that spread never exceeds one cell per substep. These refinements alter rates rather than mechanisms, and the ignition condition of </w:t>
      </w:r>
      <w:r>
        <w:fldChar w:fldCharType="begin"/>
      </w:r>
      <w:r>
        <w:instrText xml:space="preserve"> REF _Ref223041204 \h </w:instrText>
      </w:r>
      <w:r>
        <w:fldChar w:fldCharType="separate"/>
      </w:r>
      <w:r w:rsidR="00271A43">
        <w:t xml:space="preserve">( </w:t>
      </w:r>
      <w:r w:rsidR="00271A43">
        <w:rPr>
          <w:noProof/>
        </w:rPr>
        <w:t>27</w:t>
      </w:r>
      <w:r w:rsidR="00271A43">
        <w:t xml:space="preserve"> )</w:t>
      </w:r>
      <w:r>
        <w:fldChar w:fldCharType="end"/>
      </w:r>
      <w:r>
        <w:t xml:space="preserve"> is unchanged.</w:t>
      </w:r>
    </w:p>
    <w:p w14:paraId="760A3745" w14:textId="77777777" w:rsidR="00392992" w:rsidRPr="005D3129" w:rsidRDefault="000C5B16" w:rsidP="00CC2A87">
      <w:pPr>
        <w:pStyle w:val="ParText"/>
        <w:tabs>
          <w:tab w:val="left" w:pos="7513"/>
        </w:tabs>
      </w:pPr>
      <w:r>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Pr>
          <w:rFonts w:eastAsiaTheme="minorEastAsia"/>
        </w:rPr>
        <w:t xml:space="preserve"> </w:t>
      </w:r>
      <w:r>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represents combustion strength after ignition has occurred and does not participate in the activation condition. This separation preserves conceptual clarity between fire initiation and fire magnitude.</w:t>
      </w:r>
    </w:p>
    <w:p w14:paraId="00F74DDA" w14:textId="77777777" w:rsidR="000E1725" w:rsidRPr="005D3129" w:rsidRDefault="007F7101">
      <w:pPr>
        <w:pStyle w:val="ParText"/>
      </w:pPr>
      <w:r>
        <w:t xml:space="preserve">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w:t>
      </w:r>
      <w:r>
        <w:lastRenderedPageBreak/>
        <w:t>seeded random stream of the scenario, and allows the fire to cross narrow barriers such as rivers, roads, and containment lines under strong and dry winds.</w:t>
      </w:r>
    </w:p>
    <w:p w14:paraId="2A725A5F" w14:textId="77777777" w:rsidR="000E1725" w:rsidRPr="005D3129" w:rsidRDefault="007F7101">
      <w:pPr>
        <w:pStyle w:val="ParText"/>
      </w:pPr>
      <w:r>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0001AE82" w14:textId="77777777" w:rsidR="00AF4DFB" w:rsidRPr="005D3129" w:rsidRDefault="00AF4DFB" w:rsidP="00392992">
      <w:pPr>
        <w:pStyle w:val="ParText"/>
      </w:pPr>
      <w:r>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5B904E7C" w14:textId="77777777" w:rsidR="00420CF2" w:rsidRPr="005D3129" w:rsidRDefault="00420CF2" w:rsidP="00392992">
      <w:pPr>
        <w:pStyle w:val="ParText"/>
      </w:pPr>
      <w:r>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lang w:eastAsia="ja-JP"/>
        </w:rPr>
        <w:t xml:space="preserve"> </w:t>
      </w:r>
      <w:r>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Fuel availability influences spread only indirectly through the burning persistence condition, preventing propagation from fuel-depleted cells. This structural separation avoids double- counting mitigation effects.</w:t>
      </w:r>
    </w:p>
    <w:p w14:paraId="4A1FD569" w14:textId="77777777" w:rsidR="00392992" w:rsidRPr="005D3129" w:rsidRDefault="005F55ED" w:rsidP="00834925">
      <w:pPr>
        <w:pStyle w:val="Heading4"/>
      </w:pPr>
      <w:r>
        <w:t xml:space="preserve">Fuel Mass Evolution </w:t>
      </w:r>
    </w:p>
    <w:p w14:paraId="424AEB72" w14:textId="559C6F35" w:rsidR="00AC4BC9" w:rsidRPr="005D3129" w:rsidRDefault="00AC4BC9" w:rsidP="00AC4BC9">
      <w:pPr>
        <w:pStyle w:val="TableText"/>
      </w:pPr>
      <w:r>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w:t>
      </w:r>
      <w:r>
        <w:lastRenderedPageBreak/>
        <w:t xml:space="preserve">potential available for future fire propagation. Hence, accurate modeling of fuel evolution is essential to ensure physical consistency, numerical stability, and interpretable interaction between wildfire dynamics and decision-driven mitigation. Combustion-driven consumption and suppression-driven reduction are applied within the same discrete step </w:t>
      </w:r>
      <m:oMath>
        <m:r>
          <w:rPr>
            <w:rFonts w:ascii="Cambria Math" w:hAnsi="Cambria Math"/>
          </w:rPr>
          <m:t>k</m:t>
        </m:r>
      </m:oMath>
      <w:r>
        <w:t xml:space="preserve"> as a simultaneous update, represented by the combined terms in </w:t>
      </w:r>
      <w:r>
        <w:fldChar w:fldCharType="begin"/>
      </w:r>
      <w:r>
        <w:instrText xml:space="preserve"> REF _Ref222824237 \h </w:instrText>
      </w:r>
      <w:r>
        <w:fldChar w:fldCharType="separate"/>
      </w:r>
      <w:r w:rsidR="00271A43">
        <w:rPr>
          <w:sz w:val="22"/>
          <w:szCs w:val="20"/>
        </w:rPr>
        <w:t xml:space="preserve">( </w:t>
      </w:r>
      <w:r w:rsidR="00271A43">
        <w:rPr>
          <w:noProof/>
          <w:sz w:val="22"/>
          <w:szCs w:val="20"/>
        </w:rPr>
        <w:t>31</w:t>
      </w:r>
      <w:r w:rsidR="00271A43">
        <w:rPr>
          <w:sz w:val="22"/>
          <w:szCs w:val="20"/>
        </w:rPr>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fractional burn rate </w:t>
      </w:r>
      <w:r>
        <w:rPr>
          <w:rFonts w:eastAsiaTheme="minorEastAsia" w:cstheme="minorBidi"/>
        </w:rPr>
        <w:t xml:space="preserve">(Appendix </w:t>
      </w:r>
      <w:r>
        <w:rPr>
          <w:rFonts w:eastAsiaTheme="minorEastAsia" w:cstheme="minorBidi"/>
        </w:rPr>
        <w:fldChar w:fldCharType="begin"/>
      </w:r>
      <w:r>
        <w:rPr>
          <w:rFonts w:eastAsiaTheme="minorEastAsia" w:cstheme="minorBidi"/>
        </w:rPr>
        <w:instrText xml:space="preserve"> REF _Ref223263851 \n \h </w:instrText>
      </w:r>
      <w:r>
        <w:rPr>
          <w:rFonts w:eastAsiaTheme="minorEastAsia" w:cstheme="minorBidi"/>
        </w:rPr>
      </w:r>
      <w:r>
        <w:rPr>
          <w:rFonts w:eastAsiaTheme="minorEastAsia" w:cstheme="minorBidi"/>
        </w:rPr>
        <w:fldChar w:fldCharType="separate"/>
      </w:r>
      <w:r w:rsidR="00271A43">
        <w:rPr>
          <w:rFonts w:eastAsiaTheme="minorEastAsia" w:cstheme="minorBidi"/>
        </w:rPr>
        <w:t>B</w:t>
      </w:r>
      <w:r>
        <w:rPr>
          <w:rFonts w:eastAsiaTheme="minorEastAsia" w:cstheme="minorBidi"/>
        </w:rPr>
        <w:fldChar w:fldCharType="end"/>
      </w:r>
      <w:r>
        <w:rPr>
          <w:rFonts w:eastAsiaTheme="minorEastAsia" w:cstheme="minorBidi"/>
        </w:rPr>
        <w:t>)</w:t>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684964" w14:paraId="1864AF4C" w14:textId="77777777" w:rsidTr="00B517B6">
        <w:tc>
          <w:tcPr>
            <w:tcW w:w="4495" w:type="pct"/>
            <w:vAlign w:val="center"/>
          </w:tcPr>
          <w:p w14:paraId="4F374722" w14:textId="77777777" w:rsidR="004F21EA" w:rsidRPr="00684964" w:rsidRDefault="00000000" w:rsidP="00AD1829">
            <w:pPr>
              <w:pStyle w:val="TableText"/>
              <w:jc w:val="center"/>
              <w:rPr>
                <w:i/>
                <w:sz w:val="22"/>
                <w:szCs w:val="20"/>
              </w:rPr>
            </w:pPr>
            <m:oMathPara>
              <m:oMath>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max</m:t>
                    </m:r>
                  </m:fName>
                  <m:e>
                    <m:d>
                      <m:dPr>
                        <m:ctrlPr>
                          <w:rPr>
                            <w:rFonts w:ascii="Cambria Math" w:hAnsi="Cambria Math"/>
                            <w:i/>
                            <w:sz w:val="22"/>
                            <w:szCs w:val="20"/>
                          </w:rPr>
                        </m:ctrlPr>
                      </m:dPr>
                      <m:e>
                        <m:eqArr>
                          <m:eqArrPr>
                            <m:ctrlPr>
                              <w:rPr>
                                <w:rFonts w:ascii="Cambria Math" w:hAnsi="Cambria Math"/>
                                <w:i/>
                                <w:sz w:val="22"/>
                                <w:szCs w:val="20"/>
                              </w:rPr>
                            </m:ctrlPr>
                          </m:eqArrPr>
                          <m:e>
                            <m:r>
                              <w:rPr>
                                <w:rFonts w:ascii="Cambria Math" w:hAnsi="Cambria Math"/>
                                <w:sz w:val="22"/>
                                <w:szCs w:val="20"/>
                              </w:rPr>
                              <m:t>0,</m:t>
                            </m:r>
                            <m:r>
                              <m:rPr>
                                <m:sty m:val="p"/>
                              </m:rPr>
                              <w:rPr>
                                <w:rFonts w:ascii="Cambria Math" w:hAnsi="Cambria Math"/>
                                <w:sz w:val="22"/>
                                <w:szCs w:val="20"/>
                              </w:rPr>
                              <m:t> </m:t>
                            </m:r>
                            <m:d>
                              <m:dPr>
                                <m:ctrlPr>
                                  <w:rPr>
                                    <w:rFonts w:ascii="Cambria Math" w:hAnsi="Cambria Math"/>
                                    <w:sz w:val="22"/>
                                    <w:szCs w:val="20"/>
                                  </w:rPr>
                                </m:ctrlPr>
                              </m:dPr>
                              <m:e>
                                <m:eqArr>
                                  <m:eqArrPr>
                                    <m:ctrlPr>
                                      <w:rPr>
                                        <w:rFonts w:ascii="Cambria Math" w:hAnsi="Cambria Math"/>
                                        <w:i/>
                                        <w:sz w:val="22"/>
                                        <w:szCs w:val="20"/>
                                      </w:rPr>
                                    </m:ctrlPr>
                                  </m:eqArrPr>
                                  <m:e>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 xml:space="preserve"> </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m:rPr>
                                        <m:sty m:val="p"/>
                                      </m:rPr>
                                      <w:rPr>
                                        <w:rFonts w:ascii="Cambria Math" w:hAnsi="Cambria Math"/>
                                        <w:sz w:val="22"/>
                                        <w:szCs w:val="20"/>
                                      </w:rPr>
                                      <m:t>  </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burn,k</m:t>
                                        </m:r>
                                      </m:sub>
                                    </m:sSub>
                                    <m:d>
                                      <m:dPr>
                                        <m:ctrlPr>
                                          <w:rPr>
                                            <w:rFonts w:ascii="Cambria Math" w:hAnsi="Cambria Math"/>
                                            <w:i/>
                                            <w:sz w:val="22"/>
                                            <w:szCs w:val="20"/>
                                          </w:rPr>
                                        </m:ctrlPr>
                                      </m:dPr>
                                      <m:e>
                                        <m:r>
                                          <w:rPr>
                                            <w:rFonts w:ascii="Cambria Math" w:hAnsi="Cambria Math"/>
                                            <w:sz w:val="22"/>
                                            <w:szCs w:val="20"/>
                                          </w:rPr>
                                          <m:t>x,y</m:t>
                                        </m:r>
                                      </m:e>
                                    </m:d>
                                    <m:ctrlPr>
                                      <w:rPr>
                                        <w:rFonts w:ascii="Cambria Math" w:eastAsia="Cambria Math" w:hAnsi="Cambria Math" w:cs="Cambria Math"/>
                                        <w:i/>
                                        <w:sz w:val="22"/>
                                        <w:szCs w:val="20"/>
                                      </w:rPr>
                                    </m:ctrlPr>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red,k</m:t>
                                        </m:r>
                                      </m:sub>
                                    </m:sSub>
                                    <m:d>
                                      <m:dPr>
                                        <m:ctrlPr>
                                          <w:rPr>
                                            <w:rFonts w:ascii="Cambria Math" w:hAnsi="Cambria Math"/>
                                            <w:i/>
                                            <w:sz w:val="22"/>
                                            <w:szCs w:val="20"/>
                                          </w:rPr>
                                        </m:ctrlPr>
                                      </m:dPr>
                                      <m:e>
                                        <m:r>
                                          <w:rPr>
                                            <w:rFonts w:ascii="Cambria Math" w:hAnsi="Cambria Math"/>
                                            <w:sz w:val="22"/>
                                            <w:szCs w:val="20"/>
                                          </w:rPr>
                                          <m:t>x,y</m:t>
                                        </m:r>
                                      </m:e>
                                    </m:d>
                                  </m:e>
                                </m:eqArr>
                              </m:e>
                            </m:d>
                          </m:e>
                        </m:eqArr>
                      </m:e>
                    </m:d>
                  </m:e>
                </m:func>
              </m:oMath>
            </m:oMathPara>
          </w:p>
        </w:tc>
        <w:tc>
          <w:tcPr>
            <w:tcW w:w="505" w:type="pct"/>
            <w:vAlign w:val="center"/>
          </w:tcPr>
          <w:p w14:paraId="16B0D193" w14:textId="3CFA8CA8" w:rsidR="00B517B6" w:rsidRPr="00684964" w:rsidRDefault="00B517B6" w:rsidP="006601CA">
            <w:pPr>
              <w:pStyle w:val="TableText"/>
              <w:rPr>
                <w:sz w:val="22"/>
                <w:szCs w:val="20"/>
              </w:rPr>
            </w:pPr>
            <w:bookmarkStart w:id="217" w:name="_Ref222824237"/>
            <w:r>
              <w:rPr>
                <w:sz w:val="22"/>
                <w:szCs w:val="20"/>
              </w:rPr>
              <w:t xml:space="preserve">( </w:t>
            </w:r>
            <w:r>
              <w:rPr>
                <w:sz w:val="22"/>
                <w:szCs w:val="20"/>
              </w:rPr>
              <w:fldChar w:fldCharType="begin"/>
            </w:r>
            <w:r>
              <w:rPr>
                <w:sz w:val="22"/>
                <w:szCs w:val="20"/>
              </w:rPr>
              <w:instrText xml:space="preserve"> SEQ ( \* ARABIC </w:instrText>
            </w:r>
            <w:r>
              <w:rPr>
                <w:sz w:val="22"/>
                <w:szCs w:val="20"/>
              </w:rPr>
              <w:fldChar w:fldCharType="separate"/>
            </w:r>
            <w:r w:rsidR="00271A43">
              <w:rPr>
                <w:noProof/>
                <w:sz w:val="22"/>
                <w:szCs w:val="20"/>
              </w:rPr>
              <w:t>31</w:t>
            </w:r>
            <w:r>
              <w:rPr>
                <w:sz w:val="22"/>
                <w:szCs w:val="20"/>
              </w:rPr>
              <w:fldChar w:fldCharType="end"/>
            </w:r>
            <w:r>
              <w:rPr>
                <w:sz w:val="22"/>
                <w:szCs w:val="20"/>
              </w:rPr>
              <w:t xml:space="preserve"> )</w:t>
            </w:r>
            <w:bookmarkEnd w:id="217"/>
          </w:p>
        </w:tc>
      </w:tr>
    </w:tbl>
    <w:p w14:paraId="69A5C79B" w14:textId="77777777" w:rsidR="001A62B0" w:rsidRPr="005D3129" w:rsidRDefault="004F21EA" w:rsidP="001A62B0">
      <w:pPr>
        <w:pStyle w:val="ParText"/>
      </w:pPr>
      <w:r>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rPr>
        <w:t xml:space="preserve"> </w:t>
      </w:r>
      <w:r>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and is not an independent input.</w:t>
      </w:r>
    </w:p>
    <w:p w14:paraId="17E76CB6" w14:textId="11625222" w:rsidR="00716E95" w:rsidRPr="005D3129" w:rsidRDefault="001A62B0" w:rsidP="00716E95">
      <w:pPr>
        <w:pStyle w:val="ParText"/>
      </w:pPr>
      <w:r>
        <w:t xml:space="preserve">On the other hand, operational intervention modifies the fuel state through the suppression term </w:t>
      </w:r>
      <w:r>
        <w:fldChar w:fldCharType="begin"/>
      </w:r>
      <w:r>
        <w:instrText xml:space="preserve"> REF _Ref223223727 \h </w:instrText>
      </w:r>
      <w:r>
        <w:fldChar w:fldCharType="separate"/>
      </w:r>
      <w:r w:rsidR="00271A43">
        <w:t xml:space="preserve">( </w:t>
      </w:r>
      <w:r w:rsidR="00271A43">
        <w:rPr>
          <w:noProof/>
        </w:rPr>
        <w:t>32</w:t>
      </w:r>
      <w:r w:rsidR="00271A43">
        <w:t xml:space="preserve"> )</w:t>
      </w:r>
      <w:r>
        <w:fldChar w:fldCharType="end"/>
      </w:r>
      <w:r>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Pr>
          <w:rFonts w:eastAsiaTheme="minorEastAsia"/>
        </w:rPr>
        <w:t xml:space="preserve"> is Suppression to fuel reduction map (Appendix </w:t>
      </w:r>
      <w:r>
        <w:rPr>
          <w:rFonts w:eastAsiaTheme="minorEastAsia"/>
        </w:rPr>
        <w:fldChar w:fldCharType="begin"/>
      </w:r>
      <w:r>
        <w:rPr>
          <w:rFonts w:eastAsiaTheme="minorEastAsia"/>
        </w:rPr>
        <w:instrText xml:space="preserve"> REF _Ref223263865 \n \h </w:instrText>
      </w:r>
      <w:r>
        <w:rPr>
          <w:rFonts w:eastAsiaTheme="minorEastAsia"/>
        </w:rPr>
      </w:r>
      <w:r>
        <w:rPr>
          <w:rFonts w:eastAsiaTheme="minorEastAsia"/>
        </w:rPr>
        <w:fldChar w:fldCharType="separate"/>
      </w:r>
      <w:r w:rsidR="00271A43">
        <w:rPr>
          <w:rFonts w:eastAsiaTheme="minorEastAsia"/>
        </w:rPr>
        <w:t>B</w:t>
      </w:r>
      <w:r>
        <w:rPr>
          <w:rFonts w:eastAsiaTheme="minorEastAsia"/>
        </w:rPr>
        <w:fldChar w:fldCharType="end"/>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Pr>
          <w:rFonts w:eastAsiaTheme="minorEastAsia"/>
        </w:rPr>
        <w:t xml:space="preserve"> </w:t>
      </w:r>
      <w:r>
        <w:t>is the allocated suppression capacity</w:t>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Pr>
          <w:rFonts w:eastAsiaTheme="minorEastAsia"/>
        </w:rPr>
        <w:t xml:space="preserve"> is </w:t>
      </w:r>
      <w:r>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5D3129" w14:paraId="194E7C0C" w14:textId="77777777" w:rsidTr="006A6401">
        <w:tc>
          <w:tcPr>
            <w:tcW w:w="4495" w:type="pct"/>
            <w:vAlign w:val="center"/>
          </w:tcPr>
          <w:p w14:paraId="24424F12" w14:textId="77777777" w:rsidR="008645B9" w:rsidRPr="005D312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1EE02DEC" w14:textId="3129769B" w:rsidR="008645B9" w:rsidRPr="005D3129" w:rsidRDefault="008645B9" w:rsidP="006A6401">
            <w:pPr>
              <w:pStyle w:val="TableText"/>
            </w:pPr>
            <w:bookmarkStart w:id="218" w:name="_Ref223223727"/>
            <w:r>
              <w:t xml:space="preserve">( </w:t>
            </w:r>
            <w:r>
              <w:fldChar w:fldCharType="begin"/>
            </w:r>
            <w:r>
              <w:instrText xml:space="preserve"> SEQ ( \* ARABIC </w:instrText>
            </w:r>
            <w:r>
              <w:fldChar w:fldCharType="separate"/>
            </w:r>
            <w:r w:rsidR="00271A43">
              <w:rPr>
                <w:noProof/>
              </w:rPr>
              <w:t>32</w:t>
            </w:r>
            <w:r>
              <w:fldChar w:fldCharType="end"/>
            </w:r>
            <w:r>
              <w:t xml:space="preserve"> )</w:t>
            </w:r>
            <w:bookmarkEnd w:id="218"/>
          </w:p>
        </w:tc>
      </w:tr>
    </w:tbl>
    <w:p w14:paraId="72F98C82" w14:textId="77777777" w:rsidR="00716E95" w:rsidRPr="005D3129" w:rsidRDefault="00151EDC" w:rsidP="00716E95">
      <w:pPr>
        <w:pStyle w:val="ParText"/>
      </w:pPr>
      <w:r>
        <w:t>Suppression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interventions.</w:t>
      </w:r>
    </w:p>
    <w:p w14:paraId="6A90413F" w14:textId="77777777" w:rsidR="005F55ED" w:rsidRPr="005D3129" w:rsidRDefault="005F55ED" w:rsidP="007B5904">
      <w:pPr>
        <w:pStyle w:val="Heading4"/>
      </w:pPr>
      <w:r>
        <w:t>Fire Intensity Evolution</w:t>
      </w:r>
    </w:p>
    <w:p w14:paraId="3B240EFD" w14:textId="44DEFB2C" w:rsidR="00DB5474" w:rsidRPr="005D3129" w:rsidRDefault="00AB51AD" w:rsidP="00DB5474">
      <w:pPr>
        <w:pStyle w:val="ParText"/>
      </w:pPr>
      <w:r>
        <w:t xml:space="preserve">The local fire intensity proxy evolves according to </w:t>
      </w:r>
      <w:r>
        <w:fldChar w:fldCharType="begin"/>
      </w:r>
      <w:r>
        <w:instrText xml:space="preserve"> REF _Ref223266235 \h </w:instrText>
      </w:r>
      <w:r>
        <w:fldChar w:fldCharType="separate"/>
      </w:r>
      <w:r w:rsidR="00271A43">
        <w:t xml:space="preserve">( </w:t>
      </w:r>
      <w:r w:rsidR="00271A43">
        <w:rPr>
          <w:noProof/>
        </w:rPr>
        <w:t>33</w:t>
      </w:r>
      <w:r w:rsidR="00271A43">
        <w:t xml:space="preserve"> )</w:t>
      </w:r>
      <w:r>
        <w:fldChar w:fldCharType="end"/>
      </w:r>
      <w:r>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is local fire strength function (Appendix </w:t>
      </w:r>
      <w:r>
        <w:fldChar w:fldCharType="begin"/>
      </w:r>
      <w:r>
        <w:instrText xml:space="preserve"> REF _Ref223266063 \n \h </w:instrText>
      </w:r>
      <w:r>
        <w:fldChar w:fldCharType="separate"/>
      </w:r>
      <w:r w:rsidR="00271A43">
        <w:t>C</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5D3129" w14:paraId="016C3C90" w14:textId="77777777" w:rsidTr="00B517B6">
        <w:tc>
          <w:tcPr>
            <w:tcW w:w="4495" w:type="pct"/>
            <w:vAlign w:val="center"/>
          </w:tcPr>
          <w:p w14:paraId="715FD879" w14:textId="77777777" w:rsidR="00AB51AD" w:rsidRPr="005D312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5008EA0" w14:textId="5A1F7220" w:rsidR="00B517B6" w:rsidRPr="005D3129" w:rsidRDefault="00B517B6" w:rsidP="006601CA">
            <w:pPr>
              <w:pStyle w:val="TableText"/>
            </w:pPr>
            <w:bookmarkStart w:id="219" w:name="_Ref223266235"/>
            <w:r>
              <w:t xml:space="preserve">( </w:t>
            </w:r>
            <w:r>
              <w:fldChar w:fldCharType="begin"/>
            </w:r>
            <w:r>
              <w:instrText xml:space="preserve"> SEQ ( \* ARABIC </w:instrText>
            </w:r>
            <w:r>
              <w:fldChar w:fldCharType="separate"/>
            </w:r>
            <w:r w:rsidR="00271A43">
              <w:rPr>
                <w:noProof/>
              </w:rPr>
              <w:t>33</w:t>
            </w:r>
            <w:r>
              <w:fldChar w:fldCharType="end"/>
            </w:r>
            <w:r>
              <w:t xml:space="preserve"> )</w:t>
            </w:r>
            <w:bookmarkEnd w:id="219"/>
          </w:p>
        </w:tc>
      </w:tr>
    </w:tbl>
    <w:p w14:paraId="305C08C6" w14:textId="77777777" w:rsidR="00AC4BC9" w:rsidRPr="005D3129" w:rsidRDefault="00AC4BC9" w:rsidP="00AC4BC9">
      <w:pPr>
        <w:pStyle w:val="ParText"/>
      </w:pPr>
      <w:r>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55C97111" w14:textId="77777777" w:rsidR="00DE17FF" w:rsidRPr="005D3129" w:rsidRDefault="00DE17FF" w:rsidP="007B5904">
      <w:pPr>
        <w:pStyle w:val="Heading4"/>
      </w:pPr>
      <w:r>
        <w:lastRenderedPageBreak/>
        <w:t>Ignition Time Evolution</w:t>
      </w:r>
    </w:p>
    <w:p w14:paraId="2C03760D" w14:textId="17E8E39C" w:rsidR="00DE17FF" w:rsidRPr="005D3129" w:rsidRDefault="00282F68" w:rsidP="0048150A">
      <w:pPr>
        <w:pStyle w:val="ParText"/>
      </w:pPr>
      <w:r>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is a useful state for decision features and explainability within the DSS layer. A deterministic update is </w:t>
      </w:r>
      <w:r>
        <w:fldChar w:fldCharType="begin"/>
      </w:r>
      <w:r>
        <w:instrText xml:space="preserve"> REF _Ref223262190 \h </w:instrText>
      </w:r>
      <w:r>
        <w:fldChar w:fldCharType="separate"/>
      </w:r>
      <w:r w:rsidR="00271A43">
        <w:t xml:space="preserve">( </w:t>
      </w:r>
      <w:r w:rsidR="00271A43">
        <w:rPr>
          <w:noProof/>
        </w:rPr>
        <w:t>34</w:t>
      </w:r>
      <w:r w:rsidR="00271A43">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5D3129" w14:paraId="6ED515F1" w14:textId="77777777" w:rsidTr="006601CA">
        <w:tc>
          <w:tcPr>
            <w:tcW w:w="4495" w:type="pct"/>
            <w:vAlign w:val="center"/>
          </w:tcPr>
          <w:p w14:paraId="1BD49CDA" w14:textId="77777777" w:rsidR="005F3FAF" w:rsidRPr="005D312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46921FA7" w14:textId="0F3F3FCC" w:rsidR="005F3FAF" w:rsidRPr="005D3129" w:rsidRDefault="005F3FAF" w:rsidP="006601CA">
            <w:pPr>
              <w:pStyle w:val="TableText"/>
            </w:pPr>
            <w:bookmarkStart w:id="220" w:name="_Ref223262190"/>
            <w:r>
              <w:t xml:space="preserve">( </w:t>
            </w:r>
            <w:r>
              <w:fldChar w:fldCharType="begin"/>
            </w:r>
            <w:r>
              <w:instrText xml:space="preserve"> SEQ ( \* ARABIC </w:instrText>
            </w:r>
            <w:r>
              <w:fldChar w:fldCharType="separate"/>
            </w:r>
            <w:r w:rsidR="00271A43">
              <w:rPr>
                <w:noProof/>
              </w:rPr>
              <w:t>34</w:t>
            </w:r>
            <w:r>
              <w:fldChar w:fldCharType="end"/>
            </w:r>
            <w:r>
              <w:t xml:space="preserve"> )</w:t>
            </w:r>
            <w:bookmarkEnd w:id="220"/>
          </w:p>
        </w:tc>
      </w:tr>
    </w:tbl>
    <w:p w14:paraId="7FB7BB4E" w14:textId="77777777" w:rsidR="00282F68" w:rsidRPr="005D3129" w:rsidRDefault="00282F68" w:rsidP="00282F68">
      <w:pPr>
        <w:pStyle w:val="ParText"/>
      </w:pPr>
      <w:r>
        <w:t>This update has three distinct operational meanings:</w:t>
      </w:r>
    </w:p>
    <w:p w14:paraId="469989CF" w14:textId="77777777" w:rsidR="00282F68" w:rsidRPr="005D3129" w:rsidRDefault="00282F68">
      <w:pPr>
        <w:pStyle w:val="ParText"/>
        <w:numPr>
          <w:ilvl w:val="0"/>
          <w:numId w:val="10"/>
        </w:numPr>
      </w:pPr>
      <w:r>
        <w:rPr>
          <w:b/>
          <w:bCs/>
        </w:rPr>
        <w:t xml:space="preserve">Ignition Initialization: </w:t>
      </w:r>
      <w:r>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Pr>
          <w:rFonts w:eastAsiaTheme="minorEastAsia"/>
        </w:rPr>
        <w:t xml:space="preserve"> </w:t>
      </w:r>
      <w:r>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Pr>
          <w:rFonts w:eastAsiaTheme="minorEastAsia"/>
        </w:rPr>
        <w:t xml:space="preserve">. </w:t>
      </w:r>
      <w:r>
        <w:t>This marks the start of a new combustion phase.</w:t>
      </w:r>
    </w:p>
    <w:p w14:paraId="0B48A863" w14:textId="77777777" w:rsidR="00282F68" w:rsidRPr="005D3129" w:rsidRDefault="00282F68">
      <w:pPr>
        <w:pStyle w:val="ParText"/>
        <w:numPr>
          <w:ilvl w:val="0"/>
          <w:numId w:val="11"/>
        </w:numPr>
      </w:pPr>
      <w:r>
        <w:rPr>
          <w:b/>
          <w:bCs/>
        </w:rPr>
        <w:t xml:space="preserve">Active Burning Progression: </w:t>
      </w:r>
      <w:r>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Pr>
          <w:rFonts w:eastAsiaTheme="minorEastAsia"/>
        </w:rPr>
        <w:t xml:space="preserve">, </w:t>
      </w:r>
      <w:r>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Pr>
          <w:rFonts w:eastAsiaTheme="minorEastAsia"/>
        </w:rPr>
        <w:t xml:space="preserve"> </w:t>
      </w:r>
      <w:r>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measures the residence time of active combustion at the cell.</w:t>
      </w:r>
    </w:p>
    <w:p w14:paraId="7D709DCD" w14:textId="77777777" w:rsidR="00282F68" w:rsidRPr="005D3129" w:rsidRDefault="00282F68">
      <w:pPr>
        <w:pStyle w:val="ParText"/>
        <w:numPr>
          <w:ilvl w:val="0"/>
          <w:numId w:val="12"/>
        </w:numPr>
      </w:pPr>
      <w:r>
        <w:rPr>
          <w:b/>
          <w:bCs/>
        </w:rPr>
        <w:t xml:space="preserve">Extinction Reset: </w:t>
      </w:r>
      <w:r>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Pr>
          <w:rFonts w:eastAsiaTheme="minorEastAsia"/>
        </w:rPr>
        <w:t xml:space="preserve"> </w:t>
      </w:r>
      <w:r>
        <w:t>the ignition clock resets to 0. It ensures extinguished cells carry no residual temporal memory.</w:t>
      </w:r>
    </w:p>
    <w:p w14:paraId="6462B862" w14:textId="77777777" w:rsidR="000E1725" w:rsidRPr="005D312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does not feed back into the burning activation condition in the present model, preserving the separation between physical fire dynamics and temporal descriptors. </w:t>
      </w:r>
    </w:p>
    <w:p w14:paraId="3A486BA2" w14:textId="77777777" w:rsidR="0048150A" w:rsidRPr="005D3129" w:rsidRDefault="00B541D9" w:rsidP="003015C5">
      <w:pPr>
        <w:pStyle w:val="Heading3"/>
      </w:pPr>
      <w:bookmarkStart w:id="221" w:name="_Ref223267986"/>
      <w:bookmarkStart w:id="222" w:name="_Toc236954834"/>
      <w:r>
        <w:t>Mathematical Formulation of Interaction and Scenario Control</w:t>
      </w:r>
      <w:bookmarkEnd w:id="221"/>
      <w:bookmarkEnd w:id="222"/>
    </w:p>
    <w:p w14:paraId="0755EC23" w14:textId="6EF6F6B0" w:rsidR="00705014" w:rsidRPr="005D3129" w:rsidRDefault="005B1532" w:rsidP="00831EF1">
      <w:pPr>
        <w:pStyle w:val="ParText"/>
        <w:rPr>
          <w:lang w:eastAsia="ja-JP"/>
        </w:rPr>
      </w:pPr>
      <w:r>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is a structured input </w:t>
      </w:r>
      <w:r>
        <w:rPr>
          <w:lang w:eastAsia="ja-JP"/>
        </w:rPr>
        <w:lastRenderedPageBreak/>
        <w:t xml:space="preserve">transformation mapping that produces admissible modifications of the external input set and decision-context set </w:t>
      </w:r>
      <w:r>
        <w:rPr>
          <w:lang w:eastAsia="ja-JP"/>
        </w:rPr>
        <w:fldChar w:fldCharType="begin"/>
      </w:r>
      <w:r>
        <w:rPr>
          <w:lang w:eastAsia="ja-JP"/>
        </w:rPr>
        <w:instrText xml:space="preserve"> REF _Ref226592031 \h </w:instrText>
      </w:r>
      <w:r>
        <w:rPr>
          <w:lang w:eastAsia="ja-JP"/>
        </w:rPr>
      </w:r>
      <w:r>
        <w:rPr>
          <w:lang w:eastAsia="ja-JP"/>
        </w:rPr>
        <w:fldChar w:fldCharType="separate"/>
      </w:r>
      <w:r w:rsidR="00271A43">
        <w:t xml:space="preserve">( </w:t>
      </w:r>
      <w:r w:rsidR="00271A43">
        <w:rPr>
          <w:noProof/>
        </w:rPr>
        <w:t>35</w:t>
      </w:r>
      <w:r w:rsidR="00271A43">
        <w:t xml:space="preserve"> )</w:t>
      </w:r>
      <w:r>
        <w:rPr>
          <w:lang w:eastAsia="ja-JP"/>
        </w:rPr>
        <w:fldChar w:fldCharType="end"/>
      </w:r>
      <w:r>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5D3129" w14:paraId="5C0EB1E4" w14:textId="77777777" w:rsidTr="004B5B2D">
        <w:tc>
          <w:tcPr>
            <w:tcW w:w="4495" w:type="pct"/>
            <w:vAlign w:val="center"/>
          </w:tcPr>
          <w:p w14:paraId="0650BCBB" w14:textId="77777777" w:rsidR="00705014" w:rsidRPr="005D312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62650662" w14:textId="77777777" w:rsidR="00705014" w:rsidRPr="005D312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58B2BD22" w14:textId="3F984F11" w:rsidR="00705014" w:rsidRPr="005D3129" w:rsidRDefault="00705014" w:rsidP="004B5B2D">
            <w:pPr>
              <w:pStyle w:val="TableText"/>
            </w:pPr>
            <w:bookmarkStart w:id="223" w:name="_Ref226592031"/>
            <w:r>
              <w:t xml:space="preserve">( </w:t>
            </w:r>
            <w:r>
              <w:fldChar w:fldCharType="begin"/>
            </w:r>
            <w:r>
              <w:instrText xml:space="preserve"> SEQ ( \* ARABIC </w:instrText>
            </w:r>
            <w:r>
              <w:fldChar w:fldCharType="separate"/>
            </w:r>
            <w:r w:rsidR="00271A43">
              <w:rPr>
                <w:noProof/>
              </w:rPr>
              <w:t>35</w:t>
            </w:r>
            <w:r>
              <w:fldChar w:fldCharType="end"/>
            </w:r>
            <w:r>
              <w:t xml:space="preserve"> )</w:t>
            </w:r>
            <w:bookmarkEnd w:id="223"/>
          </w:p>
        </w:tc>
      </w:tr>
    </w:tbl>
    <w:p w14:paraId="3ACB714A" w14:textId="089F3FD9" w:rsidR="00815263" w:rsidRPr="005D3129" w:rsidRDefault="00705014" w:rsidP="00815263">
      <w:pPr>
        <w:rPr>
          <w:rFonts w:eastAsiaTheme="majorEastAsia" w:cstheme="majorBidi"/>
          <w:lang w:eastAsia="ja-JP"/>
        </w:rPr>
      </w:pPr>
      <w:r>
        <w:rPr>
          <w:lang w:eastAsia="ja-JP"/>
        </w:rPr>
        <w:t xml:space="preserve">The operator acts independently on </w:t>
      </w:r>
      <w:r>
        <w:t>four admissible inputs</w:t>
      </w:r>
      <w:r>
        <w:rPr>
          <w:lang w:eastAsia="ja-JP"/>
        </w:rPr>
        <w:t xml:space="preserve">. For each component, the </w:t>
      </w:r>
      <w:r>
        <w:t>admissible</w:t>
      </w:r>
      <w:r>
        <w:rPr>
          <w:lang w:eastAsia="ja-JP"/>
        </w:rPr>
        <w:t xml:space="preserve"> transformation is defined by a bounded perturbation set in </w:t>
      </w:r>
      <w:r>
        <w:rPr>
          <w:lang w:eastAsia="ja-JP"/>
        </w:rPr>
        <w:fldChar w:fldCharType="begin"/>
      </w:r>
      <w:r>
        <w:rPr>
          <w:lang w:eastAsia="ja-JP"/>
        </w:rPr>
        <w:instrText xml:space="preserve"> REF _Ref226592179 \h </w:instrText>
      </w:r>
      <w:r>
        <w:rPr>
          <w:lang w:eastAsia="ja-JP"/>
        </w:rPr>
      </w:r>
      <w:r>
        <w:rPr>
          <w:lang w:eastAsia="ja-JP"/>
        </w:rPr>
        <w:fldChar w:fldCharType="separate"/>
      </w:r>
      <w:r w:rsidR="00271A43">
        <w:t xml:space="preserve">Table </w:t>
      </w:r>
      <w:r w:rsidR="00271A43">
        <w:rPr>
          <w:noProof/>
        </w:rPr>
        <w:t>3</w:t>
      </w:r>
      <w:r w:rsidR="00271A43">
        <w:t>.</w:t>
      </w:r>
      <w:r w:rsidR="00271A43">
        <w:rPr>
          <w:noProof/>
        </w:rPr>
        <w:t>6</w:t>
      </w:r>
      <w:r>
        <w:rPr>
          <w:lang w:eastAsia="ja-JP"/>
        </w:rPr>
        <w:fldChar w:fldCharType="end"/>
      </w:r>
      <w:r>
        <w:rPr>
          <w:lang w:eastAsia="ja-JP"/>
        </w:rPr>
        <w:t xml:space="preserve">. </w:t>
      </w:r>
      <w:r>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Pr>
          <w:rFonts w:eastAsiaTheme="majorEastAsia" w:cstheme="majorBidi"/>
          <w:lang w:eastAsia="ja-JP"/>
        </w:rPr>
        <w:t xml:space="preserve">. </w:t>
      </w:r>
      <w:r>
        <w:t xml:space="preserve">The decision component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is not an operator surface; it is produced by the DSS.</w:t>
      </w:r>
    </w:p>
    <w:p w14:paraId="29C5E838" w14:textId="50F6156E" w:rsidR="00705014" w:rsidRPr="005D3129" w:rsidRDefault="00705014" w:rsidP="00705014">
      <w:pPr>
        <w:pStyle w:val="Caption"/>
        <w:keepNext/>
      </w:pPr>
      <w:bookmarkStart w:id="224" w:name="_Ref226592179"/>
      <w:bookmarkStart w:id="225" w:name="_Toc236954886"/>
      <w:r>
        <w:t xml:space="preserve">Table </w:t>
      </w:r>
      <w:r>
        <w:fldChar w:fldCharType="begin"/>
      </w:r>
      <w:r>
        <w:instrText xml:space="preserve"> STYLEREF 1 \s </w:instrText>
      </w:r>
      <w:r>
        <w:fldChar w:fldCharType="separate"/>
      </w:r>
      <w:r w:rsidR="00271A43">
        <w:rPr>
          <w:noProof/>
        </w:rPr>
        <w:t>3</w:t>
      </w:r>
      <w:r>
        <w:fldChar w:fldCharType="end"/>
      </w:r>
      <w:r>
        <w:t>.</w:t>
      </w:r>
      <w:r>
        <w:fldChar w:fldCharType="begin"/>
      </w:r>
      <w:r>
        <w:instrText xml:space="preserve"> SEQ Table \* ARABIC \s 1 </w:instrText>
      </w:r>
      <w:r>
        <w:fldChar w:fldCharType="separate"/>
      </w:r>
      <w:r w:rsidR="00271A43">
        <w:rPr>
          <w:noProof/>
        </w:rPr>
        <w:t>6</w:t>
      </w:r>
      <w:r>
        <w:fldChar w:fldCharType="end"/>
      </w:r>
      <w:bookmarkEnd w:id="224"/>
      <w:r>
        <w:t xml:space="preserve"> </w:t>
      </w:r>
      <w:r>
        <w:rPr>
          <w:rFonts w:eastAsiaTheme="majorEastAsia" w:cstheme="majorBidi"/>
          <w:lang w:eastAsia="ja-JP"/>
        </w:rPr>
        <w:t>Admissible transformations of interaction operator</w:t>
      </w:r>
      <w:bookmarkEnd w:id="225"/>
    </w:p>
    <w:tbl>
      <w:tblPr>
        <w:tblStyle w:val="PlainTable2"/>
        <w:tblW w:w="0" w:type="auto"/>
        <w:tblCellMar>
          <w:left w:w="28" w:type="dxa"/>
          <w:right w:w="28" w:type="dxa"/>
        </w:tblCellMar>
        <w:tblLook w:val="04A0" w:firstRow="1" w:lastRow="0" w:firstColumn="1" w:lastColumn="0" w:noHBand="0" w:noVBand="1"/>
      </w:tblPr>
      <w:tblGrid>
        <w:gridCol w:w="1843"/>
        <w:gridCol w:w="4111"/>
        <w:gridCol w:w="2083"/>
      </w:tblGrid>
      <w:tr w:rsidR="00705014" w:rsidRPr="005D3129" w14:paraId="615C6ED4" w14:textId="77777777" w:rsidTr="006849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286A78FF" w14:textId="77777777" w:rsidR="00705014" w:rsidRPr="005D3129" w:rsidRDefault="00705014" w:rsidP="00705014">
            <w:pPr>
              <w:pStyle w:val="TableText"/>
              <w:rPr>
                <w:lang w:eastAsia="ja-JP"/>
              </w:rPr>
            </w:pPr>
            <w:r>
              <w:rPr>
                <w:lang w:eastAsia="ja-JP"/>
              </w:rPr>
              <w:t>Component</w:t>
            </w:r>
          </w:p>
        </w:tc>
        <w:tc>
          <w:tcPr>
            <w:tcW w:w="4111" w:type="dxa"/>
            <w:hideMark/>
          </w:tcPr>
          <w:p w14:paraId="17B0A183" w14:textId="77777777" w:rsidR="00705014" w:rsidRPr="005D312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Pr>
                <w:lang w:eastAsia="ja-JP"/>
              </w:rPr>
              <w:t>Admissible transformation</w:t>
            </w:r>
          </w:p>
        </w:tc>
        <w:tc>
          <w:tcPr>
            <w:tcW w:w="2083" w:type="dxa"/>
            <w:hideMark/>
          </w:tcPr>
          <w:p w14:paraId="6E30CE04" w14:textId="77777777" w:rsidR="00705014" w:rsidRPr="005D312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Pr>
                <w:lang w:eastAsia="ja-JP"/>
              </w:rPr>
              <w:t>Constraint</w:t>
            </w:r>
          </w:p>
        </w:tc>
      </w:tr>
      <w:tr w:rsidR="00705014" w:rsidRPr="005D3129" w14:paraId="0DCECDCC" w14:textId="77777777" w:rsidTr="00684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3214B320" w14:textId="77777777" w:rsidR="00705014" w:rsidRPr="005D3129" w:rsidRDefault="00705014" w:rsidP="00705014">
            <w:pPr>
              <w:pStyle w:val="TableText"/>
              <w:rPr>
                <w:b w:val="0"/>
                <w:bCs w:val="0"/>
                <w:lang w:eastAsia="ja-JP"/>
              </w:rPr>
            </w:pPr>
            <w:r>
              <w:rPr>
                <w:b w:val="0"/>
                <w:bCs w:val="0"/>
                <w:lang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Ign,k</m:t>
                  </m:r>
                </m:sub>
              </m:sSub>
            </m:oMath>
          </w:p>
        </w:tc>
        <w:tc>
          <w:tcPr>
            <w:tcW w:w="4111" w:type="dxa"/>
            <w:hideMark/>
          </w:tcPr>
          <w:p w14:paraId="5F28B2FB" w14:textId="77777777" w:rsidR="00705014" w:rsidRPr="005D3129" w:rsidRDefault="00000000" w:rsidP="00705014">
            <w:pPr>
              <w:pStyle w:val="TableT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2083" w:type="dxa"/>
            <w:hideMark/>
          </w:tcPr>
          <w:p w14:paraId="376737A7" w14:textId="77777777" w:rsidR="00705014" w:rsidRPr="005D3129" w:rsidRDefault="00000000" w:rsidP="00684964">
            <w:pPr>
              <w:pStyle w:val="TableT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44CCDD4E" w14:textId="77777777" w:rsidTr="00684964">
        <w:tc>
          <w:tcPr>
            <w:cnfStyle w:val="001000000000" w:firstRow="0" w:lastRow="0" w:firstColumn="1" w:lastColumn="0" w:oddVBand="0" w:evenVBand="0" w:oddHBand="0" w:evenHBand="0" w:firstRowFirstColumn="0" w:firstRowLastColumn="0" w:lastRowFirstColumn="0" w:lastRowLastColumn="0"/>
            <w:tcW w:w="1843" w:type="dxa"/>
            <w:hideMark/>
          </w:tcPr>
          <w:p w14:paraId="51B9D390" w14:textId="77777777" w:rsidR="00705014" w:rsidRPr="005D3129" w:rsidRDefault="00705014" w:rsidP="00705014">
            <w:pPr>
              <w:pStyle w:val="TableText"/>
              <w:rPr>
                <w:b w:val="0"/>
                <w:bCs w:val="0"/>
                <w:lang w:eastAsia="ja-JP"/>
              </w:rPr>
            </w:pPr>
            <w:r>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111" w:type="dxa"/>
            <w:hideMark/>
          </w:tcPr>
          <w:p w14:paraId="60F62DF3" w14:textId="77777777" w:rsidR="00705014" w:rsidRPr="005D312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2083" w:type="dxa"/>
            <w:hideMark/>
          </w:tcPr>
          <w:p w14:paraId="5F4DC008" w14:textId="77777777" w:rsidR="00705014" w:rsidRPr="005D3129" w:rsidRDefault="00000000" w:rsidP="00684964">
            <w:pPr>
              <w:pStyle w:val="TableT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5D3129" w14:paraId="21DE0074" w14:textId="77777777" w:rsidTr="006849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0252D07B" w14:textId="77777777" w:rsidR="00705014" w:rsidRPr="005D3129" w:rsidRDefault="00705014" w:rsidP="00705014">
            <w:pPr>
              <w:pStyle w:val="TableText"/>
              <w:rPr>
                <w:b w:val="0"/>
                <w:bCs w:val="0"/>
                <w:lang w:eastAsia="ja-JP"/>
              </w:rPr>
            </w:pPr>
            <w:r>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111" w:type="dxa"/>
            <w:hideMark/>
          </w:tcPr>
          <w:p w14:paraId="3E14BBAD" w14:textId="77777777" w:rsidR="00705014" w:rsidRPr="005D3129" w:rsidRDefault="00000000" w:rsidP="00705014">
            <w:pPr>
              <w:pStyle w:val="TableT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2083" w:type="dxa"/>
            <w:hideMark/>
          </w:tcPr>
          <w:p w14:paraId="3C70B025" w14:textId="77777777" w:rsidR="00684964" w:rsidRPr="00684964" w:rsidRDefault="00000000" w:rsidP="00684964">
            <w:pPr>
              <w:pStyle w:val="TableT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p w14:paraId="4A22532F" w14:textId="77777777" w:rsidR="00705014" w:rsidRPr="005D3129" w:rsidRDefault="00000000" w:rsidP="00684964">
            <w:pPr>
              <w:pStyle w:val="TableT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09867749" w14:textId="77777777" w:rsidTr="00684964">
        <w:tc>
          <w:tcPr>
            <w:cnfStyle w:val="001000000000" w:firstRow="0" w:lastRow="0" w:firstColumn="1" w:lastColumn="0" w:oddVBand="0" w:evenVBand="0" w:oddHBand="0" w:evenHBand="0" w:firstRowFirstColumn="0" w:firstRowLastColumn="0" w:lastRowFirstColumn="0" w:lastRowLastColumn="0"/>
            <w:tcW w:w="1843" w:type="dxa"/>
            <w:hideMark/>
          </w:tcPr>
          <w:p w14:paraId="5CC41577" w14:textId="77777777" w:rsidR="00705014" w:rsidRPr="005D3129" w:rsidRDefault="00705014" w:rsidP="00705014">
            <w:pPr>
              <w:pStyle w:val="TableText"/>
              <w:rPr>
                <w:b w:val="0"/>
                <w:bCs w:val="0"/>
                <w:lang w:eastAsia="ja-JP"/>
              </w:rPr>
            </w:pPr>
            <w:r>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111" w:type="dxa"/>
            <w:hideMark/>
          </w:tcPr>
          <w:p w14:paraId="69786054" w14:textId="77777777" w:rsidR="00705014" w:rsidRPr="005D312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2083" w:type="dxa"/>
            <w:hideMark/>
          </w:tcPr>
          <w:p w14:paraId="4A145826" w14:textId="77777777" w:rsidR="00705014" w:rsidRPr="005D3129" w:rsidRDefault="00000000" w:rsidP="00684964">
            <w:pPr>
              <w:pStyle w:val="TableT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069AD7F5" w14:textId="77777777" w:rsidR="00684964" w:rsidRDefault="00684964" w:rsidP="00744E48">
      <w:pPr>
        <w:pStyle w:val="ParText"/>
        <w:rPr>
          <w:lang w:eastAsia="ja-JP"/>
        </w:rPr>
      </w:pPr>
    </w:p>
    <w:p w14:paraId="7D5B7A76" w14:textId="77777777" w:rsidR="00705014" w:rsidRPr="005D3129" w:rsidRDefault="00744E48" w:rsidP="00744E48">
      <w:pPr>
        <w:pStyle w:val="ParText"/>
        <w:rPr>
          <w:lang w:eastAsia="ja-JP"/>
        </w:rPr>
      </w:pPr>
      <w:r>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Pr>
          <w:lang w:eastAsia="ja-JP"/>
        </w:rPr>
        <w:t xml:space="preserve">. All operator influence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Pr>
          <w:lang w:eastAsia="ja-JP"/>
        </w:rPr>
        <w:t>, preserving the causal structure and state immutability.</w:t>
      </w:r>
    </w:p>
    <w:p w14:paraId="3976045E" w14:textId="77777777" w:rsidR="005B1532" w:rsidRPr="005D312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Pr>
          <w:rFonts w:eastAsiaTheme="majorEastAsia" w:cstheme="majorBidi"/>
          <w:lang w:eastAsia="ja-JP"/>
        </w:rPr>
        <w:t xml:space="preserve">, </w:t>
      </w:r>
      <m:oMath>
        <m:r>
          <w:rPr>
            <w:rFonts w:ascii="Cambria Math" w:eastAsiaTheme="majorEastAsia" w:hAnsi="Cambria Math" w:cstheme="majorBidi"/>
            <w:lang w:eastAsia="ja-JP"/>
          </w:rPr>
          <m:t>j&lt;k</m:t>
        </m:r>
      </m:oMath>
      <w:r>
        <w:rPr>
          <w:rFonts w:eastAsiaTheme="majorEastAsia" w:cstheme="majorBidi"/>
          <w:lang w:eastAsia="ja-JP"/>
        </w:rPr>
        <w:t>. This ensures that scenario exploration and operational overrides are prospective, not retrospective. The modified decision-</w:t>
      </w:r>
      <w:r>
        <w:rPr>
          <w:rFonts w:eastAsiaTheme="majorEastAsia" w:cstheme="majorBidi"/>
          <w:lang w:eastAsia="ja-JP"/>
        </w:rPr>
        <w:lastRenderedPageBreak/>
        <w:t xml:space="preserve">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7F925B98" w14:textId="77777777" w:rsidR="005B1532" w:rsidRPr="005D3129" w:rsidRDefault="005B1532" w:rsidP="005B1532">
      <w:pPr>
        <w:rPr>
          <w:rFonts w:eastAsiaTheme="majorEastAsia" w:cstheme="majorBidi"/>
          <w:lang w:eastAsia="ja-JP"/>
        </w:rPr>
      </w:pPr>
      <w:r>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Pr>
          <w:rFonts w:eastAsiaTheme="majorEastAsia" w:cstheme="majorBidi"/>
          <w:lang w:eastAsia="ja-JP"/>
        </w:rPr>
        <w:t xml:space="preserve">. These interaction capabilities allow the system to operate as a </w:t>
      </w:r>
      <w:r>
        <w:rPr>
          <w:rFonts w:eastAsiaTheme="majorEastAsia" w:cstheme="majorBidi"/>
          <w:b/>
          <w:bCs/>
          <w:lang w:eastAsia="ja-JP"/>
        </w:rPr>
        <w:t>HIL DSS</w:t>
      </w:r>
      <w:r>
        <w:rPr>
          <w:rFonts w:eastAsiaTheme="majorEastAsia" w:cstheme="majorBidi"/>
          <w:lang w:eastAsia="ja-JP"/>
        </w:rPr>
        <w:t>, where the operator can dynamically influence both the operational context and the evolution of the simulated environment.</w:t>
      </w:r>
    </w:p>
    <w:p w14:paraId="2CD0C111" w14:textId="77777777" w:rsidR="00C36A4C" w:rsidRPr="005D3129" w:rsidRDefault="00472AAD" w:rsidP="005B1532">
      <w:pPr>
        <w:rPr>
          <w:rFonts w:eastAsiaTheme="majorEastAsia" w:cstheme="majorBidi"/>
          <w:lang w:eastAsia="ja-JP"/>
        </w:rPr>
      </w:pPr>
      <w:r>
        <w:rPr>
          <w:rFonts w:eastAsiaTheme="majorEastAsia" w:cstheme="majorBidi"/>
          <w:lang w:eastAsia="ja-JP"/>
        </w:rPr>
        <w:t xml:space="preserve">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Pr>
          <w:rFonts w:eastAsiaTheme="majorEastAsia" w:cstheme="majorBidi"/>
          <w:lang w:eastAsia="ja-JP"/>
        </w:rPr>
        <w:t xml:space="preserve">, ensuring that all intervention signals remain consistent with the decision architecture. This design preserves three key architectural principles. </w:t>
      </w:r>
    </w:p>
    <w:p w14:paraId="5F8B83EA" w14:textId="77777777" w:rsidR="00C36A4C" w:rsidRPr="005D3129" w:rsidRDefault="005B1532">
      <w:pPr>
        <w:pStyle w:val="ListParagraph"/>
        <w:numPr>
          <w:ilvl w:val="0"/>
          <w:numId w:val="15"/>
        </w:numPr>
        <w:rPr>
          <w:rFonts w:eastAsiaTheme="majorEastAsia" w:cstheme="majorBidi"/>
          <w:lang w:eastAsia="ja-JP"/>
        </w:rPr>
      </w:pPr>
      <w:r>
        <w:rPr>
          <w:rFonts w:eastAsiaTheme="majorEastAsia" w:cstheme="majorBidi"/>
          <w:b/>
          <w:bCs/>
          <w:lang w:eastAsia="ja-JP"/>
        </w:rPr>
        <w:t>State immutability:</w:t>
      </w:r>
      <w:r>
        <w:rPr>
          <w:rFonts w:eastAsiaTheme="majorEastAsia" w:cstheme="majorBidi"/>
          <w:lang w:eastAsia="ja-JP"/>
        </w:rPr>
        <w:t xml:space="preserve"> Wildfire dynamics remain governed exclusively by the transition operator. </w:t>
      </w:r>
    </w:p>
    <w:p w14:paraId="06508094" w14:textId="77777777" w:rsidR="00C36A4C" w:rsidRPr="005D3129" w:rsidRDefault="005B1532">
      <w:pPr>
        <w:pStyle w:val="ListParagraph"/>
        <w:numPr>
          <w:ilvl w:val="0"/>
          <w:numId w:val="15"/>
        </w:numPr>
        <w:rPr>
          <w:rFonts w:eastAsiaTheme="majorEastAsia" w:cstheme="majorBidi"/>
          <w:lang w:eastAsia="ja-JP"/>
        </w:rPr>
      </w:pPr>
      <w:r>
        <w:rPr>
          <w:rFonts w:eastAsiaTheme="majorEastAsia" w:cstheme="majorBidi"/>
          <w:b/>
          <w:bCs/>
          <w:lang w:eastAsia="ja-JP"/>
        </w:rPr>
        <w:t>Layer separation:</w:t>
      </w:r>
      <w:r>
        <w:rPr>
          <w:rFonts w:eastAsiaTheme="majorEastAsia" w:cstheme="majorBidi"/>
          <w:lang w:eastAsia="ja-JP"/>
        </w:rPr>
        <w:t xml:space="preserve"> Simulation, decision reasoning, and interaction remain structurally distinct </w:t>
      </w:r>
    </w:p>
    <w:p w14:paraId="596155B4" w14:textId="77777777" w:rsidR="00C36A4C" w:rsidRPr="005D3129" w:rsidRDefault="005B1532">
      <w:pPr>
        <w:pStyle w:val="ListParagraph"/>
        <w:numPr>
          <w:ilvl w:val="0"/>
          <w:numId w:val="15"/>
        </w:numPr>
        <w:rPr>
          <w:rFonts w:eastAsiaTheme="majorEastAsia" w:cstheme="majorBidi"/>
          <w:lang w:eastAsia="ja-JP"/>
        </w:rPr>
      </w:pPr>
      <w:r>
        <w:rPr>
          <w:rFonts w:eastAsiaTheme="majorEastAsia" w:cstheme="majorBidi"/>
          <w:b/>
          <w:bCs/>
          <w:lang w:eastAsia="ja-JP"/>
        </w:rPr>
        <w:t>Traceability:</w:t>
      </w:r>
      <w:r>
        <w:rPr>
          <w:rFonts w:eastAsiaTheme="majorEastAsia" w:cstheme="majorBidi"/>
          <w:lang w:eastAsia="ja-JP"/>
        </w:rPr>
        <w:t xml:space="preserve"> All operator interventions are explicitly represented as input-level transformations. </w:t>
      </w:r>
    </w:p>
    <w:p w14:paraId="0621AD1E" w14:textId="60870A66" w:rsidR="000E1725" w:rsidRPr="005D3129" w:rsidRDefault="007F7101">
      <w:pPr>
        <w:pStyle w:val="ParText"/>
      </w:pPr>
      <w:r>
        <w:t xml:space="preserve">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reported later. The replay is exact rather than approximate. A snapshot carries every mutable part of the run: the per-cell state vector, the fuel moisture field, the evacuated population, the accumulated cost integrals, and the state of the random number generator, and the exogenous weather driver is replayed </w:t>
      </w:r>
      <w:r>
        <w:lastRenderedPageBreak/>
        <w:t>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54FAF964" w14:textId="77777777" w:rsidR="000B16E6" w:rsidRPr="005D3129" w:rsidRDefault="000B16E6" w:rsidP="000B16E6">
      <w:pPr>
        <w:pStyle w:val="Heading2"/>
      </w:pPr>
      <w:bookmarkStart w:id="226" w:name="_CRSec3_4"/>
      <w:bookmarkStart w:id="227" w:name="_Toc222699950"/>
      <w:bookmarkStart w:id="228" w:name="_Toc236954835"/>
      <w:bookmarkEnd w:id="166"/>
      <w:bookmarkEnd w:id="167"/>
      <w:bookmarkEnd w:id="168"/>
      <w:bookmarkEnd w:id="169"/>
      <w:bookmarkEnd w:id="170"/>
      <w:bookmarkEnd w:id="171"/>
      <w:bookmarkEnd w:id="172"/>
      <w:r>
        <w:t>Decision Support System Core</w:t>
      </w:r>
      <w:bookmarkEnd w:id="226"/>
      <w:bookmarkEnd w:id="227"/>
      <w:bookmarkEnd w:id="228"/>
    </w:p>
    <w:p w14:paraId="3B3E5296" w14:textId="77777777" w:rsidR="00192E39" w:rsidRPr="005D3129" w:rsidRDefault="00192E39" w:rsidP="00192E39">
      <w:pPr>
        <w:pStyle w:val="ParText"/>
        <w:keepNext/>
      </w:pPr>
      <w:bookmarkStart w:id="229" w:name="_Ref227439245"/>
      <w:r>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60F3157D" w14:textId="6F194F25" w:rsidR="00192E39" w:rsidRPr="005D3129" w:rsidRDefault="00192E39" w:rsidP="00192E39">
      <w:pPr>
        <w:pStyle w:val="Caption"/>
      </w:pPr>
      <w:bookmarkStart w:id="230" w:name="_Ref227450920"/>
      <w:bookmarkStart w:id="231" w:name="_Toc236954926"/>
      <w:r>
        <w:t xml:space="preserve">Figure </w:t>
      </w:r>
      <w:r>
        <w:fldChar w:fldCharType="begin"/>
      </w:r>
      <w:r>
        <w:instrText xml:space="preserve"> STYLEREF 1 \s </w:instrText>
      </w:r>
      <w:r>
        <w:fldChar w:fldCharType="separate"/>
      </w:r>
      <w:r w:rsidR="00271A43">
        <w:rPr>
          <w:noProof/>
        </w:rPr>
        <w:t>3</w:t>
      </w:r>
      <w:r>
        <w:fldChar w:fldCharType="end"/>
      </w:r>
      <w:r>
        <w:t>.</w:t>
      </w:r>
      <w:r>
        <w:fldChar w:fldCharType="begin"/>
      </w:r>
      <w:r>
        <w:instrText xml:space="preserve"> SEQ Figure \* ARABIC \s 1 </w:instrText>
      </w:r>
      <w:r>
        <w:fldChar w:fldCharType="separate"/>
      </w:r>
      <w:r w:rsidR="00271A43">
        <w:rPr>
          <w:noProof/>
        </w:rPr>
        <w:t>5</w:t>
      </w:r>
      <w:r>
        <w:fldChar w:fldCharType="end"/>
      </w:r>
      <w:bookmarkEnd w:id="230"/>
      <w:r>
        <w:t xml:space="preserve"> DSS Simulation Core Interface</w:t>
      </w:r>
      <w:bookmarkEnd w:id="231"/>
    </w:p>
    <w:bookmarkEnd w:id="229"/>
    <w:p w14:paraId="688C43CF" w14:textId="520530FE" w:rsidR="00A73923" w:rsidRPr="005D3129" w:rsidRDefault="004441DF" w:rsidP="006C6DDA">
      <w:pPr>
        <w:pStyle w:val="ParText"/>
        <w:rPr>
          <w:lang w:eastAsia="tr-TR"/>
        </w:rPr>
      </w:pPr>
      <w:r>
        <w:rPr>
          <w:lang w:eastAsia="tr-TR"/>
        </w:rPr>
        <w:t xml:space="preserve">This section defines only the structural role and interface of the DSS within the Simulation Core. Its internal specification and architectural realization </w:t>
      </w:r>
      <w:r>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Pr>
          <w:rFonts w:eastAsiaTheme="minorEastAsia"/>
          <w:szCs w:val="24"/>
          <w:lang w:eastAsia="tr-TR"/>
        </w:rPr>
        <w:t>, t</w:t>
      </w:r>
      <w:r>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ε</m:t>
                </m:r>
              </m:e>
              <m:sub>
                <m:r>
                  <w:rPr>
                    <w:rFonts w:ascii="Cambria Math" w:eastAsia="Times New Roman" w:hAnsi="Cambria Math" w:cs="Times New Roman"/>
                    <w:szCs w:val="24"/>
                    <w:lang w:eastAsia="tr-TR"/>
                  </w:rPr>
                  <m:t>k</m:t>
                </m:r>
              </m:sub>
            </m:sSub>
          </m:e>
        </m:d>
      </m:oMath>
      <w:r>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Pr>
          <w:rFonts w:eastAsia="Times New Roman" w:cs="Times New Roman"/>
          <w:szCs w:val="24"/>
          <w:lang w:eastAsia="tr-TR"/>
        </w:rPr>
        <w:t xml:space="preserve"> 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rFonts w:eastAsia="Times New Roman" w:cs="Times New Roman"/>
          <w:szCs w:val="24"/>
          <w:lang w:eastAsia="tr-TR"/>
        </w:rPr>
        <w:t xml:space="preserve">. </w:t>
      </w:r>
      <w:r>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lang w:eastAsia="tr-TR"/>
        </w:rPr>
        <w:t xml:space="preserve"> and </w:t>
      </w:r>
      <w:r>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Pr>
          <w:lang w:eastAsia="tr-TR"/>
        </w:rPr>
        <w:t xml:space="preserve"> that influence subsequent system evolution. The DSS interaction follows the </w:t>
      </w:r>
      <w:r>
        <w:rPr>
          <w:lang w:eastAsia="tr-TR"/>
        </w:rPr>
        <w:fldChar w:fldCharType="begin"/>
      </w:r>
      <w:r>
        <w:rPr>
          <w:lang w:eastAsia="tr-TR"/>
        </w:rPr>
        <w:instrText xml:space="preserve"> REF _Ref223285823 \h </w:instrText>
      </w:r>
      <w:r>
        <w:rPr>
          <w:lang w:eastAsia="tr-TR"/>
        </w:rPr>
      </w:r>
      <w:r>
        <w:rPr>
          <w:lang w:eastAsia="tr-TR"/>
        </w:rPr>
        <w:fldChar w:fldCharType="separate"/>
      </w:r>
      <w:r w:rsidR="00271A43">
        <w:t xml:space="preserve">( </w:t>
      </w:r>
      <w:r w:rsidR="00271A43">
        <w:rPr>
          <w:noProof/>
        </w:rPr>
        <w:t>36</w:t>
      </w:r>
      <w:r w:rsidR="00271A43">
        <w:t xml:space="preserve"> )</w:t>
      </w:r>
      <w:r>
        <w:rPr>
          <w:lang w:eastAsia="tr-TR"/>
        </w:rPr>
        <w:fldChar w:fldCharType="end"/>
      </w:r>
      <w:r>
        <w:rPr>
          <w:lang w:eastAsia="tr-TR"/>
        </w:rPr>
        <w:t xml:space="preserve">. This preserves the architectural separation between state evolution and decision generation. All decision impact must propagate through </w:t>
      </w:r>
      <w:r>
        <w:t>admissible</w:t>
      </w:r>
      <w:r>
        <w:rPr>
          <w:lang w:eastAsia="tr-TR"/>
        </w:rPr>
        <w:t xml:space="preserve"> modifications of the external input set. The information and control flow captured by Equation </w:t>
      </w:r>
      <w:r>
        <w:rPr>
          <w:lang w:eastAsia="tr-TR"/>
        </w:rPr>
        <w:fldChar w:fldCharType="begin"/>
      </w:r>
      <w:r>
        <w:rPr>
          <w:lang w:eastAsia="tr-TR"/>
        </w:rPr>
        <w:instrText xml:space="preserve"> REF _Ref223285823 \h </w:instrText>
      </w:r>
      <w:r>
        <w:rPr>
          <w:lang w:eastAsia="tr-TR"/>
        </w:rPr>
      </w:r>
      <w:r>
        <w:rPr>
          <w:lang w:eastAsia="tr-TR"/>
        </w:rPr>
        <w:fldChar w:fldCharType="separate"/>
      </w:r>
      <w:r w:rsidR="00271A43">
        <w:t xml:space="preserve">( </w:t>
      </w:r>
      <w:r w:rsidR="00271A43">
        <w:rPr>
          <w:noProof/>
        </w:rPr>
        <w:t>36</w:t>
      </w:r>
      <w:r w:rsidR="00271A43">
        <w:t xml:space="preserve"> )</w:t>
      </w:r>
      <w:r>
        <w:rPr>
          <w:lang w:eastAsia="tr-TR"/>
        </w:rPr>
        <w:fldChar w:fldCharType="end"/>
      </w:r>
      <w:r>
        <w:rPr>
          <w:lang w:eastAsia="tr-TR"/>
        </w:rPr>
        <w:t xml:space="preserve"> is summarized in </w:t>
      </w:r>
      <w:r>
        <w:rPr>
          <w:lang w:eastAsia="tr-TR"/>
        </w:rPr>
        <w:fldChar w:fldCharType="begin"/>
      </w:r>
      <w:r>
        <w:rPr>
          <w:lang w:eastAsia="tr-TR"/>
        </w:rPr>
        <w:instrText xml:space="preserve"> REF _Ref227450920 \h </w:instrText>
      </w:r>
      <w:r>
        <w:rPr>
          <w:lang w:eastAsia="tr-TR"/>
        </w:rPr>
      </w:r>
      <w:r>
        <w:rPr>
          <w:lang w:eastAsia="tr-TR"/>
        </w:rPr>
        <w:fldChar w:fldCharType="separate"/>
      </w:r>
      <w:r w:rsidR="00271A43">
        <w:t xml:space="preserve">Figure </w:t>
      </w:r>
      <w:r w:rsidR="00271A43">
        <w:rPr>
          <w:noProof/>
        </w:rPr>
        <w:t>3</w:t>
      </w:r>
      <w:r w:rsidR="00271A43">
        <w:t>.</w:t>
      </w:r>
      <w:r w:rsidR="00271A43">
        <w:rPr>
          <w:noProof/>
        </w:rPr>
        <w:t>5</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5D3129" w14:paraId="6ECE7C51" w14:textId="77777777" w:rsidTr="006601CA">
        <w:tc>
          <w:tcPr>
            <w:tcW w:w="4495" w:type="pct"/>
            <w:vAlign w:val="center"/>
          </w:tcPr>
          <w:p w14:paraId="68124F83" w14:textId="77777777" w:rsidR="003354E0" w:rsidRPr="005D312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21814356" w14:textId="77777777" w:rsidR="00CA43B2" w:rsidRPr="005D312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e>
                </m:d>
              </m:oMath>
            </m:oMathPara>
          </w:p>
          <w:p w14:paraId="7700FF8C" w14:textId="77777777" w:rsidR="00CA43B2" w:rsidRPr="005D312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7C589EBC" w14:textId="13AFB6C3" w:rsidR="00F50FDF" w:rsidRPr="005D3129" w:rsidRDefault="00F50FDF" w:rsidP="006601CA">
            <w:pPr>
              <w:pStyle w:val="TableText"/>
              <w:rPr>
                <w:lang w:eastAsia="ja-JP"/>
              </w:rPr>
            </w:pPr>
            <w:bookmarkStart w:id="232" w:name="_Ref223285823"/>
            <w:r>
              <w:t xml:space="preserve">( </w:t>
            </w:r>
            <w:r>
              <w:fldChar w:fldCharType="begin"/>
            </w:r>
            <w:r>
              <w:instrText xml:space="preserve"> SEQ ( \* ARABIC </w:instrText>
            </w:r>
            <w:r>
              <w:fldChar w:fldCharType="separate"/>
            </w:r>
            <w:r w:rsidR="00271A43">
              <w:rPr>
                <w:noProof/>
              </w:rPr>
              <w:t>36</w:t>
            </w:r>
            <w:r>
              <w:fldChar w:fldCharType="end"/>
            </w:r>
            <w:r>
              <w:t xml:space="preserve"> )</w:t>
            </w:r>
            <w:bookmarkEnd w:id="232"/>
          </w:p>
        </w:tc>
      </w:tr>
    </w:tbl>
    <w:p w14:paraId="02843088" w14:textId="167594B5" w:rsidR="00C02A66" w:rsidRPr="005D3129" w:rsidRDefault="008674D2" w:rsidP="00991B1B">
      <w:pPr>
        <w:pStyle w:val="ParText"/>
        <w:rPr>
          <w:lang w:eastAsia="tr-TR"/>
        </w:rPr>
      </w:pPr>
      <w:r>
        <w:rPr>
          <w:lang w:eastAsia="tr-TR"/>
        </w:rPr>
        <w:t xml:space="preserve">The </w:t>
      </w:r>
      <w:r>
        <w:rPr>
          <w:b/>
          <w:bCs/>
          <w:lang w:eastAsia="tr-TR"/>
        </w:rPr>
        <w:t>Simulation Core</w:t>
      </w:r>
      <w:r>
        <w:rPr>
          <w:lang w:eastAsia="tr-TR"/>
        </w:rPr>
        <w:t xml:space="preserve"> maintains the </w:t>
      </w:r>
      <w:r>
        <w:t>authoritative</w:t>
      </w:r>
      <w:r>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Pr>
          <w:lang w:eastAsia="tr-TR"/>
        </w:rPr>
        <w:t xml:space="preserve"> and advances it through the state transition operator </w:t>
      </w:r>
      <m:oMath>
        <m:r>
          <w:rPr>
            <w:rFonts w:ascii="Cambria Math" w:hAnsi="Cambria Math"/>
            <w:lang w:eastAsia="tr-TR"/>
          </w:rPr>
          <m:t>Φ</m:t>
        </m:r>
      </m:oMath>
      <w:r>
        <w:rPr>
          <w:lang w:eastAsia="tr-TR"/>
        </w:rPr>
        <w:t xml:space="preserve">. The </w:t>
      </w:r>
      <w:r>
        <w:rPr>
          <w:b/>
          <w:bCs/>
          <w:lang w:eastAsia="tr-TR"/>
        </w:rPr>
        <w:t>Observation Layer</w:t>
      </w:r>
      <w:r>
        <w:rPr>
          <w:lang w:eastAsia="tr-TR"/>
        </w:rPr>
        <w:t xml:space="preserve"> applies the </w:t>
      </w:r>
      <w:r>
        <w:t>region</w:t>
      </w:r>
      <w:r>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at this point and at this point only. The decision-cost trajectory later supplied to the generative adaptation stage is computed from these observed quantities, not from the authoritative state. The </w:t>
      </w:r>
      <w:r>
        <w:rPr>
          <w:b/>
          <w:bCs/>
          <w:lang w:eastAsia="tr-TR"/>
        </w:rPr>
        <w:t>DSS Core</w:t>
      </w:r>
      <w:r>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the detailed decision pipeline that realizes this mapping is the subject of Chapter </w:t>
      </w:r>
      <w:r>
        <w:rPr>
          <w:lang w:eastAsia="tr-TR"/>
        </w:rPr>
        <w:fldChar w:fldCharType="begin"/>
      </w:r>
      <w:r>
        <w:rPr>
          <w:lang w:eastAsia="tr-TR"/>
        </w:rPr>
        <w:instrText xml:space="preserve"> REF _CRCh4 \r \h </w:instrText>
      </w:r>
      <w:r>
        <w:rPr>
          <w:lang w:eastAsia="tr-TR"/>
        </w:rPr>
      </w:r>
      <w:r>
        <w:rPr>
          <w:lang w:eastAsia="tr-TR"/>
        </w:rPr>
        <w:fldChar w:fldCharType="separate"/>
      </w:r>
      <w:r w:rsidR="00271A43">
        <w:rPr>
          <w:lang w:eastAsia="tr-TR"/>
        </w:rPr>
        <w:t>4</w:t>
      </w:r>
      <w:r>
        <w:rPr>
          <w:lang w:eastAsia="tr-TR"/>
        </w:rPr>
        <w:fldChar w:fldCharType="end"/>
      </w:r>
      <w:r>
        <w:rPr>
          <w:lang w:eastAsia="tr-TR"/>
        </w:rPr>
        <w:t xml:space="preserve">. Regional decisions from the </w:t>
      </w:r>
      <m:oMath>
        <m:r>
          <w:rPr>
            <w:rFonts w:ascii="Cambria Math" w:hAnsi="Cambria Math"/>
            <w:lang w:eastAsia="tr-TR"/>
          </w:rPr>
          <m:t>N</m:t>
        </m:r>
      </m:oMath>
      <w:r>
        <w:rPr>
          <w:lang w:eastAsia="tr-TR"/>
        </w:rPr>
        <w:t xml:space="preserve"> agents are </w:t>
      </w:r>
      <w:r>
        <w:t>aggregated</w:t>
      </w:r>
      <w:r>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t>, realized by the global coordination layer of the next chapter,</w:t>
      </w:r>
      <w:r>
        <w:rPr>
          <w:lang w:eastAsia="tr-TR"/>
        </w:rPr>
        <w:t xml:space="preserve"> into the global intervention field, which is injected into the </w:t>
      </w:r>
      <w:r>
        <w:rPr>
          <w:b/>
          <w:bCs/>
          <w:lang w:eastAsia="tr-TR"/>
        </w:rPr>
        <w:t>External Input Layer</w:t>
      </w:r>
      <w:r>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Pr>
          <w:lang w:eastAsia="tr-TR"/>
        </w:rPr>
        <w:t xml:space="preserve">. </w:t>
      </w:r>
    </w:p>
    <w:p w14:paraId="244683AF" w14:textId="77777777" w:rsidR="000E1725" w:rsidRPr="005D3129" w:rsidRDefault="008674D2" w:rsidP="00991B1B">
      <w:pPr>
        <w:pStyle w:val="ParText"/>
      </w:pPr>
      <w:r>
        <w:rPr>
          <w:lang w:eastAsia="tr-TR"/>
        </w:rPr>
        <w:t xml:space="preserve">The </w:t>
      </w:r>
      <w:r>
        <w:rPr>
          <w:b/>
          <w:bCs/>
          <w:lang w:eastAsia="tr-TR"/>
        </w:rPr>
        <w:t>UI Dashboard</w:t>
      </w:r>
      <w:r>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Pr>
          <w:lang w:eastAsia="tr-TR"/>
        </w:rPr>
        <w:t xml:space="preserve"> through </w:t>
      </w:r>
      <w:r>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Pr>
          <w:lang w:eastAsia="tr-TR"/>
        </w:rPr>
        <w:t xml:space="preserve">, </w:t>
      </w:r>
      <w:r>
        <w:t>yielding</w:t>
      </w:r>
      <w:r>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Pr>
          <w:lang w:eastAsia="tr-TR"/>
        </w:rPr>
        <w:t xml:space="preserve">. </w:t>
      </w:r>
    </w:p>
    <w:p w14:paraId="4036A5D8" w14:textId="77777777" w:rsidR="000E1725" w:rsidRPr="005D3129" w:rsidRDefault="000E1725" w:rsidP="00991B1B">
      <w:pPr>
        <w:pStyle w:val="ParText"/>
        <w:sectPr w:rsidR="000E1725" w:rsidRPr="005D3129" w:rsidSect="00991B1B">
          <w:footerReference w:type="default" r:id="rId29"/>
          <w:type w:val="oddPage"/>
          <w:pgSz w:w="11906" w:h="16838"/>
          <w:pgMar w:top="1987" w:right="1584" w:bottom="1584" w:left="2275" w:header="706" w:footer="1411" w:gutter="0"/>
          <w:lnNumType w:countBy="1" w:restart="continuous"/>
          <w:cols w:space="708"/>
          <w:docGrid w:linePitch="360"/>
        </w:sectPr>
      </w:pPr>
    </w:p>
    <w:p w14:paraId="0B853513" w14:textId="77777777" w:rsidR="000E1725" w:rsidRPr="005D3129" w:rsidRDefault="000E1725" w:rsidP="00991B1B">
      <w:pPr>
        <w:pStyle w:val="Chapter"/>
      </w:pPr>
    </w:p>
    <w:p w14:paraId="1051D912" w14:textId="77777777" w:rsidR="0028227D" w:rsidRPr="005D3129" w:rsidRDefault="00175104" w:rsidP="00175104">
      <w:pPr>
        <w:pStyle w:val="Heading1"/>
        <w:spacing w:line="240" w:lineRule="auto"/>
        <w:rPr>
          <w:lang w:val="en-US"/>
        </w:rPr>
      </w:pPr>
      <w:bookmarkStart w:id="233" w:name="_Ref226192386"/>
      <w:bookmarkStart w:id="234" w:name="_Ref235349268"/>
      <w:bookmarkStart w:id="235" w:name="_CRCh4"/>
      <w:bookmarkStart w:id="236" w:name="_Toc236954836"/>
      <w:r>
        <w:rPr>
          <w:lang w:val="en-US"/>
        </w:rPr>
        <w:t xml:space="preserve">DISASTERAWARE DECISION SUPPORT </w:t>
      </w:r>
      <w:bookmarkEnd w:id="233"/>
      <w:r>
        <w:rPr>
          <w:lang w:val="en-US"/>
        </w:rPr>
        <w:t>FRAMEWORK</w:t>
      </w:r>
      <w:bookmarkEnd w:id="234"/>
      <w:bookmarkEnd w:id="235"/>
      <w:bookmarkEnd w:id="236"/>
    </w:p>
    <w:p w14:paraId="2F013FBD" w14:textId="77777777" w:rsidR="000E1725" w:rsidRPr="005D3129" w:rsidRDefault="007F7101">
      <w:pPr>
        <w:pStyle w:val="ParText"/>
      </w:pPr>
      <w:r>
        <w:t xml:space="preserve">This chapter presents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5DF6F1FA" w14:textId="77777777" w:rsidR="000E1725" w:rsidRPr="005D3129" w:rsidRDefault="007F7101">
      <w:pPr>
        <w:pStyle w:val="ParText"/>
      </w:pPr>
      <w:r>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 A Local DSS agent executes this pipeline over the combinations of its own region, while a single Global DSS coordinates the Local DSS agents without performing inference of its own. The remainder of this chapter is organized as follows:</w:t>
      </w:r>
    </w:p>
    <w:p w14:paraId="65ADE620" w14:textId="42CFD1ED" w:rsidR="005D3129" w:rsidRPr="005D3129" w:rsidRDefault="005D3129" w:rsidP="005D3129">
      <w:pPr>
        <w:pStyle w:val="ParText"/>
      </w:pPr>
      <w:r>
        <w:t xml:space="preserve">Section </w:t>
      </w:r>
      <w:r>
        <w:fldChar w:fldCharType="begin"/>
      </w:r>
      <w:r>
        <w:instrText xml:space="preserve"> REF _CRSec4_1 \r \h </w:instrText>
      </w:r>
      <w:r>
        <w:fldChar w:fldCharType="separate"/>
      </w:r>
      <w:r w:rsidR="00271A43">
        <w:t>4.1</w:t>
      </w:r>
      <w:r>
        <w:fldChar w:fldCharType="end"/>
      </w:r>
      <w:r>
        <w:t xml:space="preserve"> presents the DSS block diagram: The four-layer pipeline of a Local DSS agent and its hierarchically distributed organization, in which a non-inferential Global DSS ranks the regions and shares the common resource pool.</w:t>
      </w:r>
    </w:p>
    <w:p w14:paraId="5B623F74" w14:textId="7CCED66C" w:rsidR="005D3129" w:rsidRPr="005D3129" w:rsidRDefault="005D3129" w:rsidP="005D3129">
      <w:pPr>
        <w:pStyle w:val="ParText"/>
      </w:pPr>
      <w:r>
        <w:t xml:space="preserve">Section </w:t>
      </w:r>
      <w:r>
        <w:fldChar w:fldCharType="begin"/>
      </w:r>
      <w:r>
        <w:instrText xml:space="preserve"> REF _CRSec4_2 \r \h </w:instrText>
      </w:r>
      <w:r>
        <w:fldChar w:fldCharType="separate"/>
      </w:r>
      <w:r w:rsidR="00271A43">
        <w:t>4.2</w:t>
      </w:r>
      <w:r>
        <w:fldChar w:fldCharType="end"/>
      </w:r>
      <w:r>
        <w:t xml:space="preserve"> defines Layer 1, the input space: The observable information each region draws from the simulation interface, together with the partial observability and communication effects that make this view incomplete and delayed.</w:t>
      </w:r>
    </w:p>
    <w:p w14:paraId="63291935" w14:textId="262CB267" w:rsidR="005D3129" w:rsidRPr="005D3129" w:rsidRDefault="005D3129" w:rsidP="005D3129">
      <w:pPr>
        <w:pStyle w:val="ParText"/>
      </w:pPr>
      <w:r>
        <w:t xml:space="preserve">Section </w:t>
      </w:r>
      <w:r>
        <w:fldChar w:fldCharType="begin"/>
      </w:r>
      <w:r>
        <w:instrText xml:space="preserve"> REF _CRSec4_3 \r \h </w:instrText>
      </w:r>
      <w:r>
        <w:fldChar w:fldCharType="separate"/>
      </w:r>
      <w:r w:rsidR="00271A43">
        <w:t>4.3</w:t>
      </w:r>
      <w:r>
        <w:fldChar w:fldCharType="end"/>
      </w:r>
      <w:r>
        <w:t xml:space="preserve"> develops Layer 2, the observation model: The ten observation features and the confidence factors that qualify them, so that every quantity entering the reasoning carries a statement of how much it can be trusted.</w:t>
      </w:r>
    </w:p>
    <w:p w14:paraId="3AB8FED0" w14:textId="69BE4A4C" w:rsidR="005D3129" w:rsidRPr="005D3129" w:rsidRDefault="005D3129" w:rsidP="005D3129">
      <w:pPr>
        <w:pStyle w:val="ParText"/>
      </w:pPr>
      <w:r>
        <w:lastRenderedPageBreak/>
        <w:t xml:space="preserve">Section </w:t>
      </w:r>
      <w:r>
        <w:fldChar w:fldCharType="begin"/>
      </w:r>
      <w:r>
        <w:instrText xml:space="preserve"> REF _CRSec4_4 \r \h </w:instrText>
      </w:r>
      <w:r>
        <w:fldChar w:fldCharType="separate"/>
      </w:r>
      <w:r w:rsidR="00271A43">
        <w:t>4.4</w:t>
      </w:r>
      <w:r>
        <w:fldChar w:fldCharType="end"/>
      </w:r>
      <w:r>
        <w:t xml:space="preserve"> builds Layer 3, the concept space: The feature-concept hierarchy that aggregates the features into five decision concepts, and the confidence gating that blends observation with a persistence prior in proportion to confidence.</w:t>
      </w:r>
    </w:p>
    <w:p w14:paraId="6614555D" w14:textId="4A3CF450" w:rsidR="005D3129" w:rsidRPr="005D3129" w:rsidRDefault="005D3129" w:rsidP="005D3129">
      <w:pPr>
        <w:pStyle w:val="ParText"/>
      </w:pPr>
      <w:r>
        <w:t xml:space="preserve">Section </w:t>
      </w:r>
      <w:r>
        <w:fldChar w:fldCharType="begin"/>
      </w:r>
      <w:r>
        <w:instrText xml:space="preserve"> REF _CRSec4_5 \r \h </w:instrText>
      </w:r>
      <w:r>
        <w:fldChar w:fldCharType="separate"/>
      </w:r>
      <w:r w:rsidR="00271A43">
        <w:t>4.5</w:t>
      </w:r>
      <w:r>
        <w:fldChar w:fldCharType="end"/>
      </w:r>
      <w:r>
        <w:t xml:space="preserve"> develops Layer 4, decision generation and coordination: The sparse Takagi-Sugeno rule base and its candidate intervention field, the cost and quality measures by which candidates are judged, the satisficing acceptance test, and the staged adaptation that keeps the decision space open.</w:t>
      </w:r>
    </w:p>
    <w:p w14:paraId="351BCEE4" w14:textId="792F5F21" w:rsidR="005D3129" w:rsidRPr="005D3129" w:rsidRDefault="005D3129" w:rsidP="005D3129">
      <w:pPr>
        <w:pStyle w:val="ParText"/>
      </w:pPr>
      <w:r>
        <w:t xml:space="preserve">Section </w:t>
      </w:r>
      <w:r>
        <w:fldChar w:fldCharType="begin"/>
      </w:r>
      <w:r>
        <w:instrText xml:space="preserve"> REF _CRSec4_6 \r \h </w:instrText>
      </w:r>
      <w:r>
        <w:fldChar w:fldCharType="separate"/>
      </w:r>
      <w:r w:rsidR="00271A43">
        <w:t>4.6</w:t>
      </w:r>
      <w:r>
        <w:fldChar w:fldCharType="end"/>
      </w:r>
      <w:r>
        <w:t xml:space="preserve"> presents the closed decision path: The local decision with its graduated fail-safe, the global coordination that turns regional priorities into attention shares and allocations, and the traceability record that makes every order auditable.</w:t>
      </w:r>
    </w:p>
    <w:p w14:paraId="06DCCF35" w14:textId="77777777" w:rsidR="000E1725" w:rsidRPr="005D3129" w:rsidRDefault="007F7101">
      <w:pPr>
        <w:pStyle w:val="Heading2"/>
      </w:pPr>
      <w:bookmarkStart w:id="237" w:name="_CRSec4_1"/>
      <w:bookmarkStart w:id="238" w:name="_Toc236954837"/>
      <w:r>
        <w:t>Decision Support System Block Diagram</w:t>
      </w:r>
      <w:bookmarkEnd w:id="237"/>
      <w:bookmarkEnd w:id="238"/>
    </w:p>
    <w:p w14:paraId="6005D794" w14:textId="27EA5434" w:rsidR="009C47DF" w:rsidRPr="005D3129" w:rsidRDefault="009C47DF" w:rsidP="00100939">
      <w:pPr>
        <w:pStyle w:val="ParText"/>
      </w:pPr>
      <w:r>
        <w:fldChar w:fldCharType="begin"/>
      </w:r>
      <w:r>
        <w:instrText xml:space="preserve"> REF _Ref234436472 \h </w:instrText>
      </w:r>
      <w:r>
        <w:fldChar w:fldCharType="separate"/>
      </w:r>
      <w:r w:rsidR="00271A43">
        <w:t xml:space="preserve">Figure </w:t>
      </w:r>
      <w:r w:rsidR="00271A43">
        <w:rPr>
          <w:noProof/>
        </w:rPr>
        <w:t>4</w:t>
      </w:r>
      <w:r w:rsidR="00271A43">
        <w:t>.</w:t>
      </w:r>
      <w:r w:rsidR="00271A43">
        <w:rPr>
          <w:noProof/>
        </w:rPr>
        <w:t>1</w:t>
      </w:r>
      <w:r>
        <w:fldChar w:fldCharType="end"/>
      </w:r>
      <w:r>
        <w:t xml:space="preserve"> presents the complete framework of a Local DSS agent. Unlike </w:t>
      </w:r>
      <w:r>
        <w:fldChar w:fldCharType="begin"/>
      </w:r>
      <w:r>
        <w:instrText xml:space="preserve"> REF _Ref222682901 \h </w:instrText>
      </w:r>
      <w:r>
        <w:fldChar w:fldCharType="separate"/>
      </w:r>
      <w:r w:rsidR="00271A43">
        <w:t xml:space="preserve">Figure </w:t>
      </w:r>
      <w:r w:rsidR="00271A43">
        <w:rPr>
          <w:noProof/>
        </w:rPr>
        <w:t>3</w:t>
      </w:r>
      <w:r w:rsidR="00271A43">
        <w:t>.</w:t>
      </w:r>
      <w:r w:rsidR="00271A43">
        <w:rPr>
          <w:noProof/>
        </w:rPr>
        <w:t>1</w:t>
      </w:r>
      <w:r>
        <w:fldChar w:fldCharType="end"/>
      </w:r>
      <w:r>
        <w:t xml:space="preserve">, which emphasizes the simulation-relevant layers, this block diagram focuses on the layers relevant to the DSS. According to this block diagram, </w:t>
      </w:r>
      <w:r>
        <w:rPr>
          <w:b/>
          <w:bCs/>
        </w:rPr>
        <w:t>input space (Layer 1)</w:t>
      </w:r>
      <w:r>
        <w:t xml:space="preserve"> collects heterogeneous, spatio-temporal measurements; </w:t>
      </w:r>
      <w:r>
        <w:rPr>
          <w:b/>
          <w:bCs/>
        </w:rPr>
        <w:t>perception layer (Layer 2)</w:t>
      </w:r>
      <w:r>
        <w:t xml:space="preserve"> fuses them into per-combination features with explicit confidence; </w:t>
      </w:r>
      <w:r>
        <w:rPr>
          <w:b/>
          <w:bCs/>
        </w:rPr>
        <w:t>concept space (Layer 3)</w:t>
      </w:r>
      <w:r>
        <w:t xml:space="preserve"> that abstracts the features into the four-level concept hierarchy; </w:t>
      </w:r>
      <w:r>
        <w:rPr>
          <w:b/>
          <w:bCs/>
        </w:rPr>
        <w:t>decision space (Layer 4)</w:t>
      </w:r>
      <w:r>
        <w:t xml:space="preserve"> includes rule generate, adaptation reshapes, and evaluation of interventions. The</w:t>
      </w:r>
      <w:r>
        <w:rPr>
          <w:b/>
          <w:bCs/>
        </w:rPr>
        <w:t xml:space="preserv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Pr>
          <w:b/>
          <w:bCs/>
        </w:rPr>
        <w:t>)</w:t>
      </w:r>
      <w:r>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Pr>
          <w:rFonts w:eastAsiaTheme="minorEastAsia"/>
        </w:rPr>
        <w:t xml:space="preserve"> is obtained as described in Chapter </w:t>
      </w:r>
      <w:r>
        <w:rPr>
          <w:rFonts w:eastAsiaTheme="minorEastAsia"/>
        </w:rPr>
        <w:fldChar w:fldCharType="begin"/>
      </w:r>
      <w:r>
        <w:rPr>
          <w:rFonts w:eastAsiaTheme="minorEastAsia"/>
        </w:rPr>
        <w:instrText xml:space="preserve"> REF _Ref235286564 \r \h </w:instrText>
      </w:r>
      <w:r>
        <w:rPr>
          <w:rFonts w:eastAsiaTheme="minorEastAsia"/>
        </w:rPr>
      </w:r>
      <w:r>
        <w:rPr>
          <w:rFonts w:eastAsiaTheme="minorEastAsia"/>
        </w:rPr>
        <w:fldChar w:fldCharType="separate"/>
      </w:r>
      <w:r w:rsidR="00271A43">
        <w:rPr>
          <w:rFonts w:eastAsiaTheme="minorEastAsia"/>
        </w:rPr>
        <w:t>3</w:t>
      </w:r>
      <w:r>
        <w:rPr>
          <w:rFonts w:eastAsiaTheme="minorEastAsia"/>
        </w:rPr>
        <w:fldChar w:fldCharType="end"/>
      </w:r>
      <w:r>
        <w:rPr>
          <w:rFonts w:eastAsiaTheme="minorEastAsia"/>
        </w:rPr>
        <w:t xml:space="preserve">. </w:t>
      </w:r>
    </w:p>
    <w:p w14:paraId="5B2C32DD" w14:textId="77777777" w:rsidR="009C47DF" w:rsidRPr="005D3129" w:rsidRDefault="009C47DF" w:rsidP="009C47DF">
      <w:pPr>
        <w:pStyle w:val="ParText"/>
      </w:pPr>
      <w:r>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is generated.</w:t>
      </w:r>
    </w:p>
    <w:p w14:paraId="49A829EB" w14:textId="77777777" w:rsidR="000E1725" w:rsidRPr="005D3129" w:rsidRDefault="0087340B" w:rsidP="00733B2A">
      <w:pPr>
        <w:keepNext/>
        <w:spacing w:after="0" w:line="240" w:lineRule="auto"/>
        <w:jc w:val="center"/>
      </w:pPr>
      <w:r>
        <w:rPr>
          <w:noProof/>
        </w:rPr>
        <w:lastRenderedPageBreak/>
        <w:drawing>
          <wp:inline distT="0" distB="0" distL="0" distR="0" wp14:anchorId="12E72414" wp14:editId="734373A8">
            <wp:extent cx="4608000" cy="7744477"/>
            <wp:effectExtent l="0" t="0" r="2540" b="0"/>
            <wp:docPr id="199090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08000" cy="7744477"/>
                    </a:xfrm>
                    <a:prstGeom prst="rect">
                      <a:avLst/>
                    </a:prstGeom>
                    <a:noFill/>
                  </pic:spPr>
                </pic:pic>
              </a:graphicData>
            </a:graphic>
          </wp:inline>
        </w:drawing>
      </w:r>
    </w:p>
    <w:p w14:paraId="535CE9D9" w14:textId="342A60E5" w:rsidR="000E1725" w:rsidRPr="005D3129" w:rsidRDefault="007F7101" w:rsidP="00877A9C">
      <w:pPr>
        <w:pStyle w:val="Caption"/>
      </w:pPr>
      <w:bookmarkStart w:id="239" w:name="_Ref234436472"/>
      <w:bookmarkStart w:id="240" w:name="_Toc236954927"/>
      <w:r>
        <w:t xml:space="preserve">Figure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Figure \* ARABIC \s 1 </w:instrText>
      </w:r>
      <w:r>
        <w:fldChar w:fldCharType="separate"/>
      </w:r>
      <w:r w:rsidR="00271A43">
        <w:rPr>
          <w:noProof/>
        </w:rPr>
        <w:t>1</w:t>
      </w:r>
      <w:r>
        <w:fldChar w:fldCharType="end"/>
      </w:r>
      <w:bookmarkEnd w:id="239"/>
      <w:r>
        <w:t xml:space="preserve"> DisasterAware system block diagram (DSS focused)</w:t>
      </w:r>
      <w:bookmarkEnd w:id="240"/>
    </w:p>
    <w:p w14:paraId="2E83FCA1" w14:textId="77777777" w:rsidR="000E1725" w:rsidRPr="005D3129" w:rsidRDefault="007F7101" w:rsidP="00461B14">
      <w:pPr>
        <w:pStyle w:val="Heading2"/>
      </w:pPr>
      <w:bookmarkStart w:id="241" w:name="_CRSec4_2"/>
      <w:bookmarkStart w:id="242" w:name="_Toc236954838"/>
      <w:r>
        <w:lastRenderedPageBreak/>
        <w:t>Layer 1: Input Space</w:t>
      </w:r>
      <w:bookmarkEnd w:id="241"/>
      <w:bookmarkEnd w:id="242"/>
    </w:p>
    <w:p w14:paraId="187F7B51" w14:textId="4A514E61" w:rsidR="000E1725" w:rsidRPr="005D3129" w:rsidRDefault="007F7101">
      <w:pPr>
        <w:pStyle w:val="ParText"/>
      </w:pPr>
      <w:r>
        <w:t xml:space="preserve">The input space of the DSS is the heterogeneous collection of spatio-temporal measurements shown at the top of </w:t>
      </w:r>
      <w:r>
        <w:fldChar w:fldCharType="begin"/>
      </w:r>
      <w:r>
        <w:instrText xml:space="preserve"> REF _Ref234436472 \h </w:instrText>
      </w:r>
      <w:r>
        <w:fldChar w:fldCharType="separate"/>
      </w:r>
      <w:r w:rsidR="00271A43">
        <w:t xml:space="preserve">Figure </w:t>
      </w:r>
      <w:r w:rsidR="00271A43">
        <w:rPr>
          <w:noProof/>
        </w:rPr>
        <w:t>4</w:t>
      </w:r>
      <w:r w:rsidR="00271A43">
        <w:t>.</w:t>
      </w:r>
      <w:r w:rsidR="00271A43">
        <w:rPr>
          <w:noProof/>
        </w:rPr>
        <w:t>1</w:t>
      </w:r>
      <w:r>
        <w:fldChar w:fldCharType="end"/>
      </w:r>
      <w:r>
        <w:t xml:space="preserve">: Meteorological stations and forecasts, satellite, aerial, and ground imagery, ignition detections, terrain, fuel, road, and value-at-risk layers, and the resource and field reports of the response organization. These sources coincide with the external data layers formalized in Chapter </w:t>
      </w:r>
      <w:r>
        <w:fldChar w:fldCharType="begin"/>
      </w:r>
      <w:r>
        <w:instrText xml:space="preserve"> REF _CRCh3 \r \h </w:instrText>
      </w:r>
      <w:r>
        <w:fldChar w:fldCharType="separate"/>
      </w:r>
      <w:r w:rsidR="00271A43">
        <w:t>3</w:t>
      </w:r>
      <w:r>
        <w:fldChar w:fldCharType="end"/>
      </w:r>
      <w:r>
        <w:t xml:space="preserve"> and are therefore not restated here; the single property that matters for the decision layer is that none of them observes the fire state directly, so </w:t>
      </w:r>
      <w:r>
        <w:rPr>
          <w:b/>
          <w:bCs/>
        </w:rPr>
        <w:t>everything the DSS consumes is a partial, differently refreshed projection of a hidden situation.</w:t>
      </w:r>
    </w:p>
    <w:p w14:paraId="6DAA8932" w14:textId="77777777" w:rsidR="000E1725" w:rsidRPr="005D3129" w:rsidRDefault="007F7101" w:rsidP="00461B14">
      <w:pPr>
        <w:pStyle w:val="Heading2"/>
      </w:pPr>
      <w:bookmarkStart w:id="243" w:name="_CRSec4_3"/>
      <w:bookmarkStart w:id="244" w:name="_Toc236954839"/>
      <w:r>
        <w:t>Layer 2: Observation, Features, and Confidence</w:t>
      </w:r>
      <w:bookmarkEnd w:id="243"/>
      <w:bookmarkEnd w:id="244"/>
    </w:p>
    <w:p w14:paraId="425E3AE6" w14:textId="072BBEDB" w:rsidR="000E1725" w:rsidRPr="005D3129" w:rsidRDefault="007F7101">
      <w:pPr>
        <w:pStyle w:val="ParText"/>
      </w:pPr>
      <w:r>
        <w:t xml:space="preserve">The perception layer turns the raw input space into the quantities on which reasoning operates. Any Local DSS agent </w:t>
      </w:r>
      <m:oMath>
        <m:r>
          <w:rPr>
            <w:rFonts w:ascii="Cambria Math" w:hAnsi="Cambria Math"/>
          </w:rPr>
          <m:t>i</m:t>
        </m:r>
      </m:oMath>
      <w:r>
        <w:t xml:space="preserve"> receives at step </w:t>
      </w:r>
      <m:oMath>
        <m:r>
          <w:rPr>
            <w:rFonts w:ascii="Cambria Math" w:hAnsi="Cambria Math"/>
          </w:rPr>
          <m:t>k</m:t>
        </m:r>
      </m:oMath>
      <w:r>
        <w:t xml:space="preserve"> the region-restricted observation defined in </w:t>
      </w:r>
      <w:r>
        <w:fldChar w:fldCharType="begin"/>
      </w:r>
      <w:r>
        <w:instrText xml:space="preserve"> REF _RefEqB4201 \h </w:instrText>
      </w:r>
      <w:r>
        <w:fldChar w:fldCharType="separate"/>
      </w:r>
      <w:r w:rsidR="00271A43">
        <w:t xml:space="preserve">( </w:t>
      </w:r>
      <w:r w:rsidR="00271A43">
        <w:rPr>
          <w:noProof/>
        </w:rPr>
        <w:t>37</w:t>
      </w:r>
      <w:r w:rsidR="00271A43">
        <w:t xml:space="preserve"> )</w:t>
      </w:r>
      <w:r>
        <w:fldChar w:fldCharType="end"/>
      </w:r>
      <w:r>
        <w:t xml:space="preserve">. The region-specific observation function projects the authoritative state onto the cells of region </w:t>
      </w:r>
      <m:oMath>
        <m:r>
          <w:rPr>
            <w:rFonts w:ascii="Cambria Math" w:hAnsi="Cambria Math"/>
          </w:rPr>
          <m:t>i</m:t>
        </m:r>
      </m:oMath>
      <w:r>
        <w:t xml:space="preserve"> and injects the epistemic uncertainty at this point.</w:t>
      </w:r>
    </w:p>
    <w:p w14:paraId="34066D96" w14:textId="77777777" w:rsidR="000E1725" w:rsidRPr="005D3129" w:rsidRDefault="007F7101">
      <w:pPr>
        <w:pStyle w:val="ParText"/>
      </w:pPr>
      <w:r>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so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5D3129" w14:paraId="40BDB039" w14:textId="77777777">
        <w:tc>
          <w:tcPr>
            <w:tcW w:w="4400" w:type="pct"/>
            <w:vAlign w:val="center"/>
          </w:tcPr>
          <w:p w14:paraId="75A6D9C6" w14:textId="77777777" w:rsidR="000E1725" w:rsidRPr="005D312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CFD694F" w14:textId="4E83FDDB" w:rsidR="000E1725" w:rsidRPr="005D3129" w:rsidRDefault="007F7101" w:rsidP="00B12336">
            <w:pPr>
              <w:pStyle w:val="ParEq"/>
            </w:pPr>
            <w:bookmarkStart w:id="245" w:name="_RefEqB4201"/>
            <w:r>
              <w:t xml:space="preserve">( </w:t>
            </w:r>
            <w:r>
              <w:fldChar w:fldCharType="begin"/>
            </w:r>
            <w:r>
              <w:instrText xml:space="preserve"> SEQ ( \* ARABIC </w:instrText>
            </w:r>
            <w:r>
              <w:fldChar w:fldCharType="separate"/>
            </w:r>
            <w:r w:rsidR="00271A43">
              <w:rPr>
                <w:noProof/>
              </w:rPr>
              <w:t>37</w:t>
            </w:r>
            <w:r>
              <w:fldChar w:fldCharType="end"/>
            </w:r>
            <w:r>
              <w:t xml:space="preserve"> )</w:t>
            </w:r>
            <w:bookmarkEnd w:id="245"/>
          </w:p>
        </w:tc>
      </w:tr>
    </w:tbl>
    <w:p w14:paraId="481E6135" w14:textId="77671246" w:rsidR="000E1725" w:rsidRPr="005D3129" w:rsidRDefault="007F7101">
      <w:pPr>
        <w:pStyle w:val="ParText"/>
      </w:pPr>
      <w:r>
        <w:t xml:space="preserve">Every observed cell carries an observation confidence composed from four factor properties: </w:t>
      </w:r>
      <w:r>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Pr>
          <w:b/>
          <w:bCs/>
        </w:rPr>
        <w:t xml:space="preserve">) </w:t>
      </w:r>
      <w:r>
        <w:t xml:space="preserve">as summarized in </w:t>
      </w:r>
      <w:r>
        <w:fldChar w:fldCharType="begin"/>
      </w:r>
      <w:r>
        <w:instrText xml:space="preserve"> REF _Ref234666636 \h </w:instrText>
      </w:r>
      <w:r>
        <w:fldChar w:fldCharType="separate"/>
      </w:r>
      <w:r w:rsidR="00271A43">
        <w:t xml:space="preserve">Table </w:t>
      </w:r>
      <w:r w:rsidR="00271A43">
        <w:rPr>
          <w:noProof/>
        </w:rPr>
        <w:t>4</w:t>
      </w:r>
      <w:r w:rsidR="00271A43">
        <w:t>.</w:t>
      </w:r>
      <w:r w:rsidR="00271A43">
        <w:rPr>
          <w:noProof/>
        </w:rPr>
        <w:t>1</w:t>
      </w:r>
      <w:r>
        <w:fldChar w:fldCharType="end"/>
      </w:r>
      <w:r>
        <w:t xml:space="preserve">. </w:t>
      </w:r>
    </w:p>
    <w:p w14:paraId="50841AAD" w14:textId="5DC859E4" w:rsidR="000E1725" w:rsidRPr="005D3129" w:rsidRDefault="007F7101">
      <w:pPr>
        <w:pStyle w:val="Caption"/>
        <w:keepNext/>
      </w:pPr>
      <w:bookmarkStart w:id="246" w:name="_Ref234666636"/>
      <w:bookmarkStart w:id="247" w:name="_RefTblConf"/>
      <w:bookmarkStart w:id="248" w:name="_Toc236954887"/>
      <w:r>
        <w:lastRenderedPageBreak/>
        <w:t xml:space="preserve">Table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Table \* ARABIC \s 1 </w:instrText>
      </w:r>
      <w:r>
        <w:fldChar w:fldCharType="separate"/>
      </w:r>
      <w:r w:rsidR="00271A43">
        <w:rPr>
          <w:noProof/>
        </w:rPr>
        <w:t>1</w:t>
      </w:r>
      <w:r>
        <w:fldChar w:fldCharType="end"/>
      </w:r>
      <w:bookmarkEnd w:id="246"/>
      <w:r>
        <w:t xml:space="preserve"> Confidence factors: Definition, range, and determination</w:t>
      </w:r>
      <w:bookmarkEnd w:id="247"/>
      <w:bookmarkEnd w:id="248"/>
    </w:p>
    <w:tbl>
      <w:tblPr>
        <w:tblStyle w:val="PlainTable2"/>
        <w:tblW w:w="5000" w:type="pct"/>
        <w:tblLook w:val="04A0" w:firstRow="1" w:lastRow="0" w:firstColumn="1" w:lastColumn="0" w:noHBand="0" w:noVBand="1"/>
      </w:tblPr>
      <w:tblGrid>
        <w:gridCol w:w="990"/>
        <w:gridCol w:w="7057"/>
      </w:tblGrid>
      <w:tr w:rsidR="00AC1905" w:rsidRPr="00DF6104" w14:paraId="0CC9D66F" w14:textId="77777777" w:rsidTr="00E34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vAlign w:val="center"/>
          </w:tcPr>
          <w:p w14:paraId="77003251" w14:textId="77777777" w:rsidR="000E1725" w:rsidRPr="00DF6104" w:rsidRDefault="007F7101" w:rsidP="00DF6104">
            <w:pPr>
              <w:pStyle w:val="TableText"/>
            </w:pPr>
            <w:r>
              <w:t>Term</w:t>
            </w:r>
          </w:p>
        </w:tc>
        <w:tc>
          <w:tcPr>
            <w:tcW w:w="4385" w:type="pct"/>
            <w:vAlign w:val="center"/>
          </w:tcPr>
          <w:p w14:paraId="5D97349A" w14:textId="77777777" w:rsidR="000E1725" w:rsidRPr="00DF6104" w:rsidRDefault="007F7101" w:rsidP="00DF6104">
            <w:pPr>
              <w:pStyle w:val="TableText"/>
              <w:cnfStyle w:val="100000000000" w:firstRow="1" w:lastRow="0" w:firstColumn="0" w:lastColumn="0" w:oddVBand="0" w:evenVBand="0" w:oddHBand="0" w:evenHBand="0" w:firstRowFirstColumn="0" w:firstRowLastColumn="0" w:lastRowFirstColumn="0" w:lastRowLastColumn="0"/>
            </w:pPr>
            <w:r>
              <w:t>Determination</w:t>
            </w:r>
          </w:p>
        </w:tc>
      </w:tr>
      <w:tr w:rsidR="00AC1905" w:rsidRPr="00DF6104" w14:paraId="6329C918" w14:textId="77777777" w:rsidTr="00E3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vAlign w:val="center"/>
          </w:tcPr>
          <w:p w14:paraId="363415AD" w14:textId="77777777" w:rsidR="000E1725" w:rsidRPr="00DF6104" w:rsidRDefault="00000000" w:rsidP="00DF6104">
            <w:pPr>
              <w:pStyle w:val="TableT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obs</m:t>
                    </m:r>
                  </m:sub>
                </m:sSub>
              </m:oMath>
            </m:oMathPara>
          </w:p>
        </w:tc>
        <w:tc>
          <w:tcPr>
            <w:tcW w:w="4385" w:type="pct"/>
            <w:vAlign w:val="center"/>
          </w:tcPr>
          <w:p w14:paraId="07304DEA" w14:textId="77777777" w:rsidR="000E1725" w:rsidRPr="00DF6104" w:rsidRDefault="007F7101" w:rsidP="00DF6104">
            <w:pPr>
              <w:pStyle w:val="TableText"/>
              <w:cnfStyle w:val="000000100000" w:firstRow="0" w:lastRow="0" w:firstColumn="0" w:lastColumn="0" w:oddVBand="0" w:evenVBand="0" w:oddHBand="1" w:evenHBand="0" w:firstRowFirstColumn="0" w:firstRowLastColumn="0" w:lastRowFirstColumn="0" w:lastRowLastColumn="0"/>
            </w:pPr>
            <w:r>
              <w:t>Degree to which the underlying quantity is sensible at the cell; set from the sensor model of the channel (occlusion, LoS, product availability).</w:t>
            </w:r>
          </w:p>
        </w:tc>
      </w:tr>
      <w:tr w:rsidR="00AC1905" w:rsidRPr="00DF6104" w14:paraId="5E6F5E73" w14:textId="77777777" w:rsidTr="00E34C69">
        <w:tc>
          <w:tcPr>
            <w:cnfStyle w:val="001000000000" w:firstRow="0" w:lastRow="0" w:firstColumn="1" w:lastColumn="0" w:oddVBand="0" w:evenVBand="0" w:oddHBand="0" w:evenHBand="0" w:firstRowFirstColumn="0" w:firstRowLastColumn="0" w:lastRowFirstColumn="0" w:lastRowLastColumn="0"/>
            <w:tcW w:w="615" w:type="pct"/>
            <w:vAlign w:val="center"/>
          </w:tcPr>
          <w:p w14:paraId="55149BAC" w14:textId="77777777" w:rsidR="000E1725" w:rsidRPr="00DF6104" w:rsidRDefault="00000000" w:rsidP="00DF6104">
            <w:pPr>
              <w:pStyle w:val="TableT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cov</m:t>
                    </m:r>
                  </m:sub>
                </m:sSub>
              </m:oMath>
            </m:oMathPara>
          </w:p>
        </w:tc>
        <w:tc>
          <w:tcPr>
            <w:tcW w:w="4385" w:type="pct"/>
            <w:vAlign w:val="center"/>
          </w:tcPr>
          <w:p w14:paraId="12A4FC4A" w14:textId="77777777" w:rsidR="000E1725" w:rsidRPr="00DF6104" w:rsidRDefault="007F7101" w:rsidP="00DF6104">
            <w:pPr>
              <w:pStyle w:val="TableText"/>
              <w:cnfStyle w:val="000000000000" w:firstRow="0" w:lastRow="0" w:firstColumn="0" w:lastColumn="0" w:oddVBand="0" w:evenVBand="0" w:oddHBand="0" w:evenHBand="0" w:firstRowFirstColumn="0" w:firstRowLastColumn="0" w:lastRowFirstColumn="0" w:lastRowLastColumn="0"/>
            </w:pPr>
            <w:r>
              <w:t>Computed per cell from the covering footprints of satellite, aerial, and in-situ assets and averaged over the region.</w:t>
            </w:r>
          </w:p>
        </w:tc>
      </w:tr>
      <w:tr w:rsidR="00AC1905" w:rsidRPr="00DF6104" w14:paraId="0BD7A160" w14:textId="77777777" w:rsidTr="00E3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vAlign w:val="center"/>
          </w:tcPr>
          <w:p w14:paraId="71874B20" w14:textId="77777777" w:rsidR="000E1725" w:rsidRPr="00DF6104" w:rsidRDefault="00000000" w:rsidP="00DF6104">
            <w:pPr>
              <w:pStyle w:val="TableT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fre</m:t>
                    </m:r>
                  </m:sub>
                </m:sSub>
              </m:oMath>
            </m:oMathPara>
          </w:p>
        </w:tc>
        <w:tc>
          <w:tcPr>
            <w:tcW w:w="4385" w:type="pct"/>
            <w:vAlign w:val="center"/>
          </w:tcPr>
          <w:p w14:paraId="6E59F34C" w14:textId="77777777" w:rsidR="000E1725" w:rsidRPr="00DF6104" w:rsidRDefault="007F7101" w:rsidP="00DF6104">
            <w:pPr>
              <w:pStyle w:val="TableText"/>
              <w:cnfStyle w:val="000000100000" w:firstRow="0" w:lastRow="0" w:firstColumn="0" w:lastColumn="0" w:oddVBand="0" w:evenVBand="0" w:oddHBand="1" w:evenHBand="0" w:firstRowFirstColumn="0" w:firstRowLastColumn="0" w:lastRowFirstColumn="0" w:lastRowLastColumn="0"/>
            </w:pPr>
            <w:r>
              <w:t>Decays exponentially with the age of the most recent report, with a half-life of 90 minutes; one for a report from the current step, decaying toward zero as the report ages.</w:t>
            </w:r>
          </w:p>
        </w:tc>
      </w:tr>
      <w:tr w:rsidR="00AC1905" w:rsidRPr="00DF6104" w14:paraId="66FD0201" w14:textId="77777777" w:rsidTr="00E34C69">
        <w:tc>
          <w:tcPr>
            <w:cnfStyle w:val="001000000000" w:firstRow="0" w:lastRow="0" w:firstColumn="1" w:lastColumn="0" w:oddVBand="0" w:evenVBand="0" w:oddHBand="0" w:evenHBand="0" w:firstRowFirstColumn="0" w:firstRowLastColumn="0" w:lastRowFirstColumn="0" w:lastRowLastColumn="0"/>
            <w:tcW w:w="615" w:type="pct"/>
            <w:vAlign w:val="center"/>
          </w:tcPr>
          <w:p w14:paraId="6A568F9A" w14:textId="77777777" w:rsidR="000E1725" w:rsidRPr="00DF6104" w:rsidRDefault="00000000" w:rsidP="00DF6104">
            <w:pPr>
              <w:pStyle w:val="TableTex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rel</m:t>
                    </m:r>
                  </m:sub>
                </m:sSub>
              </m:oMath>
            </m:oMathPara>
          </w:p>
        </w:tc>
        <w:tc>
          <w:tcPr>
            <w:tcW w:w="4385" w:type="pct"/>
            <w:vAlign w:val="center"/>
          </w:tcPr>
          <w:p w14:paraId="15CFFBD6" w14:textId="77777777" w:rsidR="000E1725" w:rsidRPr="00DF6104" w:rsidRDefault="007F7101" w:rsidP="00DF6104">
            <w:pPr>
              <w:pStyle w:val="TableText"/>
              <w:cnfStyle w:val="000000000000" w:firstRow="0" w:lastRow="0" w:firstColumn="0" w:lastColumn="0" w:oddVBand="0" w:evenVBand="0" w:oddHBand="0" w:evenHBand="0" w:firstRowFirstColumn="0" w:firstRowLastColumn="0" w:lastRowFirstColumn="0" w:lastRowLastColumn="0"/>
            </w:pPr>
            <w:r>
              <w:t>Trust assigned to the reporting channel from its characterization; calibrated sensors near one, unproven public reports lower.</w:t>
            </w:r>
          </w:p>
        </w:tc>
      </w:tr>
    </w:tbl>
    <w:p w14:paraId="1342C239" w14:textId="77777777" w:rsidR="0023256C" w:rsidRPr="005D3129" w:rsidRDefault="0023256C" w:rsidP="00B65ADE">
      <w:pPr>
        <w:pStyle w:val="ParText"/>
      </w:pPr>
    </w:p>
    <w:p w14:paraId="0321C0BB" w14:textId="5F3E2163" w:rsidR="000E1725" w:rsidRPr="005D3129" w:rsidRDefault="007F7101" w:rsidP="00B65ADE">
      <w:pPr>
        <w:pStyle w:val="ParText"/>
      </w:pPr>
      <w:r>
        <w:t xml:space="preserve">The composition is conservative; the confidence equals the weakest factor rather than an average </w:t>
      </w:r>
      <w:r>
        <w:fldChar w:fldCharType="begin"/>
      </w:r>
      <w:r>
        <w:instrText xml:space="preserve"> REF _RefEqB4202 \h </w:instrText>
      </w:r>
      <w:r>
        <w:fldChar w:fldCharType="separate"/>
      </w:r>
      <w:r w:rsidR="00271A43">
        <w:t xml:space="preserve">( </w:t>
      </w:r>
      <w:r w:rsidR="00271A43">
        <w:rPr>
          <w:noProof/>
        </w:rPr>
        <w:t>38</w:t>
      </w:r>
      <w:r w:rsidR="00271A43">
        <w:t xml:space="preserve"> )</w:t>
      </w:r>
      <w:r>
        <w:fldChar w:fldCharType="end"/>
      </w:r>
      <w:r>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5D3129" w14:paraId="38735AA3" w14:textId="77777777" w:rsidTr="006F13A1">
        <w:tc>
          <w:tcPr>
            <w:tcW w:w="4400" w:type="pct"/>
            <w:vAlign w:val="center"/>
          </w:tcPr>
          <w:p w14:paraId="40EB6601" w14:textId="77777777" w:rsidR="000E1725" w:rsidRPr="005D312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1B50451" w14:textId="4E4F26DC" w:rsidR="000E1725" w:rsidRPr="005D3129" w:rsidRDefault="007F7101" w:rsidP="006F13A1">
            <w:pPr>
              <w:jc w:val="right"/>
            </w:pPr>
            <w:bookmarkStart w:id="249" w:name="_RefEqB4202"/>
            <w:r>
              <w:t xml:space="preserve">( </w:t>
            </w:r>
            <w:r>
              <w:fldChar w:fldCharType="begin"/>
            </w:r>
            <w:r>
              <w:instrText xml:space="preserve"> SEQ ( \* ARABIC </w:instrText>
            </w:r>
            <w:r>
              <w:fldChar w:fldCharType="separate"/>
            </w:r>
            <w:r w:rsidR="00271A43">
              <w:rPr>
                <w:noProof/>
              </w:rPr>
              <w:t>38</w:t>
            </w:r>
            <w:r>
              <w:fldChar w:fldCharType="end"/>
            </w:r>
            <w:r>
              <w:t xml:space="preserve"> )</w:t>
            </w:r>
            <w:bookmarkEnd w:id="249"/>
          </w:p>
        </w:tc>
      </w:tr>
    </w:tbl>
    <w:p w14:paraId="3C68F66F" w14:textId="0976D45C" w:rsidR="000E1725" w:rsidRPr="005D3129" w:rsidRDefault="007F7101">
      <w:pPr>
        <w:pStyle w:val="ParText"/>
      </w:pPr>
      <w:r>
        <w:t xml:space="preserve">Confidence bounds the disturbance instead of describing it statistically. The observation error magnitude is limited by the complement of the confidence, as expressed in </w:t>
      </w:r>
      <w:r>
        <w:fldChar w:fldCharType="begin"/>
      </w:r>
      <w:r>
        <w:instrText xml:space="preserve"> REF _RefEqB4203 \h </w:instrText>
      </w:r>
      <w:r>
        <w:fldChar w:fldCharType="separate"/>
      </w:r>
      <w:r w:rsidR="00271A43">
        <w:t xml:space="preserve">( </w:t>
      </w:r>
      <w:r w:rsidR="00271A43">
        <w:rPr>
          <w:noProof/>
        </w:rPr>
        <w:t>39</w:t>
      </w:r>
      <w:r w:rsidR="00271A43">
        <w:t xml:space="preserve"> )</w:t>
      </w:r>
      <w:r>
        <w:fldChar w:fldCharType="end"/>
      </w:r>
      <w:r>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5D3129" w14:paraId="01E811C8" w14:textId="77777777">
        <w:tc>
          <w:tcPr>
            <w:tcW w:w="4400" w:type="pct"/>
            <w:vAlign w:val="center"/>
          </w:tcPr>
          <w:p w14:paraId="21C2C449" w14:textId="77777777" w:rsidR="000E1725" w:rsidRPr="005D3129" w:rsidRDefault="007F7101">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47F0F4B1" w14:textId="60436213" w:rsidR="000E1725" w:rsidRPr="005D3129" w:rsidRDefault="007F7101">
            <w:pPr>
              <w:jc w:val="right"/>
            </w:pPr>
            <w:bookmarkStart w:id="250" w:name="_RefEqB4203"/>
            <w:r>
              <w:t xml:space="preserve">( </w:t>
            </w:r>
            <w:r>
              <w:fldChar w:fldCharType="begin"/>
            </w:r>
            <w:r>
              <w:instrText xml:space="preserve"> SEQ ( \* ARABIC </w:instrText>
            </w:r>
            <w:r>
              <w:fldChar w:fldCharType="separate"/>
            </w:r>
            <w:r w:rsidR="00271A43">
              <w:rPr>
                <w:noProof/>
              </w:rPr>
              <w:t>39</w:t>
            </w:r>
            <w:r>
              <w:fldChar w:fldCharType="end"/>
            </w:r>
            <w:r>
              <w:t xml:space="preserve"> )</w:t>
            </w:r>
            <w:bookmarkEnd w:id="250"/>
          </w:p>
        </w:tc>
      </w:tr>
    </w:tbl>
    <w:p w14:paraId="3EFED337" w14:textId="5E69E3FF" w:rsidR="000E1725" w:rsidRPr="005D3129" w:rsidRDefault="007F7101">
      <w:pPr>
        <w:pStyle w:val="ParText"/>
      </w:pPr>
      <w:r>
        <w:t xml:space="preserve">From the regional observation, the agent computes the ten features of the input space </w:t>
      </w:r>
      <w:r>
        <w:fldChar w:fldCharType="begin"/>
      </w:r>
      <w:r>
        <w:instrText xml:space="preserve"> REF _RefEqB4204 \h </w:instrText>
      </w:r>
      <w:r>
        <w:fldChar w:fldCharType="separate"/>
      </w:r>
      <w:r w:rsidR="00271A43">
        <w:t xml:space="preserve">( </w:t>
      </w:r>
      <w:r w:rsidR="00271A43">
        <w:rPr>
          <w:noProof/>
        </w:rPr>
        <w:t>40</w:t>
      </w:r>
      <w:r w:rsidR="00271A43">
        <w:t xml:space="preserve"> )</w:t>
      </w:r>
      <w:r>
        <w:fldChar w:fldCharType="end"/>
      </w:r>
      <w:r>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5D3129" w14:paraId="38B5C18B" w14:textId="77777777" w:rsidTr="006F13A1">
        <w:tc>
          <w:tcPr>
            <w:tcW w:w="4400" w:type="pct"/>
            <w:vAlign w:val="center"/>
          </w:tcPr>
          <w:p w14:paraId="50F9A93E" w14:textId="77777777" w:rsidR="000E1725" w:rsidRPr="005D312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14DE8C36" w14:textId="315686BB" w:rsidR="000E1725" w:rsidRPr="005D3129" w:rsidRDefault="007F7101" w:rsidP="006F13A1">
            <w:pPr>
              <w:jc w:val="right"/>
            </w:pPr>
            <w:bookmarkStart w:id="251" w:name="_RefEqB4204"/>
            <w:r>
              <w:t xml:space="preserve">( </w:t>
            </w:r>
            <w:r>
              <w:fldChar w:fldCharType="begin"/>
            </w:r>
            <w:r>
              <w:instrText xml:space="preserve"> SEQ ( \* ARABIC </w:instrText>
            </w:r>
            <w:r>
              <w:fldChar w:fldCharType="separate"/>
            </w:r>
            <w:r w:rsidR="00271A43">
              <w:rPr>
                <w:noProof/>
              </w:rPr>
              <w:t>40</w:t>
            </w:r>
            <w:r>
              <w:fldChar w:fldCharType="end"/>
            </w:r>
            <w:r>
              <w:t xml:space="preserve"> )</w:t>
            </w:r>
            <w:bookmarkEnd w:id="251"/>
          </w:p>
        </w:tc>
      </w:tr>
    </w:tbl>
    <w:p w14:paraId="2FCEC7BD" w14:textId="0EB961A6" w:rsidR="00CE42F6" w:rsidRDefault="007F7101">
      <w:pPr>
        <w:pStyle w:val="ParText"/>
      </w:pPr>
      <w:r>
        <w:t xml:space="preserve">The ten features are listed in </w:t>
      </w:r>
      <w:r>
        <w:fldChar w:fldCharType="begin"/>
      </w:r>
      <w:r>
        <w:instrText xml:space="preserve"> REF _RefTblF \h </w:instrText>
      </w:r>
      <w:r>
        <w:fldChar w:fldCharType="separate"/>
      </w:r>
      <w:r w:rsidR="00271A43">
        <w:t xml:space="preserve">Table </w:t>
      </w:r>
      <w:r w:rsidR="00271A43">
        <w:rPr>
          <w:noProof/>
        </w:rPr>
        <w:t>2</w:t>
      </w:r>
      <w:r w:rsidR="00271A43">
        <w:t>.</w:t>
      </w:r>
      <w:r w:rsidR="00271A43">
        <w:rPr>
          <w:noProof/>
        </w:rPr>
        <w:t>1</w:t>
      </w:r>
      <w:r>
        <w:fldChar w:fldCharType="end"/>
      </w:r>
      <w:r>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p>
    <w:p w14:paraId="2AD17A20" w14:textId="77777777" w:rsidR="000E1725" w:rsidRPr="005D3129" w:rsidRDefault="007F7101">
      <w:pPr>
        <w:pStyle w:val="ParText"/>
      </w:pPr>
      <w:r>
        <w:rPr>
          <w:b/>
          <w:bCs/>
        </w:rPr>
        <w:t>A larger set would not add discriminative information but would enlarge the antecedent space of every downstream mapping, and the analysis of the evaluation chapter exercises the operational parameters of the closed loop. The set is therefore critical, in that removing a feature leaves an operational question unsupported, and sufficient, in that adding one is not justified by any unanswered question.</w:t>
      </w:r>
    </w:p>
    <w:p w14:paraId="4146D6A5" w14:textId="77777777" w:rsidR="000E1725" w:rsidRPr="005D3129" w:rsidRDefault="007F7101" w:rsidP="00461B14">
      <w:pPr>
        <w:pStyle w:val="Heading2"/>
      </w:pPr>
      <w:bookmarkStart w:id="252" w:name="_CRSec4_4"/>
      <w:bookmarkStart w:id="253" w:name="_Toc236954840"/>
      <w:r>
        <w:t>Layer 3: Concept Space and the Feature-Concept Hierarchy</w:t>
      </w:r>
      <w:bookmarkEnd w:id="252"/>
      <w:bookmarkEnd w:id="253"/>
    </w:p>
    <w:p w14:paraId="55A55A8C" w14:textId="77777777" w:rsidR="000E1725" w:rsidRPr="005D3129" w:rsidRDefault="00882033" w:rsidP="00BD34CA">
      <w:pPr>
        <w:pStyle w:val="ParText"/>
      </w:pPr>
      <w:r>
        <w:t xml:space="preserve">Rules cannot be written over the features directly. With ten features and five linguistic terms per feature, a flat rule base spans 9,765,625 antecedent combinations, which can neither be elicited from experts nor audited by operators. </w:t>
      </w:r>
    </w:p>
    <w:p w14:paraId="438F8832" w14:textId="3404BA32" w:rsidR="000E1725" w:rsidRPr="005D3129" w:rsidRDefault="007F7101">
      <w:pPr>
        <w:pStyle w:val="ParText"/>
      </w:pPr>
      <w:r>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t xml:space="preserve"> combinations, of which the evolving rule base instantiates only the small subset that observed situations activate. </w:t>
      </w:r>
      <w:r>
        <w:fldChar w:fldCharType="begin"/>
      </w:r>
      <w:r>
        <w:instrText xml:space="preserve"> REF _Ref234436536 \h </w:instrText>
      </w:r>
      <w:r>
        <w:fldChar w:fldCharType="separate"/>
      </w:r>
      <w:r w:rsidR="00271A43">
        <w:t xml:space="preserve">Figure </w:t>
      </w:r>
      <w:r w:rsidR="00271A43">
        <w:rPr>
          <w:noProof/>
        </w:rPr>
        <w:t>4</w:t>
      </w:r>
      <w:r w:rsidR="00271A43">
        <w:t>.</w:t>
      </w:r>
      <w:r w:rsidR="00271A43">
        <w:rPr>
          <w:noProof/>
        </w:rPr>
        <w:t>2</w:t>
      </w:r>
      <w:r>
        <w:fldChar w:fldCharType="end"/>
      </w:r>
      <w:r>
        <w:t xml:space="preserve"> illustrates the solution of this problem by hierarchical conceptualization.</w:t>
      </w:r>
    </w:p>
    <w:p w14:paraId="7468D01C" w14:textId="77777777" w:rsidR="0023256C" w:rsidRPr="005D3129" w:rsidRDefault="0023256C" w:rsidP="008C28FF">
      <w:pPr>
        <w:pStyle w:val="ParText"/>
        <w:spacing w:after="0"/>
        <w:jc w:val="center"/>
      </w:pPr>
      <w:r>
        <w:rPr>
          <w:noProof/>
        </w:rPr>
        <w:lastRenderedPageBreak/>
        <w:drawing>
          <wp:inline distT="0" distB="0" distL="0" distR="0" wp14:anchorId="3D2743F7" wp14:editId="44323339">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39959" cy="3664527"/>
                    </a:xfrm>
                    <a:prstGeom prst="rect">
                      <a:avLst/>
                    </a:prstGeom>
                    <a:noFill/>
                  </pic:spPr>
                </pic:pic>
              </a:graphicData>
            </a:graphic>
          </wp:inline>
        </w:drawing>
      </w:r>
    </w:p>
    <w:p w14:paraId="7404BC3A" w14:textId="3F2B039F" w:rsidR="0023256C" w:rsidRPr="005D3129" w:rsidRDefault="0023256C" w:rsidP="0023256C">
      <w:pPr>
        <w:pStyle w:val="Caption"/>
      </w:pPr>
      <w:bookmarkStart w:id="254" w:name="_Ref234436536"/>
      <w:bookmarkStart w:id="255" w:name="_RefFig42"/>
      <w:bookmarkStart w:id="256" w:name="_Toc236954928"/>
      <w:r>
        <w:t xml:space="preserve">Figure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Figure \* ARABIC \s 1 </w:instrText>
      </w:r>
      <w:r>
        <w:fldChar w:fldCharType="separate"/>
      </w:r>
      <w:r w:rsidR="00271A43">
        <w:rPr>
          <w:noProof/>
        </w:rPr>
        <w:t>2</w:t>
      </w:r>
      <w:r>
        <w:fldChar w:fldCharType="end"/>
      </w:r>
      <w:bookmarkEnd w:id="254"/>
      <w:r>
        <w:t xml:space="preserve"> Feature-concept hierarchy</w:t>
      </w:r>
      <w:bookmarkEnd w:id="255"/>
      <w:bookmarkEnd w:id="256"/>
    </w:p>
    <w:p w14:paraId="74B5F939" w14:textId="30F8767D" w:rsidR="00EA67F4" w:rsidRPr="005D3129" w:rsidRDefault="007F7101" w:rsidP="00781003">
      <w:pPr>
        <w:pStyle w:val="ParText"/>
      </w:pPr>
      <w:r>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Pr>
          <w:b/>
          <w:bCs/>
        </w:rPr>
        <w:t>How severe is the threat</w:t>
      </w:r>
      <w:r>
        <w:t xml:space="preserve">, </w:t>
      </w:r>
      <w:r>
        <w:rPr>
          <w:b/>
          <w:bCs/>
        </w:rPr>
        <w:t>how exposed are the assets</w:t>
      </w:r>
      <w:r>
        <w:t xml:space="preserve">, </w:t>
      </w:r>
      <w:r>
        <w:rPr>
          <w:b/>
          <w:bCs/>
        </w:rPr>
        <w:t>whether an intervention can feasibly be mounted</w:t>
      </w:r>
      <w:r>
        <w:t xml:space="preserve">, </w:t>
      </w:r>
      <w:r>
        <w:rPr>
          <w:b/>
          <w:bCs/>
        </w:rPr>
        <w:t>how urgent action is</w:t>
      </w:r>
      <w:r>
        <w:t xml:space="preserve">, and </w:t>
      </w:r>
      <w:r>
        <w:rPr>
          <w:b/>
          <w:bCs/>
        </w:rPr>
        <w:t xml:space="preserve">whether evacuation pressure is building </w:t>
      </w:r>
      <w:r>
        <w:t xml:space="preserve">as listed in </w:t>
      </w:r>
      <w:r>
        <w:fldChar w:fldCharType="begin"/>
      </w:r>
      <w:r>
        <w:instrText xml:space="preserve"> REF _RefTblQ \h </w:instrText>
      </w:r>
      <w:r>
        <w:fldChar w:fldCharType="separate"/>
      </w:r>
      <w:r w:rsidR="00271A43">
        <w:t xml:space="preserve">Table </w:t>
      </w:r>
      <w:r w:rsidR="00271A43">
        <w:rPr>
          <w:noProof/>
        </w:rPr>
        <w:t>2</w:t>
      </w:r>
      <w:r w:rsidR="00271A43">
        <w:t>.</w:t>
      </w:r>
      <w:r w:rsidR="00271A43">
        <w:rPr>
          <w:noProof/>
        </w:rPr>
        <w:t>3</w:t>
      </w:r>
      <w:r>
        <w:fldChar w:fldCharType="end"/>
      </w:r>
      <w:r>
        <w:t xml:space="preserve">. </w:t>
      </w:r>
    </w:p>
    <w:p w14:paraId="0426FF2A" w14:textId="6EF3BA4B" w:rsidR="000E1725" w:rsidRPr="005D3129" w:rsidRDefault="007F7101">
      <w:pPr>
        <w:pStyle w:val="ParText"/>
      </w:pPr>
      <w:r>
        <w:t xml:space="preserve">The mapping between features and concepts is fully specified by the sets of </w:t>
      </w:r>
      <w:r>
        <w:fldChar w:fldCharType="begin"/>
      </w:r>
      <w:r>
        <w:instrText xml:space="preserve"> REF _RefEqB5401 \h </w:instrText>
      </w:r>
      <w:r>
        <w:fldChar w:fldCharType="separate"/>
      </w:r>
      <w:r w:rsidR="00271A43">
        <w:t xml:space="preserve">( </w:t>
      </w:r>
      <w:r w:rsidR="00271A43">
        <w:rPr>
          <w:noProof/>
        </w:rPr>
        <w:t>41</w:t>
      </w:r>
      <w:r w:rsidR="00271A43">
        <w:t xml:space="preserve"> )</w:t>
      </w:r>
      <w:r>
        <w:fldChar w:fldCharType="end"/>
      </w:r>
      <w:r>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w:t>
      </w:r>
      <w:r>
        <w:lastRenderedPageBreak/>
        <w:t>level three, and operational priority is the single concept of level four (</w:t>
      </w:r>
      <w:r>
        <w:fldChar w:fldCharType="begin"/>
      </w:r>
      <w:r>
        <w:instrText xml:space="preserve"> REF _CRTabD_1 \h </w:instrText>
      </w:r>
      <w:r>
        <w:fldChar w:fldCharType="separate"/>
      </w:r>
      <w:r w:rsidR="00271A43">
        <w:rPr>
          <w:rFonts w:cs="Times New Roman"/>
          <w:szCs w:val="24"/>
        </w:rPr>
        <w:t>Table D.1</w:t>
      </w:r>
      <w:r>
        <w:fldChar w:fldCharType="end"/>
      </w:r>
      <w:r>
        <w:t xml:space="preserve">). </w:t>
      </w:r>
      <w:r>
        <w:fldChar w:fldCharType="begin"/>
      </w:r>
      <w:r>
        <w:instrText xml:space="preserve"> REF _CRTabD_1 \h </w:instrText>
      </w:r>
      <w:r>
        <w:fldChar w:fldCharType="separate"/>
      </w:r>
      <w:r w:rsidR="00271A43">
        <w:rPr>
          <w:rFonts w:cs="Times New Roman"/>
          <w:szCs w:val="24"/>
        </w:rPr>
        <w:t>Table D.1</w:t>
      </w:r>
      <w:r>
        <w:fldChar w:fldCharType="end"/>
      </w:r>
    </w:p>
    <w:tbl>
      <w:tblPr>
        <w:tblW w:w="5000" w:type="pct"/>
        <w:tblLook w:val="04A0" w:firstRow="1" w:lastRow="0" w:firstColumn="1" w:lastColumn="0" w:noHBand="0" w:noVBand="1"/>
      </w:tblPr>
      <w:tblGrid>
        <w:gridCol w:w="3540"/>
        <w:gridCol w:w="3541"/>
        <w:gridCol w:w="966"/>
      </w:tblGrid>
      <w:tr w:rsidR="00251C33" w:rsidRPr="005D3129" w14:paraId="3FC5E16F" w14:textId="77777777" w:rsidTr="00251C33">
        <w:tc>
          <w:tcPr>
            <w:tcW w:w="2200" w:type="pct"/>
            <w:vAlign w:val="center"/>
          </w:tcPr>
          <w:p w14:paraId="6717A0AF" w14:textId="77777777" w:rsidR="000E1725" w:rsidRPr="005D3129" w:rsidRDefault="007F7101" w:rsidP="004064BF">
            <w:pPr>
              <w:pStyle w:val="TableText"/>
              <w:rPr>
                <w:rFonts w:ascii="Cambria Math" w:hAnsi="Cambria Math"/>
                <w:oMath/>
              </w:rPr>
            </w:pPr>
            <w:r>
              <w:t>Base Concepts</w:t>
            </w:r>
          </w:p>
        </w:tc>
        <w:tc>
          <w:tcPr>
            <w:tcW w:w="2200" w:type="pct"/>
            <w:vAlign w:val="center"/>
          </w:tcPr>
          <w:p w14:paraId="107C3CC8" w14:textId="77777777" w:rsidR="000E1725" w:rsidRPr="005D3129" w:rsidRDefault="007F7101" w:rsidP="004064BF">
            <w:pPr>
              <w:pStyle w:val="TableText"/>
              <w:rPr>
                <w:rFonts w:ascii="Cambria Math" w:hAnsi="Cambria Math"/>
                <w:oMath/>
              </w:rPr>
            </w:pPr>
            <w:r>
              <w:t>Decisional Concepts</w:t>
            </w:r>
          </w:p>
        </w:tc>
        <w:tc>
          <w:tcPr>
            <w:tcW w:w="600" w:type="pct"/>
            <w:vMerge w:val="restart"/>
            <w:vAlign w:val="center"/>
          </w:tcPr>
          <w:p w14:paraId="09348B05" w14:textId="1C30099F" w:rsidR="000E1725" w:rsidRPr="005D3129" w:rsidRDefault="007F7101" w:rsidP="004064BF">
            <w:pPr>
              <w:pStyle w:val="TableText"/>
            </w:pPr>
            <w:bookmarkStart w:id="257" w:name="_RefEqB5401"/>
            <w:r>
              <w:t xml:space="preserve">( </w:t>
            </w:r>
            <w:r>
              <w:fldChar w:fldCharType="begin"/>
            </w:r>
            <w:r>
              <w:instrText xml:space="preserve"> SEQ ( \* ARABIC </w:instrText>
            </w:r>
            <w:r>
              <w:fldChar w:fldCharType="separate"/>
            </w:r>
            <w:r w:rsidR="00271A43">
              <w:rPr>
                <w:noProof/>
              </w:rPr>
              <w:t>41</w:t>
            </w:r>
            <w:r>
              <w:fldChar w:fldCharType="end"/>
            </w:r>
            <w:r>
              <w:t xml:space="preserve"> )</w:t>
            </w:r>
            <w:bookmarkEnd w:id="257"/>
          </w:p>
        </w:tc>
      </w:tr>
      <w:tr w:rsidR="00251C33" w:rsidRPr="005D3129" w14:paraId="78EE00E7" w14:textId="77777777" w:rsidTr="0096533F">
        <w:tc>
          <w:tcPr>
            <w:tcW w:w="2200" w:type="pct"/>
            <w:vAlign w:val="center"/>
          </w:tcPr>
          <w:p w14:paraId="25663605" w14:textId="77777777" w:rsidR="000E1725" w:rsidRPr="005D3129" w:rsidRDefault="00000000"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D33175C" w14:textId="77777777" w:rsidR="000E1725" w:rsidRPr="005D3129" w:rsidRDefault="00000000"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C141172" w14:textId="77777777" w:rsidR="000E1725" w:rsidRPr="005D3129" w:rsidRDefault="000E1725" w:rsidP="004064BF">
            <w:pPr>
              <w:pStyle w:val="TableText"/>
            </w:pPr>
          </w:p>
        </w:tc>
      </w:tr>
    </w:tbl>
    <w:p w14:paraId="5DA58A7D" w14:textId="0D7589EC" w:rsidR="000E1725" w:rsidRPr="005D3129" w:rsidRDefault="007F7101">
      <w:pPr>
        <w:pStyle w:val="ParText"/>
      </w:pPr>
      <w:r>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fldChar w:fldCharType="begin"/>
      </w:r>
      <w:r>
        <w:instrText xml:space="preserve"> REF _RefEqB4205 \h </w:instrText>
      </w:r>
      <w:r>
        <w:fldChar w:fldCharType="separate"/>
      </w:r>
      <w:r w:rsidR="00271A43">
        <w:t xml:space="preserve">( </w:t>
      </w:r>
      <w:r w:rsidR="00271A43">
        <w:rPr>
          <w:noProof/>
        </w:rPr>
        <w:t>42</w:t>
      </w:r>
      <w:r w:rsidR="00271A43">
        <w:t xml:space="preserve"> )</w:t>
      </w:r>
      <w:r>
        <w:fldChar w:fldCharType="end"/>
      </w:r>
      <w:r>
        <w:t xml:space="preserve">. </w:t>
      </w:r>
    </w:p>
    <w:tbl>
      <w:tblPr>
        <w:tblW w:w="5000" w:type="pct"/>
        <w:tblLook w:val="04A0" w:firstRow="1" w:lastRow="0" w:firstColumn="1" w:lastColumn="0" w:noHBand="0" w:noVBand="1"/>
      </w:tblPr>
      <w:tblGrid>
        <w:gridCol w:w="7081"/>
        <w:gridCol w:w="966"/>
      </w:tblGrid>
      <w:tr w:rsidR="00A71AD4" w:rsidRPr="005D3129" w14:paraId="63AADEF8" w14:textId="77777777" w:rsidTr="0076255E">
        <w:tc>
          <w:tcPr>
            <w:tcW w:w="4400" w:type="pct"/>
            <w:vAlign w:val="center"/>
          </w:tcPr>
          <w:p w14:paraId="32BEBEE5" w14:textId="77777777" w:rsidR="000E1725" w:rsidRPr="005D3129" w:rsidRDefault="00000000" w:rsidP="004064BF">
            <w:pPr>
              <w:pStyle w:val="TableT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(1),</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r>
                          <m:rPr>
                            <m:sty m:val="p"/>
                          </m:rPr>
                          <w:rPr>
                            <w:rFonts w:ascii="Cambria Math" w:hAnsi="Cambria Math"/>
                          </w:rPr>
                          <m:t>(</m:t>
                        </m:r>
                        <m:r>
                          <w:rPr>
                            <w:rFonts w:ascii="Cambria Math" w:hAnsi="Cambria Math"/>
                          </w:rPr>
                          <m:t>l</m:t>
                        </m:r>
                        <m:r>
                          <m:rPr>
                            <m:sty m:val="p"/>
                          </m:rPr>
                          <w:rPr>
                            <w:rFonts w:ascii="Cambria Math" w:hAnsi="Cambria Math"/>
                          </w:rPr>
                          <m:t>)</m:t>
                        </m:r>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i</m:t>
                        </m:r>
                      </m:sup>
                    </m:sSubSup>
                  </m:e>
                </m:nary>
                <m:r>
                  <m:rPr>
                    <m:sty m:val="p"/>
                  </m:rPr>
                  <w:rPr>
                    <w:rFonts w:ascii="Cambria Math" w:hAnsi="Cambria Math"/>
                  </w:rPr>
                  <m:t>, </m:t>
                </m:r>
                <m:r>
                  <w:rPr>
                    <w:rFonts w:ascii="Cambria Math" w:hAnsi="Cambria Math"/>
                  </w:rPr>
                  <m:t>l</m:t>
                </m:r>
                <m:r>
                  <m:rPr>
                    <m:sty m:val="p"/>
                  </m:rPr>
                  <w:rPr>
                    <w:rFonts w:ascii="Cambria Math" w:hAnsi="Cambria Math"/>
                  </w:rPr>
                  <m:t>=2,3,4</m:t>
                </m:r>
              </m:oMath>
            </m:oMathPara>
          </w:p>
        </w:tc>
        <w:tc>
          <w:tcPr>
            <w:tcW w:w="600" w:type="pct"/>
            <w:vAlign w:val="center"/>
          </w:tcPr>
          <w:p w14:paraId="5AAE16BB" w14:textId="6224DEF0" w:rsidR="000E1725" w:rsidRPr="005D3129" w:rsidRDefault="007F7101" w:rsidP="004064BF">
            <w:pPr>
              <w:pStyle w:val="TableText"/>
            </w:pPr>
            <w:bookmarkStart w:id="258" w:name="_RefEqB4205"/>
            <w:r>
              <w:t xml:space="preserve">( </w:t>
            </w:r>
            <w:r>
              <w:fldChar w:fldCharType="begin"/>
            </w:r>
            <w:r>
              <w:instrText xml:space="preserve"> SEQ ( \* ARABIC </w:instrText>
            </w:r>
            <w:r>
              <w:fldChar w:fldCharType="separate"/>
            </w:r>
            <w:r w:rsidR="00271A43">
              <w:rPr>
                <w:noProof/>
              </w:rPr>
              <w:t>42</w:t>
            </w:r>
            <w:r>
              <w:fldChar w:fldCharType="end"/>
            </w:r>
            <w:r>
              <w:t xml:space="preserve"> )</w:t>
            </w:r>
            <w:bookmarkEnd w:id="258"/>
          </w:p>
        </w:tc>
      </w:tr>
    </w:tbl>
    <w:p w14:paraId="2D38C489" w14:textId="7BCC7E96" w:rsidR="000E1725" w:rsidRPr="005D3129" w:rsidRDefault="007F7101">
      <w:pPr>
        <w:pStyle w:val="ParText"/>
      </w:pPr>
      <w:r>
        <w:t xml:space="preserve">In </w:t>
      </w:r>
      <w:r>
        <w:fldChar w:fldCharType="begin"/>
      </w:r>
      <w:r>
        <w:instrText xml:space="preserve"> REF _RefEqB4205 \h </w:instrText>
      </w:r>
      <w:r>
        <w:fldChar w:fldCharType="separate"/>
      </w:r>
      <w:r w:rsidR="00271A43">
        <w:t xml:space="preserve">( </w:t>
      </w:r>
      <w:r w:rsidR="00271A43">
        <w:rPr>
          <w:noProof/>
        </w:rPr>
        <w:t>42</w:t>
      </w:r>
      <w:r w:rsidR="00271A43">
        <w:t xml:space="preserve"> )</w:t>
      </w:r>
      <w:r>
        <w:fldChar w:fldCharType="end"/>
      </w:r>
      <w:r>
        <w:t xml:space="preserve">, </w:t>
      </w:r>
      <m:oMath>
        <m:r>
          <w:rPr>
            <w:rFonts w:ascii="Cambria Math" w:hAnsi="Cambria Math"/>
          </w:rPr>
          <m:t>a</m:t>
        </m:r>
      </m:oMath>
      <w:r>
        <w:t xml:space="preserve"> denotes a concept activation, with the subscripts giving the concept index </w:t>
      </w:r>
      <m:oMath>
        <m:r>
          <w:rPr>
            <w:rFonts w:ascii="Cambria Math" w:hAnsi="Cambria Math"/>
          </w:rPr>
          <m:t>n</m:t>
        </m:r>
      </m:oMath>
      <w:r>
        <w:t xml:space="preserve"> and the step </w:t>
      </w:r>
      <m:oMath>
        <m:r>
          <w:rPr>
            <w:rFonts w:ascii="Cambria Math" w:hAnsi="Cambria Math"/>
          </w:rPr>
          <m:t>k</m:t>
        </m:r>
      </m:oMath>
      <w:r>
        <w:t xml:space="preserve"> and the superscripts giving the level </w:t>
      </w:r>
      <m:oMath>
        <m:r>
          <w:rPr>
            <w:rFonts w:ascii="Cambria Math" w:hAnsi="Cambria Math"/>
          </w:rPr>
          <m:t>l</m:t>
        </m:r>
      </m:oMath>
      <w:r>
        <w:t xml:space="preserve"> and the region </w:t>
      </w:r>
      <m:oMath>
        <m:r>
          <w:rPr>
            <w:rFonts w:ascii="Cambria Math" w:eastAsiaTheme="minorEastAsia" w:hAnsi="Cambria Math"/>
          </w:rPr>
          <m:t>i</m:t>
        </m:r>
      </m:oMath>
      <w:r>
        <w:rPr>
          <w:rFonts w:eastAsiaTheme="minorEastAsia"/>
        </w:rPr>
        <w:t>;</w:t>
      </w:r>
      <w:r>
        <w:t xml:space="preserve"> </w:t>
      </w:r>
      <m:oMath>
        <m:r>
          <w:rPr>
            <w:rFonts w:ascii="Cambria Math" w:hAnsi="Cambria Math"/>
          </w:rPr>
          <m:t>ω</m:t>
        </m:r>
      </m:oMath>
      <w:r>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t xml:space="preserve"> is the feature value. Throughout the design an activation is carried as a five-term membership vector, one entry per linguistic term, and ( 42 ) applies term by term, so the aggregation yields a membership distribution rather than a single number. A scalar reading of a concept, the expected value of its vector over the term centers, is used only where one value </w:t>
      </w:r>
      <w:r>
        <w:lastRenderedPageBreak/>
        <w:t xml:space="preserve">per concept is required, by the coordinator and by the quality test. The input set of a concept is not restricted to the level immediately below: it may include a raw feature directly, entering through its term memberships or through its complement, and it may draw on concepts more than one level down; the tables of Appendix </w:t>
      </w:r>
      <w:r>
        <w:fldChar w:fldCharType="begin"/>
      </w:r>
      <w:r>
        <w:instrText xml:space="preserve"> REF _Ref236953392 \r \h </w:instrText>
      </w:r>
      <w:r>
        <w:fldChar w:fldCharType="separate"/>
      </w:r>
      <w:r w:rsidR="00271A43">
        <w:t>D</w:t>
      </w:r>
      <w:r>
        <w:fldChar w:fldCharType="end"/>
      </w:r>
      <w:r>
        <w:t xml:space="preserve"> list the exact input set of every concept.</w:t>
      </w:r>
    </w:p>
    <w:p w14:paraId="75D87995" w14:textId="233101EB" w:rsidR="0023256C" w:rsidRPr="005D3129" w:rsidRDefault="0023256C" w:rsidP="0023256C">
      <w:pPr>
        <w:pStyle w:val="ParText"/>
      </w:pPr>
      <w:r>
        <w:t xml:space="preserve">An example is illustrated in </w:t>
      </w:r>
      <w:r>
        <w:fldChar w:fldCharType="begin"/>
      </w:r>
      <w:r>
        <w:instrText xml:space="preserve"> REF _Ref234606488 \h </w:instrText>
      </w:r>
      <w:r>
        <w:fldChar w:fldCharType="separate"/>
      </w:r>
      <w:r w:rsidR="00271A43">
        <w:t xml:space="preserve">Figure </w:t>
      </w:r>
      <w:r w:rsidR="00271A43">
        <w:rPr>
          <w:noProof/>
        </w:rPr>
        <w:t>4</w:t>
      </w:r>
      <w:r w:rsidR="00271A43">
        <w:t>.</w:t>
      </w:r>
      <w:r w:rsidR="00271A43">
        <w:rPr>
          <w:noProof/>
        </w:rPr>
        <w:t>3</w:t>
      </w:r>
      <w:r>
        <w:fldChar w:fldCharType="end"/>
      </w:r>
      <w:r>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t xml:space="preserve">, aggregation weights </w:t>
      </w:r>
      <m:oMath>
        <m:r>
          <w:rPr>
            <w:rFonts w:ascii="Cambria Math" w:hAnsi="Cambria Math"/>
          </w:rPr>
          <m:t>0.6</m:t>
        </m:r>
      </m:oMath>
      <w:r>
        <w:t xml:space="preserve"> and </w:t>
      </w:r>
      <m:oMath>
        <m:r>
          <w:rPr>
            <w:rFonts w:ascii="Cambria Math" w:hAnsi="Cambria Math"/>
          </w:rPr>
          <m:t>0.4</m:t>
        </m:r>
      </m:oMath>
      <w:r>
        <w:t xml:space="preserve">, and the severity-oriented term high of each feature. A fire intensity reading of </w:t>
      </w:r>
      <m:oMath>
        <m:r>
          <w:rPr>
            <w:rFonts w:ascii="Cambria Math" w:hAnsi="Cambria Math"/>
          </w:rPr>
          <m:t>0.70</m:t>
        </m:r>
      </m:oMath>
      <w:r>
        <w:t xml:space="preserve"> lies on the core of high, giving membership 1.00, and a spread potential reading of </w:t>
      </w:r>
      <m:oMath>
        <m:r>
          <w:rPr>
            <w:rFonts w:ascii="Cambria Math" w:hAnsi="Cambria Math"/>
          </w:rPr>
          <m:t>0.62</m:t>
        </m:r>
      </m:oMath>
      <w:r>
        <w:t xml:space="preserve"> lies on its lower shoulder, giving membership </w:t>
      </w:r>
      <m:oMath>
        <m:r>
          <w:rPr>
            <w:rFonts w:ascii="Cambria Math" w:hAnsi="Cambria Math"/>
          </w:rPr>
          <m:t>0.47</m:t>
        </m:r>
      </m:oMath>
      <w:r>
        <w:t xml:space="preserve">; the aggregation of </w:t>
      </w:r>
      <w:r>
        <w:fldChar w:fldCharType="begin"/>
      </w:r>
      <w:r>
        <w:instrText xml:space="preserve"> REF _RefEqB4205 \h </w:instrText>
      </w:r>
      <w:r>
        <w:fldChar w:fldCharType="separate"/>
      </w:r>
      <w:r w:rsidR="00271A43">
        <w:t xml:space="preserve">( </w:t>
      </w:r>
      <w:r w:rsidR="00271A43">
        <w:rPr>
          <w:noProof/>
        </w:rPr>
        <w:t>42</w:t>
      </w:r>
      <w:r w:rsidR="00271A43">
        <w:t xml:space="preserve"> )</w:t>
      </w:r>
      <w:r>
        <w:fldChar w:fldCharType="end"/>
      </w:r>
      <w:r>
        <w:t xml:space="preserve"> therefore yields the activation</w:t>
      </w:r>
      <m:oMath>
        <m:r>
          <w:rPr>
            <w:rFonts w:ascii="Cambria Math" w:hAnsi="Cambria Math"/>
          </w:rPr>
          <m:t xml:space="preserve"> 0.6 × 1.00 + 0.4 × 0.47=0.79</m:t>
        </m:r>
      </m:oMath>
      <w:r>
        <w:t xml:space="preserve">. Level two repeats the same operation over activations instead of memberships. Fire threat level draws on fire severity, spread hazard, and fuel hazard with weights </w:t>
      </w:r>
      <m:oMath>
        <m:r>
          <w:rPr>
            <w:rFonts w:ascii="Cambria Math" w:hAnsi="Cambria Math"/>
          </w:rPr>
          <m:t>0.5</m:t>
        </m:r>
      </m:oMath>
      <w:r>
        <w:t xml:space="preserve">, </w:t>
      </w:r>
      <m:oMath>
        <m:r>
          <w:rPr>
            <w:rFonts w:ascii="Cambria Math" w:hAnsi="Cambria Math"/>
          </w:rPr>
          <m:t>0.3</m:t>
        </m:r>
      </m:oMath>
      <w:r>
        <w:t xml:space="preserve">, and </w:t>
      </w:r>
      <m:oMath>
        <m:r>
          <w:rPr>
            <w:rFonts w:ascii="Cambria Math" w:hAnsi="Cambria Math"/>
          </w:rPr>
          <m:t>0.2</m:t>
        </m:r>
      </m:oMath>
      <w:r>
        <w:t xml:space="preserve">; with the fire severity of </w:t>
      </w:r>
      <m:oMath>
        <m:r>
          <w:rPr>
            <w:rFonts w:ascii="Cambria Math" w:hAnsi="Cambria Math"/>
          </w:rPr>
          <m:t>0.79</m:t>
        </m:r>
      </m:oMath>
      <w:r>
        <w:t xml:space="preserve"> just computed, a spread hazard of </w:t>
      </w:r>
      <m:oMath>
        <m:r>
          <w:rPr>
            <w:rFonts w:ascii="Cambria Math" w:hAnsi="Cambria Math"/>
          </w:rPr>
          <m:t>0.55</m:t>
        </m:r>
      </m:oMath>
      <w:r>
        <w:t xml:space="preserve">, and a fuel hazard of </w:t>
      </w:r>
      <m:oMath>
        <m:r>
          <w:rPr>
            <w:rFonts w:ascii="Cambria Math" w:hAnsi="Cambria Math"/>
          </w:rPr>
          <m:t>0.30</m:t>
        </m:r>
      </m:oMath>
      <w:r>
        <w:t xml:space="preserve">, the activation is </w:t>
      </w:r>
      <m:oMath>
        <m:r>
          <w:rPr>
            <w:rFonts w:ascii="Cambria Math" w:eastAsiaTheme="minorEastAsia" w:hAnsi="Cambria Math"/>
          </w:rPr>
          <m:t>0.5 ×0.79+ 0.3 ×0.55+ 0.2 ×0.30=0.62</m:t>
        </m:r>
      </m:oMath>
      <w:r>
        <w:t xml:space="preserve">. Intervention urgency draws on fire threat level, asset exposure risk, and the feature temporal urgency with weights </w:t>
      </w:r>
      <m:oMath>
        <m:r>
          <w:rPr>
            <w:rFonts w:ascii="Cambria Math" w:hAnsi="Cambria Math"/>
          </w:rPr>
          <m:t>0.4</m:t>
        </m:r>
      </m:oMath>
      <w:r>
        <w:t xml:space="preserve">, </w:t>
      </w:r>
      <m:oMath>
        <m:r>
          <w:rPr>
            <w:rFonts w:ascii="Cambria Math" w:hAnsi="Cambria Math"/>
          </w:rPr>
          <m:t>0.35</m:t>
        </m:r>
      </m:oMath>
      <w:r>
        <w:t xml:space="preserve">, and </w:t>
      </w:r>
      <m:oMath>
        <m:r>
          <w:rPr>
            <w:rFonts w:ascii="Cambria Math" w:hAnsi="Cambria Math"/>
          </w:rPr>
          <m:t>0.25</m:t>
        </m:r>
      </m:oMath>
      <w:r>
        <w:t xml:space="preserve">; with the </w:t>
      </w:r>
      <m:oMath>
        <m:r>
          <w:rPr>
            <w:rFonts w:ascii="Cambria Math" w:hAnsi="Cambria Math"/>
          </w:rPr>
          <m:t>0.62</m:t>
        </m:r>
      </m:oMath>
      <w:r>
        <w:t xml:space="preserve"> just computed, an asset exposure risk of </w:t>
      </w:r>
      <m:oMath>
        <m:r>
          <w:rPr>
            <w:rFonts w:ascii="Cambria Math" w:hAnsi="Cambria Math"/>
          </w:rPr>
          <m:t>0.61</m:t>
        </m:r>
      </m:oMath>
      <w:r>
        <w:t xml:space="preserve">, and a temporal urgency reading of </w:t>
      </w:r>
      <m:oMath>
        <m:r>
          <w:rPr>
            <w:rFonts w:ascii="Cambria Math" w:hAnsi="Cambria Math"/>
          </w:rPr>
          <m:t>0.72</m:t>
        </m:r>
      </m:oMath>
      <w:r>
        <w:t xml:space="preserve"> whose high membership is </w:t>
      </w:r>
      <m:oMath>
        <m:r>
          <w:rPr>
            <w:rFonts w:ascii="Cambria Math" w:hAnsi="Cambria Math"/>
          </w:rPr>
          <m:t>1.00</m:t>
        </m:r>
      </m:oMath>
      <w:r>
        <w:t xml:space="preserve">, the activation is </w:t>
      </w:r>
      <m:oMath>
        <m:r>
          <w:rPr>
            <w:rFonts w:ascii="Cambria Math" w:hAnsi="Cambria Math"/>
          </w:rPr>
          <m:t>0.71</m:t>
        </m:r>
      </m:oMath>
      <w:r>
        <w:t>. One sensor-level number has now propagated through three levels, and at every step the intermediate value remains readable as an operational statement.</w:t>
      </w:r>
    </w:p>
    <w:p w14:paraId="0CBD43B7" w14:textId="77777777" w:rsidR="000E1725" w:rsidRPr="005D3129" w:rsidRDefault="00E1177D" w:rsidP="004064BF">
      <w:pPr>
        <w:pStyle w:val="ParText"/>
        <w:keepNext/>
        <w:spacing w:after="0" w:line="240" w:lineRule="auto"/>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53DB7D40" w14:textId="74303A46" w:rsidR="000E1725" w:rsidRPr="005D3129" w:rsidRDefault="007F7101" w:rsidP="00BE53B2">
      <w:pPr>
        <w:pStyle w:val="Caption"/>
      </w:pPr>
      <w:bookmarkStart w:id="259" w:name="_Ref234606488"/>
      <w:bookmarkStart w:id="260" w:name="_Toc236954929"/>
      <w:r>
        <w:t xml:space="preserve">Figure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Figure \* ARABIC \s 1 </w:instrText>
      </w:r>
      <w:r>
        <w:fldChar w:fldCharType="separate"/>
      </w:r>
      <w:r w:rsidR="00271A43">
        <w:rPr>
          <w:noProof/>
        </w:rPr>
        <w:t>3</w:t>
      </w:r>
      <w:r>
        <w:fldChar w:fldCharType="end"/>
      </w:r>
      <w:bookmarkEnd w:id="259"/>
      <w:r>
        <w:t xml:space="preserve"> Hierarchical concept activation example</w:t>
      </w:r>
      <w:bookmarkEnd w:id="260"/>
    </w:p>
    <w:p w14:paraId="2660DBD0" w14:textId="1FDBB2D1" w:rsidR="000E1725" w:rsidRDefault="007F7101" w:rsidP="00892A23">
      <w:pPr>
        <w:pStyle w:val="ParText"/>
      </w:pPr>
      <w:r>
        <w:lastRenderedPageBreak/>
        <w:t xml:space="preserve">Raw activations are never consumed directly. Every activation is gated by its observation confidence and blended with a persistence-carried prior </w:t>
      </w:r>
      <w:r>
        <w:fldChar w:fldCharType="begin"/>
      </w:r>
      <w:r>
        <w:instrText xml:space="preserve"> REF _Ref234616199 \h </w:instrText>
      </w:r>
      <w:r>
        <w:fldChar w:fldCharType="separate"/>
      </w:r>
      <w:r w:rsidR="00271A43">
        <w:t xml:space="preserve">( </w:t>
      </w:r>
      <w:r w:rsidR="00271A43">
        <w:rPr>
          <w:noProof/>
        </w:rPr>
        <w:t>43</w:t>
      </w:r>
      <w:r w:rsidR="00271A43">
        <w:t xml:space="preserve"> )</w:t>
      </w:r>
      <w:r>
        <w:fldChar w:fldCharType="end"/>
      </w:r>
      <w:r>
        <w:t>. A reliable observation passes through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5D3129" w14:paraId="6143AAB6" w14:textId="77777777" w:rsidTr="00E32FA6">
        <w:tc>
          <w:tcPr>
            <w:tcW w:w="4400" w:type="pct"/>
            <w:vAlign w:val="center"/>
          </w:tcPr>
          <w:p w14:paraId="6CDD930D" w14:textId="77777777" w:rsidR="000E1725" w:rsidRPr="005D312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B5F476C" w14:textId="4804040E" w:rsidR="000E1725" w:rsidRPr="005D3129" w:rsidRDefault="007F7101" w:rsidP="00E32FA6">
            <w:pPr>
              <w:jc w:val="right"/>
            </w:pPr>
            <w:bookmarkStart w:id="261" w:name="_Ref234616199"/>
            <w:r>
              <w:t xml:space="preserve">( </w:t>
            </w:r>
            <w:r>
              <w:fldChar w:fldCharType="begin"/>
            </w:r>
            <w:r>
              <w:instrText xml:space="preserve"> SEQ ( \* ARABIC </w:instrText>
            </w:r>
            <w:r>
              <w:fldChar w:fldCharType="separate"/>
            </w:r>
            <w:r w:rsidR="00271A43">
              <w:rPr>
                <w:noProof/>
              </w:rPr>
              <w:t>43</w:t>
            </w:r>
            <w:r>
              <w:fldChar w:fldCharType="end"/>
            </w:r>
            <w:r>
              <w:t xml:space="preserve"> )</w:t>
            </w:r>
            <w:bookmarkEnd w:id="261"/>
          </w:p>
        </w:tc>
      </w:tr>
    </w:tbl>
    <w:p w14:paraId="7BF8F5F5" w14:textId="2A216EFB" w:rsidR="000E1725" w:rsidRDefault="007F7101" w:rsidP="00892A23">
      <w:pPr>
        <w:pStyle w:val="ParText"/>
      </w:pPr>
      <w:r>
        <w:t xml:space="preserve">In </w:t>
      </w:r>
      <w:r>
        <w:fldChar w:fldCharType="begin"/>
      </w:r>
      <w:r>
        <w:instrText xml:space="preserve"> REF _Ref234616199 \h </w:instrText>
      </w:r>
      <w:r>
        <w:fldChar w:fldCharType="separate"/>
      </w:r>
      <w:r w:rsidR="00271A43">
        <w:t xml:space="preserve">( </w:t>
      </w:r>
      <w:r w:rsidR="00271A43">
        <w:rPr>
          <w:noProof/>
        </w:rPr>
        <w:t>43</w:t>
      </w:r>
      <w:r w:rsidR="00271A43">
        <w:t xml:space="preserve"> )</w:t>
      </w:r>
      <w:r>
        <w:fldChar w:fldCharType="end"/>
      </w:r>
      <w:r>
        <w:t xml:space="preserve">, the superscripts distinguish three activations of the same concept: The observed activation computed through </w:t>
      </w:r>
      <w:r>
        <w:fldChar w:fldCharType="begin"/>
      </w:r>
      <w:r>
        <w:instrText xml:space="preserve"> REF _RefEqB4205 \h </w:instrText>
      </w:r>
      <w:r>
        <w:fldChar w:fldCharType="separate"/>
      </w:r>
      <w:r w:rsidR="00271A43">
        <w:t xml:space="preserve">( </w:t>
      </w:r>
      <w:r w:rsidR="00271A43">
        <w:rPr>
          <w:noProof/>
        </w:rPr>
        <w:t>42</w:t>
      </w:r>
      <w:r w:rsidR="00271A43">
        <w:t xml:space="preserve"> )</w:t>
      </w:r>
      <w:r>
        <w:fldChar w:fldCharType="end"/>
      </w:r>
      <w:r>
        <w:t xml:space="preserve">, the persistence prior carried from the previous step, and the effective activation that the decision rules consume. The gate γ is the observation confidence of </w:t>
      </w:r>
      <w:r>
        <w:fldChar w:fldCharType="begin"/>
      </w:r>
      <w:r>
        <w:instrText xml:space="preserve"> REF _RefEqB4202 \h </w:instrText>
      </w:r>
      <w:r>
        <w:fldChar w:fldCharType="separate"/>
      </w:r>
      <w:r w:rsidR="00271A43">
        <w:t xml:space="preserve">( </w:t>
      </w:r>
      <w:r w:rsidR="00271A43">
        <w:rPr>
          <w:noProof/>
        </w:rPr>
        <w:t>38</w:t>
      </w:r>
      <w:r w:rsidR="00271A43">
        <w:t xml:space="preserve"> )</w:t>
      </w:r>
      <w:r>
        <w:fldChar w:fldCharType="end"/>
      </w:r>
      <w:r>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t xml:space="preserve"> discounts the previous effective activation, so a concept that ceases to be observed fades over successive steps instead of persisting indefinitely.</w:t>
      </w:r>
    </w:p>
    <w:p w14:paraId="1900C326" w14:textId="77777777" w:rsidR="00E34C69" w:rsidRPr="005D3129" w:rsidRDefault="00E34C69" w:rsidP="00FB6D68">
      <w:pPr>
        <w:pStyle w:val="ParText"/>
        <w:spacing w:after="0" w:line="240" w:lineRule="auto"/>
        <w:jc w:val="center"/>
      </w:pPr>
      <w:r>
        <w:rPr>
          <w:noProof/>
        </w:rPr>
        <w:drawing>
          <wp:inline distT="0" distB="0" distL="0" distR="0" wp14:anchorId="68CAE39E" wp14:editId="70201470">
            <wp:extent cx="3240000" cy="398060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6737" r="19171"/>
                    <a:stretch>
                      <a:fillRect/>
                    </a:stretch>
                  </pic:blipFill>
                  <pic:spPr bwMode="auto">
                    <a:xfrm>
                      <a:off x="0" y="0"/>
                      <a:ext cx="3240000" cy="3980600"/>
                    </a:xfrm>
                    <a:prstGeom prst="rect">
                      <a:avLst/>
                    </a:prstGeom>
                    <a:noFill/>
                    <a:ln>
                      <a:noFill/>
                    </a:ln>
                    <a:extLst>
                      <a:ext uri="{53640926-AAD7-44D8-BBD7-CCE9431645EC}">
                        <a14:shadowObscured xmlns:a14="http://schemas.microsoft.com/office/drawing/2010/main"/>
                      </a:ext>
                    </a:extLst>
                  </pic:spPr>
                </pic:pic>
              </a:graphicData>
            </a:graphic>
          </wp:inline>
        </w:drawing>
      </w:r>
    </w:p>
    <w:p w14:paraId="4D4B481E" w14:textId="47A708E3" w:rsidR="00E34C69" w:rsidRPr="005D3129" w:rsidRDefault="00E34C69" w:rsidP="00E34C69">
      <w:pPr>
        <w:pStyle w:val="Caption"/>
        <w:rPr>
          <w:b/>
          <w:bCs/>
        </w:rPr>
      </w:pPr>
      <w:bookmarkStart w:id="262" w:name="_RefFigL3gate"/>
      <w:bookmarkStart w:id="263" w:name="_Toc236954930"/>
      <w:r>
        <w:t xml:space="preserve">Figure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Figure \* ARABIC \s 1 </w:instrText>
      </w:r>
      <w:r>
        <w:fldChar w:fldCharType="separate"/>
      </w:r>
      <w:r w:rsidR="00271A43">
        <w:rPr>
          <w:noProof/>
        </w:rPr>
        <w:t>4</w:t>
      </w:r>
      <w:r>
        <w:fldChar w:fldCharType="end"/>
      </w:r>
      <w:bookmarkEnd w:id="262"/>
      <w:r>
        <w:t xml:space="preserve"> Confidence gating (a) persistence decay (b)</w:t>
      </w:r>
      <w:bookmarkEnd w:id="263"/>
    </w:p>
    <w:p w14:paraId="5C1A9365" w14:textId="4CAD613E" w:rsidR="000E1725" w:rsidRPr="005D3129" w:rsidRDefault="007F7101" w:rsidP="00892A23">
      <w:pPr>
        <w:pStyle w:val="ParText"/>
      </w:pPr>
      <w:r>
        <w:lastRenderedPageBreak/>
        <w:t xml:space="preserve">In </w:t>
      </w:r>
      <w:r>
        <w:fldChar w:fldCharType="begin"/>
      </w:r>
      <w:r>
        <w:instrText xml:space="preserve"> REF _RefFigL3gate \h </w:instrText>
      </w:r>
      <w:r>
        <w:fldChar w:fldCharType="separate"/>
      </w:r>
      <w:r w:rsidR="00271A43">
        <w:t xml:space="preserve">Figure </w:t>
      </w:r>
      <w:r w:rsidR="00271A43">
        <w:rPr>
          <w:noProof/>
        </w:rPr>
        <w:t>4</w:t>
      </w:r>
      <w:r w:rsidR="00271A43">
        <w:t>.</w:t>
      </w:r>
      <w:r w:rsidR="00271A43">
        <w:rPr>
          <w:noProof/>
        </w:rPr>
        <w:t>4</w:t>
      </w:r>
      <w:r>
        <w:fldChar w:fldCharType="end"/>
      </w:r>
      <w:r>
        <w:t xml:space="preserve">, the plot (a) shows the effective activation against the confidence for an observed activation of </w:t>
      </w:r>
      <m:oMath>
        <m:r>
          <w:rPr>
            <w:rFonts w:ascii="Cambria Math" w:hAnsi="Cambria Math"/>
          </w:rPr>
          <m:t>0.80</m:t>
        </m:r>
      </m:oMath>
      <w:r>
        <w:t xml:space="preserve">, a carried prior of </w:t>
      </w:r>
      <m:oMath>
        <m:r>
          <w:rPr>
            <w:rFonts w:ascii="Cambria Math" w:hAnsi="Cambria Math"/>
          </w:rPr>
          <m:t>0.72</m:t>
        </m:r>
      </m:oMath>
      <w:r>
        <w:t xml:space="preserve">, and </w:t>
      </w:r>
      <m:oMath>
        <m:r>
          <w:rPr>
            <w:rFonts w:ascii="Cambria Math" w:hAnsi="Cambria Math"/>
          </w:rPr>
          <m:t>ρ = 0.9</m:t>
        </m:r>
      </m:oMath>
      <w:r>
        <w:t xml:space="preserve">: At </w:t>
      </w:r>
      <m:oMath>
        <m:r>
          <w:rPr>
            <w:rFonts w:ascii="Cambria Math" w:hAnsi="Cambria Math"/>
          </w:rPr>
          <m:t>γ = 0.9</m:t>
        </m:r>
      </m:oMath>
      <w:r>
        <w:t xml:space="preserve"> the effective value is </w:t>
      </w:r>
      <m:oMath>
        <m:r>
          <w:rPr>
            <w:rFonts w:ascii="Cambria Math" w:hAnsi="Cambria Math"/>
          </w:rPr>
          <m:t>0.78</m:t>
        </m:r>
      </m:oMath>
      <w:r>
        <w:t xml:space="preserve">, at </w:t>
      </w:r>
      <m:oMath>
        <m:r>
          <w:rPr>
            <w:rFonts w:ascii="Cambria Math" w:hAnsi="Cambria Math"/>
          </w:rPr>
          <m:t>γ = 0.2</m:t>
        </m:r>
      </m:oMath>
      <w:r>
        <w:t xml:space="preserve"> it is </w:t>
      </w:r>
      <m:oMath>
        <m:r>
          <w:rPr>
            <w:rFonts w:ascii="Cambria Math" w:hAnsi="Cambria Math"/>
          </w:rPr>
          <m:t>0.68</m:t>
        </m:r>
      </m:oMath>
      <w:r>
        <w:t xml:space="preserve">, and the transition between trust and caution is linear, with no threshold to tune. The plotted values follow one component of the vector; the gate applies to every term alike. The plot (b) shows the temporal role of the prior. When observation is lost, effective activation decays geometrically by </w:t>
      </w:r>
      <m:oMath>
        <m:r>
          <w:rPr>
            <w:rFonts w:ascii="Cambria Math" w:hAnsi="Cambria Math"/>
          </w:rPr>
          <m:t>ρ</m:t>
        </m:r>
      </m:oMath>
      <w:r>
        <w:t xml:space="preserve"> per step and snaps back to the observation as soon as confidence returns.</w:t>
      </w:r>
    </w:p>
    <w:p w14:paraId="02956422" w14:textId="77777777" w:rsidR="000E1725" w:rsidRPr="005D3129" w:rsidRDefault="007F7101">
      <w:pPr>
        <w:pStyle w:val="Heading2"/>
      </w:pPr>
      <w:bookmarkStart w:id="264" w:name="_Ref236090998"/>
      <w:bookmarkStart w:id="265" w:name="_CRSec4_5"/>
      <w:bookmarkStart w:id="266" w:name="_Toc236954841"/>
      <w:r>
        <w:t>Layer 4: Decision Generation and Coordination</w:t>
      </w:r>
      <w:bookmarkEnd w:id="264"/>
      <w:bookmarkEnd w:id="265"/>
      <w:bookmarkEnd w:id="266"/>
    </w:p>
    <w:p w14:paraId="382F290B" w14:textId="77777777" w:rsidR="00CE42F6" w:rsidRPr="005D3129" w:rsidRDefault="00C54735" w:rsidP="00CE42F6">
      <w:pPr>
        <w:pStyle w:val="ParText"/>
        <w:spacing w:after="0" w:line="240" w:lineRule="auto"/>
        <w:jc w:val="center"/>
      </w:pPr>
      <w:r>
        <w:rPr>
          <w:noProof/>
        </w:rPr>
        <w:drawing>
          <wp:inline distT="0" distB="0" distL="0" distR="0" wp14:anchorId="395EBD63" wp14:editId="7FF855D1">
            <wp:extent cx="5040000" cy="4340263"/>
            <wp:effectExtent l="0" t="0" r="0" b="0"/>
            <wp:docPr id="239038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40000" cy="4340263"/>
                    </a:xfrm>
                    <a:prstGeom prst="rect">
                      <a:avLst/>
                    </a:prstGeom>
                    <a:noFill/>
                  </pic:spPr>
                </pic:pic>
              </a:graphicData>
            </a:graphic>
          </wp:inline>
        </w:drawing>
      </w:r>
    </w:p>
    <w:p w14:paraId="044669C9" w14:textId="726D83AA" w:rsidR="00CE42F6" w:rsidRPr="00420220" w:rsidRDefault="00CE42F6" w:rsidP="002868D0">
      <w:pPr>
        <w:pStyle w:val="Caption"/>
      </w:pPr>
      <w:bookmarkStart w:id="267" w:name="_RefFig43"/>
      <w:bookmarkStart w:id="268" w:name="_Toc236954931"/>
      <w:r>
        <w:t xml:space="preserve">Figure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Figure \* ARABIC \s 1 </w:instrText>
      </w:r>
      <w:r>
        <w:fldChar w:fldCharType="separate"/>
      </w:r>
      <w:r w:rsidR="00271A43">
        <w:rPr>
          <w:noProof/>
        </w:rPr>
        <w:t>5</w:t>
      </w:r>
      <w:r>
        <w:fldChar w:fldCharType="end"/>
      </w:r>
      <w:bookmarkEnd w:id="267"/>
      <w:r>
        <w:t xml:space="preserve"> Layer 4 decision and adaptation flow</w:t>
      </w:r>
      <w:bookmarkEnd w:id="268"/>
    </w:p>
    <w:p w14:paraId="1C5505E2" w14:textId="32CE5D8F" w:rsidR="00EA67F4" w:rsidRPr="005D3129" w:rsidRDefault="007F7101" w:rsidP="00781003">
      <w:pPr>
        <w:pStyle w:val="ParText"/>
      </w:pPr>
      <w:r>
        <w:t xml:space="preserve">The decision space is where the gated concept activations of </w:t>
      </w:r>
      <w:r>
        <w:fldChar w:fldCharType="begin"/>
      </w:r>
      <w:r>
        <w:instrText xml:space="preserve"> REF _RefTblQ \h </w:instrText>
      </w:r>
      <w:r>
        <w:fldChar w:fldCharType="separate"/>
      </w:r>
      <w:r w:rsidR="00271A43">
        <w:t xml:space="preserve">Table </w:t>
      </w:r>
      <w:r w:rsidR="00271A43">
        <w:rPr>
          <w:noProof/>
        </w:rPr>
        <w:t>2</w:t>
      </w:r>
      <w:r w:rsidR="00271A43">
        <w:t>.</w:t>
      </w:r>
      <w:r w:rsidR="00271A43">
        <w:rPr>
          <w:noProof/>
        </w:rPr>
        <w:t>3</w:t>
      </w:r>
      <w:r>
        <w:fldChar w:fldCharType="end"/>
      </w:r>
      <w:r>
        <w:t xml:space="preserve"> become the executable interventions of </w:t>
      </w:r>
      <w:r>
        <w:fldChar w:fldCharType="begin"/>
      </w:r>
      <w:r>
        <w:instrText xml:space="preserve"> REF _Ref300000202 \h </w:instrText>
      </w:r>
      <w:r>
        <w:fldChar w:fldCharType="separate"/>
      </w:r>
      <w:r w:rsidR="00271A43">
        <w:t xml:space="preserve">Table </w:t>
      </w:r>
      <w:r w:rsidR="00271A43">
        <w:rPr>
          <w:noProof/>
        </w:rPr>
        <w:t>2</w:t>
      </w:r>
      <w:r w:rsidR="00271A43">
        <w:t>.</w:t>
      </w:r>
      <w:r w:rsidR="00271A43">
        <w:rPr>
          <w:noProof/>
        </w:rPr>
        <w:t>4</w:t>
      </w:r>
      <w:r>
        <w:fldChar w:fldCharType="end"/>
      </w:r>
      <w:r>
        <w:t xml:space="preserve">. The layer operates once per decision cycle and </w:t>
      </w:r>
      <w:r>
        <w:lastRenderedPageBreak/>
        <w:t>follows a fixed order. The rule base fires on the gated activations and produces a candidate intensity vector per region; the candidate is forecast on a shadow copy of the simulation and accepted if it satisfices; the quality measure then checks the accepted candidate against the concepts that demanded it, and the graduated fail-safe attenuates an unbalanced candidate; the coordinator converts the regional operational priorities into attention shares; a rejected forecast engages exactly one stage 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04CF7BFB" w14:textId="2C512246" w:rsidR="000E1725" w:rsidRPr="005D3129" w:rsidRDefault="007F7101">
      <w:pPr>
        <w:pStyle w:val="ParText"/>
      </w:pPr>
      <w:r>
        <w:t xml:space="preserve">As illustrated in </w:t>
      </w:r>
      <w:r>
        <w:fldChar w:fldCharType="begin"/>
      </w:r>
      <w:r>
        <w:instrText xml:space="preserve"> REF _RefFig43 \h </w:instrText>
      </w:r>
      <w:r>
        <w:fldChar w:fldCharType="separate"/>
      </w:r>
      <w:r w:rsidR="00271A43">
        <w:t xml:space="preserve">Figure </w:t>
      </w:r>
      <w:r w:rsidR="00271A43">
        <w:rPr>
          <w:noProof/>
        </w:rPr>
        <w:t>4</w:t>
      </w:r>
      <w:r w:rsidR="00271A43">
        <w:t>.</w:t>
      </w:r>
      <w:r w:rsidR="00271A43">
        <w:rPr>
          <w:noProof/>
        </w:rPr>
        <w:t>5</w:t>
      </w:r>
      <w:r>
        <w:fldChar w:fldCharType="end"/>
      </w:r>
      <w:r>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t xml:space="preserve"> of Layer 3, five term-membership vectors, one per decision concept with entries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t xml:space="preserve"> an intensity vector over the six intervention families for region </w:t>
      </w:r>
      <m:oMath>
        <m:r>
          <w:rPr>
            <w:rFonts w:ascii="Cambria Math" w:hAnsi="Cambria Math"/>
          </w:rPr>
          <m:t>i</m:t>
        </m:r>
      </m:oMath>
      <w:r>
        <w:t xml:space="preserve"> at cycle </w:t>
      </w:r>
      <m:oMath>
        <m:r>
          <w:rPr>
            <w:rFonts w:ascii="Cambria Math" w:hAnsi="Cambria Math"/>
          </w:rPr>
          <m:t>k</m:t>
        </m:r>
      </m:oMath>
      <w:r>
        <w:t xml:space="preserve">. Nothing else crosses the boundary. The layer never reads the physical state directly and never writes to it. </w:t>
      </w:r>
    </w:p>
    <w:p w14:paraId="26D40D99" w14:textId="77777777" w:rsidR="006F3AE9" w:rsidRPr="005D3129" w:rsidRDefault="007F7101">
      <w:pPr>
        <w:pStyle w:val="ParText"/>
      </w:pPr>
      <w:r>
        <w:rPr>
          <w:b/>
          <w:bCs/>
        </w:rPr>
        <w:t>The rule base fires first.</w:t>
      </w:r>
      <w:r>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301A7003" w14:textId="7804A459" w:rsidR="00814BE5" w:rsidRPr="005D3129" w:rsidRDefault="00814BE5" w:rsidP="00814BE5">
      <w:pPr>
        <w:pStyle w:val="ParText"/>
      </w:pPr>
      <w:r>
        <w:t xml:space="preserve">The base is deliberately sparse and evolving.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combinations, yet only situation-activated rules are ever instantiated, and the base grows through the adaptation loop instead of being enumerated in advance. The seed rules and a representative subset of the adaptation-born rules, with their provenance, are catalogued in Appendix </w:t>
      </w:r>
      <w:r>
        <w:fldChar w:fldCharType="begin"/>
      </w:r>
      <w:r>
        <w:instrText xml:space="preserve"> REF _RefAppE1 \r \h </w:instrText>
      </w:r>
      <w:r>
        <w:fldChar w:fldCharType="separate"/>
      </w:r>
      <w:r w:rsidR="00271A43">
        <w:t>E</w:t>
      </w:r>
      <w:r>
        <w:fldChar w:fldCharType="end"/>
      </w:r>
      <w:r>
        <w:t xml:space="preserve">. A situation whose strongest firing stays </w:t>
      </w:r>
      <w:r>
        <w:lastRenderedPageBreak/>
        <w:t xml:space="preserve">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t xml:space="preserve"> is flagged as a coverage gap, which falls back to the watchful posture and at the same time triggers adaptation.</w:t>
      </w:r>
    </w:p>
    <w:p w14:paraId="0147FD3C" w14:textId="77777777" w:rsidR="000E1725" w:rsidRPr="005D3129" w:rsidRDefault="007F7101">
      <w:pPr>
        <w:pStyle w:val="ParText"/>
      </w:pPr>
      <w:r>
        <w:rPr>
          <w:b/>
          <w:bCs/>
        </w:rPr>
        <w:t>The candidate is then judged by what it is expected to cost.</w:t>
      </w:r>
      <w:r>
        <w:t xml:space="preserve"> The candidate allocation is applied over the forecast horizon, and the normalized decision cost </w:t>
      </w:r>
      <m:oMath>
        <m:r>
          <w:rPr>
            <w:rFonts w:ascii="Cambria Math" w:hAnsi="Cambria Math"/>
          </w:rPr>
          <m:t>J</m:t>
        </m:r>
      </m:oMath>
      <w:r>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is not entered by hand for an individual decision. It is recomputed every cycle as the tighter of a fixed normalized ceiling of </w:t>
      </w:r>
      <m:oMath>
        <m:r>
          <w:rPr>
            <w:rFonts w:ascii="Cambria Math" w:hAnsi="Cambria Math"/>
          </w:rPr>
          <m:t>0.35</m:t>
        </m:r>
      </m:oMath>
      <w:r>
        <w:t xml:space="preserve"> and a 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the cycle proceeds to the quality gate, and if not it enters the staged adaptation loop.</w:t>
      </w:r>
    </w:p>
    <w:p w14:paraId="41CA879E" w14:textId="77777777" w:rsidR="000E1725" w:rsidRPr="005D3129" w:rsidRDefault="007F7101">
      <w:pPr>
        <w:pStyle w:val="ParText"/>
      </w:pPr>
      <w:r>
        <w:rPr>
          <w:b/>
          <w:bCs/>
        </w:rPr>
        <w:t>The quality gate measures not how much the candidate costs but whether it serves the concepts that demanded it.</w:t>
      </w:r>
      <w:r>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gatekeeper’s concept and modulates others rather than being scored against a family of its own.</w:t>
      </w:r>
    </w:p>
    <w:p w14:paraId="11C1814F" w14:textId="77777777" w:rsidR="00E260F6" w:rsidRPr="005D3129" w:rsidRDefault="00E260F6" w:rsidP="00E260F6">
      <w:pPr>
        <w:pStyle w:val="ParText"/>
      </w:pPr>
      <w:r>
        <w:t>A failed cost test hands the cycle to the value-based stage controller, which invokes exactly one adaptation stage per cycle, selected from three:</w:t>
      </w:r>
    </w:p>
    <w:p w14:paraId="478A6886" w14:textId="77777777" w:rsidR="00E260F6" w:rsidRPr="005D3129" w:rsidRDefault="00E260F6" w:rsidP="00E260F6">
      <w:pPr>
        <w:pStyle w:val="ParText"/>
        <w:numPr>
          <w:ilvl w:val="0"/>
          <w:numId w:val="22"/>
        </w:numPr>
      </w:pPr>
      <w:r>
        <w:rPr>
          <w:b/>
          <w:bCs/>
        </w:rPr>
        <w:t xml:space="preserve">The adaptation stage ① is evFIS membership modification, </w:t>
      </w:r>
      <w:r>
        <w:t xml:space="preserve">which shifts the trapezoidal parameters (a, b, c, d) of the active terms together with the rule consequents. </w:t>
      </w:r>
    </w:p>
    <w:p w14:paraId="23D8B8B2" w14:textId="77777777" w:rsidR="00E260F6" w:rsidRPr="005D3129" w:rsidRDefault="00E260F6" w:rsidP="00E260F6">
      <w:pPr>
        <w:pStyle w:val="ParText"/>
        <w:numPr>
          <w:ilvl w:val="0"/>
          <w:numId w:val="22"/>
        </w:numPr>
      </w:pPr>
      <w:r>
        <w:rPr>
          <w:b/>
          <w:bCs/>
        </w:rPr>
        <w:t>The adaptation stage ② grows the rule base.</w:t>
      </w:r>
      <w:r>
        <w:t xml:space="preserve"> It writes a rule on an antecedent combination that no rule covers and, where a covered combination is linguistically ambiguous, it inserts a narrow term to separate the two situations that share the combination. </w:t>
      </w:r>
    </w:p>
    <w:p w14:paraId="4C323A3D" w14:textId="77777777" w:rsidR="00E260F6" w:rsidRPr="005D3129" w:rsidRDefault="00E260F6" w:rsidP="00E260F6">
      <w:pPr>
        <w:pStyle w:val="ParText"/>
        <w:numPr>
          <w:ilvl w:val="0"/>
          <w:numId w:val="22"/>
        </w:numPr>
      </w:pPr>
      <w:r>
        <w:rPr>
          <w:b/>
          <w:bCs/>
        </w:rPr>
        <w:lastRenderedPageBreak/>
        <w:t>The adaptation stage ③ is the generative proposal</w:t>
      </w:r>
      <w:r>
        <w:t xml:space="preserve">, in which a language model drafts one new rule in the framework's own vocabulary of concepts, terms and admissible interventions. </w:t>
      </w:r>
    </w:p>
    <w:p w14:paraId="3DF10B21" w14:textId="77777777" w:rsidR="000E1725" w:rsidRDefault="007F7101" w:rsidP="0086103F">
      <w:pPr>
        <w:pStyle w:val="ParText"/>
        <w:rPr>
          <w:b/>
          <w:bCs/>
        </w:rPr>
      </w:pPr>
      <w:r>
        <w:t xml:space="preserve">The value-based stage controller is epsilon-greedy over a state that buckets the cost deficit and flags a coverage gap, its reward is the realized improvement of the physical forecast, and it therefore learns which stage pays off in which situation. </w:t>
      </w:r>
      <w:r>
        <w:rPr>
          <w:b/>
          <w:bCs/>
        </w:rPr>
        <w:t>The result of a trial is kept only when the shadow forecast improves.</w:t>
      </w:r>
    </w:p>
    <w:p w14:paraId="6344CA14" w14:textId="61EA3309" w:rsidR="000E1725" w:rsidRPr="005D3129" w:rsidRDefault="007F7101">
      <w:pPr>
        <w:pStyle w:val="ParText"/>
      </w:pPr>
      <w:r>
        <w:rPr>
          <w:b/>
          <w:bCs/>
        </w:rPr>
        <w:t>A generated rule is a suggestion and never acts on its own.</w:t>
      </w:r>
      <w:r>
        <w:t xml:space="preserve"> It must pass the applicable verification gates before it can enter the base. </w:t>
      </w:r>
      <m:oMath>
        <m:r>
          <w:rPr>
            <w:rFonts w:ascii="Cambria Math" w:hAnsi="Cambria Math"/>
          </w:rPr>
          <m:t>G1</m:t>
        </m:r>
      </m:oMath>
      <w:r>
        <w:t xml:space="preserve"> checks format, that the antecedent and the consequent are well formed. </w:t>
      </w:r>
      <m:oMath>
        <m:r>
          <w:rPr>
            <w:rFonts w:ascii="Cambria Math" w:hAnsi="Cambria Math"/>
          </w:rPr>
          <m:t>G2</m:t>
        </m:r>
      </m:oMath>
      <w:r>
        <w:t xml:space="preserve"> checks constraints, that the arity, the vocabulary, and the numeric ranges are admissible and that the rule does not duplicate an antecedent combination that is already occupied. G2c checks relevance, that every antecedent of the rule fires in the present situation. G2d checks pool economy, that the rule does not order capacity beyond the funded budget. </w:t>
      </w:r>
      <m:oMath>
        <m:r>
          <w:rPr>
            <w:rFonts w:ascii="Cambria Math" w:hAnsi="Cambria Math"/>
          </w:rPr>
          <m:t>G3</m:t>
        </m:r>
      </m:oMath>
      <w:r>
        <w:t xml:space="preserve"> checks simulation, that the rule lowers the forecast cost, </w:t>
      </w:r>
      <m:oMath>
        <m:r>
          <w:rPr>
            <w:rFonts w:ascii="Cambria Math" w:hAnsi="Cambria Math"/>
          </w:rPr>
          <m:t>ΔJ &lt; 0</m:t>
        </m:r>
      </m:oMath>
      <w:r>
        <w:t xml:space="preserve">, on the shadow copy. </w:t>
      </w:r>
      <m:oMath>
        <m:r>
          <w:rPr>
            <w:rFonts w:ascii="Cambria Math" w:hAnsi="Cambria Math"/>
          </w:rPr>
          <m:t>G4</m:t>
        </m:r>
      </m:oMath>
      <w:r>
        <w:t xml:space="preserve"> is an </w:t>
      </w:r>
      <m:oMath>
        <m:r>
          <w:rPr>
            <w:rFonts w:ascii="Cambria Math" w:hAnsi="Cambria Math"/>
          </w:rPr>
          <m:t>A/B</m:t>
        </m:r>
      </m:oMath>
      <w:r>
        <w:t xml:space="preserve"> check that the improvement holds on two independent seeds rather than on a single lucky draw. A proposal that fails any gate is discarded and the failing gate is recorded, so a rejected suggestion remains auditable. A plain rule that clears all six gates is admitted with its provenance into the base; a package additionally faces G2b for a new concept and G5 with G5b for its vocabulary growth. Twenty representative admitted rules are catalogued in Appendix </w:t>
      </w:r>
      <w:r>
        <w:fldChar w:fldCharType="begin"/>
      </w:r>
      <w:r>
        <w:instrText xml:space="preserve"> REF _CRApxE \n \h </w:instrText>
      </w:r>
      <w:r>
        <w:fldChar w:fldCharType="separate"/>
      </w:r>
      <w:r w:rsidR="00271A43">
        <w:t>E</w:t>
      </w:r>
      <w:r>
        <w:fldChar w:fldCharType="end"/>
      </w:r>
      <w:r>
        <w:t>.</w:t>
      </w:r>
    </w:p>
    <w:p w14:paraId="610939FB" w14:textId="64DFE9EC" w:rsidR="000E1725" w:rsidRPr="005D3129" w:rsidRDefault="007F7101">
      <w:pPr>
        <w:pStyle w:val="ParText"/>
      </w:pPr>
      <w:r>
        <w:t xml:space="preserve">The loop then returns the repaired candidate to the same two tests. If both tests pass,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t xml:space="preserve"> in proportion to the quality deficit. The offensive families, suppression effort, resource deployment, containment line and asset protection, are attenuated by the factor </w:t>
      </w:r>
      <m:oMath>
        <m:r>
          <w:rPr>
            <w:rFonts w:ascii="Cambria Math" w:hAnsi="Cambria Math"/>
          </w:rPr>
          <m:t>Q/η</m:t>
        </m:r>
      </m:oMath>
      <w:r>
        <w:t xml:space="preserve">, while the life-safety orders, evacuation and public warning, are never reduced. This scaling is the fail-safe blend of </w:t>
      </w:r>
      <w:r>
        <w:fldChar w:fldCharType="begin"/>
      </w:r>
      <w:r>
        <w:instrText xml:space="preserve"> REF _RefEqB10 \h </w:instrText>
      </w:r>
      <w:r>
        <w:fldChar w:fldCharType="separate"/>
      </w:r>
      <w:r w:rsidR="00271A43">
        <w:t xml:space="preserve">( </w:t>
      </w:r>
      <w:r w:rsidR="00271A43">
        <w:rPr>
          <w:noProof/>
        </w:rPr>
        <w:t>11</w:t>
      </w:r>
      <w:r w:rsidR="00271A43">
        <w:t xml:space="preserve"> )</w:t>
      </w:r>
      <w:r>
        <w:fldChar w:fldCharType="end"/>
      </w:r>
      <w:r>
        <w:t xml:space="preserve"> written per family: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t xml:space="preserve"> holds the offensive families </w:t>
      </w:r>
      <w:r>
        <w:lastRenderedPageBreak/>
        <w:t xml:space="preserve">at zero and carries the life-safety intensities forward, so the blend with </w:t>
      </w:r>
      <m:oMath>
        <m:r>
          <w:rPr>
            <w:rFonts w:ascii="Cambria Math" w:hAnsi="Cambria Math"/>
          </w:rPr>
          <m:t>λ = Q/η</m:t>
        </m:r>
      </m:oMath>
      <w:r>
        <w:t xml:space="preserve"> reduces to the attenuation above.</w:t>
      </w:r>
    </w:p>
    <w:p w14:paraId="3A022E6C" w14:textId="000DC946" w:rsidR="000E1725" w:rsidRPr="005D3129" w:rsidRDefault="007F7101">
      <w:pPr>
        <w:pStyle w:val="ParText"/>
      </w:pPr>
      <w:r>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Wetting and line construction take effect thirty to sixty minutes ahead; hence, this comparison is always re-run over a lookahead, and orders are withheld only when the candidate is forecast clearly worse rather than merely equal. Clearly worse means that the forecast physical cost of the candidate exceeds the no-action forecast by more than a fixed tolerance of one part in a thousand of the normalized cost. The rule bounds harm as predicted by the shadow forecast; its validity in the field is conditional on the forecast fidelity assessed in Chapter </w:t>
      </w:r>
      <w:r>
        <w:fldChar w:fldCharType="begin"/>
      </w:r>
      <w:r>
        <w:instrText xml:space="preserve"> REF _CRCh5 \r \h </w:instrText>
      </w:r>
      <w:r>
        <w:fldChar w:fldCharType="separate"/>
      </w:r>
      <w:r w:rsidR="00271A43">
        <w:t>5</w:t>
      </w:r>
      <w:r>
        <w:fldChar w:fldCharType="end"/>
      </w:r>
      <w:r>
        <w:t xml:space="preserve">.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t>, and the realized cost of the step feeds the next cycle.</w:t>
      </w:r>
    </w:p>
    <w:p w14:paraId="00BBAFB8" w14:textId="77777777" w:rsidR="000E1725" w:rsidRPr="005D3129" w:rsidRDefault="007F7101">
      <w:pPr>
        <w:pStyle w:val="Heading3"/>
      </w:pPr>
      <w:bookmarkStart w:id="269" w:name="_Toc236954842"/>
      <w:r>
        <w:t>Rule Base and Candidate Intervention</w:t>
      </w:r>
      <w:bookmarkEnd w:id="269"/>
    </w:p>
    <w:p w14:paraId="3B50C816" w14:textId="5DAD354A" w:rsidR="000E1725" w:rsidRPr="005D3129" w:rsidRDefault="007F7101" w:rsidP="00775E03">
      <w:pPr>
        <w:pStyle w:val="ParText"/>
      </w:pPr>
      <w:r>
        <w:t xml:space="preserve">Layer 4 converts concept activations into orders through a rule base written exclusively over the five gated decision concepts. Every rule takes the canonical conjunctive form of </w:t>
      </w:r>
      <w:r>
        <w:fldChar w:fldCharType="begin"/>
      </w:r>
      <w:r>
        <w:instrText xml:space="preserve"> REF _RefEqB4501 \h </w:instrText>
      </w:r>
      <w:r>
        <w:fldChar w:fldCharType="separate"/>
      </w:r>
      <w:r w:rsidR="00271A43">
        <w:t xml:space="preserve">( </w:t>
      </w:r>
      <w:r w:rsidR="00271A43">
        <w:rPr>
          <w:noProof/>
        </w:rPr>
        <w:t>44</w:t>
      </w:r>
      <w:r w:rsidR="00271A43">
        <w:t xml:space="preserve"> )</w:t>
      </w:r>
      <w:r>
        <w:fldChar w:fldCharType="end"/>
      </w:r>
      <w:r>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5D3129" w14:paraId="2A4747C8" w14:textId="77777777" w:rsidTr="00775E03">
        <w:tc>
          <w:tcPr>
            <w:tcW w:w="4400" w:type="pct"/>
            <w:vAlign w:val="center"/>
          </w:tcPr>
          <w:p w14:paraId="2518CE36" w14:textId="77777777" w:rsidR="000E1725" w:rsidRPr="005D312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43ABA0DE" w14:textId="3220C6A5" w:rsidR="000E1725" w:rsidRPr="005D3129" w:rsidRDefault="007F7101" w:rsidP="000310BC">
            <w:pPr>
              <w:jc w:val="right"/>
            </w:pPr>
            <w:bookmarkStart w:id="270" w:name="_RefEqB4501"/>
            <w:r>
              <w:t xml:space="preserve">( </w:t>
            </w:r>
            <w:r>
              <w:fldChar w:fldCharType="begin"/>
            </w:r>
            <w:r>
              <w:instrText xml:space="preserve"> SEQ ( \* ARABIC </w:instrText>
            </w:r>
            <w:r>
              <w:fldChar w:fldCharType="separate"/>
            </w:r>
            <w:r w:rsidR="00271A43">
              <w:rPr>
                <w:noProof/>
              </w:rPr>
              <w:t>44</w:t>
            </w:r>
            <w:r>
              <w:fldChar w:fldCharType="end"/>
            </w:r>
            <w:r>
              <w:t xml:space="preserve"> )</w:t>
            </w:r>
            <w:bookmarkEnd w:id="270"/>
          </w:p>
        </w:tc>
      </w:tr>
    </w:tbl>
    <w:p w14:paraId="0B99830D" w14:textId="270DB1A5" w:rsidR="000E1725" w:rsidRPr="005D3129" w:rsidRDefault="007F7101" w:rsidP="00775E03">
      <w:pPr>
        <w:pStyle w:val="ParText"/>
      </w:pPr>
      <w:r>
        <w:t xml:space="preserve">In </w:t>
      </w:r>
      <w:r>
        <w:fldChar w:fldCharType="begin"/>
      </w:r>
      <w:r>
        <w:instrText xml:space="preserve"> REF _RefEqB4501 \h </w:instrText>
      </w:r>
      <w:r>
        <w:fldChar w:fldCharType="separate"/>
      </w:r>
      <w:r w:rsidR="00271A43">
        <w:t xml:space="preserve">( </w:t>
      </w:r>
      <w:r w:rsidR="00271A43">
        <w:rPr>
          <w:noProof/>
        </w:rPr>
        <w:t>44</w:t>
      </w:r>
      <w:r w:rsidR="00271A43">
        <w:t xml:space="preserve"> )</w:t>
      </w:r>
      <w:r>
        <w:fldChar w:fldCharType="end"/>
      </w:r>
      <w:r>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t xml:space="preserve"> the gated activation of decision concept </w:t>
      </w:r>
      <m:oMath>
        <m:r>
          <w:rPr>
            <w:rFonts w:ascii="Cambria Math" w:hAnsi="Cambria Math"/>
          </w:rPr>
          <m:t>n</m:t>
        </m:r>
      </m:oMath>
      <w:r>
        <w:t xml:space="preserve"> in region </w:t>
      </w:r>
      <m:oMath>
        <m:r>
          <w:rPr>
            <w:rFonts w:ascii="Cambria Math" w:hAnsi="Cambria Math"/>
          </w:rPr>
          <m:t>i</m:t>
        </m:r>
      </m:oMath>
      <w:r>
        <w:t xml:space="preserve"> at cycle </w:t>
      </w:r>
      <m:oMath>
        <m:r>
          <w:rPr>
            <w:rFonts w:ascii="Cambria Math" w:hAnsi="Cambria Math"/>
          </w:rPr>
          <m:t>k</m:t>
        </m:r>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t xml:space="preserve"> the </w:t>
      </w:r>
      <w:r>
        <w:lastRenderedPageBreak/>
        <w:t xml:space="preserve">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t xml:space="preserve"> are the intensities ordered for the six intervention families indexed by m. A concept absent from an antecedent is left unconstrained, so a rule may refer to a single concept or about all five.</w:t>
      </w:r>
    </w:p>
    <w:p w14:paraId="1B453077" w14:textId="56A66245" w:rsidR="000E1725" w:rsidRPr="005D3129" w:rsidRDefault="007F7101" w:rsidP="00E416C3">
      <w:pPr>
        <w:pStyle w:val="ParText"/>
      </w:pPr>
      <w:r>
        <w:t xml:space="preserve">A rule fires with the strength of its weakest satisfied clause, and the candidate is assembled family by family from every rule that fires, as stated in </w:t>
      </w:r>
      <w:r>
        <w:fldChar w:fldCharType="begin"/>
      </w:r>
      <w:r>
        <w:instrText xml:space="preserve"> REF _Ref234769029 \h </w:instrText>
      </w:r>
      <w:r>
        <w:fldChar w:fldCharType="separate"/>
      </w:r>
      <w:r w:rsidR="00271A43">
        <w:t xml:space="preserve">( </w:t>
      </w:r>
      <w:r w:rsidR="00271A43">
        <w:rPr>
          <w:noProof/>
        </w:rPr>
        <w:t>45</w:t>
      </w:r>
      <w:r w:rsidR="00271A43">
        <w:t xml:space="preserve"> )</w:t>
      </w:r>
      <w:r>
        <w:fldChar w:fldCharType="end"/>
      </w:r>
      <w:r>
        <w:t xml:space="preserve">. 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is the firing strength of rule </w:t>
      </w:r>
      <m:oMath>
        <m:r>
          <w:rPr>
            <w:rFonts w:ascii="Cambria Math" w:hAnsi="Cambria Math"/>
          </w:rPr>
          <m:t>r</m:t>
        </m:r>
      </m:oMath>
      <w:r>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t xml:space="preserve"> is the reading of the clause: For a native term it is the component of the effective activation vector at the term the clause names, the aggregated membership of ( 42 ), and only an inserted term of stage ② is evaluated on the crisp reading of its concept against its own trapezoid,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t xml:space="preserve"> is the intensity that the rule assigns to family </w:t>
      </w:r>
      <m:oMath>
        <m:r>
          <w:rPr>
            <w:rFonts w:ascii="Cambria Math" w:hAnsi="Cambria Math"/>
          </w:rPr>
          <m:t>m</m:t>
        </m:r>
      </m:oMath>
      <w:r>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5D3129" w14:paraId="1AB30321" w14:textId="77777777" w:rsidTr="000310BC">
        <w:tc>
          <w:tcPr>
            <w:tcW w:w="4400" w:type="pct"/>
            <w:vAlign w:val="center"/>
          </w:tcPr>
          <w:p w14:paraId="4860F52F" w14:textId="77777777" w:rsidR="000E1725" w:rsidRPr="005D312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m:t>
                </m:r>
                <m:r>
                  <m:rPr>
                    <m:aln/>
                  </m:rP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r>
                  <m:rPr>
                    <m:aln/>
                  </m:rPr>
                  <w:rPr>
                    <w:rFonts w:ascii="Cambria Math" w:hAnsi="Cambria Math"/>
                  </w:rPr>
                  <m:t xml:space="preserve">=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4AAAEF81" w14:textId="058761E3" w:rsidR="000E1725" w:rsidRPr="005D3129" w:rsidRDefault="007F7101" w:rsidP="000310BC">
            <w:pPr>
              <w:jc w:val="right"/>
            </w:pPr>
            <w:bookmarkStart w:id="271" w:name="_Ref234769029"/>
            <w:bookmarkStart w:id="272" w:name="_RefEqB4502"/>
            <w:r>
              <w:t xml:space="preserve">( </w:t>
            </w:r>
            <w:r>
              <w:fldChar w:fldCharType="begin"/>
            </w:r>
            <w:r>
              <w:instrText xml:space="preserve"> SEQ ( \* ARABIC </w:instrText>
            </w:r>
            <w:r>
              <w:fldChar w:fldCharType="separate"/>
            </w:r>
            <w:r w:rsidR="00271A43">
              <w:rPr>
                <w:noProof/>
              </w:rPr>
              <w:t>45</w:t>
            </w:r>
            <w:r>
              <w:fldChar w:fldCharType="end"/>
            </w:r>
            <w:r>
              <w:t xml:space="preserve"> )</w:t>
            </w:r>
            <w:bookmarkEnd w:id="271"/>
            <w:bookmarkEnd w:id="272"/>
          </w:p>
        </w:tc>
      </w:tr>
    </w:tbl>
    <w:p w14:paraId="608BC59B" w14:textId="78BC7CD1" w:rsidR="000E1725" w:rsidRPr="005D3129" w:rsidRDefault="007F7101" w:rsidP="00003802">
      <w:pPr>
        <w:pStyle w:val="ParText"/>
      </w:pPr>
      <w:r>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t xml:space="preserve"> = 3125 combinations, but this is the catalogue of conditions the vocabulary can express, not a list of rules to be authored. The base holds the seeded doctrine and whatever the adaptation loop later adds. Sparsity costs no coverage because adjacent linguistic terms overlap. Equation </w:t>
      </w:r>
      <w:r>
        <w:fldChar w:fldCharType="begin"/>
      </w:r>
      <w:r>
        <w:instrText xml:space="preserve"> REF _Ref234768948 \h </w:instrText>
      </w:r>
      <w:r>
        <w:fldChar w:fldCharType="separate"/>
      </w:r>
      <w:r w:rsidR="00271A43">
        <w:t xml:space="preserve">( </w:t>
      </w:r>
      <w:r w:rsidR="00271A43">
        <w:rPr>
          <w:noProof/>
        </w:rPr>
        <w:t>46</w:t>
      </w:r>
      <w:r w:rsidR="00271A43">
        <w:t xml:space="preserve"> )</w:t>
      </w:r>
      <w:r>
        <w:fldChar w:fldCharType="end"/>
      </w:r>
      <w:r>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t xml:space="preserve"> is the number of antecedent clauses of rule </w:t>
      </w:r>
      <m:oMath>
        <m:r>
          <w:rPr>
            <w:rFonts w:ascii="Cambria Math" w:hAnsi="Cambria Math"/>
          </w:rPr>
          <m:t>r</m:t>
        </m:r>
      </m:oMath>
      <w:r>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t>.</w:t>
      </w:r>
    </w:p>
    <w:tbl>
      <w:tblPr>
        <w:tblW w:w="5000" w:type="pct"/>
        <w:tblLook w:val="04A0" w:firstRow="1" w:lastRow="0" w:firstColumn="1" w:lastColumn="0" w:noHBand="0" w:noVBand="1"/>
      </w:tblPr>
      <w:tblGrid>
        <w:gridCol w:w="7081"/>
        <w:gridCol w:w="966"/>
      </w:tblGrid>
      <w:tr w:rsidR="00C4055D" w:rsidRPr="005D3129" w14:paraId="60981ABC" w14:textId="77777777" w:rsidTr="000310BC">
        <w:tc>
          <w:tcPr>
            <w:tcW w:w="4400" w:type="pct"/>
            <w:vAlign w:val="center"/>
          </w:tcPr>
          <w:p w14:paraId="6D28A31F" w14:textId="77777777" w:rsidR="000E1725" w:rsidRPr="005D312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B06D7F8" w14:textId="5584DD1E" w:rsidR="000E1725" w:rsidRPr="005D3129" w:rsidRDefault="007F7101" w:rsidP="000310BC">
            <w:pPr>
              <w:jc w:val="right"/>
            </w:pPr>
            <w:bookmarkStart w:id="273" w:name="_Ref234768948"/>
            <w:r>
              <w:t xml:space="preserve">( </w:t>
            </w:r>
            <w:r>
              <w:fldChar w:fldCharType="begin"/>
            </w:r>
            <w:r>
              <w:instrText xml:space="preserve"> SEQ ( \* ARABIC </w:instrText>
            </w:r>
            <w:r>
              <w:fldChar w:fldCharType="separate"/>
            </w:r>
            <w:r w:rsidR="00271A43">
              <w:rPr>
                <w:noProof/>
              </w:rPr>
              <w:t>46</w:t>
            </w:r>
            <w:r>
              <w:fldChar w:fldCharType="end"/>
            </w:r>
            <w:r>
              <w:t xml:space="preserve"> )</w:t>
            </w:r>
            <w:bookmarkEnd w:id="273"/>
          </w:p>
        </w:tc>
      </w:tr>
    </w:tbl>
    <w:p w14:paraId="46468FBD" w14:textId="77777777" w:rsidR="000E1725" w:rsidRPr="005D3129" w:rsidRDefault="007F7101" w:rsidP="00003802">
      <w:pPr>
        <w:pStyle w:val="ParText"/>
      </w:pPr>
      <w:r>
        <w:lastRenderedPageBreak/>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t xml:space="preserve"> is the firing strength of rule </w:t>
      </w:r>
      <m:oMath>
        <m:r>
          <w:rPr>
            <w:rFonts w:ascii="Cambria Math" w:hAnsi="Cambria Math"/>
          </w:rPr>
          <m:t>r</m:t>
        </m:r>
      </m:oMath>
      <w:r>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t xml:space="preserve"> is the coverage floor. The condition states full graded coverage: Even the worst reading of the whole space leaves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t>. The full doctrine of Appendix E satisfies it. The minimal evaluation profile of five seed rules deliberately does not: Its rules sit on the high terms, so low-activation readings fall below the floor by design. Such a reading marks a coverage gap. The layer falls back to the watchful posture and adaptation is triggered.</w:t>
      </w:r>
    </w:p>
    <w:p w14:paraId="1C051FA7" w14:textId="434255BC" w:rsidR="000E1725" w:rsidRPr="005D3129" w:rsidRDefault="007F7101" w:rsidP="00003802">
      <w:pPr>
        <w:pStyle w:val="ParText"/>
      </w:pPr>
      <w:r>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t xml:space="preserve"> clauses refers to the combinations of the catalogue counted in </w:t>
      </w:r>
      <w:r>
        <w:fldChar w:fldCharType="begin"/>
      </w:r>
      <w:r>
        <w:instrText xml:space="preserve"> REF _Ref234768948 \h </w:instrText>
      </w:r>
      <w:r>
        <w:fldChar w:fldCharType="separate"/>
      </w:r>
      <w:r w:rsidR="00271A43">
        <w:t xml:space="preserve">( </w:t>
      </w:r>
      <w:r w:rsidR="00271A43">
        <w:rPr>
          <w:noProof/>
        </w:rPr>
        <w:t>46</w:t>
      </w:r>
      <w:r w:rsidR="00271A43">
        <w:t xml:space="preserve"> )</w:t>
      </w:r>
      <w:r>
        <w:fldChar w:fldCharType="end"/>
      </w:r>
      <w:r>
        <w:t xml:space="preserve">, those that agree with it on its clauses and are free on the rest, and the full seed doctrine satisfies the coverage condition of </w:t>
      </w:r>
      <w:r>
        <w:fldChar w:fldCharType="begin"/>
      </w:r>
      <w:r>
        <w:instrText xml:space="preserve"> REF _Ref234769001 \h </w:instrText>
      </w:r>
      <w:r>
        <w:fldChar w:fldCharType="separate"/>
      </w:r>
      <w:r w:rsidR="00271A43">
        <w:t xml:space="preserve">( </w:t>
      </w:r>
      <w:r w:rsidR="00271A43">
        <w:rPr>
          <w:noProof/>
        </w:rPr>
        <w:t>47</w:t>
      </w:r>
      <w:r w:rsidR="00271A43">
        <w:t xml:space="preserve"> )</w:t>
      </w:r>
      <w:r>
        <w:fldChar w:fldCharType="end"/>
      </w:r>
      <w:r>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t xml:space="preserve"> = 0.05. The evaluation campaigns start from the minimal profile instead, which surrenders this property on purpose: A coverage gap is then not a defect but the signal that summons stage ②, and until a rule arrives the layer holds the watchful posture.</w:t>
      </w:r>
    </w:p>
    <w:tbl>
      <w:tblPr>
        <w:tblW w:w="5000" w:type="pct"/>
        <w:tblLook w:val="04A0" w:firstRow="1" w:lastRow="0" w:firstColumn="1" w:lastColumn="0" w:noHBand="0" w:noVBand="1"/>
      </w:tblPr>
      <w:tblGrid>
        <w:gridCol w:w="7081"/>
        <w:gridCol w:w="966"/>
      </w:tblGrid>
      <w:tr w:rsidR="00EA76EA" w:rsidRPr="005D3129" w14:paraId="5FFB7981" w14:textId="77777777" w:rsidTr="000310BC">
        <w:tc>
          <w:tcPr>
            <w:tcW w:w="4400" w:type="pct"/>
            <w:vAlign w:val="center"/>
          </w:tcPr>
          <w:p w14:paraId="0B9C02EB" w14:textId="77777777" w:rsidR="000E1725" w:rsidRPr="005D312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7B289C27" w14:textId="0BF42D11" w:rsidR="000E1725" w:rsidRPr="005D3129" w:rsidRDefault="007F7101" w:rsidP="000310BC">
            <w:pPr>
              <w:jc w:val="right"/>
            </w:pPr>
            <w:bookmarkStart w:id="274" w:name="_Ref234769001"/>
            <w:bookmarkStart w:id="275" w:name="_RefEqB5202"/>
            <w:r>
              <w:t xml:space="preserve">( </w:t>
            </w:r>
            <w:r>
              <w:fldChar w:fldCharType="begin"/>
            </w:r>
            <w:r>
              <w:instrText xml:space="preserve"> SEQ ( \* ARABIC </w:instrText>
            </w:r>
            <w:r>
              <w:fldChar w:fldCharType="separate"/>
            </w:r>
            <w:r w:rsidR="00271A43">
              <w:rPr>
                <w:noProof/>
              </w:rPr>
              <w:t>47</w:t>
            </w:r>
            <w:r>
              <w:fldChar w:fldCharType="end"/>
            </w:r>
            <w:r>
              <w:t xml:space="preserve"> )</w:t>
            </w:r>
            <w:bookmarkEnd w:id="274"/>
            <w:bookmarkEnd w:id="275"/>
          </w:p>
        </w:tc>
      </w:tr>
    </w:tbl>
    <w:p w14:paraId="4D713516" w14:textId="1C6718C7" w:rsidR="000E1725" w:rsidRPr="005D3129" w:rsidRDefault="00E1527F" w:rsidP="003128FD">
      <w:pPr>
        <w:pStyle w:val="ParText"/>
      </w:pPr>
      <w:r>
        <w:t xml:space="preserve">As an example, a fire threat activation of </w:t>
      </w:r>
      <m:oMath>
        <m:r>
          <w:rPr>
            <w:rFonts w:ascii="Cambria Math" w:hAnsi="Cambria Math"/>
          </w:rPr>
          <m:t>0.60</m:t>
        </m:r>
      </m:oMath>
      <w:r>
        <w:t xml:space="preserve"> belongs to the term medium with membership </w:t>
      </w:r>
      <m:oMath>
        <m:r>
          <w:rPr>
            <w:rFonts w:ascii="Cambria Math" w:hAnsi="Cambria Math"/>
          </w:rPr>
          <m:t>0.667</m:t>
        </m:r>
      </m:oMath>
      <w:r>
        <w:t xml:space="preserve"> and to the term high with membership </w:t>
      </w:r>
      <m:oMath>
        <m:r>
          <w:rPr>
            <w:rFonts w:ascii="Cambria Math" w:hAnsi="Cambria Math"/>
          </w:rPr>
          <m:t>0.333</m:t>
        </m:r>
      </m:oMath>
      <w:r>
        <w:t xml:space="preserve">. If the base prescribes suppression effort </w:t>
      </w:r>
      <m:oMath>
        <m:r>
          <w:rPr>
            <w:rFonts w:ascii="Cambria Math" w:hAnsi="Cambria Math"/>
          </w:rPr>
          <m:t>0.5</m:t>
        </m:r>
      </m:oMath>
      <w:r>
        <w:t xml:space="preserve"> for the first and </w:t>
      </w:r>
      <m:oMath>
        <m:r>
          <w:rPr>
            <w:rFonts w:ascii="Cambria Math" w:hAnsi="Cambria Math"/>
          </w:rPr>
          <m:t>0.8</m:t>
        </m:r>
      </m:oMath>
      <w:r>
        <w:t xml:space="preserve"> for the second, both rules fire and </w:t>
      </w:r>
      <w:r>
        <w:fldChar w:fldCharType="begin"/>
      </w:r>
      <w:r>
        <w:instrText xml:space="preserve"> REF _Ref234769029 \h </w:instrText>
      </w:r>
      <w:r>
        <w:fldChar w:fldCharType="separate"/>
      </w:r>
      <w:r w:rsidR="00271A43">
        <w:t xml:space="preserve">( </w:t>
      </w:r>
      <w:r w:rsidR="00271A43">
        <w:rPr>
          <w:noProof/>
        </w:rPr>
        <w:t>45</w:t>
      </w:r>
      <w:r w:rsidR="00271A43">
        <w:t xml:space="preserve"> )</w:t>
      </w:r>
      <w:r>
        <w:fldChar w:fldCharType="end"/>
      </w:r>
      <w:r>
        <w:t xml:space="preserve"> returns </w:t>
      </w:r>
      <m:oMath>
        <m:r>
          <w:rPr>
            <w:rFonts w:ascii="Cambria Math" w:hAnsi="Cambria Math"/>
          </w:rPr>
          <m:t>0.600</m:t>
        </m:r>
      </m:oMath>
      <w:r>
        <w:t xml:space="preserve">, a value no rule states explicitly. Coverage is therefore graded rather than binary, and it carries two calibrated thresholds. Below </w:t>
      </w:r>
      <m:oMath>
        <m:r>
          <w:rPr>
            <w:rFonts w:ascii="Cambria Math" w:hAnsi="Cambria Math"/>
          </w:rPr>
          <m:t>0.05</m:t>
        </m:r>
      </m:oMath>
      <w:r>
        <w:rPr>
          <w:rFonts w:eastAsiaTheme="minorEastAsia"/>
        </w:rPr>
        <w:t>,</w:t>
      </w:r>
      <w:r>
        <w:t xml:space="preserve"> no rule runs meaningfully and the layer falls back to the watchful posture, while a strongest firing that stays under the gap threshold marks a coverage gap and triggers adaptation.</w:t>
      </w:r>
    </w:p>
    <w:p w14:paraId="0B0E6410" w14:textId="306DFBF8" w:rsidR="00E01AC8" w:rsidRPr="005D3129" w:rsidRDefault="007F7101" w:rsidP="00E01AC8">
      <w:pPr>
        <w:pStyle w:val="ParText"/>
      </w:pPr>
      <w:r>
        <w:t xml:space="preserve">Full enumeration is rejected on principle, and the comparison of </w:t>
      </w:r>
      <w:r>
        <w:fldChar w:fldCharType="begin"/>
      </w:r>
      <w:r>
        <w:instrText xml:space="preserve"> REF _Ref234770844 \h </w:instrText>
      </w:r>
      <w:r>
        <w:fldChar w:fldCharType="separate"/>
      </w:r>
      <w:r w:rsidR="00271A43">
        <w:t xml:space="preserve">Table </w:t>
      </w:r>
      <w:r w:rsidR="00271A43">
        <w:rPr>
          <w:noProof/>
        </w:rPr>
        <w:t>4</w:t>
      </w:r>
      <w:r w:rsidR="00271A43">
        <w:t>.</w:t>
      </w:r>
      <w:r w:rsidR="00271A43">
        <w:rPr>
          <w:noProof/>
        </w:rPr>
        <w:t>2</w:t>
      </w:r>
      <w:r>
        <w:fldChar w:fldCharType="end"/>
      </w:r>
      <w:r>
        <w:t xml:space="preserve"> is the argument. A catalogue of 3125 rules cannot be audited from an expert and freezes a guess into every combination that operations have never visited. It also fixes the alternatives in advance, which is precisely the closed decision space this thesis sets </w:t>
      </w:r>
      <w:r>
        <w:lastRenderedPageBreak/>
        <w:t xml:space="preserve">out to leave behind. The sparse base is authored where doctrine exists, interpolates where it does not, and grows only where realized cost proves that it must. </w:t>
      </w:r>
      <w:r>
        <w:fldChar w:fldCharType="begin"/>
      </w:r>
      <w:r>
        <w:instrText xml:space="preserve"> REF _Ref236574899 \h </w:instrText>
      </w:r>
      <w:r>
        <w:fldChar w:fldCharType="separate"/>
      </w:r>
      <w:r w:rsidR="00271A43">
        <w:t xml:space="preserve">Table </w:t>
      </w:r>
      <w:r w:rsidR="00271A43">
        <w:rPr>
          <w:noProof/>
        </w:rPr>
        <w:t>4</w:t>
      </w:r>
      <w:r w:rsidR="00271A43">
        <w:t>.</w:t>
      </w:r>
      <w:r w:rsidR="00271A43">
        <w:rPr>
          <w:noProof/>
        </w:rPr>
        <w:t>3</w:t>
      </w:r>
      <w:r>
        <w:fldChar w:fldCharType="end"/>
      </w:r>
      <w:r>
        <w:t xml:space="preserve"> states how each concept has a primary family that answers its operational question and a set of secondary families that it modulates. A run starts from the minimal profile of that base in Appendix </w:t>
      </w:r>
      <w:r>
        <w:fldChar w:fldCharType="begin"/>
      </w:r>
      <w:r>
        <w:instrText xml:space="preserve"> REF _CRApxE \n \h </w:instrText>
      </w:r>
      <w:r>
        <w:fldChar w:fldCharType="separate"/>
      </w:r>
      <w:r w:rsidR="00271A43">
        <w:t>E</w:t>
      </w:r>
      <w:r>
        <w:fldChar w:fldCharType="end"/>
      </w:r>
      <w:r>
        <w:t>: Five seed rules that together cover the six intervention families, so the system starts without doctrine and must learn its base by trial.</w:t>
      </w:r>
    </w:p>
    <w:p w14:paraId="42216FD6" w14:textId="5D9F362A" w:rsidR="000E1725" w:rsidRPr="005D3129" w:rsidRDefault="007F7101" w:rsidP="00DD04B7">
      <w:pPr>
        <w:pStyle w:val="Caption"/>
        <w:keepNext/>
      </w:pPr>
      <w:bookmarkStart w:id="276" w:name="_Ref234770844"/>
      <w:bookmarkStart w:id="277" w:name="_Toc236954888"/>
      <w:r>
        <w:t xml:space="preserve">Table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Table \* ARABIC \s 1 </w:instrText>
      </w:r>
      <w:r>
        <w:fldChar w:fldCharType="separate"/>
      </w:r>
      <w:r w:rsidR="00271A43">
        <w:rPr>
          <w:noProof/>
        </w:rPr>
        <w:t>2</w:t>
      </w:r>
      <w:r>
        <w:fldChar w:fldCharType="end"/>
      </w:r>
      <w:bookmarkEnd w:id="276"/>
      <w:r>
        <w:t xml:space="preserve"> Full enumeration versus the sparse evolving base</w:t>
      </w:r>
      <w:bookmarkEnd w:id="277"/>
    </w:p>
    <w:tbl>
      <w:tblPr>
        <w:tblStyle w:val="PlainTable2"/>
        <w:tblW w:w="5000" w:type="pct"/>
        <w:tblLook w:val="04A0" w:firstRow="1" w:lastRow="0" w:firstColumn="1" w:lastColumn="0" w:noHBand="0" w:noVBand="1"/>
      </w:tblPr>
      <w:tblGrid>
        <w:gridCol w:w="1559"/>
        <w:gridCol w:w="2976"/>
        <w:gridCol w:w="3512"/>
      </w:tblGrid>
      <w:tr w:rsidR="00DD04B7" w:rsidRPr="005D3129" w14:paraId="3033E8A9" w14:textId="77777777" w:rsidTr="00E152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69" w:type="pct"/>
          </w:tcPr>
          <w:p w14:paraId="17CC3D29" w14:textId="77777777" w:rsidR="000E1725" w:rsidRPr="005D3129" w:rsidRDefault="007F7101" w:rsidP="00E34C69">
            <w:pPr>
              <w:pStyle w:val="TableText"/>
              <w:spacing w:before="60" w:after="60" w:line="276" w:lineRule="auto"/>
            </w:pPr>
            <w:r>
              <w:t>Property</w:t>
            </w:r>
          </w:p>
        </w:tc>
        <w:tc>
          <w:tcPr>
            <w:tcW w:w="1849" w:type="pct"/>
          </w:tcPr>
          <w:p w14:paraId="11530E43" w14:textId="77777777" w:rsidR="000E1725" w:rsidRPr="005D3129" w:rsidRDefault="007F7101" w:rsidP="00E34C69">
            <w:pPr>
              <w:pStyle w:val="TableText"/>
              <w:spacing w:before="60" w:after="60" w:line="276" w:lineRule="auto"/>
              <w:cnfStyle w:val="100000000000" w:firstRow="1" w:lastRow="0" w:firstColumn="0" w:lastColumn="0" w:oddVBand="0" w:evenVBand="0" w:oddHBand="0" w:evenHBand="0" w:firstRowFirstColumn="0" w:firstRowLastColumn="0" w:lastRowFirstColumn="0" w:lastRowLastColumn="0"/>
              <w:rPr>
                <w:b w:val="0"/>
                <w:bCs w:val="0"/>
              </w:rPr>
            </w:pPr>
            <w:r>
              <w:t xml:space="preserve">Full enumeration </w:t>
            </w:r>
          </w:p>
        </w:tc>
        <w:tc>
          <w:tcPr>
            <w:tcW w:w="2182" w:type="pct"/>
          </w:tcPr>
          <w:p w14:paraId="3A56D4F1" w14:textId="77777777" w:rsidR="000E1725" w:rsidRPr="005D3129" w:rsidRDefault="007F7101" w:rsidP="00E34C69">
            <w:pPr>
              <w:pStyle w:val="TableText"/>
              <w:spacing w:before="60" w:after="60" w:line="276" w:lineRule="auto"/>
              <w:cnfStyle w:val="100000000000" w:firstRow="1" w:lastRow="0" w:firstColumn="0" w:lastColumn="0" w:oddVBand="0" w:evenVBand="0" w:oddHBand="0" w:evenHBand="0" w:firstRowFirstColumn="0" w:firstRowLastColumn="0" w:lastRowFirstColumn="0" w:lastRowLastColumn="0"/>
            </w:pPr>
            <w:r>
              <w:t>Sparse evolving base</w:t>
            </w:r>
          </w:p>
        </w:tc>
      </w:tr>
      <w:tr w:rsidR="00DD04B7" w:rsidRPr="005D3129" w14:paraId="6A577516"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2715D55" w14:textId="77777777" w:rsidR="000E1725" w:rsidRPr="005D3129" w:rsidRDefault="007F7101" w:rsidP="00E34C69">
            <w:pPr>
              <w:pStyle w:val="TableText"/>
              <w:spacing w:before="60" w:after="60" w:line="276" w:lineRule="auto"/>
            </w:pPr>
            <w:r>
              <w:t>Authorship</w:t>
            </w:r>
          </w:p>
        </w:tc>
        <w:tc>
          <w:tcPr>
            <w:tcW w:w="1849" w:type="pct"/>
          </w:tcPr>
          <w:p w14:paraId="621659B9" w14:textId="77777777"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Cannot be elicited by experts; most rows describe unrealizable situations</w:t>
            </w:r>
          </w:p>
        </w:tc>
        <w:tc>
          <w:tcPr>
            <w:tcW w:w="2182" w:type="pct"/>
          </w:tcPr>
          <w:p w14:paraId="0E7CF1DD" w14:textId="77777777"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Expert-seeded doctrine plus adaptation-born rules, each individually validated</w:t>
            </w:r>
          </w:p>
        </w:tc>
      </w:tr>
      <w:tr w:rsidR="00DD04B7" w:rsidRPr="005D3129" w14:paraId="51E3D4DB"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3833C9F9" w14:textId="77777777" w:rsidR="000E1725" w:rsidRPr="005D3129" w:rsidRDefault="007F7101" w:rsidP="00E34C69">
            <w:pPr>
              <w:pStyle w:val="TableText"/>
              <w:spacing w:before="60" w:after="60" w:line="276" w:lineRule="auto"/>
            </w:pPr>
            <w:r>
              <w:t>Auditability</w:t>
            </w:r>
          </w:p>
        </w:tc>
        <w:tc>
          <w:tcPr>
            <w:tcW w:w="1849" w:type="pct"/>
          </w:tcPr>
          <w:p w14:paraId="35D82E66" w14:textId="77777777" w:rsidR="000E1725" w:rsidRPr="005D3129" w:rsidRDefault="007F7101" w:rsidP="00E34C69">
            <w:pPr>
              <w:pStyle w:val="TableText"/>
              <w:spacing w:before="60" w:after="60" w:line="276" w:lineRule="auto"/>
              <w:cnfStyle w:val="000000000000" w:firstRow="0" w:lastRow="0" w:firstColumn="0" w:lastColumn="0" w:oddVBand="0" w:evenVBand="0" w:oddHBand="0" w:evenHBand="0" w:firstRowFirstColumn="0" w:firstRowLastColumn="0" w:lastRowFirstColumn="0" w:lastRowLastColumn="0"/>
            </w:pPr>
            <w:r>
              <w:t>Thousands of rows, no operator can inspect them</w:t>
            </w:r>
          </w:p>
        </w:tc>
        <w:tc>
          <w:tcPr>
            <w:tcW w:w="2182" w:type="pct"/>
          </w:tcPr>
          <w:p w14:paraId="4178C9D5" w14:textId="77777777" w:rsidR="000E1725" w:rsidRPr="005D3129" w:rsidRDefault="00F600DE" w:rsidP="00E34C69">
            <w:pPr>
              <w:pStyle w:val="TableText"/>
              <w:spacing w:before="60" w:after="60" w:line="276" w:lineRule="auto"/>
              <w:cnfStyle w:val="000000000000" w:firstRow="0" w:lastRow="0" w:firstColumn="0" w:lastColumn="0" w:oddVBand="0" w:evenVBand="0" w:oddHBand="0" w:evenHBand="0" w:firstRowFirstColumn="0" w:firstRowLastColumn="0" w:lastRowFirstColumn="0" w:lastRowLastColumn="0"/>
            </w:pPr>
            <w:r>
              <w:t>Tens of rules, every one traceable and readable</w:t>
            </w:r>
          </w:p>
        </w:tc>
      </w:tr>
      <w:tr w:rsidR="00DD04B7" w:rsidRPr="005D3129" w14:paraId="71E064F6"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C69C5A7" w14:textId="77777777" w:rsidR="000E1725" w:rsidRPr="005D3129" w:rsidRDefault="007F7101" w:rsidP="00E34C69">
            <w:pPr>
              <w:pStyle w:val="TableText"/>
              <w:spacing w:before="60" w:after="60" w:line="276" w:lineRule="auto"/>
            </w:pPr>
            <w:r>
              <w:t>Coverage</w:t>
            </w:r>
          </w:p>
        </w:tc>
        <w:tc>
          <w:tcPr>
            <w:tcW w:w="1849" w:type="pct"/>
          </w:tcPr>
          <w:p w14:paraId="70D06750" w14:textId="77777777" w:rsidR="000E1725" w:rsidRPr="005D3129" w:rsidRDefault="00621D1B"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Exhaustion by construction</w:t>
            </w:r>
          </w:p>
        </w:tc>
        <w:tc>
          <w:tcPr>
            <w:tcW w:w="2182" w:type="pct"/>
          </w:tcPr>
          <w:p w14:paraId="06186B7E" w14:textId="5E0CAC77"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 xml:space="preserve">Complete through overlap and interpolation, guaranteed by </w:t>
            </w:r>
            <w:r>
              <w:fldChar w:fldCharType="begin"/>
            </w:r>
            <w:r>
              <w:instrText xml:space="preserve"> REF _Ref234769001 \h </w:instrText>
            </w:r>
            <w:r>
              <w:fldChar w:fldCharType="separate"/>
            </w:r>
            <w:r w:rsidR="00271A43">
              <w:t xml:space="preserve">( </w:t>
            </w:r>
            <w:r w:rsidR="00271A43">
              <w:rPr>
                <w:noProof/>
              </w:rPr>
              <w:t>47</w:t>
            </w:r>
            <w:r w:rsidR="00271A43">
              <w:t xml:space="preserve"> )</w:t>
            </w:r>
            <w:r>
              <w:fldChar w:fldCharType="end"/>
            </w:r>
          </w:p>
        </w:tc>
      </w:tr>
      <w:tr w:rsidR="00DD04B7" w:rsidRPr="005D3129" w14:paraId="23BA2B75"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88E274E" w14:textId="77777777" w:rsidR="000E1725" w:rsidRPr="005D3129" w:rsidRDefault="007F7101" w:rsidP="00E34C69">
            <w:pPr>
              <w:pStyle w:val="TableText"/>
              <w:spacing w:before="60" w:after="60" w:line="276" w:lineRule="auto"/>
            </w:pPr>
            <w:r>
              <w:t>Unvisited regions</w:t>
            </w:r>
          </w:p>
        </w:tc>
        <w:tc>
          <w:tcPr>
            <w:tcW w:w="1849" w:type="pct"/>
          </w:tcPr>
          <w:p w14:paraId="1086B195" w14:textId="77777777" w:rsidR="000E1725" w:rsidRPr="005D3129" w:rsidRDefault="007F7101" w:rsidP="00E34C69">
            <w:pPr>
              <w:pStyle w:val="TableText"/>
              <w:spacing w:before="60" w:after="60" w:line="276" w:lineRule="auto"/>
              <w:cnfStyle w:val="000000000000" w:firstRow="0" w:lastRow="0" w:firstColumn="0" w:lastColumn="0" w:oddVBand="0" w:evenVBand="0" w:oddHBand="0" w:evenHBand="0" w:firstRowFirstColumn="0" w:firstRowLastColumn="0" w:lastRowFirstColumn="0" w:lastRowLastColumn="0"/>
            </w:pPr>
            <w:r>
              <w:t>Frozen guesses written in advance</w:t>
            </w:r>
          </w:p>
        </w:tc>
        <w:tc>
          <w:tcPr>
            <w:tcW w:w="2182" w:type="pct"/>
          </w:tcPr>
          <w:p w14:paraId="1A57573B" w14:textId="77777777" w:rsidR="000E1725" w:rsidRPr="005D3129" w:rsidRDefault="007F7101" w:rsidP="00E34C69">
            <w:pPr>
              <w:pStyle w:val="TableText"/>
              <w:spacing w:before="60" w:after="60" w:line="276" w:lineRule="auto"/>
              <w:cnfStyle w:val="000000000000" w:firstRow="0" w:lastRow="0" w:firstColumn="0" w:lastColumn="0" w:oddVBand="0" w:evenVBand="0" w:oddHBand="0" w:evenHBand="0" w:firstRowFirstColumn="0" w:firstRowLastColumn="0" w:lastRowFirstColumn="0" w:lastRowLastColumn="0"/>
            </w:pPr>
            <w:r>
              <w:t>Left to interpolation until the field demands a rule there</w:t>
            </w:r>
          </w:p>
        </w:tc>
      </w:tr>
      <w:tr w:rsidR="00DD04B7" w:rsidRPr="005D3129" w14:paraId="24AC423A"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821E3BF" w14:textId="77777777" w:rsidR="000E1725" w:rsidRPr="005D3129" w:rsidRDefault="007F7101" w:rsidP="00E34C69">
            <w:pPr>
              <w:pStyle w:val="TableText"/>
              <w:spacing w:before="60" w:after="60" w:line="276" w:lineRule="auto"/>
            </w:pPr>
            <w:r>
              <w:t>Novel situations</w:t>
            </w:r>
          </w:p>
        </w:tc>
        <w:tc>
          <w:tcPr>
            <w:tcW w:w="1849" w:type="pct"/>
          </w:tcPr>
          <w:p w14:paraId="072AF1BA" w14:textId="77777777"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Cannot be represented; the catalog is closed</w:t>
            </w:r>
          </w:p>
        </w:tc>
        <w:tc>
          <w:tcPr>
            <w:tcW w:w="2182" w:type="pct"/>
          </w:tcPr>
          <w:p w14:paraId="15883029" w14:textId="77777777" w:rsidR="000E1725" w:rsidRPr="005D3129" w:rsidRDefault="007F7101" w:rsidP="00E34C69">
            <w:pPr>
              <w:pStyle w:val="TableText"/>
              <w:spacing w:before="60" w:after="60" w:line="276" w:lineRule="auto"/>
              <w:cnfStyle w:val="000000100000" w:firstRow="0" w:lastRow="0" w:firstColumn="0" w:lastColumn="0" w:oddVBand="0" w:evenVBand="0" w:oddHBand="1" w:evenHBand="0" w:firstRowFirstColumn="0" w:firstRowLastColumn="0" w:lastRowFirstColumn="0" w:lastRowLastColumn="0"/>
            </w:pPr>
            <w:r>
              <w:t>Adjusted, refined, or generated on demand through the staged adaptation loop</w:t>
            </w:r>
          </w:p>
        </w:tc>
      </w:tr>
    </w:tbl>
    <w:p w14:paraId="7F7580C9" w14:textId="77777777" w:rsidR="000F3283" w:rsidRPr="005D3129" w:rsidRDefault="000F3283" w:rsidP="00DD04B7">
      <w:pPr>
        <w:pStyle w:val="ParText"/>
      </w:pPr>
    </w:p>
    <w:p w14:paraId="59DA976E" w14:textId="551B2924" w:rsidR="000E1725" w:rsidRPr="005D3129" w:rsidRDefault="007F7101" w:rsidP="00DD04B7">
      <w:pPr>
        <w:pStyle w:val="Caption"/>
        <w:keepNext/>
      </w:pPr>
      <w:bookmarkStart w:id="278" w:name="_Ref236574899"/>
      <w:bookmarkStart w:id="279" w:name="_Toc236954889"/>
      <w:r>
        <w:t xml:space="preserve">Table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Table \* ARABIC \s 1 </w:instrText>
      </w:r>
      <w:r>
        <w:fldChar w:fldCharType="separate"/>
      </w:r>
      <w:r w:rsidR="00271A43">
        <w:rPr>
          <w:noProof/>
        </w:rPr>
        <w:t>3</w:t>
      </w:r>
      <w:r>
        <w:fldChar w:fldCharType="end"/>
      </w:r>
      <w:bookmarkEnd w:id="278"/>
      <w:r>
        <w:t xml:space="preserve"> Mapping between decision concepts and intervention families</w:t>
      </w:r>
      <w:bookmarkEnd w:id="279"/>
    </w:p>
    <w:tbl>
      <w:tblPr>
        <w:tblStyle w:val="PlainTable2"/>
        <w:tblW w:w="5000" w:type="pct"/>
        <w:tblLook w:val="04A0" w:firstRow="1" w:lastRow="0" w:firstColumn="1" w:lastColumn="0" w:noHBand="0" w:noVBand="1"/>
      </w:tblPr>
      <w:tblGrid>
        <w:gridCol w:w="1496"/>
        <w:gridCol w:w="1470"/>
        <w:gridCol w:w="5081"/>
      </w:tblGrid>
      <w:tr w:rsidR="00DD04B7" w:rsidRPr="005D3129" w14:paraId="1F750D10"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31F02CE8" w14:textId="77777777" w:rsidR="000E1725" w:rsidRPr="005D3129" w:rsidRDefault="007F7101" w:rsidP="00E34C69">
            <w:pPr>
              <w:spacing w:before="60" w:after="60" w:line="276" w:lineRule="auto"/>
              <w:rPr>
                <w:szCs w:val="24"/>
              </w:rPr>
            </w:pPr>
            <w:r>
              <w:rPr>
                <w:szCs w:val="24"/>
              </w:rPr>
              <w:t>Concept</w:t>
            </w:r>
          </w:p>
        </w:tc>
        <w:tc>
          <w:tcPr>
            <w:tcW w:w="830" w:type="pct"/>
          </w:tcPr>
          <w:p w14:paraId="65F780DE" w14:textId="77777777" w:rsidR="000E1725" w:rsidRPr="005D3129" w:rsidRDefault="007F7101" w:rsidP="00E34C69">
            <w:pPr>
              <w:spacing w:before="60" w:after="60"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Primary intervention</w:t>
            </w:r>
          </w:p>
        </w:tc>
        <w:tc>
          <w:tcPr>
            <w:tcW w:w="3239" w:type="pct"/>
          </w:tcPr>
          <w:p w14:paraId="6317B484" w14:textId="77777777" w:rsidR="000E1725" w:rsidRPr="005D3129" w:rsidRDefault="007F7101" w:rsidP="00E34C69">
            <w:pPr>
              <w:spacing w:before="60" w:after="60"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Secondary interventions and modulation role</w:t>
            </w:r>
          </w:p>
        </w:tc>
      </w:tr>
      <w:tr w:rsidR="00DD04B7" w:rsidRPr="005D3129" w14:paraId="0E04513A"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882E1DF" w14:textId="77777777" w:rsidR="000E1725" w:rsidRPr="005D3129" w:rsidRDefault="007F7101" w:rsidP="00E34C69">
            <w:pPr>
              <w:spacing w:before="60" w:after="60" w:line="276" w:lineRule="auto"/>
              <w:rPr>
                <w:szCs w:val="24"/>
              </w:rPr>
            </w:pPr>
            <w:r>
              <w:rPr>
                <w:szCs w:val="24"/>
              </w:rPr>
              <w:t>Fire threat level</w:t>
            </w:r>
          </w:p>
        </w:tc>
        <w:tc>
          <w:tcPr>
            <w:tcW w:w="830" w:type="pct"/>
          </w:tcPr>
          <w:p w14:paraId="002017A9"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Suppression effort</w:t>
            </w:r>
          </w:p>
        </w:tc>
        <w:tc>
          <w:tcPr>
            <w:tcW w:w="3239" w:type="pct"/>
          </w:tcPr>
          <w:p w14:paraId="6A38543B"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Containment line when direct attack is insufficient; resource deployment scaled with the threat level</w:t>
            </w:r>
          </w:p>
        </w:tc>
      </w:tr>
      <w:tr w:rsidR="00DD04B7" w:rsidRPr="005D3129" w14:paraId="4088EA6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56ACCE40" w14:textId="77777777" w:rsidR="000E1725" w:rsidRPr="005D3129" w:rsidRDefault="007F7101" w:rsidP="00E34C69">
            <w:pPr>
              <w:spacing w:before="60" w:after="60" w:line="276" w:lineRule="auto"/>
              <w:rPr>
                <w:szCs w:val="24"/>
              </w:rPr>
            </w:pPr>
            <w:r>
              <w:rPr>
                <w:szCs w:val="24"/>
              </w:rPr>
              <w:t>Asset exposure risk</w:t>
            </w:r>
          </w:p>
        </w:tc>
        <w:tc>
          <w:tcPr>
            <w:tcW w:w="830" w:type="pct"/>
          </w:tcPr>
          <w:p w14:paraId="3E713F39" w14:textId="77777777" w:rsidR="000E1725" w:rsidRPr="005D3129" w:rsidRDefault="007F7101" w:rsidP="00E34C69">
            <w:pPr>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Asset protection</w:t>
            </w:r>
          </w:p>
        </w:tc>
        <w:tc>
          <w:tcPr>
            <w:tcW w:w="3239" w:type="pct"/>
          </w:tcPr>
          <w:p w14:paraId="19933C9C" w14:textId="77777777" w:rsidR="000E1725" w:rsidRPr="005D3129" w:rsidRDefault="007F7101" w:rsidP="00E34C69">
            <w:pPr>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Containment line placed to shield exposed assets; evacuation when exposure combines with high threat</w:t>
            </w:r>
          </w:p>
        </w:tc>
      </w:tr>
      <w:tr w:rsidR="00DD04B7" w:rsidRPr="005D3129" w14:paraId="1615D947"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5F95B1C2" w14:textId="77777777" w:rsidR="000E1725" w:rsidRPr="005D3129" w:rsidRDefault="007F7101" w:rsidP="00E34C69">
            <w:pPr>
              <w:spacing w:before="60" w:after="60" w:line="276" w:lineRule="auto"/>
              <w:rPr>
                <w:szCs w:val="24"/>
              </w:rPr>
            </w:pPr>
            <w:r>
              <w:rPr>
                <w:szCs w:val="24"/>
              </w:rPr>
              <w:lastRenderedPageBreak/>
              <w:t>Suppression feasibility</w:t>
            </w:r>
          </w:p>
        </w:tc>
        <w:tc>
          <w:tcPr>
            <w:tcW w:w="830" w:type="pct"/>
          </w:tcPr>
          <w:p w14:paraId="0CD143BC"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Resource deployment</w:t>
            </w:r>
          </w:p>
        </w:tc>
        <w:tc>
          <w:tcPr>
            <w:tcW w:w="3239" w:type="pct"/>
          </w:tcPr>
          <w:p w14:paraId="5320381F" w14:textId="77777777" w:rsidR="000E1725" w:rsidRPr="005D3129" w:rsidRDefault="00D53770"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5D3129" w14:paraId="122CC6A1"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5F3D2E5D" w14:textId="77777777" w:rsidR="000E1725" w:rsidRPr="005D3129" w:rsidRDefault="007F7101" w:rsidP="00E34C69">
            <w:pPr>
              <w:spacing w:before="60" w:after="60" w:line="276" w:lineRule="auto"/>
              <w:rPr>
                <w:szCs w:val="24"/>
              </w:rPr>
            </w:pPr>
            <w:r>
              <w:rPr>
                <w:szCs w:val="24"/>
              </w:rPr>
              <w:t>Intervention urgency</w:t>
            </w:r>
          </w:p>
        </w:tc>
        <w:tc>
          <w:tcPr>
            <w:tcW w:w="830" w:type="pct"/>
          </w:tcPr>
          <w:p w14:paraId="4928A11E" w14:textId="77777777" w:rsidR="000E1725" w:rsidRPr="005D3129" w:rsidRDefault="007F7101" w:rsidP="00E34C69">
            <w:pPr>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 xml:space="preserve">Resource deployment </w:t>
            </w:r>
          </w:p>
        </w:tc>
        <w:tc>
          <w:tcPr>
            <w:tcW w:w="3239" w:type="pct"/>
          </w:tcPr>
          <w:p w14:paraId="36B9D4FD" w14:textId="77777777" w:rsidR="000E1725" w:rsidRPr="005D3129" w:rsidRDefault="007F7101" w:rsidP="00E34C69">
            <w:pPr>
              <w:spacing w:before="60" w:after="60"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Scales the intensities of all active families; triggers cross-region priority preemption at very high activation</w:t>
            </w:r>
          </w:p>
        </w:tc>
      </w:tr>
      <w:tr w:rsidR="00DD04B7" w:rsidRPr="005D3129" w14:paraId="6FD503FC"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5ACCC45C" w14:textId="77777777" w:rsidR="000E1725" w:rsidRPr="005D3129" w:rsidRDefault="007F7101" w:rsidP="00E34C69">
            <w:pPr>
              <w:spacing w:before="60" w:after="60" w:line="276" w:lineRule="auto"/>
              <w:rPr>
                <w:szCs w:val="24"/>
              </w:rPr>
            </w:pPr>
            <w:r>
              <w:rPr>
                <w:szCs w:val="24"/>
              </w:rPr>
              <w:t>Evacuation pressure</w:t>
            </w:r>
          </w:p>
        </w:tc>
        <w:tc>
          <w:tcPr>
            <w:tcW w:w="830" w:type="pct"/>
          </w:tcPr>
          <w:p w14:paraId="7C95EE43"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Evacuation</w:t>
            </w:r>
          </w:p>
        </w:tc>
        <w:tc>
          <w:tcPr>
            <w:tcW w:w="3239" w:type="pct"/>
          </w:tcPr>
          <w:p w14:paraId="1EE26F50" w14:textId="77777777" w:rsidR="000E1725" w:rsidRPr="005D3129" w:rsidRDefault="007F7101" w:rsidP="00E34C69">
            <w:pPr>
              <w:spacing w:before="60" w:after="60" w:line="276" w:lineRule="auto"/>
              <w:cnfStyle w:val="000000100000" w:firstRow="0" w:lastRow="0" w:firstColumn="0" w:lastColumn="0" w:oddVBand="0" w:evenVBand="0" w:oddHBand="1" w:evenHBand="0" w:firstRowFirstColumn="0" w:firstRowLastColumn="0" w:lastRowFirstColumn="0" w:lastRowLastColumn="0"/>
              <w:rPr>
                <w:szCs w:val="24"/>
              </w:rPr>
            </w:pPr>
            <w:r>
              <w:rPr>
                <w:szCs w:val="24"/>
              </w:rPr>
              <w:t>Public warning raised jointly; offensive intensities withdrawn at very high activation</w:t>
            </w:r>
          </w:p>
        </w:tc>
      </w:tr>
    </w:tbl>
    <w:p w14:paraId="5A06D607" w14:textId="77777777" w:rsidR="000E1725" w:rsidRPr="005D3129" w:rsidRDefault="007F7101">
      <w:pPr>
        <w:pStyle w:val="Heading3"/>
      </w:pPr>
      <w:bookmarkStart w:id="280" w:name="_Toc236954843"/>
      <w:r>
        <w:t>Cost, Quality, and the Satisficing Test</w:t>
      </w:r>
      <w:bookmarkEnd w:id="280"/>
    </w:p>
    <w:p w14:paraId="534DB192" w14:textId="4683FBE3" w:rsidR="000E1725" w:rsidRPr="005D3129" w:rsidRDefault="007F7101" w:rsidP="0075260A">
      <w:pPr>
        <w:spacing w:after="120"/>
        <w:ind w:firstLine="360"/>
      </w:pPr>
      <w:r>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fldChar w:fldCharType="begin"/>
      </w:r>
      <w:r>
        <w:instrText xml:space="preserve"> REF _RefFig43 \h </w:instrText>
      </w:r>
      <w:r>
        <w:fldChar w:fldCharType="separate"/>
      </w:r>
      <w:r w:rsidR="00271A43">
        <w:t xml:space="preserve">Figure </w:t>
      </w:r>
      <w:r w:rsidR="00271A43">
        <w:rPr>
          <w:noProof/>
        </w:rPr>
        <w:t>4</w:t>
      </w:r>
      <w:r w:rsidR="00271A43">
        <w:t>.</w:t>
      </w:r>
      <w:r w:rsidR="00271A43">
        <w:rPr>
          <w:noProof/>
        </w:rPr>
        <w:t>5</w:t>
      </w:r>
      <w:r>
        <w:fldChar w:fldCharType="end"/>
      </w:r>
      <w:r>
        <w:t>.</w:t>
      </w:r>
    </w:p>
    <w:p w14:paraId="66A1FE83" w14:textId="77777777" w:rsidR="000E1725" w:rsidRPr="005D3129" w:rsidRDefault="007F7101" w:rsidP="00653E64">
      <w:pPr>
        <w:pStyle w:val="Heading4"/>
      </w:pPr>
      <w:r>
        <w:t>Cost Test</w:t>
      </w:r>
    </w:p>
    <w:p w14:paraId="6FADC493" w14:textId="383FB0DE" w:rsidR="000E1725" w:rsidRDefault="00A52020">
      <w:pPr>
        <w:pStyle w:val="ParText"/>
      </w:pPr>
      <w:r>
        <w:t xml:space="preserve">The cost is not evaluated on the current state. The candidate allocation is held constant on the simulation over a horizon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t xml:space="preserve">, stepped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t xml:space="preserve">, and the cost of the forecast end state is compared with a no-action shadow run started from the same state. The cost itself is the weighted five-term </w:t>
      </w:r>
      <w:r>
        <w:fldChar w:fldCharType="begin"/>
      </w:r>
      <w:r>
        <w:instrText xml:space="preserve"> REF _RefEqJcomp \h </w:instrText>
      </w:r>
      <w:r>
        <w:fldChar w:fldCharType="separate"/>
      </w:r>
      <w:r w:rsidR="00271A43">
        <w:t xml:space="preserve">( </w:t>
      </w:r>
      <w:r w:rsidR="00271A43">
        <w:rPr>
          <w:noProof/>
        </w:rPr>
        <w:t>48</w:t>
      </w:r>
      <w:r w:rsidR="00271A43">
        <w:t xml:space="preserve"> )</w:t>
      </w:r>
      <w:r>
        <w:fldChar w:fldCharType="end"/>
      </w:r>
      <w:r>
        <w:t xml:space="preserve"> with the exact normalizations of the implementation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7"/>
        <w:gridCol w:w="3620"/>
        <w:gridCol w:w="810"/>
      </w:tblGrid>
      <w:tr w:rsidR="001234A7" w:rsidRPr="005D3129" w14:paraId="63DF1B56" w14:textId="77777777" w:rsidTr="001234A7">
        <w:trPr>
          <w:trHeight w:val="794"/>
        </w:trPr>
        <w:tc>
          <w:tcPr>
            <w:tcW w:w="4497" w:type="pct"/>
            <w:gridSpan w:val="2"/>
            <w:vAlign w:val="center"/>
          </w:tcPr>
          <w:p w14:paraId="785B2533" w14:textId="77777777" w:rsidR="001234A7" w:rsidRPr="005D3129" w:rsidRDefault="001234A7" w:rsidP="00724E5B">
            <w:pPr>
              <w:pStyle w:val="TableText"/>
            </w:pPr>
            <m:oMathPara>
              <m:oMath>
                <m:r>
                  <w:rPr>
                    <w:rFonts w:ascii="Cambria Math" w:hAnsi="Cambria Math"/>
                  </w:rPr>
                  <m:t>J=</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Merge w:val="restart"/>
            <w:vAlign w:val="center"/>
          </w:tcPr>
          <w:p w14:paraId="5BAF01A6" w14:textId="4DFD4406" w:rsidR="001234A7" w:rsidRPr="005D3129" w:rsidRDefault="001234A7" w:rsidP="006601CA">
            <w:pPr>
              <w:pStyle w:val="TableText"/>
            </w:pPr>
            <w:bookmarkStart w:id="281" w:name="_RefEqJcomp"/>
            <w:r>
              <w:t xml:space="preserve">( </w:t>
            </w:r>
            <w:r>
              <w:fldChar w:fldCharType="begin"/>
            </w:r>
            <w:r>
              <w:instrText xml:space="preserve"> SEQ ( \* ARABIC </w:instrText>
            </w:r>
            <w:r>
              <w:fldChar w:fldCharType="separate"/>
            </w:r>
            <w:r w:rsidR="00271A43">
              <w:rPr>
                <w:noProof/>
              </w:rPr>
              <w:t>48</w:t>
            </w:r>
            <w:r>
              <w:fldChar w:fldCharType="end"/>
            </w:r>
            <w:r>
              <w:t xml:space="preserve"> )</w:t>
            </w:r>
            <w:bookmarkEnd w:id="281"/>
          </w:p>
        </w:tc>
      </w:tr>
      <w:tr w:rsidR="001234A7" w:rsidRPr="005D3129" w14:paraId="4E153F12" w14:textId="77777777" w:rsidTr="001234A7">
        <w:trPr>
          <w:trHeight w:val="794"/>
        </w:trPr>
        <w:tc>
          <w:tcPr>
            <w:tcW w:w="2248" w:type="pct"/>
            <w:vAlign w:val="center"/>
          </w:tcPr>
          <w:p w14:paraId="0128B0E0" w14:textId="77777777" w:rsidR="001234A7" w:rsidRDefault="00000000" w:rsidP="00724E5B">
            <w:pPr>
              <w:pStyle w:val="TableText"/>
              <w:rPr>
                <w:rFonts w:cs="Arial"/>
              </w:rPr>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oMath>
            </m:oMathPara>
          </w:p>
        </w:tc>
        <w:tc>
          <w:tcPr>
            <w:tcW w:w="2249" w:type="pct"/>
            <w:vAlign w:val="center"/>
          </w:tcPr>
          <w:p w14:paraId="111633CE" w14:textId="77777777" w:rsidR="001234A7" w:rsidRPr="005D3129" w:rsidRDefault="00000000" w:rsidP="00724E5B">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rPr>
                          <m:t>τ</m:t>
                        </m:r>
                      </m:e>
                    </m:ba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Merge/>
            <w:vAlign w:val="center"/>
          </w:tcPr>
          <w:p w14:paraId="1BCE22AE" w14:textId="77777777" w:rsidR="001234A7" w:rsidRPr="005D3129" w:rsidRDefault="001234A7" w:rsidP="006601CA">
            <w:pPr>
              <w:pStyle w:val="TableText"/>
            </w:pPr>
          </w:p>
        </w:tc>
      </w:tr>
    </w:tbl>
    <w:p w14:paraId="20216D2C" w14:textId="7A681C83" w:rsidR="000E1725" w:rsidRPr="005D3129" w:rsidRDefault="007F7101" w:rsidP="000E1E79">
      <w:pPr>
        <w:pStyle w:val="ParText"/>
      </w:pPr>
      <w:r>
        <w:t xml:space="preserve">In </w:t>
      </w:r>
      <w:r>
        <w:fldChar w:fldCharType="begin"/>
      </w:r>
      <w:r>
        <w:instrText xml:space="preserve"> REF _RefEqJcomp \h </w:instrText>
      </w:r>
      <w:r>
        <w:fldChar w:fldCharType="separate"/>
      </w:r>
      <w:r w:rsidR="00271A43">
        <w:t xml:space="preserve">( </w:t>
      </w:r>
      <w:r w:rsidR="00271A43">
        <w:rPr>
          <w:noProof/>
        </w:rPr>
        <w:t>48</w:t>
      </w:r>
      <w:r w:rsidR="00271A43">
        <w:t xml:space="preserve"> )</w:t>
      </w:r>
      <w:r>
        <w:fldChar w:fldCharType="end"/>
      </w:r>
      <w:r>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xml:space="preserve"> are the non-negative priority weights, and the sum is divided by their total so that </w:t>
      </w:r>
      <m:oMath>
        <m:r>
          <w:rPr>
            <w:rFonts w:ascii="Cambria Math" w:hAnsi="Cambria Math"/>
          </w:rPr>
          <m:t>J</m:t>
        </m:r>
      </m:oMath>
      <w:r>
        <w:t xml:space="preserve"> remains in the unit interval and the weights encode relative priority rather than scale. Each term is an actual quantity divided by a scenario reference, which is what makes five quantities of different units summable.</w:t>
      </w:r>
    </w:p>
    <w:p w14:paraId="3D65E1B0" w14:textId="77777777" w:rsidR="000E1725" w:rsidRPr="005D312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Pr>
          <w:rFonts w:eastAsiaTheme="minorEastAsia"/>
        </w:rPr>
        <w:t>.</w:t>
      </w:r>
      <w:r>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Pr>
          <w:rFonts w:eastAsiaTheme="minorEastAsia"/>
        </w:rPr>
        <w:t xml:space="preserve"> </w:t>
      </w:r>
      <w:r>
        <w:t xml:space="preserve">is the reference area whose loss is treated as a full-scale fire. The rational form </w:t>
      </w:r>
      <m:oMath>
        <m:r>
          <w:rPr>
            <w:rFonts w:ascii="Cambria Math" w:hAnsi="Cambria Math"/>
          </w:rPr>
          <m:t>x/(1+x)</m:t>
        </m:r>
      </m:oMath>
      <w:r>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t xml:space="preserve"> is linear near the origin, reads exactly 0.5 at the reference fire, and approaches one without reaching it; its slope decays quadratically.</w:t>
      </w:r>
    </w:p>
    <w:p w14:paraId="088FF954" w14:textId="77777777" w:rsidR="000E1725" w:rsidRPr="005D312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t xml:space="preserve"> the total value exposed in the scenario.</w:t>
      </w:r>
    </w:p>
    <w:p w14:paraId="165CBD92" w14:textId="77777777" w:rsidR="000E1725" w:rsidRPr="005D312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t xml:space="preserve"> the number of decision steps of the horizon, so the denominator is the worst case in which the entire population is exposed for the whole horizon. A brief exposure of many people and a long exposure of a few therefore become commensurable.</w:t>
      </w:r>
    </w:p>
    <w:p w14:paraId="7EE14A66" w14:textId="77777777" w:rsidR="000E1725" w:rsidRPr="005D312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t xml:space="preserve"> is the fielded capacity summed over the decision steps, which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t xml:space="preserve"> is the reference capacity of the scenario, so the denominator is the reference force kept in </w:t>
      </w:r>
      <w:r>
        <w:lastRenderedPageBreak/>
        <w:t>the field for the whole horizon. An army held on the line for hours is therefore charged more than a short decisive strike of the same size.</w:t>
      </w:r>
    </w:p>
    <w:p w14:paraId="23F02C62" w14:textId="77777777" w:rsidR="000E1725" w:rsidRPr="005D312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t xml:space="preserve"> prices timeliness. </w:t>
      </w:r>
      <m:oMath>
        <m:bar>
          <m:barPr>
            <m:pos m:val="top"/>
            <m:ctrlPr>
              <w:rPr>
                <w:rFonts w:ascii="Cambria Math" w:hAnsi="Cambria Math"/>
                <w:i/>
              </w:rPr>
            </m:ctrlPr>
          </m:barPr>
          <m:e>
            <m:r>
              <w:rPr>
                <w:rFonts w:ascii="Cambria Math" w:hAnsi="Cambria Math"/>
              </w:rPr>
              <m:t>τ</m:t>
            </m:r>
          </m:e>
        </m:bar>
      </m:oMath>
      <w:r>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t xml:space="preserve"> is the reference response time of sixty minutes. Each of the last three terms is capped at one, so no single term can dominate the sum once its reference is exceeded.</w:t>
      </w:r>
    </w:p>
    <w:p w14:paraId="4FE372DC" w14:textId="26B26065" w:rsidR="000C0B9E" w:rsidRPr="005D3129" w:rsidRDefault="000C0B9E" w:rsidP="000C0B9E">
      <w:pPr>
        <w:pStyle w:val="ParText"/>
      </w:pPr>
      <w:r>
        <w:t xml:space="preserve">The five-term sum is the criterion by which a candidate is accepted, but it is not the measure by which two runs are compared. The response and delay terms price the decision itself, so a run that never intervenes carries neither of them, nor a comparison on the total cost would reward inaction. Cross-run comparisons, the with and without DSS studies of Chapter </w:t>
      </w:r>
      <w:r>
        <w:fldChar w:fldCharType="begin"/>
      </w:r>
      <w:r>
        <w:instrText xml:space="preserve"> REF _CRCh5 \r \h </w:instrText>
      </w:r>
      <w:r>
        <w:fldChar w:fldCharType="separate"/>
      </w:r>
      <w:r w:rsidR="00271A43">
        <w:t>5</w:t>
      </w:r>
      <w:r>
        <w:fldChar w:fldCharType="end"/>
      </w:r>
      <w:r>
        <w:t xml:space="preserve">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3BA31CB" w14:textId="77777777" w:rsidR="000E1725" w:rsidRPr="005D3129" w:rsidRDefault="007F7101" w:rsidP="00393753">
      <w:pPr>
        <w:pStyle w:val="Heading4"/>
      </w:pPr>
      <w:r>
        <w:t>Acceptance Test</w:t>
      </w:r>
    </w:p>
    <w:p w14:paraId="79152AB5" w14:textId="77777777" w:rsidR="000E1725" w:rsidRPr="005D3129" w:rsidRDefault="007F7101" w:rsidP="00FA05E8">
      <w:pPr>
        <w:pStyle w:val="ParText"/>
      </w:pPr>
      <w:r>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t>.</w:t>
      </w:r>
    </w:p>
    <w:tbl>
      <w:tblPr>
        <w:tblW w:w="5000" w:type="pct"/>
        <w:tblLook w:val="04A0" w:firstRow="1" w:lastRow="0" w:firstColumn="1" w:lastColumn="0" w:noHBand="0" w:noVBand="1"/>
      </w:tblPr>
      <w:tblGrid>
        <w:gridCol w:w="7081"/>
        <w:gridCol w:w="966"/>
      </w:tblGrid>
      <w:tr w:rsidR="00EF5177" w:rsidRPr="005D3129" w14:paraId="29BAA9D3" w14:textId="77777777" w:rsidTr="000310BC">
        <w:tc>
          <w:tcPr>
            <w:tcW w:w="4400" w:type="pct"/>
            <w:vAlign w:val="center"/>
          </w:tcPr>
          <w:p w14:paraId="3C146C86" w14:textId="77777777" w:rsidR="00AE77B9" w:rsidRPr="005D3129" w:rsidRDefault="00000000" w:rsidP="00FA05E8">
            <w:pPr>
              <w:pStyle w:val="ParEq"/>
            </w:p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(0))</m:t>
              </m:r>
            </m:oMath>
            <w: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=0.05</m:t>
              </m:r>
            </m:oMath>
          </w:p>
        </w:tc>
        <w:tc>
          <w:tcPr>
            <w:tcW w:w="600" w:type="pct"/>
            <w:vAlign w:val="center"/>
          </w:tcPr>
          <w:p w14:paraId="76941370" w14:textId="707BB79E" w:rsidR="000E1725" w:rsidRPr="005D3129" w:rsidRDefault="007F7101" w:rsidP="009D0DA0">
            <w:pPr>
              <w:pStyle w:val="ParEq"/>
            </w:pPr>
            <w:bookmarkStart w:id="282" w:name="_RefEqB4503"/>
            <w:r>
              <w:t xml:space="preserve">( </w:t>
            </w:r>
            <w:r>
              <w:fldChar w:fldCharType="begin"/>
            </w:r>
            <w:r>
              <w:instrText xml:space="preserve"> SEQ ( \* ARABIC </w:instrText>
            </w:r>
            <w:r>
              <w:fldChar w:fldCharType="separate"/>
            </w:r>
            <w:r w:rsidR="00271A43">
              <w:rPr>
                <w:noProof/>
              </w:rPr>
              <w:t>49</w:t>
            </w:r>
            <w:r>
              <w:fldChar w:fldCharType="end"/>
            </w:r>
            <w:r>
              <w:t xml:space="preserve"> )</w:t>
            </w:r>
            <w:bookmarkEnd w:id="282"/>
          </w:p>
        </w:tc>
      </w:tr>
    </w:tbl>
    <w:p w14:paraId="7911BA1F" w14:textId="77777777" w:rsidR="000E1725" w:rsidRPr="005D3129" w:rsidRDefault="007F7101" w:rsidP="00F44F69">
      <w:pPr>
        <w:pStyle w:val="ParText"/>
      </w:pPr>
      <w:r>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oMath>
      <w:r>
        <w:t xml:space="preserve">, a fixed fraction of the no-action forecast. On a small fire this is the binding condition. When doing nothing already </w:t>
      </w:r>
      <w:r>
        <w:lastRenderedPageBreak/>
        <w:t xml:space="preserve">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t xml:space="preserve"> prevents this by requiring the candidate to beat the no-action forecast. Without it, the incidents that are easiest to improve would be the ones the adaptation stages never touch. </w:t>
      </w:r>
    </w:p>
    <w:p w14:paraId="381E397D" w14:textId="77777777" w:rsidR="000E1725" w:rsidRPr="005D3129" w:rsidRDefault="007F7101" w:rsidP="00F44F69">
      <w:pPr>
        <w:pStyle w:val="ParText"/>
      </w:pPr>
      <w:r>
        <w:t xml:space="preserve">Failing the cost test does not suspend action. The orders already produced by the standing rule base remain in force and are applied while adaptation runs, so an acceptable decision is never withdrawn in the hope of a better one. </w:t>
      </w:r>
    </w:p>
    <w:p w14:paraId="7A903E8F" w14:textId="277A33D6" w:rsidR="000E1725" w:rsidRPr="005D3129" w:rsidRDefault="007F7101" w:rsidP="00F44F69">
      <w:pPr>
        <w:pStyle w:val="ParText"/>
      </w:pPr>
      <w:r>
        <w:rPr>
          <w:b/>
          <w:bCs/>
        </w:rPr>
        <w:t>The quality measures what the cost cannot.</w:t>
      </w:r>
      <w:r>
        <w:t xml:space="preserve"> A concept demands an action; the quality asks whether the candidate supplied it. For each scored concept, gated activation is compared, read as the scalar expected value of the activation vector, with the strongest intensity the candidate assigns to the intervention family that answers that concept, and the quality is one minus the mean of these mismatches </w:t>
      </w:r>
      <w:r>
        <w:fldChar w:fldCharType="begin"/>
      </w:r>
      <w:r>
        <w:instrText xml:space="preserve"> REF _RefEqB4504 \h </w:instrText>
      </w:r>
      <w:r>
        <w:fldChar w:fldCharType="separate"/>
      </w:r>
      <w:r w:rsidR="00271A43">
        <w:t xml:space="preserve">( </w:t>
      </w:r>
      <w:r w:rsidR="00271A43">
        <w:rPr>
          <w:noProof/>
        </w:rPr>
        <w:t>50</w:t>
      </w:r>
      <w:r w:rsidR="00271A43">
        <w:t xml:space="preserve"> )</w:t>
      </w:r>
      <w:r>
        <w:fldChar w:fldCharType="end"/>
      </w:r>
      <w:r>
        <w:t xml:space="preserve">. </w:t>
      </w:r>
      <m:oMath>
        <m:r>
          <w:rPr>
            <w:rFonts w:ascii="Cambria Math" w:hAnsi="Cambria Math"/>
          </w:rPr>
          <m:t>F</m:t>
        </m:r>
        <m:d>
          <m:dPr>
            <m:ctrlPr>
              <w:rPr>
                <w:rFonts w:ascii="Cambria Math" w:hAnsi="Cambria Math"/>
                <w:i/>
              </w:rPr>
            </m:ctrlPr>
          </m:dPr>
          <m:e>
            <m:r>
              <w:rPr>
                <w:rFonts w:ascii="Cambria Math" w:hAnsi="Cambria Math"/>
              </w:rPr>
              <m:t>n</m:t>
            </m:r>
          </m:e>
        </m:d>
      </m:oMath>
      <w:r>
        <w:t xml:space="preserve"> is the intervention family that answers concept </w:t>
      </w:r>
      <m:oMath>
        <m:r>
          <w:rPr>
            <w:rFonts w:ascii="Cambria Math" w:hAnsi="Cambria Math"/>
          </w:rPr>
          <m:t>n</m:t>
        </m:r>
      </m:oMath>
      <w: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t xml:space="preserve"> the intensity the candidate orders for family </w:t>
      </w:r>
      <m:oMath>
        <m:r>
          <w:rPr>
            <w:rFonts w:ascii="Cambria Math" w:hAnsi="Cambria Math"/>
          </w:rPr>
          <m:t>f</m:t>
        </m:r>
      </m:oMath>
      <w:r>
        <w:t>.</w:t>
      </w:r>
    </w:p>
    <w:tbl>
      <w:tblPr>
        <w:tblW w:w="5000" w:type="pct"/>
        <w:tblLook w:val="04A0" w:firstRow="1" w:lastRow="0" w:firstColumn="1" w:lastColumn="0" w:noHBand="0" w:noVBand="1"/>
      </w:tblPr>
      <w:tblGrid>
        <w:gridCol w:w="7081"/>
        <w:gridCol w:w="966"/>
      </w:tblGrid>
      <w:tr w:rsidR="00266CD7" w:rsidRPr="005D3129" w14:paraId="25458EF6" w14:textId="77777777" w:rsidTr="000310BC">
        <w:tc>
          <w:tcPr>
            <w:tcW w:w="4400" w:type="pct"/>
            <w:vAlign w:val="center"/>
          </w:tcPr>
          <w:p w14:paraId="0ABCDF1A" w14:textId="77777777" w:rsidR="000E1725" w:rsidRPr="005D312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AC79255" w14:textId="1B1F2EA8" w:rsidR="000E1725" w:rsidRPr="005D3129" w:rsidRDefault="007F7101" w:rsidP="009D0DA0">
            <w:pPr>
              <w:pStyle w:val="ParEq"/>
            </w:pPr>
            <w:bookmarkStart w:id="283" w:name="_RefEqB4504"/>
            <w:r>
              <w:t xml:space="preserve">( </w:t>
            </w:r>
            <w:r>
              <w:fldChar w:fldCharType="begin"/>
            </w:r>
            <w:r>
              <w:instrText xml:space="preserve"> SEQ ( \* ARABIC </w:instrText>
            </w:r>
            <w:r>
              <w:fldChar w:fldCharType="separate"/>
            </w:r>
            <w:r w:rsidR="00271A43">
              <w:rPr>
                <w:noProof/>
              </w:rPr>
              <w:t>50</w:t>
            </w:r>
            <w:r>
              <w:fldChar w:fldCharType="end"/>
            </w:r>
            <w:r>
              <w:t xml:space="preserve"> )</w:t>
            </w:r>
            <w:bookmarkEnd w:id="283"/>
          </w:p>
        </w:tc>
      </w:tr>
    </w:tbl>
    <w:p w14:paraId="788A432A" w14:textId="6F379036" w:rsidR="000E1725" w:rsidRPr="005D312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t xml:space="preserve">. It is a modulator rather than a demander.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fldChar w:fldCharType="begin"/>
      </w:r>
      <w:r>
        <w:instrText xml:space="preserve"> REF _RefEqB4504 \h </w:instrText>
      </w:r>
      <w:r>
        <w:fldChar w:fldCharType="separate"/>
      </w:r>
      <w:r w:rsidR="00271A43">
        <w:t xml:space="preserve">( </w:t>
      </w:r>
      <w:r w:rsidR="00271A43">
        <w:rPr>
          <w:noProof/>
        </w:rPr>
        <w:t>50</w:t>
      </w:r>
      <w:r w:rsidR="00271A43">
        <w:t xml:space="preserve"> )</w:t>
      </w:r>
      <w:r>
        <w:fldChar w:fldCharType="end"/>
      </w:r>
      <w:r>
        <w:t>.</w:t>
      </w:r>
    </w:p>
    <w:p w14:paraId="6B3F8D41" w14:textId="30C85DD0" w:rsidR="000E1725" w:rsidRPr="005D3129" w:rsidRDefault="007F7101" w:rsidP="00DD3275">
      <w:pPr>
        <w:pStyle w:val="ParText"/>
      </w:pPr>
      <w:bookmarkStart w:id="284" w:name="_Ref234778091"/>
      <w:r>
        <w:rPr>
          <w:b/>
          <w:bCs/>
        </w:rPr>
        <w:t>A candidate that “suppresses heavily while the fire threat is low” is penalized as much as one that ignores a high evacuation pressure, even though only the second failure would raise the cost within the horizon.</w:t>
      </w:r>
      <w:r>
        <w:t xml:space="preserve"> Quality is kept separate from cost. It detects a misdirected response before its consequences appear. The two </w:t>
      </w:r>
      <w:r>
        <w:lastRenderedPageBreak/>
        <w:t xml:space="preserve">tests are in </w:t>
      </w:r>
      <w:r>
        <w:fldChar w:fldCharType="begin"/>
      </w:r>
      <w:r>
        <w:instrText xml:space="preserve"> REF _Ref234778593 \h </w:instrText>
      </w:r>
      <w:r>
        <w:fldChar w:fldCharType="separate"/>
      </w:r>
      <w:r w:rsidR="00271A43">
        <w:t xml:space="preserve">Table </w:t>
      </w:r>
      <w:r w:rsidR="00271A43">
        <w:rPr>
          <w:noProof/>
        </w:rPr>
        <w:t>4</w:t>
      </w:r>
      <w:r w:rsidR="00271A43">
        <w:t>.</w:t>
      </w:r>
      <w:r w:rsidR="00271A43">
        <w:rPr>
          <w:noProof/>
        </w:rPr>
        <w:t>4</w:t>
      </w:r>
      <w:r>
        <w:fldChar w:fldCharType="end"/>
      </w:r>
      <w:r>
        <w:t>. When the quality falls below the gate, the graduated fail-safe attenuates the offensive intensities in proportion to the deficit, and a quality failure is itself one of the symptoms that summon adaptation.</w:t>
      </w:r>
    </w:p>
    <w:p w14:paraId="001ADF24" w14:textId="17961167" w:rsidR="000E1725" w:rsidRPr="005D3129" w:rsidRDefault="007F7101" w:rsidP="006C6E7A">
      <w:pPr>
        <w:pStyle w:val="Caption"/>
        <w:keepNext/>
      </w:pPr>
      <w:bookmarkStart w:id="285" w:name="_Ref234778593"/>
      <w:bookmarkStart w:id="286" w:name="_Toc236954890"/>
      <w:r>
        <w:t xml:space="preserve">Table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Table \* ARABIC \s 1 </w:instrText>
      </w:r>
      <w:r>
        <w:fldChar w:fldCharType="separate"/>
      </w:r>
      <w:r w:rsidR="00271A43">
        <w:rPr>
          <w:noProof/>
        </w:rPr>
        <w:t>4</w:t>
      </w:r>
      <w:r>
        <w:fldChar w:fldCharType="end"/>
      </w:r>
      <w:bookmarkEnd w:id="284"/>
      <w:bookmarkEnd w:id="285"/>
      <w:r>
        <w:t xml:space="preserve"> The two acceptance tests and the consequence of failure</w:t>
      </w:r>
      <w:bookmarkEnd w:id="286"/>
    </w:p>
    <w:tbl>
      <w:tblPr>
        <w:tblStyle w:val="PlainTable2"/>
        <w:tblW w:w="5000" w:type="pct"/>
        <w:tblLook w:val="04A0" w:firstRow="1" w:lastRow="0" w:firstColumn="1" w:lastColumn="0" w:noHBand="0" w:noVBand="1"/>
      </w:tblPr>
      <w:tblGrid>
        <w:gridCol w:w="993"/>
        <w:gridCol w:w="4440"/>
        <w:gridCol w:w="2614"/>
      </w:tblGrid>
      <w:tr w:rsidR="00540A82" w:rsidRPr="005D3129" w14:paraId="4130452C" w14:textId="77777777" w:rsidTr="00FA05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21EF2A8B" w14:textId="77777777" w:rsidR="000E1725" w:rsidRPr="005D3129" w:rsidRDefault="007F7101" w:rsidP="000310BC">
            <w:r>
              <w:t>Test</w:t>
            </w:r>
          </w:p>
        </w:tc>
        <w:tc>
          <w:tcPr>
            <w:tcW w:w="2759" w:type="pct"/>
          </w:tcPr>
          <w:p w14:paraId="6F3FCE64" w14:textId="77777777" w:rsidR="000E1725" w:rsidRPr="005D3129" w:rsidRDefault="007F7101" w:rsidP="000310BC">
            <w:pPr>
              <w:cnfStyle w:val="100000000000" w:firstRow="1" w:lastRow="0" w:firstColumn="0" w:lastColumn="0" w:oddVBand="0" w:evenVBand="0" w:oddHBand="0" w:evenHBand="0" w:firstRowFirstColumn="0" w:firstRowLastColumn="0" w:lastRowFirstColumn="0" w:lastRowLastColumn="0"/>
            </w:pPr>
            <w:r>
              <w:t>Condition</w:t>
            </w:r>
          </w:p>
        </w:tc>
        <w:tc>
          <w:tcPr>
            <w:tcW w:w="1624" w:type="pct"/>
          </w:tcPr>
          <w:p w14:paraId="7DDDCDE2" w14:textId="77777777" w:rsidR="000E1725" w:rsidRPr="005D3129" w:rsidRDefault="007F7101" w:rsidP="000310BC">
            <w:pPr>
              <w:cnfStyle w:val="100000000000" w:firstRow="1" w:lastRow="0" w:firstColumn="0" w:lastColumn="0" w:oddVBand="0" w:evenVBand="0" w:oddHBand="0" w:evenHBand="0" w:firstRowFirstColumn="0" w:firstRowLastColumn="0" w:lastRowFirstColumn="0" w:lastRowLastColumn="0"/>
            </w:pPr>
            <w:r>
              <w:t>If it fails</w:t>
            </w:r>
          </w:p>
        </w:tc>
      </w:tr>
      <w:tr w:rsidR="00540A82" w:rsidRPr="005D3129" w14:paraId="6BECB048" w14:textId="77777777" w:rsidTr="00FA0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73DA7C60" w14:textId="77777777" w:rsidR="000E1725" w:rsidRPr="005D3129" w:rsidRDefault="007F7101" w:rsidP="000310BC">
            <w:pPr>
              <w:rPr>
                <w:b w:val="0"/>
                <w:bCs w:val="0"/>
              </w:rPr>
            </w:pPr>
            <w:r>
              <w:t xml:space="preserve">Cost </w:t>
            </w:r>
          </w:p>
        </w:tc>
        <w:tc>
          <w:tcPr>
            <w:tcW w:w="2759" w:type="pct"/>
            <w:vAlign w:val="center"/>
          </w:tcPr>
          <w:p w14:paraId="1FE27573" w14:textId="77777777" w:rsidR="000E1725" w:rsidRPr="005D312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4DC078F2" w14:textId="77777777" w:rsidR="000E1725" w:rsidRPr="005D3129" w:rsidRDefault="007F7101" w:rsidP="000310BC">
            <w:pPr>
              <w:cnfStyle w:val="000000100000" w:firstRow="0" w:lastRow="0" w:firstColumn="0" w:lastColumn="0" w:oddVBand="0" w:evenVBand="0" w:oddHBand="1" w:evenHBand="0" w:firstRowFirstColumn="0" w:firstRowLastColumn="0" w:lastRowFirstColumn="0" w:lastRowLastColumn="0"/>
            </w:pPr>
            <w:r>
              <w:t>Staged adaptation is engaged; the standing orders remain in force.</w:t>
            </w:r>
          </w:p>
        </w:tc>
      </w:tr>
      <w:tr w:rsidR="00540A82" w:rsidRPr="005D3129" w14:paraId="73919A9A" w14:textId="77777777" w:rsidTr="00FA05E8">
        <w:tc>
          <w:tcPr>
            <w:cnfStyle w:val="001000000000" w:firstRow="0" w:lastRow="0" w:firstColumn="1" w:lastColumn="0" w:oddVBand="0" w:evenVBand="0" w:oddHBand="0" w:evenHBand="0" w:firstRowFirstColumn="0" w:firstRowLastColumn="0" w:lastRowFirstColumn="0" w:lastRowLastColumn="0"/>
            <w:tcW w:w="617" w:type="pct"/>
          </w:tcPr>
          <w:p w14:paraId="7233A839" w14:textId="77777777" w:rsidR="000E1725" w:rsidRPr="005D3129" w:rsidRDefault="007F7101" w:rsidP="000310BC">
            <w:r>
              <w:t>Quality</w:t>
            </w:r>
          </w:p>
        </w:tc>
        <w:tc>
          <w:tcPr>
            <w:tcW w:w="2759" w:type="pct"/>
            <w:vAlign w:val="center"/>
          </w:tcPr>
          <w:p w14:paraId="42C98C77" w14:textId="77777777" w:rsidR="000E1725" w:rsidRPr="005D312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Pr>
                <w:rFonts w:eastAsiaTheme="minorEastAsia"/>
              </w:rPr>
              <w:t xml:space="preserve"> </w:t>
            </w:r>
          </w:p>
          <w:p w14:paraId="491E9183" w14:textId="77777777" w:rsidR="000E1725" w:rsidRPr="005D3129" w:rsidRDefault="007F7101"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Pr>
                <w:rFonts w:eastAsiaTheme="minorEastAsia"/>
              </w:rPr>
              <w:t xml:space="preserve"> </w:t>
            </w:r>
          </w:p>
        </w:tc>
        <w:tc>
          <w:tcPr>
            <w:tcW w:w="1624" w:type="pct"/>
          </w:tcPr>
          <w:p w14:paraId="34C13817" w14:textId="77777777" w:rsidR="000E1725" w:rsidRPr="005D3129" w:rsidRDefault="007F7101" w:rsidP="000310BC">
            <w:pPr>
              <w:cnfStyle w:val="000000000000" w:firstRow="0" w:lastRow="0" w:firstColumn="0" w:lastColumn="0" w:oddVBand="0" w:evenVBand="0" w:oddHBand="0" w:evenHBand="0" w:firstRowFirstColumn="0" w:firstRowLastColumn="0" w:lastRowFirstColumn="0" w:lastRowLastColumn="0"/>
            </w:pPr>
            <w:r>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t>.</w:t>
            </w:r>
          </w:p>
        </w:tc>
      </w:tr>
    </w:tbl>
    <w:p w14:paraId="33E4F464" w14:textId="77777777" w:rsidR="00241280" w:rsidRPr="005D3129" w:rsidRDefault="00241280" w:rsidP="00241280">
      <w:pPr>
        <w:pStyle w:val="Heading4"/>
      </w:pPr>
      <w:bookmarkStart w:id="287" w:name="OLD_Ref226192387"/>
      <w:r>
        <w:t>Cost and Quality Acceptance Test Example</w:t>
      </w:r>
    </w:p>
    <w:p w14:paraId="71807046" w14:textId="48656EE2" w:rsidR="009429FE" w:rsidRPr="005D3129" w:rsidRDefault="009429FE" w:rsidP="009429FE">
      <w:r>
        <w:t xml:space="preserve">The cost-quality cycle is taken for a defined horizon into an incident. A decision candidate may fail the cost test, or pass it and fail the quality test, or pass both. The last two outcomes occur in this cycle, in different regions. As an example, there are two forecasts, namely one with the candidate allocation held constant and one with no action. Each is priced at the five-term cost of </w:t>
      </w:r>
      <w:r>
        <w:fldChar w:fldCharType="begin"/>
      </w:r>
      <w:r>
        <w:instrText xml:space="preserve"> REF _RefEqJcomp \h \* MERGEFORMAT </w:instrText>
      </w:r>
      <w:r>
        <w:fldChar w:fldCharType="separate"/>
      </w:r>
      <w:r w:rsidR="00271A43">
        <w:t>( 48 )</w:t>
      </w:r>
      <w:r>
        <w:fldChar w:fldCharType="end"/>
      </w:r>
      <w:r>
        <w:t xml:space="preserve">. </w:t>
      </w:r>
      <w:r>
        <w:fldChar w:fldCharType="begin"/>
      </w:r>
      <w:r>
        <w:instrText xml:space="preserve"> REF _Ref236574944 \h </w:instrText>
      </w:r>
      <w:r>
        <w:fldChar w:fldCharType="separate"/>
      </w:r>
      <w:r w:rsidR="00271A43">
        <w:t xml:space="preserve">Table </w:t>
      </w:r>
      <w:r w:rsidR="00271A43">
        <w:rPr>
          <w:noProof/>
        </w:rPr>
        <w:t>4</w:t>
      </w:r>
      <w:r w:rsidR="00271A43">
        <w:t>.</w:t>
      </w:r>
      <w:r w:rsidR="00271A43">
        <w:rPr>
          <w:noProof/>
        </w:rPr>
        <w:t>5</w:t>
      </w:r>
      <w:r>
        <w:fldChar w:fldCharType="end"/>
      </w:r>
      <w:r>
        <w:t xml:space="preserve"> gives the terms of both, already normalized, with the weights that combine them.</w:t>
      </w:r>
    </w:p>
    <w:p w14:paraId="6760265D" w14:textId="025485FB" w:rsidR="00713161" w:rsidRPr="00420220" w:rsidRDefault="00713161" w:rsidP="002868D0">
      <w:pPr>
        <w:pStyle w:val="Caption"/>
      </w:pPr>
      <w:bookmarkStart w:id="288" w:name="_Ref236574944"/>
      <w:bookmarkStart w:id="289" w:name="_Toc236954891"/>
      <w:r>
        <w:t xml:space="preserve">Table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Table \* ARABIC \s 1 </w:instrText>
      </w:r>
      <w:r>
        <w:fldChar w:fldCharType="separate"/>
      </w:r>
      <w:r w:rsidR="00271A43">
        <w:rPr>
          <w:noProof/>
        </w:rPr>
        <w:t>5</w:t>
      </w:r>
      <w:r>
        <w:fldChar w:fldCharType="end"/>
      </w:r>
      <w:bookmarkEnd w:id="288"/>
      <w:r>
        <w:t xml:space="preserve"> Forecast cost terms of the candidate and of no action</w:t>
      </w:r>
      <w:bookmarkEnd w:id="289"/>
    </w:p>
    <w:tbl>
      <w:tblPr>
        <w:tblStyle w:val="PlainTable2"/>
        <w:tblW w:w="0" w:type="auto"/>
        <w:tblLook w:val="04A0" w:firstRow="1" w:lastRow="0" w:firstColumn="1" w:lastColumn="0" w:noHBand="0" w:noVBand="1"/>
      </w:tblPr>
      <w:tblGrid>
        <w:gridCol w:w="2127"/>
        <w:gridCol w:w="1896"/>
        <w:gridCol w:w="2012"/>
        <w:gridCol w:w="2012"/>
      </w:tblGrid>
      <w:tr w:rsidR="009429FE" w:rsidRPr="005D3129" w14:paraId="54173472" w14:textId="77777777" w:rsidTr="009734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6EAC9E37" w14:textId="77777777" w:rsidR="009429FE" w:rsidRPr="005D3129" w:rsidRDefault="009429FE" w:rsidP="00DD2913">
            <w:pPr>
              <w:spacing w:after="160" w:line="276" w:lineRule="auto"/>
            </w:pPr>
            <w:r>
              <w:t>Term</w:t>
            </w:r>
          </w:p>
        </w:tc>
        <w:tc>
          <w:tcPr>
            <w:tcW w:w="1896" w:type="dxa"/>
            <w:hideMark/>
          </w:tcPr>
          <w:p w14:paraId="6F3E9B6A" w14:textId="77777777" w:rsidR="009429FE" w:rsidRPr="005D3129"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t xml:space="preserve">Weight </w:t>
            </w:r>
            <m:oMath>
              <m:r>
                <m:rPr>
                  <m:sty m:val="bi"/>
                </m:rPr>
                <w:rPr>
                  <w:rFonts w:ascii="Cambria Math" w:hAnsi="Cambria Math"/>
                </w:rPr>
                <m:t>w</m:t>
              </m:r>
            </m:oMath>
          </w:p>
        </w:tc>
        <w:tc>
          <w:tcPr>
            <w:tcW w:w="2012" w:type="dxa"/>
            <w:hideMark/>
          </w:tcPr>
          <w:p w14:paraId="4FDD2007" w14:textId="77777777" w:rsidR="009429FE" w:rsidRPr="005D3129"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t xml:space="preserve">Candidate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t xml:space="preserve"> (</w:t>
            </w:r>
            <m:oMath>
              <m:r>
                <m:rPr>
                  <m:sty m:val="bi"/>
                </m:rPr>
                <w:rPr>
                  <w:rFonts w:ascii="Cambria Math" w:hAnsi="Cambria Math"/>
                </w:rPr>
                <m:t>U</m:t>
              </m:r>
            </m:oMath>
            <w:r>
              <w:t>)</w:t>
            </w:r>
          </w:p>
        </w:tc>
        <w:tc>
          <w:tcPr>
            <w:tcW w:w="2012" w:type="dxa"/>
            <w:hideMark/>
          </w:tcPr>
          <w:p w14:paraId="71228362" w14:textId="77777777" w:rsidR="009429FE" w:rsidRPr="005D3129" w:rsidRDefault="009429FE" w:rsidP="00DD2913">
            <w:pPr>
              <w:spacing w:after="160" w:line="276" w:lineRule="auto"/>
              <w:cnfStyle w:val="100000000000" w:firstRow="1" w:lastRow="0" w:firstColumn="0" w:lastColumn="0" w:oddVBand="0" w:evenVBand="0" w:oddHBand="0" w:evenHBand="0" w:firstRowFirstColumn="0" w:firstRowLastColumn="0" w:lastRowFirstColumn="0" w:lastRowLastColumn="0"/>
            </w:pPr>
            <w:r>
              <w:t xml:space="preserve">No action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t xml:space="preserve"> (</w:t>
            </w:r>
            <m:oMath>
              <m:r>
                <m:rPr>
                  <m:sty m:val="b"/>
                </m:rPr>
                <w:rPr>
                  <w:rFonts w:ascii="Cambria Math" w:hAnsi="Cambria Math"/>
                </w:rPr>
                <m:t>0</m:t>
              </m:r>
            </m:oMath>
            <w:r>
              <w:t>)</w:t>
            </w:r>
          </w:p>
        </w:tc>
      </w:tr>
      <w:tr w:rsidR="009429FE" w:rsidRPr="005D3129" w14:paraId="004F7061"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1943DE58" w14:textId="77777777" w:rsidR="009429FE" w:rsidRPr="005D3129" w:rsidRDefault="009429FE" w:rsidP="00DD2913">
            <w:pPr>
              <w:spacing w:after="160" w:line="276" w:lineRule="auto"/>
            </w:pPr>
            <w:r>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burn</m:t>
                  </m:r>
                </m:sub>
              </m:sSub>
            </m:oMath>
          </w:p>
        </w:tc>
        <w:tc>
          <w:tcPr>
            <w:tcW w:w="1896" w:type="dxa"/>
            <w:hideMark/>
          </w:tcPr>
          <w:p w14:paraId="5BB5A325"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1.0</w:t>
            </w:r>
          </w:p>
        </w:tc>
        <w:tc>
          <w:tcPr>
            <w:tcW w:w="2012" w:type="dxa"/>
            <w:hideMark/>
          </w:tcPr>
          <w:p w14:paraId="62409FBA"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0.5218</w:t>
            </w:r>
          </w:p>
        </w:tc>
        <w:tc>
          <w:tcPr>
            <w:tcW w:w="2012" w:type="dxa"/>
            <w:hideMark/>
          </w:tcPr>
          <w:p w14:paraId="643C81E1"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0.5376</w:t>
            </w:r>
          </w:p>
        </w:tc>
      </w:tr>
      <w:tr w:rsidR="009429FE" w:rsidRPr="005D3129" w14:paraId="25DE3B2C"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0296F256" w14:textId="77777777" w:rsidR="009429FE" w:rsidRPr="005D3129" w:rsidRDefault="009429FE" w:rsidP="00DD2913">
            <w:pPr>
              <w:spacing w:after="160" w:line="276" w:lineRule="auto"/>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1896" w:type="dxa"/>
            <w:hideMark/>
          </w:tcPr>
          <w:p w14:paraId="73DB9074"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1.0</w:t>
            </w:r>
          </w:p>
        </w:tc>
        <w:tc>
          <w:tcPr>
            <w:tcW w:w="2012" w:type="dxa"/>
            <w:hideMark/>
          </w:tcPr>
          <w:p w14:paraId="494197BB"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0.2226</w:t>
            </w:r>
          </w:p>
        </w:tc>
        <w:tc>
          <w:tcPr>
            <w:tcW w:w="2012" w:type="dxa"/>
            <w:hideMark/>
          </w:tcPr>
          <w:p w14:paraId="7466C69C"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0.3061</w:t>
            </w:r>
          </w:p>
        </w:tc>
      </w:tr>
      <w:tr w:rsidR="009429FE" w:rsidRPr="005D3129" w14:paraId="4948BDFC"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990BB0F" w14:textId="77777777" w:rsidR="009429FE" w:rsidRPr="005D3129" w:rsidRDefault="009429FE" w:rsidP="00DD2913">
            <w:pPr>
              <w:spacing w:after="160" w:line="276" w:lineRule="auto"/>
            </w:pPr>
            <w:r>
              <w:t xml:space="preserve">Population,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1896" w:type="dxa"/>
            <w:hideMark/>
          </w:tcPr>
          <w:p w14:paraId="20651182"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1.0</w:t>
            </w:r>
          </w:p>
        </w:tc>
        <w:tc>
          <w:tcPr>
            <w:tcW w:w="2012" w:type="dxa"/>
            <w:hideMark/>
          </w:tcPr>
          <w:p w14:paraId="605D60A5"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0.0004</w:t>
            </w:r>
          </w:p>
        </w:tc>
        <w:tc>
          <w:tcPr>
            <w:tcW w:w="2012" w:type="dxa"/>
            <w:hideMark/>
          </w:tcPr>
          <w:p w14:paraId="79519186"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0.0008</w:t>
            </w:r>
          </w:p>
        </w:tc>
      </w:tr>
      <w:tr w:rsidR="009429FE" w:rsidRPr="005D3129" w14:paraId="1F90AB78"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06AD5394" w14:textId="77777777" w:rsidR="009429FE" w:rsidRPr="005D3129" w:rsidRDefault="009429FE" w:rsidP="00DD2913">
            <w:pPr>
              <w:spacing w:after="160" w:line="276" w:lineRule="auto"/>
            </w:pPr>
            <w:r>
              <w:t xml:space="preserve">Response,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1896" w:type="dxa"/>
            <w:hideMark/>
          </w:tcPr>
          <w:p w14:paraId="426BFEE0"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0.2</w:t>
            </w:r>
          </w:p>
        </w:tc>
        <w:tc>
          <w:tcPr>
            <w:tcW w:w="2012" w:type="dxa"/>
            <w:hideMark/>
          </w:tcPr>
          <w:p w14:paraId="441DB45C"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0.0549</w:t>
            </w:r>
          </w:p>
        </w:tc>
        <w:tc>
          <w:tcPr>
            <w:tcW w:w="2012" w:type="dxa"/>
            <w:hideMark/>
          </w:tcPr>
          <w:p w14:paraId="429D1739"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pPr>
            <w:r>
              <w:t>0.0300</w:t>
            </w:r>
          </w:p>
        </w:tc>
      </w:tr>
      <w:tr w:rsidR="009429FE" w:rsidRPr="005D3129" w14:paraId="55220EB0"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0C0ED232" w14:textId="77777777" w:rsidR="009429FE" w:rsidRPr="005D3129" w:rsidRDefault="009429FE" w:rsidP="00DD2913">
            <w:pPr>
              <w:spacing w:after="160" w:line="276" w:lineRule="auto"/>
            </w:pPr>
            <w:r>
              <w:t xml:space="preserve">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delay</m:t>
                  </m:r>
                </m:sub>
              </m:sSub>
            </m:oMath>
          </w:p>
        </w:tc>
        <w:tc>
          <w:tcPr>
            <w:tcW w:w="1896" w:type="dxa"/>
            <w:hideMark/>
          </w:tcPr>
          <w:p w14:paraId="2FA27319"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0.2</w:t>
            </w:r>
          </w:p>
        </w:tc>
        <w:tc>
          <w:tcPr>
            <w:tcW w:w="2012" w:type="dxa"/>
            <w:hideMark/>
          </w:tcPr>
          <w:p w14:paraId="062662FF"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0.2230</w:t>
            </w:r>
          </w:p>
        </w:tc>
        <w:tc>
          <w:tcPr>
            <w:tcW w:w="2012" w:type="dxa"/>
            <w:hideMark/>
          </w:tcPr>
          <w:p w14:paraId="09B08D1C" w14:textId="77777777" w:rsidR="009429FE" w:rsidRPr="005D3129" w:rsidRDefault="009429FE" w:rsidP="00DD2913">
            <w:pPr>
              <w:spacing w:after="160" w:line="276" w:lineRule="auto"/>
              <w:cnfStyle w:val="000000100000" w:firstRow="0" w:lastRow="0" w:firstColumn="0" w:lastColumn="0" w:oddVBand="0" w:evenVBand="0" w:oddHBand="1" w:evenHBand="0" w:firstRowFirstColumn="0" w:firstRowLastColumn="0" w:lastRowFirstColumn="0" w:lastRowLastColumn="0"/>
            </w:pPr>
            <w:r>
              <w:t>0.0000</w:t>
            </w:r>
          </w:p>
        </w:tc>
      </w:tr>
      <w:tr w:rsidR="009429FE" w:rsidRPr="005D3129" w14:paraId="7A3291C2"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169A5387" w14:textId="77777777" w:rsidR="009429FE" w:rsidRPr="005D3129" w:rsidRDefault="009429FE" w:rsidP="00DD2913">
            <w:pPr>
              <w:spacing w:after="160" w:line="276" w:lineRule="auto"/>
            </w:pPr>
            <w:r>
              <w:lastRenderedPageBreak/>
              <w:t>Weighted sum</w:t>
            </w:r>
          </w:p>
        </w:tc>
        <w:tc>
          <w:tcPr>
            <w:tcW w:w="1896" w:type="dxa"/>
          </w:tcPr>
          <w:p w14:paraId="39831080"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p>
        </w:tc>
        <w:tc>
          <w:tcPr>
            <w:tcW w:w="2012" w:type="dxa"/>
            <w:hideMark/>
          </w:tcPr>
          <w:p w14:paraId="741CC9A6"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Pr>
                <w:b/>
                <w:bCs/>
              </w:rPr>
              <w:t>0.8004</w:t>
            </w:r>
          </w:p>
        </w:tc>
        <w:tc>
          <w:tcPr>
            <w:tcW w:w="2012" w:type="dxa"/>
            <w:hideMark/>
          </w:tcPr>
          <w:p w14:paraId="0F70ECA1" w14:textId="77777777" w:rsidR="009429FE" w:rsidRPr="005D3129" w:rsidRDefault="009429FE" w:rsidP="00DD2913">
            <w:pPr>
              <w:spacing w:after="160" w:line="276" w:lineRule="auto"/>
              <w:cnfStyle w:val="000000000000" w:firstRow="0" w:lastRow="0" w:firstColumn="0" w:lastColumn="0" w:oddVBand="0" w:evenVBand="0" w:oddHBand="0" w:evenHBand="0" w:firstRowFirstColumn="0" w:firstRowLastColumn="0" w:lastRowFirstColumn="0" w:lastRowLastColumn="0"/>
              <w:rPr>
                <w:b/>
                <w:bCs/>
              </w:rPr>
            </w:pPr>
            <w:r>
              <w:rPr>
                <w:b/>
                <w:bCs/>
              </w:rPr>
              <w:t>0.8506</w:t>
            </w:r>
          </w:p>
        </w:tc>
      </w:tr>
    </w:tbl>
    <w:p w14:paraId="010EC54D" w14:textId="77777777" w:rsidR="009429FE" w:rsidRPr="005D3129" w:rsidRDefault="009429FE" w:rsidP="009429FE"/>
    <w:p w14:paraId="2EB3DE56" w14:textId="77777777" w:rsidR="009429FE" w:rsidRPr="005D3129" w:rsidRDefault="009429FE" w:rsidP="009429FE">
      <w:r>
        <w:t>Each cost is that weighted sum divided by the total weight, 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2AEC306" w14:textId="77777777">
        <w:tc>
          <w:tcPr>
            <w:tcW w:w="4350" w:type="pct"/>
            <w:vAlign w:val="center"/>
            <w:hideMark/>
          </w:tcPr>
          <w:p w14:paraId="45654809" w14:textId="77777777" w:rsidR="009429FE" w:rsidRPr="005D3129" w:rsidRDefault="00000000" w:rsidP="00DD2913">
            <w:pPr>
              <w:pStyle w:val="TableText"/>
            </w:pPr>
            <m:oMathPara>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d>
                  <m:dPr>
                    <m:ctrlPr>
                      <w:rPr>
                        <w:rFonts w:ascii="Cambria Math" w:hAnsi="Cambria Math"/>
                      </w:rPr>
                    </m:ctrlPr>
                  </m:dPr>
                  <m:e>
                    <m:r>
                      <w:rPr>
                        <w:rFonts w:ascii="Cambria Math" w:hAnsi="Cambria Math"/>
                      </w:rPr>
                      <m:t>U</m:t>
                    </m:r>
                  </m:e>
                </m:d>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0.8004</m:t>
                    </m:r>
                  </m:num>
                  <m:den>
                    <m:r>
                      <m:rPr>
                        <m:sty m:val="p"/>
                      </m:rPr>
                      <w:rPr>
                        <w:rFonts w:ascii="Cambria Math" w:hAnsi="Cambria Math"/>
                      </w:rPr>
                      <m:t>3.4</m:t>
                    </m:r>
                  </m:den>
                </m:f>
                <m:r>
                  <m:rPr>
                    <m:sty m:val="p"/>
                  </m:rPr>
                  <w:rPr>
                    <w:rFonts w:ascii="Cambria Math" w:hAnsi="Cambria Math"/>
                  </w:rPr>
                  <m:t xml:space="preserve"> = 0.2354</m:t>
                </m:r>
                <m:r>
                  <m:rPr>
                    <m:sty m:val="p"/>
                  </m:rPr>
                  <w:rPr>
                    <w:rFonts w:ascii="Cambria Math" w:hAnsi="Cambria Math"/>
                  </w:rPr>
                  <w:br/>
                </m:r>
              </m:oMath>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 xml:space="preserve">(0) </m:t>
                </m:r>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0.8506</m:t>
                    </m:r>
                  </m:num>
                  <m:den>
                    <m:r>
                      <m:rPr>
                        <m:sty m:val="p"/>
                      </m:rPr>
                      <w:rPr>
                        <w:rFonts w:ascii="Cambria Math" w:hAnsi="Cambria Math"/>
                      </w:rPr>
                      <m:t>3.4</m:t>
                    </m:r>
                  </m:den>
                </m:f>
                <m:r>
                  <m:rPr>
                    <m:sty m:val="p"/>
                  </m:rPr>
                  <w:rPr>
                    <w:rFonts w:ascii="Cambria Math" w:hAnsi="Cambria Math"/>
                  </w:rPr>
                  <m:t xml:space="preserve"> = 0.2502</m:t>
                </m:r>
              </m:oMath>
            </m:oMathPara>
          </w:p>
        </w:tc>
        <w:tc>
          <w:tcPr>
            <w:tcW w:w="650" w:type="pct"/>
            <w:vAlign w:val="center"/>
            <w:hideMark/>
          </w:tcPr>
          <w:p w14:paraId="5989487D" w14:textId="72A2E0B7" w:rsidR="009429FE" w:rsidRPr="005D3129" w:rsidRDefault="009429FE" w:rsidP="00DD2913">
            <w:pPr>
              <w:pStyle w:val="TableText"/>
            </w:pPr>
            <w:bookmarkStart w:id="290" w:name="_RefEqWEj"/>
            <w:r>
              <w:t xml:space="preserve">( </w:t>
            </w:r>
            <w:r>
              <w:fldChar w:fldCharType="begin"/>
            </w:r>
            <w:r>
              <w:instrText xml:space="preserve"> SEQ ( \* ARABIC </w:instrText>
            </w:r>
            <w:r>
              <w:fldChar w:fldCharType="separate"/>
            </w:r>
            <w:r w:rsidR="00271A43">
              <w:rPr>
                <w:noProof/>
              </w:rPr>
              <w:t>51</w:t>
            </w:r>
            <w:r>
              <w:fldChar w:fldCharType="end"/>
            </w:r>
            <w:r>
              <w:t xml:space="preserve"> )</w:t>
            </w:r>
            <w:bookmarkEnd w:id="290"/>
          </w:p>
        </w:tc>
      </w:tr>
    </w:tbl>
    <w:p w14:paraId="057C67F8" w14:textId="24ADF08E" w:rsidR="009429FE" w:rsidRPr="005D3129" w:rsidRDefault="006A66C1" w:rsidP="009429FE">
      <w:r>
        <w:rPr>
          <w:b/>
          <w:bCs/>
        </w:rPr>
        <w:t>Cost Test:</w:t>
      </w:r>
      <w:r>
        <w:t xml:space="preserve"> These two numbers are what the acceptance test of </w:t>
      </w:r>
      <w:r>
        <w:fldChar w:fldCharType="begin"/>
      </w:r>
      <w:r>
        <w:instrText xml:space="preserve"> REF _RefEqB4503 \h \* MERGEFORMAT </w:instrText>
      </w:r>
      <w:r>
        <w:fldChar w:fldCharType="separate"/>
      </w:r>
      <w:r w:rsidR="00271A43">
        <w:t>( 49 )</w:t>
      </w:r>
      <w:r>
        <w:fldChar w:fldCharType="end"/>
      </w:r>
      <w:r>
        <w:t xml:space="preserve"> compares.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506D433" w14:textId="77777777" w:rsidTr="00DD2913">
        <w:tc>
          <w:tcPr>
            <w:tcW w:w="4350" w:type="pct"/>
            <w:vAlign w:val="center"/>
            <w:hideMark/>
          </w:tcPr>
          <w:p w14:paraId="10AD3DB6" w14:textId="77777777" w:rsidR="009429FE" w:rsidRPr="005D3129" w:rsidRDefault="009429FE" w:rsidP="00DD2913">
            <w:pPr>
              <w:pStyle w:val="TableText"/>
              <w:rPr>
                <w:rFonts w:eastAsiaTheme="minorEastAsia"/>
              </w:rPr>
            </w:pPr>
            <m:oMathPara>
              <m:oMath>
                <m:r>
                  <m:rPr>
                    <m:sty m:val="p"/>
                  </m:rPr>
                  <w:rPr>
                    <w:rFonts w:ascii="Cambria Math" w:hAnsi="Cambria Math"/>
                  </w:rPr>
                  <m:t>0.2354 ≤ min(0.35, (1-0.05)× 0.2502) = 0.2377</m:t>
                </m:r>
              </m:oMath>
            </m:oMathPara>
          </w:p>
          <w:p w14:paraId="61252474" w14:textId="77777777" w:rsidR="005C7466" w:rsidRPr="005D3129" w:rsidRDefault="00000000" w:rsidP="00DD2913">
            <w:pPr>
              <w:pStyle w:val="TableText"/>
              <w:jc w:val="center"/>
            </w:pPr>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650" w:type="pct"/>
            <w:vAlign w:val="center"/>
            <w:hideMark/>
          </w:tcPr>
          <w:p w14:paraId="68F473AE" w14:textId="35296591" w:rsidR="009429FE" w:rsidRPr="005D3129" w:rsidRDefault="009429FE" w:rsidP="00DD2913">
            <w:pPr>
              <w:pStyle w:val="TableText"/>
            </w:pPr>
            <w:bookmarkStart w:id="291" w:name="_RefEqWEcost"/>
            <w:r>
              <w:t xml:space="preserve">( </w:t>
            </w:r>
            <w:r>
              <w:fldChar w:fldCharType="begin"/>
            </w:r>
            <w:r>
              <w:instrText xml:space="preserve"> SEQ ( \* ARABIC </w:instrText>
            </w:r>
            <w:r>
              <w:fldChar w:fldCharType="separate"/>
            </w:r>
            <w:r w:rsidR="00271A43">
              <w:rPr>
                <w:noProof/>
              </w:rPr>
              <w:t>52</w:t>
            </w:r>
            <w:r>
              <w:fldChar w:fldCharType="end"/>
            </w:r>
            <w:r>
              <w:t xml:space="preserve"> )</w:t>
            </w:r>
            <w:bookmarkEnd w:id="291"/>
          </w:p>
        </w:tc>
      </w:tr>
    </w:tbl>
    <w:p w14:paraId="720750E9" w14:textId="41CD9E36" w:rsidR="00AC4BC9" w:rsidRPr="005D3129" w:rsidRDefault="00AC4BC9" w:rsidP="00AC4BC9">
      <w:r>
        <w:t xml:space="preserve">The candidate is accepted. The ceiling is not the binding condition: The forecast cost of no action, 0.2502, already lies below the ceiling of 0.35, so the ceiling alone would accept every candidate. The margin sets the requirement. A candidate that fails is not withdrawn: The standing orders remain in force while the adaptation stages of Section </w:t>
      </w:r>
      <w:r>
        <w:fldChar w:fldCharType="begin"/>
      </w:r>
      <w:r>
        <w:instrText xml:space="preserve"> REF _CRSec4_5_3 \r \h </w:instrText>
      </w:r>
      <w:r>
        <w:fldChar w:fldCharType="separate"/>
      </w:r>
      <w:r w:rsidR="00271A43">
        <w:t>4.5.3</w:t>
      </w:r>
      <w:r>
        <w:fldChar w:fldCharType="end"/>
      </w:r>
      <w:r>
        <w:t xml:space="preserve"> search for a better one.</w:t>
      </w:r>
    </w:p>
    <w:p w14:paraId="1DB7F72E" w14:textId="0E84C842" w:rsidR="009429FE" w:rsidRPr="005D3129" w:rsidRDefault="009429FE" w:rsidP="009429FE">
      <w:r>
        <w:t xml:space="preserve">Acceptance on cost applies to the incident as a whole. The quality test of </w:t>
      </w:r>
      <w:r>
        <w:fldChar w:fldCharType="begin"/>
      </w:r>
      <w:r>
        <w:instrText xml:space="preserve"> REF _RefEqB4504 \h \* MERGEFORMAT </w:instrText>
      </w:r>
      <w:r>
        <w:fldChar w:fldCharType="separate"/>
      </w:r>
      <w:r w:rsidR="00271A43">
        <w:t>( 50 )</w:t>
      </w:r>
      <w:r>
        <w:fldChar w:fldCharType="end"/>
      </w:r>
      <w:r>
        <w:t xml:space="preserve"> is evaluated in each region, over the four scored concepts. </w:t>
      </w:r>
      <w:r>
        <w:fldChar w:fldCharType="begin"/>
      </w:r>
      <w:r>
        <w:instrText xml:space="preserve"> REF _Ref236574969 \h </w:instrText>
      </w:r>
      <w:r>
        <w:fldChar w:fldCharType="separate"/>
      </w:r>
      <w:r w:rsidR="00271A43">
        <w:t xml:space="preserve">Table </w:t>
      </w:r>
      <w:r w:rsidR="00271A43">
        <w:rPr>
          <w:noProof/>
        </w:rPr>
        <w:t>4</w:t>
      </w:r>
      <w:r w:rsidR="00271A43">
        <w:t>.</w:t>
      </w:r>
      <w:r w:rsidR="00271A43">
        <w:rPr>
          <w:noProof/>
        </w:rPr>
        <w:t>6</w:t>
      </w:r>
      <w:r>
        <w:fldChar w:fldCharType="end"/>
      </w:r>
      <w:r>
        <w:t xml:space="preserve"> lists their terms. The activation is what the concept demands, the intensity is what the candidate orders from the family that answers it, and ordering more than is asked for counts as much as ordering less.</w:t>
      </w:r>
    </w:p>
    <w:p w14:paraId="35924EFE" w14:textId="17C29B99" w:rsidR="00DD654E" w:rsidRPr="00420220" w:rsidRDefault="00DD654E" w:rsidP="002868D0">
      <w:pPr>
        <w:pStyle w:val="Caption"/>
      </w:pPr>
      <w:bookmarkStart w:id="292" w:name="_Ref236574969"/>
      <w:bookmarkStart w:id="293" w:name="_Toc236954892"/>
      <w:r>
        <w:t xml:space="preserve">Table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Table \* ARABIC \s 1 </w:instrText>
      </w:r>
      <w:r>
        <w:fldChar w:fldCharType="separate"/>
      </w:r>
      <w:r w:rsidR="00271A43">
        <w:rPr>
          <w:noProof/>
        </w:rPr>
        <w:t>6</w:t>
      </w:r>
      <w:r>
        <w:fldChar w:fldCharType="end"/>
      </w:r>
      <w:bookmarkEnd w:id="292"/>
      <w:r>
        <w:t xml:space="preserve"> Terms of the quality test in the two regions of the cycle</w:t>
      </w:r>
      <w:bookmarkEnd w:id="293"/>
    </w:p>
    <w:tbl>
      <w:tblPr>
        <w:tblStyle w:val="PlainTable2"/>
        <w:tblW w:w="0" w:type="auto"/>
        <w:tblLook w:val="04A0" w:firstRow="1" w:lastRow="0" w:firstColumn="1" w:lastColumn="0" w:noHBand="0" w:noVBand="1"/>
      </w:tblPr>
      <w:tblGrid>
        <w:gridCol w:w="1496"/>
        <w:gridCol w:w="2196"/>
        <w:gridCol w:w="1283"/>
        <w:gridCol w:w="1524"/>
        <w:gridCol w:w="1548"/>
      </w:tblGrid>
      <w:tr w:rsidR="009429FE" w:rsidRPr="005D3129" w14:paraId="561A1F48" w14:textId="77777777" w:rsidTr="00E91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48ED315A" w14:textId="77777777" w:rsidR="009429FE" w:rsidRPr="005D3129" w:rsidRDefault="009429FE" w:rsidP="00F33D34">
            <w:pPr>
              <w:spacing w:before="40"/>
            </w:pPr>
            <w:r>
              <w:t>Region</w:t>
            </w:r>
          </w:p>
        </w:tc>
        <w:tc>
          <w:tcPr>
            <w:tcW w:w="2360" w:type="dxa"/>
            <w:hideMark/>
          </w:tcPr>
          <w:p w14:paraId="4E8B23AF" w14:textId="77777777" w:rsidR="009429FE" w:rsidRPr="005D3129" w:rsidRDefault="009429FE" w:rsidP="00F33D34">
            <w:pPr>
              <w:spacing w:before="40"/>
              <w:cnfStyle w:val="100000000000" w:firstRow="1" w:lastRow="0" w:firstColumn="0" w:lastColumn="0" w:oddVBand="0" w:evenVBand="0" w:oddHBand="0" w:evenHBand="0" w:firstRowFirstColumn="0" w:firstRowLastColumn="0" w:lastRowFirstColumn="0" w:lastRowLastColumn="0"/>
            </w:pPr>
            <w:r>
              <w:t>Concept</w:t>
            </w:r>
          </w:p>
        </w:tc>
        <w:tc>
          <w:tcPr>
            <w:tcW w:w="858" w:type="dxa"/>
            <w:hideMark/>
          </w:tcPr>
          <w:p w14:paraId="4AE4D02F" w14:textId="77777777" w:rsidR="009429FE" w:rsidRPr="005D3129" w:rsidRDefault="009429FE" w:rsidP="00F33D34">
            <w:pPr>
              <w:spacing w:before="40"/>
              <w:cnfStyle w:val="100000000000" w:firstRow="1" w:lastRow="0" w:firstColumn="0" w:lastColumn="0" w:oddVBand="0" w:evenVBand="0" w:oddHBand="0" w:evenHBand="0" w:firstRowFirstColumn="0" w:firstRowLastColumn="0" w:lastRowFirstColumn="0" w:lastRowLastColumn="0"/>
            </w:pPr>
            <w:r>
              <w:t xml:space="preserve">Activation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p>
        </w:tc>
        <w:tc>
          <w:tcPr>
            <w:tcW w:w="1609" w:type="dxa"/>
            <w:hideMark/>
          </w:tcPr>
          <w:p w14:paraId="47136C39" w14:textId="77777777" w:rsidR="009429FE" w:rsidRPr="005D3129" w:rsidRDefault="009429FE" w:rsidP="00F33D34">
            <w:pPr>
              <w:spacing w:before="40"/>
              <w:cnfStyle w:val="100000000000" w:firstRow="1" w:lastRow="0" w:firstColumn="0" w:lastColumn="0" w:oddVBand="0" w:evenVBand="0" w:oddHBand="0" w:evenHBand="0" w:firstRowFirstColumn="0" w:firstRowLastColumn="0" w:lastRowFirstColumn="0" w:lastRowLastColumn="0"/>
            </w:pPr>
            <w:r>
              <w:t xml:space="preserve">Ordered intensity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p>
        </w:tc>
        <w:tc>
          <w:tcPr>
            <w:tcW w:w="1609" w:type="dxa"/>
            <w:hideMark/>
          </w:tcPr>
          <w:p w14:paraId="4F2B95AE" w14:textId="77777777" w:rsidR="009429FE" w:rsidRPr="005D3129" w:rsidRDefault="009429FE" w:rsidP="00F33D34">
            <w:pPr>
              <w:spacing w:before="40"/>
              <w:cnfStyle w:val="100000000000" w:firstRow="1" w:lastRow="0" w:firstColumn="0" w:lastColumn="0" w:oddVBand="0" w:evenVBand="0" w:oddHBand="0" w:evenHBand="0" w:firstRowFirstColumn="0" w:firstRowLastColumn="0" w:lastRowFirstColumn="0" w:lastRowLastColumn="0"/>
            </w:pPr>
            <w:r>
              <w:t>Mismatch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r>
              <w:t xml:space="preserve"> −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r>
              <w:t>|</w:t>
            </w:r>
          </w:p>
        </w:tc>
      </w:tr>
      <w:tr w:rsidR="009429FE" w:rsidRPr="005D3129" w14:paraId="59BB6ED2"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432EFCA6" w14:textId="77777777" w:rsidR="009429FE" w:rsidRPr="005D3129" w:rsidRDefault="009429FE" w:rsidP="00F33D34">
            <w:pPr>
              <w:spacing w:before="40"/>
            </w:pPr>
            <w:r>
              <w:t>Region 1</w:t>
            </w:r>
          </w:p>
        </w:tc>
        <w:tc>
          <w:tcPr>
            <w:tcW w:w="2360" w:type="dxa"/>
            <w:hideMark/>
          </w:tcPr>
          <w:p w14:paraId="7C9F50EE"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06F0B87F"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0.597</w:t>
            </w:r>
          </w:p>
        </w:tc>
        <w:tc>
          <w:tcPr>
            <w:tcW w:w="1609" w:type="dxa"/>
            <w:hideMark/>
          </w:tcPr>
          <w:p w14:paraId="5BE28154"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1B885F44"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0.237</w:t>
            </w:r>
          </w:p>
        </w:tc>
      </w:tr>
      <w:tr w:rsidR="009429FE" w:rsidRPr="005D3129" w14:paraId="5CACF646"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06975432" w14:textId="77777777" w:rsidR="009429FE" w:rsidRPr="005D3129" w:rsidRDefault="009429FE" w:rsidP="00F33D34">
            <w:pPr>
              <w:spacing w:before="40"/>
            </w:pPr>
            <w:r>
              <w:t>Region 1</w:t>
            </w:r>
          </w:p>
        </w:tc>
        <w:tc>
          <w:tcPr>
            <w:tcW w:w="2360" w:type="dxa"/>
            <w:hideMark/>
          </w:tcPr>
          <w:p w14:paraId="7685B6D6"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02C4242F"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0.541</w:t>
            </w:r>
          </w:p>
        </w:tc>
        <w:tc>
          <w:tcPr>
            <w:tcW w:w="1609" w:type="dxa"/>
            <w:hideMark/>
          </w:tcPr>
          <w:p w14:paraId="39ACDD0A"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0.049</w:t>
            </w:r>
          </w:p>
        </w:tc>
        <w:tc>
          <w:tcPr>
            <w:tcW w:w="1609" w:type="dxa"/>
            <w:hideMark/>
          </w:tcPr>
          <w:p w14:paraId="37A8AACB"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0.492</w:t>
            </w:r>
          </w:p>
        </w:tc>
      </w:tr>
      <w:tr w:rsidR="009429FE" w:rsidRPr="005D3129" w14:paraId="2CF64C83"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270D509" w14:textId="77777777" w:rsidR="009429FE" w:rsidRPr="005D3129" w:rsidRDefault="009429FE" w:rsidP="00F33D34">
            <w:pPr>
              <w:spacing w:before="40"/>
            </w:pPr>
            <w:r>
              <w:t>Region 1</w:t>
            </w:r>
          </w:p>
        </w:tc>
        <w:tc>
          <w:tcPr>
            <w:tcW w:w="2360" w:type="dxa"/>
            <w:hideMark/>
          </w:tcPr>
          <w:p w14:paraId="6DA9B2E7"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24132D8"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0.639</w:t>
            </w:r>
          </w:p>
        </w:tc>
        <w:tc>
          <w:tcPr>
            <w:tcW w:w="1609" w:type="dxa"/>
            <w:hideMark/>
          </w:tcPr>
          <w:p w14:paraId="3A4843BD"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0.554</w:t>
            </w:r>
          </w:p>
        </w:tc>
        <w:tc>
          <w:tcPr>
            <w:tcW w:w="1609" w:type="dxa"/>
            <w:hideMark/>
          </w:tcPr>
          <w:p w14:paraId="015B7724"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0.085</w:t>
            </w:r>
          </w:p>
        </w:tc>
      </w:tr>
      <w:tr w:rsidR="009429FE" w:rsidRPr="005D3129" w14:paraId="51555DC8"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7FE20C69" w14:textId="77777777" w:rsidR="009429FE" w:rsidRPr="005D3129" w:rsidRDefault="009429FE" w:rsidP="00F33D34">
            <w:pPr>
              <w:spacing w:before="40"/>
            </w:pPr>
            <w:r>
              <w:t>Region 1</w:t>
            </w:r>
          </w:p>
        </w:tc>
        <w:tc>
          <w:tcPr>
            <w:tcW w:w="2360" w:type="dxa"/>
            <w:hideMark/>
          </w:tcPr>
          <w:p w14:paraId="1E032726"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7A019692"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0.497</w:t>
            </w:r>
          </w:p>
        </w:tc>
        <w:tc>
          <w:tcPr>
            <w:tcW w:w="1609" w:type="dxa"/>
            <w:hideMark/>
          </w:tcPr>
          <w:p w14:paraId="29FA60F7"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0566BC60"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0.497</w:t>
            </w:r>
          </w:p>
        </w:tc>
      </w:tr>
      <w:tr w:rsidR="009429FE" w:rsidRPr="005D3129" w14:paraId="79E2F99C"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52FB9041" w14:textId="77777777" w:rsidR="009429FE" w:rsidRPr="005D3129" w:rsidRDefault="009429FE" w:rsidP="00F33D34">
            <w:pPr>
              <w:spacing w:before="40"/>
            </w:pPr>
            <w:r>
              <w:lastRenderedPageBreak/>
              <w:t>Region 2</w:t>
            </w:r>
          </w:p>
        </w:tc>
        <w:tc>
          <w:tcPr>
            <w:tcW w:w="2360" w:type="dxa"/>
            <w:hideMark/>
          </w:tcPr>
          <w:p w14:paraId="17D9FC36"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20AD5AFE"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0.687</w:t>
            </w:r>
          </w:p>
        </w:tc>
        <w:tc>
          <w:tcPr>
            <w:tcW w:w="1609" w:type="dxa"/>
            <w:hideMark/>
          </w:tcPr>
          <w:p w14:paraId="35887EAB"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50702908"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0.327</w:t>
            </w:r>
          </w:p>
        </w:tc>
      </w:tr>
      <w:tr w:rsidR="009429FE" w:rsidRPr="005D3129" w14:paraId="45C67B7C"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138ED07B" w14:textId="77777777" w:rsidR="009429FE" w:rsidRPr="005D3129" w:rsidRDefault="009429FE" w:rsidP="00F33D34">
            <w:pPr>
              <w:spacing w:before="40"/>
            </w:pPr>
            <w:r>
              <w:t>Region 2</w:t>
            </w:r>
          </w:p>
        </w:tc>
        <w:tc>
          <w:tcPr>
            <w:tcW w:w="2360" w:type="dxa"/>
            <w:hideMark/>
          </w:tcPr>
          <w:p w14:paraId="68E0CD6E"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1335F17F"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0.831</w:t>
            </w:r>
          </w:p>
        </w:tc>
        <w:tc>
          <w:tcPr>
            <w:tcW w:w="1609" w:type="dxa"/>
            <w:hideMark/>
          </w:tcPr>
          <w:p w14:paraId="177E4445"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620DC835"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0.831</w:t>
            </w:r>
          </w:p>
        </w:tc>
      </w:tr>
      <w:tr w:rsidR="009429FE" w:rsidRPr="005D3129" w14:paraId="7E43D6E3"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6A7C22E7" w14:textId="77777777" w:rsidR="009429FE" w:rsidRPr="005D3129" w:rsidRDefault="009429FE" w:rsidP="00F33D34">
            <w:pPr>
              <w:spacing w:before="40"/>
            </w:pPr>
            <w:r>
              <w:t>Region 2</w:t>
            </w:r>
          </w:p>
        </w:tc>
        <w:tc>
          <w:tcPr>
            <w:tcW w:w="2360" w:type="dxa"/>
            <w:hideMark/>
          </w:tcPr>
          <w:p w14:paraId="3753F679"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B2351C8"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0.816</w:t>
            </w:r>
          </w:p>
        </w:tc>
        <w:tc>
          <w:tcPr>
            <w:tcW w:w="1609" w:type="dxa"/>
            <w:hideMark/>
          </w:tcPr>
          <w:p w14:paraId="0505269F"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0.920</w:t>
            </w:r>
          </w:p>
        </w:tc>
        <w:tc>
          <w:tcPr>
            <w:tcW w:w="1609" w:type="dxa"/>
            <w:hideMark/>
          </w:tcPr>
          <w:p w14:paraId="31A767BF" w14:textId="77777777" w:rsidR="009429FE" w:rsidRPr="005D3129" w:rsidRDefault="009429FE" w:rsidP="00F33D34">
            <w:pPr>
              <w:spacing w:before="40"/>
              <w:cnfStyle w:val="000000100000" w:firstRow="0" w:lastRow="0" w:firstColumn="0" w:lastColumn="0" w:oddVBand="0" w:evenVBand="0" w:oddHBand="1" w:evenHBand="0" w:firstRowFirstColumn="0" w:firstRowLastColumn="0" w:lastRowFirstColumn="0" w:lastRowLastColumn="0"/>
            </w:pPr>
            <w:r>
              <w:t>0.104</w:t>
            </w:r>
          </w:p>
        </w:tc>
      </w:tr>
      <w:tr w:rsidR="009429FE" w:rsidRPr="005D3129" w14:paraId="5F97D66A"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0B97ADC4" w14:textId="77777777" w:rsidR="009429FE" w:rsidRPr="005D3129" w:rsidRDefault="009429FE" w:rsidP="00F33D34">
            <w:pPr>
              <w:spacing w:before="40"/>
            </w:pPr>
            <w:r>
              <w:t>Region 2</w:t>
            </w:r>
          </w:p>
        </w:tc>
        <w:tc>
          <w:tcPr>
            <w:tcW w:w="2360" w:type="dxa"/>
            <w:hideMark/>
          </w:tcPr>
          <w:p w14:paraId="54F1EFE0"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608C3CA4"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0.674</w:t>
            </w:r>
          </w:p>
        </w:tc>
        <w:tc>
          <w:tcPr>
            <w:tcW w:w="1609" w:type="dxa"/>
            <w:hideMark/>
          </w:tcPr>
          <w:p w14:paraId="7EFF385D"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2022515B" w14:textId="77777777" w:rsidR="009429FE" w:rsidRPr="005D3129" w:rsidRDefault="009429FE" w:rsidP="00F33D34">
            <w:pPr>
              <w:spacing w:before="40"/>
              <w:cnfStyle w:val="000000000000" w:firstRow="0" w:lastRow="0" w:firstColumn="0" w:lastColumn="0" w:oddVBand="0" w:evenVBand="0" w:oddHBand="0" w:evenHBand="0" w:firstRowFirstColumn="0" w:firstRowLastColumn="0" w:lastRowFirstColumn="0" w:lastRowLastColumn="0"/>
            </w:pPr>
            <w:r>
              <w:t>0.674</w:t>
            </w:r>
          </w:p>
        </w:tc>
      </w:tr>
    </w:tbl>
    <w:p w14:paraId="5F098FDA" w14:textId="77777777" w:rsidR="00C05CDA" w:rsidRDefault="00C05CDA" w:rsidP="009B326B"/>
    <w:p w14:paraId="0CE074E4" w14:textId="69199AAA" w:rsidR="009B326B" w:rsidRPr="005D3129" w:rsidRDefault="009429FE" w:rsidP="009B326B">
      <w:r>
        <w:t xml:space="preserve">The mismatches of Region 1 are small. The quality result of </w:t>
      </w:r>
      <w:r>
        <w:fldChar w:fldCharType="begin"/>
      </w:r>
      <w:r>
        <w:instrText xml:space="preserve"> REF _Ref236353724 \h </w:instrText>
      </w:r>
      <w:r>
        <w:fldChar w:fldCharType="separate"/>
      </w:r>
      <w:r w:rsidR="00271A43">
        <w:t xml:space="preserve">( </w:t>
      </w:r>
      <w:r w:rsidR="00271A43">
        <w:rPr>
          <w:noProof/>
        </w:rPr>
        <w:t>53</w:t>
      </w:r>
      <w:r w:rsidR="00271A43">
        <w:t xml:space="preserve"> )</w:t>
      </w:r>
      <w:r>
        <w:fldChar w:fldCharType="end"/>
      </w:r>
      <w:r>
        <w:t xml:space="preserve"> stands above the gate, 0.672 ≥ 0.60, so the orders of that region are applied as written.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3B1E978C" w14:textId="77777777">
        <w:tc>
          <w:tcPr>
            <w:tcW w:w="4350" w:type="pct"/>
            <w:vAlign w:val="center"/>
            <w:hideMark/>
          </w:tcPr>
          <w:p w14:paraId="19F10860" w14:textId="77777777" w:rsidR="009429FE" w:rsidRPr="005D3129" w:rsidRDefault="00000000" w:rsidP="00713161">
            <w:pPr>
              <w:pStyle w:val="TableText"/>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(0.237 + 0.492 + 0.085 + 0.497) = 0.672</m:t>
                </m:r>
              </m:oMath>
            </m:oMathPara>
          </w:p>
          <w:p w14:paraId="4EDB1188" w14:textId="77777777" w:rsidR="005C7466" w:rsidRPr="005D3129" w:rsidRDefault="00000000" w:rsidP="00713161">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w:rPr>
                    <w:rFonts w:ascii="Cambria Math" w:hAnsi="Cambria Math"/>
                  </w:rPr>
                  <m:t>=0.672&gt;η=0.60</m:t>
                </m:r>
              </m:oMath>
            </m:oMathPara>
          </w:p>
        </w:tc>
        <w:tc>
          <w:tcPr>
            <w:tcW w:w="650" w:type="pct"/>
            <w:vAlign w:val="center"/>
            <w:hideMark/>
          </w:tcPr>
          <w:p w14:paraId="453C7342" w14:textId="6A846ECD" w:rsidR="009429FE" w:rsidRPr="005D3129" w:rsidRDefault="009429FE" w:rsidP="00713161">
            <w:pPr>
              <w:pStyle w:val="TableText"/>
            </w:pPr>
            <w:bookmarkStart w:id="294" w:name="_RefEqWEq1"/>
            <w:bookmarkStart w:id="295" w:name="_Ref236353724"/>
            <w:r>
              <w:t xml:space="preserve">( </w:t>
            </w:r>
            <w:r>
              <w:fldChar w:fldCharType="begin"/>
            </w:r>
            <w:r>
              <w:instrText xml:space="preserve"> SEQ ( \* ARABIC </w:instrText>
            </w:r>
            <w:r>
              <w:fldChar w:fldCharType="separate"/>
            </w:r>
            <w:r w:rsidR="00271A43">
              <w:rPr>
                <w:noProof/>
              </w:rPr>
              <w:t>53</w:t>
            </w:r>
            <w:r>
              <w:fldChar w:fldCharType="end"/>
            </w:r>
            <w:r>
              <w:t xml:space="preserve"> )</w:t>
            </w:r>
            <w:bookmarkEnd w:id="294"/>
            <w:bookmarkEnd w:id="295"/>
          </w:p>
        </w:tc>
      </w:tr>
    </w:tbl>
    <w:p w14:paraId="1FA8B745" w14:textId="3A5AD0D4" w:rsidR="00AC4BC9" w:rsidRPr="005D3129" w:rsidRDefault="00470D7A" w:rsidP="00AC4BC9">
      <w:r>
        <w:t xml:space="preserve">The second region orders slightly more than intervention urgency asks for, and answers two demands with nothing: Asset exposure asks for </w:t>
      </w:r>
      <m:oMath>
        <m:r>
          <w:rPr>
            <w:rFonts w:ascii="Cambria Math" w:hAnsi="Cambria Math"/>
          </w:rPr>
          <m:t>0.831</m:t>
        </m:r>
      </m:oMath>
      <w:r>
        <w:t xml:space="preserve">, and evacuation pressure asks for </w:t>
      </w:r>
      <m:oMath>
        <m:r>
          <w:rPr>
            <w:rFonts w:ascii="Cambria Math" w:hAnsi="Cambria Math"/>
          </w:rPr>
          <m:t>0.674</m:t>
        </m:r>
      </m:oMath>
      <w:r>
        <w:t xml:space="preserve">. The cost test cannot see this, because assets that are not burning and people who are not exposed carry no cost inside the forecast horizon. The quality test of </w:t>
      </w:r>
      <w:r>
        <w:fldChar w:fldCharType="begin"/>
      </w:r>
      <w:r>
        <w:instrText xml:space="preserve"> REF _Ref236353781 \h </w:instrText>
      </w:r>
      <w:r>
        <w:fldChar w:fldCharType="separate"/>
      </w:r>
      <w:r w:rsidR="00271A43">
        <w:t xml:space="preserve">( </w:t>
      </w:r>
      <w:r w:rsidR="00271A43">
        <w:rPr>
          <w:noProof/>
        </w:rPr>
        <w:t>54</w:t>
      </w:r>
      <w:r w:rsidR="00271A43">
        <w:t xml:space="preserve"> )</w:t>
      </w:r>
      <w:r>
        <w:fldChar w:fldCharType="end"/>
      </w:r>
      <w:r>
        <w:t xml:space="preserve"> falls below the gate, so the fail-safe engages. It does not cancel the orders; it attenuates the offensive ones in proportion to the deficit </w:t>
      </w:r>
      <w:r>
        <w:fldChar w:fldCharType="begin"/>
      </w:r>
      <w:r>
        <w:instrText xml:space="preserve"> REF _RefEqWEfs \h </w:instrText>
      </w:r>
      <w:r>
        <w:fldChar w:fldCharType="separate"/>
      </w:r>
      <w:r w:rsidR="00271A43">
        <w:t xml:space="preserve">( </w:t>
      </w:r>
      <w:r w:rsidR="00271A43">
        <w:rPr>
          <w:noProof/>
        </w:rPr>
        <w:t>55</w:t>
      </w:r>
      <w:r w:rsidR="00271A4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D11BD1B" w14:textId="77777777">
        <w:tc>
          <w:tcPr>
            <w:tcW w:w="4350" w:type="pct"/>
            <w:vAlign w:val="center"/>
            <w:hideMark/>
          </w:tcPr>
          <w:p w14:paraId="268B8AA4" w14:textId="77777777" w:rsidR="009429FE" w:rsidRPr="005D3129" w:rsidRDefault="00000000" w:rsidP="00713161">
            <w:pPr>
              <w:pStyle w:val="TableText"/>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(0.327 + 0.831 + 0.104 + 0.674) = 0.516</m:t>
                </m:r>
              </m:oMath>
            </m:oMathPara>
          </w:p>
          <w:p w14:paraId="52526E5F" w14:textId="77777777" w:rsidR="0020781B" w:rsidRPr="005D3129" w:rsidRDefault="00000000" w:rsidP="00713161">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w:rPr>
                    <w:rFonts w:ascii="Cambria Math" w:hAnsi="Cambria Math"/>
                  </w:rPr>
                  <m:t>=0.516&lt;η=0.6</m:t>
                </m:r>
              </m:oMath>
            </m:oMathPara>
          </w:p>
        </w:tc>
        <w:tc>
          <w:tcPr>
            <w:tcW w:w="650" w:type="pct"/>
            <w:vAlign w:val="center"/>
            <w:hideMark/>
          </w:tcPr>
          <w:p w14:paraId="3F612693" w14:textId="68B46A34" w:rsidR="009429FE" w:rsidRPr="005D3129" w:rsidRDefault="009429FE" w:rsidP="00713161">
            <w:pPr>
              <w:pStyle w:val="TableText"/>
            </w:pPr>
            <w:bookmarkStart w:id="296" w:name="_RefEqWEq2"/>
            <w:bookmarkStart w:id="297" w:name="_Ref236353781"/>
            <w:r>
              <w:t xml:space="preserve">( </w:t>
            </w:r>
            <w:r>
              <w:fldChar w:fldCharType="begin"/>
            </w:r>
            <w:r>
              <w:instrText xml:space="preserve"> SEQ ( \* ARABIC </w:instrText>
            </w:r>
            <w:r>
              <w:fldChar w:fldCharType="separate"/>
            </w:r>
            <w:r w:rsidR="00271A43">
              <w:rPr>
                <w:noProof/>
              </w:rPr>
              <w:t>54</w:t>
            </w:r>
            <w:r>
              <w:fldChar w:fldCharType="end"/>
            </w:r>
            <w:r>
              <w:t xml:space="preserve"> )</w:t>
            </w:r>
            <w:bookmarkEnd w:id="296"/>
            <w:bookmarkEnd w:id="297"/>
          </w:p>
        </w:tc>
      </w:tr>
      <w:tr w:rsidR="009429FE" w:rsidRPr="005D3129" w14:paraId="22AE0D7A" w14:textId="77777777">
        <w:tc>
          <w:tcPr>
            <w:tcW w:w="4350" w:type="pct"/>
            <w:vAlign w:val="center"/>
            <w:hideMark/>
          </w:tcPr>
          <w:p w14:paraId="7C907744" w14:textId="77777777" w:rsidR="009429FE" w:rsidRPr="005D3129" w:rsidRDefault="00000000" w:rsidP="009429FE">
            <w:pPr>
              <w:spacing w:after="160"/>
            </w:pPr>
            <m:oMathPara>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2</m:t>
                        </m:r>
                      </m:sub>
                    </m:sSub>
                  </m:num>
                  <m:den>
                    <m:r>
                      <w:rPr>
                        <w:rFonts w:ascii="Cambria Math" w:hAnsi="Cambria Math"/>
                      </w:rPr>
                      <m:t>η</m:t>
                    </m:r>
                  </m:den>
                </m:f>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0.86</m:t>
                </m:r>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m:oMathPara>
          </w:p>
        </w:tc>
        <w:tc>
          <w:tcPr>
            <w:tcW w:w="650" w:type="pct"/>
            <w:vAlign w:val="center"/>
            <w:hideMark/>
          </w:tcPr>
          <w:p w14:paraId="4D3C7053" w14:textId="0298AC4E" w:rsidR="009429FE" w:rsidRPr="005D3129" w:rsidRDefault="009429FE" w:rsidP="009429FE">
            <w:pPr>
              <w:spacing w:after="160"/>
            </w:pPr>
            <w:bookmarkStart w:id="298" w:name="_RefEqWEfs"/>
            <w:r>
              <w:t xml:space="preserve">( </w:t>
            </w:r>
            <w:r>
              <w:fldChar w:fldCharType="begin"/>
            </w:r>
            <w:r>
              <w:instrText xml:space="preserve"> SEQ ( \* ARABIC </w:instrText>
            </w:r>
            <w:r>
              <w:fldChar w:fldCharType="separate"/>
            </w:r>
            <w:r w:rsidR="00271A43">
              <w:rPr>
                <w:noProof/>
              </w:rPr>
              <w:t>55</w:t>
            </w:r>
            <w:r>
              <w:fldChar w:fldCharType="end"/>
            </w:r>
            <w:r>
              <w:t xml:space="preserve"> )</w:t>
            </w:r>
            <w:bookmarkEnd w:id="298"/>
          </w:p>
        </w:tc>
      </w:tr>
    </w:tbl>
    <w:p w14:paraId="0A47B553" w14:textId="77777777" w:rsidR="00470D7A" w:rsidRPr="005D3129" w:rsidRDefault="00470D7A" w:rsidP="00470D7A">
      <w:r>
        <w:t>Suppression falls from 0.360 to 0.310 and resource deployment from 0.920 to 0.791. Evacuation and public warning are never attenuated. Neither is ordered in this cycle, which is the omission the quality test records.</w:t>
      </w:r>
    </w:p>
    <w:p w14:paraId="7C03E6DF" w14:textId="77777777" w:rsidR="00470D7A" w:rsidRPr="005D3129" w:rsidRDefault="00470D7A" w:rsidP="00470D7A">
      <w:r>
        <w:t xml:space="preserve">The cost test passes for the incident as a whole, and a single number cannot show where inside the response is misdirected. The quality test judges each region and fails in one. </w:t>
      </w:r>
      <w:r>
        <w:rPr>
          <w:b/>
          <w:bCs/>
        </w:rPr>
        <w:t>The cost asks what the orders are expected to achieve; the quality asks whether they answer what is demanded.</w:t>
      </w:r>
    </w:p>
    <w:p w14:paraId="3CBD0248" w14:textId="77777777" w:rsidR="000E1725" w:rsidRPr="005D3129" w:rsidRDefault="007F7101">
      <w:pPr>
        <w:pStyle w:val="Heading3"/>
      </w:pPr>
      <w:bookmarkStart w:id="299" w:name="_CRSec4_5_3"/>
      <w:bookmarkStart w:id="300" w:name="_Toc236954844"/>
      <w:r>
        <w:lastRenderedPageBreak/>
        <w:t>Open Decision Space: Staged Adaptation</w:t>
      </w:r>
      <w:bookmarkEnd w:id="299"/>
      <w:bookmarkEnd w:id="300"/>
    </w:p>
    <w:p w14:paraId="3A0D5501" w14:textId="4C06069D" w:rsidR="004772D4" w:rsidRDefault="007F7101">
      <w:pPr>
        <w:pStyle w:val="ParText"/>
      </w:pPr>
      <w:r>
        <w:t xml:space="preserve">Adaptation is organized as three stages of strictly increasing invasiveness, namely </w:t>
      </w:r>
      <w:r>
        <w:rPr>
          <w:rFonts w:ascii="Cambria Math" w:hAnsi="Cambria Math" w:cs="Cambria Math"/>
        </w:rPr>
        <w:t xml:space="preserve">① </w:t>
      </w:r>
      <w:r>
        <w:rPr>
          <w:b/>
          <w:bCs/>
        </w:rPr>
        <w:t>parameter adjustment inside the existing rules</w:t>
      </w:r>
      <w:r>
        <w:t xml:space="preserve">, </w:t>
      </w:r>
      <w:r>
        <w:rPr>
          <w:rFonts w:ascii="Cambria Math" w:hAnsi="Cambria Math" w:cs="Cambria Math"/>
        </w:rPr>
        <w:t xml:space="preserve">② </w:t>
      </w:r>
      <w:r>
        <w:rPr>
          <w:b/>
          <w:bCs/>
        </w:rPr>
        <w:t>growth of the rule base into ground it does not cover</w:t>
      </w:r>
      <w:r>
        <w:t xml:space="preserve">, and </w:t>
      </w:r>
      <w:r>
        <w:rPr>
          <w:rFonts w:ascii="Cambria Math" w:hAnsi="Cambria Math" w:cs="Cambria Math"/>
        </w:rPr>
        <w:t xml:space="preserve">③ </w:t>
      </w:r>
      <w:r>
        <w:rPr>
          <w:b/>
          <w:bCs/>
        </w:rPr>
        <w:t>generative proposal of a new rule</w:t>
      </w:r>
      <w:r>
        <w:t xml:space="preserve"> and, where a package is admitted, of a new element of the vocabulary. The first two stages are the evolving fuzzy (evFIS) mechanism, which tunes and grows the rule base; the third stage is generative. A stage engages only when the standing decision demonstrably falls short. Every trial it produces is judged by a single criterion, the physical cost: The burned area, asset, and population terms with their weights renormalized, evaluated on a shadow forecast. The total cost of </w:t>
      </w:r>
      <w:r>
        <w:fldChar w:fldCharType="begin"/>
      </w:r>
      <w:r>
        <w:instrText xml:space="preserve"> REF _RefEqJcomp \h  \* MERGEFORMAT </w:instrText>
      </w:r>
      <w:r>
        <w:fldChar w:fldCharType="separate"/>
      </w:r>
      <w:r w:rsidR="00271A43">
        <w:t>( 48 )</w:t>
      </w:r>
      <w:r>
        <w:fldChar w:fldCharType="end"/>
      </w:r>
      <w:r>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p>
    <w:p w14:paraId="2C82E0D4" w14:textId="5595401A" w:rsidR="0078566F" w:rsidRDefault="00801A3B" w:rsidP="0078566F">
      <w:pPr>
        <w:pStyle w:val="ParText"/>
      </w:pPr>
      <w:r>
        <w:t xml:space="preserve">In </w:t>
      </w:r>
      <w:r>
        <w:fldChar w:fldCharType="begin"/>
      </w:r>
      <w:r>
        <w:instrText xml:space="preserve"> REF _RefTabStage \h </w:instrText>
      </w:r>
      <w:r>
        <w:fldChar w:fldCharType="separate"/>
      </w:r>
      <w:r w:rsidR="00271A43">
        <w:t xml:space="preserve">Table </w:t>
      </w:r>
      <w:r w:rsidR="00271A43">
        <w:rPr>
          <w:noProof/>
        </w:rPr>
        <w:t>4</w:t>
      </w:r>
      <w:r w:rsidR="00271A43">
        <w:t>.</w:t>
      </w:r>
      <w:r w:rsidR="00271A43">
        <w:rPr>
          <w:noProof/>
        </w:rPr>
        <w:t>7</w:t>
      </w:r>
      <w:r>
        <w:fldChar w:fldCharType="end"/>
      </w:r>
      <w:r>
        <w:t>, the rows follow the invasiveness order of the ladder, and the columns state the guarantee that keeps the ladder auditable, namely that a consequent is tuned, a rule is written, and a name enters the vocabulary.</w:t>
      </w:r>
    </w:p>
    <w:p w14:paraId="33F7FA36" w14:textId="39BC305B" w:rsidR="0078566F" w:rsidRDefault="0078566F" w:rsidP="0078566F">
      <w:pPr>
        <w:pStyle w:val="Caption"/>
      </w:pPr>
      <w:bookmarkStart w:id="301" w:name="_RefTabStage"/>
      <w:bookmarkStart w:id="302" w:name="_Toc236954893"/>
      <w:r>
        <w:t xml:space="preserve">Table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Table \* ARABIC \s 1 </w:instrText>
      </w:r>
      <w:r>
        <w:fldChar w:fldCharType="separate"/>
      </w:r>
      <w:r w:rsidR="00271A43">
        <w:rPr>
          <w:noProof/>
        </w:rPr>
        <w:t>7</w:t>
      </w:r>
      <w:r>
        <w:fldChar w:fldCharType="end"/>
      </w:r>
      <w:bookmarkEnd w:id="301"/>
      <w:r>
        <w:t xml:space="preserve"> Adaptation stages, the evidence that admits each one, and its reach</w:t>
      </w:r>
      <w:bookmarkEnd w:id="302"/>
    </w:p>
    <w:tbl>
      <w:tblPr>
        <w:tblStyle w:val="PlainTable2"/>
        <w:tblW w:w="5000" w:type="pct"/>
        <w:tblLook w:val="04A0" w:firstRow="1" w:lastRow="0" w:firstColumn="1" w:lastColumn="0" w:noHBand="0" w:noVBand="1"/>
      </w:tblPr>
      <w:tblGrid>
        <w:gridCol w:w="776"/>
        <w:gridCol w:w="3635"/>
        <w:gridCol w:w="3636"/>
      </w:tblGrid>
      <w:tr w:rsidR="0078566F" w14:paraId="0B4153C4" w14:textId="77777777" w:rsidTr="00EF095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82" w:type="pct"/>
          </w:tcPr>
          <w:p w14:paraId="4B46B140" w14:textId="77777777" w:rsidR="0078566F" w:rsidRDefault="0078566F" w:rsidP="00A0707F">
            <w:r>
              <w:t>Stage</w:t>
            </w:r>
          </w:p>
        </w:tc>
        <w:tc>
          <w:tcPr>
            <w:tcW w:w="2259" w:type="pct"/>
          </w:tcPr>
          <w:p w14:paraId="720AB099" w14:textId="77777777" w:rsidR="0078566F" w:rsidRDefault="0078566F" w:rsidP="00A0707F">
            <w:pPr>
              <w:cnfStyle w:val="100000000000" w:firstRow="1" w:lastRow="0" w:firstColumn="0" w:lastColumn="0" w:oddVBand="0" w:evenVBand="0" w:oddHBand="0" w:evenHBand="0" w:firstRowFirstColumn="0" w:firstRowLastColumn="0" w:lastRowFirstColumn="0" w:lastRowLastColumn="0"/>
            </w:pPr>
            <w:r>
              <w:t>Evidence that admits it</w:t>
            </w:r>
          </w:p>
        </w:tc>
        <w:tc>
          <w:tcPr>
            <w:tcW w:w="2259" w:type="pct"/>
          </w:tcPr>
          <w:p w14:paraId="1F25E14F" w14:textId="77777777" w:rsidR="0078566F" w:rsidRDefault="0078566F" w:rsidP="00A0707F">
            <w:pPr>
              <w:cnfStyle w:val="100000000000" w:firstRow="1" w:lastRow="0" w:firstColumn="0" w:lastColumn="0" w:oddVBand="0" w:evenVBand="0" w:oddHBand="0" w:evenHBand="0" w:firstRowFirstColumn="0" w:firstRowLastColumn="0" w:lastRowFirstColumn="0" w:lastRowLastColumn="0"/>
            </w:pPr>
            <w:r>
              <w:t>What it may change</w:t>
            </w:r>
          </w:p>
        </w:tc>
      </w:tr>
      <w:tr w:rsidR="00EF095B" w14:paraId="21EFDB6E"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pct"/>
          </w:tcPr>
          <w:p w14:paraId="6437454A" w14:textId="77777777" w:rsidR="00EF095B" w:rsidRDefault="00EF095B" w:rsidP="00EF095B">
            <w:r>
              <w:rPr>
                <w:rFonts w:ascii="Cambria Math" w:hAnsi="Cambria Math" w:cs="Cambria Math"/>
              </w:rPr>
              <w:t>①</w:t>
            </w:r>
          </w:p>
        </w:tc>
        <w:tc>
          <w:tcPr>
            <w:tcW w:w="2259" w:type="pct"/>
          </w:tcPr>
          <w:p w14:paraId="376A25D7"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rPr>
                <w:b/>
                <w:bCs/>
              </w:rPr>
              <w:t>Cost deficit:</w:t>
            </w:r>
            <w:r>
              <w:t xml:space="preserve"> The forecast cost exceeds the satisficing bound while a rule still fires above the gap threshold.</w:t>
            </w:r>
          </w:p>
        </w:tc>
        <w:tc>
          <w:tcPr>
            <w:tcW w:w="2259" w:type="pct"/>
          </w:tcPr>
          <w:p w14:paraId="7E3A698A"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stage adjusts the consequents of the two strongest-firing rules by one step of 0.05 and may move one shared term boundary. It creates nothing new.</w:t>
            </w:r>
          </w:p>
        </w:tc>
      </w:tr>
      <w:tr w:rsidR="00EF095B" w14:paraId="480E9E0A" w14:textId="77777777" w:rsidTr="00EF095B">
        <w:tc>
          <w:tcPr>
            <w:cnfStyle w:val="001000000000" w:firstRow="0" w:lastRow="0" w:firstColumn="1" w:lastColumn="0" w:oddVBand="0" w:evenVBand="0" w:oddHBand="0" w:evenHBand="0" w:firstRowFirstColumn="0" w:firstRowLastColumn="0" w:lastRowFirstColumn="0" w:lastRowLastColumn="0"/>
            <w:tcW w:w="482" w:type="pct"/>
          </w:tcPr>
          <w:p w14:paraId="09C1CE07" w14:textId="77777777" w:rsidR="00EF095B" w:rsidRDefault="00EF095B" w:rsidP="00EF095B">
            <w:r>
              <w:rPr>
                <w:rFonts w:ascii="Cambria Math" w:hAnsi="Cambria Math" w:cs="Cambria Math"/>
              </w:rPr>
              <w:t>②</w:t>
            </w:r>
          </w:p>
        </w:tc>
        <w:tc>
          <w:tcPr>
            <w:tcW w:w="2259" w:type="pct"/>
          </w:tcPr>
          <w:p w14:paraId="6B098575"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rPr>
                <w:b/>
                <w:bCs/>
              </w:rPr>
              <w:t>Coverage gap:</w:t>
            </w:r>
            <w:r>
              <w:t xml:space="preserve"> Fire is alive while no rule fires above the gap threshold, or the area grew under standing orders.</w:t>
            </w:r>
          </w:p>
        </w:tc>
        <w:tc>
          <w:tcPr>
            <w:tcW w:w="2259" w:type="pct"/>
          </w:tcPr>
          <w:p w14:paraId="6751CC11"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 xml:space="preserve">The stage writes one rule on an antecedent cell that carries none and may insert one narrow term when </w:t>
            </w:r>
            <w:r>
              <w:lastRenderedPageBreak/>
              <w:t>no term reaches 0.62. It edits no existing rule.</w:t>
            </w:r>
          </w:p>
        </w:tc>
      </w:tr>
      <w:tr w:rsidR="00EF095B" w14:paraId="1BF993D7"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pct"/>
          </w:tcPr>
          <w:p w14:paraId="73D1B4C1" w14:textId="77777777" w:rsidR="00EF095B" w:rsidRDefault="00EF095B" w:rsidP="00EF095B">
            <w:r>
              <w:rPr>
                <w:rFonts w:ascii="Cambria Math" w:hAnsi="Cambria Math" w:cs="Cambria Math"/>
              </w:rPr>
              <w:lastRenderedPageBreak/>
              <w:t>③</w:t>
            </w:r>
          </w:p>
        </w:tc>
        <w:tc>
          <w:tcPr>
            <w:tcW w:w="2259" w:type="pct"/>
          </w:tcPr>
          <w:p w14:paraId="4F10491F"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Either symptom qualifies once the cheaper stages have been tried in this context and the shortfall stands.</w:t>
            </w:r>
          </w:p>
        </w:tc>
        <w:tc>
          <w:tcPr>
            <w:tcW w:w="2259" w:type="pct"/>
          </w:tcPr>
          <w:p w14:paraId="3ED21197"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stage writes one rule and at most one new vocabulary object that this rule uses. It adds objects and never edits existing ones.</w:t>
            </w:r>
          </w:p>
        </w:tc>
      </w:tr>
    </w:tbl>
    <w:p w14:paraId="50A96B9B" w14:textId="77777777" w:rsidR="00E32FDE" w:rsidRDefault="00E32FDE" w:rsidP="00E32FDE">
      <w:pPr>
        <w:pStyle w:val="ParText"/>
      </w:pPr>
    </w:p>
    <w:p w14:paraId="0E92049C" w14:textId="77777777" w:rsidR="00801A3B" w:rsidRDefault="00801A3B" w:rsidP="00801A3B">
      <w:pPr>
        <w:pStyle w:val="ParText"/>
      </w:pPr>
      <w:r>
        <w:t>Consecutive trials are separated by a cooldown period, so the shadow forecasts do not delay the decision cycle. When a coverage gap appears alone, without a cost deficit and without spread, only the rule-creating adaptation stages are allowed: An empty combination has no rule to tune, so a rule must be created first.</w:t>
      </w:r>
    </w:p>
    <w:p w14:paraId="12C78C59" w14:textId="77777777" w:rsidR="00EE7190" w:rsidRPr="005D3129" w:rsidRDefault="00B41EEE" w:rsidP="00BA4948">
      <w:pPr>
        <w:pStyle w:val="Heading4"/>
      </w:pPr>
      <w:r>
        <w:t>EVFIS: Parameter Adaptation</w:t>
      </w:r>
    </w:p>
    <w:p w14:paraId="0C5FE43D" w14:textId="77777777" w:rsidR="00BA16DE" w:rsidRPr="005D3129" w:rsidRDefault="0049581E" w:rsidP="00BA16DE">
      <w:r>
        <w:rPr>
          <w:b/>
          <w:bCs/>
        </w:rPr>
        <w:t xml:space="preserve">The adaptation stage </w:t>
      </w:r>
      <w:r>
        <w:t>①</w:t>
      </w:r>
      <w:r>
        <w:rPr>
          <w:b/>
          <w:bCs/>
        </w:rPr>
        <w:t xml:space="preserve"> tunes the rules already in the base and adds none.</w:t>
      </w:r>
      <w:r>
        <w:t xml:space="preserve"> It has two moves, namely consequent step, and boundary shift. While the consequent step changes the output value of a rule, the boundary shift moves the edge that two neighboring antecedent terms share. </w:t>
      </w:r>
    </w:p>
    <w:p w14:paraId="55C3AA96" w14:textId="743D3FD8" w:rsidR="009D0DA0" w:rsidRPr="005D3129" w:rsidRDefault="00526294" w:rsidP="00A806EA">
      <w:r>
        <w:rPr>
          <w:b/>
          <w:bCs/>
        </w:rPr>
        <w:t xml:space="preserve">The Consequent step: </w:t>
      </w:r>
      <w:r>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t xml:space="preserve"> is the intensity that the rule assigns to intervention </w:t>
      </w:r>
      <m:oMath>
        <m:r>
          <w:rPr>
            <w:rFonts w:ascii="Cambria Math" w:hAnsi="Cambria Math"/>
          </w:rPr>
          <m:t>m</m:t>
        </m:r>
      </m:oMath>
      <w:r>
        <w:t xml:space="preserve">. The consequent step adds or subtracts δ, fixed at 0.05, from that number and clips the result to the unit interval </w:t>
      </w:r>
      <w:r>
        <w:fldChar w:fldCharType="begin"/>
      </w:r>
      <w:r>
        <w:instrText xml:space="preserve"> REF _Ref235049901 \h </w:instrText>
      </w:r>
      <w:r>
        <w:fldChar w:fldCharType="separate"/>
      </w:r>
      <w:r w:rsidR="00271A43">
        <w:t xml:space="preserve">( </w:t>
      </w:r>
      <w:r w:rsidR="00271A43">
        <w:rPr>
          <w:noProof/>
        </w:rPr>
        <w:t>56</w:t>
      </w:r>
      <w:r w:rsidR="00271A43">
        <w:t xml:space="preserve"> )</w:t>
      </w:r>
      <w:r>
        <w:fldChar w:fldCharType="end"/>
      </w:r>
      <w:r>
        <w:t xml:space="preserve">. </w:t>
      </w:r>
    </w:p>
    <w:tbl>
      <w:tblPr>
        <w:tblW w:w="5000" w:type="pct"/>
        <w:tblLook w:val="04A0" w:firstRow="1" w:lastRow="0" w:firstColumn="1" w:lastColumn="0" w:noHBand="0" w:noVBand="1"/>
      </w:tblPr>
      <w:tblGrid>
        <w:gridCol w:w="7091"/>
        <w:gridCol w:w="956"/>
      </w:tblGrid>
      <w:tr w:rsidR="009D0DA0" w:rsidRPr="005D3129" w14:paraId="4E438AF2" w14:textId="77777777" w:rsidTr="009D0DA0">
        <w:trPr>
          <w:trHeight w:val="454"/>
        </w:trPr>
        <w:tc>
          <w:tcPr>
            <w:tcW w:w="4406" w:type="pct"/>
            <w:vAlign w:val="center"/>
          </w:tcPr>
          <w:p w14:paraId="4E741FB2" w14:textId="77777777" w:rsidR="009D0DA0" w:rsidRPr="005D3129"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57F0DC62" w14:textId="39990C31" w:rsidR="009D0DA0" w:rsidRPr="005D3129" w:rsidRDefault="009D0DA0" w:rsidP="009D0DA0">
            <w:pPr>
              <w:pStyle w:val="ParEq"/>
            </w:pPr>
            <w:bookmarkStart w:id="303" w:name="_Ref235049901"/>
            <w:r>
              <w:t xml:space="preserve">( </w:t>
            </w:r>
            <w:r>
              <w:fldChar w:fldCharType="begin"/>
            </w:r>
            <w:r>
              <w:instrText xml:space="preserve"> SEQ ( \* ARABIC </w:instrText>
            </w:r>
            <w:r>
              <w:fldChar w:fldCharType="separate"/>
            </w:r>
            <w:r w:rsidR="00271A43">
              <w:rPr>
                <w:noProof/>
              </w:rPr>
              <w:t>56</w:t>
            </w:r>
            <w:r>
              <w:fldChar w:fldCharType="end"/>
            </w:r>
            <w:r>
              <w:t xml:space="preserve"> )</w:t>
            </w:r>
            <w:bookmarkEnd w:id="303"/>
          </w:p>
        </w:tc>
      </w:tr>
    </w:tbl>
    <w:p w14:paraId="10363C9C" w14:textId="77777777" w:rsidR="00A806EA" w:rsidRPr="005D3129"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0BBFE638" w14:textId="21244AE2" w:rsidR="00C45A8D" w:rsidRPr="005D3129" w:rsidRDefault="00C45A8D" w:rsidP="00C45A8D">
      <w:pPr>
        <w:pStyle w:val="ParText"/>
      </w:pPr>
      <w:r>
        <w:rPr>
          <w:b/>
          <w:bCs/>
        </w:rPr>
        <w:lastRenderedPageBreak/>
        <w:t xml:space="preserve">Boundary shift step: </w:t>
      </w:r>
      <w:r>
        <w:t xml:space="preserve">Two neighboring antecedent terms share their transition interval.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Pr>
          <w:rFonts w:eastAsiaTheme="minorEastAsia"/>
        </w:rPr>
        <w:t xml:space="preserve"> </w:t>
      </w:r>
      <w:r>
        <w:rPr>
          <w:rFonts w:eastAsiaTheme="minorEastAsia"/>
        </w:rPr>
        <w:fldChar w:fldCharType="begin"/>
      </w:r>
      <w:r>
        <w:rPr>
          <w:rFonts w:eastAsiaTheme="minorEastAsia"/>
        </w:rPr>
        <w:instrText xml:space="preserve"> REF _Ref235049910 \h </w:instrText>
      </w:r>
      <w:r>
        <w:rPr>
          <w:rFonts w:eastAsiaTheme="minorEastAsia"/>
        </w:rPr>
      </w:r>
      <w:r>
        <w:rPr>
          <w:rFonts w:eastAsiaTheme="minorEastAsia"/>
        </w:rPr>
        <w:fldChar w:fldCharType="separate"/>
      </w:r>
      <w:r w:rsidR="00271A43">
        <w:t xml:space="preserve">( </w:t>
      </w:r>
      <w:r w:rsidR="00271A43">
        <w:rPr>
          <w:noProof/>
        </w:rPr>
        <w:t>57</w:t>
      </w:r>
      <w:r w:rsidR="00271A43">
        <w:t xml:space="preserve"> )</w:t>
      </w:r>
      <w:r>
        <w:rPr>
          <w:rFonts w:eastAsiaTheme="minorEastAsia"/>
        </w:rPr>
        <w:fldChar w:fldCharType="end"/>
      </w:r>
      <w:r>
        <w:t xml:space="preserve">. The boundary shift moves this shared edge. The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271A43">
        <w:t xml:space="preserve">( </w:t>
      </w:r>
      <w:r w:rsidR="00271A43">
        <w:rPr>
          <w:noProof/>
        </w:rPr>
        <w:t>45</w:t>
      </w:r>
      <w:r w:rsidR="00271A43">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5D3129" w14:paraId="2BCDBC9D" w14:textId="77777777" w:rsidTr="004C5B0C">
        <w:trPr>
          <w:trHeight w:val="624"/>
        </w:trPr>
        <w:tc>
          <w:tcPr>
            <w:tcW w:w="4406" w:type="pct"/>
            <w:vAlign w:val="center"/>
          </w:tcPr>
          <w:p w14:paraId="5BEFB900" w14:textId="77777777" w:rsidR="004C5B0C" w:rsidRPr="005D312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169919DB" w14:textId="77777777" w:rsidR="004C5B0C" w:rsidRPr="005D312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0A81ACC5" w14:textId="30E645F1" w:rsidR="004C5B0C" w:rsidRPr="005D3129" w:rsidRDefault="004C5B0C" w:rsidP="001E4A69">
            <w:pPr>
              <w:pStyle w:val="ParEq"/>
            </w:pPr>
            <w:bookmarkStart w:id="304" w:name="_Ref235049910"/>
            <w:r>
              <w:t xml:space="preserve">( </w:t>
            </w:r>
            <w:r>
              <w:fldChar w:fldCharType="begin"/>
            </w:r>
            <w:r>
              <w:instrText xml:space="preserve"> SEQ ( \* ARABIC </w:instrText>
            </w:r>
            <w:r>
              <w:fldChar w:fldCharType="separate"/>
            </w:r>
            <w:r w:rsidR="00271A43">
              <w:rPr>
                <w:noProof/>
              </w:rPr>
              <w:t>57</w:t>
            </w:r>
            <w:r>
              <w:fldChar w:fldCharType="end"/>
            </w:r>
            <w:r>
              <w:t xml:space="preserve"> )</w:t>
            </w:r>
            <w:bookmarkEnd w:id="304"/>
          </w:p>
        </w:tc>
      </w:tr>
    </w:tbl>
    <w:p w14:paraId="0EC98B9C" w14:textId="2A59D20B" w:rsidR="006966EB" w:rsidRPr="005D3129" w:rsidRDefault="00BA16DE" w:rsidP="00BA16DE">
      <w:pPr>
        <w:pStyle w:val="ParText"/>
      </w:pPr>
      <w:r>
        <w:t xml:space="preserve">Every trial is a hypothesis. It is judged on the forecast physical cost on a basis, it is kept only when that cost strictly falls, and it is rolled back otherwise </w:t>
      </w:r>
      <w:r>
        <w:fldChar w:fldCharType="begin"/>
      </w:r>
      <w:r>
        <w:instrText xml:space="preserve"> REF _Ref235059424 \h </w:instrText>
      </w:r>
      <w:r>
        <w:fldChar w:fldCharType="separate"/>
      </w:r>
      <w:r w:rsidR="00271A43">
        <w:t xml:space="preserve">( </w:t>
      </w:r>
      <w:r w:rsidR="00271A43">
        <w:rPr>
          <w:noProof/>
        </w:rPr>
        <w:t>58</w:t>
      </w:r>
      <w:r w:rsidR="00271A43">
        <w:t xml:space="preserve"> )</w:t>
      </w:r>
      <w:r>
        <w:fldChar w:fldCharType="end"/>
      </w:r>
      <w:r>
        <w:t>. This strict criterion governs the tuning trials of stage ① and the admissions of stage ③. The single deliberate exception is the void-filling instantiation of stage ②, which is admitted when non-inferior, because an uncovered cell must first carry a rule before anything can be tuned.</w:t>
      </w:r>
    </w:p>
    <w:tbl>
      <w:tblPr>
        <w:tblW w:w="5000" w:type="pct"/>
        <w:tblLook w:val="04A0" w:firstRow="1" w:lastRow="0" w:firstColumn="1" w:lastColumn="0" w:noHBand="0" w:noVBand="1"/>
      </w:tblPr>
      <w:tblGrid>
        <w:gridCol w:w="7091"/>
        <w:gridCol w:w="956"/>
      </w:tblGrid>
      <w:tr w:rsidR="006966EB" w:rsidRPr="005D3129" w14:paraId="737181F2" w14:textId="77777777" w:rsidTr="00CF084C">
        <w:tc>
          <w:tcPr>
            <w:tcW w:w="4406" w:type="pct"/>
            <w:vAlign w:val="center"/>
          </w:tcPr>
          <w:p w14:paraId="64FD9877" w14:textId="77777777" w:rsidR="006966EB" w:rsidRPr="005D3129"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6FCF014B" w14:textId="17B4FD33" w:rsidR="006966EB" w:rsidRPr="005D3129" w:rsidRDefault="006966EB" w:rsidP="006966EB">
            <w:pPr>
              <w:pStyle w:val="ParEq"/>
            </w:pPr>
            <w:bookmarkStart w:id="305" w:name="_Ref235059424"/>
            <w:r>
              <w:t xml:space="preserve">( </w:t>
            </w:r>
            <w:r>
              <w:fldChar w:fldCharType="begin"/>
            </w:r>
            <w:r>
              <w:instrText xml:space="preserve"> SEQ ( \* ARABIC </w:instrText>
            </w:r>
            <w:r>
              <w:fldChar w:fldCharType="separate"/>
            </w:r>
            <w:r w:rsidR="00271A43">
              <w:rPr>
                <w:noProof/>
              </w:rPr>
              <w:t>58</w:t>
            </w:r>
            <w:r>
              <w:fldChar w:fldCharType="end"/>
            </w:r>
            <w:r>
              <w:t xml:space="preserve"> )</w:t>
            </w:r>
            <w:bookmarkEnd w:id="305"/>
          </w:p>
        </w:tc>
      </w:tr>
    </w:tbl>
    <w:p w14:paraId="649309BD" w14:textId="20AD178C" w:rsidR="00BA16DE" w:rsidRPr="005D312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271A43">
        <w:t>E</w:t>
      </w:r>
      <w:r>
        <w:fldChar w:fldCharType="end"/>
      </w:r>
      <w:r>
        <w:t xml:space="preserve"> is never modified. Both adaptations are shown in </w:t>
      </w:r>
      <w:r>
        <w:fldChar w:fldCharType="begin"/>
      </w:r>
      <w:r>
        <w:instrText xml:space="preserve"> REF _RefFigEvFIS \h </w:instrText>
      </w:r>
      <w:r>
        <w:fldChar w:fldCharType="separate"/>
      </w:r>
      <w:r w:rsidR="00271A43">
        <w:t xml:space="preserve">Figure </w:t>
      </w:r>
      <w:r w:rsidR="00271A43">
        <w:rPr>
          <w:noProof/>
        </w:rPr>
        <w:t>4</w:t>
      </w:r>
      <w:r w:rsidR="00271A43">
        <w:t>.</w:t>
      </w:r>
      <w:r w:rsidR="00271A43">
        <w:rPr>
          <w:noProof/>
        </w:rPr>
        <w:t>6</w:t>
      </w:r>
      <w:r w:rsidR="00271A43">
        <w:t xml:space="preserve"> </w:t>
      </w:r>
      <w:r>
        <w:fldChar w:fldCharType="end"/>
      </w:r>
      <w:r>
        <w:t>.</w:t>
      </w:r>
    </w:p>
    <w:p w14:paraId="77E975FE" w14:textId="77777777" w:rsidR="00C37A84" w:rsidRPr="005D3129" w:rsidRDefault="003D3F87" w:rsidP="00247F62">
      <w:pPr>
        <w:spacing w:after="0" w:line="240" w:lineRule="auto"/>
        <w:jc w:val="center"/>
      </w:pPr>
      <w:r>
        <w:rPr>
          <w:noProof/>
        </w:rPr>
        <w:drawing>
          <wp:inline distT="0" distB="0" distL="0" distR="0" wp14:anchorId="4F5C1B32" wp14:editId="43B72019">
            <wp:extent cx="5040000" cy="2103652"/>
            <wp:effectExtent l="0" t="0" r="0" b="0"/>
            <wp:docPr id="894458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103652"/>
                    </a:xfrm>
                    <a:prstGeom prst="rect">
                      <a:avLst/>
                    </a:prstGeom>
                    <a:noFill/>
                  </pic:spPr>
                </pic:pic>
              </a:graphicData>
            </a:graphic>
          </wp:inline>
        </w:drawing>
      </w:r>
    </w:p>
    <w:p w14:paraId="52608569" w14:textId="1B5A706B" w:rsidR="00C37A84" w:rsidRPr="005D3129" w:rsidRDefault="00C37A84" w:rsidP="00C37A84">
      <w:pPr>
        <w:pStyle w:val="Caption"/>
        <w:jc w:val="center"/>
      </w:pPr>
      <w:bookmarkStart w:id="306" w:name="_RefFigEvFIS"/>
      <w:bookmarkStart w:id="307" w:name="_Toc236954932"/>
      <w:r>
        <w:lastRenderedPageBreak/>
        <w:t xml:space="preserve">Figure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Figure \* ARABIC \s 1 </w:instrText>
      </w:r>
      <w:r>
        <w:fldChar w:fldCharType="separate"/>
      </w:r>
      <w:r w:rsidR="00271A43">
        <w:rPr>
          <w:noProof/>
        </w:rPr>
        <w:t>6</w:t>
      </w:r>
      <w:r>
        <w:fldChar w:fldCharType="end"/>
      </w:r>
      <w:r>
        <w:t xml:space="preserve"> </w:t>
      </w:r>
      <w:bookmarkEnd w:id="306"/>
      <w:r>
        <w:t>Consequent step and boundary shift</w:t>
      </w:r>
      <w:bookmarkEnd w:id="307"/>
      <w:r>
        <w:t xml:space="preserve"> </w:t>
      </w:r>
    </w:p>
    <w:p w14:paraId="5BEAFBF6" w14:textId="77777777" w:rsidR="001E10D9" w:rsidRPr="005D3129" w:rsidRDefault="00B41EEE" w:rsidP="001E10D9">
      <w:pPr>
        <w:pStyle w:val="Heading4"/>
      </w:pPr>
      <w:r>
        <w:t>EVFIS: Rule Instantiation and Resolution Increase</w:t>
      </w:r>
    </w:p>
    <w:p w14:paraId="60D0FF01" w14:textId="1C94BC15" w:rsidR="00B8617A" w:rsidRPr="005D3129" w:rsidRDefault="00B90B19" w:rsidP="00B90B19">
      <w:pPr>
        <w:pStyle w:val="ParText"/>
      </w:pPr>
      <w:r>
        <w:rPr>
          <w:b/>
          <w:bCs/>
        </w:rPr>
        <w:t xml:space="preserve">The adaptation stage </w:t>
      </w:r>
      <w:r>
        <w:t xml:space="preserve">② </w:t>
      </w:r>
      <w:r>
        <w:rPr>
          <w:b/>
          <w:bCs/>
        </w:rPr>
        <w:t>grows the rule base</w:t>
      </w:r>
      <w:r>
        <w:t xml:space="preserve">. It works in two modes.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t xml:space="preserve">, define the combination that describes the current situation, as given in </w:t>
      </w:r>
      <w:r>
        <w:fldChar w:fldCharType="begin"/>
      </w:r>
      <w:r>
        <w:instrText xml:space="preserve"> REF _Ref236610522 \h </w:instrText>
      </w:r>
      <w:r>
        <w:fldChar w:fldCharType="separate"/>
      </w:r>
      <w:r w:rsidR="00271A43">
        <w:t xml:space="preserve">( </w:t>
      </w:r>
      <w:r w:rsidR="00271A43">
        <w:rPr>
          <w:noProof/>
        </w:rPr>
        <w:t>59</w:t>
      </w:r>
      <w:r w:rsidR="00271A43">
        <w:t xml:space="preserve"> )</w:t>
      </w:r>
      <w:r>
        <w:fldChar w:fldCharType="end"/>
      </w:r>
      <w:r>
        <w:t>.</w:t>
      </w:r>
    </w:p>
    <w:tbl>
      <w:tblPr>
        <w:tblW w:w="5000" w:type="pct"/>
        <w:tblLook w:val="04A0" w:firstRow="1" w:lastRow="0" w:firstColumn="1" w:lastColumn="0" w:noHBand="0" w:noVBand="1"/>
      </w:tblPr>
      <w:tblGrid>
        <w:gridCol w:w="7310"/>
        <w:gridCol w:w="737"/>
      </w:tblGrid>
      <w:tr w:rsidR="00B8617A" w:rsidRPr="005D3129" w14:paraId="6B75D5C0" w14:textId="77777777" w:rsidTr="00957C92">
        <w:tc>
          <w:tcPr>
            <w:tcW w:w="4542" w:type="pct"/>
            <w:vAlign w:val="center"/>
          </w:tcPr>
          <w:p w14:paraId="4CD3C61E" w14:textId="77777777" w:rsidR="00B8617A" w:rsidRPr="005D3129" w:rsidRDefault="00000000" w:rsidP="00B8617A">
            <w:pPr>
              <w:pStyle w:val="ParEq"/>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e>
                        </m:d>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e>
                        </m:d>
                      </m:e>
                    </m:d>
                  </m:e>
                </m:d>
                <m:r>
                  <m:rPr>
                    <m:sty m:val="p"/>
                  </m:rPr>
                  <w:rPr>
                    <w:rFonts w:ascii="Cambria Math" w:hAnsi="Cambria Math"/>
                  </w:rPr>
                  <w:br/>
                </m:r>
              </m:oMath>
              <m:oMath>
                <m:r>
                  <w:rPr>
                    <w:rFonts w:ascii="Cambria Math" w:hAnsi="Cambria Math"/>
                  </w:rPr>
                  <m:t xml:space="preserve"> </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r>
                      <w:rPr>
                        <w:rFonts w:ascii="Cambria Math" w:hAnsi="Cambria Math"/>
                      </w:rPr>
                      <m:t>c</m:t>
                    </m:r>
                  </m:e>
                </m:d>
                <m:r>
                  <m:rPr>
                    <m:aln/>
                  </m:rPr>
                  <w:rPr>
                    <w:rFonts w:ascii="Cambria Math" w:hAnsi="Cambria Math"/>
                  </w:rPr>
                  <m:t>=</m:t>
                </m:r>
                <m:limLow>
                  <m:limLowPr>
                    <m:ctrlPr>
                      <w:rPr>
                        <w:rFonts w:ascii="Cambria Math" w:hAnsi="Cambria Math"/>
                      </w:rPr>
                    </m:ctrlPr>
                  </m:limLowPr>
                  <m:e>
                    <m:r>
                      <w:rPr>
                        <w:rFonts w:ascii="Cambria Math" w:hAnsi="Cambria Math"/>
                      </w:rPr>
                      <m:t>argmax</m:t>
                    </m:r>
                  </m:e>
                  <m:li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7364574B" w14:textId="2C457B7F" w:rsidR="00B8617A" w:rsidRPr="005D3129" w:rsidRDefault="00B8617A" w:rsidP="00B8617A">
            <w:pPr>
              <w:pStyle w:val="ParEq"/>
            </w:pPr>
            <w:bookmarkStart w:id="308" w:name="_Ref236610522"/>
            <w:r>
              <w:t xml:space="preserve">( </w:t>
            </w:r>
            <w:r>
              <w:fldChar w:fldCharType="begin"/>
            </w:r>
            <w:r>
              <w:instrText xml:space="preserve"> SEQ ( \* ARABIC </w:instrText>
            </w:r>
            <w:r>
              <w:fldChar w:fldCharType="separate"/>
            </w:r>
            <w:r w:rsidR="00271A43">
              <w:rPr>
                <w:noProof/>
              </w:rPr>
              <w:t>59</w:t>
            </w:r>
            <w:r>
              <w:fldChar w:fldCharType="end"/>
            </w:r>
            <w:r>
              <w:t xml:space="preserve"> )</w:t>
            </w:r>
            <w:bookmarkEnd w:id="308"/>
          </w:p>
        </w:tc>
      </w:tr>
    </w:tbl>
    <w:p w14:paraId="22960A2F" w14:textId="77777777" w:rsidR="00260E93" w:rsidRPr="005D3129" w:rsidRDefault="00260E93" w:rsidP="006E1906">
      <w:pPr>
        <w:pStyle w:val="ParText"/>
      </w:pPr>
      <w:r>
        <w:t xml:space="preserve">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w:t>
      </w:r>
      <w:r>
        <w:rPr>
          <w:b/>
          <w:bCs/>
        </w:rPr>
        <w:t xml:space="preserve">adaptation stage </w:t>
      </w:r>
      <w:r>
        <w:t>①, so a proposal of that kind is rejected here.</w:t>
      </w:r>
    </w:p>
    <w:p w14:paraId="7111620C" w14:textId="1672FD18" w:rsidR="006E1906" w:rsidRPr="005D312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concept, centered on the crisp reading </w:t>
      </w:r>
      <m:oMath>
        <m:r>
          <w:rPr>
            <w:rFonts w:ascii="Cambria Math" w:hAnsi="Cambria Math"/>
          </w:rPr>
          <m:t>x</m:t>
        </m:r>
      </m:oMath>
      <w:r>
        <w:t xml:space="preserve">, as given in </w:t>
      </w:r>
      <w:r>
        <w:fldChar w:fldCharType="begin"/>
      </w:r>
      <w:r>
        <w:instrText xml:space="preserve"> REF _RefEqSplit \h </w:instrText>
      </w:r>
      <w:r>
        <w:fldChar w:fldCharType="separate"/>
      </w:r>
      <w:r w:rsidR="00271A43">
        <w:t xml:space="preserve">( </w:t>
      </w:r>
      <w:r w:rsidR="00271A43">
        <w:rPr>
          <w:noProof/>
        </w:rPr>
        <w:t>60</w:t>
      </w:r>
      <w:r w:rsidR="00271A43">
        <w:t xml:space="preserve"> )</w:t>
      </w:r>
      <w:r>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5D3129" w14:paraId="11254A27" w14:textId="77777777" w:rsidTr="00957C92">
        <w:tc>
          <w:tcPr>
            <w:tcW w:w="4542" w:type="pct"/>
            <w:vAlign w:val="center"/>
          </w:tcPr>
          <w:p w14:paraId="42EB504F" w14:textId="77777777" w:rsidR="006E1906" w:rsidRPr="005D3129" w:rsidRDefault="00000000" w:rsidP="00260E93">
            <w:pPr>
              <w:pStyle w:val="ParEq"/>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rPr>
                                      <m:t>1</m:t>
                                    </m:r>
                                  </m:e>
                                </m:d>
                              </m:sup>
                            </m:sSup>
                          </m:sub>
                          <m:sup>
                            <m:r>
                              <w:rPr>
                                <w:rFonts w:ascii="Cambria Math" w:hAnsi="Cambria Math"/>
                              </w:rPr>
                              <m:t>eff</m:t>
                            </m:r>
                          </m:sup>
                        </m:sSubSup>
                      </m:e>
                    </m:d>
                  </m:e>
                </m:func>
                <m:r>
                  <m:rPr>
                    <m:sty m:val="p"/>
                  </m:rPr>
                  <w:rPr>
                    <w:rFonts w:ascii="Cambria Math" w:hAnsi="Cambria Math"/>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r>
                  <m:rPr>
                    <m:sty m:val="p"/>
                  </m:rPr>
                  <w:rPr>
                    <w:rFonts w:ascii="Cambria Math" w:hAnsi="Cambria Math"/>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e>
                </m:d>
                <m:r>
                  <m:rPr>
                    <m:sty m:val="p"/>
                  </m:rPr>
                  <w:rPr>
                    <w:rFonts w:ascii="Cambria Math" w:hAnsi="Cambria Math"/>
                  </w:rPr>
                  <w:br/>
                </m:r>
              </m:oMath>
            </m:oMathPara>
            <m:oMath>
              <m:r>
                <w:rPr>
                  <w:rFonts w:ascii="Cambria Math" w:hAnsi="Cambria Math"/>
                </w:rPr>
                <m:t>X</m:t>
              </m:r>
              <m:r>
                <m:rPr>
                  <m:sty m:val="p"/>
                  <m:aln/>
                </m:rPr>
                <w:rPr>
                  <w:rFonts w:ascii="Cambria Math" w:hAnsi="Cambria Math"/>
                </w:rPr>
                <m:t>=</m:t>
              </m:r>
              <m:r>
                <m:rPr>
                  <m:nor/>
                </m:rPr>
                <m:t>trap</m:t>
              </m:r>
              <m:d>
                <m:dPr>
                  <m:ctrlPr>
                    <w:rPr>
                      <w:rFonts w:ascii="Cambria Math" w:hAnsi="Cambria Math"/>
                    </w:rPr>
                  </m:ctrlPr>
                </m:dPr>
                <m:e>
                  <m:r>
                    <w:rPr>
                      <w:rFonts w:ascii="Cambria Math" w:hAnsi="Cambria Math"/>
                    </w:rPr>
                    <m:t>x</m:t>
                  </m:r>
                  <m:r>
                    <m:rPr>
                      <m:sty m:val="p"/>
                    </m:rPr>
                    <w:rPr>
                      <w:rFonts w:ascii="Cambria Math" w:hAnsi="Cambria Math"/>
                    </w:rPr>
                    <m:t xml:space="preserve">-0.12,   </m:t>
                  </m:r>
                  <m:r>
                    <w:rPr>
                      <w:rFonts w:ascii="Cambria Math" w:hAnsi="Cambria Math"/>
                    </w:rPr>
                    <m:t>x</m:t>
                  </m:r>
                  <m:r>
                    <m:rPr>
                      <m:sty m:val="p"/>
                    </m:rPr>
                    <w:rPr>
                      <w:rFonts w:ascii="Cambria Math" w:hAnsi="Cambria Math"/>
                    </w:rPr>
                    <m:t xml:space="preserve">-0.05,   </m:t>
                  </m:r>
                  <m:r>
                    <w:rPr>
                      <w:rFonts w:ascii="Cambria Math" w:hAnsi="Cambria Math"/>
                    </w:rPr>
                    <m:t>x</m:t>
                  </m:r>
                  <m:r>
                    <m:rPr>
                      <m:sty m:val="p"/>
                    </m:rPr>
                    <w:rPr>
                      <w:rFonts w:ascii="Cambria Math" w:hAnsi="Cambria Math"/>
                    </w:rPr>
                    <m:t xml:space="preserve">+0.05,   </m:t>
                  </m:r>
                  <m:r>
                    <w:rPr>
                      <w:rFonts w:ascii="Cambria Math" w:hAnsi="Cambria Math"/>
                    </w:rPr>
                    <m:t>x</m:t>
                  </m:r>
                  <m:r>
                    <m:rPr>
                      <m:sty m:val="p"/>
                    </m:rPr>
                    <w:rPr>
                      <w:rFonts w:ascii="Cambria Math" w:hAnsi="Cambria Math"/>
                    </w:rPr>
                    <m:t>+0.12</m:t>
                  </m:r>
                </m:e>
              </m:d>
            </m:oMath>
            <w:r>
              <w:t xml:space="preserve">,    </w:t>
            </w:r>
            <m:oMath>
              <m:r>
                <w:rPr>
                  <w:rFonts w:ascii="Cambria Math" w:hAnsi="Cambria Math"/>
                </w:rPr>
                <m:t>x</m:t>
              </m:r>
              <m:r>
                <m:rPr>
                  <m:sty m:val="p"/>
                  <m:aln/>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rPr>
                            <m:t>(1)</m:t>
                          </m:r>
                        </m:sup>
                      </m:sSup>
                    </m:sub>
                  </m:sSub>
                </m:e>
                <m:sup>
                  <m:r>
                    <w:rPr>
                      <w:rFonts w:ascii="Cambria Math" w:hAnsi="Cambria Math"/>
                    </w:rPr>
                    <m:t>eff</m:t>
                  </m:r>
                </m:sup>
              </m:sSup>
              <m:r>
                <m:rPr>
                  <m:sty m:val="p"/>
                </m:rPr>
                <w:rPr>
                  <w:rFonts w:ascii="Cambria Math" w:hAnsi="Cambria Math"/>
                </w:rPr>
                <m:t xml:space="preserve">     </m:t>
              </m:r>
            </m:oMath>
          </w:p>
        </w:tc>
        <w:tc>
          <w:tcPr>
            <w:tcW w:w="458" w:type="pct"/>
            <w:vAlign w:val="center"/>
          </w:tcPr>
          <w:p w14:paraId="5874BA8B" w14:textId="0EE29BBB" w:rsidR="006E1906" w:rsidRPr="005D3129" w:rsidRDefault="006E1906" w:rsidP="00260E93">
            <w:pPr>
              <w:pStyle w:val="ParEq"/>
            </w:pPr>
            <w:bookmarkStart w:id="309" w:name="_RefEqSplit"/>
            <w:r>
              <w:t xml:space="preserve">( </w:t>
            </w:r>
            <w:r>
              <w:fldChar w:fldCharType="begin"/>
            </w:r>
            <w:r>
              <w:instrText xml:space="preserve"> SEQ ( \* ARABIC </w:instrText>
            </w:r>
            <w:r>
              <w:fldChar w:fldCharType="separate"/>
            </w:r>
            <w:r w:rsidR="00271A43">
              <w:rPr>
                <w:noProof/>
              </w:rPr>
              <w:t>60</w:t>
            </w:r>
            <w:r>
              <w:fldChar w:fldCharType="end"/>
            </w:r>
            <w:r>
              <w:t xml:space="preserve"> )</w:t>
            </w:r>
            <w:bookmarkEnd w:id="309"/>
          </w:p>
        </w:tc>
      </w:tr>
    </w:tbl>
    <w:p w14:paraId="5E9A83F9" w14:textId="3298955D" w:rsidR="00260E93" w:rsidRPr="005D3129" w:rsidRDefault="00B90B19" w:rsidP="00B90B19">
      <w:pPr>
        <w:pStyle w:val="ParText"/>
      </w:pPr>
      <w:r>
        <w:t xml:space="preserve">The number of expressible combinations is the product of the term counts of the decision concepts, and the first insertion raises it from 3125 to 3750 </w:t>
      </w:r>
      <w:r>
        <w:fldChar w:fldCharType="begin"/>
      </w:r>
      <w:r>
        <w:instrText xml:space="preserve"> REF _Ref235126772 \h </w:instrText>
      </w:r>
      <w:r>
        <w:fldChar w:fldCharType="separate"/>
      </w:r>
      <w:r w:rsidR="00271A43">
        <w:t xml:space="preserve">( </w:t>
      </w:r>
      <w:r w:rsidR="00271A43">
        <w:rPr>
          <w:noProof/>
        </w:rPr>
        <w:t>61</w:t>
      </w:r>
      <w:r w:rsidR="00271A43">
        <w:t xml:space="preserve"> )</w:t>
      </w:r>
      <w:r>
        <w:fldChar w:fldCharType="end"/>
      </w:r>
      <w:r>
        <w:t xml:space="preserve">. </w:t>
      </w:r>
    </w:p>
    <w:tbl>
      <w:tblPr>
        <w:tblW w:w="5000" w:type="pct"/>
        <w:tblLook w:val="04A0" w:firstRow="1" w:lastRow="0" w:firstColumn="1" w:lastColumn="0" w:noHBand="0" w:noVBand="1"/>
      </w:tblPr>
      <w:tblGrid>
        <w:gridCol w:w="7310"/>
        <w:gridCol w:w="737"/>
      </w:tblGrid>
      <w:tr w:rsidR="00260E93" w:rsidRPr="005D3129" w14:paraId="46AEA43F" w14:textId="77777777" w:rsidTr="00CF084C">
        <w:tc>
          <w:tcPr>
            <w:tcW w:w="4542" w:type="pct"/>
            <w:vAlign w:val="center"/>
          </w:tcPr>
          <w:p w14:paraId="68C5BE12" w14:textId="77777777" w:rsidR="00260E93" w:rsidRPr="005D3129"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0519B7D9" w14:textId="70BA5DA6" w:rsidR="00260E93" w:rsidRPr="005D3129" w:rsidRDefault="00260E93" w:rsidP="00260E93">
            <w:pPr>
              <w:pStyle w:val="ParEq"/>
            </w:pPr>
            <w:bookmarkStart w:id="310" w:name="_Ref235126772"/>
            <w:r>
              <w:t xml:space="preserve">( </w:t>
            </w:r>
            <w:r>
              <w:fldChar w:fldCharType="begin"/>
            </w:r>
            <w:r>
              <w:instrText xml:space="preserve"> SEQ ( \* ARABIC </w:instrText>
            </w:r>
            <w:r>
              <w:fldChar w:fldCharType="separate"/>
            </w:r>
            <w:r w:rsidR="00271A43">
              <w:rPr>
                <w:noProof/>
              </w:rPr>
              <w:t>61</w:t>
            </w:r>
            <w:r>
              <w:fldChar w:fldCharType="end"/>
            </w:r>
            <w:r>
              <w:t xml:space="preserve"> )</w:t>
            </w:r>
            <w:bookmarkEnd w:id="310"/>
          </w:p>
        </w:tc>
      </w:tr>
    </w:tbl>
    <w:p w14:paraId="34DFE95E" w14:textId="124C662E" w:rsidR="00B90B19" w:rsidRPr="005D312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271A43">
        <w:t xml:space="preserve">Figure </w:t>
      </w:r>
      <w:r w:rsidR="00271A43">
        <w:rPr>
          <w:noProof/>
        </w:rPr>
        <w:t>4</w:t>
      </w:r>
      <w:r w:rsidR="00271A43">
        <w:t>.</w:t>
      </w:r>
      <w:r w:rsidR="00271A43">
        <w:rPr>
          <w:noProof/>
        </w:rPr>
        <w:t>7</w:t>
      </w:r>
      <w:r>
        <w:fldChar w:fldCharType="end"/>
      </w:r>
      <w:r>
        <w:t>.</w:t>
      </w:r>
    </w:p>
    <w:p w14:paraId="0D0884E2" w14:textId="77777777" w:rsidR="002C20B0" w:rsidRPr="005D3129" w:rsidRDefault="002C20B0" w:rsidP="00247F62">
      <w:pPr>
        <w:spacing w:after="0" w:line="240" w:lineRule="auto"/>
        <w:jc w:val="center"/>
      </w:pPr>
      <w:r>
        <w:rPr>
          <w:noProof/>
        </w:rPr>
        <w:drawing>
          <wp:inline distT="0" distB="0" distL="0" distR="0" wp14:anchorId="2D9C5A29" wp14:editId="0F363817">
            <wp:extent cx="4968000" cy="2244291"/>
            <wp:effectExtent l="0" t="0" r="4445" b="3810"/>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6" cstate="print"/>
                    <a:srcRect l="3147" r="2941"/>
                    <a:stretch>
                      <a:fillRect/>
                    </a:stretch>
                  </pic:blipFill>
                  <pic:spPr bwMode="auto">
                    <a:xfrm>
                      <a:off x="0" y="0"/>
                      <a:ext cx="4968000" cy="2244291"/>
                    </a:xfrm>
                    <a:prstGeom prst="rect">
                      <a:avLst/>
                    </a:prstGeom>
                    <a:noFill/>
                    <a:ln>
                      <a:noFill/>
                    </a:ln>
                    <a:extLst>
                      <a:ext uri="{53640926-AAD7-44D8-BBD7-CCE9431645EC}">
                        <a14:shadowObscured xmlns:a14="http://schemas.microsoft.com/office/drawing/2010/main"/>
                      </a:ext>
                    </a:extLst>
                  </pic:spPr>
                </pic:pic>
              </a:graphicData>
            </a:graphic>
          </wp:inline>
        </w:drawing>
      </w:r>
    </w:p>
    <w:p w14:paraId="1ADE7B64" w14:textId="6DB17D25" w:rsidR="002C20B0" w:rsidRPr="005D3129" w:rsidRDefault="002C20B0" w:rsidP="002C20B0">
      <w:pPr>
        <w:pStyle w:val="Caption"/>
      </w:pPr>
      <w:bookmarkStart w:id="311" w:name="_RefFigRes"/>
      <w:bookmarkStart w:id="312" w:name="_Toc234879586"/>
      <w:bookmarkStart w:id="313" w:name="_Toc236954933"/>
      <w:r>
        <w:t xml:space="preserve">Figure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Figure \* ARABIC \s 1 </w:instrText>
      </w:r>
      <w:r>
        <w:fldChar w:fldCharType="separate"/>
      </w:r>
      <w:r w:rsidR="00271A43">
        <w:rPr>
          <w:noProof/>
        </w:rPr>
        <w:t>7</w:t>
      </w:r>
      <w:r>
        <w:fldChar w:fldCharType="end"/>
      </w:r>
      <w:bookmarkEnd w:id="311"/>
      <w:r>
        <w:t xml:space="preserve"> Resolution increase, rule instantiation, and term insertion</w:t>
      </w:r>
      <w:bookmarkEnd w:id="312"/>
      <w:bookmarkEnd w:id="313"/>
    </w:p>
    <w:p w14:paraId="64306206" w14:textId="77777777" w:rsidR="00EE7190" w:rsidRPr="005D3129" w:rsidRDefault="007F7101">
      <w:pPr>
        <w:pStyle w:val="Heading4"/>
      </w:pPr>
      <w:r>
        <w:t>Generative Proposals and Vocabulary Packages</w:t>
      </w:r>
    </w:p>
    <w:p w14:paraId="2F2D70F3" w14:textId="078A21D7" w:rsidR="0057217D" w:rsidRDefault="008A0510" w:rsidP="00675B21">
      <w:pPr>
        <w:pStyle w:val="ParText"/>
      </w:pPr>
      <w:r>
        <w:rPr>
          <w:b/>
          <w:bCs/>
        </w:rPr>
        <w:t>The adaptation stage</w:t>
      </w:r>
      <w:r>
        <w:t xml:space="preserve"> ③</w:t>
      </w:r>
      <w:r>
        <w:rPr>
          <w:b/>
          <w:bCs/>
        </w:rPr>
        <w:t xml:space="preserve"> adds knowledge that neither tuning nor instantiation can produce</w:t>
      </w:r>
      <w:r>
        <w:t xml:space="preserve">. It engages when the evidence of the cycle shows that the base itself has fallen short. The standing decision falls short in one of two ways. Either its forecast cost exceeds the satisficing bound, or fire is alive while no rule fires above the gap threshold. When one of these is true, the stage runs as shown in </w:t>
      </w:r>
      <w:r>
        <w:fldChar w:fldCharType="begin"/>
      </w:r>
      <w:r>
        <w:instrText xml:space="preserve"> REF _RefFigGen \h </w:instrText>
      </w:r>
      <w:r>
        <w:fldChar w:fldCharType="separate"/>
      </w:r>
      <w:r w:rsidR="00271A43">
        <w:t xml:space="preserve">Figure </w:t>
      </w:r>
      <w:r w:rsidR="00271A43">
        <w:rPr>
          <w:noProof/>
        </w:rPr>
        <w:t>4</w:t>
      </w:r>
      <w:r w:rsidR="00271A43">
        <w:t>.</w:t>
      </w:r>
      <w:r w:rsidR="00271A43">
        <w:rPr>
          <w:noProof/>
        </w:rPr>
        <w:t>8</w:t>
      </w:r>
      <w:r>
        <w:fldChar w:fldCharType="end"/>
      </w:r>
      <w:r>
        <w:t xml:space="preserve">. </w:t>
      </w:r>
    </w:p>
    <w:p w14:paraId="7D52DBE9" w14:textId="77777777" w:rsidR="00801A3B" w:rsidRPr="005D3129" w:rsidRDefault="00801A3B" w:rsidP="00801A3B">
      <w:pPr>
        <w:spacing w:after="0" w:line="240" w:lineRule="auto"/>
        <w:jc w:val="center"/>
      </w:pPr>
      <w:r>
        <w:rPr>
          <w:noProof/>
        </w:rPr>
        <w:lastRenderedPageBreak/>
        <w:drawing>
          <wp:inline distT="0" distB="0" distL="0" distR="0" wp14:anchorId="47E0D985" wp14:editId="7920A021">
            <wp:extent cx="4716000" cy="5877836"/>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716000" cy="5877836"/>
                    </a:xfrm>
                    <a:prstGeom prst="rect">
                      <a:avLst/>
                    </a:prstGeom>
                    <a:noFill/>
                  </pic:spPr>
                </pic:pic>
              </a:graphicData>
            </a:graphic>
          </wp:inline>
        </w:drawing>
      </w:r>
    </w:p>
    <w:p w14:paraId="6ECB7E57" w14:textId="14E36FC4" w:rsidR="00801A3B" w:rsidRDefault="00801A3B" w:rsidP="00801A3B">
      <w:pPr>
        <w:pStyle w:val="Caption"/>
      </w:pPr>
      <w:bookmarkStart w:id="314" w:name="_RefFigGen"/>
      <w:bookmarkStart w:id="315" w:name="_Toc236954934"/>
      <w:r>
        <w:t xml:space="preserve">Figure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Figure \* ARABIC \s 1 </w:instrText>
      </w:r>
      <w:r>
        <w:fldChar w:fldCharType="separate"/>
      </w:r>
      <w:r w:rsidR="00271A43">
        <w:rPr>
          <w:noProof/>
        </w:rPr>
        <w:t>8</w:t>
      </w:r>
      <w:r>
        <w:fldChar w:fldCharType="end"/>
      </w:r>
      <w:bookmarkEnd w:id="314"/>
      <w:r>
        <w:t xml:space="preserve"> Generative proposal and the verification gates</w:t>
      </w:r>
      <w:bookmarkEnd w:id="315"/>
    </w:p>
    <w:p w14:paraId="0FBAC3D3" w14:textId="77777777" w:rsidR="00801A3B" w:rsidRPr="005D3129" w:rsidRDefault="003A0DFF" w:rsidP="00675B21">
      <w:pPr>
        <w:pStyle w:val="ParText"/>
      </w:pPr>
      <w:r>
        <w:t>The stage produces four kinds of output: A plain rule, a macro intervention that blends existing interventions, a clause actuator that composes a new intervention from the verified physical effects, and an intermediate concept.</w:t>
      </w:r>
    </w:p>
    <w:p w14:paraId="0AF71EA4" w14:textId="77777777" w:rsidR="0047334A" w:rsidRPr="005D3129" w:rsidRDefault="0047334A" w:rsidP="0047334A">
      <w:pPr>
        <w:pStyle w:val="ParText"/>
      </w:pPr>
      <w:r>
        <w:t xml:space="preserve">The large language model (LLM) is the proposer. It is a pretrained, general-purpose model, used in context only, with no task-specific training, no fine-tuning, and no weight update. When this stage runs, the model receives the situation of the cycle, </w:t>
      </w:r>
      <w:r>
        <w:lastRenderedPageBreak/>
        <w:t>which holds the crisp value of every decision concept, the whole active rule base in its IF-THEN form, and the coverage verdict. It is conditioned in three ways: A system instruction fixes its role, the structured summary states the situation, and a schema-constrained output forces every proposal into the framework's own vocabulary, that is, the decision concepts, the admissible interventions, and the VL to VH terms. From this input the model returns exactly one proposal, written in the canonical rule form. The proposal is untrusted by construction: It may act only after it clears the six gates that every proposal faces (G1, G2, G2c, G2d, G3, G4), the further gates that admit a package (G2b for a new concept, G5 and G5b for vocabulary growth), and the satisficing test, so the guarantee comes from validation rather than from training.</w:t>
      </w:r>
    </w:p>
    <w:p w14:paraId="455F3AC4" w14:textId="7320C1D3" w:rsidR="0047334A" w:rsidRDefault="00C65DA7" w:rsidP="0047334A">
      <w:pPr>
        <w:pStyle w:val="ParText"/>
      </w:pPr>
      <w:r>
        <w:t xml:space="preserve">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 and </w:t>
      </w:r>
      <w:r>
        <w:fldChar w:fldCharType="begin"/>
      </w:r>
      <w:r>
        <w:instrText xml:space="preserve"> REF _RefFigGen \h </w:instrText>
      </w:r>
      <w:r>
        <w:fldChar w:fldCharType="separate"/>
      </w:r>
      <w:r w:rsidR="00271A43">
        <w:t xml:space="preserve">Figure </w:t>
      </w:r>
      <w:r w:rsidR="00271A43">
        <w:rPr>
          <w:noProof/>
        </w:rPr>
        <w:t>4</w:t>
      </w:r>
      <w:r w:rsidR="00271A43">
        <w:t>.</w:t>
      </w:r>
      <w:r w:rsidR="00271A43">
        <w:rPr>
          <w:noProof/>
        </w:rPr>
        <w:t>8</w:t>
      </w:r>
      <w:r>
        <w:fldChar w:fldCharType="end"/>
      </w:r>
      <w:r>
        <w:t xml:space="preserve"> shows that sequence with the three kinds of object entering it side by side. The three kinds of object described below are the reach of the stage, not its policy. The form of a proposal follows from the reason the stage is called, and that reason is stated in the situation the model receives. </w:t>
      </w:r>
      <w:r>
        <w:fldChar w:fldCharType="begin"/>
      </w:r>
      <w:r>
        <w:instrText xml:space="preserve"> REF _Ref236941159 \h </w:instrText>
      </w:r>
      <w:r>
        <w:fldChar w:fldCharType="separate"/>
      </w:r>
      <w:r w:rsidR="00271A43">
        <w:t xml:space="preserve">Table </w:t>
      </w:r>
      <w:r w:rsidR="00271A43">
        <w:rPr>
          <w:noProof/>
        </w:rPr>
        <w:t>4</w:t>
      </w:r>
      <w:r w:rsidR="00271A43">
        <w:t>.</w:t>
      </w:r>
      <w:r w:rsidR="00271A43">
        <w:rPr>
          <w:noProof/>
        </w:rPr>
        <w:t>8</w:t>
      </w:r>
      <w:r>
        <w:fldChar w:fldCharType="end"/>
      </w:r>
      <w:r>
        <w:t xml:space="preserve"> lists the cases, including the form the stage may not produce. The stage never modifies a rule. A proposal landing on a covered antecedent cell is refused at G2, since retuning an existing rule is the work of stage ① and costs no model call. This separation keeps the ledger readable, since a consequent that moved was moved by the tuning stage and a rule that appeared was written by a growth stage.</w:t>
      </w:r>
    </w:p>
    <w:p w14:paraId="715E4C17" w14:textId="6D11D549" w:rsidR="003B5AE1" w:rsidRDefault="003B5AE1" w:rsidP="003B5AE1">
      <w:pPr>
        <w:pStyle w:val="Caption"/>
      </w:pPr>
      <w:bookmarkStart w:id="316" w:name="_Ref236941159"/>
      <w:bookmarkStart w:id="317" w:name="_Toc236954894"/>
      <w:r>
        <w:t xml:space="preserve">Table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Table \* ARABIC \s 1 </w:instrText>
      </w:r>
      <w:r>
        <w:fldChar w:fldCharType="separate"/>
      </w:r>
      <w:r w:rsidR="00271A43">
        <w:rPr>
          <w:noProof/>
        </w:rPr>
        <w:t>8</w:t>
      </w:r>
      <w:r>
        <w:fldChar w:fldCharType="end"/>
      </w:r>
      <w:bookmarkEnd w:id="316"/>
      <w:r>
        <w:t xml:space="preserve"> Proposal forms of stage ③ and their admitting conditions</w:t>
      </w:r>
      <w:bookmarkEnd w:id="317"/>
    </w:p>
    <w:tbl>
      <w:tblPr>
        <w:tblStyle w:val="PlainTable2"/>
        <w:tblW w:w="5000" w:type="pct"/>
        <w:tblLook w:val="04A0" w:firstRow="1" w:lastRow="0" w:firstColumn="1" w:lastColumn="0" w:noHBand="0" w:noVBand="1"/>
      </w:tblPr>
      <w:tblGrid>
        <w:gridCol w:w="1915"/>
        <w:gridCol w:w="6132"/>
      </w:tblGrid>
      <w:tr w:rsidR="003B5AE1" w14:paraId="43E2ADA7" w14:textId="77777777" w:rsidTr="003B5A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pct"/>
          </w:tcPr>
          <w:p w14:paraId="4999F4DB" w14:textId="77777777" w:rsidR="003B5AE1" w:rsidRDefault="003B5AE1" w:rsidP="00A0707F">
            <w:r>
              <w:t>Form</w:t>
            </w:r>
          </w:p>
        </w:tc>
        <w:tc>
          <w:tcPr>
            <w:tcW w:w="3810" w:type="pct"/>
          </w:tcPr>
          <w:p w14:paraId="325361FB" w14:textId="77777777" w:rsidR="003B5AE1" w:rsidRDefault="003B5AE1" w:rsidP="00A0707F">
            <w:pPr>
              <w:cnfStyle w:val="100000000000" w:firstRow="1" w:lastRow="0" w:firstColumn="0" w:lastColumn="0" w:oddVBand="0" w:evenVBand="0" w:oddHBand="0" w:evenHBand="0" w:firstRowFirstColumn="0" w:firstRowLastColumn="0" w:lastRowFirstColumn="0" w:lastRowLastColumn="0"/>
            </w:pPr>
            <w:r>
              <w:t>What calls it</w:t>
            </w:r>
          </w:p>
        </w:tc>
      </w:tr>
      <w:tr w:rsidR="00EF095B" w14:paraId="56DACE7B" w14:textId="77777777" w:rsidTr="003B5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pct"/>
          </w:tcPr>
          <w:p w14:paraId="6A2CC6D8" w14:textId="77777777" w:rsidR="00EF095B" w:rsidRDefault="00EF095B" w:rsidP="00EF095B">
            <w:r>
              <w:t>Plain rule</w:t>
            </w:r>
          </w:p>
        </w:tc>
        <w:tc>
          <w:tcPr>
            <w:tcW w:w="3810" w:type="pct"/>
          </w:tcPr>
          <w:p w14:paraId="52D52AE1"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concepts can express the situation, and an existing action answers it, but no rule sits on the cell that holds now.</w:t>
            </w:r>
          </w:p>
        </w:tc>
      </w:tr>
      <w:tr w:rsidR="00EF095B" w14:paraId="7075AFB3" w14:textId="77777777" w:rsidTr="003B5AE1">
        <w:tc>
          <w:tcPr>
            <w:cnfStyle w:val="001000000000" w:firstRow="0" w:lastRow="0" w:firstColumn="1" w:lastColumn="0" w:oddVBand="0" w:evenVBand="0" w:oddHBand="0" w:evenHBand="0" w:firstRowFirstColumn="0" w:firstRowLastColumn="0" w:lastRowFirstColumn="0" w:lastRowLastColumn="0"/>
            <w:tcW w:w="1190" w:type="pct"/>
          </w:tcPr>
          <w:p w14:paraId="23302F3C" w14:textId="77777777" w:rsidR="00EF095B" w:rsidRDefault="00EF095B" w:rsidP="00EF095B">
            <w:r>
              <w:lastRenderedPageBreak/>
              <w:t>Rule that edits a rule</w:t>
            </w:r>
          </w:p>
        </w:tc>
        <w:tc>
          <w:tcPr>
            <w:tcW w:w="3810" w:type="pct"/>
          </w:tcPr>
          <w:p w14:paraId="0A90CF84"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This form is never produced. A cell that already carries an active rule is refused at G2, since retuning an existing rule is the work of stage ①.</w:t>
            </w:r>
          </w:p>
        </w:tc>
      </w:tr>
      <w:tr w:rsidR="00EF095B" w14:paraId="1D7DC725" w14:textId="77777777" w:rsidTr="003B5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pct"/>
          </w:tcPr>
          <w:p w14:paraId="6DE2616F" w14:textId="77777777" w:rsidR="00EF095B" w:rsidRDefault="00EF095B" w:rsidP="00EF095B">
            <w:r>
              <w:t>Rule with an intermediate concept</w:t>
            </w:r>
          </w:p>
        </w:tc>
        <w:tc>
          <w:tcPr>
            <w:tcW w:w="3810" w:type="pct"/>
          </w:tcPr>
          <w:p w14:paraId="20C0BF76"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situation recurs and the five decision concepts cannot name it, so every rule the stage can write lands on a used cell. The object is a weight vector over at most four existing inputs.</w:t>
            </w:r>
          </w:p>
        </w:tc>
      </w:tr>
      <w:tr w:rsidR="00EF095B" w14:paraId="427E5B43" w14:textId="77777777" w:rsidTr="003B5AE1">
        <w:tc>
          <w:tcPr>
            <w:cnfStyle w:val="001000000000" w:firstRow="0" w:lastRow="0" w:firstColumn="1" w:lastColumn="0" w:oddVBand="0" w:evenVBand="0" w:oddHBand="0" w:evenHBand="0" w:firstRowFirstColumn="0" w:firstRowLastColumn="0" w:lastRowFirstColumn="0" w:lastRowLastColumn="0"/>
            <w:tcW w:w="1190" w:type="pct"/>
          </w:tcPr>
          <w:p w14:paraId="7D4D8F89" w14:textId="77777777" w:rsidR="00EF095B" w:rsidRDefault="00EF095B" w:rsidP="00EF095B">
            <w:r>
              <w:t>Rule with a macro intervention</w:t>
            </w:r>
          </w:p>
        </w:tc>
        <w:tc>
          <w:tcPr>
            <w:tcW w:w="3810" w:type="pct"/>
          </w:tcPr>
          <w:p w14:paraId="23886458"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Two or three base families must act as one at a fixed ratio, which separate orders would let the aggregation dilute.</w:t>
            </w:r>
          </w:p>
        </w:tc>
      </w:tr>
      <w:tr w:rsidR="00EF095B" w14:paraId="716921BF" w14:textId="77777777" w:rsidTr="003B5A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0" w:type="pct"/>
          </w:tcPr>
          <w:p w14:paraId="047FE446" w14:textId="77777777" w:rsidR="00EF095B" w:rsidRDefault="00EF095B" w:rsidP="00EF095B">
            <w:r>
              <w:t>Rule with a clause actuator</w:t>
            </w:r>
          </w:p>
        </w:tc>
        <w:tc>
          <w:tcPr>
            <w:tcW w:w="3810" w:type="pct"/>
          </w:tcPr>
          <w:p w14:paraId="3964F71F"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The tactic is a placement rather than a mixture: It needs a where and a how that no base family carries.</w:t>
            </w:r>
          </w:p>
        </w:tc>
      </w:tr>
    </w:tbl>
    <w:p w14:paraId="69409325" w14:textId="77777777" w:rsidR="00C4142E" w:rsidRDefault="00000000">
      <w:pPr>
        <w:pStyle w:val="Heading5"/>
      </w:pPr>
      <w:r>
        <w:t>Plain Rule</w:t>
      </w:r>
    </w:p>
    <w:p w14:paraId="6D59EEE5" w14:textId="77777777" w:rsidR="00C4142E" w:rsidRDefault="00000000">
      <w:pPr>
        <w:pStyle w:val="ParText"/>
      </w:pPr>
      <w:r>
        <w:t>A plain rule is the simplest product of the stage: An antecedent over existing decision concepts and a consequent over existing interventions, written on an antecedent cell that carries no active rule. It is called when the concepts can express the situation and an existing action answers it, and it grows the rule base without growing the vocabulary, so it faces the six universal gates and brings no vocabulary object.</w:t>
      </w:r>
    </w:p>
    <w:p w14:paraId="2E2EBC15" w14:textId="77777777" w:rsidR="00C4142E" w:rsidRDefault="00000000">
      <w:pPr>
        <w:pStyle w:val="Heading5"/>
      </w:pPr>
      <w:r>
        <w:t>Macro Intervention</w:t>
      </w:r>
    </w:p>
    <w:p w14:paraId="51F232E4" w14:textId="5985658B" w:rsidR="00916D2C" w:rsidRPr="005D3129" w:rsidRDefault="00F7741B" w:rsidP="00916D2C">
      <w:pPr>
        <w:pStyle w:val="ParText"/>
      </w:pPr>
      <w:r>
        <w:t xml:space="preserve">A package may carry one of three kinds of object, and all of them stay inside the semantics that the simulator can execute, and the cost model can price. As illustrated in </w:t>
      </w:r>
      <w:r>
        <w:fldChar w:fldCharType="begin"/>
      </w:r>
      <w:r>
        <w:instrText xml:space="preserve"> REF _Ref235186611 \h </w:instrText>
      </w:r>
      <w:r>
        <w:fldChar w:fldCharType="separate"/>
      </w:r>
      <w:r w:rsidR="00271A43">
        <w:t xml:space="preserve">Figure </w:t>
      </w:r>
      <w:r w:rsidR="00271A43">
        <w:rPr>
          <w:noProof/>
        </w:rPr>
        <w:t>4</w:t>
      </w:r>
      <w:r w:rsidR="00271A43">
        <w:t>.</w:t>
      </w:r>
      <w:r w:rsidR="00271A43">
        <w:rPr>
          <w:noProof/>
        </w:rPr>
        <w:t>9</w:t>
      </w:r>
      <w:r>
        <w:fldChar w:fldCharType="end"/>
      </w:r>
      <w:r>
        <w:t xml:space="preserve"> (a), a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admissible channels, drawn from the six intervention families of </w:t>
      </w:r>
      <w:r>
        <w:fldChar w:fldCharType="begin"/>
      </w:r>
      <w:r>
        <w:instrText xml:space="preserve"> REF _Ref300000202 \h </w:instrText>
      </w:r>
      <w:r>
        <w:fldChar w:fldCharType="separate"/>
      </w:r>
      <w:r w:rsidR="00271A43">
        <w:t xml:space="preserve">Table </w:t>
      </w:r>
      <w:r w:rsidR="00271A43">
        <w:rPr>
          <w:noProof/>
        </w:rPr>
        <w:t>2</w:t>
      </w:r>
      <w:r w:rsidR="00271A43">
        <w:t>.</w:t>
      </w:r>
      <w:r w:rsidR="00271A43">
        <w:rPr>
          <w:noProof/>
        </w:rPr>
        <w:t>4</w:t>
      </w:r>
      <w:r>
        <w:fldChar w:fldCharType="end"/>
      </w:r>
      <w:r>
        <w:t xml:space="preserve">, defined in </w:t>
      </w:r>
      <w:r>
        <w:fldChar w:fldCharType="begin"/>
      </w:r>
      <w:r>
        <w:instrText xml:space="preserve"> REF _RefEqPkg \h </w:instrText>
      </w:r>
      <w:r>
        <w:fldChar w:fldCharType="separate"/>
      </w:r>
      <w:r w:rsidR="00271A43">
        <w:t xml:space="preserve">( </w:t>
      </w:r>
      <w:r w:rsidR="00271A43">
        <w:rPr>
          <w:noProof/>
        </w:rPr>
        <w:t>62</w:t>
      </w:r>
      <w:r w:rsidR="00271A43">
        <w:t xml:space="preserve"> )</w:t>
      </w:r>
      <w:r>
        <w:fldChar w:fldCharType="end"/>
      </w:r>
      <w:r>
        <w:t xml:space="preserve">. A consequent on the macro with intensity </w:t>
      </w:r>
      <m:oMath>
        <m:r>
          <w:rPr>
            <w:rFonts w:ascii="Cambria Math" w:hAnsi="Cambria Math"/>
          </w:rPr>
          <m:t>v</m:t>
        </m:r>
      </m:oMath>
      <w:r>
        <w:t xml:space="preserve"> expands, inside the aggregation of </w:t>
      </w:r>
      <w:r>
        <w:fldChar w:fldCharType="begin"/>
      </w:r>
      <w:r>
        <w:instrText xml:space="preserve"> REF _RefEqB4502 \h </w:instrText>
      </w:r>
      <w:r>
        <w:fldChar w:fldCharType="separate"/>
      </w:r>
      <w:r w:rsidR="00271A43">
        <w:t xml:space="preserve">( </w:t>
      </w:r>
      <w:r w:rsidR="00271A43">
        <w:rPr>
          <w:noProof/>
        </w:rPr>
        <w:t>45</w:t>
      </w:r>
      <w:r w:rsidR="00271A43">
        <w:t xml:space="preserve"> )</w:t>
      </w:r>
      <w:r>
        <w:fldChar w:fldCharType="end"/>
      </w:r>
      <w:r>
        <w:t xml:space="preserve">, into base-intervention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As illustrated in </w:t>
      </w:r>
      <w:r>
        <w:fldChar w:fldCharType="begin"/>
      </w:r>
      <w:r>
        <w:instrText xml:space="preserve"> REF _Ref235186611 \h </w:instrText>
      </w:r>
      <w:r>
        <w:fldChar w:fldCharType="separate"/>
      </w:r>
      <w:r w:rsidR="00271A43">
        <w:t xml:space="preserve">Figure </w:t>
      </w:r>
      <w:r w:rsidR="00271A43">
        <w:rPr>
          <w:noProof/>
        </w:rPr>
        <w:t>4</w:t>
      </w:r>
      <w:r w:rsidR="00271A43">
        <w:t>.</w:t>
      </w:r>
      <w:r w:rsidR="00271A43">
        <w:rPr>
          <w:noProof/>
        </w:rPr>
        <w:t>9</w:t>
      </w:r>
      <w:r>
        <w:fldChar w:fldCharType="end"/>
      </w:r>
      <w:r>
        <w:t xml:space="preserve"> (c), a third kind, the clause actuator, carries its own 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5D3129" w14:paraId="2AA239CA" w14:textId="77777777" w:rsidTr="00A650FA">
        <w:tc>
          <w:tcPr>
            <w:tcW w:w="4400" w:type="pct"/>
            <w:vAlign w:val="center"/>
          </w:tcPr>
          <w:p w14:paraId="539736AF" w14:textId="77777777" w:rsidR="00A659B3" w:rsidRPr="005D3129" w:rsidRDefault="00A659B3" w:rsidP="0059297B">
            <w:pPr>
              <w:pStyle w:val="TableText"/>
            </w:pPr>
            <w:r>
              <w:lastRenderedPageBreak/>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6B19B9F4" w14:textId="77777777" w:rsidR="00A659B3" w:rsidRPr="005D3129" w:rsidRDefault="00A659B3" w:rsidP="0059297B">
            <w:pPr>
              <w:pStyle w:val="TableText"/>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54FFB270" w14:textId="77777777" w:rsidR="00A659B3" w:rsidRPr="005D3129" w:rsidRDefault="00A659B3" w:rsidP="0059297B">
            <w:pPr>
              <w:pStyle w:val="TableText"/>
            </w:pPr>
            <w:r>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i</m:t>
              </m:r>
              <m:r>
                <m:rPr>
                  <m:sty m:val="p"/>
                </m:rPr>
                <w:rPr>
                  <w:rFonts w:ascii="Cambria Math" w:hAnsi="Cambria Math"/>
                </w:rPr>
                <m:t>≤4</m:t>
              </m:r>
            </m:oMath>
          </w:p>
        </w:tc>
        <w:tc>
          <w:tcPr>
            <w:tcW w:w="600" w:type="pct"/>
            <w:vAlign w:val="center"/>
          </w:tcPr>
          <w:p w14:paraId="706D42A2" w14:textId="2B82CCBE" w:rsidR="00A659B3" w:rsidRPr="005D3129" w:rsidRDefault="00A659B3" w:rsidP="0059297B">
            <w:pPr>
              <w:pStyle w:val="TableText"/>
            </w:pPr>
            <w:bookmarkStart w:id="318" w:name="_RefEqPkg"/>
            <w:r>
              <w:t xml:space="preserve">( </w:t>
            </w:r>
            <w:r>
              <w:fldChar w:fldCharType="begin"/>
            </w:r>
            <w:r>
              <w:instrText xml:space="preserve"> SEQ ( \* ARABIC </w:instrText>
            </w:r>
            <w:r>
              <w:fldChar w:fldCharType="separate"/>
            </w:r>
            <w:r w:rsidR="00271A43">
              <w:rPr>
                <w:noProof/>
              </w:rPr>
              <w:t>62</w:t>
            </w:r>
            <w:r>
              <w:fldChar w:fldCharType="end"/>
            </w:r>
            <w:r>
              <w:t xml:space="preserve"> )</w:t>
            </w:r>
            <w:bookmarkEnd w:id="318"/>
          </w:p>
        </w:tc>
      </w:tr>
    </w:tbl>
    <w:p w14:paraId="2C8FB474" w14:textId="77777777" w:rsidR="00C4142E" w:rsidRDefault="00000000">
      <w:pPr>
        <w:pStyle w:val="Heading5"/>
      </w:pPr>
      <w:r>
        <w:t>Clause Actuator</w:t>
      </w:r>
    </w:p>
    <w:p w14:paraId="200A9737" w14:textId="77777777" w:rsidR="004E5B0E" w:rsidRDefault="00F7741B" w:rsidP="00F7741B">
      <w:pPr>
        <w:pStyle w:val="ParText"/>
      </w:pPr>
      <w:r>
        <w:t xml:space="preserve">The vocabulary the generative stage receives is deliberately primitive. It is not a 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t>
      </w:r>
    </w:p>
    <w:p w14:paraId="5157E0FC" w14:textId="77777777" w:rsidR="00F7741B" w:rsidRPr="005D3129" w:rsidRDefault="00F7741B" w:rsidP="00F7741B">
      <w:pPr>
        <w:pStyle w:val="ParText"/>
      </w:pPr>
      <w:r>
        <w:t>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The action space stays closed at the level of physical effects yet open at the level of interventions.</w:t>
      </w:r>
    </w:p>
    <w:p w14:paraId="335F12BE" w14:textId="77777777" w:rsidR="0047334A" w:rsidRDefault="0047334A" w:rsidP="0047334A">
      <w:pPr>
        <w:pStyle w:val="ParText"/>
      </w:pPr>
      <w:r>
        <w:t xml:space="preserve">A backburn is an example. It is not new physics, but containment-weighted cut ahead of the front with suppression on the flanks, so it runs through the existing resource fields and is priced by the response term. </w:t>
      </w:r>
    </w:p>
    <w:p w14:paraId="615ECBC7" w14:textId="77777777" w:rsidR="004E5B0E" w:rsidRPr="005D3129" w:rsidRDefault="0047334A" w:rsidP="0047334A">
      <w:pPr>
        <w:pStyle w:val="ParText"/>
        <w:keepNext/>
        <w:spacing w:after="0" w:line="240" w:lineRule="auto"/>
        <w:jc w:val="center"/>
      </w:pPr>
      <w:r>
        <w:rPr>
          <w:noProof/>
        </w:rPr>
        <w:lastRenderedPageBreak/>
        <w:drawing>
          <wp:inline distT="0" distB="0" distL="0" distR="0" wp14:anchorId="661FC203" wp14:editId="5E2F019A">
            <wp:extent cx="4788000" cy="76214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88000" cy="7621404"/>
                    </a:xfrm>
                    <a:prstGeom prst="rect">
                      <a:avLst/>
                    </a:prstGeom>
                    <a:noFill/>
                  </pic:spPr>
                </pic:pic>
              </a:graphicData>
            </a:graphic>
          </wp:inline>
        </w:drawing>
      </w:r>
    </w:p>
    <w:p w14:paraId="0CBC7972" w14:textId="24FB3D2D" w:rsidR="004E5B0E" w:rsidRDefault="004E5B0E" w:rsidP="004E5B0E">
      <w:pPr>
        <w:pStyle w:val="Caption"/>
      </w:pPr>
      <w:bookmarkStart w:id="319" w:name="_Ref235186611"/>
      <w:bookmarkStart w:id="320" w:name="_Toc236954935"/>
      <w:r>
        <w:t xml:space="preserve">Figure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Figure \* ARABIC \s 1 </w:instrText>
      </w:r>
      <w:r>
        <w:fldChar w:fldCharType="separate"/>
      </w:r>
      <w:r w:rsidR="00271A43">
        <w:rPr>
          <w:noProof/>
        </w:rPr>
        <w:t>9</w:t>
      </w:r>
      <w:r>
        <w:fldChar w:fldCharType="end"/>
      </w:r>
      <w:bookmarkEnd w:id="319"/>
      <w:r>
        <w:t xml:space="preserve"> Package objects: (a) macro intervention, (b) intermediate concept and (c) clause actuator</w:t>
      </w:r>
      <w:bookmarkEnd w:id="320"/>
    </w:p>
    <w:p w14:paraId="358BD053" w14:textId="5B35230B" w:rsidR="00EF095B" w:rsidRDefault="00EF095B" w:rsidP="00EF095B">
      <w:pPr>
        <w:pStyle w:val="ParText"/>
      </w:pPr>
      <w:r>
        <w:lastRenderedPageBreak/>
        <w:t xml:space="preserve">Only the last form carries geometry. A macro fixes a ratio between orders that already exist and a concept fixes a direction in the feature space, but neither can say where on the map an order should act. A clause names one of the seven verified effects of </w:t>
      </w:r>
      <w:r>
        <w:fldChar w:fldCharType="begin"/>
      </w:r>
      <w:r>
        <w:instrText xml:space="preserve"> REF _RefTabEffect \h </w:instrText>
      </w:r>
      <w:r>
        <w:fldChar w:fldCharType="separate"/>
      </w:r>
      <w:r w:rsidR="00271A43">
        <w:t xml:space="preserve">Table </w:t>
      </w:r>
      <w:r w:rsidR="00271A43">
        <w:rPr>
          <w:noProof/>
        </w:rPr>
        <w:t>4</w:t>
      </w:r>
      <w:r w:rsidR="00271A43">
        <w:t>.</w:t>
      </w:r>
      <w:r w:rsidR="00271A43">
        <w:rPr>
          <w:noProof/>
        </w:rPr>
        <w:t>9</w:t>
      </w:r>
      <w:r>
        <w:fldChar w:fldCharType="end"/>
      </w:r>
      <w:r>
        <w:t>, one of seven sectors, a range of cells from the front, and an amount, and an actuator is at most three clauses. The sectors are head, flank, and rear, which cut the band by bearing against the direction of spread; ring, which is the band without a bearing test; at_fire, which is the burning cells and the two rings around them; assets, which covers the assets within fifteen cells of the fire; and populated, which is every cell holding population. The list of effects is short because each entry is a field the engine already writes and the cost model already prices. An actuator can be new; the physics it invokes cannot.</w:t>
      </w:r>
    </w:p>
    <w:p w14:paraId="4FC3C5AF" w14:textId="352CD17B" w:rsidR="003B5AE1" w:rsidRDefault="003B5AE1" w:rsidP="003B5AE1">
      <w:pPr>
        <w:pStyle w:val="Caption"/>
      </w:pPr>
      <w:bookmarkStart w:id="321" w:name="_CRTab4_9"/>
      <w:bookmarkStart w:id="322" w:name="_RefTabEffect"/>
      <w:bookmarkStart w:id="323" w:name="_Toc236954895"/>
      <w:r>
        <w:t xml:space="preserve">Table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Table \* ARABIC \s 1 </w:instrText>
      </w:r>
      <w:r>
        <w:fldChar w:fldCharType="separate"/>
      </w:r>
      <w:r w:rsidR="00271A43">
        <w:rPr>
          <w:noProof/>
        </w:rPr>
        <w:t>9</w:t>
      </w:r>
      <w:r>
        <w:fldChar w:fldCharType="end"/>
      </w:r>
      <w:bookmarkEnd w:id="321"/>
      <w:bookmarkEnd w:id="322"/>
      <w:r>
        <w:t xml:space="preserve"> The verified effect vocabulary a clause may invoke</w:t>
      </w:r>
      <w:bookmarkEnd w:id="323"/>
    </w:p>
    <w:tbl>
      <w:tblPr>
        <w:tblStyle w:val="PlainTable2"/>
        <w:tblW w:w="5000" w:type="pct"/>
        <w:tblLook w:val="04A0" w:firstRow="1" w:lastRow="0" w:firstColumn="1" w:lastColumn="0" w:noHBand="0" w:noVBand="1"/>
      </w:tblPr>
      <w:tblGrid>
        <w:gridCol w:w="1109"/>
        <w:gridCol w:w="3286"/>
        <w:gridCol w:w="3652"/>
      </w:tblGrid>
      <w:tr w:rsidR="00EF095B" w14:paraId="166A7C25" w14:textId="77777777" w:rsidTr="00EF09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2483B9FF" w14:textId="77777777" w:rsidR="00EF095B" w:rsidRDefault="00EF095B" w:rsidP="00EF095B">
            <w:r>
              <w:t>Effect</w:t>
            </w:r>
          </w:p>
        </w:tc>
        <w:tc>
          <w:tcPr>
            <w:tcW w:w="2042" w:type="pct"/>
          </w:tcPr>
          <w:p w14:paraId="6C8322EE" w14:textId="77777777" w:rsidR="00EF095B" w:rsidRDefault="00EF095B" w:rsidP="00EF095B">
            <w:pPr>
              <w:cnfStyle w:val="100000000000" w:firstRow="1" w:lastRow="0" w:firstColumn="0" w:lastColumn="0" w:oddVBand="0" w:evenVBand="0" w:oddHBand="0" w:evenHBand="0" w:firstRowFirstColumn="0" w:firstRowLastColumn="0" w:lastRowFirstColumn="0" w:lastRowLastColumn="0"/>
            </w:pPr>
            <w:r>
              <w:t>Effect in the engine</w:t>
            </w:r>
          </w:p>
        </w:tc>
        <w:tc>
          <w:tcPr>
            <w:tcW w:w="2269" w:type="pct"/>
          </w:tcPr>
          <w:p w14:paraId="7DE0069C" w14:textId="77777777" w:rsidR="00EF095B" w:rsidRDefault="00EF095B" w:rsidP="00EF095B">
            <w:pPr>
              <w:cnfStyle w:val="100000000000" w:firstRow="1" w:lastRow="0" w:firstColumn="0" w:lastColumn="0" w:oddVBand="0" w:evenVBand="0" w:oddHBand="0" w:evenHBand="0" w:firstRowFirstColumn="0" w:firstRowLastColumn="0" w:lastRowFirstColumn="0" w:lastRowLastColumn="0"/>
            </w:pPr>
            <w:r>
              <w:t>Limiting condition</w:t>
            </w:r>
          </w:p>
        </w:tc>
      </w:tr>
      <w:tr w:rsidR="00EF095B" w14:paraId="23091187"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0E295975" w14:textId="77777777" w:rsidR="00EF095B" w:rsidRDefault="00EF095B" w:rsidP="00EF095B">
            <w:r>
              <w:t>wet</w:t>
            </w:r>
          </w:p>
        </w:tc>
        <w:tc>
          <w:tcPr>
            <w:tcW w:w="2042" w:type="pct"/>
          </w:tcPr>
          <w:p w14:paraId="635991F4"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Raises capacity and crew availability: A pre-wetted band.</w:t>
            </w:r>
          </w:p>
        </w:tc>
        <w:tc>
          <w:tcPr>
            <w:tcW w:w="2269" w:type="pct"/>
          </w:tcPr>
          <w:p w14:paraId="7E411D2C"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Workable ground; draws on the pool.</w:t>
            </w:r>
          </w:p>
        </w:tc>
      </w:tr>
      <w:tr w:rsidR="00EF095B" w14:paraId="426B832C" w14:textId="77777777" w:rsidTr="00EF095B">
        <w:tc>
          <w:tcPr>
            <w:cnfStyle w:val="001000000000" w:firstRow="0" w:lastRow="0" w:firstColumn="1" w:lastColumn="0" w:oddVBand="0" w:evenVBand="0" w:oddHBand="0" w:evenHBand="0" w:firstRowFirstColumn="0" w:firstRowLastColumn="0" w:lastRowFirstColumn="0" w:lastRowLastColumn="0"/>
            <w:tcW w:w="689" w:type="pct"/>
          </w:tcPr>
          <w:p w14:paraId="2DF23B4A" w14:textId="77777777" w:rsidR="00EF095B" w:rsidRDefault="00EF095B" w:rsidP="00EF095B">
            <w:r>
              <w:t>clear</w:t>
            </w:r>
          </w:p>
        </w:tc>
        <w:tc>
          <w:tcPr>
            <w:tcW w:w="2042" w:type="pct"/>
          </w:tcPr>
          <w:p w14:paraId="40D95828"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Marks cells as cut and raises capacity: A containment line.</w:t>
            </w:r>
          </w:p>
        </w:tc>
        <w:tc>
          <w:tcPr>
            <w:tcW w:w="2269" w:type="pct"/>
          </w:tcPr>
          <w:p w14:paraId="6D17BAF0"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Workable ground, never built-up or water; draws on the pool.</w:t>
            </w:r>
          </w:p>
        </w:tc>
      </w:tr>
      <w:tr w:rsidR="00EF095B" w14:paraId="36C0E1B6"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3193FDBC" w14:textId="77777777" w:rsidR="00EF095B" w:rsidRDefault="00EF095B" w:rsidP="00EF095B">
            <w:r>
              <w:t>ignite</w:t>
            </w:r>
          </w:p>
        </w:tc>
        <w:tc>
          <w:tcPr>
            <w:tcW w:w="2042" w:type="pct"/>
          </w:tcPr>
          <w:p w14:paraId="1579EB78"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Sets the cells alight: A firing operation.</w:t>
            </w:r>
          </w:p>
        </w:tc>
        <w:tc>
          <w:tcPr>
            <w:tcW w:w="2269" w:type="pct"/>
          </w:tcPr>
          <w:p w14:paraId="014B09BA"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Never built-up or water; adds fire the forecast then judges.</w:t>
            </w:r>
          </w:p>
        </w:tc>
      </w:tr>
      <w:tr w:rsidR="00EF095B" w14:paraId="5153545E" w14:textId="77777777" w:rsidTr="00EF095B">
        <w:tc>
          <w:tcPr>
            <w:cnfStyle w:val="001000000000" w:firstRow="0" w:lastRow="0" w:firstColumn="1" w:lastColumn="0" w:oddVBand="0" w:evenVBand="0" w:oddHBand="0" w:evenHBand="0" w:firstRowFirstColumn="0" w:firstRowLastColumn="0" w:lastRowFirstColumn="0" w:lastRowLastColumn="0"/>
            <w:tcW w:w="689" w:type="pct"/>
          </w:tcPr>
          <w:p w14:paraId="209FE55A" w14:textId="77777777" w:rsidR="00EF095B" w:rsidRDefault="00EF095B" w:rsidP="00EF095B">
            <w:r>
              <w:t>coat</w:t>
            </w:r>
          </w:p>
        </w:tc>
        <w:tc>
          <w:tcPr>
            <w:tcW w:w="2042" w:type="pct"/>
          </w:tcPr>
          <w:p w14:paraId="312E71A8"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Raises the moisture floor to 0.45 of the amount laid: Retardant or soil.</w:t>
            </w:r>
          </w:p>
        </w:tc>
        <w:tc>
          <w:tcPr>
            <w:tcW w:w="2269" w:type="pct"/>
          </w:tcPr>
          <w:p w14:paraId="5DCB0A34"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The only thresholded effect; acts only where that floor reaches the extinction moisture of the fuel.</w:t>
            </w:r>
          </w:p>
        </w:tc>
      </w:tr>
      <w:tr w:rsidR="00EF095B" w14:paraId="79FF67AB"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04D86E12" w14:textId="77777777" w:rsidR="00EF095B" w:rsidRDefault="00EF095B" w:rsidP="00EF095B">
            <w:r>
              <w:t>evacuate</w:t>
            </w:r>
          </w:p>
        </w:tc>
        <w:tc>
          <w:tcPr>
            <w:tcW w:w="2042" w:type="pct"/>
          </w:tcPr>
          <w:p w14:paraId="7E036CCC"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Raises the evacuation order.</w:t>
            </w:r>
          </w:p>
        </w:tc>
        <w:tc>
          <w:tcPr>
            <w:tcW w:w="2269" w:type="pct"/>
          </w:tcPr>
          <w:p w14:paraId="6471BA27"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Only where population is present; spends no pool capacity.</w:t>
            </w:r>
          </w:p>
        </w:tc>
      </w:tr>
      <w:tr w:rsidR="00EF095B" w14:paraId="4EF4E9C1" w14:textId="77777777" w:rsidTr="00EF095B">
        <w:tc>
          <w:tcPr>
            <w:cnfStyle w:val="001000000000" w:firstRow="0" w:lastRow="0" w:firstColumn="1" w:lastColumn="0" w:oddVBand="0" w:evenVBand="0" w:oddHBand="0" w:evenHBand="0" w:firstRowFirstColumn="0" w:firstRowLastColumn="0" w:lastRowFirstColumn="0" w:lastRowLastColumn="0"/>
            <w:tcW w:w="689" w:type="pct"/>
          </w:tcPr>
          <w:p w14:paraId="563914D7" w14:textId="77777777" w:rsidR="00EF095B" w:rsidRDefault="00EF095B" w:rsidP="00EF095B">
            <w:r>
              <w:t>prime</w:t>
            </w:r>
          </w:p>
        </w:tc>
        <w:tc>
          <w:tcPr>
            <w:tcW w:w="2042" w:type="pct"/>
          </w:tcPr>
          <w:p w14:paraId="66E1508C"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Raises the public warning.</w:t>
            </w:r>
          </w:p>
        </w:tc>
        <w:tc>
          <w:tcPr>
            <w:tcW w:w="2269" w:type="pct"/>
          </w:tcPr>
          <w:p w14:paraId="6CDBFFE5" w14:textId="77777777" w:rsidR="00EF095B" w:rsidRDefault="00EF095B" w:rsidP="00EF095B">
            <w:pPr>
              <w:cnfStyle w:val="000000000000" w:firstRow="0" w:lastRow="0" w:firstColumn="0" w:lastColumn="0" w:oddVBand="0" w:evenVBand="0" w:oddHBand="0" w:evenHBand="0" w:firstRowFirstColumn="0" w:firstRowLastColumn="0" w:lastRowFirstColumn="0" w:lastRowLastColumn="0"/>
            </w:pPr>
            <w:r>
              <w:t>Only where population is present; spends no pool capacity.</w:t>
            </w:r>
          </w:p>
        </w:tc>
      </w:tr>
      <w:tr w:rsidR="00EF095B" w14:paraId="31D951F6" w14:textId="77777777" w:rsidTr="00EF09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9" w:type="pct"/>
          </w:tcPr>
          <w:p w14:paraId="24B86ACE" w14:textId="77777777" w:rsidR="00EF095B" w:rsidRDefault="00EF095B" w:rsidP="00EF095B">
            <w:r>
              <w:t>draft</w:t>
            </w:r>
          </w:p>
        </w:tc>
        <w:tc>
          <w:tcPr>
            <w:tcW w:w="2042" w:type="pct"/>
          </w:tcPr>
          <w:p w14:paraId="51E62492"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Multiplies capacity already on the cells, by a factor falling with the distance to water.</w:t>
            </w:r>
          </w:p>
        </w:tc>
        <w:tc>
          <w:tcPr>
            <w:tcW w:w="2269" w:type="pct"/>
          </w:tcPr>
          <w:p w14:paraId="0515D6AD" w14:textId="77777777" w:rsidR="00EF095B" w:rsidRDefault="00EF095B" w:rsidP="00EF095B">
            <w:pPr>
              <w:cnfStyle w:val="000000100000" w:firstRow="0" w:lastRow="0" w:firstColumn="0" w:lastColumn="0" w:oddVBand="0" w:evenVBand="0" w:oddHBand="1" w:evenHBand="0" w:firstRowFirstColumn="0" w:firstRowLastColumn="0" w:lastRowFirstColumn="0" w:lastRowLastColumn="0"/>
            </w:pPr>
            <w:r>
              <w:t>Needs a water body; acts only where capacity exists, so it raises the yield of committed crews.</w:t>
            </w:r>
          </w:p>
        </w:tc>
      </w:tr>
    </w:tbl>
    <w:p w14:paraId="792A1D29" w14:textId="77777777" w:rsidR="00EF095B" w:rsidRDefault="00EF095B" w:rsidP="00EF095B">
      <w:pPr>
        <w:pStyle w:val="ParText"/>
      </w:pPr>
      <w:r>
        <w:lastRenderedPageBreak/>
        <w:t>The third column carries operational content that the names do not show. Two effects draw on the shared crew pool and five do not, so on an incident whose pool is spent the first two only redivide capacity already committed. One is thresholded, so a coating below the extinction moisture of the fuel underneath slows the fire without stopping it and is measured as a tactic that acted and bought nothing. One multiplies capacity instead of requesting it, which makes it the only effect that can add real work to a saturated incident. These facts are assembled from the fuel table and the engine constants and placed in the situation the model receives. Geometry matters as much: A sector resolves against the fire as it stands in this cycle, so a band written far ahead of a small fire resolves to no cells, and the written amount is multiplied by the intensity the rule realizes, so a rule firing at half strength with a consequent of 0.9 delivers about 0.45.</w:t>
      </w:r>
    </w:p>
    <w:p w14:paraId="5FADA315" w14:textId="3158AE3D" w:rsidR="003B5AE1" w:rsidRDefault="003B5AE1" w:rsidP="003B5AE1">
      <w:pPr>
        <w:pStyle w:val="ParText"/>
      </w:pPr>
      <w:r>
        <w:t xml:space="preserve">The engine never executes text the model produces. An actuator arrives as a named list of clauses, its name is checked for collision, each clause is checked against the effect and sector lists, and anything outside them is refused at G2 before a simulation is spent. The definition is then installed on a working copy of the vocabulary and the rule on a working copy of the base, so the seed base and the standing vocabulary are untouched while the proposal is judged. </w:t>
      </w:r>
    </w:p>
    <w:p w14:paraId="235639C4" w14:textId="77777777" w:rsidR="00B12E67" w:rsidRDefault="00000000">
      <w:pPr>
        <w:pStyle w:val="ParText"/>
      </w:pPr>
      <w:r>
        <w:t>When the rule fires, the framework resolves each sector to a mask on the current map, intersects it with the region and with the ground the effect may touch, multiplies the amount by the realized intensity, and writes the corresponding field of the resource plan. A clearing or igniting clause is intersected with the diggable mask as well, so a generated actuator cannot cut a line through a settlement or light a fire on water, which are the orders the base containment family is forbidden to give. The plan that leaves this path is the same object the base families produce, so the simulator, the cost model and the audit trail treat a generated actuator and a doctrinal order identically. The decision space is therefore open at the level of interventions and closed at the level of physics.</w:t>
      </w:r>
    </w:p>
    <w:p w14:paraId="3DF2E593" w14:textId="77777777" w:rsidR="00C4142E" w:rsidRDefault="00000000">
      <w:pPr>
        <w:pStyle w:val="Heading5"/>
      </w:pPr>
      <w:r>
        <w:lastRenderedPageBreak/>
        <w:t>Intermediate Concept</w:t>
      </w:r>
    </w:p>
    <w:p w14:paraId="2A5E1C49" w14:textId="567BF8E9" w:rsidR="00C4142E" w:rsidRDefault="00000000">
      <w:pPr>
        <w:pStyle w:val="ParText"/>
      </w:pPr>
      <w:r>
        <w:t xml:space="preserve">An intermediate concept is a normalized composition of at most four existing features or concepts, also defined in </w:t>
      </w:r>
      <w:r>
        <w:fldChar w:fldCharType="begin"/>
      </w:r>
      <w:r>
        <w:instrText xml:space="preserve"> REF _RefEqPkg \h </w:instrText>
      </w:r>
      <w:r>
        <w:fldChar w:fldCharType="separate"/>
      </w:r>
      <w:r w:rsidR="00271A43">
        <w:t xml:space="preserve">( </w:t>
      </w:r>
      <w:r w:rsidR="00271A43">
        <w:rPr>
          <w:noProof/>
        </w:rPr>
        <w:t>62</w:t>
      </w:r>
      <w:r w:rsidR="00271A43">
        <w:t xml:space="preserve"> )</w:t>
      </w:r>
      <w:r>
        <w:fldChar w:fldCharType="end"/>
      </w:r>
      <w:r>
        <w:t xml:space="preserve">. As illustrated in </w:t>
      </w:r>
      <w:r>
        <w:fldChar w:fldCharType="begin"/>
      </w:r>
      <w:r>
        <w:instrText xml:space="preserve"> REF _Ref235186611 \h </w:instrText>
      </w:r>
      <w:r>
        <w:fldChar w:fldCharType="separate"/>
      </w:r>
      <w:r w:rsidR="00271A43">
        <w:t xml:space="preserve">Figure </w:t>
      </w:r>
      <w:r w:rsidR="00271A43">
        <w:rPr>
          <w:noProof/>
        </w:rPr>
        <w:t>4</w:t>
      </w:r>
      <w:r w:rsidR="00271A43">
        <w:t>.</w:t>
      </w:r>
      <w:r w:rsidR="00271A43">
        <w:rPr>
          <w:noProof/>
        </w:rPr>
        <w:t>9</w:t>
      </w:r>
      <w:r>
        <w:fldChar w:fldCharType="end"/>
      </w:r>
      <w:r>
        <w:t xml:space="preserve"> (b), it may join the hierarchy at any of its three levels, according to the inputs it aggregates, and it receives a five-term activation and a confidence gate like every native concept, and it reaches the decision only through rules that cite it. Rules are defined between concepts and interventions regardless of provenance: A generated concept may be cited by the rule of a later proposal exactly as a native concept is, and that rule may order a generated intervention, so a generated concept can be bound by a rule to a generated intervention. A generated concept always arrives as a package, together with the rule that cites it, such as the interface exposure concept among the admitted rules of Appendix E.</w:t>
      </w:r>
    </w:p>
    <w:p w14:paraId="776FD4DD" w14:textId="21369A40" w:rsidR="003B5AE1" w:rsidRDefault="003B5AE1" w:rsidP="003B5AE1">
      <w:pPr>
        <w:pStyle w:val="ParText"/>
      </w:pPr>
      <w:r>
        <w:t xml:space="preserve">The vocabulary grows along one axis and is fixed along the other. Every package that clears the gates adds one name, and an admitted name is written to the lineage store, so later rules in the same incident may cite it and a later incident restores it unless the vocabulary is reset. An admitted macro or actuator is ordered by a later rule exactly as a family is ordered, and a later package may draw on the same action-list channels, so the products of the stage enter the working vocabulary rather than remaining one-off patches. </w:t>
      </w:r>
    </w:p>
    <w:p w14:paraId="184612E8" w14:textId="73734110" w:rsidR="00B12E67" w:rsidRDefault="00000000">
      <w:pPr>
        <w:pStyle w:val="ParText"/>
      </w:pPr>
      <w:r>
        <w:t xml:space="preserve">The basis itself is not proposable. Adding an effect means implementing and validating a field in the physical model, which is a change made by the authors of the framework and reported in Chapter </w:t>
      </w:r>
      <w:r>
        <w:fldChar w:fldCharType="begin"/>
      </w:r>
      <w:r>
        <w:instrText xml:space="preserve"> REF _CRCh3 \r \h </w:instrText>
      </w:r>
      <w:r>
        <w:fldChar w:fldCharType="separate"/>
      </w:r>
      <w:r w:rsidR="00271A43">
        <w:t>3</w:t>
      </w:r>
      <w:r>
        <w:fldChar w:fldCharType="end"/>
      </w:r>
      <w:r>
        <w:t xml:space="preserve">, not an action available to the proposer, because a system that let the proposer extend the basis would be asking a language model to certify physics. Growth is also priced. Each admitted concept adds an axis to the antecedent space and therefore to the search, which is why G2b refuses a concept pointing in a direction an existing concept already covers, and each admitted intervention adds a consequent the coordinator must price. The controller reward is read on the reduction in forecast physical cost, so a stage that buys names without buying outcomes loses value in its own table and is selected less often. The </w:t>
      </w:r>
      <w:r>
        <w:lastRenderedPageBreak/>
        <w:t xml:space="preserve">admission tests and the controller reward read the same shadow forecast, so the adaptation loop is calibrated only as well as that forecast; this dependence is assessed with the validation of Chapter </w:t>
      </w:r>
      <w:r>
        <w:fldChar w:fldCharType="begin"/>
      </w:r>
      <w:r>
        <w:instrText xml:space="preserve"> REF _CRCh5 \r \h </w:instrText>
      </w:r>
      <w:r>
        <w:fldChar w:fldCharType="separate"/>
      </w:r>
      <w:r w:rsidR="00271A43">
        <w:t>5</w:t>
      </w:r>
      <w:r>
        <w:fldChar w:fldCharType="end"/>
      </w:r>
      <w:r>
        <w:t>.</w:t>
      </w:r>
    </w:p>
    <w:p w14:paraId="5350020E" w14:textId="77777777" w:rsidR="00C4142E" w:rsidRDefault="00000000">
      <w:pPr>
        <w:pStyle w:val="Heading5"/>
      </w:pPr>
      <w:r>
        <w:t>Verification Gates</w:t>
      </w:r>
    </w:p>
    <w:p w14:paraId="3F6BC0A2" w14:textId="77777777" w:rsidR="003B5AE1" w:rsidRPr="005D3129" w:rsidRDefault="003B5AE1" w:rsidP="003B5AE1">
      <w:pPr>
        <w:pStyle w:val="ParText"/>
      </w:pPr>
      <w:r>
        <w:rPr>
          <w:b/>
          <w:bCs/>
        </w:rPr>
        <w:t>G1 checks format.</w:t>
      </w:r>
      <w:r>
        <w:t xml:space="preserve"> The reply must be parsed into an antecedent list of concept-term pairs and a consequent list of intervention-intensity pairs. A well-formed reply reads, for example, </w:t>
      </w:r>
      <w:r>
        <w:rPr>
          <w:i/>
          <w:iCs/>
        </w:rPr>
        <w:t>IF fire threat level is VH AND suppression feasibility is L THEN evacuation 0.80 and public warning 0.60</w:t>
      </w:r>
      <w:r>
        <w:t>. Some examples show what G1 rejects:</w:t>
      </w:r>
    </w:p>
    <w:p w14:paraId="23C9CFC2" w14:textId="77777777" w:rsidR="003B5AE1" w:rsidRPr="005D3129" w:rsidRDefault="003B5AE1" w:rsidP="003B5AE1">
      <w:pPr>
        <w:pStyle w:val="ParText"/>
        <w:numPr>
          <w:ilvl w:val="0"/>
          <w:numId w:val="19"/>
        </w:numPr>
        <w:rPr>
          <w:i/>
          <w:iCs/>
        </w:rPr>
      </w:pPr>
      <w:r>
        <w:rPr>
          <w:i/>
          <w:iCs/>
        </w:rPr>
        <w:t xml:space="preserve">A reply that arrives as free prose, such as 'the fire is severe, so the crew should begin evacuating'. </w:t>
      </w:r>
    </w:p>
    <w:p w14:paraId="10341534" w14:textId="77777777" w:rsidR="003B5AE1" w:rsidRPr="005D3129" w:rsidRDefault="003B5AE1" w:rsidP="003B5AE1">
      <w:pPr>
        <w:pStyle w:val="ParText"/>
        <w:numPr>
          <w:ilvl w:val="0"/>
          <w:numId w:val="19"/>
        </w:numPr>
        <w:rPr>
          <w:i/>
          <w:iCs/>
        </w:rPr>
      </w:pPr>
      <w:r>
        <w:rPr>
          <w:i/>
          <w:iCs/>
        </w:rPr>
        <w:t>A reply that names an antecedent combination with no consequent.</w:t>
      </w:r>
    </w:p>
    <w:p w14:paraId="391E298F" w14:textId="77777777" w:rsidR="003B5AE1" w:rsidRPr="005D3129" w:rsidRDefault="003B5AE1" w:rsidP="003B5AE1">
      <w:pPr>
        <w:pStyle w:val="ParText"/>
      </w:pPr>
      <w:r>
        <w:t>G1 exists because the proposer is a text generator, so a reply must first be a rule before anything else can be checked.</w:t>
      </w:r>
    </w:p>
    <w:p w14:paraId="552D193B" w14:textId="128C9F01" w:rsidR="003B5AE1" w:rsidRPr="005D3129" w:rsidRDefault="003B5AE1" w:rsidP="003B5AE1">
      <w:pPr>
        <w:pStyle w:val="ParText"/>
      </w:pPr>
      <w:r>
        <w:rPr>
          <w:b/>
          <w:bCs/>
        </w:rPr>
        <w:t>G2 checks the constraints, the content of a well-formed rule against the closed vocabulary and its boundaries.</w:t>
      </w:r>
      <w:r>
        <w:t xml:space="preserve"> Every antecedent must name an existing decision concept and one of its linguistic terms. Every consequent must name one of the six base intervention families listed in </w:t>
      </w:r>
      <w:r>
        <w:fldChar w:fldCharType="begin"/>
      </w:r>
      <w:r>
        <w:instrText xml:space="preserve"> REF _Ref300000202 \h </w:instrText>
      </w:r>
      <w:r>
        <w:fldChar w:fldCharType="separate"/>
      </w:r>
      <w:r w:rsidR="00271A43">
        <w:t xml:space="preserve">Table </w:t>
      </w:r>
      <w:r w:rsidR="00271A43">
        <w:rPr>
          <w:noProof/>
        </w:rPr>
        <w:t>2</w:t>
      </w:r>
      <w:r w:rsidR="00271A43">
        <w:t>.</w:t>
      </w:r>
      <w:r w:rsidR="00271A43">
        <w:rPr>
          <w:noProof/>
        </w:rPr>
        <w:t>4</w:t>
      </w:r>
      <w:r>
        <w:fldChar w:fldCharType="end"/>
      </w:r>
      <w:r>
        <w:t>, one of the action-list base channels offered for the current map, or a previously admitted macro, with an intensity in [0, 1]. The number of antecedents and consequents limits stated above must hold. And the antecedent combination must not already carry an active rule. Neither G1 nor G2 costs a simulation step. Some examples show what G2 rejects:</w:t>
      </w:r>
    </w:p>
    <w:p w14:paraId="3E2DD4CF" w14:textId="77777777" w:rsidR="00FB6D68" w:rsidRPr="005D3129" w:rsidRDefault="00FB6D68" w:rsidP="00FB6D68">
      <w:pPr>
        <w:pStyle w:val="ListParagraph"/>
        <w:numPr>
          <w:ilvl w:val="0"/>
          <w:numId w:val="16"/>
        </w:numPr>
        <w:rPr>
          <w:i/>
          <w:iCs/>
        </w:rPr>
      </w:pPr>
      <w:r>
        <w:rPr>
          <w:i/>
          <w:iCs/>
        </w:rPr>
        <w:t xml:space="preserve">A proposal that orders an intervention outside the vocabulary, </w:t>
      </w:r>
      <w:r>
        <w:rPr>
          <w:b/>
          <w:bCs/>
          <w:i/>
          <w:iCs/>
        </w:rPr>
        <w:t>such as cloud seeding, fails on vocabulary,</w:t>
      </w:r>
      <w:r>
        <w:rPr>
          <w:i/>
          <w:iCs/>
        </w:rPr>
        <w:t xml:space="preserve"> because the physics implements no such effect. An order for an action-list base channel such as an aerial retardant drop does not fail here: The channel is offered to the proposer whenever the map supports it, even though no seed rule uses it.</w:t>
      </w:r>
    </w:p>
    <w:p w14:paraId="7F49E402" w14:textId="77777777" w:rsidR="003B5AE1" w:rsidRPr="005D3129" w:rsidRDefault="003B5AE1" w:rsidP="003B5AE1">
      <w:pPr>
        <w:pStyle w:val="ParText"/>
        <w:numPr>
          <w:ilvl w:val="0"/>
          <w:numId w:val="16"/>
        </w:numPr>
      </w:pPr>
      <w:r>
        <w:rPr>
          <w:i/>
          <w:iCs/>
        </w:rPr>
        <w:lastRenderedPageBreak/>
        <w:t xml:space="preserve">A proposal of suppression effort </w:t>
      </w:r>
      <w:r>
        <w:rPr>
          <w:b/>
          <w:bCs/>
          <w:i/>
          <w:iCs/>
        </w:rPr>
        <w:t xml:space="preserve">1.3 </w:t>
      </w:r>
      <w:r>
        <w:rPr>
          <w:i/>
          <w:iCs/>
        </w:rPr>
        <w:t>fails on range.</w:t>
      </w:r>
      <w:r>
        <w:t xml:space="preserve"> </w:t>
      </w:r>
    </w:p>
    <w:p w14:paraId="50BD269F" w14:textId="77777777" w:rsidR="003B5AE1" w:rsidRPr="005D3129" w:rsidRDefault="003B5AE1" w:rsidP="003B5AE1">
      <w:pPr>
        <w:pStyle w:val="ParText"/>
        <w:numPr>
          <w:ilvl w:val="0"/>
          <w:numId w:val="16"/>
        </w:numPr>
        <w:rPr>
          <w:i/>
          <w:iCs/>
        </w:rPr>
      </w:pPr>
      <w:r>
        <w:rPr>
          <w:i/>
          <w:iCs/>
        </w:rPr>
        <w:t xml:space="preserve">A proposal that re-issues the combination of the active rule R26 (fire threat level is VH) with different numbers fails on duplication, </w:t>
      </w:r>
      <w:r>
        <w:rPr>
          <w:b/>
          <w:bCs/>
          <w:i/>
          <w:iCs/>
        </w:rPr>
        <w:t>since renumbering an existing rule belongs to the adaptation stage</w:t>
      </w:r>
      <w:r>
        <w:rPr>
          <w:rFonts w:ascii="Cambria Math" w:hAnsi="Cambria Math" w:cs="Cambria Math"/>
          <w:i/>
          <w:iCs/>
        </w:rPr>
        <w:t>①</w:t>
      </w:r>
      <w:r>
        <w:t>,</w:t>
      </w:r>
      <w:r>
        <w:rPr>
          <w:b/>
          <w:bCs/>
          <w:i/>
          <w:iCs/>
        </w:rPr>
        <w:t xml:space="preserve"> not to growth</w:t>
      </w:r>
      <w:r>
        <w:rPr>
          <w:i/>
          <w:iCs/>
        </w:rPr>
        <w:t>.</w:t>
      </w:r>
      <w:r>
        <w:t xml:space="preserve"> </w:t>
      </w:r>
    </w:p>
    <w:p w14:paraId="037F9262" w14:textId="76635CDF" w:rsidR="003B5AE1" w:rsidRPr="005D3129" w:rsidRDefault="003B5AE1" w:rsidP="003B5AE1">
      <w:pPr>
        <w:pStyle w:val="ParText"/>
      </w:pPr>
      <w:r>
        <w:rPr>
          <w:b/>
          <w:bCs/>
        </w:rPr>
        <w:t>G2b applies only to a package that proposes a new intermediate concept and checks non-redundancy.</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w:t>
      </w:r>
      <w:r>
        <w:fldChar w:fldCharType="begin"/>
      </w:r>
      <w:r>
        <w:instrText xml:space="preserve"> REF _RefEqG2b63 \h </w:instrText>
      </w:r>
      <w:r>
        <w:fldChar w:fldCharType="separate"/>
      </w:r>
      <w:r w:rsidR="00271A43">
        <w:t xml:space="preserve">( </w:t>
      </w:r>
      <w:r w:rsidR="00271A43">
        <w:rPr>
          <w:noProof/>
        </w:rPr>
        <w:t>63</w:t>
      </w:r>
      <w:r w:rsidR="00271A43">
        <w:t xml:space="preserve"> )</w:t>
      </w:r>
      <w:r>
        <w:fldChar w:fldCharType="end"/>
      </w:r>
      <w:r>
        <w:t>.</w:t>
      </w:r>
    </w:p>
    <w:tbl>
      <w:tblPr>
        <w:tblW w:w="5000" w:type="pct"/>
        <w:tblLook w:val="04A0" w:firstRow="1" w:lastRow="0" w:firstColumn="1" w:lastColumn="0" w:noHBand="0" w:noVBand="1"/>
      </w:tblPr>
      <w:tblGrid>
        <w:gridCol w:w="7081"/>
        <w:gridCol w:w="966"/>
      </w:tblGrid>
      <w:tr w:rsidR="003B5AE1" w:rsidRPr="005D3129" w14:paraId="02C83341" w14:textId="77777777" w:rsidTr="00A0707F">
        <w:tc>
          <w:tcPr>
            <w:tcW w:w="4400" w:type="pct"/>
            <w:vAlign w:val="center"/>
          </w:tcPr>
          <w:p w14:paraId="501F6D4D" w14:textId="77777777" w:rsidR="003B5AE1" w:rsidRPr="005D3129" w:rsidRDefault="003B5AE1" w:rsidP="00A0707F">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60B1098C" w14:textId="587F5E95" w:rsidR="003B5AE1" w:rsidRPr="005D3129" w:rsidRDefault="003B5AE1" w:rsidP="00A0707F">
            <w:pPr>
              <w:pStyle w:val="ParEq"/>
            </w:pPr>
            <w:bookmarkStart w:id="324" w:name="_RefEqG2b63"/>
            <w:r>
              <w:t xml:space="preserve">( </w:t>
            </w:r>
            <w:r>
              <w:fldChar w:fldCharType="begin"/>
            </w:r>
            <w:r>
              <w:instrText xml:space="preserve"> SEQ ( \* ARABIC </w:instrText>
            </w:r>
            <w:r>
              <w:fldChar w:fldCharType="separate"/>
            </w:r>
            <w:r w:rsidR="00271A43">
              <w:rPr>
                <w:noProof/>
              </w:rPr>
              <w:t>63</w:t>
            </w:r>
            <w:r>
              <w:fldChar w:fldCharType="end"/>
            </w:r>
            <w:r>
              <w:t xml:space="preserve"> )</w:t>
            </w:r>
            <w:bookmarkEnd w:id="324"/>
          </w:p>
        </w:tc>
      </w:tr>
    </w:tbl>
    <w:p w14:paraId="5562ED99" w14:textId="77777777" w:rsidR="003B5AE1" w:rsidRPr="005D3129" w:rsidRDefault="003B5AE1" w:rsidP="003B5AE1">
      <w:pPr>
        <w:pStyle w:val="ParText"/>
      </w:pPr>
      <w:r>
        <w:t>If the cosine reaches 0.95 for any existing concept, the two vectors point in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Like G1 and G2, G2b is an algebraic test and costs no simulation step. An example of G2b rejection:</w:t>
      </w:r>
    </w:p>
    <w:p w14:paraId="4F41EE22" w14:textId="77777777" w:rsidR="003B5AE1" w:rsidRPr="005D3129" w:rsidRDefault="003B5AE1" w:rsidP="003B5AE1">
      <w:pPr>
        <w:pStyle w:val="ParText"/>
        <w:numPr>
          <w:ilvl w:val="0"/>
          <w:numId w:val="17"/>
        </w:numPr>
        <w:rPr>
          <w:i/>
          <w:iCs/>
        </w:rPr>
      </w:pPr>
      <w:r>
        <w:rPr>
          <w:i/>
          <w:iCs/>
        </w:rPr>
        <w:t>A proposed concept built from fire threat and asset exposure with weights (0.60, 0.40) is checked against an existing concept with weights (0.62, 0.38). Their cosine is almost 1.0, so the proposal is rejected at G2b.</w:t>
      </w:r>
    </w:p>
    <w:p w14:paraId="2F59803E" w14:textId="77777777" w:rsidR="003B5AE1" w:rsidRPr="005D3129" w:rsidRDefault="003B5AE1" w:rsidP="003B5AE1">
      <w:pPr>
        <w:pStyle w:val="ParText"/>
      </w:pPr>
      <w:r>
        <w:rPr>
          <w:b/>
          <w:bCs/>
        </w:rPr>
        <w:t>G2c requires relevance.</w:t>
      </w:r>
      <w:r>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 An example of G2c rejection:</w:t>
      </w:r>
    </w:p>
    <w:p w14:paraId="1799A7F6" w14:textId="77777777" w:rsidR="003B5AE1" w:rsidRPr="005D3129" w:rsidRDefault="003B5AE1" w:rsidP="003B5AE1">
      <w:pPr>
        <w:pStyle w:val="ParText"/>
        <w:numPr>
          <w:ilvl w:val="0"/>
          <w:numId w:val="17"/>
        </w:numPr>
        <w:rPr>
          <w:i/>
          <w:iCs/>
        </w:rPr>
      </w:pPr>
      <w:r>
        <w:rPr>
          <w:i/>
          <w:iCs/>
        </w:rPr>
        <w:lastRenderedPageBreak/>
        <w:t>A proposal whose antecedent requires spread potential to be High is checked against the present reading, where spread potential is 0.15, inside the Low term. The antecedent does not fire, so the proposal is rejected at G2c.</w:t>
      </w:r>
    </w:p>
    <w:p w14:paraId="7CCD4F3F" w14:textId="77777777" w:rsidR="003B5AE1" w:rsidRPr="005D3129" w:rsidRDefault="003B5AE1" w:rsidP="003B5AE1">
      <w:pPr>
        <w:pStyle w:val="ParText"/>
      </w:pPr>
      <w:r>
        <w:rPr>
          <w:b/>
          <w:bCs/>
        </w:rPr>
        <w:t>G2d enforces pool economy.</w:t>
      </w:r>
      <w:r>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An example of G2d rejection:</w:t>
      </w:r>
    </w:p>
    <w:p w14:paraId="6B661DA5" w14:textId="77777777" w:rsidR="003B5AE1" w:rsidRPr="005D3129" w:rsidRDefault="003B5AE1" w:rsidP="003B5AE1">
      <w:pPr>
        <w:pStyle w:val="ParText"/>
        <w:numPr>
          <w:ilvl w:val="0"/>
          <w:numId w:val="17"/>
        </w:numPr>
      </w:pPr>
      <w:r>
        <w:rPr>
          <w:i/>
          <w:iCs/>
        </w:rPr>
        <w:t xml:space="preserve">A 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478C2339" w14:textId="40098365" w:rsidR="003B5AE1" w:rsidRPr="005D3129" w:rsidRDefault="003B5AE1" w:rsidP="003B5AE1">
      <w:pPr>
        <w:pStyle w:val="ParText"/>
      </w:pPr>
      <w:r>
        <w:rPr>
          <w:b/>
          <w:bCs/>
        </w:rPr>
        <w:t>G3 is the first gate that costs a simulation and checks the first seed gain.</w:t>
      </w:r>
      <w:r>
        <w:t xml:space="preserve"> The candidate rule is appended to a working copy of the base, and the decision that this extended base produces is played on a shadow copy of the simulator. Its forecast is evaluated on the common trial basis of the adaptation loop, under the physical cost (burned area, asset, and population), taken at the trial horizon. G3 runs the same rollout again without the candidate and compares the two, as given in </w:t>
      </w:r>
      <w:r>
        <w:fldChar w:fldCharType="begin"/>
      </w:r>
      <w:r>
        <w:instrText xml:space="preserve"> REF _RefEqB4506 \h </w:instrText>
      </w:r>
      <w:r>
        <w:fldChar w:fldCharType="separate"/>
      </w:r>
      <w:r w:rsidR="00271A43">
        <w:t xml:space="preserve">( </w:t>
      </w:r>
      <w:r w:rsidR="00271A43">
        <w:rPr>
          <w:noProof/>
        </w:rPr>
        <w:t>64</w:t>
      </w:r>
      <w:r w:rsidR="00271A43">
        <w:t xml:space="preserve"> )</w:t>
      </w:r>
      <w:r>
        <w:fldChar w:fldCharType="end"/>
      </w:r>
      <w:r>
        <w:t xml:space="preserve">. The forecast physical cost must strictly fall. A stage-③ rule always lands on an uncovered combination, since any duplicate has already died at G2; even so, admission demands a strict improvement on both reseeded rollouts, so the base grows only where growth demonstrably pays. An example of G3 rejection: </w:t>
      </w:r>
    </w:p>
    <w:p w14:paraId="66302B47" w14:textId="77777777" w:rsidR="003B5AE1" w:rsidRPr="005D3129" w:rsidRDefault="003B5AE1" w:rsidP="003B5AE1">
      <w:pPr>
        <w:pStyle w:val="ParText"/>
        <w:numPr>
          <w:ilvl w:val="0"/>
          <w:numId w:val="17"/>
        </w:numPr>
        <w:rPr>
          <w:i/>
          <w:iCs/>
        </w:rPr>
      </w:pPr>
      <w:r>
        <w:rPr>
          <w:i/>
          <w:iCs/>
        </w:rPr>
        <w:t>A candidate that orders a heavy resource deployment on a cell where the fire is already contained leaves the burned area, the asset loss, and the population exposure unchanged, so the forecast physical cost does not fall and G3 fails; the effort the order would add is priced by the pool-economy gate G2d and by the total cost of the standing decision, not by this gate.</w:t>
      </w:r>
    </w:p>
    <w:p w14:paraId="60F9405F" w14:textId="37CA1254" w:rsidR="00674555" w:rsidRPr="005D3129" w:rsidRDefault="00674555" w:rsidP="00674555">
      <w:pPr>
        <w:pStyle w:val="ParText"/>
      </w:pPr>
      <w:r>
        <w:rPr>
          <w:b/>
          <w:bCs/>
        </w:rPr>
        <w:lastRenderedPageBreak/>
        <w:t>G4 repeats the same comparison once more with a different random seed driving the shadow weather to check robustness.</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271A43">
        <w:t xml:space="preserve">( </w:t>
      </w:r>
      <w:r w:rsidR="00271A43">
        <w:rPr>
          <w:noProof/>
        </w:rPr>
        <w:t>64</w:t>
      </w:r>
      <w:r w:rsidR="00271A43">
        <w:t xml:space="preserve"> )</w:t>
      </w:r>
      <w:r>
        <w:fldChar w:fldCharType="end"/>
      </w:r>
      <w:r>
        <w:t xml:space="preserve">, an A/B test on two independently drawn futures. A single rollout can favor a candidate by chance, which is stochastic flattery. G3 and G4 are kept as two gates, not one, because each records a distinct verdict. A failure at G3 means the candidate did not help even once. A failure at G4 means it helped on one future but not on a fresh one. An example of G4 rejection: </w:t>
      </w:r>
    </w:p>
    <w:p w14:paraId="552766D6" w14:textId="77777777" w:rsidR="00FB6D68" w:rsidRPr="005D3129" w:rsidRDefault="00FB6D68" w:rsidP="00FB6D68">
      <w:pPr>
        <w:pStyle w:val="ParText"/>
        <w:numPr>
          <w:ilvl w:val="0"/>
          <w:numId w:val="17"/>
        </w:numPr>
        <w:rPr>
          <w:i/>
          <w:iCs/>
        </w:rPr>
      </w:pPr>
      <w:r>
        <w:rPr>
          <w:i/>
          <w:iCs/>
        </w:rPr>
        <w:t xml:space="preserve">A candidate that passes G3 </w:t>
      </w:r>
      <w:r>
        <w:t>but fails to lower the cost on the second seed fails at G4</w:t>
      </w:r>
      <w:r>
        <w:rPr>
          <w:i/>
          <w:iCs/>
        </w:rPr>
        <w:t>, because a gain that does not survive a fresh future is not admitted.</w:t>
      </w:r>
    </w:p>
    <w:tbl>
      <w:tblPr>
        <w:tblW w:w="5000" w:type="pct"/>
        <w:tblLook w:val="04A0" w:firstRow="1" w:lastRow="0" w:firstColumn="1" w:lastColumn="0" w:noHBand="0" w:noVBand="1"/>
      </w:tblPr>
      <w:tblGrid>
        <w:gridCol w:w="7081"/>
        <w:gridCol w:w="966"/>
      </w:tblGrid>
      <w:tr w:rsidR="00FB6D68" w:rsidRPr="005D3129" w14:paraId="13A9195B" w14:textId="77777777" w:rsidTr="00FB6D68">
        <w:trPr>
          <w:trHeight w:val="1247"/>
        </w:trPr>
        <w:tc>
          <w:tcPr>
            <w:tcW w:w="4400" w:type="pct"/>
            <w:vAlign w:val="center"/>
          </w:tcPr>
          <w:p w14:paraId="63A0EFEA" w14:textId="77777777" w:rsidR="00FB6D68" w:rsidRPr="005D3129" w:rsidRDefault="00FB6D68" w:rsidP="00D967D1">
            <w:pPr>
              <w:pStyle w:val="ParEq"/>
            </w:pPr>
            <m:oMathPara>
              <m:oMath>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020CB7C" w14:textId="77777777" w:rsidR="00FB6D68" w:rsidRPr="005D3129" w:rsidRDefault="00FB6D68" w:rsidP="00FB6D68">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&lt;0</m:t>
              </m:r>
              <m:r>
                <w:rPr>
                  <w:rFonts w:ascii="Cambria Math" w:hAnsi="Cambria Math"/>
                </w:rPr>
                <m:t>;</m:t>
              </m:r>
            </m:oMath>
            <w:r>
              <w:rPr>
                <w:rFonts w:ascii="Cambria Math" w:hAnsi="Cambria Math"/>
                <w:i/>
              </w:rPr>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&lt;0</m:t>
              </m:r>
            </m:oMath>
          </w:p>
        </w:tc>
        <w:tc>
          <w:tcPr>
            <w:tcW w:w="600" w:type="pct"/>
            <w:vAlign w:val="center"/>
          </w:tcPr>
          <w:p w14:paraId="752B27F7" w14:textId="7AC19F50" w:rsidR="00FB6D68" w:rsidRPr="005D3129" w:rsidRDefault="00FB6D68" w:rsidP="00D967D1">
            <w:pPr>
              <w:pStyle w:val="ParEq"/>
            </w:pPr>
            <w:bookmarkStart w:id="325" w:name="_RefEqB4506"/>
            <w:r>
              <w:t xml:space="preserve">( </w:t>
            </w:r>
            <w:r>
              <w:fldChar w:fldCharType="begin"/>
            </w:r>
            <w:r>
              <w:instrText xml:space="preserve"> SEQ ( \* ARABIC </w:instrText>
            </w:r>
            <w:r>
              <w:fldChar w:fldCharType="separate"/>
            </w:r>
            <w:r w:rsidR="00271A43">
              <w:rPr>
                <w:noProof/>
              </w:rPr>
              <w:t>64</w:t>
            </w:r>
            <w:r>
              <w:fldChar w:fldCharType="end"/>
            </w:r>
            <w:r>
              <w:t xml:space="preserve"> )</w:t>
            </w:r>
            <w:bookmarkEnd w:id="325"/>
          </w:p>
        </w:tc>
      </w:tr>
    </w:tbl>
    <w:p w14:paraId="593E7DD1" w14:textId="0D217878" w:rsidR="003B5AE1" w:rsidRPr="005D3129" w:rsidRDefault="003B5AE1" w:rsidP="003B5AE1">
      <w:pPr>
        <w:pStyle w:val="ParText"/>
      </w:pPr>
      <w:r>
        <w:t xml:space="preserve">In </w:t>
      </w:r>
      <w:r>
        <w:fldChar w:fldCharType="begin"/>
      </w:r>
      <w:r>
        <w:instrText xml:space="preserve"> REF _RefEqB4506 \h </w:instrText>
      </w:r>
      <w:r>
        <w:fldChar w:fldCharType="separate"/>
      </w:r>
      <w:r w:rsidR="00271A43">
        <w:t xml:space="preserve">( </w:t>
      </w:r>
      <w:r w:rsidR="00271A43">
        <w:rPr>
          <w:noProof/>
        </w:rPr>
        <w:t>64</w:t>
      </w:r>
      <w:r w:rsidR="00271A43">
        <w:t xml:space="preserve"> )</w:t>
      </w:r>
      <w:r>
        <w:fldChar w:fldCharType="end"/>
      </w:r>
      <w:r>
        <w:t xml:space="preserve">, </w:t>
      </w:r>
      <m:oMath>
        <m:r>
          <m:rPr>
            <m:scr m:val="script"/>
            <m:sty m:val="p"/>
          </m:rPr>
          <w:rPr>
            <w:rFonts w:ascii="Cambria Math" w:hAnsi="Cambria Math"/>
          </w:rPr>
          <m:t>R</m:t>
        </m:r>
      </m:oMath>
      <w:r>
        <w:rPr>
          <w:rFonts w:eastAsiaTheme="minorEastAsia"/>
        </w:rPr>
        <w:t xml:space="preserve"> is current rule base, </w:t>
      </w:r>
      <m:oMath>
        <m:r>
          <w:rPr>
            <w:rFonts w:ascii="Cambria Math" w:hAnsi="Cambria Math"/>
          </w:rPr>
          <m:t>r</m:t>
        </m:r>
        <m:r>
          <m:rPr>
            <m:sty m:val="p"/>
          </m:rPr>
          <w:rPr>
            <w:rFonts w:ascii="Cambria Math" w:hAnsi="Cambria Math"/>
          </w:rPr>
          <m:t>'</m:t>
        </m:r>
      </m:oMath>
      <w:r>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Pr>
          <w:rFonts w:eastAsiaTheme="minorEastAsia"/>
        </w:rPr>
        <w:t xml:space="preserve"> are random seeds. </w:t>
      </w:r>
      <w:r>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G4 scores it again on seed </w:t>
      </w:r>
      <m:oMath>
        <m:sSub>
          <m:sSubPr>
            <m:ctrlPr>
              <w:rPr>
                <w:rFonts w:ascii="Cambria Math" w:hAnsi="Cambria Math"/>
                <w:i/>
                <w:iCs/>
              </w:rPr>
            </m:ctrlPr>
          </m:sSubPr>
          <m:e>
            <m:r>
              <w:rPr>
                <w:rFonts w:ascii="Cambria Math" w:hAnsi="Cambria Math"/>
              </w:rPr>
              <m:t>V</m:t>
            </m:r>
          </m:e>
          <m:sub>
            <m:r>
              <w:rPr>
                <w:rFonts w:ascii="Cambria Math" w:hAnsi="Cambria Math"/>
              </w:rPr>
              <m:t>b</m:t>
            </m:r>
          </m:sub>
        </m:sSub>
      </m:oMath>
      <w:r>
        <w:t>.</w:t>
      </w:r>
    </w:p>
    <w:p w14:paraId="4D6D98E3" w14:textId="678230F2" w:rsidR="00FB6D68" w:rsidRPr="005D3129" w:rsidRDefault="00FB6D68" w:rsidP="00FB6D68">
      <w:pPr>
        <w:pStyle w:val="ParText"/>
      </w:pPr>
      <w:r>
        <w:rPr>
          <w:b/>
          <w:bCs/>
        </w:rPr>
        <w:t xml:space="preserve">G5 applies only to a package and checks the vocabulary payoff. </w:t>
      </w:r>
      <w:r>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not merely reduce it, as given in </w:t>
      </w:r>
      <w:r>
        <w:fldChar w:fldCharType="begin"/>
      </w:r>
      <w:r>
        <w:instrText xml:space="preserve"> REF _Ref235204182 \h </w:instrText>
      </w:r>
      <w:r>
        <w:fldChar w:fldCharType="separate"/>
      </w:r>
      <w:r w:rsidR="00271A43">
        <w:t xml:space="preserve">( </w:t>
      </w:r>
      <w:r w:rsidR="00271A43">
        <w:rPr>
          <w:noProof/>
        </w:rPr>
        <w:t>65</w:t>
      </w:r>
      <w:r w:rsidR="00271A43">
        <w:t xml:space="preserve"> )</w:t>
      </w:r>
      <w:r>
        <w:fldChar w:fldCharType="end"/>
      </w:r>
      <w:r>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on either seed fails here, since the growth does not pay for itself. Every admitted object is also charged the controller reward, so the vocabulary grows only when growth clearly pays.</w:t>
      </w:r>
    </w:p>
    <w:tbl>
      <w:tblPr>
        <w:tblW w:w="5000" w:type="pct"/>
        <w:tblLook w:val="04A0" w:firstRow="1" w:lastRow="0" w:firstColumn="1" w:lastColumn="0" w:noHBand="0" w:noVBand="1"/>
      </w:tblPr>
      <w:tblGrid>
        <w:gridCol w:w="7081"/>
        <w:gridCol w:w="966"/>
      </w:tblGrid>
      <w:tr w:rsidR="003B5AE1" w:rsidRPr="005D3129" w14:paraId="787B7E94" w14:textId="77777777" w:rsidTr="00A0707F">
        <w:tc>
          <w:tcPr>
            <w:tcW w:w="4400" w:type="pct"/>
            <w:vAlign w:val="center"/>
          </w:tcPr>
          <w:p w14:paraId="008F0DC4" w14:textId="77777777" w:rsidR="003B5AE1" w:rsidRPr="005D3129" w:rsidRDefault="003B5AE1" w:rsidP="00A0707F">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=0.0001</m:t>
                </m:r>
              </m:oMath>
            </m:oMathPara>
          </w:p>
        </w:tc>
        <w:tc>
          <w:tcPr>
            <w:tcW w:w="600" w:type="pct"/>
            <w:vAlign w:val="center"/>
          </w:tcPr>
          <w:p w14:paraId="0B0FCEC1" w14:textId="7A65A3A1" w:rsidR="003B5AE1" w:rsidRPr="005D3129" w:rsidRDefault="003B5AE1" w:rsidP="00A0707F">
            <w:pPr>
              <w:pStyle w:val="ParEq"/>
            </w:pPr>
            <w:bookmarkStart w:id="326" w:name="_Ref235204182"/>
            <w:r>
              <w:t xml:space="preserve">( </w:t>
            </w:r>
            <w:r>
              <w:fldChar w:fldCharType="begin"/>
            </w:r>
            <w:r>
              <w:instrText xml:space="preserve"> SEQ ( \* ARABIC </w:instrText>
            </w:r>
            <w:r>
              <w:fldChar w:fldCharType="separate"/>
            </w:r>
            <w:r w:rsidR="00271A43">
              <w:rPr>
                <w:noProof/>
              </w:rPr>
              <w:t>65</w:t>
            </w:r>
            <w:r>
              <w:fldChar w:fldCharType="end"/>
            </w:r>
            <w:r>
              <w:t xml:space="preserve"> )</w:t>
            </w:r>
            <w:bookmarkEnd w:id="326"/>
          </w:p>
        </w:tc>
      </w:tr>
    </w:tbl>
    <w:p w14:paraId="34B3EF83" w14:textId="77777777" w:rsidR="00884A2C" w:rsidRDefault="003B5AE1" w:rsidP="003B5AE1">
      <w:pPr>
        <w:pStyle w:val="ParText"/>
      </w:pPr>
      <w:r>
        <w:rPr>
          <w:b/>
          <w:bCs/>
        </w:rPr>
        <w:t>G5b</w:t>
      </w:r>
      <w:r>
        <w:t xml:space="preserve"> is the </w:t>
      </w:r>
      <w:r>
        <w:rPr>
          <w:b/>
          <w:bCs/>
        </w:rPr>
        <w:t>last gate and applies to a package that grows the intervention vocabulary</w:t>
      </w:r>
      <w:r>
        <w:t xml:space="preserve">. G5 weighs the package against no package, and the rule carrying a new </w:t>
      </w:r>
      <w:r>
        <w:lastRenderedPageBreak/>
        <w:t>object may order ordinary interventions in the same consequent list, so a package can clear G5 on the strength of an order the framework already had. G5b runs the same two futures again with the consequent on the new object removed and the ordinary orders of that rule left standing, and requires the cost to be higher without the object on both. It is not run when the new object is the only consequent, since G5 has then already measured the object alone, and a new concept is not ablated because the rule is written on it. As a negative example:</w:t>
      </w:r>
    </w:p>
    <w:p w14:paraId="75F83A7F" w14:textId="77777777" w:rsidR="003B5AE1" w:rsidRPr="00884A2C" w:rsidRDefault="00884A2C" w:rsidP="00884A2C">
      <w:pPr>
        <w:pStyle w:val="ParText"/>
        <w:numPr>
          <w:ilvl w:val="0"/>
          <w:numId w:val="17"/>
        </w:numPr>
        <w:rPr>
          <w:i/>
          <w:iCs/>
        </w:rPr>
      </w:pPr>
      <w:r>
        <w:rPr>
          <w:i/>
          <w:iCs/>
        </w:rPr>
        <w:t>A package that lowers the cost while its own rule stripped of the new actuator lowers it by the same amount fails here: The gain belongs to the ordinary order, and the vocabulary does not grow on borrowed credit.</w:t>
      </w:r>
    </w:p>
    <w:p w14:paraId="4EE90608" w14:textId="77777777" w:rsidR="00FB6D68" w:rsidRPr="005D3129" w:rsidRDefault="00FB6D68" w:rsidP="00FB6D68">
      <w:pPr>
        <w:pStyle w:val="ParText"/>
      </w:pPr>
      <w:r>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with G5b for its vocabulary growth. A proposal is admitted only when it clears every gate that applies to it. A rejection at G1, G2, G2c, or G2d costs no simulation, so the proposal is returned to the model with the failing gate named, within a bounded revision budget. A rejection at G3, G4, G5, or G5b has already spent a rollout, so it ends the stage for this cycle, and the controller may select the stage again later.</w:t>
      </w:r>
    </w:p>
    <w:p w14:paraId="5C995053" w14:textId="77777777" w:rsidR="003B5AE1" w:rsidRPr="005D3129" w:rsidRDefault="003B5AE1" w:rsidP="003B5AE1">
      <w:pPr>
        <w:pStyle w:val="ParText"/>
      </w:pPr>
      <w:r>
        <w:t>Either way the cycle falls back to the graduated fail-safe. Every closed cycle is written in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prompt carries what has already worked and what has already been refused in similar situations, which suppresses the repetition of a recorded rejection. Nothing in this channel is opaque since the retrieved records are the same objects the audit trail exposes.</w:t>
      </w:r>
    </w:p>
    <w:p w14:paraId="00AB5DD1" w14:textId="7B63DAD9" w:rsidR="003B5AE1" w:rsidRPr="005D3129" w:rsidRDefault="003B5AE1" w:rsidP="003B5AE1">
      <w:pPr>
        <w:pStyle w:val="ParText"/>
      </w:pPr>
      <w:r>
        <w:lastRenderedPageBreak/>
        <w:t xml:space="preserve">Grounding by construction, not by retrieval. The generative stage receives a deterministic context assembled from the simulation such as the decision-concept activations, the observation confidence, the recent cost trajectory, the rule-base statistics, and the location where residual cost concentrates together with the complete closed vocabulary of the framework (i.e., every decision concept, every admissible intervention, and the five fuzzy terms) as in Appendix </w:t>
      </w:r>
      <w:r>
        <w:fldChar w:fldCharType="begin"/>
      </w:r>
      <w:r>
        <w:instrText xml:space="preserve"> REF _Ref236091196 \n \h </w:instrText>
      </w:r>
      <w:r>
        <w:fldChar w:fldCharType="separate"/>
      </w:r>
      <w:r w:rsidR="00271A43">
        <w:t>F</w:t>
      </w:r>
      <w:r>
        <w:fldChar w:fldCharType="end"/>
      </w:r>
      <w:r>
        <w:t>.</w:t>
      </w:r>
    </w:p>
    <w:p w14:paraId="493AD059" w14:textId="7A71743D" w:rsidR="002870DD" w:rsidRPr="001005C7" w:rsidRDefault="002870DD" w:rsidP="002870DD">
      <w:pPr>
        <w:pStyle w:val="ParText"/>
      </w:pPr>
      <w:r>
        <w:t xml:space="preserve">The clause grammar is compact to write and large to enumerate. Across the seven effects, the seven sectors, the admissible ranges of the reach, and the graded amounts, an actuator of up to three clauses spans on the order of </w:t>
      </w:r>
      <m:oMath>
        <m:sSup>
          <m:sSupPr>
            <m:ctrlPr>
              <w:rPr>
                <w:rFonts w:ascii="Cambria Math" w:hAnsi="Cambria Math"/>
              </w:rPr>
            </m:ctrlPr>
          </m:sSupPr>
          <m:e>
            <m:r>
              <w:rPr>
                <w:rFonts w:ascii="Cambria Math" w:hAnsi="Cambria Math"/>
              </w:rPr>
              <m:t>10</m:t>
            </m:r>
          </m:e>
          <m:sup>
            <m:r>
              <w:rPr>
                <w:rFonts w:ascii="Cambria Math" w:hAnsi="Cambria Math"/>
              </w:rPr>
              <m:t>13</m:t>
            </m:r>
          </m:sup>
        </m:sSup>
      </m:oMath>
      <w:r>
        <w:t xml:space="preserve"> definitions. Each candidate costs two reseeded rollouts of the physical forecast, and most of the space returns a forecast identical to the baseline, since an empty sector, a coating below the extinction moisture of its fuel, or an effect rationed away on a spent pool changes nothing the forecast reads. Enumeration and local search are therefore impractical on this space. The proposer instead restricts attention through the stated facts of the situation, namely the map affordances, the pool state, and the effect notes, and the gates, which contain no model, decide what is kept. Section </w:t>
      </w:r>
      <w:r>
        <w:fldChar w:fldCharType="begin"/>
      </w:r>
      <w:r>
        <w:instrText xml:space="preserve"> REF _CRSec5_5_3 \r \h </w:instrText>
      </w:r>
      <w:r>
        <w:fldChar w:fldCharType="separate"/>
      </w:r>
      <w:r w:rsidR="00271A43">
        <w:t>5.5.3</w:t>
      </w:r>
      <w:r>
        <w:fldChar w:fldCharType="end"/>
      </w:r>
      <w:r>
        <w:t xml:space="preserve"> reports how these statements changed the proposal mix.</w:t>
      </w:r>
    </w:p>
    <w:p w14:paraId="7057D3BA" w14:textId="77777777" w:rsidR="00EE7190" w:rsidRPr="005D3129" w:rsidRDefault="00DE3BAC">
      <w:pPr>
        <w:pStyle w:val="Heading4"/>
      </w:pPr>
      <w:bookmarkStart w:id="327" w:name="_CRSec4_5_3_6"/>
      <w:r>
        <w:t>Value Based Stage Selection</w:t>
      </w:r>
      <w:bookmarkEnd w:id="327"/>
    </w:p>
    <w:bookmarkStart w:id="328" w:name="_RefTblRLState"/>
    <w:bookmarkStart w:id="329" w:name="_Toc235206226"/>
    <w:p w14:paraId="7462735D" w14:textId="3F29D417" w:rsidR="00912B98" w:rsidRPr="005D3129" w:rsidRDefault="00000000" w:rsidP="00912B98">
      <w:pPr>
        <w:pStyle w:val="ParText"/>
      </w:pPr>
      <w:sdt>
        <w:sdtPr>
          <w:id w:val="880000002"/>
          <w:citation/>
        </w:sdtPr>
        <w:sdtContent>
          <w:r>
            <w:fldChar w:fldCharType="begin"/>
          </w:r>
          <w:r>
            <w:fldChar w:fldCharType="separate"/>
          </w:r>
          <w:r>
            <w:fldChar w:fldCharType="end"/>
          </w:r>
        </w:sdtContent>
      </w:sdt>
      <w:r>
        <w:t>The value-based stage controller works by associative search, which is a contextual bandit that reads the current state and chooses one of the adaptation stages (Sutton</w:t>
      </w:r>
      <w:r>
        <w:rPr>
          <w:noProof/>
        </w:rPr>
        <w:t xml:space="preserve"> &amp; Barto, 2018)</w:t>
      </w:r>
      <w:r>
        <w:fldChar w:fldCharType="begin"/>
      </w:r>
      <w:r>
        <w:instrText xml:space="preserve">CITATION Sut18 \l 1033 </w:instrText>
      </w:r>
      <w:r>
        <w:fldChar w:fldCharType="separate"/>
      </w:r>
      <w:r w:rsidR="00271A43">
        <w:rPr>
          <w:noProof/>
        </w:rPr>
        <w:t xml:space="preserve"> (Sutton &amp; Barto, 2018)</w:t>
      </w:r>
      <w:r>
        <w:fldChar w:fldCharType="end"/>
      </w:r>
      <w:r>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a greedy rule, so the stage with the highest value is run with probability 1 − ε and a random allowed stage is run with probability ε. Once the stage is selected and evaluated its trial, an immediate reward is read and the value of that state and stage is moved a small step toward the reward, </w:t>
      </w:r>
      <w:r>
        <w:fldChar w:fldCharType="begin"/>
      </w:r>
      <w:r>
        <w:instrText xml:space="preserve"> REF _RefEqSel \h </w:instrText>
      </w:r>
      <w:r>
        <w:fldChar w:fldCharType="separate"/>
      </w:r>
      <w:r w:rsidR="00271A43">
        <w:t xml:space="preserve">( </w:t>
      </w:r>
      <w:r w:rsidR="00271A43">
        <w:rPr>
          <w:noProof/>
        </w:rPr>
        <w:t>66</w:t>
      </w:r>
      <w:r w:rsidR="00271A43">
        <w:t xml:space="preserve"> )</w:t>
      </w:r>
      <w:r>
        <w:fldChar w:fldCharType="end"/>
      </w:r>
      <w:r>
        <w:t xml:space="preserve">. </w:t>
      </w:r>
    </w:p>
    <w:tbl>
      <w:tblPr>
        <w:tblW w:w="5000" w:type="pct"/>
        <w:tblLook w:val="04A0" w:firstRow="1" w:lastRow="0" w:firstColumn="1" w:lastColumn="0" w:noHBand="0" w:noVBand="1"/>
      </w:tblPr>
      <w:tblGrid>
        <w:gridCol w:w="7273"/>
        <w:gridCol w:w="774"/>
      </w:tblGrid>
      <w:tr w:rsidR="00912B98" w:rsidRPr="005D3129" w14:paraId="1C6448E6" w14:textId="77777777" w:rsidTr="00AF646E">
        <w:tc>
          <w:tcPr>
            <w:tcW w:w="4487" w:type="pct"/>
            <w:vAlign w:val="center"/>
          </w:tcPr>
          <w:p w14:paraId="7FF0AD18" w14:textId="77777777" w:rsidR="00912B98" w:rsidRPr="005D3129" w:rsidRDefault="00000000" w:rsidP="00B5477A">
            <w:pPr>
              <w:pStyle w:val="ParEq"/>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nor/>
                          </m:rPr>
                          <m:t>argmax</m:t>
                        </m:r>
                      </m:e>
                      <m:lim>
                        <m:r>
                          <w:rPr>
                            <w:rFonts w:ascii="Cambria Math" w:hAnsi="Cambria Math"/>
                          </w:rPr>
                          <m:t>q</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m:rPr>
                        <m:sty m:val="p"/>
                      </m:rPr>
                      <w:rPr>
                        <w:rFonts w:ascii="Cambria Math" w:hAnsi="Cambria Math"/>
                      </w:rPr>
                      <m:t xml:space="preserve"> </m:t>
                    </m:r>
                    <m:r>
                      <w:rPr>
                        <w:rFonts w:ascii="Cambria Math" w:hAnsi="Cambria Math"/>
                      </w:rPr>
                      <m:t>with</m:t>
                    </m:r>
                    <m:r>
                      <m:rPr>
                        <m:sty m:val="p"/>
                      </m:rPr>
                      <w:rPr>
                        <w:rFonts w:ascii="Cambria Math" w:hAnsi="Cambria Math"/>
                      </w:rPr>
                      <m:t xml:space="preserve"> </m:t>
                    </m:r>
                    <m:r>
                      <w:rPr>
                        <w:rFonts w:ascii="Cambria Math" w:hAnsi="Cambria Math"/>
                      </w:rPr>
                      <m:t>probability</m:t>
                    </m:r>
                    <m:r>
                      <m:rPr>
                        <m:sty m:val="p"/>
                      </m:rPr>
                      <w:rPr>
                        <w:rFonts w:ascii="Cambria Math" w:hAnsi="Cambria Math"/>
                      </w:rPr>
                      <m:t xml:space="preserve"> 1-</m:t>
                    </m:r>
                    <m:r>
                      <w:rPr>
                        <w:rFonts w:ascii="Cambria Math" w:hAnsi="Cambria Math"/>
                      </w:rPr>
                      <m:t>ε</m:t>
                    </m:r>
                  </m:e>
                  <m:e>
                    <m:r>
                      <w:rPr>
                        <w:rFonts w:ascii="Cambria Math" w:hAnsi="Cambria Math"/>
                      </w:rPr>
                      <m:t>otherwise a</m:t>
                    </m:r>
                    <m:r>
                      <m:rPr>
                        <m:sty m:val="p"/>
                      </m:rPr>
                      <w:rPr>
                        <w:rFonts w:ascii="Cambria Math" w:hAnsi="Cambria Math"/>
                      </w:rPr>
                      <m:t xml:space="preserve"> </m:t>
                    </m:r>
                    <m:r>
                      <w:rPr>
                        <w:rFonts w:ascii="Cambria Math" w:hAnsi="Cambria Math"/>
                      </w:rPr>
                      <m:t>uniformly</m:t>
                    </m:r>
                    <m:r>
                      <m:rPr>
                        <m:sty m:val="p"/>
                      </m:rPr>
                      <w:rPr>
                        <w:rFonts w:ascii="Cambria Math" w:hAnsi="Cambria Math"/>
                      </w:rPr>
                      <m:t xml:space="preserve"> </m:t>
                    </m:r>
                    <m:r>
                      <w:rPr>
                        <w:rFonts w:ascii="Cambria Math" w:hAnsi="Cambria Math"/>
                      </w:rPr>
                      <m:t>random</m:t>
                    </m:r>
                    <m:r>
                      <m:rPr>
                        <m:sty m:val="p"/>
                      </m:rPr>
                      <w:rPr>
                        <w:rFonts w:ascii="Cambria Math" w:hAnsi="Cambria Math"/>
                      </w:rPr>
                      <m:t xml:space="preserve"> </m:t>
                    </m:r>
                    <m:r>
                      <w:rPr>
                        <w:rFonts w:ascii="Cambria Math" w:hAnsi="Cambria Math"/>
                      </w:rPr>
                      <m:t>stage</m:t>
                    </m:r>
                    <m:r>
                      <m:rPr>
                        <m:sty m:val="p"/>
                      </m:rPr>
                      <w:rPr>
                        <w:rFonts w:ascii="Cambria Math" w:hAnsi="Cambria Math"/>
                      </w:rPr>
                      <m:t xml:space="preserve"> </m:t>
                    </m:r>
                    <m:r>
                      <w:rPr>
                        <w:rFonts w:ascii="Cambria Math" w:hAnsi="Cambria Math"/>
                      </w:rPr>
                      <m:t>in</m:t>
                    </m:r>
                    <m:r>
                      <m:rPr>
                        <m:scr m:val="script"/>
                        <m:sty m:val="p"/>
                      </m:rPr>
                      <w:rPr>
                        <w:rFonts w:ascii="Cambria Math" w:hAnsi="Cambria Math"/>
                      </w:rPr>
                      <m:t xml:space="preserve"> 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rPr>
                      <m:t xml:space="preserve"> with</m:t>
                    </m:r>
                    <m:r>
                      <m:rPr>
                        <m:sty m:val="p"/>
                      </m:rPr>
                      <w:rPr>
                        <w:rFonts w:ascii="Cambria Math" w:hAnsi="Cambria Math"/>
                      </w:rPr>
                      <m:t xml:space="preserve"> </m:t>
                    </m:r>
                    <m:r>
                      <w:rPr>
                        <w:rFonts w:ascii="Cambria Math" w:hAnsi="Cambria Math"/>
                      </w:rPr>
                      <m:t>probability</m:t>
                    </m:r>
                    <m:r>
                      <m:rPr>
                        <m:sty m:val="p"/>
                      </m:rPr>
                      <w:rPr>
                        <w:rFonts w:ascii="Cambria Math" w:hAnsi="Cambria Math"/>
                      </w:rPr>
                      <m:t xml:space="preserve"> </m:t>
                    </m:r>
                    <m:r>
                      <w:rPr>
                        <w:rFonts w:ascii="Cambria Math" w:hAnsi="Cambria Math"/>
                      </w:rPr>
                      <m:t>ε</m:t>
                    </m:r>
                    <m:r>
                      <m:rPr>
                        <m:sty m:val="p"/>
                      </m:rPr>
                      <w:rPr>
                        <w:rFonts w:ascii="Cambria Math" w:hAnsi="Cambria Math"/>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rPr>
                      <m:t xml:space="preserve">=0.05,  </m:t>
                    </m:r>
                    <m:r>
                      <w:rPr>
                        <w:rFonts w:ascii="Cambria Math" w:hAnsi="Cambria Math"/>
                      </w:rPr>
                      <m:t>ε</m:t>
                    </m:r>
                    <m:r>
                      <m:rPr>
                        <m:sty m:val="p"/>
                      </m:rPr>
                      <w:rPr>
                        <w:rFonts w:ascii="Cambria Math" w:hAnsi="Cambria Math"/>
                      </w:rPr>
                      <m:t>=0.10</m:t>
                    </m:r>
                  </m:e>
                </m:eqArr>
              </m:oMath>
            </m:oMathPara>
          </w:p>
        </w:tc>
        <w:tc>
          <w:tcPr>
            <w:tcW w:w="513" w:type="pct"/>
            <w:vAlign w:val="center"/>
          </w:tcPr>
          <w:p w14:paraId="4F2D6ABA" w14:textId="69D723F4" w:rsidR="00912B98" w:rsidRPr="005D3129" w:rsidRDefault="00912B98" w:rsidP="00B5477A">
            <w:pPr>
              <w:pStyle w:val="ParEq"/>
            </w:pPr>
            <w:bookmarkStart w:id="330" w:name="_RefEqSel"/>
            <w:r>
              <w:t xml:space="preserve">( </w:t>
            </w:r>
            <w:r>
              <w:fldChar w:fldCharType="begin"/>
            </w:r>
            <w:r>
              <w:instrText xml:space="preserve"> SEQ ( \* ARABIC </w:instrText>
            </w:r>
            <w:r>
              <w:fldChar w:fldCharType="separate"/>
            </w:r>
            <w:r w:rsidR="00271A43">
              <w:rPr>
                <w:noProof/>
              </w:rPr>
              <w:t>66</w:t>
            </w:r>
            <w:r>
              <w:fldChar w:fldCharType="end"/>
            </w:r>
            <w:r>
              <w:t xml:space="preserve"> )</w:t>
            </w:r>
            <w:bookmarkEnd w:id="330"/>
          </w:p>
        </w:tc>
      </w:tr>
    </w:tbl>
    <w:bookmarkEnd w:id="328"/>
    <w:bookmarkEnd w:id="329"/>
    <w:p w14:paraId="4E4D658A" w14:textId="77777777" w:rsidR="00B804A0" w:rsidRPr="005D3129" w:rsidRDefault="00B804A0" w:rsidP="00B804A0">
      <w:pPr>
        <w:pStyle w:val="ParText"/>
      </w:pPr>
      <w:r>
        <w:t>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adaptation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0A3D2BA3" w14:textId="77777777" w:rsidR="00B804A0" w:rsidRPr="005D3129"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to settle on the stage that helps most in each context.</w:t>
      </w:r>
    </w:p>
    <w:p w14:paraId="67BFD126" w14:textId="77777777" w:rsidR="000E1725" w:rsidRPr="005D3129" w:rsidRDefault="007F7101" w:rsidP="00796A80">
      <w:pPr>
        <w:pStyle w:val="Heading2"/>
      </w:pPr>
      <w:bookmarkStart w:id="331" w:name="_CRSec4_6"/>
      <w:bookmarkStart w:id="332" w:name="_Toc236954845"/>
      <w:r>
        <w:lastRenderedPageBreak/>
        <w:t>Local Layer, Graduated Fail-Safe, Global Coordination</w:t>
      </w:r>
      <w:bookmarkEnd w:id="331"/>
      <w:bookmarkEnd w:id="332"/>
    </w:p>
    <w:p w14:paraId="44C77CD7" w14:textId="77777777" w:rsidR="009221E7" w:rsidRPr="005D3129" w:rsidRDefault="009221E7" w:rsidP="009221E7">
      <w:pPr>
        <w:pStyle w:val="ParText"/>
        <w:keepNext/>
        <w:jc w:val="center"/>
      </w:pPr>
      <w:r>
        <w:rPr>
          <w:noProof/>
        </w:rPr>
        <w:drawing>
          <wp:inline distT="0" distB="0" distL="0" distR="0" wp14:anchorId="5BA68897" wp14:editId="6BDD15D9">
            <wp:extent cx="4933670" cy="2727960"/>
            <wp:effectExtent l="0" t="0" r="635"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3757" b="2054"/>
                    <a:stretch>
                      <a:fillRect/>
                    </a:stretch>
                  </pic:blipFill>
                  <pic:spPr bwMode="auto">
                    <a:xfrm>
                      <a:off x="0" y="0"/>
                      <a:ext cx="4992838" cy="2760676"/>
                    </a:xfrm>
                    <a:prstGeom prst="rect">
                      <a:avLst/>
                    </a:prstGeom>
                    <a:noFill/>
                    <a:ln>
                      <a:noFill/>
                    </a:ln>
                    <a:extLst>
                      <a:ext uri="{53640926-AAD7-44D8-BBD7-CCE9431645EC}">
                        <a14:shadowObscured xmlns:a14="http://schemas.microsoft.com/office/drawing/2010/main"/>
                      </a:ext>
                    </a:extLst>
                  </pic:spPr>
                </pic:pic>
              </a:graphicData>
            </a:graphic>
          </wp:inline>
        </w:drawing>
      </w:r>
    </w:p>
    <w:p w14:paraId="340D1C5F" w14:textId="0F4BEFA6" w:rsidR="009221E7" w:rsidRPr="005D3129" w:rsidRDefault="009221E7" w:rsidP="009221E7">
      <w:pPr>
        <w:pStyle w:val="Caption"/>
      </w:pPr>
      <w:bookmarkStart w:id="333" w:name="_Ref235263747"/>
      <w:bookmarkStart w:id="334" w:name="_Toc236954936"/>
      <w:r>
        <w:t xml:space="preserve">Figure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Figure \* ARABIC \s 1 </w:instrText>
      </w:r>
      <w:r>
        <w:fldChar w:fldCharType="separate"/>
      </w:r>
      <w:r w:rsidR="00271A43">
        <w:rPr>
          <w:noProof/>
        </w:rPr>
        <w:t>10</w:t>
      </w:r>
      <w:r>
        <w:fldChar w:fldCharType="end"/>
      </w:r>
      <w:bookmarkEnd w:id="333"/>
      <w:r>
        <w:t xml:space="preserve"> Local decision and graduated fail-safe</w:t>
      </w:r>
      <w:bookmarkEnd w:id="334"/>
    </w:p>
    <w:p w14:paraId="7606414C" w14:textId="384790FE" w:rsidR="00BB3A13" w:rsidRPr="005D3129" w:rsidRDefault="00BE3BA8" w:rsidP="00BE3BA8">
      <w:pPr>
        <w:pStyle w:val="ParText"/>
      </w:pPr>
      <w:r>
        <w:t xml:space="preserve">A </w:t>
      </w:r>
      <w:r>
        <w:rPr>
          <w:b/>
          <w:bCs/>
        </w:rPr>
        <w:t>Local DSS</w:t>
      </w:r>
      <w:r>
        <w:t xml:space="preserve"> agent, shown in </w:t>
      </w:r>
      <w:r>
        <w:fldChar w:fldCharType="begin"/>
      </w:r>
      <w:r>
        <w:instrText xml:space="preserve"> REF _Ref235263747 \h </w:instrText>
      </w:r>
      <w:r>
        <w:fldChar w:fldCharType="separate"/>
      </w:r>
      <w:r w:rsidR="00271A43">
        <w:t xml:space="preserve">Figure </w:t>
      </w:r>
      <w:r w:rsidR="00271A43">
        <w:rPr>
          <w:noProof/>
        </w:rPr>
        <w:t>4</w:t>
      </w:r>
      <w:r w:rsidR="00271A43">
        <w:t>.</w:t>
      </w:r>
      <w:r w:rsidR="00271A43">
        <w:rPr>
          <w:noProof/>
        </w:rPr>
        <w:t>10</w:t>
      </w:r>
      <w:r>
        <w:fldChar w:fldCharType="end"/>
      </w:r>
      <w:r>
        <w:t xml:space="preserve">, decides only the cells inside one region. It runs the whole decision path of the previous sections in its own region and turns the gated concept activations into a candidate intervention. All inference stays inside the region, so the decision path is short, and every order can be traced back to the concepts that raised it. </w:t>
      </w:r>
    </w:p>
    <w:p w14:paraId="69040A2D" w14:textId="4E379E31" w:rsidR="00BE3BA8" w:rsidRPr="005D3129" w:rsidRDefault="00BE3BA8" w:rsidP="00BE3BA8">
      <w:pPr>
        <w:pStyle w:val="ParText"/>
      </w:pPr>
      <w:r>
        <w:t xml:space="preserve">The </w:t>
      </w:r>
      <w:r>
        <w:rPr>
          <w:b/>
          <w:bCs/>
        </w:rPr>
        <w:t xml:space="preserve">graduated fail-safe </w:t>
      </w:r>
      <w:r>
        <w:t xml:space="preserve">checks the candidate and scores it with a decision quality that measures how well it serves the concepts that demanded it, then compares the quality with a threshold. If it is above the threshold, the candidate is issued in full; otherwise, the offensive families are scaled to the watchful baseline in proportion to the shortfall, </w:t>
      </w:r>
      <w:r>
        <w:fldChar w:fldCharType="begin"/>
      </w:r>
      <w:r>
        <w:instrText xml:space="preserve"> REF _RefEqB10 \h </w:instrText>
      </w:r>
      <w:r>
        <w:fldChar w:fldCharType="separate"/>
      </w:r>
      <w:r w:rsidR="00271A43">
        <w:t xml:space="preserve">( </w:t>
      </w:r>
      <w:r w:rsidR="00271A43">
        <w:rPr>
          <w:noProof/>
        </w:rPr>
        <w:t>11</w:t>
      </w:r>
      <w:r w:rsidR="00271A43">
        <w:t xml:space="preserve"> )</w:t>
      </w:r>
      <w:r>
        <w:fldChar w:fldCharType="end"/>
      </w:r>
      <w:r>
        <w:t xml:space="preserve">, </w:t>
      </w:r>
      <w:r>
        <w:rPr>
          <w:i/>
          <w:iCs/>
        </w:rPr>
        <w:t>while evacuation and public warning are never reduced</w:t>
      </w:r>
      <w:r>
        <w:t>. The response is continuous and reversible, so the offensive commitment shrinks as the quality falls and returns to full strength once fresh observations restore it, and a weak reading never stops a warning or avoids evacuation.</w:t>
      </w:r>
    </w:p>
    <w:p w14:paraId="5B074D11" w14:textId="77777777" w:rsidR="00BE3BA8" w:rsidRPr="005D3129" w:rsidRDefault="00BE3BA8" w:rsidP="00BE3BA8">
      <w:pPr>
        <w:pStyle w:val="ParText"/>
      </w:pPr>
      <w:r>
        <w:t xml:space="preserve">As an example, take a region where smoke has degraded the optical channel over one sector. The features that feed suppression feasibility lose confidence, the gate on </w:t>
      </w:r>
      <w:r>
        <w:lastRenderedPageBreak/>
        <w:t>that concept closes, and its activation falls back toward the decayed priority.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42247485" w14:textId="77777777" w:rsidR="00417CD1" w:rsidRPr="005D3129" w:rsidRDefault="00417CD1" w:rsidP="00417CD1">
      <w:pPr>
        <w:pStyle w:val="ParText"/>
      </w:pPr>
      <w:r>
        <w:t xml:space="preserve">The </w:t>
      </w:r>
      <w:r>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 </w:t>
      </w:r>
    </w:p>
    <w:p w14:paraId="0B96E903" w14:textId="2E801694" w:rsidR="00417CD1" w:rsidRPr="005D3129"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A region whose operational priority reaches a fixed fraction of the highest priority is attended and keeps the full share, with the attention threshold at 0.35 in this thesis; a region below that fraction is monitored, and its share decreases with its relative priority, as </w:t>
      </w:r>
      <w:r>
        <w:fldChar w:fldCharType="begin"/>
      </w:r>
      <w:r>
        <w:instrText xml:space="preserve"> REF _RefEqShare \h </w:instrText>
      </w:r>
      <w:r>
        <w:fldChar w:fldCharType="separate"/>
      </w:r>
      <w:r w:rsidR="00271A43">
        <w:t xml:space="preserve">( </w:t>
      </w:r>
      <w:r w:rsidR="00271A43">
        <w:rPr>
          <w:noProof/>
        </w:rPr>
        <w:t>67</w:t>
      </w:r>
      <w:r w:rsidR="00271A43">
        <w:t xml:space="preserve"> )</w:t>
      </w:r>
      <w:r>
        <w:fldChar w:fldCharType="end"/>
      </w:r>
      <w:r>
        <w:t xml:space="preserve">,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Pr>
          <w:rFonts w:eastAsiaTheme="minorEastAsia"/>
        </w:rPr>
        <w:t xml:space="preserve"> is the crisp value of the operational priority concept for region while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oMath>
      <w:r>
        <w:rPr>
          <w:rFonts w:eastAsiaTheme="minorEastAsia"/>
        </w:rPr>
        <w:t xml:space="preserve"> is the largest of these values across all regions in the cycle</w:t>
      </w:r>
      <w:r>
        <w:t xml:space="preserve">. The floor on a monitored share is 0.50. </w:t>
      </w:r>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oMath>
      <w:r>
        <w:rPr>
          <w:rFonts w:eastAsiaTheme="minorEastAsia"/>
        </w:rPr>
        <w:t xml:space="preserve"> is the number of local DSS which will be focused by Global DSS.</w:t>
      </w:r>
    </w:p>
    <w:tbl>
      <w:tblPr>
        <w:tblW w:w="5000" w:type="pct"/>
        <w:tblLook w:val="04A0" w:firstRow="1" w:lastRow="0" w:firstColumn="1" w:lastColumn="0" w:noHBand="0" w:noVBand="1"/>
      </w:tblPr>
      <w:tblGrid>
        <w:gridCol w:w="7081"/>
        <w:gridCol w:w="966"/>
      </w:tblGrid>
      <w:tr w:rsidR="00417CD1" w:rsidRPr="005D3129" w14:paraId="7311EFDD" w14:textId="77777777" w:rsidTr="00A3714C">
        <w:tc>
          <w:tcPr>
            <w:tcW w:w="4400" w:type="pct"/>
            <w:vAlign w:val="center"/>
          </w:tcPr>
          <w:p w14:paraId="3775D1A3" w14:textId="77777777" w:rsidR="00417CD1" w:rsidRPr="005D3129"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3DF820DF" w14:textId="58CF5B89" w:rsidR="00417CD1" w:rsidRPr="005D3129" w:rsidRDefault="00417CD1" w:rsidP="00417CD1">
            <w:pPr>
              <w:pStyle w:val="ParEq"/>
            </w:pPr>
            <w:bookmarkStart w:id="335" w:name="_RefEqShare"/>
            <w:r>
              <w:t xml:space="preserve">( </w:t>
            </w:r>
            <w:r>
              <w:fldChar w:fldCharType="begin"/>
            </w:r>
            <w:r>
              <w:instrText xml:space="preserve"> SEQ ( \* ARABIC </w:instrText>
            </w:r>
            <w:r>
              <w:fldChar w:fldCharType="separate"/>
            </w:r>
            <w:r w:rsidR="00271A43">
              <w:rPr>
                <w:noProof/>
              </w:rPr>
              <w:t>67</w:t>
            </w:r>
            <w:r>
              <w:fldChar w:fldCharType="end"/>
            </w:r>
            <w:r>
              <w:t xml:space="preserve"> )</w:t>
            </w:r>
            <w:bookmarkEnd w:id="335"/>
          </w:p>
        </w:tc>
      </w:tr>
      <w:tr w:rsidR="009F4179" w:rsidRPr="005D3129" w14:paraId="4CD3F189" w14:textId="77777777" w:rsidTr="00A3714C">
        <w:tc>
          <w:tcPr>
            <w:tcW w:w="4400" w:type="pct"/>
            <w:vAlign w:val="center"/>
          </w:tcPr>
          <w:p w14:paraId="122BDDDC" w14:textId="77777777" w:rsidR="009F4179" w:rsidRPr="005D3129" w:rsidRDefault="00000000" w:rsidP="009F4179">
            <w:pPr>
              <w:pStyle w:val="ParEq"/>
              <w:rPr>
                <w:rFonts w:eastAsia="Calibri" w:cs="Arial"/>
              </w:rPr>
            </w:pPr>
            <m:oMathPara>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r>
                  <w:rPr>
                    <w:rFonts w:ascii="Cambria Math" w:hAnsi="Cambria Math"/>
                  </w:rPr>
                  <m:t>=</m:t>
                </m:r>
                <m:d>
                  <m:dPr>
                    <m:begChr m:val="|"/>
                    <m:endChr m:val="|"/>
                    <m:ctrlPr>
                      <w:rPr>
                        <w:rFonts w:ascii="Cambria Math" w:hAnsi="Cambria Math"/>
                        <w:i/>
                      </w:rPr>
                    </m:ctrlPr>
                  </m:dPr>
                  <m:e>
                    <m:r>
                      <w:rPr>
                        <w:rFonts w:ascii="Cambria Math" w:hAnsi="Cambria Math"/>
                      </w:rPr>
                      <m:t>{i:</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r>
                      <w:rPr>
                        <w:rFonts w:ascii="Cambria Math" w:hAnsi="Cambria Math"/>
                      </w:rPr>
                      <m:t>}</m:t>
                    </m:r>
                  </m:e>
                </m:d>
              </m:oMath>
            </m:oMathPara>
          </w:p>
        </w:tc>
        <w:tc>
          <w:tcPr>
            <w:tcW w:w="600" w:type="pct"/>
            <w:vAlign w:val="center"/>
          </w:tcPr>
          <w:p w14:paraId="37EAFC0B" w14:textId="77777777" w:rsidR="009F4179" w:rsidRPr="005D3129" w:rsidRDefault="009F4179" w:rsidP="00417CD1">
            <w:pPr>
              <w:pStyle w:val="ParEq"/>
            </w:pPr>
          </w:p>
        </w:tc>
      </w:tr>
    </w:tbl>
    <w:p w14:paraId="79E5EFCE" w14:textId="5E591C34" w:rsidR="00417CD1" w:rsidRPr="005D3129" w:rsidRDefault="001F0706" w:rsidP="00417CD1">
      <w:pPr>
        <w:pStyle w:val="ParText"/>
      </w:pPr>
      <w:r>
        <w:t xml:space="preserve">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When the plan is forecast worse than taking no action, its offensive orders are withheld for the cycle while the life-safety orders still stand. </w:t>
      </w:r>
      <w:r>
        <w:fldChar w:fldCharType="begin"/>
      </w:r>
      <w:r>
        <w:instrText xml:space="preserve"> REF _Ref235263763 \h </w:instrText>
      </w:r>
      <w:r>
        <w:fldChar w:fldCharType="separate"/>
      </w:r>
      <w:r w:rsidR="00271A43">
        <w:t xml:space="preserve">Figure </w:t>
      </w:r>
      <w:r w:rsidR="00271A43">
        <w:rPr>
          <w:noProof/>
        </w:rPr>
        <w:t>4</w:t>
      </w:r>
      <w:r w:rsidR="00271A43">
        <w:t>.</w:t>
      </w:r>
      <w:r w:rsidR="00271A43">
        <w:rPr>
          <w:noProof/>
        </w:rPr>
        <w:t>11</w:t>
      </w:r>
      <w:r>
        <w:fldChar w:fldCharType="end"/>
      </w:r>
      <w:r>
        <w:t xml:space="preserve"> summarizes global coordination and the guard.</w:t>
      </w:r>
    </w:p>
    <w:p w14:paraId="052DA647" w14:textId="77777777" w:rsidR="005C1EC6" w:rsidRPr="005D3129" w:rsidRDefault="005C1EC6" w:rsidP="005C1EC6">
      <w:pPr>
        <w:keepNext/>
        <w:jc w:val="center"/>
      </w:pPr>
      <w:r>
        <w:rPr>
          <w:noProof/>
        </w:rPr>
        <w:drawing>
          <wp:inline distT="0" distB="0" distL="0" distR="0" wp14:anchorId="66BB4403" wp14:editId="392D03B4">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4350AFC2" w14:textId="7C80FF69" w:rsidR="005C1EC6" w:rsidRPr="005D3129" w:rsidRDefault="005C1EC6" w:rsidP="005C1EC6">
      <w:pPr>
        <w:pStyle w:val="Caption"/>
      </w:pPr>
      <w:bookmarkStart w:id="336" w:name="_Ref235263763"/>
      <w:bookmarkStart w:id="337" w:name="_Toc236954937"/>
      <w:r>
        <w:t xml:space="preserve">Figure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Figure \* ARABIC \s 1 </w:instrText>
      </w:r>
      <w:r>
        <w:fldChar w:fldCharType="separate"/>
      </w:r>
      <w:r w:rsidR="00271A43">
        <w:rPr>
          <w:noProof/>
        </w:rPr>
        <w:t>11</w:t>
      </w:r>
      <w:r>
        <w:fldChar w:fldCharType="end"/>
      </w:r>
      <w:bookmarkEnd w:id="336"/>
      <w:r>
        <w:t xml:space="preserve"> Global coordination and the no-harm fail-safe</w:t>
      </w:r>
      <w:bookmarkEnd w:id="337"/>
    </w:p>
    <w:p w14:paraId="097387A3" w14:textId="1EF17EA4" w:rsidR="005C1EC6" w:rsidRDefault="005C1EC6" w:rsidP="005C1EC6">
      <w:pPr>
        <w:pStyle w:val="ParText"/>
      </w:pPr>
      <w:r>
        <w:fldChar w:fldCharType="begin"/>
      </w:r>
      <w:r>
        <w:instrText xml:space="preserve"> REF _RefFig4X \h </w:instrText>
      </w:r>
      <w:r>
        <w:fldChar w:fldCharType="separate"/>
      </w:r>
      <w:r w:rsidR="00271A43">
        <w:t xml:space="preserve">Figure </w:t>
      </w:r>
      <w:r w:rsidR="00271A43">
        <w:rPr>
          <w:noProof/>
        </w:rPr>
        <w:t>4</w:t>
      </w:r>
      <w:r w:rsidR="00271A43">
        <w:t>.</w:t>
      </w:r>
      <w:r w:rsidR="00271A43">
        <w:rPr>
          <w:noProof/>
        </w:rPr>
        <w:t>12</w:t>
      </w:r>
      <w:r>
        <w:fldChar w:fldCharType="end"/>
      </w:r>
      <w:r>
        <w:t xml:space="preserve"> follows one decision cycle with representative numbers. The priorities come from observations. Agent 1 sees an intense fire close to a settlement, so its </w:t>
      </w:r>
      <w:r>
        <w:lastRenderedPageBreak/>
        <w:t xml:space="preserve">asset exposure risk is very high and its operational priority is 0.82; Agent 2 sees a fire of similar intensity in empty forest, so its asset exposure risk is low and its priority is only 0.24; Agent 3 is quiet at 0.12. Each agent sends up its priority, its resource request, and a confidence summary. </w:t>
      </w:r>
    </w:p>
    <w:p w14:paraId="302729BE" w14:textId="77777777" w:rsidR="00E01AC8" w:rsidRDefault="00417CD1" w:rsidP="00417CD1">
      <w:pPr>
        <w:pStyle w:val="ParText"/>
      </w:pPr>
      <w:r>
        <w:t>The coordinator ranks the three, makes Agent 1 the focus, sets the attention shares to 1.00 for the focus Agent 1, 0.65 for the monitored Agent 2, and 0.57 for the monitored Agent 3, and returns to each agent the allocation, the normalized priority weights, and the acceptance thresholds. The budget concentrates on the highest priority, the final orders are a full suppression effort and resource deployment for Agent 1, a lighter suppression effort on a smaller budget for Agent 2, and protection with monitoring for Agent 3.</w:t>
      </w:r>
    </w:p>
    <w:p w14:paraId="69793A55" w14:textId="77777777" w:rsidR="00417CD1" w:rsidRDefault="00417CD1" w:rsidP="00417CD1">
      <w:pPr>
        <w:pStyle w:val="ParText"/>
      </w:pPr>
      <w:r>
        <w:t>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6ABFC6B0" w14:textId="77777777" w:rsidR="003A434F" w:rsidRPr="005D3129" w:rsidRDefault="003A434F" w:rsidP="003A434F">
      <w:pPr>
        <w:pStyle w:val="ParText"/>
        <w:jc w:val="center"/>
      </w:pPr>
      <w:r>
        <w:rPr>
          <w:noProof/>
        </w:rPr>
        <w:drawing>
          <wp:inline distT="0" distB="0" distL="0" distR="0" wp14:anchorId="161C9070" wp14:editId="60DDE7CF">
            <wp:extent cx="5040000" cy="3133262"/>
            <wp:effectExtent l="0" t="0" r="8255" b="0"/>
            <wp:docPr id="897797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5A3638C9" w14:textId="34474873" w:rsidR="003A434F" w:rsidRPr="00420220" w:rsidRDefault="003A434F" w:rsidP="003A434F">
      <w:pPr>
        <w:pStyle w:val="Caption"/>
        <w:jc w:val="center"/>
      </w:pPr>
      <w:bookmarkStart w:id="338" w:name="_RefFig4X"/>
      <w:bookmarkStart w:id="339" w:name="_TocFig4X"/>
      <w:bookmarkStart w:id="340" w:name="_Toc236954938"/>
      <w:r>
        <w:t xml:space="preserve">Figure </w:t>
      </w:r>
      <w:r>
        <w:fldChar w:fldCharType="begin"/>
      </w:r>
      <w:r>
        <w:instrText xml:space="preserve"> STYLEREF 1 \s </w:instrText>
      </w:r>
      <w:r>
        <w:fldChar w:fldCharType="separate"/>
      </w:r>
      <w:r w:rsidR="00271A43">
        <w:rPr>
          <w:noProof/>
        </w:rPr>
        <w:t>4</w:t>
      </w:r>
      <w:r>
        <w:fldChar w:fldCharType="end"/>
      </w:r>
      <w:r>
        <w:t>.</w:t>
      </w:r>
      <w:r>
        <w:fldChar w:fldCharType="begin"/>
      </w:r>
      <w:r>
        <w:instrText xml:space="preserve"> SEQ Figure \* ARABIC \s 1 </w:instrText>
      </w:r>
      <w:r>
        <w:fldChar w:fldCharType="separate"/>
      </w:r>
      <w:r w:rsidR="00271A43">
        <w:rPr>
          <w:noProof/>
        </w:rPr>
        <w:t>12</w:t>
      </w:r>
      <w:r>
        <w:fldChar w:fldCharType="end"/>
      </w:r>
      <w:bookmarkEnd w:id="338"/>
      <w:r>
        <w:t xml:space="preserve"> Example of local decisions, global coordination, and the fail-safe</w:t>
      </w:r>
      <w:bookmarkEnd w:id="339"/>
      <w:bookmarkEnd w:id="340"/>
    </w:p>
    <w:p w14:paraId="6D2D519B" w14:textId="77777777" w:rsidR="00325C1A" w:rsidRPr="005D3129" w:rsidRDefault="00325C1A" w:rsidP="00325C1A">
      <w:pPr>
        <w:pStyle w:val="ParText"/>
      </w:pPr>
    </w:p>
    <w:p w14:paraId="7EA0984C" w14:textId="77777777" w:rsidR="00325C1A" w:rsidRPr="005D3129" w:rsidRDefault="00325C1A" w:rsidP="00325C1A">
      <w:pPr>
        <w:pStyle w:val="ParText"/>
        <w:sectPr w:rsidR="00325C1A" w:rsidRPr="005D3129" w:rsidSect="00325C1A">
          <w:footerReference w:type="default" r:id="rId42"/>
          <w:type w:val="oddPage"/>
          <w:pgSz w:w="11906" w:h="16838"/>
          <w:pgMar w:top="1987" w:right="1584" w:bottom="1584" w:left="2275" w:header="706" w:footer="1411" w:gutter="0"/>
          <w:lnNumType w:countBy="1" w:restart="continuous"/>
          <w:cols w:space="708"/>
          <w:docGrid w:linePitch="360"/>
        </w:sectPr>
      </w:pPr>
    </w:p>
    <w:p w14:paraId="71FF9883" w14:textId="77777777" w:rsidR="00325C1A" w:rsidRPr="005D3129" w:rsidRDefault="00325C1A" w:rsidP="00325C1A">
      <w:pPr>
        <w:pStyle w:val="Chapter"/>
      </w:pPr>
    </w:p>
    <w:p w14:paraId="758AD1FF" w14:textId="77777777" w:rsidR="00EA3196" w:rsidRPr="005D3129" w:rsidRDefault="0033234F" w:rsidP="00EA3196">
      <w:pPr>
        <w:pStyle w:val="Heading1"/>
        <w:spacing w:line="240" w:lineRule="auto"/>
        <w:rPr>
          <w:lang w:val="en-US"/>
        </w:rPr>
      </w:pPr>
      <w:bookmarkStart w:id="341" w:name="_CRCh5"/>
      <w:bookmarkStart w:id="342" w:name="_Toc236954846"/>
      <w:r>
        <w:rPr>
          <w:lang w:val="en-US"/>
        </w:rPr>
        <w:t>SIMULATION AND PERFORMANCE RESULTS</w:t>
      </w:r>
      <w:bookmarkEnd w:id="287"/>
      <w:bookmarkEnd w:id="341"/>
      <w:bookmarkEnd w:id="342"/>
    </w:p>
    <w:p w14:paraId="69A71FF1" w14:textId="77777777" w:rsidR="005860EF" w:rsidRPr="005860EF" w:rsidRDefault="005860EF" w:rsidP="005860EF">
      <w:pPr>
        <w:pStyle w:val="ParText"/>
      </w:pPr>
      <w:r>
        <w:t>This chapter evaluates the DisasterAware framework empirically. Its purpose is twofold: To demonstrate that the three contributions C1–C3 hold not only analytically but under simulated operations, and to establish that the simulation environment on which this demonstration rests is itself a faithful proxy of real fire behavior. The remainder of this chapter is organized as follows:</w:t>
      </w:r>
    </w:p>
    <w:p w14:paraId="4B814794" w14:textId="197A901A" w:rsidR="005860EF" w:rsidRPr="005860EF" w:rsidRDefault="005860EF" w:rsidP="005860EF">
      <w:pPr>
        <w:pStyle w:val="ParText"/>
      </w:pPr>
      <w:r>
        <w:t xml:space="preserve">Section </w:t>
      </w:r>
      <w:r>
        <w:fldChar w:fldCharType="begin"/>
      </w:r>
      <w:r>
        <w:instrText xml:space="preserve"> REF _CRSec5_1 \r \h </w:instrText>
      </w:r>
      <w:r>
        <w:fldChar w:fldCharType="separate"/>
      </w:r>
      <w:r w:rsidR="00271A43">
        <w:t>5.1</w:t>
      </w:r>
      <w:r>
        <w:fldChar w:fldCharType="end"/>
      </w:r>
      <w:r>
        <w:t xml:space="preserve"> derives the evaluation rubric: The eight criteria that the wildfire decision support literature asks an operational DSS to demonstrate, from predictive fidelity to scalability, against which the results of the whole chapter are evaluated. </w:t>
      </w:r>
    </w:p>
    <w:p w14:paraId="39A3C93D" w14:textId="581E0BB1" w:rsidR="005860EF" w:rsidRPr="005860EF" w:rsidRDefault="005860EF" w:rsidP="005860EF">
      <w:pPr>
        <w:pStyle w:val="ParText"/>
      </w:pPr>
      <w:r>
        <w:t xml:space="preserve">Section </w:t>
      </w:r>
      <w:r>
        <w:fldChar w:fldCharType="begin"/>
      </w:r>
      <w:r>
        <w:instrText xml:space="preserve"> REF _CRSec5_2 \r \h </w:instrText>
      </w:r>
      <w:r>
        <w:fldChar w:fldCharType="separate"/>
      </w:r>
      <w:r w:rsidR="00271A43">
        <w:t>5.2</w:t>
      </w:r>
      <w:r>
        <w:fldChar w:fldCharType="end"/>
      </w:r>
      <w:r>
        <w:t xml:space="preserve"> validates the simulation core: Four blind hindcasts of documented wildfires, driven by real terrain, fuel, and weather data, scored against the satellite record on spatial agreement and arrival time.</w:t>
      </w:r>
    </w:p>
    <w:p w14:paraId="5B6C0625" w14:textId="673E0CBE" w:rsidR="005860EF" w:rsidRPr="005860EF" w:rsidRDefault="005860EF" w:rsidP="005860EF">
      <w:pPr>
        <w:pStyle w:val="ParText"/>
      </w:pPr>
      <w:r>
        <w:t xml:space="preserve">Section </w:t>
      </w:r>
      <w:r>
        <w:fldChar w:fldCharType="begin"/>
      </w:r>
      <w:r>
        <w:instrText xml:space="preserve"> REF _CRSec5_3 \r \h </w:instrText>
      </w:r>
      <w:r>
        <w:fldChar w:fldCharType="separate"/>
      </w:r>
      <w:r w:rsidR="00271A43">
        <w:t>5.3</w:t>
      </w:r>
      <w:r>
        <w:fldChar w:fldCharType="end"/>
      </w:r>
      <w:r>
        <w:t xml:space="preserve"> states the experimental ground: The constraints and assumptions under which every experiment runs, and the simulation and decision parameters shared by all campaigns.</w:t>
      </w:r>
    </w:p>
    <w:p w14:paraId="5A34A33D" w14:textId="716B3DDD" w:rsidR="005860EF" w:rsidRPr="005860EF" w:rsidRDefault="005860EF" w:rsidP="005860EF">
      <w:pPr>
        <w:pStyle w:val="ParText"/>
      </w:pPr>
      <w:r>
        <w:t xml:space="preserve">Section </w:t>
      </w:r>
      <w:r>
        <w:fldChar w:fldCharType="begin"/>
      </w:r>
      <w:r>
        <w:instrText xml:space="preserve"> REF _CRSec5_4 \r \h </w:instrText>
      </w:r>
      <w:r>
        <w:fldChar w:fldCharType="separate"/>
      </w:r>
      <w:r w:rsidR="00271A43">
        <w:t>5.4</w:t>
      </w:r>
      <w:r>
        <w:fldChar w:fldCharType="end"/>
      </w:r>
      <w:r>
        <w:t xml:space="preserve"> quantifies the sensitivity of the outcome to parameter bias: With every parameter at its nominal value, one parameter at a time is displaced across its bias range, and the response of the physical cost identifies which deviations move the outcome, which deviations the loop tolerates, and why.</w:t>
      </w:r>
    </w:p>
    <w:p w14:paraId="30674748" w14:textId="0DC46CDA" w:rsidR="005860EF" w:rsidRPr="005860EF" w:rsidRDefault="005860EF" w:rsidP="005860EF">
      <w:pPr>
        <w:pStyle w:val="ParText"/>
      </w:pPr>
      <w:r>
        <w:t xml:space="preserve">Section </w:t>
      </w:r>
      <w:r>
        <w:fldChar w:fldCharType="begin"/>
      </w:r>
      <w:r>
        <w:instrText xml:space="preserve"> REF _CRSec5_5 \r \h </w:instrText>
      </w:r>
      <w:r>
        <w:fldChar w:fldCharType="separate"/>
      </w:r>
      <w:r w:rsidR="00271A43">
        <w:t>5.5</w:t>
      </w:r>
      <w:r>
        <w:fldChar w:fldCharType="end"/>
      </w:r>
      <w:r>
        <w:t xml:space="preserve"> reports the performance of the decision layer: The improvement ladder from no action to the full open decision space, the record of the adaptation stages and the generative products, and the timeliness and scalability of the loop itself.</w:t>
      </w:r>
    </w:p>
    <w:p w14:paraId="0526731F" w14:textId="0827F612" w:rsidR="005860EF" w:rsidRPr="005860EF" w:rsidRDefault="005860EF" w:rsidP="005860EF">
      <w:pPr>
        <w:pStyle w:val="ParText"/>
      </w:pPr>
      <w:r>
        <w:lastRenderedPageBreak/>
        <w:t xml:space="preserve">Section </w:t>
      </w:r>
      <w:r>
        <w:fldChar w:fldCharType="begin"/>
      </w:r>
      <w:r>
        <w:instrText xml:space="preserve"> REF _CRSec5_6 \r \h </w:instrText>
      </w:r>
      <w:r>
        <w:fldChar w:fldCharType="separate"/>
      </w:r>
      <w:r w:rsidR="00271A43">
        <w:t>5.6</w:t>
      </w:r>
      <w:r>
        <w:fldChar w:fldCharType="end"/>
      </w:r>
      <w:r>
        <w:t xml:space="preserve"> returns to the rubric of Section </w:t>
      </w:r>
      <w:r>
        <w:fldChar w:fldCharType="begin"/>
      </w:r>
      <w:r>
        <w:instrText xml:space="preserve"> REF _CRSec5_1 \r \h </w:instrText>
      </w:r>
      <w:r>
        <w:fldChar w:fldCharType="separate"/>
      </w:r>
      <w:r w:rsidR="00271A43">
        <w:t>5.1</w:t>
      </w:r>
      <w:r>
        <w:fldChar w:fldCharType="end"/>
      </w:r>
      <w:r>
        <w:t>: The criterion by criterion compliance map, together with the criteria that are met only in part and the reasons they remain open.</w:t>
      </w:r>
    </w:p>
    <w:p w14:paraId="2F1B1732" w14:textId="77777777" w:rsidR="002408F0" w:rsidRPr="005D3129" w:rsidRDefault="007F7101">
      <w:pPr>
        <w:pStyle w:val="Heading2"/>
      </w:pPr>
      <w:bookmarkStart w:id="343" w:name="_CRSec5_1"/>
      <w:bookmarkStart w:id="344" w:name="_Toc236954847"/>
      <w:r>
        <w:t>Evaluation Criteria for Wildfire Decision Support Systems</w:t>
      </w:r>
      <w:bookmarkEnd w:id="343"/>
      <w:bookmarkEnd w:id="344"/>
    </w:p>
    <w:p w14:paraId="3D55B613" w14:textId="77777777" w:rsidR="00FB6D68" w:rsidRDefault="00E554A0" w:rsidP="00A40D39">
      <w:r>
        <w:t xml:space="preserve">What a wildfire DSS must demonstrate has not been established by a single, agreed method. Published evaluations differ in what they measure, on which fires they measure it, and against which reference they score it, so results reported for different systems are rarely comparable, and no shared rubric has emerged that a new framework could simply adopt. Beneath this variety the literature divides into two loosely connected traditions: One asks whether the models inside the tool are right, and the other asks whether the tool changes the decision for the better. </w:t>
      </w:r>
    </w:p>
    <w:p w14:paraId="1C36D9BC" w14:textId="36B03674" w:rsidR="00FB6D68" w:rsidRDefault="003873B5" w:rsidP="00A40D39">
      <w:r>
        <w:t xml:space="preserve">The technical tradition evaluates the predictive models inside a tool and states that they should be assessed on their intended use, the spatial progression of real fires, before their results are used </w:t>
      </w:r>
      <w:sdt>
        <w:sdtPr>
          <w:id w:val="-1453164649"/>
          <w:citation/>
        </w:sdtPr>
        <w:sdtContent>
          <w:r>
            <w:fldChar w:fldCharType="begin"/>
          </w:r>
          <w:r>
            <w:instrText>CITATION Cruz2003 \t  \l 1033  \m AlexanderCruz2013b</w:instrText>
          </w:r>
          <w:r>
            <w:fldChar w:fldCharType="separate"/>
          </w:r>
          <w:r w:rsidR="00271A43">
            <w:rPr>
              <w:noProof/>
            </w:rPr>
            <w:t>(Cruz, Alexander, &amp; Wakimoto, 2003; Alexander &amp; Cruz, 2013)</w:t>
          </w:r>
          <w:r>
            <w:fldChar w:fldCharType="end"/>
          </w:r>
        </w:sdtContent>
      </w:sdt>
      <w:r>
        <w:t>. The decision-support tradition evaluates the tool's effect on the decision itself (Martell</w:t>
      </w:r>
      <w:r>
        <w:rPr>
          <w:noProof/>
        </w:rPr>
        <w:t>, A review of recent forest and wildland fire management decision support systems research, 2015)</w:t>
      </w:r>
      <w:r>
        <w:fldChar w:fldCharType="begin"/>
      </w:r>
      <w:r>
        <w:instrText xml:space="preserve"> CITATION Martell2015 \l 1033 </w:instrText>
      </w:r>
      <w:r>
        <w:fldChar w:fldCharType="separate"/>
      </w:r>
      <w:r w:rsidR="00271A43">
        <w:rPr>
          <w:noProof/>
        </w:rPr>
        <w:t xml:space="preserve"> (Martell, A review of recent forest and wildland fire management decision support systems research, 2015)</w:t>
      </w:r>
      <w:r>
        <w:fldChar w:fldCharType="end"/>
      </w:r>
      <w:r>
        <w:t xml:space="preserve">, and its most recent review reports a concerning finding. Most wildfire DSS evaluations so far have measured adoption and use rather than whether the tool improves the decision, which the review identifies as the main gap in the field </w:t>
      </w:r>
      <w:sdt>
        <w:sdtPr>
          <w:id w:val="1443574538"/>
          <w:citation/>
        </w:sdtPr>
        <w:sdtContent>
          <w:r>
            <w:fldChar w:fldCharType="begin"/>
          </w:r>
          <w:r>
            <w:instrText xml:space="preserve"> CITATION Rapp2026 \l 1033 </w:instrText>
          </w:r>
          <w:r>
            <w:fldChar w:fldCharType="separate"/>
          </w:r>
          <w:r w:rsidR="00271A43">
            <w:rPr>
              <w:noProof/>
            </w:rPr>
            <w:t>(Rapp, et al., 2026)</w:t>
          </w:r>
          <w:r>
            <w:fldChar w:fldCharType="end"/>
          </w:r>
        </w:sdtContent>
      </w:sdt>
      <w:r>
        <w:t xml:space="preserve">. </w:t>
      </w:r>
    </w:p>
    <w:p w14:paraId="7F4BCB2C" w14:textId="786309A6" w:rsidR="006C7A9C" w:rsidRPr="005D3129" w:rsidRDefault="003873B5" w:rsidP="00A40D39">
      <w:r>
        <w:t>An evaluation chapter must therefore address both traditions together.</w:t>
      </w:r>
      <w:r>
        <w:rPr>
          <w:b/>
          <w:bCs/>
        </w:rPr>
        <w:t xml:space="preserve"> It must validate the model core as required by the technical tradition, and it must measure the decision effect as required by the decision-support tradition. </w:t>
      </w:r>
      <w:r>
        <w:fldChar w:fldCharType="begin"/>
      </w:r>
      <w:r>
        <w:rPr>
          <w:b/>
          <w:bCs/>
        </w:rPr>
        <w:instrText xml:space="preserve"> REF _Ref235544659 \h </w:instrText>
      </w:r>
      <w:r>
        <w:fldChar w:fldCharType="separate"/>
      </w:r>
      <w:r w:rsidR="00271A43">
        <w:t xml:space="preserve">Table </w:t>
      </w:r>
      <w:r w:rsidR="00271A43">
        <w:rPr>
          <w:noProof/>
        </w:rPr>
        <w:t>5</w:t>
      </w:r>
      <w:r w:rsidR="00271A43">
        <w:t>.</w:t>
      </w:r>
      <w:r w:rsidR="00271A43">
        <w:rPr>
          <w:noProof/>
        </w:rPr>
        <w:t>1</w:t>
      </w:r>
      <w:r>
        <w:fldChar w:fldCharType="end"/>
      </w:r>
      <w:r>
        <w:t xml:space="preserve"> lists eight criteria, S1 to S8, with the measurement used for each in the literature. Section </w:t>
      </w:r>
      <w:r>
        <w:fldChar w:fldCharType="begin"/>
      </w:r>
      <w:r>
        <w:instrText xml:space="preserve"> REF _CRSec5_2 \r \h </w:instrText>
      </w:r>
      <w:r>
        <w:fldChar w:fldCharType="separate"/>
      </w:r>
      <w:r w:rsidR="00271A43">
        <w:t>5.2</w:t>
      </w:r>
      <w:r>
        <w:fldChar w:fldCharType="end"/>
      </w:r>
      <w:r>
        <w:t xml:space="preserve"> validates the model core against the technical tradition, Sections 5.4 and </w:t>
      </w:r>
      <w:r>
        <w:lastRenderedPageBreak/>
        <w:t xml:space="preserve">5.5 measure the decision effect, and Section </w:t>
      </w:r>
      <w:r>
        <w:fldChar w:fldCharType="begin"/>
      </w:r>
      <w:r>
        <w:instrText xml:space="preserve"> REF _CRSec5_6 \r \h </w:instrText>
      </w:r>
      <w:r>
        <w:fldChar w:fldCharType="separate"/>
      </w:r>
      <w:r w:rsidR="00271A43">
        <w:t>5.6</w:t>
      </w:r>
      <w:r>
        <w:fldChar w:fldCharType="end"/>
      </w:r>
      <w:r>
        <w:t xml:space="preserve"> audits the evidence against these criteria.</w:t>
      </w:r>
    </w:p>
    <w:p w14:paraId="19BE5AF0" w14:textId="26CCA296" w:rsidR="003873B5" w:rsidRPr="005D3129" w:rsidRDefault="003873B5" w:rsidP="003873B5">
      <w:pPr>
        <w:pStyle w:val="Caption"/>
      </w:pPr>
      <w:bookmarkStart w:id="345" w:name="_Ref235544659"/>
      <w:bookmarkStart w:id="346" w:name="_Toc236954896"/>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1</w:t>
      </w:r>
      <w:r>
        <w:fldChar w:fldCharType="end"/>
      </w:r>
      <w:bookmarkEnd w:id="345"/>
      <w:r>
        <w:t xml:space="preserve"> Evaluation criteria for wildfire DSS</w:t>
      </w:r>
      <w:bookmarkEnd w:id="346"/>
    </w:p>
    <w:tbl>
      <w:tblPr>
        <w:tblStyle w:val="PlainTable2"/>
        <w:tblW w:w="5000" w:type="pct"/>
        <w:tblLook w:val="0420" w:firstRow="1" w:lastRow="0" w:firstColumn="0" w:lastColumn="0" w:noHBand="0" w:noVBand="1"/>
      </w:tblPr>
      <w:tblGrid>
        <w:gridCol w:w="3544"/>
        <w:gridCol w:w="4503"/>
      </w:tblGrid>
      <w:tr w:rsidR="008E6F69" w:rsidRPr="005D3129" w14:paraId="3AC08391" w14:textId="77777777" w:rsidTr="00FB6D68">
        <w:trPr>
          <w:cnfStyle w:val="100000000000" w:firstRow="1" w:lastRow="0" w:firstColumn="0" w:lastColumn="0" w:oddVBand="0" w:evenVBand="0" w:oddHBand="0" w:evenHBand="0" w:firstRowFirstColumn="0" w:firstRowLastColumn="0" w:lastRowFirstColumn="0" w:lastRowLastColumn="0"/>
          <w:tblHeader/>
        </w:trPr>
        <w:tc>
          <w:tcPr>
            <w:tcW w:w="2202" w:type="pct"/>
          </w:tcPr>
          <w:p w14:paraId="36B357B8" w14:textId="77777777" w:rsidR="008E6F69" w:rsidRPr="005D3129" w:rsidRDefault="008E6F69" w:rsidP="00D4050B">
            <w:pPr>
              <w:rPr>
                <w:b w:val="0"/>
              </w:rPr>
            </w:pPr>
            <w:r>
              <w:rPr>
                <w:lang w:eastAsia="tr-TR"/>
              </w:rPr>
              <w:t>Criterion</w:t>
            </w:r>
          </w:p>
        </w:tc>
        <w:tc>
          <w:tcPr>
            <w:tcW w:w="2798" w:type="pct"/>
          </w:tcPr>
          <w:p w14:paraId="1938FFF8" w14:textId="77777777" w:rsidR="008E6F69" w:rsidRPr="005D3129" w:rsidRDefault="008E6F69" w:rsidP="00D4050B">
            <w:pPr>
              <w:rPr>
                <w:b w:val="0"/>
              </w:rPr>
            </w:pPr>
            <w:r>
              <w:rPr>
                <w:lang w:eastAsia="tr-TR"/>
              </w:rPr>
              <w:t>Measurement in the literature</w:t>
            </w:r>
          </w:p>
        </w:tc>
      </w:tr>
      <w:tr w:rsidR="008E6F69" w:rsidRPr="005D3129" w14:paraId="1F99AAA8" w14:textId="77777777" w:rsidTr="00FB6D68">
        <w:trPr>
          <w:cnfStyle w:val="000000100000" w:firstRow="0" w:lastRow="0" w:firstColumn="0" w:lastColumn="0" w:oddVBand="0" w:evenVBand="0" w:oddHBand="1" w:evenHBand="0" w:firstRowFirstColumn="0" w:firstRowLastColumn="0" w:lastRowFirstColumn="0" w:lastRowLastColumn="0"/>
        </w:trPr>
        <w:tc>
          <w:tcPr>
            <w:tcW w:w="2202" w:type="pct"/>
          </w:tcPr>
          <w:p w14:paraId="06842D8B" w14:textId="77777777" w:rsidR="008E6F69" w:rsidRPr="005D3129" w:rsidRDefault="008E6F69" w:rsidP="00D4050B">
            <w:pPr>
              <w:rPr>
                <w:lang w:eastAsia="tr-TR"/>
              </w:rPr>
            </w:pPr>
            <w:r>
              <w:rPr>
                <w:b/>
                <w:bCs/>
                <w:lang w:eastAsia="tr-TR"/>
              </w:rPr>
              <w:t>Predictive fidelity:</w:t>
            </w:r>
          </w:p>
          <w:p w14:paraId="17D3D523" w14:textId="77777777" w:rsidR="008E6F69" w:rsidRPr="005D3129" w:rsidRDefault="008E6F69" w:rsidP="00D4050B">
            <w:r>
              <w:rPr>
                <w:lang w:eastAsia="tr-TR"/>
              </w:rPr>
              <w:t>The simulation core reproduces observed fire behavior from real inputs</w:t>
            </w:r>
          </w:p>
        </w:tc>
        <w:tc>
          <w:tcPr>
            <w:tcW w:w="2798" w:type="pct"/>
          </w:tcPr>
          <w:p w14:paraId="34A45690" w14:textId="08D360BB" w:rsidR="008E6F69" w:rsidRPr="005D3129" w:rsidRDefault="008E6F69" w:rsidP="00D4050B">
            <w:pPr>
              <w:rPr>
                <w:lang w:eastAsia="tr-TR"/>
              </w:rPr>
            </w:pPr>
            <w:r>
              <w:rPr>
                <w:lang w:eastAsia="tr-TR"/>
              </w:rPr>
              <w:t xml:space="preserve">Retrospective hindcasts against historical fires; spatial-overlap and arrival-time scores </w:t>
            </w:r>
            <w:sdt>
              <w:sdtPr>
                <w:rPr>
                  <w:lang w:eastAsia="tr-TR"/>
                </w:rPr>
                <w:id w:val="-38201271"/>
                <w:citation/>
              </w:sdtPr>
              <w:sdtContent>
                <w:r>
                  <w:rPr>
                    <w:lang w:eastAsia="tr-TR"/>
                  </w:rPr>
                  <w:fldChar w:fldCharType="begin"/>
                </w:r>
                <w:r>
                  <w:rPr>
                    <w:lang w:eastAsia="tr-TR"/>
                  </w:rPr>
                  <w:instrText xml:space="preserve">CITATION Duff2018 \m FoxHughes2024 \m Filippi2014 \l 1033 </w:instrText>
                </w:r>
                <w:r>
                  <w:rPr>
                    <w:lang w:eastAsia="tr-TR"/>
                  </w:rPr>
                  <w:fldChar w:fldCharType="separate"/>
                </w:r>
                <w:r w:rsidR="00271A43">
                  <w:rPr>
                    <w:noProof/>
                    <w:lang w:eastAsia="tr-TR"/>
                  </w:rPr>
                  <w:t>(Duff, et al., 2016; Fox-Hughes, Bridge, &amp; Faggian, 2024; Filippi, Mallet, &amp; Nader, 2014)</w:t>
                </w:r>
                <w:r>
                  <w:rPr>
                    <w:lang w:eastAsia="tr-TR"/>
                  </w:rPr>
                  <w:fldChar w:fldCharType="end"/>
                </w:r>
              </w:sdtContent>
            </w:sdt>
          </w:p>
        </w:tc>
      </w:tr>
      <w:tr w:rsidR="008E6F69" w:rsidRPr="005D3129" w14:paraId="7CDCB828" w14:textId="77777777" w:rsidTr="00FB6D68">
        <w:tc>
          <w:tcPr>
            <w:tcW w:w="2202" w:type="pct"/>
          </w:tcPr>
          <w:p w14:paraId="6534A86D" w14:textId="77777777" w:rsidR="008E6F69" w:rsidRPr="005D3129" w:rsidRDefault="008E6F69" w:rsidP="00D4050B">
            <w:pPr>
              <w:rPr>
                <w:b/>
                <w:bCs/>
                <w:lang w:eastAsia="tr-TR"/>
              </w:rPr>
            </w:pPr>
            <w:r>
              <w:rPr>
                <w:b/>
                <w:bCs/>
                <w:lang w:eastAsia="tr-TR"/>
              </w:rPr>
              <w:t>Decision quality:</w:t>
            </w:r>
          </w:p>
          <w:p w14:paraId="302E3CAF" w14:textId="77777777" w:rsidR="008E6F69" w:rsidRPr="005D3129" w:rsidRDefault="008E6F69" w:rsidP="00D4050B">
            <w:r>
              <w:rPr>
                <w:lang w:eastAsia="tr-TR"/>
              </w:rPr>
              <w:t>Recommended interventions to improve the outcome relative to a no-tool alternative</w:t>
            </w:r>
          </w:p>
        </w:tc>
        <w:tc>
          <w:tcPr>
            <w:tcW w:w="2798" w:type="pct"/>
          </w:tcPr>
          <w:p w14:paraId="78DACC4E" w14:textId="20C73DEC" w:rsidR="008E6F69" w:rsidRPr="005D3129" w:rsidRDefault="008E6F69" w:rsidP="00D4050B">
            <w:pPr>
              <w:rPr>
                <w:lang w:eastAsia="tr-TR"/>
              </w:rPr>
            </w:pPr>
            <w:r>
              <w:rPr>
                <w:lang w:eastAsia="tr-TR"/>
              </w:rPr>
              <w:t xml:space="preserve">Outcome deltas against no-action and baseline policies on matched scenarios </w:t>
            </w:r>
            <w:sdt>
              <w:sdtPr>
                <w:rPr>
                  <w:lang w:eastAsia="tr-TR"/>
                </w:rPr>
                <w:id w:val="-2063703058"/>
                <w:citation/>
              </w:sdtPr>
              <w:sdtContent>
                <w:r>
                  <w:rPr>
                    <w:lang w:eastAsia="tr-TR"/>
                  </w:rPr>
                  <w:fldChar w:fldCharType="begin"/>
                </w:r>
                <w:r>
                  <w:rPr>
                    <w:lang w:eastAsia="tr-TR"/>
                  </w:rPr>
                  <w:instrText xml:space="preserve">CITATION Rapp2026 \m DuffTolhurst2015 \t  \l 1033 </w:instrText>
                </w:r>
                <w:r>
                  <w:rPr>
                    <w:lang w:eastAsia="tr-TR"/>
                  </w:rPr>
                  <w:fldChar w:fldCharType="separate"/>
                </w:r>
                <w:r w:rsidR="00271A43">
                  <w:rPr>
                    <w:noProof/>
                    <w:lang w:eastAsia="tr-TR"/>
                  </w:rPr>
                  <w:t>(Rapp, et al., 2026; Duff &amp; Tolhurst, 2015)</w:t>
                </w:r>
                <w:r>
                  <w:rPr>
                    <w:lang w:eastAsia="tr-TR"/>
                  </w:rPr>
                  <w:fldChar w:fldCharType="end"/>
                </w:r>
              </w:sdtContent>
            </w:sdt>
            <w:r>
              <w:rPr>
                <w:lang w:eastAsia="tr-TR"/>
              </w:rPr>
              <w:t>.</w:t>
            </w:r>
          </w:p>
        </w:tc>
      </w:tr>
      <w:tr w:rsidR="008E6F69" w:rsidRPr="005D3129" w14:paraId="413B1CE8" w14:textId="77777777" w:rsidTr="00FB6D68">
        <w:trPr>
          <w:cnfStyle w:val="000000100000" w:firstRow="0" w:lastRow="0" w:firstColumn="0" w:lastColumn="0" w:oddVBand="0" w:evenVBand="0" w:oddHBand="1" w:evenHBand="0" w:firstRowFirstColumn="0" w:firstRowLastColumn="0" w:lastRowFirstColumn="0" w:lastRowLastColumn="0"/>
        </w:trPr>
        <w:tc>
          <w:tcPr>
            <w:tcW w:w="2202" w:type="pct"/>
          </w:tcPr>
          <w:p w14:paraId="3A91BF0F" w14:textId="77777777" w:rsidR="008E6F69" w:rsidRPr="005D3129" w:rsidRDefault="008E6F69" w:rsidP="00D4050B">
            <w:r>
              <w:rPr>
                <w:b/>
                <w:bCs/>
                <w:lang w:eastAsia="tr-TR"/>
              </w:rPr>
              <w:t>Timeliness:</w:t>
            </w:r>
            <w:r>
              <w:rPr>
                <w:lang w:eastAsia="tr-TR"/>
              </w:rPr>
              <w:t xml:space="preserve"> Decision latency compatible with operational tempo</w:t>
            </w:r>
          </w:p>
        </w:tc>
        <w:tc>
          <w:tcPr>
            <w:tcW w:w="2798" w:type="pct"/>
          </w:tcPr>
          <w:p w14:paraId="045B64EA" w14:textId="718DDC99" w:rsidR="008E6F69" w:rsidRPr="005D3129" w:rsidRDefault="008E6F69" w:rsidP="00D4050B">
            <w:pPr>
              <w:rPr>
                <w:lang w:eastAsia="tr-TR"/>
              </w:rPr>
            </w:pPr>
            <w:r>
              <w:rPr>
                <w:lang w:eastAsia="tr-TR"/>
              </w:rPr>
              <w:t xml:space="preserve">Decision-cycle wall time; detection-to-first-order time </w:t>
            </w:r>
            <w:sdt>
              <w:sdtPr>
                <w:rPr>
                  <w:lang w:eastAsia="tr-TR"/>
                </w:rPr>
                <w:id w:val="-83218289"/>
                <w:citation/>
              </w:sdtPr>
              <w:sdtContent>
                <w:r>
                  <w:rPr>
                    <w:lang w:eastAsia="tr-TR"/>
                  </w:rPr>
                  <w:fldChar w:fldCharType="begin"/>
                </w:r>
                <w:r>
                  <w:rPr>
                    <w:lang w:eastAsia="tr-TR"/>
                  </w:rPr>
                  <w:instrText xml:space="preserve">CITATION NoonanWright2011 \l 1033 </w:instrText>
                </w:r>
                <w:r>
                  <w:rPr>
                    <w:lang w:eastAsia="tr-TR"/>
                  </w:rPr>
                  <w:fldChar w:fldCharType="separate"/>
                </w:r>
                <w:r w:rsidR="00271A43">
                  <w:rPr>
                    <w:noProof/>
                    <w:lang w:eastAsia="tr-TR"/>
                  </w:rPr>
                  <w:t>(Noonan-Wright, et al., 2011)</w:t>
                </w:r>
                <w:r>
                  <w:rPr>
                    <w:lang w:eastAsia="tr-TR"/>
                  </w:rPr>
                  <w:fldChar w:fldCharType="end"/>
                </w:r>
              </w:sdtContent>
            </w:sdt>
          </w:p>
        </w:tc>
      </w:tr>
      <w:tr w:rsidR="008E6F69" w:rsidRPr="005D3129" w14:paraId="084011FD" w14:textId="77777777" w:rsidTr="00FB6D68">
        <w:tc>
          <w:tcPr>
            <w:tcW w:w="2202" w:type="pct"/>
          </w:tcPr>
          <w:p w14:paraId="13D0B717" w14:textId="77777777" w:rsidR="008E6F69" w:rsidRPr="005D3129" w:rsidRDefault="008E6F69" w:rsidP="00D4050B">
            <w:r>
              <w:rPr>
                <w:b/>
                <w:bCs/>
                <w:lang w:eastAsia="tr-TR"/>
              </w:rPr>
              <w:t>Robustness under degraded observation:</w:t>
            </w:r>
            <w:r>
              <w:rPr>
                <w:lang w:eastAsia="tr-TR"/>
              </w:rPr>
              <w:t xml:space="preserve"> Graceful behavior under sensor loss, noise, and communication failure</w:t>
            </w:r>
          </w:p>
        </w:tc>
        <w:tc>
          <w:tcPr>
            <w:tcW w:w="2798" w:type="pct"/>
          </w:tcPr>
          <w:p w14:paraId="490CB9C8" w14:textId="0C9FF76F" w:rsidR="008E6F69" w:rsidRPr="005D3129" w:rsidRDefault="008E6F69" w:rsidP="00D4050B">
            <w:pPr>
              <w:rPr>
                <w:lang w:eastAsia="tr-TR"/>
              </w:rPr>
            </w:pPr>
            <w:r>
              <w:rPr>
                <w:lang w:eastAsia="tr-TR"/>
              </w:rPr>
              <w:t xml:space="preserve">Performance versus outage and noise level; fail-safe engagement statistics </w:t>
            </w:r>
            <w:sdt>
              <w:sdtPr>
                <w:rPr>
                  <w:lang w:eastAsia="tr-TR"/>
                </w:rPr>
                <w:id w:val="-1418553194"/>
                <w:citation/>
              </w:sdtPr>
              <w:sdtContent>
                <w:r>
                  <w:rPr>
                    <w:lang w:eastAsia="tr-TR"/>
                  </w:rPr>
                  <w:fldChar w:fldCharType="begin"/>
                </w:r>
                <w:r>
                  <w:rPr>
                    <w:lang w:eastAsia="tr-TR"/>
                  </w:rPr>
                  <w:instrText xml:space="preserve"> CITATION ComesEtAl2011 \l 1033 </w:instrText>
                </w:r>
                <w:r>
                  <w:rPr>
                    <w:lang w:eastAsia="tr-TR"/>
                  </w:rPr>
                  <w:fldChar w:fldCharType="separate"/>
                </w:r>
                <w:r w:rsidR="00271A43">
                  <w:rPr>
                    <w:noProof/>
                    <w:lang w:eastAsia="tr-TR"/>
                  </w:rPr>
                  <w:t>(Comes, Hiete, Wijngaards, &amp; Schultmann, 2011)</w:t>
                </w:r>
                <w:r>
                  <w:rPr>
                    <w:lang w:eastAsia="tr-TR"/>
                  </w:rPr>
                  <w:fldChar w:fldCharType="end"/>
                </w:r>
              </w:sdtContent>
            </w:sdt>
          </w:p>
        </w:tc>
      </w:tr>
      <w:tr w:rsidR="008E6F69" w:rsidRPr="005D3129" w14:paraId="74B17577" w14:textId="77777777" w:rsidTr="00FB6D68">
        <w:trPr>
          <w:cnfStyle w:val="000000100000" w:firstRow="0" w:lastRow="0" w:firstColumn="0" w:lastColumn="0" w:oddVBand="0" w:evenVBand="0" w:oddHBand="1" w:evenHBand="0" w:firstRowFirstColumn="0" w:firstRowLastColumn="0" w:lastRowFirstColumn="0" w:lastRowLastColumn="0"/>
        </w:trPr>
        <w:tc>
          <w:tcPr>
            <w:tcW w:w="2202" w:type="pct"/>
          </w:tcPr>
          <w:p w14:paraId="1CFED2B5" w14:textId="77777777" w:rsidR="008E6F69" w:rsidRPr="005D3129" w:rsidRDefault="008E6F69" w:rsidP="00D4050B">
            <w:r>
              <w:rPr>
                <w:b/>
                <w:bCs/>
                <w:lang w:eastAsia="tr-TR"/>
              </w:rPr>
              <w:t>Uncertainty handling:</w:t>
            </w:r>
            <w:r>
              <w:rPr>
                <w:lang w:eastAsia="tr-TR"/>
              </w:rPr>
              <w:t xml:space="preserve"> Input uncertainty is represented and propagated to the decision</w:t>
            </w:r>
          </w:p>
        </w:tc>
        <w:tc>
          <w:tcPr>
            <w:tcW w:w="2798" w:type="pct"/>
          </w:tcPr>
          <w:p w14:paraId="76E61B47" w14:textId="76B46610" w:rsidR="008E6F69" w:rsidRPr="005D3129" w:rsidRDefault="008E6F69" w:rsidP="00D4050B">
            <w:pPr>
              <w:rPr>
                <w:lang w:eastAsia="tr-TR"/>
              </w:rPr>
            </w:pPr>
            <w:r>
              <w:rPr>
                <w:lang w:eastAsia="tr-TR"/>
              </w:rPr>
              <w:t xml:space="preserve">Ensemble and input-uncertainty propagation studies </w:t>
            </w:r>
            <w:sdt>
              <w:sdtPr>
                <w:rPr>
                  <w:lang w:eastAsia="tr-TR"/>
                </w:rPr>
                <w:id w:val="199449498"/>
                <w:citation/>
              </w:sdtPr>
              <w:sdtContent>
                <w:r>
                  <w:rPr>
                    <w:lang w:eastAsia="tr-TR"/>
                  </w:rPr>
                  <w:fldChar w:fldCharType="begin"/>
                </w:r>
                <w:r>
                  <w:rPr>
                    <w:lang w:eastAsia="tr-TR"/>
                  </w:rPr>
                  <w:instrText xml:space="preserve">CITATION Benali2017 \m CruzAlexander2013 \t  \l 1033 </w:instrText>
                </w:r>
                <w:r>
                  <w:rPr>
                    <w:lang w:eastAsia="tr-TR"/>
                  </w:rPr>
                  <w:fldChar w:fldCharType="separate"/>
                </w:r>
                <w:r w:rsidR="00271A43">
                  <w:rPr>
                    <w:noProof/>
                    <w:lang w:eastAsia="tr-TR"/>
                  </w:rPr>
                  <w:t>(Benali, et al., 2017; Cruz &amp; Alexander, 2013)</w:t>
                </w:r>
                <w:r>
                  <w:rPr>
                    <w:lang w:eastAsia="tr-TR"/>
                  </w:rPr>
                  <w:fldChar w:fldCharType="end"/>
                </w:r>
              </w:sdtContent>
            </w:sdt>
          </w:p>
        </w:tc>
      </w:tr>
      <w:tr w:rsidR="008E6F69" w:rsidRPr="005D3129" w14:paraId="6881E924" w14:textId="77777777" w:rsidTr="00FB6D68">
        <w:tc>
          <w:tcPr>
            <w:tcW w:w="2202" w:type="pct"/>
          </w:tcPr>
          <w:p w14:paraId="56F44E0A" w14:textId="77777777" w:rsidR="008E6F69" w:rsidRPr="005D3129" w:rsidRDefault="008E6F69" w:rsidP="00D4050B">
            <w:r>
              <w:rPr>
                <w:b/>
                <w:bCs/>
                <w:lang w:eastAsia="tr-TR"/>
              </w:rPr>
              <w:t>Adaptability:</w:t>
            </w:r>
            <w:r>
              <w:rPr>
                <w:lang w:eastAsia="tr-TR"/>
              </w:rPr>
              <w:t xml:space="preserve"> The system extends its own knowledge when it does not cover the situation</w:t>
            </w:r>
          </w:p>
        </w:tc>
        <w:tc>
          <w:tcPr>
            <w:tcW w:w="2798" w:type="pct"/>
          </w:tcPr>
          <w:p w14:paraId="7562C08D" w14:textId="70FFBE78" w:rsidR="008E6F69" w:rsidRPr="005D3129" w:rsidRDefault="008E6F69" w:rsidP="00D4050B">
            <w:r>
              <w:rPr>
                <w:lang w:eastAsia="tr-TR"/>
              </w:rPr>
              <w:t xml:space="preserve">Learning curves; coverage growth; rediscovery of withheld knowledge </w:t>
            </w:r>
            <w:sdt>
              <w:sdtPr>
                <w:rPr>
                  <w:lang w:eastAsia="tr-TR"/>
                </w:rPr>
                <w:id w:val="-1413464665"/>
                <w:citation/>
              </w:sdtPr>
              <w:sdtContent>
                <w:r>
                  <w:rPr>
                    <w:lang w:eastAsia="tr-TR"/>
                  </w:rPr>
                  <w:fldChar w:fldCharType="begin"/>
                </w:r>
                <w:r>
                  <w:rPr>
                    <w:lang w:eastAsia="tr-TR"/>
                  </w:rPr>
                  <w:instrText xml:space="preserve"> CITATION Ang04 \l 1033 </w:instrText>
                </w:r>
                <w:r>
                  <w:rPr>
                    <w:lang w:eastAsia="tr-TR"/>
                  </w:rPr>
                  <w:fldChar w:fldCharType="separate"/>
                </w:r>
                <w:r w:rsidR="00271A43">
                  <w:rPr>
                    <w:noProof/>
                    <w:lang w:eastAsia="tr-TR"/>
                  </w:rPr>
                  <w:t>(Angelov &amp; Filev, 2004)</w:t>
                </w:r>
                <w:r>
                  <w:rPr>
                    <w:lang w:eastAsia="tr-TR"/>
                  </w:rPr>
                  <w:fldChar w:fldCharType="end"/>
                </w:r>
              </w:sdtContent>
            </w:sdt>
          </w:p>
        </w:tc>
      </w:tr>
      <w:tr w:rsidR="008E6F69" w:rsidRPr="005D3129" w14:paraId="71EBE365" w14:textId="77777777" w:rsidTr="00FB6D68">
        <w:trPr>
          <w:cnfStyle w:val="000000100000" w:firstRow="0" w:lastRow="0" w:firstColumn="0" w:lastColumn="0" w:oddVBand="0" w:evenVBand="0" w:oddHBand="1" w:evenHBand="0" w:firstRowFirstColumn="0" w:firstRowLastColumn="0" w:lastRowFirstColumn="0" w:lastRowLastColumn="0"/>
        </w:trPr>
        <w:tc>
          <w:tcPr>
            <w:tcW w:w="2202" w:type="pct"/>
          </w:tcPr>
          <w:p w14:paraId="5AD9F719" w14:textId="77777777" w:rsidR="008E6F69" w:rsidRPr="005D3129" w:rsidRDefault="008E6F69" w:rsidP="00D4050B">
            <w:r>
              <w:rPr>
                <w:b/>
                <w:bCs/>
                <w:lang w:eastAsia="tr-TR"/>
              </w:rPr>
              <w:t>Explainability and auditability:</w:t>
            </w:r>
            <w:r>
              <w:rPr>
                <w:lang w:eastAsia="tr-TR"/>
              </w:rPr>
              <w:t xml:space="preserve"> Every recommendation is traceable to its evidence</w:t>
            </w:r>
          </w:p>
        </w:tc>
        <w:tc>
          <w:tcPr>
            <w:tcW w:w="2798" w:type="pct"/>
          </w:tcPr>
          <w:p w14:paraId="76E95EEF" w14:textId="5BB05C69" w:rsidR="008E6F69" w:rsidRPr="005D3129" w:rsidRDefault="008E6F69" w:rsidP="00D4050B">
            <w:pPr>
              <w:rPr>
                <w:lang w:eastAsia="tr-TR"/>
              </w:rPr>
            </w:pPr>
            <w:r>
              <w:rPr>
                <w:lang w:eastAsia="tr-TR"/>
              </w:rPr>
              <w:t xml:space="preserve">Trace completeness; interpretability as an adoption gate </w:t>
            </w:r>
            <w:sdt>
              <w:sdtPr>
                <w:rPr>
                  <w:lang w:eastAsia="tr-TR"/>
                </w:rPr>
                <w:id w:val="-626082212"/>
                <w:citation/>
              </w:sdtPr>
              <w:sdtContent>
                <w:r>
                  <w:rPr>
                    <w:lang w:eastAsia="tr-TR"/>
                  </w:rPr>
                  <w:fldChar w:fldCharType="begin"/>
                </w:r>
                <w:r>
                  <w:rPr>
                    <w:lang w:eastAsia="tr-TR"/>
                  </w:rPr>
                  <w:instrText xml:space="preserve">CITATION Fillmore2023 \l 1033 </w:instrText>
                </w:r>
                <w:r>
                  <w:rPr>
                    <w:lang w:eastAsia="tr-TR"/>
                  </w:rPr>
                  <w:fldChar w:fldCharType="separate"/>
                </w:r>
                <w:r w:rsidR="00271A43">
                  <w:rPr>
                    <w:noProof/>
                    <w:lang w:eastAsia="tr-TR"/>
                  </w:rPr>
                  <w:t>(Fillmore &amp; Paveglio, 2023)</w:t>
                </w:r>
                <w:r>
                  <w:rPr>
                    <w:lang w:eastAsia="tr-TR"/>
                  </w:rPr>
                  <w:fldChar w:fldCharType="end"/>
                </w:r>
              </w:sdtContent>
            </w:sdt>
          </w:p>
        </w:tc>
      </w:tr>
      <w:tr w:rsidR="008E6F69" w:rsidRPr="005D3129" w14:paraId="65BABB5F" w14:textId="77777777" w:rsidTr="00FB6D68">
        <w:tc>
          <w:tcPr>
            <w:tcW w:w="2202" w:type="pct"/>
          </w:tcPr>
          <w:p w14:paraId="017F7B2D" w14:textId="77777777" w:rsidR="008E6F69" w:rsidRPr="005D3129" w:rsidRDefault="008E6F69" w:rsidP="00D4050B">
            <w:r>
              <w:rPr>
                <w:b/>
                <w:bCs/>
                <w:lang w:eastAsia="tr-TR"/>
              </w:rPr>
              <w:lastRenderedPageBreak/>
              <w:t>Scalability:</w:t>
            </w:r>
            <w:r>
              <w:rPr>
                <w:lang w:eastAsia="tr-TR"/>
              </w:rPr>
              <w:t xml:space="preserve"> Cost grows manageably with domain size and number of regions</w:t>
            </w:r>
          </w:p>
        </w:tc>
        <w:tc>
          <w:tcPr>
            <w:tcW w:w="2798" w:type="pct"/>
          </w:tcPr>
          <w:p w14:paraId="12A52CF7" w14:textId="57F9B294" w:rsidR="008E6F69" w:rsidRPr="005D3129" w:rsidRDefault="008E6F69" w:rsidP="00D4050B">
            <w:r>
              <w:rPr>
                <w:lang w:eastAsia="tr-TR"/>
              </w:rPr>
              <w:t xml:space="preserve">Runtime and quality versus grid size and agent count </w:t>
            </w:r>
            <w:sdt>
              <w:sdtPr>
                <w:rPr>
                  <w:lang w:eastAsia="tr-TR"/>
                </w:rPr>
                <w:id w:val="-257450179"/>
                <w:citation/>
              </w:sdtPr>
              <w:sdtContent>
                <w:r>
                  <w:rPr>
                    <w:lang w:eastAsia="tr-TR"/>
                  </w:rPr>
                  <w:fldChar w:fldCharType="begin"/>
                </w:r>
                <w:r>
                  <w:rPr>
                    <w:lang w:eastAsia="tr-TR"/>
                  </w:rPr>
                  <w:instrText xml:space="preserve"> CITATION Pais2021 \l 1033 </w:instrText>
                </w:r>
                <w:r>
                  <w:rPr>
                    <w:lang w:eastAsia="tr-TR"/>
                  </w:rPr>
                  <w:fldChar w:fldCharType="separate"/>
                </w:r>
                <w:r w:rsidR="00271A43">
                  <w:rPr>
                    <w:noProof/>
                    <w:lang w:eastAsia="tr-TR"/>
                  </w:rPr>
                  <w:t>(Pais, Carrasco, Moudio, &amp; Shen, 2021)</w:t>
                </w:r>
                <w:r>
                  <w:rPr>
                    <w:lang w:eastAsia="tr-TR"/>
                  </w:rPr>
                  <w:fldChar w:fldCharType="end"/>
                </w:r>
              </w:sdtContent>
            </w:sdt>
            <w:r>
              <w:rPr>
                <w:lang w:eastAsia="tr-TR"/>
              </w:rPr>
              <w:t>.</w:t>
            </w:r>
          </w:p>
        </w:tc>
      </w:tr>
    </w:tbl>
    <w:p w14:paraId="47B32755" w14:textId="77777777" w:rsidR="00122BC0" w:rsidRPr="005D3129" w:rsidRDefault="00122BC0" w:rsidP="00122BC0">
      <w:pPr>
        <w:pStyle w:val="Heading2"/>
      </w:pPr>
      <w:bookmarkStart w:id="347" w:name="_CRSec5_2"/>
      <w:bookmarkStart w:id="348" w:name="_Toc236954848"/>
      <w:r>
        <w:t>Validation of the Simulation Core</w:t>
      </w:r>
      <w:bookmarkEnd w:id="347"/>
      <w:bookmarkEnd w:id="348"/>
    </w:p>
    <w:p w14:paraId="3EF8B4C1" w14:textId="24E635B9" w:rsidR="00122BC0" w:rsidRDefault="00122BC0" w:rsidP="00122BC0">
      <w:pPr>
        <w:pStyle w:val="ParText"/>
      </w:pPr>
      <w:r>
        <w:t xml:space="preserve">In DisasterAware, the simulation core is a close enough model of real fire behavior to support the decision-layer results. The test is a blind hindcast. The simulator is given only the real inputs of a documented fire, with no tuning on that fire. All spread parameters are frozen at the literature-calibrated values of Appendix A before any hindcast is run, and no parameter is adjusted on any of the four cases. It runs for the recorded duration, and its burned area is compared with the observed burned area. </w:t>
      </w:r>
    </w:p>
    <w:p w14:paraId="16AFCFE9" w14:textId="26780EA6" w:rsidR="003A28FB" w:rsidRDefault="003A28FB" w:rsidP="00122BC0">
      <w:pPr>
        <w:pStyle w:val="ParText"/>
      </w:pPr>
      <w:r>
        <w:t xml:space="preserve">The inputs come from independent public data. Terrain is taken from the Copernicus GLO-30 elevation model </w:t>
      </w:r>
      <w:sdt>
        <w:sdtPr>
          <w:id w:val="-843937856"/>
          <w:citation/>
        </w:sdtPr>
        <w:sdtContent>
          <w:r>
            <w:fldChar w:fldCharType="begin"/>
          </w:r>
          <w:r>
            <w:instrText xml:space="preserve"> CITATION Cop26 \l 1033 </w:instrText>
          </w:r>
          <w:r>
            <w:fldChar w:fldCharType="separate"/>
          </w:r>
          <w:r w:rsidR="00271A43">
            <w:rPr>
              <w:noProof/>
            </w:rPr>
            <w:t>(DEM, 2026)</w:t>
          </w:r>
          <w:r>
            <w:fldChar w:fldCharType="end"/>
          </w:r>
        </w:sdtContent>
      </w:sdt>
      <w:r>
        <w:t>. Fuel is taken from the ESA WorldCover 2021 land-cover product and mapped to the internal fuel classes</w:t>
      </w:r>
      <w:sdt>
        <w:sdtPr>
          <w:id w:val="1506785548"/>
          <w:citation/>
        </w:sdtPr>
        <w:sdtContent>
          <w:r>
            <w:fldChar w:fldCharType="begin"/>
          </w:r>
          <w:r>
            <w:instrText xml:space="preserve">CITATION ESA26 \l 1033 </w:instrText>
          </w:r>
          <w:r>
            <w:fldChar w:fldCharType="separate"/>
          </w:r>
          <w:r w:rsidR="00271A43">
            <w:rPr>
              <w:noProof/>
            </w:rPr>
            <w:t xml:space="preserve"> (2021, 2026)</w:t>
          </w:r>
          <w:r>
            <w:fldChar w:fldCharType="end"/>
          </w:r>
        </w:sdtContent>
      </w:sdt>
      <w:r>
        <w:t xml:space="preserve">. Weather is taken from the ERA5 hourly at the ignition point, and dead-fuel moisture is set by the equilibrium-moisture model </w:t>
      </w:r>
      <w:sdt>
        <w:sdtPr>
          <w:id w:val="841046871"/>
          <w:citation/>
        </w:sdtPr>
        <w:sdtContent>
          <w:r>
            <w:fldChar w:fldCharType="begin"/>
          </w:r>
          <w:r>
            <w:instrText xml:space="preserve">CITATION ERA26 \l 1033 </w:instrText>
          </w:r>
          <w:r>
            <w:fldChar w:fldCharType="separate"/>
          </w:r>
          <w:r w:rsidR="00271A43">
            <w:rPr>
              <w:noProof/>
            </w:rPr>
            <w:t>(Open-Meteo, 2026)</w:t>
          </w:r>
          <w:r>
            <w:fldChar w:fldCharType="end"/>
          </w:r>
        </w:sdtContent>
      </w:sdt>
      <w:r>
        <w:t xml:space="preserve">. The ignition points and the reference burned area come from NASA FIRMS VIIRS 375 m active-fire detections </w:t>
      </w:r>
      <w:sdt>
        <w:sdtPr>
          <w:id w:val="-2033334130"/>
          <w:citation/>
        </w:sdtPr>
        <w:sdtContent>
          <w:r>
            <w:fldChar w:fldCharType="begin"/>
          </w:r>
          <w:r>
            <w:instrText xml:space="preserve">CITATION NAS26 \l 1033 </w:instrText>
          </w:r>
          <w:r>
            <w:fldChar w:fldCharType="separate"/>
          </w:r>
          <w:r w:rsidR="00271A43">
            <w:rPr>
              <w:noProof/>
            </w:rPr>
            <w:t>(VIIRS, 2026)</w:t>
          </w:r>
          <w:r>
            <w:fldChar w:fldCharType="end"/>
          </w:r>
        </w:sdtContent>
      </w:sdt>
      <w:r>
        <w:t xml:space="preserve">. The reference mask is limited to the simulated time window and to the main detection cluster. This approach follows the widespread practice of testing fire models on independent, observed fires rather than on the data used to build them. The validation set has four documented fires in Turkey, chosen to cover different fuel, terrain, and wind conditions: Manavgat (Antalya, July 2021), Marmaris (Muğla, July 2021), Milas–Kemerköy (Muğla, August 2021), and Çanakkale–Kayadere (August 2023). Their case definitions are given in </w:t>
      </w:r>
      <w:r>
        <w:fldChar w:fldCharType="begin"/>
      </w:r>
      <w:r>
        <w:instrText xml:space="preserve"> REF _RefT53 \h </w:instrText>
      </w:r>
      <w:r>
        <w:fldChar w:fldCharType="separate"/>
      </w:r>
      <w:r w:rsidR="00271A43">
        <w:t xml:space="preserve">Table </w:t>
      </w:r>
      <w:r w:rsidR="00271A43">
        <w:rPr>
          <w:noProof/>
        </w:rPr>
        <w:t>5</w:t>
      </w:r>
      <w:r w:rsidR="00271A43">
        <w:t>.</w:t>
      </w:r>
      <w:r w:rsidR="00271A43">
        <w:rPr>
          <w:noProof/>
        </w:rPr>
        <w:t>2</w:t>
      </w:r>
      <w:r>
        <w:fldChar w:fldCharType="end"/>
      </w:r>
      <w:r>
        <w:t>.</w:t>
      </w:r>
    </w:p>
    <w:p w14:paraId="08DBEF43" w14:textId="2F3563F8" w:rsidR="00122BC0" w:rsidRPr="005D3129" w:rsidRDefault="00122BC0" w:rsidP="00122BC0">
      <w:pPr>
        <w:pStyle w:val="Caption"/>
      </w:pPr>
      <w:bookmarkStart w:id="349" w:name="_RefT53"/>
      <w:bookmarkStart w:id="350" w:name="_Toc236954897"/>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2</w:t>
      </w:r>
      <w:r>
        <w:fldChar w:fldCharType="end"/>
      </w:r>
      <w:bookmarkEnd w:id="349"/>
      <w:r>
        <w:t xml:space="preserve"> Historical validation cases and their configuration</w:t>
      </w:r>
      <w:bookmarkEnd w:id="350"/>
    </w:p>
    <w:tbl>
      <w:tblPr>
        <w:tblStyle w:val="PlainTable2"/>
        <w:tblW w:w="5142" w:type="pct"/>
        <w:tblLook w:val="04A0" w:firstRow="1" w:lastRow="0" w:firstColumn="1" w:lastColumn="0" w:noHBand="0" w:noVBand="1"/>
      </w:tblPr>
      <w:tblGrid>
        <w:gridCol w:w="2536"/>
        <w:gridCol w:w="2494"/>
        <w:gridCol w:w="1558"/>
        <w:gridCol w:w="1688"/>
      </w:tblGrid>
      <w:tr w:rsidR="00122BC0" w:rsidRPr="005D3129" w14:paraId="3F17B175" w14:textId="77777777" w:rsidTr="00F459FD">
        <w:trPr>
          <w:cnfStyle w:val="100000000000" w:firstRow="1" w:lastRow="0" w:firstColumn="0" w:lastColumn="0" w:oddVBand="0" w:evenVBand="0" w:oddHBand="0" w:evenHBand="0" w:firstRowFirstColumn="0" w:firstRowLastColumn="0" w:lastRowFirstColumn="0" w:lastRowLastColumn="0"/>
          <w:trHeight w:val="340"/>
          <w:tblHeader/>
        </w:trPr>
        <w:tc>
          <w:tcPr>
            <w:cnfStyle w:val="001000000000" w:firstRow="0" w:lastRow="0" w:firstColumn="1" w:lastColumn="0" w:oddVBand="0" w:evenVBand="0" w:oddHBand="0" w:evenHBand="0" w:firstRowFirstColumn="0" w:firstRowLastColumn="0" w:lastRowFirstColumn="0" w:lastRowLastColumn="0"/>
            <w:tcW w:w="1532" w:type="pct"/>
          </w:tcPr>
          <w:p w14:paraId="7876911D" w14:textId="77777777" w:rsidR="00122BC0" w:rsidRPr="005D3129" w:rsidRDefault="00122BC0" w:rsidP="00F459FD">
            <w:pPr>
              <w:pStyle w:val="TableText"/>
              <w:spacing w:line="276" w:lineRule="auto"/>
            </w:pPr>
            <w:r>
              <w:lastRenderedPageBreak/>
              <w:t>Case</w:t>
            </w:r>
          </w:p>
        </w:tc>
        <w:tc>
          <w:tcPr>
            <w:tcW w:w="1507" w:type="pct"/>
          </w:tcPr>
          <w:p w14:paraId="77A9F314" w14:textId="77777777" w:rsidR="00122BC0" w:rsidRPr="005D3129" w:rsidRDefault="00122BC0" w:rsidP="00F459FD">
            <w:pPr>
              <w:pStyle w:val="TableText"/>
              <w:spacing w:line="276" w:lineRule="auto"/>
              <w:cnfStyle w:val="100000000000" w:firstRow="1" w:lastRow="0" w:firstColumn="0" w:lastColumn="0" w:oddVBand="0" w:evenVBand="0" w:oddHBand="0" w:evenHBand="0" w:firstRowFirstColumn="0" w:firstRowLastColumn="0" w:lastRowFirstColumn="0" w:lastRowLastColumn="0"/>
            </w:pPr>
            <w:r>
              <w:t>Bounding box (°E, °N)</w:t>
            </w:r>
          </w:p>
        </w:tc>
        <w:tc>
          <w:tcPr>
            <w:tcW w:w="941" w:type="pct"/>
          </w:tcPr>
          <w:p w14:paraId="4DDF35AF" w14:textId="77777777" w:rsidR="00122BC0" w:rsidRPr="005D3129" w:rsidRDefault="00122BC0" w:rsidP="00F459FD">
            <w:pPr>
              <w:pStyle w:val="TableText"/>
              <w:spacing w:line="276" w:lineRule="auto"/>
              <w:cnfStyle w:val="100000000000" w:firstRow="1" w:lastRow="0" w:firstColumn="0" w:lastColumn="0" w:oddVBand="0" w:evenVBand="0" w:oddHBand="0" w:evenHBand="0" w:firstRowFirstColumn="0" w:firstRowLastColumn="0" w:lastRowFirstColumn="0" w:lastRowLastColumn="0"/>
            </w:pPr>
            <w:r>
              <w:t>Start date</w:t>
            </w:r>
          </w:p>
        </w:tc>
        <w:tc>
          <w:tcPr>
            <w:tcW w:w="1020" w:type="pct"/>
          </w:tcPr>
          <w:p w14:paraId="071B5850" w14:textId="77777777" w:rsidR="00122BC0" w:rsidRPr="005D3129" w:rsidRDefault="00122BC0" w:rsidP="00F459FD">
            <w:pPr>
              <w:pStyle w:val="TableText"/>
              <w:spacing w:line="276" w:lineRule="auto"/>
              <w:cnfStyle w:val="100000000000" w:firstRow="1" w:lastRow="0" w:firstColumn="0" w:lastColumn="0" w:oddVBand="0" w:evenVBand="0" w:oddHBand="0" w:evenHBand="0" w:firstRowFirstColumn="0" w:firstRowLastColumn="0" w:lastRowFirstColumn="0" w:lastRowLastColumn="0"/>
            </w:pPr>
            <w:r>
              <w:t>Duration (h)</w:t>
            </w:r>
          </w:p>
        </w:tc>
      </w:tr>
      <w:tr w:rsidR="00122BC0" w:rsidRPr="005D3129" w14:paraId="4C6FAFD9" w14:textId="77777777" w:rsidTr="00F459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0AFF986B" w14:textId="77777777" w:rsidR="00122BC0" w:rsidRPr="005D3129" w:rsidRDefault="00122BC0" w:rsidP="00F459FD">
            <w:pPr>
              <w:pStyle w:val="TableText"/>
              <w:spacing w:line="276" w:lineRule="auto"/>
              <w:jc w:val="left"/>
            </w:pPr>
            <w:r>
              <w:t>Sc1: Manavgat (Antalya) 2021</w:t>
            </w:r>
          </w:p>
        </w:tc>
        <w:tc>
          <w:tcPr>
            <w:tcW w:w="1507" w:type="pct"/>
          </w:tcPr>
          <w:p w14:paraId="0A86FC38"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 xml:space="preserve">31.30–31.80 E, </w:t>
            </w:r>
          </w:p>
          <w:p w14:paraId="77869E6C"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36.72–37.08 N</w:t>
            </w:r>
          </w:p>
        </w:tc>
        <w:tc>
          <w:tcPr>
            <w:tcW w:w="941" w:type="pct"/>
          </w:tcPr>
          <w:p w14:paraId="02788A47"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2021-07-28</w:t>
            </w:r>
          </w:p>
        </w:tc>
        <w:tc>
          <w:tcPr>
            <w:tcW w:w="1020" w:type="pct"/>
          </w:tcPr>
          <w:p w14:paraId="655D6EC7"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48</w:t>
            </w:r>
          </w:p>
        </w:tc>
      </w:tr>
      <w:tr w:rsidR="00122BC0" w:rsidRPr="005D3129" w14:paraId="7BE3664F" w14:textId="77777777" w:rsidTr="00F459FD">
        <w:trPr>
          <w:trHeight w:val="34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73B9E35B" w14:textId="77777777" w:rsidR="00122BC0" w:rsidRPr="005D3129" w:rsidRDefault="00122BC0" w:rsidP="00F459FD">
            <w:pPr>
              <w:pStyle w:val="TableText"/>
              <w:spacing w:line="276" w:lineRule="auto"/>
              <w:jc w:val="left"/>
            </w:pPr>
            <w:r>
              <w:t>Sc2: Marmaris (Muğla) 2021</w:t>
            </w:r>
          </w:p>
        </w:tc>
        <w:tc>
          <w:tcPr>
            <w:tcW w:w="1507" w:type="pct"/>
          </w:tcPr>
          <w:p w14:paraId="3D541DDC"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28.10–28.55 E,</w:t>
            </w:r>
          </w:p>
          <w:p w14:paraId="5F0A47E1"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36.75–37.05 N</w:t>
            </w:r>
          </w:p>
        </w:tc>
        <w:tc>
          <w:tcPr>
            <w:tcW w:w="941" w:type="pct"/>
          </w:tcPr>
          <w:p w14:paraId="28745D1B"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2021-07-29</w:t>
            </w:r>
          </w:p>
        </w:tc>
        <w:tc>
          <w:tcPr>
            <w:tcW w:w="1020" w:type="pct"/>
          </w:tcPr>
          <w:p w14:paraId="13248A89"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48</w:t>
            </w:r>
          </w:p>
        </w:tc>
      </w:tr>
      <w:tr w:rsidR="00122BC0" w:rsidRPr="005D3129" w14:paraId="59F4FD74" w14:textId="77777777" w:rsidTr="00F459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DD8DBE9" w14:textId="77777777" w:rsidR="00122BC0" w:rsidRPr="005D3129" w:rsidRDefault="00122BC0" w:rsidP="00F459FD">
            <w:pPr>
              <w:pStyle w:val="TableText"/>
              <w:spacing w:line="276" w:lineRule="auto"/>
              <w:jc w:val="left"/>
            </w:pPr>
            <w:r>
              <w:t>Sc3: Milas (Muğla) 2021</w:t>
            </w:r>
          </w:p>
        </w:tc>
        <w:tc>
          <w:tcPr>
            <w:tcW w:w="1507" w:type="pct"/>
          </w:tcPr>
          <w:p w14:paraId="6379532F"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27.70–28.35 E,</w:t>
            </w:r>
          </w:p>
          <w:p w14:paraId="40790E3C"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36.95–37.35 N</w:t>
            </w:r>
          </w:p>
        </w:tc>
        <w:tc>
          <w:tcPr>
            <w:tcW w:w="941" w:type="pct"/>
          </w:tcPr>
          <w:p w14:paraId="7F23FDAB"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2021-08-01</w:t>
            </w:r>
          </w:p>
        </w:tc>
        <w:tc>
          <w:tcPr>
            <w:tcW w:w="1020" w:type="pct"/>
          </w:tcPr>
          <w:p w14:paraId="22C77C37" w14:textId="77777777" w:rsidR="00122BC0" w:rsidRPr="005D3129" w:rsidRDefault="00122BC0" w:rsidP="00F459FD">
            <w:pPr>
              <w:pStyle w:val="TableText"/>
              <w:spacing w:line="276" w:lineRule="auto"/>
              <w:cnfStyle w:val="000000100000" w:firstRow="0" w:lastRow="0" w:firstColumn="0" w:lastColumn="0" w:oddVBand="0" w:evenVBand="0" w:oddHBand="1" w:evenHBand="0" w:firstRowFirstColumn="0" w:firstRowLastColumn="0" w:lastRowFirstColumn="0" w:lastRowLastColumn="0"/>
            </w:pPr>
            <w:r>
              <w:t>72</w:t>
            </w:r>
          </w:p>
        </w:tc>
      </w:tr>
      <w:tr w:rsidR="00122BC0" w:rsidRPr="005D3129" w14:paraId="6C77D8AB" w14:textId="77777777" w:rsidTr="00F459FD">
        <w:trPr>
          <w:trHeight w:val="34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26AC432D" w14:textId="77777777" w:rsidR="00122BC0" w:rsidRPr="005D3129" w:rsidRDefault="00122BC0" w:rsidP="00F459FD">
            <w:pPr>
              <w:pStyle w:val="TableText"/>
              <w:spacing w:line="276" w:lineRule="auto"/>
              <w:jc w:val="left"/>
            </w:pPr>
            <w:r>
              <w:t>Sc4: Kayadere (Çanakkale) 2023</w:t>
            </w:r>
          </w:p>
        </w:tc>
        <w:tc>
          <w:tcPr>
            <w:tcW w:w="1507" w:type="pct"/>
          </w:tcPr>
          <w:p w14:paraId="3999EEBD"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26.50–27.00 E,</w:t>
            </w:r>
          </w:p>
          <w:p w14:paraId="616896E2"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39.90–40.20 N</w:t>
            </w:r>
          </w:p>
        </w:tc>
        <w:tc>
          <w:tcPr>
            <w:tcW w:w="941" w:type="pct"/>
          </w:tcPr>
          <w:p w14:paraId="04714E39"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2023-08-22</w:t>
            </w:r>
          </w:p>
        </w:tc>
        <w:tc>
          <w:tcPr>
            <w:tcW w:w="1020" w:type="pct"/>
          </w:tcPr>
          <w:p w14:paraId="09D28653" w14:textId="77777777" w:rsidR="00122BC0" w:rsidRPr="005D3129" w:rsidRDefault="00122BC0"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48</w:t>
            </w:r>
          </w:p>
        </w:tc>
      </w:tr>
    </w:tbl>
    <w:p w14:paraId="7FA5E301" w14:textId="77777777" w:rsidR="00FB6D68" w:rsidRDefault="00122BC0" w:rsidP="00122BC0">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burned, and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Pr>
          <w:b/>
          <w:bCs/>
        </w:rPr>
        <w:t>Coverage</w:t>
      </w:r>
      <w:r>
        <w:t xml:space="preserve">, </w:t>
      </w:r>
      <w:r>
        <w:rPr>
          <w:b/>
          <w:bCs/>
        </w:rPr>
        <w:t>front position error</w:t>
      </w:r>
      <w:r>
        <w:t xml:space="preserve">, and </w:t>
      </w:r>
      <w:r>
        <w:rPr>
          <w:b/>
          <w:bCs/>
        </w:rPr>
        <w:t>arrival-time agreement</w:t>
      </w:r>
      <w:r>
        <w:t xml:space="preserve">. </w:t>
      </w:r>
    </w:p>
    <w:p w14:paraId="1A028ECF" w14:textId="188F1BF0" w:rsidR="00122BC0" w:rsidRPr="005D3129" w:rsidRDefault="00122BC0" w:rsidP="00122BC0">
      <w:pPr>
        <w:pStyle w:val="ParText"/>
      </w:pPr>
      <w:r>
        <w:rPr>
          <w:b/>
          <w:bCs/>
        </w:rPr>
        <w:t>Coverage</w:t>
      </w:r>
      <w:r>
        <w:t xml:space="preserve"> is represented as the probability of detection (POD). It is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271A43">
        <w:t xml:space="preserve">( </w:t>
      </w:r>
      <w:r w:rsidR="00271A43">
        <w:rPr>
          <w:noProof/>
        </w:rPr>
        <w:t>68</w:t>
      </w:r>
      <w:r w:rsidR="00271A43">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5D3129" w14:paraId="60A9B36B" w14:textId="77777777" w:rsidTr="00F74D21">
        <w:tc>
          <w:tcPr>
            <w:tcW w:w="4495" w:type="pct"/>
            <w:vAlign w:val="center"/>
          </w:tcPr>
          <w:p w14:paraId="6F2D4EF9" w14:textId="77777777" w:rsidR="00122BC0" w:rsidRPr="005D3129" w:rsidRDefault="00122BC0" w:rsidP="00F74D21">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383B9401" w14:textId="6734BC5B" w:rsidR="00122BC0" w:rsidRPr="005D3129" w:rsidRDefault="00122BC0" w:rsidP="00F74D21">
            <w:pPr>
              <w:pStyle w:val="TableText"/>
              <w:jc w:val="right"/>
            </w:pPr>
            <w:bookmarkStart w:id="351" w:name="_RefEqPOD"/>
            <w:r>
              <w:t xml:space="preserve">( </w:t>
            </w:r>
            <w:r>
              <w:fldChar w:fldCharType="begin"/>
            </w:r>
            <w:r>
              <w:instrText xml:space="preserve"> SEQ ( \* ARABIC </w:instrText>
            </w:r>
            <w:r>
              <w:fldChar w:fldCharType="separate"/>
            </w:r>
            <w:r w:rsidR="00271A43">
              <w:rPr>
                <w:noProof/>
              </w:rPr>
              <w:t>68</w:t>
            </w:r>
            <w:r>
              <w:fldChar w:fldCharType="end"/>
            </w:r>
            <w:r>
              <w:t xml:space="preserve"> )</w:t>
            </w:r>
            <w:bookmarkEnd w:id="351"/>
          </w:p>
        </w:tc>
      </w:tr>
    </w:tbl>
    <w:p w14:paraId="6954ED87" w14:textId="2C328B2F" w:rsidR="00122BC0" w:rsidRPr="005D3129" w:rsidRDefault="00122BC0" w:rsidP="00122BC0">
      <w:pPr>
        <w:pStyle w:val="ParText"/>
      </w:pPr>
      <w:r>
        <w:t xml:space="preserve">The acceptance level of 0.70 on the probability of detection is taken from the level at which the wildfire-simulation literature reports good agreement between simulated and observed footprints. Parameterizing FARSITE with vegetation-derived fuel maps raised the Sorensen coefficient from 0.38 for standard inputs to 0.70 </w:t>
      </w:r>
      <w:sdt>
        <w:sdtPr>
          <w:id w:val="-770857608"/>
          <w:citation/>
        </w:sdtPr>
        <w:sdtContent>
          <w:r>
            <w:fldChar w:fldCharType="begin"/>
          </w:r>
          <w:r>
            <w:instrText xml:space="preserve"> CITATION Pri22 \l 1033 </w:instrText>
          </w:r>
          <w:r>
            <w:fldChar w:fldCharType="separate"/>
          </w:r>
          <w:r w:rsidR="00271A43">
            <w:rPr>
              <w:noProof/>
            </w:rPr>
            <w:t>(Price, 2022)</w:t>
          </w:r>
          <w:r>
            <w:fldChar w:fldCharType="end"/>
          </w:r>
        </w:sdtContent>
      </w:sdt>
      <w:r>
        <w:t xml:space="preserve">, and calibrated cell-based growth models reach 0.7 to 0.9 while uncalibrated semi-empirical models typically fall between 0.5 and 0.7 </w:t>
      </w:r>
      <w:sdt>
        <w:sdtPr>
          <w:id w:val="1960064064"/>
          <w:citation/>
        </w:sdtPr>
        <w:sdtContent>
          <w:r>
            <w:fldChar w:fldCharType="begin"/>
          </w:r>
          <w:r>
            <w:instrText xml:space="preserve"> CITATION Pai211 \l 1033 </w:instrText>
          </w:r>
          <w:r>
            <w:fldChar w:fldCharType="separate"/>
          </w:r>
          <w:r w:rsidR="00271A43">
            <w:rPr>
              <w:noProof/>
            </w:rPr>
            <w:t>(Pais, Carrasco, Martell, Weintraub, &amp; Woodruff, 2021)</w:t>
          </w:r>
          <w:r>
            <w:fldChar w:fldCharType="end"/>
          </w:r>
        </w:sdtContent>
      </w:sdt>
      <w:r>
        <w:t xml:space="preserve">. </w:t>
      </w:r>
      <w:r>
        <w:rPr>
          <w:b/>
          <w:bCs/>
        </w:rPr>
        <w:t xml:space="preserve">A probability of detection of at least 0.70 therefore marks the boundary of a reproduction of the observed </w:t>
      </w:r>
      <w:r>
        <w:rPr>
          <w:b/>
          <w:bCs/>
        </w:rPr>
        <w:lastRenderedPageBreak/>
        <w:t>extent that is as reliable as a well-behaved uncalibrated model.</w:t>
      </w:r>
      <w:r>
        <w:rPr>
          <w:b/>
          <w:bCs/>
        </w:rPr>
        <w:t xml:space="preserve"> Since the probability of detection is insensitive to overprediction, this level is a necessary rather than a sufficient indication of agreement, and the front-position and arrival-time criteria carry the discriminating burden.</w:t>
      </w:r>
    </w:p>
    <w:p w14:paraId="7A295631" w14:textId="230209C1" w:rsidR="00122BC0" w:rsidRPr="005D3129" w:rsidRDefault="00122BC0" w:rsidP="00122BC0">
      <w:pPr>
        <w:pStyle w:val="ParText"/>
      </w:pPr>
      <w:r>
        <w:rPr>
          <w:b/>
          <w:bCs/>
        </w:rPr>
        <w:t>Front</w:t>
      </w:r>
      <w:r>
        <w:t xml:space="preserve"> </w:t>
      </w:r>
      <w:r>
        <w:rPr>
          <w:b/>
          <w:bCs/>
        </w:rPr>
        <w:t>position</w:t>
      </w:r>
      <w:r>
        <w:t xml:space="preserve"> </w:t>
      </w:r>
      <w:r>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271A43">
        <w:t xml:space="preserve">( </w:t>
      </w:r>
      <w:r w:rsidR="00271A43">
        <w:rPr>
          <w:noProof/>
        </w:rPr>
        <w:t>69</w:t>
      </w:r>
      <w:r w:rsidR="00271A43">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271A43">
        <w:t xml:space="preserve">( </w:t>
      </w:r>
      <w:r w:rsidR="00271A43">
        <w:rPr>
          <w:noProof/>
        </w:rPr>
        <w:t>70</w:t>
      </w:r>
      <w:r w:rsidR="00271A43">
        <w:t xml:space="preserve"> )</w:t>
      </w:r>
      <w:r>
        <w:fldChar w:fldCharType="end"/>
      </w:r>
      <w:r>
        <w:t xml:space="preserve"> and reported as </w:t>
      </w:r>
      <w:r>
        <w:rPr>
          <w:b/>
          <w:bCs/>
        </w:rPr>
        <w:t>front mean</w:t>
      </w:r>
      <w:r>
        <w:t xml:space="preserve">. Front position error expressed in meters is a standard output of FARSITE-style validation </w:t>
      </w:r>
      <w:sdt>
        <w:sdtPr>
          <w:id w:val="1641141373"/>
          <w:citation/>
        </w:sdtPr>
        <w:sdtContent>
          <w:r>
            <w:fldChar w:fldCharType="begin"/>
          </w:r>
          <w:r>
            <w:instrText xml:space="preserve">CITATION Finney1998 \t  \l 1033 </w:instrText>
          </w:r>
          <w:r>
            <w:fldChar w:fldCharType="separate"/>
          </w:r>
          <w:r w:rsidR="00271A43">
            <w:rPr>
              <w:noProof/>
            </w:rPr>
            <w:t>(Finney, 1998)</w:t>
          </w:r>
          <w:r>
            <w:fldChar w:fldCharType="end"/>
          </w:r>
        </w:sdtContent>
      </w:sdt>
      <w:r>
        <w:t xml:space="preserve">. In this study each distance is judged relative to the equivalent radius of the observed burn area </w:t>
      </w:r>
      <w:r>
        <w:fldChar w:fldCharType="begin"/>
      </w:r>
      <w:r>
        <w:instrText xml:space="preserve"> REF _Ref235571066 \h </w:instrText>
      </w:r>
      <w:r>
        <w:fldChar w:fldCharType="separate"/>
      </w:r>
      <w:r w:rsidR="00271A43">
        <w:t xml:space="preserve">( </w:t>
      </w:r>
      <w:r w:rsidR="00271A43">
        <w:rPr>
          <w:noProof/>
        </w:rPr>
        <w:t>71</w:t>
      </w:r>
      <w:r w:rsidR="00271A43">
        <w:t xml:space="preserve"> )</w:t>
      </w:r>
      <w:r>
        <w:fldChar w:fldCharType="end"/>
      </w:r>
      <w:r>
        <w:t xml:space="preserve">, </w:t>
      </w:r>
      <w:r>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Pr>
          <w:rFonts w:eastAsiaTheme="minorEastAsia"/>
        </w:rPr>
        <w:t xml:space="preserve"> is the area of a cell</w:t>
      </w:r>
      <w:r>
        <w:t xml:space="preserve">. </w:t>
      </w:r>
      <w:r>
        <w:rPr>
          <w:b/>
          <w:bCs/>
        </w:rPr>
        <w:t>The error of front position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5D3129" w14:paraId="3C7A3E1A" w14:textId="77777777" w:rsidTr="00F74D21">
        <w:tc>
          <w:tcPr>
            <w:tcW w:w="4495" w:type="pct"/>
            <w:vAlign w:val="center"/>
          </w:tcPr>
          <w:p w14:paraId="1EDC8333" w14:textId="77777777" w:rsidR="00122BC0" w:rsidRPr="005D3129" w:rsidRDefault="00122BC0" w:rsidP="00F74D21">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0CA1F680" w14:textId="38464DB7" w:rsidR="00122BC0" w:rsidRPr="005D3129" w:rsidRDefault="00122BC0" w:rsidP="00F74D21">
            <w:pPr>
              <w:pStyle w:val="TableText"/>
              <w:jc w:val="right"/>
            </w:pPr>
            <w:bookmarkStart w:id="352" w:name="_RefEqDist"/>
            <w:r>
              <w:t xml:space="preserve">( </w:t>
            </w:r>
            <w:r>
              <w:fldChar w:fldCharType="begin"/>
            </w:r>
            <w:r>
              <w:instrText xml:space="preserve"> SEQ ( \* ARABIC </w:instrText>
            </w:r>
            <w:r>
              <w:fldChar w:fldCharType="separate"/>
            </w:r>
            <w:r w:rsidR="00271A43">
              <w:rPr>
                <w:noProof/>
              </w:rPr>
              <w:t>69</w:t>
            </w:r>
            <w:r>
              <w:fldChar w:fldCharType="end"/>
            </w:r>
            <w:r>
              <w:t xml:space="preserve"> )</w:t>
            </w:r>
            <w:bookmarkEnd w:id="352"/>
          </w:p>
        </w:tc>
      </w:tr>
      <w:tr w:rsidR="00122BC0" w:rsidRPr="005D3129" w14:paraId="2725F66A" w14:textId="77777777" w:rsidTr="00F74D21">
        <w:tc>
          <w:tcPr>
            <w:tcW w:w="4495" w:type="pct"/>
            <w:vAlign w:val="center"/>
          </w:tcPr>
          <w:p w14:paraId="38AD4EBA" w14:textId="77777777" w:rsidR="00122BC0" w:rsidRPr="005D3129" w:rsidRDefault="00000000" w:rsidP="00F74D21">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6BB202E5" w14:textId="3B2D00EE" w:rsidR="00122BC0" w:rsidRPr="005D3129" w:rsidRDefault="00122BC0" w:rsidP="00F74D21">
            <w:pPr>
              <w:pStyle w:val="TableText"/>
              <w:jc w:val="right"/>
            </w:pPr>
            <w:bookmarkStart w:id="353" w:name="_RefEqFront"/>
            <w:r>
              <w:t xml:space="preserve">( </w:t>
            </w:r>
            <w:r>
              <w:fldChar w:fldCharType="begin"/>
            </w:r>
            <w:r>
              <w:instrText xml:space="preserve"> SEQ ( \* ARABIC </w:instrText>
            </w:r>
            <w:r>
              <w:fldChar w:fldCharType="separate"/>
            </w:r>
            <w:r w:rsidR="00271A43">
              <w:rPr>
                <w:noProof/>
              </w:rPr>
              <w:t>70</w:t>
            </w:r>
            <w:r>
              <w:fldChar w:fldCharType="end"/>
            </w:r>
            <w:r>
              <w:t xml:space="preserve"> )</w:t>
            </w:r>
            <w:bookmarkEnd w:id="353"/>
          </w:p>
        </w:tc>
      </w:tr>
      <w:tr w:rsidR="00122BC0" w:rsidRPr="005D3129" w14:paraId="45E00DD7" w14:textId="77777777" w:rsidTr="00F74D21">
        <w:tc>
          <w:tcPr>
            <w:tcW w:w="4495" w:type="pct"/>
            <w:vAlign w:val="center"/>
          </w:tcPr>
          <w:p w14:paraId="766B17A5" w14:textId="77777777" w:rsidR="00122BC0" w:rsidRPr="005D3129" w:rsidRDefault="00122BC0" w:rsidP="00F74D21">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05771EAA" w14:textId="6891BD50" w:rsidR="00122BC0" w:rsidRPr="005D3129" w:rsidRDefault="00122BC0" w:rsidP="00F74D21">
            <w:pPr>
              <w:pStyle w:val="TableText"/>
              <w:jc w:val="right"/>
            </w:pPr>
            <w:bookmarkStart w:id="354" w:name="_Ref235571066"/>
            <w:r>
              <w:t xml:space="preserve">( </w:t>
            </w:r>
            <w:r>
              <w:fldChar w:fldCharType="begin"/>
            </w:r>
            <w:r>
              <w:instrText xml:space="preserve"> SEQ ( \* ARABIC </w:instrText>
            </w:r>
            <w:r>
              <w:fldChar w:fldCharType="separate"/>
            </w:r>
            <w:r w:rsidR="00271A43">
              <w:rPr>
                <w:noProof/>
              </w:rPr>
              <w:t>71</w:t>
            </w:r>
            <w:r>
              <w:fldChar w:fldCharType="end"/>
            </w:r>
            <w:r>
              <w:t xml:space="preserve"> )</w:t>
            </w:r>
            <w:bookmarkEnd w:id="354"/>
          </w:p>
        </w:tc>
      </w:tr>
    </w:tbl>
    <w:p w14:paraId="3F7FBFC8" w14:textId="15E7C282" w:rsidR="00122BC0" w:rsidRPr="005D3129" w:rsidRDefault="00122BC0" w:rsidP="00122BC0">
      <w:pPr>
        <w:pStyle w:val="ParText"/>
      </w:pPr>
      <w:r>
        <w:rPr>
          <w:b/>
          <w:bCs/>
        </w:rPr>
        <w:t>Arrival-time agreement</w:t>
      </w:r>
      <w:r>
        <w:t xml:space="preserve"> assesses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Pr>
          <w:b/>
          <w:bCs/>
        </w:rPr>
        <w:t>mean absolute time (MAE) difference</w:t>
      </w:r>
      <w:r>
        <w:t xml:space="preserve"> between them is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271A43">
        <w:t xml:space="preserve">( </w:t>
      </w:r>
      <w:r w:rsidR="00271A43">
        <w:rPr>
          <w:noProof/>
        </w:rPr>
        <w:t>72</w:t>
      </w:r>
      <w:r w:rsidR="00271A43">
        <w:t xml:space="preserve"> )</w:t>
      </w:r>
      <w:r>
        <w:fldChar w:fldCharType="end"/>
      </w:r>
      <w:r>
        <w:t xml:space="preserve">. 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t xml:space="preserve">, the span of the satellite detections. </w:t>
      </w:r>
      <w:r>
        <w:rPr>
          <w:b/>
          <w:bCs/>
        </w:rPr>
        <w:t xml:space="preserve">The error of MAE </w:t>
      </w:r>
      <w:r>
        <w:rPr>
          <w:b/>
          <w:bCs/>
        </w:rPr>
        <w:fldChar w:fldCharType="begin"/>
      </w:r>
      <w:r>
        <w:rPr>
          <w:b/>
          <w:bCs/>
        </w:rPr>
        <w:instrText xml:space="preserve"> REF _Ref235571543 \h  \* MERGEFORMAT </w:instrText>
      </w:r>
      <w:r>
        <w:rPr>
          <w:b/>
          <w:bCs/>
        </w:rPr>
      </w:r>
      <w:r>
        <w:rPr>
          <w:b/>
          <w:bCs/>
        </w:rPr>
        <w:fldChar w:fldCharType="separate"/>
      </w:r>
      <w:r w:rsidR="00271A43" w:rsidRPr="00271A43">
        <w:rPr>
          <w:b/>
          <w:bCs/>
        </w:rPr>
        <w:t>( 73 )</w:t>
      </w:r>
      <w:r>
        <w:rPr>
          <w:b/>
          <w:bCs/>
        </w:rPr>
        <w:fldChar w:fldCharType="end"/>
      </w:r>
      <w:r>
        <w:rPr>
          <w:b/>
          <w:bCs/>
        </w:rPr>
        <w:t xml:space="preserve"> </w:t>
      </w:r>
      <w:r>
        <w:rPr>
          <w:b/>
          <w:bCs/>
        </w:rPr>
        <w:t>is accepted when it is less than 0.3; the largest observed ratio is 0.29.</w:t>
      </w:r>
      <w:r>
        <w:t xml:space="preserve"> The observed duration may exceed the simulated window of </w:t>
      </w:r>
      <w:r>
        <w:fldChar w:fldCharType="begin"/>
      </w:r>
      <w:r>
        <w:instrText xml:space="preserve"> REF _RefT53 \h </w:instrText>
      </w:r>
      <w:r>
        <w:fldChar w:fldCharType="separate"/>
      </w:r>
      <w:r w:rsidR="00271A43">
        <w:t xml:space="preserve">Table </w:t>
      </w:r>
      <w:r w:rsidR="00271A43">
        <w:rPr>
          <w:noProof/>
        </w:rPr>
        <w:t>5</w:t>
      </w:r>
      <w:r w:rsidR="00271A43">
        <w:t>.</w:t>
      </w:r>
      <w:r w:rsidR="00271A43">
        <w:rPr>
          <w:noProof/>
        </w:rPr>
        <w:t>2</w:t>
      </w:r>
      <w:r>
        <w:fldChar w:fldCharType="end"/>
      </w:r>
      <w:r>
        <w:t>, because the satellite record of a case continues after the simulated window closes; the agreement is computed over the cells the two records share.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5D3129" w14:paraId="1C44941E" w14:textId="77777777" w:rsidTr="00F74D21">
        <w:tc>
          <w:tcPr>
            <w:tcW w:w="4495" w:type="pct"/>
            <w:vAlign w:val="center"/>
          </w:tcPr>
          <w:p w14:paraId="22ED2ADC" w14:textId="77777777" w:rsidR="00122BC0" w:rsidRPr="005D3129" w:rsidRDefault="00000000" w:rsidP="00F74D21">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7F91ED2B" w14:textId="7092E8F1" w:rsidR="00122BC0" w:rsidRPr="005D3129" w:rsidRDefault="00122BC0" w:rsidP="00F74D21">
            <w:pPr>
              <w:pStyle w:val="TableText"/>
              <w:jc w:val="right"/>
            </w:pPr>
            <w:bookmarkStart w:id="355" w:name="_RefEqMAE"/>
            <w:r>
              <w:t xml:space="preserve">( </w:t>
            </w:r>
            <w:r>
              <w:fldChar w:fldCharType="begin"/>
            </w:r>
            <w:r>
              <w:instrText xml:space="preserve"> SEQ ( \* ARABIC </w:instrText>
            </w:r>
            <w:r>
              <w:fldChar w:fldCharType="separate"/>
            </w:r>
            <w:r w:rsidR="00271A43">
              <w:rPr>
                <w:noProof/>
              </w:rPr>
              <w:t>72</w:t>
            </w:r>
            <w:r>
              <w:fldChar w:fldCharType="end"/>
            </w:r>
            <w:r>
              <w:t xml:space="preserve"> )</w:t>
            </w:r>
            <w:bookmarkEnd w:id="355"/>
          </w:p>
        </w:tc>
      </w:tr>
      <w:tr w:rsidR="00122BC0" w:rsidRPr="005D3129" w14:paraId="471F0CC1" w14:textId="77777777" w:rsidTr="00F74D21">
        <w:tc>
          <w:tcPr>
            <w:tcW w:w="4495" w:type="pct"/>
            <w:vAlign w:val="center"/>
          </w:tcPr>
          <w:p w14:paraId="0DF3025E" w14:textId="77777777" w:rsidR="00122BC0" w:rsidRPr="005D3129" w:rsidRDefault="00000000" w:rsidP="00F74D21">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sSub>
                  <m:sSubPr>
                    <m:ctrlPr>
                      <w:rPr>
                        <w:rFonts w:ascii="Cambria Math" w:eastAsiaTheme="minorEastAsia" w:hAnsi="Cambria Math"/>
                        <w:i/>
                      </w:rPr>
                    </m:ctrlPr>
                  </m:sSubPr>
                  <m:e>
                    <m:r>
                      <w:rPr>
                        <w:rFonts w:ascii="Cambria Math" w:eastAsiaTheme="minorEastAsia" w:hAnsi="Cambria Math"/>
                      </w:rPr>
                      <m:t>τ</m:t>
                    </m:r>
                    <m:ctrlPr>
                      <w:rPr>
                        <w:rFonts w:ascii="Cambria Math" w:hAnsi="Cambria Math"/>
                        <w:i/>
                      </w:rPr>
                    </m:ctrlPr>
                  </m:e>
                  <m:sub>
                    <m:r>
                      <w:rPr>
                        <w:rFonts w:ascii="Cambria Math" w:eastAsiaTheme="minorEastAsia" w:hAnsi="Cambria Math"/>
                      </w:rPr>
                      <m:t>MAE</m:t>
                    </m:r>
                  </m:sub>
                </m:sSub>
                <m:r>
                  <w:rPr>
                    <w:rFonts w:ascii="Cambria Math" w:hAnsi="Cambria Math"/>
                  </w:rPr>
                  <m:t>/T</m:t>
                </m:r>
              </m:oMath>
            </m:oMathPara>
          </w:p>
        </w:tc>
        <w:tc>
          <w:tcPr>
            <w:tcW w:w="505" w:type="pct"/>
            <w:vAlign w:val="center"/>
          </w:tcPr>
          <w:p w14:paraId="3EAE7DDB" w14:textId="5F3A3B36" w:rsidR="00122BC0" w:rsidRPr="005D3129" w:rsidRDefault="00122BC0" w:rsidP="00F74D21">
            <w:pPr>
              <w:pStyle w:val="TableText"/>
              <w:jc w:val="right"/>
            </w:pPr>
            <w:bookmarkStart w:id="356" w:name="_Ref235571543"/>
            <w:r>
              <w:t xml:space="preserve">( </w:t>
            </w:r>
            <w:r>
              <w:fldChar w:fldCharType="begin"/>
            </w:r>
            <w:r>
              <w:instrText xml:space="preserve"> SEQ ( \* ARABIC </w:instrText>
            </w:r>
            <w:r>
              <w:fldChar w:fldCharType="separate"/>
            </w:r>
            <w:r w:rsidR="00271A43">
              <w:rPr>
                <w:noProof/>
              </w:rPr>
              <w:t>73</w:t>
            </w:r>
            <w:r>
              <w:fldChar w:fldCharType="end"/>
            </w:r>
            <w:r>
              <w:t xml:space="preserve"> )</w:t>
            </w:r>
            <w:bookmarkEnd w:id="356"/>
          </w:p>
        </w:tc>
      </w:tr>
    </w:tbl>
    <w:p w14:paraId="0D392BEC" w14:textId="65F26EB5" w:rsidR="00122BC0" w:rsidRPr="005D3129" w:rsidRDefault="00122BC0" w:rsidP="00122BC0">
      <w:pPr>
        <w:pStyle w:val="ParText"/>
      </w:pPr>
      <w:r>
        <w:fldChar w:fldCharType="begin"/>
      </w:r>
      <w:r>
        <w:instrText xml:space="preserve"> REF _Ref235569232 \h </w:instrText>
      </w:r>
      <w:r>
        <w:fldChar w:fldCharType="separate"/>
      </w:r>
      <w:r w:rsidR="00271A43">
        <w:t xml:space="preserve">Table </w:t>
      </w:r>
      <w:r w:rsidR="00271A43">
        <w:rPr>
          <w:noProof/>
        </w:rPr>
        <w:t>5</w:t>
      </w:r>
      <w:r w:rsidR="00271A43">
        <w:t>.</w:t>
      </w:r>
      <w:r w:rsidR="00271A43">
        <w:rPr>
          <w:noProof/>
        </w:rPr>
        <w:t>3</w:t>
      </w:r>
      <w:r>
        <w:fldChar w:fldCharType="end"/>
      </w:r>
      <w:r>
        <w:t xml:space="preserve"> reports the agreement metrics per case, averaged over 50 stochastic replicates. </w:t>
      </w:r>
      <w:r>
        <w:fldChar w:fldCharType="begin"/>
      </w:r>
      <w:r>
        <w:instrText xml:space="preserve"> REF _Ref236607246 \h </w:instrText>
      </w:r>
      <w:r>
        <w:fldChar w:fldCharType="separate"/>
      </w:r>
      <w:r w:rsidR="00271A43">
        <w:t xml:space="preserve">Figure </w:t>
      </w:r>
      <w:r w:rsidR="00271A43">
        <w:rPr>
          <w:noProof/>
        </w:rPr>
        <w:t>5</w:t>
      </w:r>
      <w:r w:rsidR="00271A43">
        <w:t>.</w:t>
      </w:r>
      <w:r w:rsidR="00271A43">
        <w:rPr>
          <w:noProof/>
        </w:rPr>
        <w:t>1</w:t>
      </w:r>
      <w:r>
        <w:fldChar w:fldCharType="end"/>
      </w:r>
      <w:r>
        <w:t xml:space="preserve"> shows the corresponding agreement maps, in which correctly predicted burn, overprediction, and missed burn are distinguished. It shows that the simulation core has an acceptable overall success rate over real scenarios. The overall success of a case is the arithmetic mean of the three normalized scores. It is a reporting convenience rather than a literature-based composite measure, which is why the three scores are also reported separately.</w:t>
      </w:r>
    </w:p>
    <w:p w14:paraId="6556AE1C" w14:textId="072708B4" w:rsidR="00122BC0" w:rsidRPr="005D3129" w:rsidRDefault="00122BC0" w:rsidP="00122BC0">
      <w:pPr>
        <w:pStyle w:val="Caption"/>
      </w:pPr>
      <w:bookmarkStart w:id="357" w:name="_Ref235569232"/>
      <w:bookmarkStart w:id="358" w:name="_Toc236954898"/>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3</w:t>
      </w:r>
      <w:r>
        <w:fldChar w:fldCharType="end"/>
      </w:r>
      <w:bookmarkEnd w:id="357"/>
      <w:r>
        <w:t xml:space="preserve"> Hindcast agreement metrics per historical case (mean over stochastic replicates)</w:t>
      </w:r>
      <w:bookmarkEnd w:id="358"/>
    </w:p>
    <w:tbl>
      <w:tblPr>
        <w:tblStyle w:val="PlainTable2"/>
        <w:tblW w:w="5000" w:type="pct"/>
        <w:tblLook w:val="04A0" w:firstRow="1" w:lastRow="0" w:firstColumn="1" w:lastColumn="0" w:noHBand="0" w:noVBand="1"/>
      </w:tblPr>
      <w:tblGrid>
        <w:gridCol w:w="1854"/>
        <w:gridCol w:w="1550"/>
        <w:gridCol w:w="1548"/>
        <w:gridCol w:w="1548"/>
        <w:gridCol w:w="1547"/>
      </w:tblGrid>
      <w:tr w:rsidR="00122BC0" w:rsidRPr="005D3129" w14:paraId="1E41F911" w14:textId="77777777" w:rsidTr="00F7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9625CE9" w14:textId="77777777" w:rsidR="00122BC0" w:rsidRPr="005D3129" w:rsidRDefault="00122BC0" w:rsidP="00F74D21">
            <w:pPr>
              <w:jc w:val="center"/>
              <w:rPr>
                <w:b w:val="0"/>
                <w:bCs w:val="0"/>
                <w:szCs w:val="24"/>
              </w:rPr>
            </w:pPr>
          </w:p>
        </w:tc>
        <w:tc>
          <w:tcPr>
            <w:tcW w:w="963" w:type="pct"/>
            <w:vAlign w:val="center"/>
          </w:tcPr>
          <w:p w14:paraId="5D933055" w14:textId="77777777" w:rsidR="00122BC0" w:rsidRPr="005D3129"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Pr>
                <w:szCs w:val="24"/>
              </w:rPr>
              <w:t>Sc1</w:t>
            </w:r>
          </w:p>
        </w:tc>
        <w:tc>
          <w:tcPr>
            <w:tcW w:w="962" w:type="pct"/>
            <w:vAlign w:val="center"/>
          </w:tcPr>
          <w:p w14:paraId="72B216F9" w14:textId="77777777" w:rsidR="00122BC0" w:rsidRPr="005D3129"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Pr>
                <w:szCs w:val="24"/>
              </w:rPr>
              <w:t>Sc2</w:t>
            </w:r>
          </w:p>
        </w:tc>
        <w:tc>
          <w:tcPr>
            <w:tcW w:w="962" w:type="pct"/>
            <w:vAlign w:val="center"/>
          </w:tcPr>
          <w:p w14:paraId="35285674" w14:textId="77777777" w:rsidR="00122BC0" w:rsidRPr="005D3129"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Pr>
                <w:szCs w:val="24"/>
              </w:rPr>
              <w:t>Sc3</w:t>
            </w:r>
          </w:p>
        </w:tc>
        <w:tc>
          <w:tcPr>
            <w:tcW w:w="961" w:type="pct"/>
            <w:vAlign w:val="center"/>
          </w:tcPr>
          <w:p w14:paraId="67896DB0" w14:textId="77777777" w:rsidR="00122BC0" w:rsidRPr="005D3129"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Pr>
                <w:szCs w:val="24"/>
              </w:rPr>
              <w:t>Sc4</w:t>
            </w:r>
          </w:p>
        </w:tc>
      </w:tr>
      <w:tr w:rsidR="00122BC0" w:rsidRPr="005D3129" w14:paraId="4D9A2671"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3FCCBE1" w14:textId="77777777" w:rsidR="00122BC0" w:rsidRPr="005D3129" w:rsidRDefault="00000000" w:rsidP="00F74D21">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7426543F"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D7AE919"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6F4D59CB"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057AA860"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122BC0" w:rsidRPr="005D3129" w14:paraId="620C2FB7"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2DC1A667" w14:textId="77777777" w:rsidR="00122BC0" w:rsidRPr="005D3129" w:rsidRDefault="00000000" w:rsidP="00F74D21">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79197FBA"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6245F941"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31782807"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69A46038"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122BC0" w:rsidRPr="005D3129" w14:paraId="3CF5F771"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88F647D" w14:textId="77777777" w:rsidR="00122BC0" w:rsidRPr="005D3129" w:rsidRDefault="00122BC0" w:rsidP="00F74D21">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000EBD32"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507CD9F7"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60C2B86A"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2929A043"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122BC0" w:rsidRPr="005D3129" w14:paraId="1B5D367C"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4322805E" w14:textId="77777777" w:rsidR="00122BC0" w:rsidRPr="005D3129" w:rsidRDefault="00122BC0" w:rsidP="00F74D21">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1DA37995"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237BFE08"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66CD3585"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698B2D7E"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122BC0" w:rsidRPr="005D3129" w14:paraId="1ADDE165"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1FFE240" w14:textId="77777777" w:rsidR="00122BC0" w:rsidRPr="005D3129" w:rsidRDefault="00000000" w:rsidP="00F74D21">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Pr>
                <w:b w:val="0"/>
                <w:szCs w:val="24"/>
              </w:rPr>
              <w:t xml:space="preserve"> (m)</w:t>
            </w:r>
          </w:p>
        </w:tc>
        <w:tc>
          <w:tcPr>
            <w:tcW w:w="963" w:type="pct"/>
            <w:vAlign w:val="center"/>
          </w:tcPr>
          <w:p w14:paraId="30979BB9"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433DE651"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38B990A9"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41EF7810"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122BC0" w:rsidRPr="005D3129" w14:paraId="29043B82"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4D1CA287" w14:textId="77777777" w:rsidR="00122BC0" w:rsidRPr="005D3129" w:rsidRDefault="00000000" w:rsidP="00F74D21">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Pr>
                <w:b w:val="0"/>
                <w:szCs w:val="24"/>
              </w:rPr>
              <w:t xml:space="preserve"> (h)</w:t>
            </w:r>
          </w:p>
        </w:tc>
        <w:tc>
          <w:tcPr>
            <w:tcW w:w="963" w:type="pct"/>
            <w:vAlign w:val="center"/>
          </w:tcPr>
          <w:p w14:paraId="5E93EFC8"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6C62A438"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1F42ED02"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658B3885"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122BC0" w:rsidRPr="005D3129" w14:paraId="18B8A488"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26BA100" w14:textId="77777777" w:rsidR="00122BC0" w:rsidRPr="005D3129" w:rsidRDefault="007F7101" w:rsidP="00F74D21">
            <w:pPr>
              <w:pStyle w:val="TableText"/>
              <w:jc w:val="center"/>
              <w:rPr>
                <w:rFonts w:ascii="Calibri" w:hAnsi="Calibri" w:cs="Calibri"/>
                <w:szCs w:val="24"/>
              </w:rPr>
            </w:pPr>
            <m:oMathPara>
              <m:oMath>
                <m:r>
                  <m:rPr>
                    <m:sty m:val="bi"/>
                  </m:rPr>
                  <w:rPr>
                    <w:rFonts w:ascii="Cambria Math" w:hAnsi="Cambria Math"/>
                  </w:rPr>
                  <m:t>1-</m:t>
                </m:r>
                <m:f>
                  <m:fPr>
                    <m:ctrlPr>
                      <w:rPr>
                        <w:rFonts w:ascii="Cambria Math" w:hAnsi="Cambria Math"/>
                        <w:b w:val="0"/>
                        <w:i/>
                        <w:szCs w:val="24"/>
                      </w:rPr>
                    </m:ctrlPr>
                  </m:fPr>
                  <m:num>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160C4E60"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1277663"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F5B90A"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1AC87EE4"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122BC0" w:rsidRPr="005D3129" w14:paraId="7F651E37"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7E8CB59E" w14:textId="77777777" w:rsidR="00122BC0" w:rsidRPr="005D3129" w:rsidRDefault="007F7101" w:rsidP="00F74D21">
            <w:pPr>
              <w:jc w:val="center"/>
              <w:rPr>
                <w:rFonts w:eastAsia="Calibri" w:cs="Arial"/>
                <w:b w:val="0"/>
                <w:szCs w:val="24"/>
              </w:rPr>
            </w:pPr>
            <m:oMathPara>
              <m:oMath>
                <m:r>
                  <m:rPr>
                    <m:sty m:val="bi"/>
                  </m:rPr>
                  <w:rPr>
                    <w:rFonts w:ascii="Cambria Math" w:hAnsi="Cambria Math"/>
                  </w:rPr>
                  <m:t>1-</m:t>
                </m:r>
                <m:f>
                  <m:fPr>
                    <m:ctrlPr>
                      <w:rPr>
                        <w:rFonts w:ascii="Cambria Math" w:hAnsi="Cambria Math"/>
                        <w:b w:val="0"/>
                        <w:i/>
                        <w:szCs w:val="24"/>
                      </w:rPr>
                    </m:ctrlPr>
                  </m:fPr>
                  <m:num>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772061C9"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305451BC"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2DD05A90"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2D2F01CF"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122BC0" w:rsidRPr="005D3129" w14:paraId="2C6D47C0"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54510C6" w14:textId="77777777" w:rsidR="00122BC0" w:rsidRPr="005D3129" w:rsidRDefault="00122BC0" w:rsidP="00F74D21">
            <w:pPr>
              <w:pStyle w:val="TableText"/>
              <w:jc w:val="center"/>
              <w:rPr>
                <w:szCs w:val="24"/>
              </w:rPr>
            </w:pPr>
            <m:oMath>
              <m:r>
                <m:rPr>
                  <m:sty m:val="bi"/>
                </m:rPr>
                <w:rPr>
                  <w:rFonts w:ascii="Cambria Math" w:hAnsi="Cambria Math"/>
                  <w:szCs w:val="24"/>
                </w:rPr>
                <m:t>POD</m:t>
              </m:r>
            </m:oMath>
            <w:r>
              <w:rPr>
                <w:b w:val="0"/>
                <w:szCs w:val="24"/>
              </w:rPr>
              <w:t xml:space="preserve"> (–)</w:t>
            </w:r>
          </w:p>
        </w:tc>
        <w:tc>
          <w:tcPr>
            <w:tcW w:w="963" w:type="pct"/>
            <w:vAlign w:val="center"/>
          </w:tcPr>
          <w:p w14:paraId="25A1723E"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DA88718"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05538401"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6FFBDD7F" w14:textId="77777777" w:rsidR="00122BC0" w:rsidRPr="005D3129"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122BC0" w:rsidRPr="005D3129" w14:paraId="2F68904A" w14:textId="77777777" w:rsidTr="00F74D21">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776658E7" w14:textId="77777777" w:rsidR="00122BC0" w:rsidRPr="005D3129" w:rsidRDefault="00122BC0" w:rsidP="00F74D21">
            <w:pPr>
              <w:jc w:val="center"/>
              <w:rPr>
                <w:rFonts w:eastAsia="Calibri" w:cs="Arial"/>
                <w:bCs w:val="0"/>
                <w:szCs w:val="24"/>
              </w:rPr>
            </w:pPr>
            <w:r>
              <w:rPr>
                <w:rFonts w:eastAsia="Calibri" w:cs="Arial"/>
                <w:bCs w:val="0"/>
                <w:szCs w:val="24"/>
              </w:rPr>
              <w:t>Overall Success</w:t>
            </w:r>
          </w:p>
        </w:tc>
        <w:tc>
          <w:tcPr>
            <w:tcW w:w="963" w:type="pct"/>
            <w:shd w:val="clear" w:color="auto" w:fill="F2F2F2" w:themeFill="background1" w:themeFillShade="F2"/>
            <w:vAlign w:val="center"/>
          </w:tcPr>
          <w:p w14:paraId="2C6D930D"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02AF1A64"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12941871"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567A5DAD" w14:textId="77777777" w:rsidR="00122BC0" w:rsidRPr="005D3129"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59742393" w14:textId="77777777" w:rsidR="00F459FD" w:rsidRDefault="00F459FD" w:rsidP="00122BC0">
      <w:pPr>
        <w:pStyle w:val="Caption"/>
      </w:pPr>
      <w:bookmarkStart w:id="359" w:name="_Ref2355725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F459FD" w:rsidRPr="005D3129" w14:paraId="00DE11AC" w14:textId="77777777" w:rsidTr="004D1208">
        <w:trPr>
          <w:trHeight w:val="1701"/>
        </w:trPr>
        <w:tc>
          <w:tcPr>
            <w:tcW w:w="560" w:type="dxa"/>
          </w:tcPr>
          <w:p w14:paraId="57859D2F" w14:textId="77777777" w:rsidR="00F459FD" w:rsidRPr="005D3129" w:rsidRDefault="00F459FD" w:rsidP="004D1208">
            <w:pPr>
              <w:pStyle w:val="ParText"/>
              <w:spacing w:line="276" w:lineRule="auto"/>
              <w:rPr>
                <w:b/>
                <w:bCs/>
              </w:rPr>
            </w:pPr>
            <w:r>
              <w:rPr>
                <w:b/>
                <w:bCs/>
              </w:rPr>
              <w:lastRenderedPageBreak/>
              <w:t>Sc1</w:t>
            </w:r>
          </w:p>
        </w:tc>
        <w:tc>
          <w:tcPr>
            <w:tcW w:w="3459" w:type="dxa"/>
          </w:tcPr>
          <w:p w14:paraId="3BEC0BA9" w14:textId="77777777" w:rsidR="00F459FD" w:rsidRPr="005D3129" w:rsidRDefault="00F459FD" w:rsidP="004D1208">
            <w:pPr>
              <w:pStyle w:val="ParText"/>
              <w:spacing w:line="276" w:lineRule="auto"/>
              <w:jc w:val="center"/>
            </w:pPr>
            <w:r>
              <w:rPr>
                <w:b/>
                <w:noProof/>
              </w:rPr>
              <w:drawing>
                <wp:inline distT="0" distB="0" distL="0" distR="0" wp14:anchorId="61B9A69B" wp14:editId="2A39793A">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69882856" w14:textId="77777777" w:rsidR="00F459FD" w:rsidRPr="005D3129" w:rsidRDefault="00F459FD" w:rsidP="004D1208">
            <w:pPr>
              <w:pStyle w:val="ParText"/>
              <w:spacing w:line="276" w:lineRule="auto"/>
              <w:jc w:val="center"/>
              <w:rPr>
                <w:b/>
                <w:bCs/>
              </w:rPr>
            </w:pPr>
            <w:r>
              <w:rPr>
                <w:b/>
                <w:bCs/>
              </w:rPr>
              <w:t>Sc3</w:t>
            </w:r>
          </w:p>
        </w:tc>
        <w:tc>
          <w:tcPr>
            <w:tcW w:w="3459" w:type="dxa"/>
          </w:tcPr>
          <w:p w14:paraId="27805232" w14:textId="77777777" w:rsidR="00F459FD" w:rsidRPr="005D3129" w:rsidRDefault="00F459FD" w:rsidP="004D1208">
            <w:pPr>
              <w:pStyle w:val="ParText"/>
              <w:spacing w:line="276" w:lineRule="auto"/>
              <w:jc w:val="center"/>
              <w:rPr>
                <w:b/>
              </w:rPr>
            </w:pPr>
            <w:r>
              <w:rPr>
                <w:noProof/>
              </w:rPr>
              <w:drawing>
                <wp:inline distT="0" distB="0" distL="0" distR="0" wp14:anchorId="79EC75A4" wp14:editId="7F6A1108">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4"/>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F459FD" w:rsidRPr="005D3129" w14:paraId="6AAB5B77" w14:textId="77777777" w:rsidTr="004D1208">
        <w:trPr>
          <w:trHeight w:val="1701"/>
        </w:trPr>
        <w:tc>
          <w:tcPr>
            <w:tcW w:w="560" w:type="dxa"/>
          </w:tcPr>
          <w:p w14:paraId="6258AE3A" w14:textId="77777777" w:rsidR="00F459FD" w:rsidRPr="005D3129" w:rsidRDefault="00F459FD" w:rsidP="004D1208">
            <w:pPr>
              <w:pStyle w:val="ParText"/>
              <w:spacing w:line="240" w:lineRule="auto"/>
              <w:rPr>
                <w:b/>
                <w:bCs/>
              </w:rPr>
            </w:pPr>
            <w:r>
              <w:rPr>
                <w:b/>
                <w:bCs/>
              </w:rPr>
              <w:t>Sc2</w:t>
            </w:r>
          </w:p>
        </w:tc>
        <w:tc>
          <w:tcPr>
            <w:tcW w:w="3459" w:type="dxa"/>
          </w:tcPr>
          <w:p w14:paraId="7F20D07E" w14:textId="77777777" w:rsidR="00F459FD" w:rsidRPr="005D3129" w:rsidRDefault="00F459FD" w:rsidP="004D1208">
            <w:pPr>
              <w:pStyle w:val="ParText"/>
              <w:spacing w:line="240" w:lineRule="auto"/>
              <w:jc w:val="center"/>
            </w:pPr>
            <w:r>
              <w:rPr>
                <w:noProof/>
              </w:rPr>
              <w:drawing>
                <wp:inline distT="0" distB="0" distL="0" distR="0" wp14:anchorId="231C54DF" wp14:editId="10F0B752">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5"/>
                          <a:srcRect t="7943" b="-7943"/>
                          <a:stretch>
                            <a:fillRect/>
                          </a:stretch>
                        </pic:blipFill>
                        <pic:spPr>
                          <a:xfrm>
                            <a:off x="0" y="0"/>
                            <a:ext cx="1980000" cy="1771578"/>
                          </a:xfrm>
                          <a:prstGeom prst="rect">
                            <a:avLst/>
                          </a:prstGeom>
                        </pic:spPr>
                      </pic:pic>
                    </a:graphicData>
                  </a:graphic>
                </wp:inline>
              </w:drawing>
            </w:r>
          </w:p>
        </w:tc>
        <w:tc>
          <w:tcPr>
            <w:tcW w:w="559" w:type="dxa"/>
          </w:tcPr>
          <w:p w14:paraId="28EB6CE2" w14:textId="77777777" w:rsidR="00F459FD" w:rsidRPr="005D3129" w:rsidRDefault="00F459FD" w:rsidP="004D1208">
            <w:pPr>
              <w:pStyle w:val="ParText"/>
              <w:spacing w:line="240" w:lineRule="auto"/>
              <w:jc w:val="center"/>
              <w:rPr>
                <w:b/>
                <w:bCs/>
              </w:rPr>
            </w:pPr>
            <w:r>
              <w:rPr>
                <w:b/>
                <w:bCs/>
              </w:rPr>
              <w:t>Sc4</w:t>
            </w:r>
          </w:p>
        </w:tc>
        <w:tc>
          <w:tcPr>
            <w:tcW w:w="3459" w:type="dxa"/>
          </w:tcPr>
          <w:p w14:paraId="6ABCDE5C" w14:textId="77777777" w:rsidR="00F459FD" w:rsidRPr="005D3129" w:rsidRDefault="00F459FD" w:rsidP="004D1208">
            <w:pPr>
              <w:pStyle w:val="ParText"/>
              <w:spacing w:line="240" w:lineRule="auto"/>
              <w:jc w:val="center"/>
              <w:rPr>
                <w:b/>
              </w:rPr>
            </w:pPr>
            <w:r>
              <w:rPr>
                <w:noProof/>
              </w:rPr>
              <w:drawing>
                <wp:inline distT="0" distB="0" distL="0" distR="0" wp14:anchorId="7DB58320" wp14:editId="377467A0">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6"/>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E0E196" w14:textId="6294911C" w:rsidR="00122BC0" w:rsidRPr="005D3129" w:rsidRDefault="00122BC0" w:rsidP="00122BC0">
      <w:pPr>
        <w:pStyle w:val="Caption"/>
      </w:pPr>
      <w:bookmarkStart w:id="360" w:name="_Ref236607246"/>
      <w:bookmarkStart w:id="361" w:name="_Toc236954939"/>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1</w:t>
      </w:r>
      <w:r>
        <w:fldChar w:fldCharType="end"/>
      </w:r>
      <w:bookmarkEnd w:id="359"/>
      <w:bookmarkEnd w:id="360"/>
      <w:r>
        <w:t xml:space="preserve"> Agreement maps for the historical hindcasts (Green: Correctly predicted burn, Red: Simulated only, Blue: Observed only, Yellow: Ignition)</w:t>
      </w:r>
      <w:bookmarkEnd w:id="361"/>
    </w:p>
    <w:p w14:paraId="303B0CE9" w14:textId="77777777" w:rsidR="002408F0" w:rsidRPr="005D3129" w:rsidRDefault="007F7101">
      <w:pPr>
        <w:pStyle w:val="Heading2"/>
      </w:pPr>
      <w:bookmarkStart w:id="362" w:name="_CRSec5_3"/>
      <w:bookmarkStart w:id="363" w:name="_Toc236954849"/>
      <w:r>
        <w:t>Simulation Constraints and Assumptions</w:t>
      </w:r>
      <w:bookmarkEnd w:id="362"/>
      <w:bookmarkEnd w:id="363"/>
    </w:p>
    <w:p w14:paraId="646B232E" w14:textId="77777777" w:rsidR="009B7749" w:rsidRPr="005D3129" w:rsidRDefault="007F7101">
      <w:pPr>
        <w:pStyle w:val="ParText"/>
      </w:pPr>
      <w:r>
        <w:t>All experiments run on the DisasterAware testbed, whose two cores are presented in Chapters 3 and 4 and are kept strictly separated by design: The simulation core advances the physical state of the fire, and the decision core reads that state only through the observation model and acts on it only through the intervention families.</w:t>
      </w:r>
    </w:p>
    <w:p w14:paraId="7D31820F" w14:textId="0C418970" w:rsidR="002408F0" w:rsidRPr="005D3129" w:rsidRDefault="007F7101">
      <w:pPr>
        <w:pStyle w:val="ParText"/>
      </w:pPr>
      <w:r>
        <w:t xml:space="preserve">Two scenario families are used. </w:t>
      </w:r>
      <w:r>
        <w:rPr>
          <w:b/>
          <w:bCs/>
        </w:rPr>
        <w:t>Synthetic scenarios</w:t>
      </w:r>
      <w:r>
        <w:t xml:space="preserve"> are generated procedurally on grids of 200×200 cells at 90 m resolution with terrain presets (rolling hills, Mediterranean coast), seeded settlements and road networks, and capacity-limited resource bases; ignition points are chosen among burnable cells farthest from the bases, so that trivial fires do not mask parameter effects. </w:t>
      </w:r>
      <w:r>
        <w:rPr>
          <w:b/>
          <w:bCs/>
        </w:rPr>
        <w:t xml:space="preserve">Historical scenarios </w:t>
      </w:r>
      <w:r>
        <w:t xml:space="preserve">reconstruct documented fires on 90 m grids from real terrain, fuel, and weather data. Unless stated otherwise, the decision engine runs with the thresholds of Chapter </w:t>
      </w:r>
      <w:r>
        <w:fldChar w:fldCharType="begin"/>
      </w:r>
      <w:r>
        <w:instrText xml:space="preserve"> REF _Ref235349268 \r \h </w:instrText>
      </w:r>
      <w:r>
        <w:fldChar w:fldCharType="separate"/>
      </w:r>
      <w:r w:rsidR="00271A43">
        <w:t>4</w:t>
      </w:r>
      <w:r>
        <w:fldChar w:fldCharType="end"/>
      </w:r>
      <w:r>
        <w:t xml:space="preserve">, and the full seed rule base of Appendix </w:t>
      </w:r>
      <w:r>
        <w:fldChar w:fldCharType="begin"/>
      </w:r>
      <w:r>
        <w:instrText xml:space="preserve"> REF _RefAppE1 \r \h </w:instrText>
      </w:r>
      <w:r>
        <w:fldChar w:fldCharType="separate"/>
      </w:r>
      <w:r w:rsidR="00271A43">
        <w:t>E</w:t>
      </w:r>
      <w:r>
        <w:fldChar w:fldCharType="end"/>
      </w:r>
      <w:r>
        <w:t xml:space="preserve">; deviations (thin seed profiles, adaptation off, perturbed observation) are the controlled variables of the individual experiments </w:t>
      </w:r>
      <w:r>
        <w:lastRenderedPageBreak/>
        <w:t xml:space="preserve">and are stated per experiment. </w:t>
      </w:r>
      <w:r>
        <w:fldChar w:fldCharType="begin"/>
      </w:r>
      <w:r>
        <w:instrText xml:space="preserve"> REF _RefT52 \h </w:instrText>
      </w:r>
      <w:r>
        <w:fldChar w:fldCharType="separate"/>
      </w:r>
      <w:r w:rsidR="00271A43">
        <w:t xml:space="preserve">Table </w:t>
      </w:r>
      <w:r w:rsidR="00271A43">
        <w:rPr>
          <w:noProof/>
        </w:rPr>
        <w:t>5</w:t>
      </w:r>
      <w:r w:rsidR="00271A43">
        <w:t>.</w:t>
      </w:r>
      <w:r w:rsidR="00271A43">
        <w:rPr>
          <w:noProof/>
        </w:rPr>
        <w:t>4</w:t>
      </w:r>
      <w:r>
        <w:fldChar w:fldCharType="end"/>
      </w:r>
      <w:r>
        <w:t xml:space="preserve"> lists the parameters of all runs in one place, grouped by subsystem. </w:t>
      </w:r>
    </w:p>
    <w:p w14:paraId="6F577E4B" w14:textId="682081FB" w:rsidR="006359F2" w:rsidRPr="005D3129" w:rsidRDefault="006359F2" w:rsidP="006359F2">
      <w:pPr>
        <w:pStyle w:val="Caption"/>
      </w:pPr>
      <w:bookmarkStart w:id="364" w:name="_RefT52"/>
      <w:bookmarkStart w:id="365" w:name="_Toc236954899"/>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4</w:t>
      </w:r>
      <w:r>
        <w:fldChar w:fldCharType="end"/>
      </w:r>
      <w:bookmarkEnd w:id="364"/>
      <w:r>
        <w:t xml:space="preserve"> Simulation and decision parameters of all experiments</w:t>
      </w:r>
      <w:bookmarkEnd w:id="365"/>
    </w:p>
    <w:tbl>
      <w:tblPr>
        <w:tblStyle w:val="PlainTable2"/>
        <w:tblW w:w="5000" w:type="pct"/>
        <w:tblLook w:val="04A0" w:firstRow="1" w:lastRow="0" w:firstColumn="1" w:lastColumn="0" w:noHBand="0" w:noVBand="1"/>
      </w:tblPr>
      <w:tblGrid>
        <w:gridCol w:w="3261"/>
        <w:gridCol w:w="851"/>
        <w:gridCol w:w="3219"/>
        <w:gridCol w:w="716"/>
      </w:tblGrid>
      <w:tr w:rsidR="003A123B" w:rsidRPr="005D3129" w14:paraId="57E19461" w14:textId="77777777" w:rsidTr="00D55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A950566" w14:textId="77777777" w:rsidR="003A123B" w:rsidRPr="005D3129" w:rsidRDefault="003A123B" w:rsidP="00D55D7E">
            <w:pPr>
              <w:pStyle w:val="TableText"/>
              <w:spacing w:line="276" w:lineRule="auto"/>
              <w:jc w:val="left"/>
            </w:pPr>
            <w:r>
              <w:t>Parameter</w:t>
            </w:r>
          </w:p>
        </w:tc>
        <w:tc>
          <w:tcPr>
            <w:tcW w:w="529" w:type="pct"/>
          </w:tcPr>
          <w:p w14:paraId="11FCE12A" w14:textId="77777777" w:rsidR="003A123B" w:rsidRPr="005D3129"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Sym</w:t>
            </w:r>
          </w:p>
        </w:tc>
        <w:tc>
          <w:tcPr>
            <w:tcW w:w="2000" w:type="pct"/>
          </w:tcPr>
          <w:p w14:paraId="2D56CA32" w14:textId="77777777" w:rsidR="003A123B" w:rsidRPr="005D3129"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Value / range</w:t>
            </w:r>
          </w:p>
        </w:tc>
        <w:tc>
          <w:tcPr>
            <w:tcW w:w="445" w:type="pct"/>
          </w:tcPr>
          <w:p w14:paraId="7597B402" w14:textId="77777777" w:rsidR="003A123B" w:rsidRPr="005D3129"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Unit</w:t>
            </w:r>
          </w:p>
        </w:tc>
      </w:tr>
      <w:tr w:rsidR="005069FC" w:rsidRPr="005D3129" w14:paraId="74128498"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4063D8F" w14:textId="77777777" w:rsidR="005069FC" w:rsidRPr="005D3129" w:rsidRDefault="005069FC" w:rsidP="005069FC">
            <w:pPr>
              <w:pStyle w:val="TableText"/>
              <w:spacing w:line="276" w:lineRule="auto"/>
              <w:jc w:val="left"/>
            </w:pPr>
            <w:r>
              <w:t>Grid size (synthetic)</w:t>
            </w:r>
          </w:p>
        </w:tc>
        <w:tc>
          <w:tcPr>
            <w:tcW w:w="529" w:type="pct"/>
          </w:tcPr>
          <w:p w14:paraId="7E745523"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4FF316C6"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5" w:type="pct"/>
          </w:tcPr>
          <w:p w14:paraId="3BBD9BE5"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cells</w:t>
            </w:r>
          </w:p>
        </w:tc>
      </w:tr>
      <w:tr w:rsidR="005069FC" w:rsidRPr="005D3129" w14:paraId="4123F86C"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0575A459" w14:textId="77777777" w:rsidR="005069FC" w:rsidRPr="005D3129" w:rsidRDefault="005069FC" w:rsidP="005069FC">
            <w:pPr>
              <w:pStyle w:val="TableText"/>
              <w:spacing w:line="276" w:lineRule="auto"/>
              <w:jc w:val="left"/>
            </w:pPr>
            <w:r>
              <w:t>Cell size (synthetic / hindcast)</w:t>
            </w:r>
          </w:p>
        </w:tc>
        <w:tc>
          <w:tcPr>
            <w:tcW w:w="529" w:type="pct"/>
          </w:tcPr>
          <w:p w14:paraId="0D2E97D1" w14:textId="77777777" w:rsidR="005069FC" w:rsidRPr="005D3129" w:rsidRDefault="00000000"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Size</m:t>
                    </m:r>
                  </m:sub>
                </m:sSub>
              </m:oMath>
            </m:oMathPara>
          </w:p>
        </w:tc>
        <w:tc>
          <w:tcPr>
            <w:tcW w:w="2000" w:type="pct"/>
          </w:tcPr>
          <w:p w14:paraId="4F82EA37"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5" w:type="pct"/>
          </w:tcPr>
          <w:p w14:paraId="6C603025"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m</w:t>
            </w:r>
          </w:p>
        </w:tc>
      </w:tr>
      <w:tr w:rsidR="005069FC" w:rsidRPr="005D3129" w14:paraId="5E74BBA7"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1BFE202D" w14:textId="77777777" w:rsidR="005069FC" w:rsidRPr="005D3129" w:rsidRDefault="005069FC" w:rsidP="005069FC">
            <w:pPr>
              <w:pStyle w:val="TableText"/>
              <w:spacing w:line="276" w:lineRule="auto"/>
              <w:jc w:val="left"/>
            </w:pPr>
            <w:r>
              <w:t xml:space="preserve">Simulation step </w:t>
            </w:r>
          </w:p>
        </w:tc>
        <w:tc>
          <w:tcPr>
            <w:tcW w:w="529" w:type="pct"/>
          </w:tcPr>
          <w:p w14:paraId="7F25291F"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4FA7951A"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2-30</m:t>
                </m:r>
              </m:oMath>
            </m:oMathPara>
          </w:p>
        </w:tc>
        <w:tc>
          <w:tcPr>
            <w:tcW w:w="445" w:type="pct"/>
          </w:tcPr>
          <w:p w14:paraId="6B0FF69C"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min</w:t>
            </w:r>
          </w:p>
        </w:tc>
      </w:tr>
      <w:tr w:rsidR="005069FC" w:rsidRPr="005D3129" w14:paraId="7EB2CD45"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3F4FCE9C" w14:textId="77777777" w:rsidR="005069FC" w:rsidRPr="005D3129" w:rsidRDefault="005069FC" w:rsidP="005069FC">
            <w:pPr>
              <w:pStyle w:val="TableText"/>
              <w:spacing w:line="276" w:lineRule="auto"/>
              <w:jc w:val="left"/>
            </w:pPr>
            <w:r>
              <w:t>Decision cycle</w:t>
            </w:r>
          </w:p>
        </w:tc>
        <w:tc>
          <w:tcPr>
            <w:tcW w:w="529" w:type="pct"/>
          </w:tcPr>
          <w:p w14:paraId="73B60173"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28627D42"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2 - 20 (def: 12)</m:t>
                </m:r>
              </m:oMath>
            </m:oMathPara>
          </w:p>
        </w:tc>
        <w:tc>
          <w:tcPr>
            <w:tcW w:w="445" w:type="pct"/>
          </w:tcPr>
          <w:p w14:paraId="656C16C7"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5069FC" w:rsidRPr="005D3129" w14:paraId="497551CE"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2C79CF5F" w14:textId="77777777" w:rsidR="005069FC" w:rsidRPr="005D3129" w:rsidRDefault="005069FC" w:rsidP="005069FC">
            <w:pPr>
              <w:pStyle w:val="TableText"/>
              <w:spacing w:line="276" w:lineRule="auto"/>
              <w:jc w:val="left"/>
            </w:pPr>
            <w:r>
              <w:t>Attention Threshold</w:t>
            </w:r>
          </w:p>
        </w:tc>
        <w:tc>
          <w:tcPr>
            <w:tcW w:w="529" w:type="pct"/>
          </w:tcPr>
          <w:p w14:paraId="58153A5D" w14:textId="77777777" w:rsidR="005069FC" w:rsidRPr="005D3129" w:rsidRDefault="00000000"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τ</m:t>
                    </m:r>
                  </m:e>
                  <m:sub>
                    <m:r>
                      <w:rPr>
                        <w:rFonts w:ascii="Cambria Math" w:hAnsi="Cambria Math"/>
                      </w:rPr>
                      <m:t>att</m:t>
                    </m:r>
                  </m:sub>
                </m:sSub>
              </m:oMath>
            </m:oMathPara>
          </w:p>
        </w:tc>
        <w:tc>
          <w:tcPr>
            <w:tcW w:w="2000" w:type="pct"/>
          </w:tcPr>
          <w:p w14:paraId="416CED3C"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5" w:type="pct"/>
          </w:tcPr>
          <w:p w14:paraId="0AD5DC69"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5069FC" w:rsidRPr="005D3129" w14:paraId="27084E76"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34D02560" w14:textId="77777777" w:rsidR="005069FC" w:rsidRPr="005D3129" w:rsidRDefault="005069FC" w:rsidP="005069FC">
            <w:pPr>
              <w:pStyle w:val="TableText"/>
              <w:spacing w:line="276" w:lineRule="auto"/>
              <w:jc w:val="left"/>
            </w:pPr>
            <w:r>
              <w:t>Satisficing bound</w:t>
            </w:r>
          </w:p>
        </w:tc>
        <w:tc>
          <w:tcPr>
            <w:tcW w:w="529" w:type="pct"/>
          </w:tcPr>
          <w:p w14:paraId="3036B00A" w14:textId="77777777" w:rsidR="005069FC" w:rsidRPr="005D3129" w:rsidRDefault="00000000"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3D0C3325"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0.35</m:t>
                </m:r>
              </m:oMath>
            </m:oMathPara>
          </w:p>
        </w:tc>
        <w:tc>
          <w:tcPr>
            <w:tcW w:w="445" w:type="pct"/>
          </w:tcPr>
          <w:p w14:paraId="1812DF2C"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r w:rsidR="005069FC" w:rsidRPr="005D3129" w14:paraId="63DF403F"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4B6D68B" w14:textId="77777777" w:rsidR="005069FC" w:rsidRPr="005D3129" w:rsidRDefault="005069FC" w:rsidP="005069FC">
            <w:pPr>
              <w:pStyle w:val="TableText"/>
              <w:spacing w:line="276" w:lineRule="auto"/>
              <w:jc w:val="left"/>
            </w:pPr>
            <w:r>
              <w:t>Quality gate</w:t>
            </w:r>
          </w:p>
        </w:tc>
        <w:tc>
          <w:tcPr>
            <w:tcW w:w="529" w:type="pct"/>
          </w:tcPr>
          <w:p w14:paraId="75514585"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49E4F3E8"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5" w:type="pct"/>
          </w:tcPr>
          <w:p w14:paraId="6F6DD708"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5069FC" w:rsidRPr="005D3129" w14:paraId="3ED729F9"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06B091EC" w14:textId="77777777" w:rsidR="005069FC" w:rsidRPr="005D3129" w:rsidRDefault="005069FC" w:rsidP="005069FC">
            <w:pPr>
              <w:pStyle w:val="TableText"/>
              <w:spacing w:line="276" w:lineRule="auto"/>
              <w:jc w:val="left"/>
            </w:pPr>
            <w:r>
              <w:t>Trial basis (shadow forecast)</w:t>
            </w:r>
          </w:p>
        </w:tc>
        <w:tc>
          <w:tcPr>
            <w:tcW w:w="529" w:type="pct"/>
          </w:tcPr>
          <w:p w14:paraId="3EDAC6D4"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6A0A806A"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5" w:type="pct"/>
          </w:tcPr>
          <w:p w14:paraId="2FED54B3"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5069FC" w:rsidRPr="005D3129" w14:paraId="229B2F23"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F721237" w14:textId="77777777" w:rsidR="005069FC" w:rsidRPr="005D3129" w:rsidRDefault="005069FC" w:rsidP="005069FC">
            <w:pPr>
              <w:pStyle w:val="TableText"/>
              <w:spacing w:line="276" w:lineRule="auto"/>
              <w:jc w:val="left"/>
            </w:pPr>
            <w:r>
              <w:t>Monte Carlo runs per condition</w:t>
            </w:r>
          </w:p>
        </w:tc>
        <w:tc>
          <w:tcPr>
            <w:tcW w:w="529" w:type="pct"/>
          </w:tcPr>
          <w:p w14:paraId="3631C33D" w14:textId="77777777" w:rsidR="005069FC" w:rsidRPr="005D3129" w:rsidRDefault="00000000"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N</m:t>
                    </m:r>
                  </m:e>
                  <m:sub>
                    <m:r>
                      <w:rPr>
                        <w:rFonts w:ascii="Cambria Math" w:hAnsi="Cambria Math"/>
                      </w:rPr>
                      <m:t>MC</m:t>
                    </m:r>
                  </m:sub>
                </m:sSub>
              </m:oMath>
            </m:oMathPara>
          </w:p>
        </w:tc>
        <w:tc>
          <w:tcPr>
            <w:tcW w:w="2000" w:type="pct"/>
          </w:tcPr>
          <w:p w14:paraId="2E1BCD48"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m:t>
                </m:r>
              </m:oMath>
            </m:oMathPara>
          </w:p>
        </w:tc>
        <w:tc>
          <w:tcPr>
            <w:tcW w:w="445" w:type="pct"/>
          </w:tcPr>
          <w:p w14:paraId="7B9F1FFD"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runs</w:t>
            </w:r>
          </w:p>
        </w:tc>
      </w:tr>
      <w:tr w:rsidR="005069FC" w:rsidRPr="005D3129" w14:paraId="12E9A203"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366C1FDE" w14:textId="77777777" w:rsidR="005069FC" w:rsidRPr="005D3129" w:rsidRDefault="005069FC" w:rsidP="005069FC">
            <w:pPr>
              <w:pStyle w:val="TableText"/>
              <w:spacing w:line="276" w:lineRule="auto"/>
              <w:jc w:val="left"/>
            </w:pPr>
            <w:r>
              <w:t>Random seed policy</w:t>
            </w:r>
          </w:p>
        </w:tc>
        <w:tc>
          <w:tcPr>
            <w:tcW w:w="529" w:type="pct"/>
          </w:tcPr>
          <w:p w14:paraId="6D0F4C6E"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7EF40E6B"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rPr>
                <w:i/>
              </w:rPr>
            </w:pPr>
            <m:oMathPara>
              <m:oMath>
                <m:r>
                  <w:rPr>
                    <w:rFonts w:ascii="Cambria Math" w:hAnsi="Cambria Math"/>
                  </w:rPr>
                  <m:t>1-50</m:t>
                </m:r>
              </m:oMath>
            </m:oMathPara>
          </w:p>
        </w:tc>
        <w:tc>
          <w:tcPr>
            <w:tcW w:w="445" w:type="pct"/>
          </w:tcPr>
          <w:p w14:paraId="73DA25D0" w14:textId="77777777" w:rsidR="005069FC" w:rsidRPr="005D3129" w:rsidRDefault="005069FC" w:rsidP="005069FC">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r w:rsidR="005069FC" w:rsidRPr="005D3129" w14:paraId="1291296E"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27F913E6" w14:textId="77777777" w:rsidR="005069FC" w:rsidRPr="005D3129" w:rsidRDefault="005069FC" w:rsidP="005069FC">
            <w:pPr>
              <w:pStyle w:val="TableText"/>
              <w:spacing w:line="276" w:lineRule="auto"/>
              <w:jc w:val="left"/>
            </w:pPr>
            <w:r>
              <w:t>Hardware / wall time per run</w:t>
            </w:r>
          </w:p>
        </w:tc>
        <w:tc>
          <w:tcPr>
            <w:tcW w:w="529" w:type="pct"/>
          </w:tcPr>
          <w:p w14:paraId="197D2AFC"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71E6C383"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i9-10900K, 32 GB RAM</w:t>
            </w:r>
          </w:p>
        </w:tc>
        <w:tc>
          <w:tcPr>
            <w:tcW w:w="445" w:type="pct"/>
          </w:tcPr>
          <w:p w14:paraId="3CE75ABF"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bl>
    <w:p w14:paraId="65EF24D8" w14:textId="77777777" w:rsidR="006B3E1A" w:rsidRPr="005D3129" w:rsidRDefault="006B3E1A" w:rsidP="00AE566D">
      <w:pPr>
        <w:pStyle w:val="ParText"/>
      </w:pPr>
    </w:p>
    <w:p w14:paraId="2265620A" w14:textId="077C4ABD" w:rsidR="00AE566D" w:rsidRPr="005D3129" w:rsidRDefault="006B3E1A" w:rsidP="00AE566D">
      <w:pPr>
        <w:pStyle w:val="ParText"/>
      </w:pPr>
      <w:r>
        <w:t>Modeling and decision layer assumptions, common at operational-scale fire simulation (Sullivan</w:t>
      </w:r>
      <w:r>
        <w:rPr>
          <w:noProof/>
        </w:rPr>
        <w:t>, Wildland surface fire spread modelling 1: Physical and quasi-physical models, 2009a)</w:t>
      </w:r>
      <w:r>
        <w:fldChar w:fldCharType="begin"/>
      </w:r>
      <w:r>
        <w:instrText xml:space="preserve"> CITATION Sullivan2009 \l 1033 </w:instrText>
      </w:r>
      <w:r>
        <w:fldChar w:fldCharType="separate"/>
      </w:r>
      <w:r w:rsidR="00271A43">
        <w:rPr>
          <w:noProof/>
        </w:rPr>
        <w:t xml:space="preserve"> (Sullivan, Wildland surface fire spread modelling 1: Physical and quasi-physical models, 2009a)</w:t>
      </w:r>
      <w:r>
        <w:fldChar w:fldCharType="end"/>
      </w:r>
      <w:r>
        <w:t xml:space="preserve">, are listed in </w:t>
      </w:r>
      <w:r>
        <w:fldChar w:fldCharType="begin"/>
      </w:r>
      <w:r>
        <w:instrText xml:space="preserve"> REF _Ref235360625 \h </w:instrText>
      </w:r>
      <w:r>
        <w:fldChar w:fldCharType="separate"/>
      </w:r>
      <w:r w:rsidR="00271A43">
        <w:t xml:space="preserve">Table </w:t>
      </w:r>
      <w:r w:rsidR="00271A43">
        <w:rPr>
          <w:noProof/>
        </w:rPr>
        <w:t>5</w:t>
      </w:r>
      <w:r w:rsidR="00271A43">
        <w:t>.</w:t>
      </w:r>
      <w:r w:rsidR="00271A43">
        <w:rPr>
          <w:noProof/>
        </w:rPr>
        <w:t>5</w:t>
      </w:r>
      <w:r>
        <w:fldChar w:fldCharType="end"/>
      </w:r>
      <w:r>
        <w:t>.</w:t>
      </w:r>
    </w:p>
    <w:p w14:paraId="266EDEDE" w14:textId="63A53C18" w:rsidR="006B3E1A" w:rsidRPr="005D3129" w:rsidRDefault="006B3E1A" w:rsidP="006B3E1A">
      <w:pPr>
        <w:pStyle w:val="Caption"/>
      </w:pPr>
      <w:bookmarkStart w:id="366" w:name="_Ref235360625"/>
      <w:bookmarkStart w:id="367" w:name="_Toc236954900"/>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5</w:t>
      </w:r>
      <w:r>
        <w:fldChar w:fldCharType="end"/>
      </w:r>
      <w:bookmarkEnd w:id="366"/>
      <w:r>
        <w:t xml:space="preserve"> Environment and decision layer assumptions</w:t>
      </w:r>
      <w:bookmarkEnd w:id="367"/>
    </w:p>
    <w:tbl>
      <w:tblPr>
        <w:tblStyle w:val="PlainTable2"/>
        <w:tblW w:w="5000" w:type="pct"/>
        <w:tblLook w:val="0420" w:firstRow="1" w:lastRow="0" w:firstColumn="0" w:lastColumn="0" w:noHBand="0" w:noVBand="1"/>
      </w:tblPr>
      <w:tblGrid>
        <w:gridCol w:w="8047"/>
      </w:tblGrid>
      <w:tr w:rsidR="002A5C87" w:rsidRPr="005D3129" w14:paraId="7B554BF1" w14:textId="77777777" w:rsidTr="00D55D7E">
        <w:trPr>
          <w:cnfStyle w:val="100000000000" w:firstRow="1" w:lastRow="0" w:firstColumn="0" w:lastColumn="0" w:oddVBand="0" w:evenVBand="0" w:oddHBand="0" w:evenHBand="0" w:firstRowFirstColumn="0" w:firstRowLastColumn="0" w:lastRowFirstColumn="0" w:lastRowLastColumn="0"/>
          <w:trHeight w:val="20"/>
        </w:trPr>
        <w:tc>
          <w:tcPr>
            <w:tcW w:w="5000" w:type="pct"/>
          </w:tcPr>
          <w:p w14:paraId="0668BE33" w14:textId="77777777" w:rsidR="002A5C87" w:rsidRPr="005D3129" w:rsidRDefault="002A5C87" w:rsidP="00BC1E77">
            <w:pPr>
              <w:pStyle w:val="TableText"/>
            </w:pPr>
            <w:r>
              <w:t>Environment layer assumptions</w:t>
            </w:r>
          </w:p>
        </w:tc>
      </w:tr>
      <w:tr w:rsidR="002A5C87" w:rsidRPr="005D3129" w14:paraId="09B76916"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124F5D35" w14:textId="77777777" w:rsidR="002A5C87" w:rsidRPr="005D3129" w:rsidRDefault="002A5C87" w:rsidP="00BC1E77">
            <w:pPr>
              <w:pStyle w:val="TableText"/>
            </w:pPr>
            <w:r>
              <w:t>Precipitation is a single domain-uniform value.</w:t>
            </w:r>
          </w:p>
        </w:tc>
      </w:tr>
      <w:tr w:rsidR="002A5C87" w:rsidRPr="005D3129" w14:paraId="33541E7A" w14:textId="77777777" w:rsidTr="00D55D7E">
        <w:trPr>
          <w:trHeight w:val="20"/>
        </w:trPr>
        <w:tc>
          <w:tcPr>
            <w:tcW w:w="5000" w:type="pct"/>
          </w:tcPr>
          <w:p w14:paraId="5C47389F" w14:textId="77777777" w:rsidR="002A5C87" w:rsidRPr="005D3129" w:rsidRDefault="002A5C87" w:rsidP="00BC1E77">
            <w:pPr>
              <w:pStyle w:val="TableText"/>
            </w:pPr>
            <w:r>
              <w:t>Dead-fuel moisture follows the equilibrium-moisture model, not measured fuel sticks.</w:t>
            </w:r>
          </w:p>
        </w:tc>
      </w:tr>
      <w:tr w:rsidR="002A5C87" w:rsidRPr="005D3129" w14:paraId="5E26F87D"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3D220BAE" w14:textId="77777777" w:rsidR="002A5C87" w:rsidRPr="005D3129" w:rsidRDefault="002A5C87" w:rsidP="00BC1E77">
            <w:pPr>
              <w:pStyle w:val="TableText"/>
            </w:pPr>
            <w:r>
              <w:t>Fuel classes come from a land-cover product through a fixed mapping, which flattens within-class variability.</w:t>
            </w:r>
          </w:p>
        </w:tc>
      </w:tr>
      <w:tr w:rsidR="002A5C87" w:rsidRPr="005D3129" w14:paraId="5F0525EE" w14:textId="77777777" w:rsidTr="00D55D7E">
        <w:trPr>
          <w:trHeight w:val="20"/>
        </w:trPr>
        <w:tc>
          <w:tcPr>
            <w:tcW w:w="5000" w:type="pct"/>
          </w:tcPr>
          <w:p w14:paraId="1817AAEE" w14:textId="77777777" w:rsidR="002A5C87" w:rsidRPr="005D3129" w:rsidRDefault="002A5C87" w:rsidP="00BC1E77">
            <w:pPr>
              <w:pStyle w:val="TableText"/>
            </w:pPr>
            <w:r>
              <w:t>Ember transport and crown-fire transitions enter only through the spread terms.</w:t>
            </w:r>
          </w:p>
        </w:tc>
      </w:tr>
      <w:tr w:rsidR="002A5C87" w:rsidRPr="005D3129" w14:paraId="337FE791"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38D0183" w14:textId="77777777" w:rsidR="002A5C87" w:rsidRPr="005D3129" w:rsidRDefault="002A5C87" w:rsidP="00BC1E77">
            <w:pPr>
              <w:pStyle w:val="TableText"/>
            </w:pPr>
            <w:r>
              <w:t>Crews and aircraft are modeled as capacity fields, not individual units.</w:t>
            </w:r>
          </w:p>
        </w:tc>
      </w:tr>
      <w:tr w:rsidR="002A5C87" w:rsidRPr="007C1584" w14:paraId="4BA03F28" w14:textId="77777777" w:rsidTr="00D55D7E">
        <w:trPr>
          <w:trHeight w:val="20"/>
        </w:trPr>
        <w:tc>
          <w:tcPr>
            <w:tcW w:w="5000" w:type="pct"/>
          </w:tcPr>
          <w:p w14:paraId="4CE36B82" w14:textId="77777777" w:rsidR="002A5C87" w:rsidRPr="007C1584" w:rsidRDefault="002A5C87" w:rsidP="00BC1E77">
            <w:pPr>
              <w:pStyle w:val="TableText"/>
              <w:rPr>
                <w:b/>
                <w:bCs/>
              </w:rPr>
            </w:pPr>
            <w:r>
              <w:rPr>
                <w:b/>
                <w:bCs/>
              </w:rPr>
              <w:t>Decision layer assumptions</w:t>
            </w:r>
          </w:p>
        </w:tc>
      </w:tr>
      <w:tr w:rsidR="002A5C87" w:rsidRPr="005D3129" w14:paraId="6B72330A"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5DA3AEB5" w14:textId="77777777" w:rsidR="002A5C87" w:rsidRPr="005D3129" w:rsidRDefault="002A5C87" w:rsidP="00BC1E77">
            <w:pPr>
              <w:pStyle w:val="TableText"/>
            </w:pPr>
            <w:r>
              <w:lastRenderedPageBreak/>
              <w:t>Decisions are taken on a fixed decision cycle rather than continuously.</w:t>
            </w:r>
          </w:p>
        </w:tc>
      </w:tr>
      <w:tr w:rsidR="002A5C87" w:rsidRPr="005D3129" w14:paraId="4AAE2A30" w14:textId="77777777" w:rsidTr="00D55D7E">
        <w:trPr>
          <w:trHeight w:val="20"/>
        </w:trPr>
        <w:tc>
          <w:tcPr>
            <w:tcW w:w="5000" w:type="pct"/>
          </w:tcPr>
          <w:p w14:paraId="171CE5F2" w14:textId="77777777" w:rsidR="002A5C87" w:rsidRPr="005D3129" w:rsidRDefault="002A5C87" w:rsidP="00BC1E77">
            <w:pPr>
              <w:pStyle w:val="TableText"/>
            </w:pPr>
            <w:r>
              <w:t>Sensing and inter-region communication are reliable, except where an experiment perturbs them.</w:t>
            </w:r>
          </w:p>
        </w:tc>
      </w:tr>
      <w:tr w:rsidR="002A5C87" w:rsidRPr="005D3129" w14:paraId="799A04C3"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169552E6" w14:textId="77777777" w:rsidR="002A5C87" w:rsidRPr="005D3129" w:rsidRDefault="002A5C87" w:rsidP="00BC1E77">
            <w:pPr>
              <w:pStyle w:val="TableText"/>
            </w:pPr>
            <w:r>
              <w:t>The cost priorities that weight J are fixed and known for a given run.</w:t>
            </w:r>
          </w:p>
        </w:tc>
      </w:tr>
      <w:tr w:rsidR="002A5C87" w:rsidRPr="005D3129" w14:paraId="6857B531" w14:textId="77777777" w:rsidTr="00D55D7E">
        <w:trPr>
          <w:trHeight w:val="20"/>
        </w:trPr>
        <w:tc>
          <w:tcPr>
            <w:tcW w:w="5000" w:type="pct"/>
          </w:tcPr>
          <w:p w14:paraId="24B5AA6C" w14:textId="77777777" w:rsidR="002A5C87" w:rsidRPr="005D3129" w:rsidRDefault="002A5C87" w:rsidP="00BC1E77">
            <w:pPr>
              <w:pStyle w:val="TableText"/>
            </w:pPr>
            <w:r>
              <w:t>Any change proposed by the generative component takes effect only after passing the verification gates.</w:t>
            </w:r>
          </w:p>
        </w:tc>
      </w:tr>
      <w:tr w:rsidR="002A5C87" w:rsidRPr="005D3129" w14:paraId="2D8C3DB8"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07CF0F57" w14:textId="77777777" w:rsidR="002A5C87" w:rsidRPr="005D3129" w:rsidRDefault="002A5C87" w:rsidP="00BC1E77">
            <w:pPr>
              <w:pStyle w:val="TableText"/>
            </w:pPr>
            <w:r>
              <w:t>The no-harm guard treats the shadow forecast as the proxy for the no-action outcome over its horizon.</w:t>
            </w:r>
          </w:p>
        </w:tc>
      </w:tr>
      <w:tr w:rsidR="00BD2384" w:rsidRPr="005D3129" w14:paraId="47201676" w14:textId="77777777" w:rsidTr="00D55D7E">
        <w:trPr>
          <w:trHeight w:val="20"/>
        </w:trPr>
        <w:tc>
          <w:tcPr>
            <w:tcW w:w="5000" w:type="pct"/>
          </w:tcPr>
          <w:p w14:paraId="78288FC3" w14:textId="77777777" w:rsidR="00BD2384" w:rsidRPr="005D3129" w:rsidRDefault="00BD2384" w:rsidP="00BC1E77">
            <w:pPr>
              <w:pStyle w:val="TableText"/>
            </w:pPr>
            <w:r>
              <w:t>Evacuation is charged only through the response capacity it consumes; the societal cost of displacement lies outside the objective.</w:t>
            </w:r>
          </w:p>
        </w:tc>
      </w:tr>
      <w:tr w:rsidR="00BD2384" w:rsidRPr="005D3129" w14:paraId="729BFFDE"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350A98FD" w14:textId="77777777" w:rsidR="00BD2384" w:rsidRPr="005D3129" w:rsidRDefault="00BD2384" w:rsidP="00BC1E77">
            <w:pPr>
              <w:pStyle w:val="TableText"/>
            </w:pPr>
            <w:r>
              <w:t>The population term counts exposure inside actively burning cells only; smoke and proximity exposure outside the fire front are not modeled.</w:t>
            </w:r>
          </w:p>
        </w:tc>
      </w:tr>
      <w:tr w:rsidR="00BD2384" w:rsidRPr="005D3129" w14:paraId="408AB6AF" w14:textId="77777777" w:rsidTr="00D55D7E">
        <w:trPr>
          <w:trHeight w:val="20"/>
        </w:trPr>
        <w:tc>
          <w:tcPr>
            <w:tcW w:w="5000" w:type="pct"/>
          </w:tcPr>
          <w:p w14:paraId="65B3DF4F" w14:textId="77777777" w:rsidR="00BD2384" w:rsidRPr="005D3129" w:rsidRDefault="00BD2384" w:rsidP="00BC1E77">
            <w:pPr>
              <w:pStyle w:val="TableText"/>
            </w:pPr>
            <w:r>
              <w:t>Fire duration is priced only through the burned area and the accumulated exposure it produces, not as a separate cost term.</w:t>
            </w:r>
          </w:p>
        </w:tc>
      </w:tr>
    </w:tbl>
    <w:p w14:paraId="248F4160" w14:textId="77777777" w:rsidR="002823F5" w:rsidRPr="005D3129" w:rsidRDefault="00122BC0" w:rsidP="002823F5">
      <w:pPr>
        <w:pStyle w:val="Heading2"/>
      </w:pPr>
      <w:bookmarkStart w:id="368" w:name="_CRSec5_4"/>
      <w:bookmarkStart w:id="369" w:name="_Toc236954850"/>
      <w:r>
        <w:t>Sensitivity Analysis: Response to Parameter Bias</w:t>
      </w:r>
      <w:bookmarkEnd w:id="368"/>
      <w:bookmarkEnd w:id="369"/>
    </w:p>
    <w:p w14:paraId="26CBC5A3" w14:textId="11FD5F59" w:rsidR="00813DAD" w:rsidRDefault="002823F5" w:rsidP="002823F5">
      <w:pPr>
        <w:pStyle w:val="ParText"/>
      </w:pPr>
      <w:r>
        <w:t xml:space="preserve">This section quantifies how the outcome responds when the operational parameters of the closed loop deviate from their configured values. Every parameter of </w:t>
      </w:r>
      <w:r>
        <w:fldChar w:fldCharType="begin"/>
      </w:r>
      <w:r>
        <w:instrText xml:space="preserve"> REF _RefTsens \h </w:instrText>
      </w:r>
      <w:r>
        <w:fldChar w:fldCharType="separate"/>
      </w:r>
      <w:r w:rsidR="00271A43">
        <w:t xml:space="preserve">Table </w:t>
      </w:r>
      <w:r w:rsidR="00271A43">
        <w:rPr>
          <w:noProof/>
        </w:rPr>
        <w:t>5</w:t>
      </w:r>
      <w:r w:rsidR="00271A43">
        <w:t>.</w:t>
      </w:r>
      <w:r w:rsidR="00271A43">
        <w:rPr>
          <w:noProof/>
        </w:rPr>
        <w:t>6</w:t>
      </w:r>
      <w:r>
        <w:fldChar w:fldCharType="end"/>
      </w:r>
      <w:r>
        <w:t xml:space="preserve"> has a nominal value, the value the framework actually runs with, and a bias is a controlled deviation from that nominal value. The question of the section is therefore not which parameter values are best, but how far the outcome moves when a known parameter is set wrong, and how much bias each parameter tolerates before the outcome degrades. This framing matters operationally: In a fielded system the parameters are set by configuration and doctrine, not re-tuned per incident, so the practical risk is not a suboptimal choice but a miscalibrated one.</w:t>
      </w:r>
    </w:p>
    <w:p w14:paraId="7269B5CF" w14:textId="011ACF5D" w:rsidR="002823F5" w:rsidRPr="005D3129" w:rsidRDefault="002823F5" w:rsidP="002823F5">
      <w:pPr>
        <w:pStyle w:val="ParText"/>
      </w:pPr>
      <w:r>
        <w:t xml:space="preserve">The method applies one bias at a time (Morris, 1991; Saltelli, et al., 2008): A single parameter is displaced across its bias range while every other parameter holds its nominal value, and the response is recorded on the physical decision cost, the burned-area, asset, and population terms of the forecast. </w:t>
      </w:r>
      <w:r>
        <w:rPr>
          <w:rStyle w:val="Strong"/>
          <w:b w:val="0"/>
          <w:bCs w:val="0"/>
        </w:rPr>
        <w:t xml:space="preserve">Displacing one parameter </w:t>
      </w:r>
      <w:r>
        <w:rPr>
          <w:rStyle w:val="Strong"/>
          <w:b w:val="0"/>
          <w:bCs w:val="0"/>
        </w:rPr>
        <w:lastRenderedPageBreak/>
        <w:t>at a time keeps the attribution unambiguous, since any movement of the outcome belongs to the displaced parameter alone; interactions between simultaneous miscalibrations are outside the scope of this design.</w:t>
      </w:r>
      <w:r>
        <w:t xml:space="preserve"> Each bias level is repeated over five independent worlds, and the figures show the mean with its 95% interval, because a single world cannot separate the effect of a bias from the noise of the map. The study comprises 880 runs in total.</w:t>
      </w:r>
      <w:r>
        <w:fldChar w:fldCharType="begin"/>
      </w:r>
      <w:r>
        <w:instrText xml:space="preserve"> CITATION Morris1991 \l 1033 \m Saltelli2008 </w:instrText>
      </w:r>
      <w:r>
        <w:fldChar w:fldCharType="separate"/>
      </w:r>
      <w:r w:rsidR="00271A43">
        <w:rPr>
          <w:noProof/>
        </w:rPr>
        <w:t xml:space="preserve"> (Morris, 1991; Saltelli, et al., 2008)</w:t>
      </w:r>
      <w:r>
        <w:fldChar w:fldCharType="end"/>
      </w:r>
    </w:p>
    <w:p w14:paraId="5C70BDDC" w14:textId="2881AEFC" w:rsidR="00FA5DA3" w:rsidRPr="005D3129" w:rsidRDefault="00FA5DA3" w:rsidP="00FA5DA3">
      <w:r>
        <w:t xml:space="preserve">A bias study can only show what its operating point allows. Where the fire is beaten under every setting, or lost under every setting, no bias can move the result, and the study would report a robustness that belongs to the situation rather than to the system. The two situational axes, the fire load and the resource level, are therefore swept first to locate an operating point at which the decision layer is neither winning nor losing outright, and the biases of the operational parameters are then applied around that point. The shape of each response curve is read in two ways: A flat stretch around the nominal value is the tolerance of the parameter, the miscalibration the loop absorbs, and the point where the curve turns is the margin beyond which the error becomes visible in the outcome. </w:t>
      </w:r>
      <w:r>
        <w:fldChar w:fldCharType="begin"/>
      </w:r>
      <w:r>
        <w:instrText xml:space="preserve"> REF _RefTsens \h </w:instrText>
      </w:r>
      <w:r>
        <w:fldChar w:fldCharType="separate"/>
      </w:r>
      <w:r w:rsidR="00271A43">
        <w:t xml:space="preserve">Table </w:t>
      </w:r>
      <w:r w:rsidR="00271A43">
        <w:rPr>
          <w:noProof/>
        </w:rPr>
        <w:t>5</w:t>
      </w:r>
      <w:r w:rsidR="00271A43">
        <w:t>.</w:t>
      </w:r>
      <w:r w:rsidR="00271A43">
        <w:rPr>
          <w:noProof/>
        </w:rPr>
        <w:t>6</w:t>
      </w:r>
      <w:r>
        <w:fldChar w:fldCharType="end"/>
      </w:r>
      <w:r>
        <w:t xml:space="preserve"> lists the parameters, their nominal values, and their bias ranges. </w:t>
      </w:r>
    </w:p>
    <w:p w14:paraId="6C307DE8" w14:textId="2A242328" w:rsidR="00FA5DA3" w:rsidRPr="005D3129" w:rsidRDefault="00FA5DA3" w:rsidP="00FA5DA3">
      <w:pPr>
        <w:pStyle w:val="Caption"/>
      </w:pPr>
      <w:bookmarkStart w:id="370" w:name="_RefTsens"/>
      <w:bookmarkStart w:id="371" w:name="_Toc236954901"/>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6</w:t>
      </w:r>
      <w:r>
        <w:fldChar w:fldCharType="end"/>
      </w:r>
      <w:bookmarkEnd w:id="370"/>
      <w:r>
        <w:t xml:space="preserve"> Sensitivity design: Parameters, nominal values, and bias ranges</w:t>
      </w:r>
      <w:bookmarkEnd w:id="371"/>
    </w:p>
    <w:tbl>
      <w:tblPr>
        <w:tblStyle w:val="PlainTable2"/>
        <w:tblW w:w="5000" w:type="pct"/>
        <w:tblLook w:val="04A0" w:firstRow="1" w:lastRow="0" w:firstColumn="1" w:lastColumn="0" w:noHBand="0" w:noVBand="1"/>
      </w:tblPr>
      <w:tblGrid>
        <w:gridCol w:w="1604"/>
        <w:gridCol w:w="1097"/>
        <w:gridCol w:w="803"/>
        <w:gridCol w:w="4543"/>
      </w:tblGrid>
      <w:tr w:rsidR="00FA5DA3" w:rsidRPr="007C1584" w14:paraId="74B5C999" w14:textId="77777777" w:rsidTr="00BC1E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8" w:type="pct"/>
          </w:tcPr>
          <w:p w14:paraId="1B5B1715" w14:textId="77777777" w:rsidR="00FA5DA3" w:rsidRPr="007C1584" w:rsidRDefault="00FA5DA3" w:rsidP="00BC1E77">
            <w:pPr>
              <w:pStyle w:val="TableText"/>
              <w:spacing w:before="60" w:after="60" w:line="276" w:lineRule="auto"/>
              <w:jc w:val="left"/>
            </w:pPr>
            <w:r>
              <w:t>Parameter</w:t>
            </w:r>
          </w:p>
        </w:tc>
        <w:tc>
          <w:tcPr>
            <w:tcW w:w="433" w:type="pct"/>
          </w:tcPr>
          <w:p w14:paraId="10914664" w14:textId="77777777" w:rsidR="00FA5DA3" w:rsidRPr="007C1584" w:rsidRDefault="00FA5DA3" w:rsidP="00BC1E77">
            <w:pPr>
              <w:pStyle w:val="TableT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Nominal value</w:t>
            </w:r>
          </w:p>
        </w:tc>
        <w:tc>
          <w:tcPr>
            <w:tcW w:w="558" w:type="pct"/>
          </w:tcPr>
          <w:p w14:paraId="304621ED" w14:textId="77777777" w:rsidR="00FA5DA3" w:rsidRPr="007C1584" w:rsidRDefault="00FA5DA3" w:rsidP="00BC1E77">
            <w:pPr>
              <w:pStyle w:val="TableT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Bias range</w:t>
            </w:r>
          </w:p>
        </w:tc>
        <w:tc>
          <w:tcPr>
            <w:tcW w:w="3011" w:type="pct"/>
          </w:tcPr>
          <w:p w14:paraId="0D905266" w14:textId="77777777" w:rsidR="00FA5DA3" w:rsidRPr="007C1584" w:rsidRDefault="00FA5DA3" w:rsidP="00BC1E77">
            <w:pPr>
              <w:pStyle w:val="TableT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Definition</w:t>
            </w:r>
          </w:p>
        </w:tc>
      </w:tr>
      <w:tr w:rsidR="005069FC" w:rsidRPr="005D3129" w14:paraId="69D4122B" w14:textId="77777777" w:rsidTr="007C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tcPr>
          <w:p w14:paraId="7D03FBC6" w14:textId="77777777" w:rsidR="005069FC" w:rsidRPr="005D3129" w:rsidRDefault="005069FC" w:rsidP="00BC1E77">
            <w:pPr>
              <w:spacing w:before="60" w:after="60" w:line="276" w:lineRule="auto"/>
              <w:jc w:val="left"/>
            </w:pPr>
            <w:r>
              <w:t>Simultaneous ignitions</w:t>
            </w:r>
          </w:p>
        </w:tc>
        <w:tc>
          <w:tcPr>
            <w:tcW w:w="433" w:type="pct"/>
          </w:tcPr>
          <w:p w14:paraId="1CDECB40"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2A281484"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1-12</w:t>
            </w:r>
          </w:p>
        </w:tc>
        <w:tc>
          <w:tcPr>
            <w:tcW w:w="3011" w:type="pct"/>
          </w:tcPr>
          <w:p w14:paraId="5EA7E39E"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Number of fires started at step 0, placed on the least reachable burnable cells. Sets the fire load.</w:t>
            </w:r>
          </w:p>
        </w:tc>
      </w:tr>
      <w:tr w:rsidR="005069FC" w:rsidRPr="005D3129" w14:paraId="0A0AA498" w14:textId="77777777" w:rsidTr="007C1584">
        <w:tc>
          <w:tcPr>
            <w:cnfStyle w:val="001000000000" w:firstRow="0" w:lastRow="0" w:firstColumn="1" w:lastColumn="0" w:oddVBand="0" w:evenVBand="0" w:oddHBand="0" w:evenHBand="0" w:firstRowFirstColumn="0" w:firstRowLastColumn="0" w:lastRowFirstColumn="0" w:lastRowLastColumn="0"/>
            <w:tcW w:w="998" w:type="pct"/>
          </w:tcPr>
          <w:p w14:paraId="07C9D96F" w14:textId="77777777" w:rsidR="005069FC" w:rsidRPr="005D3129" w:rsidRDefault="005069FC" w:rsidP="00BC1E77">
            <w:pPr>
              <w:spacing w:before="60" w:after="60" w:line="276" w:lineRule="auto"/>
              <w:jc w:val="left"/>
            </w:pPr>
            <w:r>
              <w:t>Resource level</w:t>
            </w:r>
          </w:p>
        </w:tc>
        <w:tc>
          <w:tcPr>
            <w:tcW w:w="433" w:type="pct"/>
          </w:tcPr>
          <w:p w14:paraId="65A73AAF"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58" w:type="pct"/>
          </w:tcPr>
          <w:p w14:paraId="5B8330BA"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0.10 - 1.00</w:t>
            </w:r>
          </w:p>
        </w:tc>
        <w:tc>
          <w:tcPr>
            <w:tcW w:w="3011" w:type="pct"/>
          </w:tcPr>
          <w:p w14:paraId="52F131A7" w14:textId="77777777" w:rsidR="005069FC" w:rsidRPr="005D3129" w:rsidRDefault="005069FC" w:rsidP="00BC1E77">
            <w:pPr>
              <w:spacing w:before="60" w:after="60" w:line="276" w:lineRule="auto"/>
              <w:cnfStyle w:val="000000000000" w:firstRow="0" w:lastRow="0" w:firstColumn="0" w:lastColumn="0" w:oddVBand="0" w:evenVBand="0" w:oddHBand="0" w:evenHBand="0" w:firstRowFirstColumn="0" w:firstRowLastColumn="0" w:lastRowFirstColumn="0" w:lastRowLastColumn="0"/>
            </w:pPr>
            <w:r>
              <w:t>Scale on the availability of the pool the planner suggests for this map. It binds as a total budget across the regions.</w:t>
            </w:r>
          </w:p>
        </w:tc>
      </w:tr>
      <w:tr w:rsidR="005069FC" w:rsidRPr="005D3129" w14:paraId="497CF47D" w14:textId="77777777" w:rsidTr="007C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tcPr>
          <w:p w14:paraId="5559154A" w14:textId="77777777" w:rsidR="005069FC" w:rsidRPr="005D3129" w:rsidRDefault="005069FC" w:rsidP="00BC1E77">
            <w:pPr>
              <w:spacing w:before="60" w:after="60" w:line="276" w:lineRule="auto"/>
              <w:jc w:val="left"/>
              <w:rPr>
                <w:rFonts w:eastAsiaTheme="minorEastAsia"/>
              </w:rPr>
            </w:pPr>
            <w:r>
              <w:rPr>
                <w:rFonts w:eastAsiaTheme="minorEastAsia"/>
              </w:rPr>
              <w:t>Local regions (</w:t>
            </w:r>
            <w:r>
              <w:rPr>
                <w:rFonts w:ascii="Cambria Math" w:eastAsiaTheme="minorEastAsia" w:hAnsi="Cambria Math" w:cs="Cambria Math"/>
              </w:rPr>
              <w:t>𝑁</w:t>
            </w:r>
            <w:r>
              <w:rPr>
                <w:rFonts w:eastAsiaTheme="minorEastAsia"/>
              </w:rPr>
              <w:t>)</w:t>
            </w:r>
          </w:p>
        </w:tc>
        <w:tc>
          <w:tcPr>
            <w:tcW w:w="433" w:type="pct"/>
          </w:tcPr>
          <w:p w14:paraId="559288F4"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719CE702"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1-16</w:t>
            </w:r>
          </w:p>
        </w:tc>
        <w:tc>
          <w:tcPr>
            <w:tcW w:w="3011" w:type="pct"/>
          </w:tcPr>
          <w:p w14:paraId="2B5726EC"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Number of sub areas the grid is partitioned into. Each is evaluated on its own and competes for the shared pool.</w:t>
            </w:r>
          </w:p>
        </w:tc>
      </w:tr>
      <w:tr w:rsidR="005069FC" w:rsidRPr="005D3129" w14:paraId="58087B80" w14:textId="77777777" w:rsidTr="007C1584">
        <w:tc>
          <w:tcPr>
            <w:cnfStyle w:val="001000000000" w:firstRow="0" w:lastRow="0" w:firstColumn="1" w:lastColumn="0" w:oddVBand="0" w:evenVBand="0" w:oddHBand="0" w:evenHBand="0" w:firstRowFirstColumn="0" w:firstRowLastColumn="0" w:lastRowFirstColumn="0" w:lastRowLastColumn="0"/>
            <w:tcW w:w="998" w:type="pct"/>
          </w:tcPr>
          <w:p w14:paraId="59BC478F" w14:textId="77777777" w:rsidR="005069FC" w:rsidRPr="005D3129" w:rsidRDefault="005069FC" w:rsidP="00BC1E77">
            <w:pPr>
              <w:spacing w:before="60" w:after="60" w:line="276" w:lineRule="auto"/>
              <w:jc w:val="left"/>
            </w:pPr>
            <w:r>
              <w:lastRenderedPageBreak/>
              <w:t>Attention threshold (</w:t>
            </w:r>
            <m:oMath>
              <m:sSub>
                <m:sSubPr>
                  <m:ctrlPr>
                    <w:rPr>
                      <w:rFonts w:ascii="Cambria Math" w:hAnsi="Cambria Math"/>
                      <w:b w:val="0"/>
                      <w:bCs w:val="0"/>
                      <w:i/>
                    </w:rPr>
                  </m:ctrlPr>
                </m:sSubPr>
                <m:e>
                  <m:r>
                    <m:rPr>
                      <m:sty m:val="bi"/>
                    </m:rPr>
                    <w:rPr>
                      <w:rFonts w:ascii="Cambria Math" w:hAnsi="Cambria Math"/>
                    </w:rPr>
                    <m:t>τ</m:t>
                  </m:r>
                  <m:ctrlPr>
                    <w:rPr>
                      <w:rFonts w:ascii="Cambria Math" w:hAnsi="Cambria Math"/>
                      <w:b w:val="0"/>
                      <w:i/>
                    </w:rPr>
                  </m:ctrlPr>
                </m:e>
                <m:sub>
                  <m:r>
                    <m:rPr>
                      <m:sty m:val="bi"/>
                    </m:rPr>
                    <w:rPr>
                      <w:rFonts w:ascii="Cambria Math" w:hAnsi="Cambria Math"/>
                    </w:rPr>
                    <m:t>att</m:t>
                  </m:r>
                </m:sub>
              </m:sSub>
            </m:oMath>
            <w:r>
              <w:rPr>
                <w:rFonts w:eastAsiaTheme="minorEastAsia"/>
              </w:rPr>
              <w:t>)</w:t>
            </w:r>
          </w:p>
        </w:tc>
        <w:tc>
          <w:tcPr>
            <w:tcW w:w="433" w:type="pct"/>
          </w:tcPr>
          <w:p w14:paraId="27122539"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tcPr>
          <w:p w14:paraId="7E2AC13D"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0.05 - 0.95</w:t>
            </w:r>
          </w:p>
        </w:tc>
        <w:tc>
          <w:tcPr>
            <w:tcW w:w="3011" w:type="pct"/>
          </w:tcPr>
          <w:p w14:paraId="49443094" w14:textId="77777777" w:rsidR="005069FC" w:rsidRPr="005D3129" w:rsidRDefault="005069FC" w:rsidP="00BC1E77">
            <w:pPr>
              <w:spacing w:before="60" w:after="60" w:line="276" w:lineRule="auto"/>
              <w:cnfStyle w:val="000000000000" w:firstRow="0" w:lastRow="0" w:firstColumn="0" w:lastColumn="0" w:oddVBand="0" w:evenVBand="0" w:oddHBand="0" w:evenHBand="0" w:firstRowFirstColumn="0" w:firstRowLastColumn="0" w:lastRowFirstColumn="0" w:lastRowLastColumn="0"/>
            </w:pPr>
            <w:r>
              <w:t>Priority at which a region is attended rather than monitored. A monitored region gets a smaller share and a tighter gate.</w:t>
            </w:r>
          </w:p>
        </w:tc>
      </w:tr>
      <w:tr w:rsidR="005069FC" w:rsidRPr="005D3129" w14:paraId="70281AA2" w14:textId="77777777" w:rsidTr="007C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tcPr>
          <w:p w14:paraId="5876C041" w14:textId="77777777" w:rsidR="005069FC" w:rsidRPr="005D3129" w:rsidRDefault="005069FC" w:rsidP="00BC1E77">
            <w:pPr>
              <w:spacing w:before="60" w:after="60" w:line="276" w:lineRule="auto"/>
              <w:jc w:val="left"/>
            </w:pPr>
            <w:r>
              <w:t>No-harm horizon</w:t>
            </w:r>
          </w:p>
        </w:tc>
        <w:tc>
          <w:tcPr>
            <w:tcW w:w="433" w:type="pct"/>
          </w:tcPr>
          <w:p w14:paraId="5EBA66E3"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45 min</w:t>
            </w:r>
          </w:p>
        </w:tc>
        <w:tc>
          <w:tcPr>
            <w:tcW w:w="558" w:type="pct"/>
          </w:tcPr>
          <w:p w14:paraId="3009F42C"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45 - 90 min</w:t>
            </w:r>
          </w:p>
        </w:tc>
        <w:tc>
          <w:tcPr>
            <w:tcW w:w="3011" w:type="pct"/>
          </w:tcPr>
          <w:p w14:paraId="08E9106F"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Lookahead over which candidate orders and the no action baseline are compared before a decision is committed.</w:t>
            </w:r>
          </w:p>
        </w:tc>
      </w:tr>
      <w:tr w:rsidR="005069FC" w:rsidRPr="005D3129" w14:paraId="4C66DEEF" w14:textId="77777777" w:rsidTr="007C1584">
        <w:tc>
          <w:tcPr>
            <w:cnfStyle w:val="001000000000" w:firstRow="0" w:lastRow="0" w:firstColumn="1" w:lastColumn="0" w:oddVBand="0" w:evenVBand="0" w:oddHBand="0" w:evenHBand="0" w:firstRowFirstColumn="0" w:firstRowLastColumn="0" w:lastRowFirstColumn="0" w:lastRowLastColumn="0"/>
            <w:tcW w:w="998" w:type="pct"/>
          </w:tcPr>
          <w:p w14:paraId="4D92AE6A" w14:textId="77777777" w:rsidR="005069FC" w:rsidRPr="005D3129" w:rsidRDefault="005069FC" w:rsidP="00BC1E77">
            <w:pPr>
              <w:spacing w:before="60" w:after="6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3" w:type="pct"/>
          </w:tcPr>
          <w:p w14:paraId="0F39F233"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tcPr>
          <w:p w14:paraId="3D0D5243"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1" w:type="pct"/>
          </w:tcPr>
          <w:p w14:paraId="4319B5F9" w14:textId="77777777" w:rsidR="005069FC" w:rsidRPr="005D3129" w:rsidRDefault="005069FC" w:rsidP="00BC1E77">
            <w:pPr>
              <w:spacing w:before="60" w:after="60" w:line="276" w:lineRule="auto"/>
              <w:cnfStyle w:val="000000000000" w:firstRow="0" w:lastRow="0" w:firstColumn="0" w:lastColumn="0" w:oddVBand="0" w:evenVBand="0" w:oddHBand="0" w:evenHBand="0" w:firstRowFirstColumn="0" w:firstRowLastColumn="0" w:lastRowFirstColumn="0" w:lastRowLastColumn="0"/>
            </w:pPr>
            <w:r>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t>, so it tightens when inaction is already cheap.</w:t>
            </w:r>
          </w:p>
        </w:tc>
      </w:tr>
      <w:tr w:rsidR="005069FC" w:rsidRPr="005D3129" w14:paraId="3D2E7ACD" w14:textId="77777777" w:rsidTr="007C1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tcPr>
          <w:p w14:paraId="2183499F" w14:textId="77777777" w:rsidR="005069FC" w:rsidRPr="005D3129" w:rsidRDefault="005069FC" w:rsidP="00BC1E77">
            <w:pPr>
              <w:spacing w:before="60" w:after="60" w:line="276" w:lineRule="auto"/>
              <w:jc w:val="left"/>
            </w:pPr>
            <w:r>
              <w:t>Fail-safe quality gate (</w:t>
            </w:r>
            <m:oMath>
              <m:r>
                <m:rPr>
                  <m:sty m:val="bi"/>
                </m:rPr>
                <w:rPr>
                  <w:rFonts w:ascii="Cambria Math" w:hAnsi="Cambria Math"/>
                </w:rPr>
                <m:t>η</m:t>
              </m:r>
            </m:oMath>
            <w:r>
              <w:rPr>
                <w:rFonts w:eastAsiaTheme="minorEastAsia"/>
              </w:rPr>
              <w:t>)</w:t>
            </w:r>
          </w:p>
        </w:tc>
        <w:tc>
          <w:tcPr>
            <w:tcW w:w="433" w:type="pct"/>
          </w:tcPr>
          <w:p w14:paraId="44AC2796"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0.60</w:t>
            </w:r>
          </w:p>
        </w:tc>
        <w:tc>
          <w:tcPr>
            <w:tcW w:w="558" w:type="pct"/>
          </w:tcPr>
          <w:p w14:paraId="1B7782A1"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0.30-0.90</w:t>
            </w:r>
          </w:p>
        </w:tc>
        <w:tc>
          <w:tcPr>
            <w:tcW w:w="3011" w:type="pct"/>
          </w:tcPr>
          <w:p w14:paraId="52DB2BDC"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Minimum decision quality for offensive orders at full strength. Below it they are scaled by Q/η, while evacuation and warning are never reduced.</w:t>
            </w:r>
          </w:p>
        </w:tc>
      </w:tr>
    </w:tbl>
    <w:p w14:paraId="3B29E92F" w14:textId="77777777" w:rsidR="00FA5DA3" w:rsidRPr="005D3129" w:rsidRDefault="00FA5DA3" w:rsidP="00FA5DA3"/>
    <w:p w14:paraId="51E37A54" w14:textId="77777777" w:rsidR="00895752" w:rsidRPr="005D3129" w:rsidRDefault="00895752" w:rsidP="00895752">
      <w:pPr>
        <w:pStyle w:val="Heading3"/>
      </w:pPr>
      <w:bookmarkStart w:id="372" w:name="_Toc236954851"/>
      <w:r>
        <w:t>Simultaneous Ignitions vs Resource Level</w:t>
      </w:r>
      <w:bookmarkEnd w:id="372"/>
      <w:r>
        <w:t xml:space="preserve"> </w:t>
      </w:r>
    </w:p>
    <w:p w14:paraId="1ED8C295" w14:textId="126056DD" w:rsidR="00183B29" w:rsidRDefault="00C94E55" w:rsidP="00C94E55">
      <w:pPr>
        <w:pStyle w:val="ParText"/>
      </w:pPr>
      <w:r>
        <w:fldChar w:fldCharType="begin"/>
      </w:r>
      <w:r>
        <w:instrText xml:space="preserve"> REF _Ref236342841 \h </w:instrText>
      </w:r>
      <w:r>
        <w:fldChar w:fldCharType="separate"/>
      </w:r>
      <w:r w:rsidR="00271A43">
        <w:t xml:space="preserve">Figure </w:t>
      </w:r>
      <w:r w:rsidR="00271A43">
        <w:rPr>
          <w:noProof/>
        </w:rPr>
        <w:t>5</w:t>
      </w:r>
      <w:r w:rsidR="00271A43">
        <w:t>.</w:t>
      </w:r>
      <w:r w:rsidR="00271A43">
        <w:rPr>
          <w:noProof/>
        </w:rPr>
        <w:t>2</w:t>
      </w:r>
      <w:r>
        <w:fldChar w:fldCharType="end"/>
      </w:r>
      <w:r>
        <w:t xml:space="preserve"> depicts the physical decision cost over fire load and suppression pool, expressed as a share of the free burn of the same world. At a tenth of the pool, once there is more than one ignition, the cost stays between 77 and 83% of the free burn whatever else is set, so the fire is lost throughout. With a full or a three quarter pool and up to four ignitions it stays between 14 and 32%, so the fire is held throughout.</w:t>
      </w:r>
    </w:p>
    <w:p w14:paraId="7CAD8E57" w14:textId="77777777" w:rsidR="00CA340F" w:rsidRPr="005D3129" w:rsidRDefault="00CA340F" w:rsidP="00CA340F">
      <w:pPr>
        <w:pStyle w:val="ParText"/>
        <w:keepNext/>
      </w:pPr>
      <w:r>
        <w:rPr>
          <w:noProof/>
        </w:rPr>
        <w:lastRenderedPageBreak/>
        <w:drawing>
          <wp:inline distT="0" distB="0" distL="0" distR="0" wp14:anchorId="00DA1AD8" wp14:editId="4A447D6D">
            <wp:extent cx="5040000" cy="3720690"/>
            <wp:effectExtent l="0" t="0" r="8255"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886" r="2814"/>
                    <a:stretch>
                      <a:fillRect/>
                    </a:stretch>
                  </pic:blipFill>
                  <pic:spPr bwMode="auto">
                    <a:xfrm>
                      <a:off x="0" y="0"/>
                      <a:ext cx="5040000" cy="3720690"/>
                    </a:xfrm>
                    <a:prstGeom prst="rect">
                      <a:avLst/>
                    </a:prstGeom>
                    <a:noFill/>
                    <a:ln>
                      <a:noFill/>
                    </a:ln>
                    <a:extLst>
                      <a:ext uri="{53640926-AAD7-44D8-BBD7-CCE9431645EC}">
                        <a14:shadowObscured xmlns:a14="http://schemas.microsoft.com/office/drawing/2010/main"/>
                      </a:ext>
                    </a:extLst>
                  </pic:spPr>
                </pic:pic>
              </a:graphicData>
            </a:graphic>
          </wp:inline>
        </w:drawing>
      </w:r>
    </w:p>
    <w:p w14:paraId="293A92FF" w14:textId="418A15FA" w:rsidR="00CA340F" w:rsidRPr="005D3129" w:rsidRDefault="00CA340F" w:rsidP="00CA340F">
      <w:pPr>
        <w:pStyle w:val="Caption"/>
      </w:pPr>
      <w:bookmarkStart w:id="373" w:name="_Ref236342841"/>
      <w:bookmarkStart w:id="374" w:name="_Toc236954940"/>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2</w:t>
      </w:r>
      <w:r>
        <w:fldChar w:fldCharType="end"/>
      </w:r>
      <w:bookmarkEnd w:id="373"/>
      <w:r>
        <w:t xml:space="preserve"> The physical cost over simultaneous ignitions and resource level</w:t>
      </w:r>
      <w:bookmarkEnd w:id="374"/>
    </w:p>
    <w:p w14:paraId="47260FFC" w14:textId="77777777" w:rsidR="00AC341A" w:rsidRPr="005D3129" w:rsidRDefault="00AC341A" w:rsidP="00AC341A">
      <w:pPr>
        <w:pStyle w:val="ParText"/>
      </w:pPr>
      <w:r>
        <w:t>Only a few cells fall inside the decidable band, and the sweeps that follow are run at the one nearest the midpoint of the free burn, four simultaneous ignitions with a quarter of the pool. That setting retains 50% of the free burn cost on the mean and 28% in the least severe of the worlds.</w:t>
      </w:r>
    </w:p>
    <w:p w14:paraId="1A401E1A" w14:textId="77777777" w:rsidR="0030521F" w:rsidRPr="005D3129" w:rsidRDefault="0030521F" w:rsidP="0030521F">
      <w:pPr>
        <w:pStyle w:val="Heading3"/>
      </w:pPr>
      <w:bookmarkStart w:id="375" w:name="_Toc236954852"/>
      <w:r>
        <w:t>Simultaneous Ignitions vs Observation Coverage</w:t>
      </w:r>
      <w:bookmarkEnd w:id="375"/>
    </w:p>
    <w:p w14:paraId="28CF7FF9" w14:textId="31F599A0" w:rsidR="00AC31BC" w:rsidRDefault="00183B29" w:rsidP="0030521F">
      <w:r>
        <w:fldChar w:fldCharType="begin"/>
      </w:r>
      <w:r>
        <w:instrText xml:space="preserve"> REF _Ref236523082 \h </w:instrText>
      </w:r>
      <w:r>
        <w:fldChar w:fldCharType="separate"/>
      </w:r>
      <w:r w:rsidR="00271A43">
        <w:t xml:space="preserve">Figure </w:t>
      </w:r>
      <w:r w:rsidR="00271A43">
        <w:rPr>
          <w:noProof/>
        </w:rPr>
        <w:t>5</w:t>
      </w:r>
      <w:r w:rsidR="00271A43">
        <w:t>.</w:t>
      </w:r>
      <w:r w:rsidR="00271A43">
        <w:rPr>
          <w:noProof/>
        </w:rPr>
        <w:t>3</w:t>
      </w:r>
      <w:r>
        <w:fldChar w:fldCharType="end"/>
      </w:r>
      <w:r>
        <w:t xml:space="preserve"> - </w:t>
      </w:r>
      <w:r>
        <w:fldChar w:fldCharType="begin"/>
      </w:r>
      <w:r>
        <w:instrText xml:space="preserve"> REF _Ref236523094 \h </w:instrText>
      </w:r>
      <w:r>
        <w:fldChar w:fldCharType="separate"/>
      </w:r>
      <w:r w:rsidR="00271A43">
        <w:t xml:space="preserve">Figure </w:t>
      </w:r>
      <w:r w:rsidR="00271A43">
        <w:rPr>
          <w:noProof/>
        </w:rPr>
        <w:t>5</w:t>
      </w:r>
      <w:r w:rsidR="00271A43">
        <w:t>.</w:t>
      </w:r>
      <w:r w:rsidR="00271A43">
        <w:rPr>
          <w:noProof/>
        </w:rPr>
        <w:t>6</w:t>
      </w:r>
      <w:r>
        <w:fldChar w:fldCharType="end"/>
      </w:r>
      <w:r>
        <w:t xml:space="preserve"> report the physical cost of the decision layer over the fire load and the observation level, one figure per resource pool, and extend the resource sweep of </w:t>
      </w:r>
      <w:r>
        <w:fldChar w:fldCharType="begin"/>
      </w:r>
      <w:r>
        <w:instrText xml:space="preserve"> REF _Ref236342841 \h </w:instrText>
      </w:r>
      <w:r>
        <w:fldChar w:fldCharType="separate"/>
      </w:r>
      <w:r w:rsidR="00271A43">
        <w:t xml:space="preserve">Figure </w:t>
      </w:r>
      <w:r w:rsidR="00271A43">
        <w:rPr>
          <w:noProof/>
        </w:rPr>
        <w:t>5</w:t>
      </w:r>
      <w:r w:rsidR="00271A43">
        <w:t>.</w:t>
      </w:r>
      <w:r w:rsidR="00271A43">
        <w:rPr>
          <w:noProof/>
        </w:rPr>
        <w:t>2</w:t>
      </w:r>
      <w:r>
        <w:fldChar w:fldCharType="end"/>
      </w:r>
      <w:r>
        <w:t xml:space="preserve"> by fixing the pool and varying the observation instead. Each cell gives the cost as a share of the free burn of the same world, with the rows varying the deployed sensors and the columns the simultaneous ignitions. </w:t>
      </w:r>
    </w:p>
    <w:p w14:paraId="3B6D3399" w14:textId="77777777" w:rsidR="00D550CC" w:rsidRPr="005D3129" w:rsidRDefault="00771209" w:rsidP="00D550CC">
      <w:pPr>
        <w:keepNext/>
      </w:pPr>
      <w:r>
        <w:rPr>
          <w:noProof/>
        </w:rPr>
        <w:lastRenderedPageBreak/>
        <w:drawing>
          <wp:inline distT="0" distB="0" distL="0" distR="0" wp14:anchorId="32E0FCF6" wp14:editId="573FCD86">
            <wp:extent cx="5040000" cy="3004015"/>
            <wp:effectExtent l="0" t="0" r="0" b="0"/>
            <wp:docPr id="595532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0000" cy="3004015"/>
                    </a:xfrm>
                    <a:prstGeom prst="rect">
                      <a:avLst/>
                    </a:prstGeom>
                    <a:noFill/>
                  </pic:spPr>
                </pic:pic>
              </a:graphicData>
            </a:graphic>
          </wp:inline>
        </w:drawing>
      </w:r>
    </w:p>
    <w:p w14:paraId="67613AA3" w14:textId="4189C1CA" w:rsidR="0030521F" w:rsidRPr="005D3129" w:rsidRDefault="00D550CC" w:rsidP="00D550CC">
      <w:pPr>
        <w:pStyle w:val="Caption"/>
      </w:pPr>
      <w:bookmarkStart w:id="376" w:name="_Ref236523082"/>
      <w:bookmarkStart w:id="377" w:name="_Toc236954941"/>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3</w:t>
      </w:r>
      <w:r>
        <w:fldChar w:fldCharType="end"/>
      </w:r>
      <w:bookmarkEnd w:id="376"/>
      <w:r>
        <w:t xml:space="preserve"> The physical cost over ignitions and coverage, pool is 0.25</w:t>
      </w:r>
      <w:bookmarkEnd w:id="377"/>
    </w:p>
    <w:p w14:paraId="1813790D" w14:textId="77777777" w:rsidR="00771209" w:rsidRPr="005D3129" w:rsidRDefault="00A3476E" w:rsidP="00771209">
      <w:pPr>
        <w:keepNext/>
      </w:pPr>
      <w:r>
        <w:rPr>
          <w:noProof/>
        </w:rPr>
        <w:drawing>
          <wp:inline distT="0" distB="0" distL="0" distR="0" wp14:anchorId="7A654AD3" wp14:editId="1925D12D">
            <wp:extent cx="5040000" cy="2874712"/>
            <wp:effectExtent l="0" t="0" r="0" b="0"/>
            <wp:docPr id="1040149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40000" cy="2874712"/>
                    </a:xfrm>
                    <a:prstGeom prst="rect">
                      <a:avLst/>
                    </a:prstGeom>
                    <a:noFill/>
                  </pic:spPr>
                </pic:pic>
              </a:graphicData>
            </a:graphic>
          </wp:inline>
        </w:drawing>
      </w:r>
    </w:p>
    <w:p w14:paraId="3E17A889" w14:textId="56527AC7" w:rsidR="00771209" w:rsidRPr="005D3129" w:rsidRDefault="00771209" w:rsidP="00771209">
      <w:pPr>
        <w:pStyle w:val="Caption"/>
      </w:pPr>
      <w:bookmarkStart w:id="378" w:name="_Toc236954942"/>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4</w:t>
      </w:r>
      <w:r>
        <w:fldChar w:fldCharType="end"/>
      </w:r>
      <w:r>
        <w:t xml:space="preserve"> The physical cost over ignitions and coverage, pool is 0.5</w:t>
      </w:r>
      <w:bookmarkEnd w:id="378"/>
    </w:p>
    <w:p w14:paraId="2CA96E2E" w14:textId="77777777" w:rsidR="00771209" w:rsidRPr="005D3129" w:rsidRDefault="00A3476E" w:rsidP="00771209">
      <w:pPr>
        <w:keepNext/>
      </w:pPr>
      <w:r>
        <w:rPr>
          <w:noProof/>
        </w:rPr>
        <w:lastRenderedPageBreak/>
        <w:drawing>
          <wp:inline distT="0" distB="0" distL="0" distR="0" wp14:anchorId="4A4A973E" wp14:editId="0E48C7CE">
            <wp:extent cx="5040000" cy="3006535"/>
            <wp:effectExtent l="0" t="0" r="0" b="0"/>
            <wp:docPr id="2047132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40000" cy="3006535"/>
                    </a:xfrm>
                    <a:prstGeom prst="rect">
                      <a:avLst/>
                    </a:prstGeom>
                    <a:noFill/>
                  </pic:spPr>
                </pic:pic>
              </a:graphicData>
            </a:graphic>
          </wp:inline>
        </w:drawing>
      </w:r>
    </w:p>
    <w:p w14:paraId="7AF4AF74" w14:textId="6AAB2443" w:rsidR="00771209" w:rsidRPr="005D3129" w:rsidRDefault="00771209" w:rsidP="00771209">
      <w:pPr>
        <w:pStyle w:val="Caption"/>
      </w:pPr>
      <w:bookmarkStart w:id="379" w:name="_Toc236954943"/>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5</w:t>
      </w:r>
      <w:r>
        <w:fldChar w:fldCharType="end"/>
      </w:r>
      <w:r>
        <w:t xml:space="preserve"> The physical cost over ignitions and coverage, pool is 0.75</w:t>
      </w:r>
      <w:bookmarkEnd w:id="379"/>
    </w:p>
    <w:p w14:paraId="17FBDFB1" w14:textId="77777777" w:rsidR="00771209" w:rsidRPr="005D3129" w:rsidRDefault="00985F6C" w:rsidP="00FD3483">
      <w:pPr>
        <w:keepNext/>
        <w:spacing w:after="0"/>
      </w:pPr>
      <w:r>
        <w:rPr>
          <w:noProof/>
        </w:rPr>
        <w:drawing>
          <wp:inline distT="0" distB="0" distL="0" distR="0" wp14:anchorId="775653D4" wp14:editId="08ED768D">
            <wp:extent cx="5039360" cy="2794000"/>
            <wp:effectExtent l="0" t="0" r="0" b="6350"/>
            <wp:docPr id="1878305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3140" b="2652"/>
                    <a:stretch>
                      <a:fillRect/>
                    </a:stretch>
                  </pic:blipFill>
                  <pic:spPr bwMode="auto">
                    <a:xfrm>
                      <a:off x="0" y="0"/>
                      <a:ext cx="5040000" cy="2794355"/>
                    </a:xfrm>
                    <a:prstGeom prst="rect">
                      <a:avLst/>
                    </a:prstGeom>
                    <a:noFill/>
                    <a:ln>
                      <a:noFill/>
                    </a:ln>
                    <a:extLst>
                      <a:ext uri="{53640926-AAD7-44D8-BBD7-CCE9431645EC}">
                        <a14:shadowObscured xmlns:a14="http://schemas.microsoft.com/office/drawing/2010/main"/>
                      </a:ext>
                    </a:extLst>
                  </pic:spPr>
                </pic:pic>
              </a:graphicData>
            </a:graphic>
          </wp:inline>
        </w:drawing>
      </w:r>
    </w:p>
    <w:p w14:paraId="34C1482B" w14:textId="5368D335" w:rsidR="00771209" w:rsidRDefault="00771209" w:rsidP="00771209">
      <w:pPr>
        <w:pStyle w:val="Caption"/>
      </w:pPr>
      <w:bookmarkStart w:id="380" w:name="_Ref236523094"/>
      <w:bookmarkStart w:id="381" w:name="_Toc236954944"/>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6</w:t>
      </w:r>
      <w:r>
        <w:fldChar w:fldCharType="end"/>
      </w:r>
      <w:bookmarkEnd w:id="380"/>
      <w:r>
        <w:t xml:space="preserve"> The physical cost over ignitions and coverage, pool is 1</w:t>
      </w:r>
      <w:bookmarkEnd w:id="381"/>
    </w:p>
    <w:p w14:paraId="75FA5C4E" w14:textId="77777777" w:rsidR="00CA340F" w:rsidRDefault="00CA340F" w:rsidP="00CA340F">
      <w:r>
        <w:t xml:space="preserve">Observation decides the outcome at a light fire load, where a single ignition falls from about 70% of the free burn with 1 sensor to about 20% with full coverage, and coverage saturates early because 5 and 9 sensors, and 2 and 3 sensors, give the same result. Resource decides the outcome at a heavy fire load, where 12 ignitions with </w:t>
      </w:r>
      <w:r>
        <w:lastRenderedPageBreak/>
        <w:t xml:space="preserve">full coverage drop from 86% at the quarter pool to about 46% at the full pool while the single-ignition cells barely move. </w:t>
      </w:r>
    </w:p>
    <w:p w14:paraId="20B40F81" w14:textId="77777777" w:rsidR="00CA340F" w:rsidRPr="005D3129" w:rsidRDefault="00CA340F" w:rsidP="00CA340F">
      <w:r>
        <w:t>The two inputs are complementary rather than interchangeable: A blind map is not recovered by resource, and a scarce pool is not recovered by observation, so the decision layer changes the outcome only inside the decidable band, where both are sufficient for the fire at hand. As a bias reading, the outcome tolerates a loss of coverage down to five sensors with no measurable cost, and degrades smoothly rather than abruptly below that level.</w:t>
      </w:r>
    </w:p>
    <w:p w14:paraId="36C38262" w14:textId="77777777" w:rsidR="002B169B" w:rsidRPr="005D3129" w:rsidRDefault="002B169B" w:rsidP="002B169B">
      <w:pPr>
        <w:pStyle w:val="Heading3"/>
      </w:pPr>
      <w:bookmarkStart w:id="382" w:name="_Toc236954853"/>
      <w:r>
        <w:t>Decision Cycle and Decision Horizon</w:t>
      </w:r>
      <w:bookmarkEnd w:id="382"/>
    </w:p>
    <w:p w14:paraId="056DBE20" w14:textId="677E306F" w:rsidR="000C7A79" w:rsidRPr="005D3129" w:rsidRDefault="002B169B" w:rsidP="002B169B">
      <w:pPr>
        <w:pStyle w:val="ParText"/>
      </w:pPr>
      <w:r>
        <w:t xml:space="preserve">The decision cycle is the interval at which the decision layer replans, so it sets how long a committed plan is allowed to age while the front continues to advance. For a DSS it is the difference between orders that describe the fire as it is and orders that describe the fire as it was, because a longer cycle does not change what the layer is able to decide, only how often it decides. The decision cycle is computed as </w:t>
      </w:r>
      <w:r>
        <w:fldChar w:fldCharType="begin"/>
      </w:r>
      <w:r>
        <w:instrText xml:space="preserve"> REF _RefEqS01 \h </w:instrText>
      </w:r>
      <w:r>
        <w:fldChar w:fldCharType="separate"/>
      </w:r>
      <w:r w:rsidR="00271A43">
        <w:t xml:space="preserve">( </w:t>
      </w:r>
      <w:r w:rsidR="00271A43">
        <w:rPr>
          <w:noProof/>
        </w:rPr>
        <w:t>74</w:t>
      </w:r>
      <w:r w:rsidR="00271A43">
        <w:t xml:space="preserve"> )</w:t>
      </w:r>
      <w:r>
        <w:fldChar w:fldCharType="end"/>
      </w:r>
      <w:r>
        <w:t xml:space="preserve">. </w:t>
      </w:r>
    </w:p>
    <w:tbl>
      <w:tblPr>
        <w:tblW w:w="5000" w:type="pct"/>
        <w:tblLook w:val="04A0" w:firstRow="1" w:lastRow="0" w:firstColumn="1" w:lastColumn="0" w:noHBand="0" w:noVBand="1"/>
      </w:tblPr>
      <w:tblGrid>
        <w:gridCol w:w="7081"/>
        <w:gridCol w:w="966"/>
      </w:tblGrid>
      <w:tr w:rsidR="000C7A79" w:rsidRPr="005D3129" w14:paraId="29FB166A" w14:textId="77777777" w:rsidTr="001E6A58">
        <w:tc>
          <w:tcPr>
            <w:tcW w:w="4400" w:type="pct"/>
            <w:vAlign w:val="center"/>
          </w:tcPr>
          <w:p w14:paraId="5E2380E7" w14:textId="77777777" w:rsidR="000C7A79" w:rsidRPr="005D3129" w:rsidRDefault="000C7A79" w:rsidP="00FD3483">
            <w:pPr>
              <w:pStyle w:val="TableText"/>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decision</m:t>
                    </m:r>
                  </m:sub>
                </m:sSub>
                <m:r>
                  <m:rPr>
                    <m:sty m:val="p"/>
                  </m:rPr>
                  <w:rPr>
                    <w:rFonts w:ascii="Cambria Math" w:hAnsi="Cambria Math"/>
                  </w:rPr>
                  <m:t>=max</m:t>
                </m:r>
                <m:d>
                  <m:dPr>
                    <m:ctrlPr>
                      <w:rPr>
                        <w:rFonts w:ascii="Cambria Math" w:hAnsi="Cambria Math"/>
                      </w:rPr>
                    </m:ctrlPr>
                  </m:dPr>
                  <m:e>
                    <m:r>
                      <w:rPr>
                        <w:rFonts w:ascii="Cambria Math" w:hAnsi="Cambria Math"/>
                      </w:rPr>
                      <m:t>Δt</m:t>
                    </m:r>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size</m:t>
                                </m:r>
                              </m:sub>
                            </m:sSub>
                          </m:num>
                          <m:den>
                            <m:r>
                              <m:rPr>
                                <m:sty m:val="p"/>
                              </m:rP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spread</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Horizon</m:t>
                                </m:r>
                              </m:sub>
                            </m:sSub>
                          </m:num>
                          <m:den>
                            <m:r>
                              <m:rPr>
                                <m:sty m:val="p"/>
                              </m:rPr>
                              <w:rPr>
                                <w:rFonts w:ascii="Cambria Math" w:hAnsi="Cambria Math"/>
                              </w:rPr>
                              <m:t>5</m:t>
                            </m:r>
                          </m:den>
                        </m:f>
                      </m:e>
                    </m:d>
                  </m:e>
                </m:d>
              </m:oMath>
            </m:oMathPara>
          </w:p>
        </w:tc>
        <w:tc>
          <w:tcPr>
            <w:tcW w:w="600" w:type="pct"/>
            <w:vAlign w:val="center"/>
          </w:tcPr>
          <w:p w14:paraId="13150F5D" w14:textId="03A26C52" w:rsidR="000C7A79" w:rsidRPr="005D3129" w:rsidRDefault="000C7A79" w:rsidP="00FD3483">
            <w:pPr>
              <w:pStyle w:val="TableText"/>
            </w:pPr>
            <w:bookmarkStart w:id="383" w:name="_RefEqS01"/>
            <w:r>
              <w:t xml:space="preserve">( </w:t>
            </w:r>
            <w:r>
              <w:fldChar w:fldCharType="begin"/>
            </w:r>
            <w:r>
              <w:instrText xml:space="preserve"> SEQ ( \* ARABIC </w:instrText>
            </w:r>
            <w:r>
              <w:fldChar w:fldCharType="separate"/>
            </w:r>
            <w:r w:rsidR="00271A43">
              <w:rPr>
                <w:noProof/>
              </w:rPr>
              <w:t>74</w:t>
            </w:r>
            <w:r>
              <w:fldChar w:fldCharType="end"/>
            </w:r>
            <w:r>
              <w:t xml:space="preserve"> )</w:t>
            </w:r>
            <w:bookmarkEnd w:id="383"/>
          </w:p>
        </w:tc>
      </w:tr>
    </w:tbl>
    <w:p w14:paraId="209799C1" w14:textId="272E309B" w:rsidR="002B169B" w:rsidRDefault="00813234" w:rsidP="000C7A79">
      <w:pPr>
        <w:pStyle w:val="ParText"/>
      </w:pPr>
      <w:r>
        <w:t xml:space="preserve">The fire front advances no more than half a cell between two consecutive decisions </w:t>
      </w:r>
      <m:oMath>
        <m:sSub>
          <m:sSubPr>
            <m:ctrlPr>
              <w:rPr>
                <w:rFonts w:ascii="Cambria Math" w:hAnsi="Cambria Math"/>
                <w:i/>
              </w:rPr>
            </m:ctrlPr>
          </m:sSubPr>
          <m:e>
            <m:r>
              <w:rPr>
                <w:rFonts w:ascii="Cambria Math" w:hAnsi="Cambria Math"/>
              </w:rPr>
              <m:t>C</m:t>
            </m:r>
          </m:e>
          <m:sub>
            <m:r>
              <w:rPr>
                <w:rFonts w:ascii="Cambria Math" w:hAnsi="Cambria Math"/>
              </w:rPr>
              <m:t>size</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ctrlPr>
              <w:rPr>
                <w:rFonts w:ascii="Cambria Math" w:hAnsi="Cambria Math"/>
                <w:i/>
              </w:rPr>
            </m:ctrlPr>
          </m:e>
          <m:sub>
            <m:r>
              <m:rPr>
                <m:sty m:val="p"/>
              </m:rPr>
              <w:rPr>
                <w:rFonts w:ascii="Cambria Math" w:hAnsi="Cambria Math"/>
              </w:rPr>
              <m:t>spread</m:t>
            </m:r>
          </m:sub>
        </m:sSub>
        <m:r>
          <m:rPr>
            <m:sty m:val="p"/>
          </m:rPr>
          <w:rPr>
            <w:rFonts w:ascii="Cambria Math" w:hAnsi="Cambria Math"/>
          </w:rPr>
          <m:t xml:space="preserve"> )</m:t>
        </m:r>
      </m:oMath>
      <w:r>
        <w:t xml:space="preserve">, so that orders still refer to the cells the fire actually occupies. The second requires that the plan be revised at least five times before the horizon over which it was judged expires </w:t>
      </w:r>
      <m:oMath>
        <m:sSub>
          <m:sSubPr>
            <m:ctrlPr>
              <w:rPr>
                <w:rFonts w:ascii="Cambria Math" w:hAnsi="Cambria Math"/>
                <w:i/>
              </w:rPr>
            </m:ctrlPr>
          </m:sSubPr>
          <m:e>
            <m:r>
              <w:rPr>
                <w:rFonts w:ascii="Cambria Math" w:hAnsi="Cambria Math"/>
              </w:rPr>
              <m:t>τ</m:t>
            </m:r>
          </m:e>
          <m:sub>
            <m:r>
              <w:rPr>
                <w:rFonts w:ascii="Cambria Math" w:hAnsi="Cambria Math"/>
              </w:rPr>
              <m:t>Horizon</m:t>
            </m:r>
          </m:sub>
        </m:sSub>
        <m:r>
          <m:rPr>
            <m:sty m:val="p"/>
          </m:rPr>
          <w:rPr>
            <w:rFonts w:ascii="Cambria Math" w:hAnsi="Cambria Math"/>
          </w:rPr>
          <m:t>/</m:t>
        </m:r>
        <m:r>
          <w:rPr>
            <w:rFonts w:ascii="Cambria Math" w:hAnsi="Cambria Math"/>
          </w:rPr>
          <m:t>5</m:t>
        </m:r>
      </m:oMath>
      <w:r>
        <w:t xml:space="preserve">, so that the no-harm guard can correct its own forecast before the commitment matures. The smaller of the two bounds is therefore selected, and the result is floored at the integration step, since the decision layer cannot act more often than the physics is advanced. </w:t>
      </w:r>
      <w:r>
        <w:fldChar w:fldCharType="begin"/>
      </w:r>
      <w:r>
        <w:instrText xml:space="preserve"> REF _Ref236606815 \h </w:instrText>
      </w:r>
      <w:r>
        <w:fldChar w:fldCharType="separate"/>
      </w:r>
      <w:r w:rsidR="00271A43">
        <w:t xml:space="preserve">Figure </w:t>
      </w:r>
      <w:r w:rsidR="00271A43">
        <w:rPr>
          <w:noProof/>
        </w:rPr>
        <w:t>5</w:t>
      </w:r>
      <w:r w:rsidR="00271A43">
        <w:t>.</w:t>
      </w:r>
      <w:r w:rsidR="00271A43">
        <w:rPr>
          <w:noProof/>
        </w:rPr>
        <w:t>7</w:t>
      </w:r>
      <w:r>
        <w:fldChar w:fldCharType="end"/>
      </w:r>
      <w:r>
        <w:t xml:space="preserve"> and </w:t>
      </w:r>
      <w:r>
        <w:fldChar w:fldCharType="begin"/>
      </w:r>
      <w:r>
        <w:instrText xml:space="preserve"> REF _Ref236576117 \h </w:instrText>
      </w:r>
      <w:r>
        <w:fldChar w:fldCharType="separate"/>
      </w:r>
      <w:r w:rsidR="00271A43">
        <w:t xml:space="preserve">Figure </w:t>
      </w:r>
      <w:r w:rsidR="00271A43">
        <w:rPr>
          <w:noProof/>
        </w:rPr>
        <w:t>5</w:t>
      </w:r>
      <w:r w:rsidR="00271A43">
        <w:t>.</w:t>
      </w:r>
      <w:r w:rsidR="00271A43">
        <w:rPr>
          <w:noProof/>
        </w:rPr>
        <w:t>8</w:t>
      </w:r>
      <w:r>
        <w:fldChar w:fldCharType="end"/>
      </w:r>
      <w:r>
        <w:t xml:space="preserve"> evaluate the two bounds over the rates of spread and the no harm horizons.</w:t>
      </w:r>
    </w:p>
    <w:p w14:paraId="72F25242" w14:textId="77777777" w:rsidR="00CB2B5F" w:rsidRDefault="00CB2B5F" w:rsidP="00CB2B5F">
      <w:pPr>
        <w:pStyle w:val="ParText"/>
        <w:keepNext/>
        <w:jc w:val="center"/>
      </w:pPr>
      <w:r>
        <w:rPr>
          <w:noProof/>
        </w:rPr>
        <w:lastRenderedPageBreak/>
        <w:drawing>
          <wp:inline distT="0" distB="0" distL="0" distR="0" wp14:anchorId="350754A3" wp14:editId="366853D8">
            <wp:extent cx="3600000" cy="3561617"/>
            <wp:effectExtent l="0" t="0" r="635" b="0"/>
            <wp:docPr id="1384519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5611"/>
                    <a:stretch>
                      <a:fillRect/>
                    </a:stretch>
                  </pic:blipFill>
                  <pic:spPr bwMode="auto">
                    <a:xfrm>
                      <a:off x="0" y="0"/>
                      <a:ext cx="3600000" cy="3561617"/>
                    </a:xfrm>
                    <a:prstGeom prst="rect">
                      <a:avLst/>
                    </a:prstGeom>
                    <a:noFill/>
                    <a:ln>
                      <a:noFill/>
                    </a:ln>
                    <a:extLst>
                      <a:ext uri="{53640926-AAD7-44D8-BBD7-CCE9431645EC}">
                        <a14:shadowObscured xmlns:a14="http://schemas.microsoft.com/office/drawing/2010/main"/>
                      </a:ext>
                    </a:extLst>
                  </pic:spPr>
                </pic:pic>
              </a:graphicData>
            </a:graphic>
          </wp:inline>
        </w:drawing>
      </w:r>
    </w:p>
    <w:p w14:paraId="554AA350" w14:textId="0A536489" w:rsidR="00FD5D4D" w:rsidRPr="005D3129" w:rsidRDefault="00CB2B5F" w:rsidP="00CB2B5F">
      <w:pPr>
        <w:pStyle w:val="Caption"/>
      </w:pPr>
      <w:bookmarkStart w:id="384" w:name="_Ref236606815"/>
      <w:bookmarkStart w:id="385" w:name="_Toc236954945"/>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7</w:t>
      </w:r>
      <w:r>
        <w:fldChar w:fldCharType="end"/>
      </w:r>
      <w:bookmarkEnd w:id="384"/>
      <w:r>
        <w:t xml:space="preserve"> Optimum decision cycle for low ROS and no harm horizons</w:t>
      </w:r>
      <w:bookmarkEnd w:id="385"/>
    </w:p>
    <w:p w14:paraId="2B681F49" w14:textId="77777777" w:rsidR="00D76B79" w:rsidRPr="005D3129" w:rsidRDefault="00084297" w:rsidP="00084297">
      <w:pPr>
        <w:pStyle w:val="ParText"/>
        <w:keepNext/>
        <w:spacing w:after="0" w:line="240" w:lineRule="auto"/>
        <w:jc w:val="center"/>
      </w:pPr>
      <w:r>
        <w:rPr>
          <w:noProof/>
        </w:rPr>
        <w:drawing>
          <wp:inline distT="0" distB="0" distL="0" distR="0" wp14:anchorId="200F3CC6" wp14:editId="69B05A8C">
            <wp:extent cx="3600000" cy="3567222"/>
            <wp:effectExtent l="0" t="0" r="635" b="0"/>
            <wp:docPr id="1250142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5813"/>
                    <a:stretch>
                      <a:fillRect/>
                    </a:stretch>
                  </pic:blipFill>
                  <pic:spPr bwMode="auto">
                    <a:xfrm>
                      <a:off x="0" y="0"/>
                      <a:ext cx="3600000" cy="3567222"/>
                    </a:xfrm>
                    <a:prstGeom prst="rect">
                      <a:avLst/>
                    </a:prstGeom>
                    <a:noFill/>
                    <a:ln>
                      <a:noFill/>
                    </a:ln>
                    <a:extLst>
                      <a:ext uri="{53640926-AAD7-44D8-BBD7-CCE9431645EC}">
                        <a14:shadowObscured xmlns:a14="http://schemas.microsoft.com/office/drawing/2010/main"/>
                      </a:ext>
                    </a:extLst>
                  </pic:spPr>
                </pic:pic>
              </a:graphicData>
            </a:graphic>
          </wp:inline>
        </w:drawing>
      </w:r>
    </w:p>
    <w:p w14:paraId="54850A96" w14:textId="527A5FB7" w:rsidR="00813234" w:rsidRPr="005D3129" w:rsidRDefault="00813234" w:rsidP="00813234">
      <w:pPr>
        <w:pStyle w:val="Caption"/>
      </w:pPr>
      <w:bookmarkStart w:id="386" w:name="_Ref236576117"/>
      <w:bookmarkStart w:id="387" w:name="_Toc236954946"/>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8</w:t>
      </w:r>
      <w:r>
        <w:fldChar w:fldCharType="end"/>
      </w:r>
      <w:bookmarkEnd w:id="386"/>
      <w:r>
        <w:t xml:space="preserve"> Optimum decision cycle for high ROS and no harm horizons</w:t>
      </w:r>
      <w:bookmarkEnd w:id="387"/>
    </w:p>
    <w:p w14:paraId="0EF3F8E2" w14:textId="4018CD25" w:rsidR="00304368" w:rsidRPr="005D3129" w:rsidRDefault="00304368" w:rsidP="00304368">
      <w:pPr>
        <w:pStyle w:val="ParText"/>
      </w:pPr>
      <w:r>
        <w:lastRenderedPageBreak/>
        <w:fldChar w:fldCharType="begin"/>
      </w:r>
      <w:r>
        <w:instrText xml:space="preserve"> REF _RefSensCyc \h </w:instrText>
      </w:r>
      <w:r>
        <w:fldChar w:fldCharType="separate"/>
      </w:r>
      <w:r w:rsidR="00271A43">
        <w:t xml:space="preserve">Figure </w:t>
      </w:r>
      <w:r w:rsidR="00271A43">
        <w:rPr>
          <w:noProof/>
        </w:rPr>
        <w:t>5</w:t>
      </w:r>
      <w:r w:rsidR="00271A43">
        <w:t>.</w:t>
      </w:r>
      <w:r w:rsidR="00271A43">
        <w:rPr>
          <w:noProof/>
        </w:rPr>
        <w:t>9</w:t>
      </w:r>
      <w:r>
        <w:fldChar w:fldCharType="end"/>
      </w:r>
      <w:r>
        <w:t xml:space="preserve"> presents the paired gain over the decision cycle for the two fire types. That the basic fire shows the same ordering as the complex fire establishes that the benefit of a short cycle is not an artifact of a strained resource pool, although the five-world half width of 11.75 points at the best level leaves the size of the effect uncertain. In bias terms, the cycle derived in ( 74 ) is the nominal value, and a positive bias that lengthens the cycle degrades the paired gain monotonically for both fire types, so the cost of replanning late is graded rather than cliff-edged.</w:t>
      </w:r>
    </w:p>
    <w:p w14:paraId="409FA827" w14:textId="77777777" w:rsidR="006F62C0" w:rsidRPr="005D3129" w:rsidRDefault="00452C52" w:rsidP="002B169B">
      <w:pPr>
        <w:jc w:val="center"/>
      </w:pPr>
      <w:r>
        <w:rPr>
          <w:noProof/>
        </w:rPr>
        <w:drawing>
          <wp:inline distT="0" distB="0" distL="0" distR="0" wp14:anchorId="140D17B2" wp14:editId="6AB6928A">
            <wp:extent cx="3600000" cy="2587415"/>
            <wp:effectExtent l="0" t="0" r="635" b="3810"/>
            <wp:docPr id="703108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3300" t="2187" r="8721" b="6317"/>
                    <a:stretch>
                      <a:fillRect/>
                    </a:stretch>
                  </pic:blipFill>
                  <pic:spPr bwMode="auto">
                    <a:xfrm>
                      <a:off x="0" y="0"/>
                      <a:ext cx="3600000" cy="2587415"/>
                    </a:xfrm>
                    <a:prstGeom prst="rect">
                      <a:avLst/>
                    </a:prstGeom>
                    <a:noFill/>
                    <a:ln>
                      <a:noFill/>
                    </a:ln>
                    <a:extLst>
                      <a:ext uri="{53640926-AAD7-44D8-BBD7-CCE9431645EC}">
                        <a14:shadowObscured xmlns:a14="http://schemas.microsoft.com/office/drawing/2010/main"/>
                      </a:ext>
                    </a:extLst>
                  </pic:spPr>
                </pic:pic>
              </a:graphicData>
            </a:graphic>
          </wp:inline>
        </w:drawing>
      </w:r>
    </w:p>
    <w:p w14:paraId="4802C6E5" w14:textId="105D4FB0" w:rsidR="002B169B" w:rsidRPr="005D3129" w:rsidRDefault="002B169B" w:rsidP="002B169B">
      <w:pPr>
        <w:pStyle w:val="Caption"/>
      </w:pPr>
      <w:bookmarkStart w:id="388" w:name="_RefSensCyc"/>
      <w:bookmarkStart w:id="389" w:name="_Toc236954947"/>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9</w:t>
      </w:r>
      <w:r>
        <w:fldChar w:fldCharType="end"/>
      </w:r>
      <w:bookmarkEnd w:id="388"/>
      <w:r>
        <w:t xml:space="preserve"> Sensitivity of the outcome to the decision cycle</w:t>
      </w:r>
      <w:bookmarkEnd w:id="389"/>
    </w:p>
    <w:p w14:paraId="2D951A28" w14:textId="77777777" w:rsidR="00E84C60" w:rsidRPr="005D3129" w:rsidRDefault="00DF0BF4" w:rsidP="00D203A1">
      <w:pPr>
        <w:pStyle w:val="Heading3"/>
      </w:pPr>
      <w:bookmarkStart w:id="390" w:name="_Toc236954854"/>
      <w:r>
        <w:t>Satisficing Bound and Quality Gate</w:t>
      </w:r>
      <w:bookmarkEnd w:id="390"/>
    </w:p>
    <w:p w14:paraId="4C1937A3" w14:textId="5C1889E3" w:rsidR="00C03019" w:rsidRDefault="00C03019" w:rsidP="00C03019">
      <w:pPr>
        <w:pStyle w:val="ParText"/>
      </w:pPr>
      <w:r>
        <w:t xml:space="preserve">Neither the satisficing bound nor the fail-safe quality gate acts on the outcome directly. Each governs a rate on the running incident. The bound decides how often the standing decision is judged insufficient. The gate decides how often an offensive order is reduced before it is fielded.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271A43">
        <w:t xml:space="preserve">Figure </w:t>
      </w:r>
      <w:r w:rsidR="00271A43">
        <w:rPr>
          <w:noProof/>
        </w:rPr>
        <w:t>5</w:t>
      </w:r>
      <w:r w:rsidR="00271A43">
        <w:t>.</w:t>
      </w:r>
      <w:r w:rsidR="00271A43">
        <w:rPr>
          <w:noProof/>
        </w:rPr>
        <w:t>10</w:t>
      </w:r>
      <w:r>
        <w:rPr>
          <w:rFonts w:ascii="Cambria Math" w:hAnsi="Cambria Math" w:cs="Cambria Math"/>
        </w:rPr>
        <w:fldChar w:fldCharType="end"/>
      </w:r>
      <w:r>
        <w:t xml:space="preserve"> and </w:t>
      </w:r>
      <w:r>
        <w:fldChar w:fldCharType="begin"/>
      </w:r>
      <w:r>
        <w:instrText xml:space="preserve"> REF _Ref236566531 \h </w:instrText>
      </w:r>
      <w:r>
        <w:fldChar w:fldCharType="separate"/>
      </w:r>
      <w:r w:rsidR="00271A43">
        <w:t xml:space="preserve">Figure </w:t>
      </w:r>
      <w:r w:rsidR="00271A43">
        <w:rPr>
          <w:noProof/>
        </w:rPr>
        <w:t>5</w:t>
      </w:r>
      <w:r w:rsidR="00271A43">
        <w:t>.</w:t>
      </w:r>
      <w:r w:rsidR="00271A43">
        <w:rPr>
          <w:noProof/>
        </w:rPr>
        <w:t>11</w:t>
      </w:r>
      <w:r>
        <w:fldChar w:fldCharType="end"/>
      </w:r>
      <w:r>
        <w:t xml:space="preserve"> report the two rates over the whole unit interval.</w:t>
      </w:r>
    </w:p>
    <w:p w14:paraId="7E785083" w14:textId="0B1AF4D1" w:rsidR="00CA340F" w:rsidRDefault="00CA340F" w:rsidP="00CA340F">
      <w:pPr>
        <w:pStyle w:val="ParText"/>
      </w:pPr>
      <w:r>
        <w:t xml:space="preserve">In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271A43">
        <w:t xml:space="preserve">Figure </w:t>
      </w:r>
      <w:r w:rsidR="00271A43">
        <w:rPr>
          <w:noProof/>
        </w:rPr>
        <w:t>5</w:t>
      </w:r>
      <w:r w:rsidR="00271A43">
        <w:t>.</w:t>
      </w:r>
      <w:r w:rsidR="00271A43">
        <w:rPr>
          <w:noProof/>
        </w:rPr>
        <w:t>10</w:t>
      </w:r>
      <w:r>
        <w:rPr>
          <w:rFonts w:ascii="Cambria Math" w:hAnsi="Cambria Math" w:cs="Cambria Math"/>
        </w:rPr>
        <w:fldChar w:fldCharType="end"/>
      </w:r>
      <w:r>
        <w:rPr>
          <w:rFonts w:ascii="Cambria Math" w:hAnsi="Cambria Math" w:cs="Cambria Math"/>
        </w:rPr>
        <w:t>, th</w:t>
      </w:r>
      <w:r>
        <w:t xml:space="preserve">e bound sets how often the adaptation ladder is climbed. At </w:t>
      </w:r>
      <m:oMath>
        <m:r>
          <w:rPr>
            <w:rFonts w:ascii="Cambria Math" w:hAnsi="Cambria Math"/>
          </w:rPr>
          <m:t>0.05</m:t>
        </m:r>
      </m:oMath>
      <w:r>
        <w:t xml:space="preserve"> every decision cycle declares a cost deficit. At the configured </w:t>
      </w:r>
      <m:oMath>
        <m:r>
          <w:rPr>
            <w:rFonts w:ascii="Cambria Math" w:hAnsi="Cambria Math"/>
          </w:rPr>
          <m:t>0.35</m:t>
        </m:r>
      </m:oMath>
      <w:r>
        <w:t xml:space="preserve"> the share is 42.0%. Above 0.45 the curve is flat at 29.5%, because the relative margin against no </w:t>
      </w:r>
      <w:r>
        <w:lastRenderedPageBreak/>
        <w:t>action is then always the smaller of the two requirements and the ceiling no longer binds. A lower ceiling makes the standing decision harder to accept, so the system escalates more often, which is the direction the acceptance test asks for. Between the nominal ceiling of 0.35 and 0.45 the engagement rate falls by about 1.3 percentage points per 0.01 of upward bias, and below the nominal it rises steeply toward the saturated case at 0.05, so the acceptance machinery tolerates an upward bias of the ceiling and responds proportionally to a downward one.</w:t>
      </w:r>
    </w:p>
    <w:p w14:paraId="68B5ABCC" w14:textId="77777777" w:rsidR="00F37A99" w:rsidRPr="005D3129" w:rsidRDefault="00F37A99" w:rsidP="00F37A99">
      <w:pPr>
        <w:keepNext/>
        <w:spacing w:after="0"/>
        <w:jc w:val="center"/>
      </w:pPr>
      <w:r>
        <w:rPr>
          <w:noProof/>
        </w:rPr>
        <w:drawing>
          <wp:inline distT="0" distB="0" distL="0" distR="0" wp14:anchorId="52E47F04" wp14:editId="6D255980">
            <wp:extent cx="3599343" cy="2421467"/>
            <wp:effectExtent l="0" t="0" r="0" b="0"/>
            <wp:docPr id="1946033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b="6098"/>
                    <a:stretch>
                      <a:fillRect/>
                    </a:stretch>
                  </pic:blipFill>
                  <pic:spPr bwMode="auto">
                    <a:xfrm>
                      <a:off x="0" y="0"/>
                      <a:ext cx="3599343" cy="2421467"/>
                    </a:xfrm>
                    <a:prstGeom prst="rect">
                      <a:avLst/>
                    </a:prstGeom>
                    <a:noFill/>
                    <a:ln>
                      <a:noFill/>
                    </a:ln>
                    <a:extLst>
                      <a:ext uri="{53640926-AAD7-44D8-BBD7-CCE9431645EC}">
                        <a14:shadowObscured xmlns:a14="http://schemas.microsoft.com/office/drawing/2010/main"/>
                      </a:ext>
                    </a:extLst>
                  </pic:spPr>
                </pic:pic>
              </a:graphicData>
            </a:graphic>
          </wp:inline>
        </w:drawing>
      </w:r>
    </w:p>
    <w:p w14:paraId="1C8C94D7" w14:textId="2D0214AF" w:rsidR="00F37A99" w:rsidRPr="005D3129" w:rsidRDefault="00F37A99" w:rsidP="00F37A99">
      <w:pPr>
        <w:pStyle w:val="Caption"/>
      </w:pPr>
      <w:bookmarkStart w:id="391" w:name="_Ref236566295"/>
      <w:bookmarkStart w:id="392" w:name="_Toc236954948"/>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10</w:t>
      </w:r>
      <w:r>
        <w:fldChar w:fldCharType="end"/>
      </w:r>
      <w:bookmarkEnd w:id="391"/>
      <w:r>
        <w:t xml:space="preserve"> Effect of the satisficing bound on the rate at which the adaptation ladder is engaged</w:t>
      </w:r>
      <w:bookmarkEnd w:id="392"/>
    </w:p>
    <w:p w14:paraId="5836CCE1" w14:textId="77777777" w:rsidR="00F37A99" w:rsidRPr="005D3129" w:rsidRDefault="00F37A99" w:rsidP="00F37A99">
      <w:pPr>
        <w:keepNext/>
        <w:spacing w:after="0"/>
        <w:jc w:val="center"/>
      </w:pPr>
      <w:r>
        <w:rPr>
          <w:noProof/>
        </w:rPr>
        <w:drawing>
          <wp:inline distT="0" distB="0" distL="0" distR="0" wp14:anchorId="078F8962" wp14:editId="29950923">
            <wp:extent cx="3599815" cy="2429933"/>
            <wp:effectExtent l="0" t="0" r="0" b="8890"/>
            <wp:docPr id="1986182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b="6228"/>
                    <a:stretch>
                      <a:fillRect/>
                    </a:stretch>
                  </pic:blipFill>
                  <pic:spPr bwMode="auto">
                    <a:xfrm>
                      <a:off x="0" y="0"/>
                      <a:ext cx="3600000" cy="2430058"/>
                    </a:xfrm>
                    <a:prstGeom prst="rect">
                      <a:avLst/>
                    </a:prstGeom>
                    <a:noFill/>
                    <a:ln>
                      <a:noFill/>
                    </a:ln>
                    <a:extLst>
                      <a:ext uri="{53640926-AAD7-44D8-BBD7-CCE9431645EC}">
                        <a14:shadowObscured xmlns:a14="http://schemas.microsoft.com/office/drawing/2010/main"/>
                      </a:ext>
                    </a:extLst>
                  </pic:spPr>
                </pic:pic>
              </a:graphicData>
            </a:graphic>
          </wp:inline>
        </w:drawing>
      </w:r>
    </w:p>
    <w:p w14:paraId="495EA63C" w14:textId="7B2261A7" w:rsidR="00F37A99" w:rsidRPr="005D3129" w:rsidRDefault="00F37A99" w:rsidP="00F37A99">
      <w:pPr>
        <w:pStyle w:val="Caption"/>
      </w:pPr>
      <w:bookmarkStart w:id="393" w:name="_Ref236566531"/>
      <w:bookmarkStart w:id="394" w:name="_Toc236954949"/>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11</w:t>
      </w:r>
      <w:r>
        <w:fldChar w:fldCharType="end"/>
      </w:r>
      <w:bookmarkEnd w:id="393"/>
      <w:r>
        <w:t xml:space="preserve"> Effect of the fail-safe quality gate on the rate at offensive orders</w:t>
      </w:r>
      <w:bookmarkEnd w:id="394"/>
    </w:p>
    <w:p w14:paraId="4F1C251C" w14:textId="2E285A74" w:rsidR="00084297" w:rsidRPr="005D3129" w:rsidRDefault="00084297" w:rsidP="00084297">
      <w:pPr>
        <w:pStyle w:val="ParText"/>
      </w:pPr>
      <w:r>
        <w:lastRenderedPageBreak/>
        <w:t xml:space="preserve">Both settings are defined on the unit interval, yet each acts over a fraction of it. The reason is the same in the two cases. A threshold on a bounded quantity acts only where that quantity varies. The ceiling is compared against the forecast cost of taking no action, which spans 0.06 to 0.46 with a median of 0.23 at this operating point, so a ceiling above that span is never the binding requirement. The gate is compared against the decision quality, which stays between 0.55 and 0.85 for this rule base and this scenario. The range over which a threshold can be swept is therefore a property of the distribution it cuts, and not of the interval on which the parameter is defined. The scope of this analysis is set by the data behind it. The biases are applied one at a time around a single operating point, so interactions between simultaneous biases are not measured, and the biased quantities are the parameters of the decision loop; a bias of the plant itself, such as a mis-specified fuel map or a mis-forecast wind field, enters the evidence only through the degraded-observation scenario of Section </w:t>
      </w:r>
      <w:r>
        <w:fldChar w:fldCharType="begin"/>
      </w:r>
      <w:r>
        <w:instrText xml:space="preserve"> REF _CRSec5_5 \r \h </w:instrText>
      </w:r>
      <w:r>
        <w:fldChar w:fldCharType="separate"/>
      </w:r>
      <w:r w:rsidR="00271A43">
        <w:t>5.5</w:t>
      </w:r>
      <w:r>
        <w:fldChar w:fldCharType="end"/>
      </w:r>
      <w:r>
        <w:t xml:space="preserve"> and would require dedicated runs to be separated. Within this scope the steep directions are the decision cycle and a resource pool below one half, and the tolerant directions are the observation coverage, the ceiling above its nominal value, and the quality gate inside the band that the decision quality actually occupies.</w:t>
      </w:r>
    </w:p>
    <w:p w14:paraId="05C890CC" w14:textId="77777777" w:rsidR="009E5EE7" w:rsidRPr="005D3129" w:rsidRDefault="009E5EE7" w:rsidP="009E5EE7">
      <w:pPr>
        <w:pStyle w:val="Heading2"/>
      </w:pPr>
      <w:bookmarkStart w:id="395" w:name="_CRSec5_5"/>
      <w:bookmarkStart w:id="396" w:name="_Toc236954855"/>
      <w:r>
        <w:t>Performance of the Decision Layer</w:t>
      </w:r>
      <w:bookmarkEnd w:id="395"/>
      <w:bookmarkEnd w:id="396"/>
    </w:p>
    <w:p w14:paraId="7A678B9E" w14:textId="62CAF2D7" w:rsidR="009A0DE5" w:rsidRPr="005D3129" w:rsidRDefault="00C54646" w:rsidP="009E5EE7">
      <w:pPr>
        <w:pStyle w:val="ParText"/>
      </w:pPr>
      <w:r>
        <w:rPr>
          <w:rFonts w:eastAsiaTheme="majorEastAsia" w:cstheme="majorBidi"/>
          <w:iCs/>
        </w:rPr>
        <w:t xml:space="preserve">In the performance test, </w:t>
      </w:r>
      <w:r>
        <w:t xml:space="preserve">there are four configurations facing identical fires as listed in </w:t>
      </w:r>
      <w:r>
        <w:fldChar w:fldCharType="begin"/>
      </w:r>
      <w:r>
        <w:instrText xml:space="preserve"> REF _Ref235986120 \h </w:instrText>
      </w:r>
      <w:r>
        <w:fldChar w:fldCharType="separate"/>
      </w:r>
      <w:r w:rsidR="00271A43">
        <w:t xml:space="preserve">Table </w:t>
      </w:r>
      <w:r w:rsidR="00271A43">
        <w:rPr>
          <w:noProof/>
        </w:rPr>
        <w:t>5</w:t>
      </w:r>
      <w:r w:rsidR="00271A43">
        <w:t>.</w:t>
      </w:r>
      <w:r w:rsidR="00271A43">
        <w:rPr>
          <w:noProof/>
        </w:rPr>
        <w:t>7</w:t>
      </w:r>
      <w:r>
        <w:fldChar w:fldCharType="end"/>
      </w:r>
      <w:r>
        <w:t>.</w:t>
      </w:r>
      <w:r>
        <w:rPr>
          <w:rFonts w:eastAsiaTheme="minorEastAsia"/>
        </w:rPr>
        <w:t xml:space="preserve">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t xml:space="preserve"> against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t xml:space="preserve"> prices the minimum decision layer itself;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t xml:space="preserve"> against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Pr>
          <w:rFonts w:eastAsiaTheme="minorEastAsia"/>
          <w:iCs/>
        </w:rPr>
        <w:t xml:space="preserve"> </w:t>
      </w:r>
      <w:r>
        <w:t xml:space="preserve">prices evFIS based parametric adaptation; the full configuration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Pr>
          <w:rFonts w:eastAsiaTheme="minorEastAsia"/>
          <w:iCs/>
        </w:rPr>
        <w:t xml:space="preserve"> </w:t>
      </w:r>
      <w:r>
        <w:t>against all three prices the open decision space.</w:t>
      </w:r>
    </w:p>
    <w:p w14:paraId="71641E5D" w14:textId="4E0DA6EF" w:rsidR="00AF7F77" w:rsidRPr="005D3129" w:rsidRDefault="00AF7F77" w:rsidP="00AF7F77">
      <w:pPr>
        <w:pStyle w:val="Caption"/>
        <w:keepNext/>
      </w:pPr>
      <w:bookmarkStart w:id="397" w:name="_Ref235986120"/>
      <w:bookmarkStart w:id="398" w:name="_Toc236954902"/>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7</w:t>
      </w:r>
      <w:r>
        <w:fldChar w:fldCharType="end"/>
      </w:r>
      <w:bookmarkEnd w:id="397"/>
      <w:r>
        <w:t xml:space="preserve"> DSS test configurations</w:t>
      </w:r>
      <w:bookmarkEnd w:id="398"/>
    </w:p>
    <w:tbl>
      <w:tblPr>
        <w:tblStyle w:val="PlainTable2"/>
        <w:tblW w:w="5000" w:type="pct"/>
        <w:tblLook w:val="0400" w:firstRow="0" w:lastRow="0" w:firstColumn="0" w:lastColumn="0" w:noHBand="0" w:noVBand="1"/>
      </w:tblPr>
      <w:tblGrid>
        <w:gridCol w:w="8047"/>
      </w:tblGrid>
      <w:tr w:rsidR="00C42222" w:rsidRPr="005D3129" w14:paraId="430F8C82" w14:textId="77777777" w:rsidTr="00C42222">
        <w:trPr>
          <w:cnfStyle w:val="000000100000" w:firstRow="0" w:lastRow="0" w:firstColumn="0" w:lastColumn="0" w:oddVBand="0" w:evenVBand="0" w:oddHBand="1" w:evenHBand="0" w:firstRowFirstColumn="0" w:firstRowLastColumn="0" w:lastRowFirstColumn="0" w:lastRowLastColumn="0"/>
        </w:trPr>
        <w:tc>
          <w:tcPr>
            <w:tcW w:w="5000" w:type="pct"/>
          </w:tcPr>
          <w:p w14:paraId="28EDBA44" w14:textId="77777777" w:rsidR="00C42222" w:rsidRPr="005D3129" w:rsidRDefault="00000000"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Pr>
                <w:rFonts w:eastAsiaTheme="minorEastAsia"/>
                <w:iCs/>
              </w:rPr>
              <w:t xml:space="preserve"> </w:t>
            </w:r>
            <w:r>
              <w:t>issues no orders and fixes the cost of inaction.</w:t>
            </w:r>
          </w:p>
        </w:tc>
      </w:tr>
      <w:tr w:rsidR="00C42222" w:rsidRPr="005D3129" w14:paraId="57819068" w14:textId="77777777" w:rsidTr="00C42222">
        <w:tc>
          <w:tcPr>
            <w:tcW w:w="5000" w:type="pct"/>
          </w:tcPr>
          <w:p w14:paraId="468E2DD8" w14:textId="77777777" w:rsidR="00C42222" w:rsidRPr="005D3129" w:rsidRDefault="00000000" w:rsidP="00C42222">
            <w:pPr>
              <w:pStyle w:val="TableText"/>
              <w:spacing w:line="276" w:lineRule="auto"/>
              <w:rPr>
                <w:rFonts w:ascii="Calibri" w:hAnsi="Calibri" w:cs="Calibri"/>
                <w:b/>
                <w:bCs/>
                <w:iCs/>
              </w:rPr>
            </w:pP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Pr>
                <w:rFonts w:eastAsiaTheme="minorEastAsia"/>
                <w:iCs/>
              </w:rPr>
              <w:t xml:space="preserve"> </w:t>
            </w:r>
            <w:r>
              <w:t xml:space="preserve">runs the decision layer on the minimal seed base of five rules </w:t>
            </w:r>
          </w:p>
        </w:tc>
      </w:tr>
      <w:tr w:rsidR="00C42222" w:rsidRPr="005D3129" w14:paraId="7C7B0036" w14:textId="77777777" w:rsidTr="00C42222">
        <w:trPr>
          <w:cnfStyle w:val="000000100000" w:firstRow="0" w:lastRow="0" w:firstColumn="0" w:lastColumn="0" w:oddVBand="0" w:evenVBand="0" w:oddHBand="1" w:evenHBand="0" w:firstRowFirstColumn="0" w:firstRowLastColumn="0" w:lastRowFirstColumn="0" w:lastRowLastColumn="0"/>
        </w:trPr>
        <w:tc>
          <w:tcPr>
            <w:tcW w:w="5000" w:type="pct"/>
          </w:tcPr>
          <w:p w14:paraId="208DD6ED" w14:textId="77777777" w:rsidR="00C42222" w:rsidRPr="005D3129" w:rsidRDefault="00000000"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Pr>
                <w:rFonts w:eastAsiaTheme="minorEastAsia"/>
                <w:iCs/>
              </w:rPr>
              <w:t xml:space="preserve"> </w:t>
            </w:r>
            <w:r>
              <w:t>adds the evFIS adaptation stages ① and ②, consequent tuning, and resolution growth.</w:t>
            </w:r>
          </w:p>
        </w:tc>
      </w:tr>
      <w:tr w:rsidR="00C42222" w:rsidRPr="005D3129" w14:paraId="1C68A0C5" w14:textId="77777777" w:rsidTr="00C42222">
        <w:tc>
          <w:tcPr>
            <w:tcW w:w="5000" w:type="pct"/>
          </w:tcPr>
          <w:p w14:paraId="15C407B6" w14:textId="77777777" w:rsidR="00C42222" w:rsidRPr="005D3129" w:rsidRDefault="00000000"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Pr>
                <w:rFonts w:eastAsiaTheme="minorEastAsia"/>
              </w:rPr>
              <w:t xml:space="preserve"> </w:t>
            </w:r>
            <w:r>
              <w:t>runs the full staged adaptation, the open decision space in full.</w:t>
            </w:r>
          </w:p>
        </w:tc>
      </w:tr>
    </w:tbl>
    <w:p w14:paraId="74EC5C43" w14:textId="77777777" w:rsidR="001C396D" w:rsidRPr="005D3129" w:rsidRDefault="001C396D" w:rsidP="009E5EE7">
      <w:pPr>
        <w:pStyle w:val="ParText"/>
        <w:rPr>
          <w:b/>
          <w:bCs/>
        </w:rPr>
      </w:pPr>
    </w:p>
    <w:p w14:paraId="2A9C671C" w14:textId="34874EC8" w:rsidR="00DC02ED" w:rsidRPr="005D3129" w:rsidRDefault="009E5EE7" w:rsidP="009E5EE7">
      <w:pPr>
        <w:pStyle w:val="ParText"/>
        <w:rPr>
          <w:rFonts w:eastAsiaTheme="minorEastAsia"/>
          <w:b/>
          <w:bCs/>
        </w:rPr>
      </w:pPr>
      <w:r>
        <w:rPr>
          <w:b/>
          <w:bCs/>
        </w:rPr>
        <w:lastRenderedPageBreak/>
        <w:t>Each configuration is a Monte Carlo of N = 50 runs per scenario.</w:t>
      </w:r>
      <w:r>
        <w:t xml:space="preserve"> Every seed generates one scenario-conformant world, the map, the ignitions, and the weather drawn to the specification of the scenario, and all configurations replay that identical world, so the outcome differences come from the decision mechanism alone;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t xml:space="preserve">, run on the same history, additionally serves as the exact no-action counterfactual. Evaluation seeds are disjoint from every seed used during development and calibration. Episodes run until extinction or a defined interval (i.e., 12 hours). As the cost terms accumulate over time, cross-configuration cost comparisons are recorded at a common checkpoint (i.e., 6 hours), while suppression success and time to extinction are reported over the full episode. Comparisons are based on two costs. </w:t>
      </w:r>
      <w:r>
        <w:rPr>
          <w:b/>
          <w:bCs/>
        </w:rPr>
        <w:t xml:space="preserve">Physical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t xml:space="preserve"> is against the no-intervention reference and is using renormalized cost of assets, people, and burned area because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rPr>
          <w:rFonts w:eastAsiaTheme="minorEastAsia"/>
          <w:iCs/>
        </w:rPr>
        <w:t xml:space="preserve"> </w:t>
      </w:r>
      <w:r>
        <w:t>pays no response cost by definition and a comparison on the total cost would reward inaction. The</w:t>
      </w:r>
      <w:r>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Pr>
          <w:rFonts w:eastAsiaTheme="minorEastAsia"/>
        </w:rPr>
        <w:t xml:space="preserve"> </w:t>
      </w:r>
      <w:r>
        <w:t xml:space="preserve">is reported for other configurations. The costs </w:t>
      </w:r>
      <w:r>
        <w:fldChar w:fldCharType="begin"/>
      </w:r>
      <w:r>
        <w:rPr>
          <w:rFonts w:eastAsiaTheme="minorEastAsia"/>
        </w:rPr>
        <w:instrText xml:space="preserve"> REF _Ref236136538 \h </w:instrText>
      </w:r>
      <w:r>
        <w:instrText xml:space="preserve"> \* MERGEFORMAT </w:instrText>
      </w:r>
      <w:r>
        <w:fldChar w:fldCharType="separate"/>
      </w:r>
      <w:r w:rsidR="00271A43">
        <w:t>( 75 )</w:t>
      </w:r>
      <w:r>
        <w:fldChar w:fldCharType="end"/>
      </w:r>
      <w:r>
        <w:t xml:space="preserve"> are </w:t>
      </w:r>
      <w:r>
        <w:rPr>
          <w:rFonts w:eastAsiaTheme="minorEastAsia"/>
        </w:rPr>
        <w:t xml:space="preserve">based on </w:t>
      </w:r>
      <w:r>
        <w:rPr>
          <w:rFonts w:eastAsiaTheme="minorEastAsia"/>
        </w:rPr>
        <w:fldChar w:fldCharType="begin"/>
      </w:r>
      <w:r>
        <w:rPr>
          <w:rFonts w:eastAsiaTheme="minorEastAsia"/>
        </w:rPr>
        <w:instrText xml:space="preserve"> REF _RefEqJcomp \h  \* MERGEFORMAT </w:instrText>
      </w:r>
      <w:r>
        <w:rPr>
          <w:rFonts w:eastAsiaTheme="minorEastAsia"/>
        </w:rPr>
      </w:r>
      <w:r>
        <w:rPr>
          <w:rFonts w:eastAsiaTheme="minorEastAsia"/>
        </w:rPr>
        <w:fldChar w:fldCharType="separate"/>
      </w:r>
      <w:r w:rsidR="00271A43">
        <w:t>( 48 )</w:t>
      </w:r>
      <w:r>
        <w:rPr>
          <w:rFonts w:eastAsiaTheme="minorEastAsia"/>
        </w:rPr>
        <w:fldChar w:fldCharType="end"/>
      </w:r>
      <w:r>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5D3129" w14:paraId="6747046F" w14:textId="77777777" w:rsidTr="00787676">
        <w:trPr>
          <w:trHeight w:val="964"/>
        </w:trPr>
        <w:tc>
          <w:tcPr>
            <w:tcW w:w="4497" w:type="pct"/>
            <w:vAlign w:val="center"/>
          </w:tcPr>
          <w:p w14:paraId="4D2C5EE2" w14:textId="77777777" w:rsidR="00EB7676" w:rsidRPr="005D3129" w:rsidRDefault="00000000" w:rsidP="0014388F">
            <w:pPr>
              <w:pStyle w:val="TableText"/>
              <w:spacing w:line="240" w:lineRule="auto"/>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3A40E968" w14:textId="2F6B0466" w:rsidR="00EB7676" w:rsidRPr="005D3129" w:rsidRDefault="00EB7676" w:rsidP="0014388F">
            <w:pPr>
              <w:pStyle w:val="TableText"/>
              <w:spacing w:line="240" w:lineRule="auto"/>
            </w:pPr>
            <w:bookmarkStart w:id="399" w:name="_Ref236136538"/>
            <w:r>
              <w:t xml:space="preserve">( </w:t>
            </w:r>
            <w:r>
              <w:fldChar w:fldCharType="begin"/>
            </w:r>
            <w:r>
              <w:instrText xml:space="preserve"> SEQ ( \* ARABIC </w:instrText>
            </w:r>
            <w:r>
              <w:fldChar w:fldCharType="separate"/>
            </w:r>
            <w:r w:rsidR="00271A43">
              <w:rPr>
                <w:noProof/>
              </w:rPr>
              <w:t>75</w:t>
            </w:r>
            <w:r>
              <w:fldChar w:fldCharType="end"/>
            </w:r>
            <w:r>
              <w:t xml:space="preserve"> )</w:t>
            </w:r>
            <w:bookmarkEnd w:id="399"/>
          </w:p>
        </w:tc>
      </w:tr>
    </w:tbl>
    <w:p w14:paraId="2A82055F" w14:textId="77777777" w:rsidR="009E5EE7" w:rsidRPr="005D3129" w:rsidRDefault="009E5EE7" w:rsidP="009E5EE7">
      <w:pPr>
        <w:pStyle w:val="Heading3"/>
      </w:pPr>
      <w:bookmarkStart w:id="400" w:name="_CRSec5_5_1"/>
      <w:bookmarkStart w:id="401" w:name="_Toc236954856"/>
      <w:r>
        <w:t>Evaluation Scenarios</w:t>
      </w:r>
      <w:bookmarkEnd w:id="400"/>
      <w:bookmarkEnd w:id="401"/>
    </w:p>
    <w:p w14:paraId="5914C854" w14:textId="35E0D248" w:rsidR="00730E68" w:rsidRPr="005D3129" w:rsidRDefault="009E5EE7" w:rsidP="005403E8">
      <w:pPr>
        <w:pStyle w:val="ParText"/>
      </w:pPr>
      <w:r>
        <w:t xml:space="preserve">The tests run on five scenario families built from the landscape type and the resource sufficiency, and one degraded-observation space. The landscape axis separates the two operational faces of the problem, namely remote forest, where the burned-area term dominates and suppression and containment are focused, and the wildland-urban interface (WUI), where assets and population dominate and protection, evacuation, and warning are focused.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lastRenderedPageBreak/>
        <w:t xml:space="preserve">controlled difference. For each scenario, fifty distinct worlds are generated; </w:t>
      </w:r>
      <w:r>
        <w:fldChar w:fldCharType="begin"/>
      </w:r>
      <w:r>
        <w:instrText xml:space="preserve"> REF _RefT54S \h </w:instrText>
      </w:r>
      <w:r>
        <w:fldChar w:fldCharType="separate"/>
      </w:r>
      <w:r w:rsidR="00271A43">
        <w:t xml:space="preserve">Table </w:t>
      </w:r>
      <w:r w:rsidR="00271A43">
        <w:rPr>
          <w:noProof/>
        </w:rPr>
        <w:t>5</w:t>
      </w:r>
      <w:r w:rsidR="00271A43">
        <w:t>.</w:t>
      </w:r>
      <w:r w:rsidR="00271A43">
        <w:rPr>
          <w:noProof/>
        </w:rPr>
        <w:t>8</w:t>
      </w:r>
      <w:r>
        <w:fldChar w:fldCharType="end"/>
      </w:r>
      <w:r>
        <w:t xml:space="preserve"> defines the five scenarios, and one representative world of each is illustrated in </w:t>
      </w:r>
      <w:r>
        <w:fldChar w:fldCharType="begin"/>
      </w:r>
      <w:r>
        <w:instrText xml:space="preserve"> REF _RefF54S1 \h </w:instrText>
      </w:r>
      <w:r>
        <w:fldChar w:fldCharType="separate"/>
      </w:r>
      <w:r w:rsidR="00271A43">
        <w:t xml:space="preserve">Figure </w:t>
      </w:r>
      <w:r w:rsidR="00271A43">
        <w:rPr>
          <w:noProof/>
        </w:rPr>
        <w:t>5</w:t>
      </w:r>
      <w:r w:rsidR="00271A43">
        <w:t>.</w:t>
      </w:r>
      <w:r w:rsidR="00271A43">
        <w:rPr>
          <w:noProof/>
        </w:rPr>
        <w:t>12</w:t>
      </w:r>
      <w:r>
        <w:fldChar w:fldCharType="end"/>
      </w:r>
      <w:r>
        <w:t xml:space="preserve">, </w:t>
      </w:r>
      <w:r>
        <w:fldChar w:fldCharType="begin"/>
      </w:r>
      <w:r>
        <w:instrText xml:space="preserve"> REF _Ref236094469 \h </w:instrText>
      </w:r>
      <w:r>
        <w:fldChar w:fldCharType="separate"/>
      </w:r>
      <w:r w:rsidR="00271A43">
        <w:t xml:space="preserve">Figure </w:t>
      </w:r>
      <w:r w:rsidR="00271A43">
        <w:rPr>
          <w:noProof/>
        </w:rPr>
        <w:t>5</w:t>
      </w:r>
      <w:r w:rsidR="00271A43">
        <w:t>.</w:t>
      </w:r>
      <w:r w:rsidR="00271A43">
        <w:rPr>
          <w:noProof/>
        </w:rPr>
        <w:t>13</w:t>
      </w:r>
      <w:r>
        <w:fldChar w:fldCharType="end"/>
      </w:r>
      <w:r>
        <w:t xml:space="preserve"> and </w:t>
      </w:r>
      <w:r>
        <w:fldChar w:fldCharType="begin"/>
      </w:r>
      <w:r>
        <w:instrText xml:space="preserve"> REF _Ref236094496 \h </w:instrText>
      </w:r>
      <w:r>
        <w:fldChar w:fldCharType="separate"/>
      </w:r>
      <w:r w:rsidR="00271A43">
        <w:t xml:space="preserve">Figure </w:t>
      </w:r>
      <w:r w:rsidR="00271A43">
        <w:rPr>
          <w:noProof/>
        </w:rPr>
        <w:t>5</w:t>
      </w:r>
      <w:r w:rsidR="00271A43">
        <w:t>.</w:t>
      </w:r>
      <w:r w:rsidR="00271A43">
        <w:rPr>
          <w:noProof/>
        </w:rPr>
        <w:t>14</w:t>
      </w:r>
      <w:r>
        <w:fldChar w:fldCharType="end"/>
      </w:r>
      <w:r>
        <w:t xml:space="preserve">. The intervention and the layers are illustrated in </w:t>
      </w:r>
      <w:r>
        <w:fldChar w:fldCharType="begin"/>
      </w:r>
      <w:r>
        <w:instrText xml:space="preserve"> REF _Ref236094512 \h </w:instrText>
      </w:r>
      <w:r>
        <w:fldChar w:fldCharType="separate"/>
      </w:r>
      <w:r w:rsidR="00271A43">
        <w:t xml:space="preserve">Figure </w:t>
      </w:r>
      <w:r w:rsidR="00271A43">
        <w:rPr>
          <w:noProof/>
        </w:rPr>
        <w:t>5</w:t>
      </w:r>
      <w:r w:rsidR="00271A43">
        <w:t>.</w:t>
      </w:r>
      <w:r w:rsidR="00271A43">
        <w:rPr>
          <w:noProof/>
        </w:rPr>
        <w:t>15</w:t>
      </w:r>
      <w:r>
        <w:fldChar w:fldCharType="end"/>
      </w:r>
      <w:r>
        <w:t>, respectively.</w:t>
      </w:r>
    </w:p>
    <w:p w14:paraId="0D562EE9" w14:textId="734F6545" w:rsidR="00FE655C" w:rsidRPr="005D3129" w:rsidRDefault="00FE655C" w:rsidP="00FE655C">
      <w:pPr>
        <w:pStyle w:val="Caption"/>
      </w:pPr>
      <w:bookmarkStart w:id="402" w:name="_RefT54S"/>
      <w:bookmarkStart w:id="403" w:name="_Toc236954903"/>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8</w:t>
      </w:r>
      <w:r>
        <w:fldChar w:fldCharType="end"/>
      </w:r>
      <w:bookmarkEnd w:id="402"/>
      <w:r>
        <w:t xml:space="preserve"> Evaluation scenarios</w:t>
      </w:r>
      <w:bookmarkEnd w:id="403"/>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5D3129" w14:paraId="3DF8B184"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3E5265CE" w14:textId="77777777" w:rsidR="009E5EE7" w:rsidRPr="005D3129" w:rsidRDefault="009E5EE7" w:rsidP="00A747A5">
            <w:pPr>
              <w:pStyle w:val="TableText"/>
              <w:jc w:val="left"/>
            </w:pPr>
            <w:r>
              <w:t>ID</w:t>
            </w:r>
          </w:p>
        </w:tc>
        <w:tc>
          <w:tcPr>
            <w:tcW w:w="856" w:type="pct"/>
          </w:tcPr>
          <w:p w14:paraId="7A185C69" w14:textId="77777777" w:rsidR="009E5EE7" w:rsidRPr="005D3129" w:rsidRDefault="009E5EE7" w:rsidP="00E47802">
            <w:pPr>
              <w:pStyle w:val="TableText"/>
              <w:cnfStyle w:val="100000000000" w:firstRow="1" w:lastRow="0" w:firstColumn="0" w:lastColumn="0" w:oddVBand="0" w:evenVBand="0" w:oddHBand="0" w:evenHBand="0" w:firstRowFirstColumn="0" w:firstRowLastColumn="0" w:lastRowFirstColumn="0" w:lastRowLastColumn="0"/>
            </w:pPr>
            <w:r>
              <w:t>Landscape</w:t>
            </w:r>
          </w:p>
        </w:tc>
        <w:tc>
          <w:tcPr>
            <w:tcW w:w="798" w:type="pct"/>
          </w:tcPr>
          <w:p w14:paraId="139E1A6A" w14:textId="77777777" w:rsidR="009E5EE7" w:rsidRPr="005D3129" w:rsidRDefault="00A92A71" w:rsidP="00E47802">
            <w:pPr>
              <w:pStyle w:val="TableText"/>
              <w:cnfStyle w:val="100000000000" w:firstRow="1" w:lastRow="0" w:firstColumn="0" w:lastColumn="0" w:oddVBand="0" w:evenVBand="0" w:oddHBand="0" w:evenHBand="0" w:firstRowFirstColumn="0" w:firstRowLastColumn="0" w:lastRowFirstColumn="0" w:lastRowLastColumn="0"/>
            </w:pPr>
            <w:r>
              <w:t>Resource*</w:t>
            </w:r>
          </w:p>
        </w:tc>
        <w:tc>
          <w:tcPr>
            <w:tcW w:w="699" w:type="pct"/>
          </w:tcPr>
          <w:p w14:paraId="33680822" w14:textId="77777777" w:rsidR="009E5EE7" w:rsidRPr="005D3129" w:rsidRDefault="009E5EE7" w:rsidP="00E47802">
            <w:pPr>
              <w:pStyle w:val="TableText"/>
              <w:cnfStyle w:val="100000000000" w:firstRow="1" w:lastRow="0" w:firstColumn="0" w:lastColumn="0" w:oddVBand="0" w:evenVBand="0" w:oddHBand="0" w:evenHBand="0" w:firstRowFirstColumn="0" w:firstRowLastColumn="0" w:lastRowFirstColumn="0" w:lastRowLastColumn="0"/>
            </w:pPr>
            <w:r>
              <w:t>Ignitions</w:t>
            </w:r>
          </w:p>
        </w:tc>
        <w:tc>
          <w:tcPr>
            <w:tcW w:w="2347" w:type="pct"/>
          </w:tcPr>
          <w:p w14:paraId="390CDFF6" w14:textId="77777777" w:rsidR="009E5EE7" w:rsidRPr="005D3129" w:rsidRDefault="009E5EE7" w:rsidP="00E47802">
            <w:pPr>
              <w:pStyle w:val="TableText"/>
              <w:cnfStyle w:val="100000000000" w:firstRow="1" w:lastRow="0" w:firstColumn="0" w:lastColumn="0" w:oddVBand="0" w:evenVBand="0" w:oddHBand="0" w:evenHBand="0" w:firstRowFirstColumn="0" w:firstRowLastColumn="0" w:lastRowFirstColumn="0" w:lastRowLastColumn="0"/>
            </w:pPr>
            <w:r>
              <w:t>What it assesses</w:t>
            </w:r>
          </w:p>
        </w:tc>
      </w:tr>
      <w:tr w:rsidR="00F84BBD" w:rsidRPr="005D3129" w14:paraId="453373AC"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8BEE3EE" w14:textId="77777777" w:rsidR="00F84BBD" w:rsidRPr="005D3129" w:rsidRDefault="00F84BBD" w:rsidP="00A747A5">
            <w:pPr>
              <w:pStyle w:val="TableText"/>
              <w:jc w:val="left"/>
            </w:pPr>
            <w:r>
              <w:t>S1</w:t>
            </w:r>
          </w:p>
        </w:tc>
        <w:tc>
          <w:tcPr>
            <w:tcW w:w="856" w:type="pct"/>
            <w:vMerge w:val="restart"/>
          </w:tcPr>
          <w:p w14:paraId="1E3AE62C"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 xml:space="preserve">Remote Forest </w:t>
            </w:r>
          </w:p>
          <w:p w14:paraId="549CEF1D"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(≈2 small settlements)</w:t>
            </w:r>
          </w:p>
        </w:tc>
        <w:tc>
          <w:tcPr>
            <w:tcW w:w="798" w:type="pct"/>
          </w:tcPr>
          <w:p w14:paraId="238E102A"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C0EF2ED"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1 remote</w:t>
            </w:r>
          </w:p>
        </w:tc>
        <w:tc>
          <w:tcPr>
            <w:tcW w:w="2347" w:type="pct"/>
          </w:tcPr>
          <w:p w14:paraId="048A3582"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Baseline suppression competence when capacity is not the constraint</w:t>
            </w:r>
          </w:p>
        </w:tc>
      </w:tr>
      <w:tr w:rsidR="00F84BBD" w:rsidRPr="005D3129" w14:paraId="2C6AF903"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61E97735" w14:textId="77777777" w:rsidR="00F84BBD" w:rsidRPr="005D3129" w:rsidRDefault="00F84BBD" w:rsidP="00A747A5">
            <w:pPr>
              <w:pStyle w:val="TableText"/>
              <w:jc w:val="left"/>
            </w:pPr>
            <w:r>
              <w:t>S2</w:t>
            </w:r>
          </w:p>
        </w:tc>
        <w:tc>
          <w:tcPr>
            <w:tcW w:w="856" w:type="pct"/>
            <w:vMerge/>
          </w:tcPr>
          <w:p w14:paraId="548F1168"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F9BA4DE"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Limited</w:t>
            </w:r>
          </w:p>
        </w:tc>
        <w:tc>
          <w:tcPr>
            <w:tcW w:w="699" w:type="pct"/>
          </w:tcPr>
          <w:p w14:paraId="61108335" w14:textId="77777777" w:rsidR="00F84BBD" w:rsidRPr="005D3129"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 xml:space="preserve">3 remote </w:t>
            </w:r>
          </w:p>
        </w:tc>
        <w:tc>
          <w:tcPr>
            <w:tcW w:w="2347" w:type="pct"/>
          </w:tcPr>
          <w:p w14:paraId="518668B0" w14:textId="77777777" w:rsidR="00F84BBD" w:rsidRPr="005D3129"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Area protection under scarcity; allocation quality</w:t>
            </w:r>
          </w:p>
        </w:tc>
      </w:tr>
      <w:tr w:rsidR="00412777" w:rsidRPr="005D3129" w14:paraId="7899B3B9"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1EDFB019" w14:textId="77777777" w:rsidR="00412777" w:rsidRPr="005D3129" w:rsidRDefault="00412777" w:rsidP="00A747A5">
            <w:pPr>
              <w:pStyle w:val="TableText"/>
              <w:jc w:val="left"/>
            </w:pPr>
            <w:r>
              <w:t>S3</w:t>
            </w:r>
          </w:p>
        </w:tc>
        <w:tc>
          <w:tcPr>
            <w:tcW w:w="856" w:type="pct"/>
            <w:vMerge w:val="restart"/>
          </w:tcPr>
          <w:p w14:paraId="067377EB"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 xml:space="preserve">WUI </w:t>
            </w:r>
          </w:p>
          <w:p w14:paraId="16CC14C4"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 15 settlements, high assets)</w:t>
            </w:r>
          </w:p>
        </w:tc>
        <w:tc>
          <w:tcPr>
            <w:tcW w:w="798" w:type="pct"/>
          </w:tcPr>
          <w:p w14:paraId="2E4564FE"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37402A2F"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2 near the interface</w:t>
            </w:r>
          </w:p>
        </w:tc>
        <w:tc>
          <w:tcPr>
            <w:tcW w:w="2347" w:type="pct"/>
          </w:tcPr>
          <w:p w14:paraId="339F129C"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Life/asset prioritization; evacuation and warning discipline</w:t>
            </w:r>
          </w:p>
        </w:tc>
      </w:tr>
      <w:tr w:rsidR="00412777" w:rsidRPr="005D3129" w14:paraId="39AA352E"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B90C43B" w14:textId="77777777" w:rsidR="00412777" w:rsidRPr="005D3129" w:rsidRDefault="00412777" w:rsidP="00A747A5">
            <w:pPr>
              <w:pStyle w:val="TableText"/>
              <w:jc w:val="left"/>
            </w:pPr>
            <w:r>
              <w:t>S4</w:t>
            </w:r>
          </w:p>
        </w:tc>
        <w:tc>
          <w:tcPr>
            <w:tcW w:w="856" w:type="pct"/>
            <w:vMerge/>
          </w:tcPr>
          <w:p w14:paraId="3BC4E75F"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BECFC7C"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Limited</w:t>
            </w:r>
          </w:p>
        </w:tc>
        <w:tc>
          <w:tcPr>
            <w:tcW w:w="699" w:type="pct"/>
            <w:vMerge/>
          </w:tcPr>
          <w:p w14:paraId="1D9ED3C7"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712F2BA4" w14:textId="77777777" w:rsidR="00412777" w:rsidRPr="005D3129"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Full operational stress; the demonstrative scenario</w:t>
            </w:r>
          </w:p>
        </w:tc>
      </w:tr>
      <w:tr w:rsidR="009E5EE7" w:rsidRPr="005D3129" w14:paraId="039AD121"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51C6F044" w14:textId="77777777" w:rsidR="009E5EE7" w:rsidRPr="005D3129" w:rsidRDefault="009E5EE7" w:rsidP="00A747A5">
            <w:pPr>
              <w:pStyle w:val="TableText"/>
              <w:jc w:val="left"/>
            </w:pPr>
            <w:r>
              <w:t>S5</w:t>
            </w:r>
          </w:p>
        </w:tc>
        <w:tc>
          <w:tcPr>
            <w:tcW w:w="856" w:type="pct"/>
          </w:tcPr>
          <w:p w14:paraId="57FC3047" w14:textId="77777777" w:rsidR="009E5EE7" w:rsidRPr="005D3129" w:rsidRDefault="009E5EE7" w:rsidP="00E47802">
            <w:pPr>
              <w:pStyle w:val="TableText"/>
              <w:cnfStyle w:val="000000000000" w:firstRow="0" w:lastRow="0" w:firstColumn="0" w:lastColumn="0" w:oddVBand="0" w:evenVBand="0" w:oddHBand="0" w:evenHBand="0" w:firstRowFirstColumn="0" w:firstRowLastColumn="0" w:lastRowFirstColumn="0" w:lastRowLastColumn="0"/>
            </w:pPr>
            <w:r>
              <w:t>as S4</w:t>
            </w:r>
          </w:p>
        </w:tc>
        <w:tc>
          <w:tcPr>
            <w:tcW w:w="798" w:type="pct"/>
          </w:tcPr>
          <w:p w14:paraId="00D4E9E4" w14:textId="77777777" w:rsidR="009E5EE7" w:rsidRPr="005D3129" w:rsidRDefault="009E5EE7" w:rsidP="00E47802">
            <w:pPr>
              <w:pStyle w:val="TableText"/>
              <w:cnfStyle w:val="000000000000" w:firstRow="0" w:lastRow="0" w:firstColumn="0" w:lastColumn="0" w:oddVBand="0" w:evenVBand="0" w:oddHBand="0" w:evenHBand="0" w:firstRowFirstColumn="0" w:firstRowLastColumn="0" w:lastRowFirstColumn="0" w:lastRowLastColumn="0"/>
            </w:pPr>
            <w:r>
              <w:t>as S4</w:t>
            </w:r>
          </w:p>
        </w:tc>
        <w:tc>
          <w:tcPr>
            <w:tcW w:w="699" w:type="pct"/>
          </w:tcPr>
          <w:p w14:paraId="031D77FE" w14:textId="77777777" w:rsidR="009E5EE7" w:rsidRPr="005D3129" w:rsidRDefault="009E5EE7" w:rsidP="00E47802">
            <w:pPr>
              <w:pStyle w:val="TableText"/>
              <w:cnfStyle w:val="000000000000" w:firstRow="0" w:lastRow="0" w:firstColumn="0" w:lastColumn="0" w:oddVBand="0" w:evenVBand="0" w:oddHBand="0" w:evenHBand="0" w:firstRowFirstColumn="0" w:firstRowLastColumn="0" w:lastRowFirstColumn="0" w:lastRowLastColumn="0"/>
            </w:pPr>
            <w:r>
              <w:t>as S4</w:t>
            </w:r>
          </w:p>
        </w:tc>
        <w:tc>
          <w:tcPr>
            <w:tcW w:w="2347" w:type="pct"/>
          </w:tcPr>
          <w:p w14:paraId="1C910C8A" w14:textId="77777777" w:rsidR="009E5EE7" w:rsidRPr="005D3129" w:rsidRDefault="009E5EE7" w:rsidP="00E47802">
            <w:pPr>
              <w:pStyle w:val="TableText"/>
              <w:cnfStyle w:val="000000000000" w:firstRow="0" w:lastRow="0" w:firstColumn="0" w:lastColumn="0" w:oddVBand="0" w:evenVBand="0" w:oddHBand="0" w:evenHBand="0" w:firstRowFirstColumn="0" w:firstRowLastColumn="0" w:lastRowFirstColumn="0" w:lastRowLastColumn="0"/>
            </w:pPr>
            <w:r>
              <w:t>S4 under degraded observation</w:t>
            </w:r>
          </w:p>
        </w:tc>
      </w:tr>
      <w:tr w:rsidR="00F84BBD" w:rsidRPr="005D3129" w14:paraId="1EE7E09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655592A6" w14:textId="77777777" w:rsidR="00F84BBD" w:rsidRPr="005D3129" w:rsidRDefault="00A747A5" w:rsidP="00A747A5">
            <w:pPr>
              <w:pStyle w:val="TableText"/>
              <w:jc w:val="left"/>
              <w:rPr>
                <w:b w:val="0"/>
                <w:bCs w:val="0"/>
              </w:rPr>
            </w:pPr>
            <w:r>
              <w:rPr>
                <w:b w:val="0"/>
                <w:bCs w:val="0"/>
              </w:rPr>
              <w:t>Resource effectiveness exceeds 50% when resources are sufficient and drops below 50% when they are limited.</w:t>
            </w:r>
          </w:p>
        </w:tc>
      </w:tr>
    </w:tbl>
    <w:p w14:paraId="409F7012" w14:textId="77777777" w:rsidR="00186FB3" w:rsidRPr="005D3129"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rsidRPr="005D3129" w14:paraId="3FABC08A" w14:textId="77777777" w:rsidTr="00733F1C">
        <w:tc>
          <w:tcPr>
            <w:tcW w:w="2500" w:type="pct"/>
          </w:tcPr>
          <w:p w14:paraId="3F9B485E" w14:textId="77777777" w:rsidR="00015559" w:rsidRPr="005D3129" w:rsidRDefault="00412777" w:rsidP="00AC31BC">
            <w:pPr>
              <w:pStyle w:val="TableText"/>
              <w:jc w:val="left"/>
            </w:pPr>
            <w:r>
              <w:rPr>
                <w:noProof/>
              </w:rPr>
              <w:drawing>
                <wp:inline distT="0" distB="0" distL="0" distR="0" wp14:anchorId="597FD8A4" wp14:editId="0F05C07F">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43341238" w14:textId="77777777" w:rsidR="00015559" w:rsidRPr="005D3129" w:rsidRDefault="00C41EC9" w:rsidP="00AC31BC">
            <w:pPr>
              <w:pStyle w:val="TableText"/>
              <w:jc w:val="left"/>
            </w:pPr>
            <w:r>
              <w:rPr>
                <w:noProof/>
              </w:rPr>
              <w:drawing>
                <wp:inline distT="0" distB="0" distL="0" distR="0" wp14:anchorId="155A1820" wp14:editId="3B177C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3B0651F0" w14:textId="62C1D0DA" w:rsidR="009E5EE7" w:rsidRPr="005D3129" w:rsidRDefault="009E5EE7" w:rsidP="009E5EE7">
      <w:pPr>
        <w:pStyle w:val="Caption"/>
      </w:pPr>
      <w:bookmarkStart w:id="404" w:name="_RefF54S1"/>
      <w:bookmarkStart w:id="405" w:name="_Toc236954950"/>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12</w:t>
      </w:r>
      <w:r>
        <w:fldChar w:fldCharType="end"/>
      </w:r>
      <w:bookmarkEnd w:id="404"/>
      <w:r>
        <w:t xml:space="preserve"> Representative world of S1 (left) and S2 (right)</w:t>
      </w:r>
      <w:bookmarkEnd w:id="40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rsidRPr="005D3129" w14:paraId="1A67D695" w14:textId="77777777" w:rsidTr="00015559">
        <w:tc>
          <w:tcPr>
            <w:tcW w:w="2500" w:type="pct"/>
          </w:tcPr>
          <w:p w14:paraId="7C823BED" w14:textId="77777777" w:rsidR="00EF038D" w:rsidRPr="005D3129" w:rsidRDefault="00EF038D" w:rsidP="00AC31BC">
            <w:pPr>
              <w:pStyle w:val="TableText"/>
              <w:jc w:val="left"/>
            </w:pPr>
            <w:r>
              <w:rPr>
                <w:noProof/>
              </w:rPr>
              <w:lastRenderedPageBreak/>
              <w:drawing>
                <wp:inline distT="0" distB="0" distL="0" distR="0" wp14:anchorId="1D3AFC9F" wp14:editId="5F28CB98">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2B41E7D6" w14:textId="77777777" w:rsidR="00EF038D" w:rsidRPr="005D3129" w:rsidRDefault="00EF038D" w:rsidP="00AC31BC">
            <w:pPr>
              <w:pStyle w:val="TableText"/>
              <w:jc w:val="left"/>
            </w:pPr>
            <w:r>
              <w:rPr>
                <w:noProof/>
              </w:rPr>
              <w:drawing>
                <wp:inline distT="0" distB="0" distL="0" distR="0" wp14:anchorId="5655AD4D" wp14:editId="7A886F75">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1C9FE3CE" w14:textId="1AE18F19" w:rsidR="0000037B" w:rsidRPr="005D3129" w:rsidRDefault="0000037B" w:rsidP="0000037B">
      <w:pPr>
        <w:pStyle w:val="TableText"/>
        <w:jc w:val="left"/>
      </w:pPr>
      <w:bookmarkStart w:id="406" w:name="_Ref236094469"/>
      <w:bookmarkStart w:id="407" w:name="_Toc236954951"/>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13</w:t>
      </w:r>
      <w:r>
        <w:fldChar w:fldCharType="end"/>
      </w:r>
      <w:bookmarkEnd w:id="406"/>
      <w:r>
        <w:t xml:space="preserve"> Representative world of S3 (left) S4 (right)</w:t>
      </w:r>
      <w:bookmarkEnd w:id="407"/>
      <w:r>
        <w:t xml:space="preserve"> </w:t>
      </w:r>
    </w:p>
    <w:p w14:paraId="3CF308DD" w14:textId="77777777" w:rsidR="00554B3D" w:rsidRPr="005D3129" w:rsidRDefault="004F1D72" w:rsidP="00AC31BC">
      <w:pPr>
        <w:keepNext/>
        <w:spacing w:after="0" w:line="240" w:lineRule="auto"/>
      </w:pPr>
      <w:r>
        <w:rPr>
          <w:noProof/>
        </w:rPr>
        <w:drawing>
          <wp:inline distT="0" distB="0" distL="0" distR="0" wp14:anchorId="40D34679" wp14:editId="77CB2336">
            <wp:extent cx="3289624" cy="2294467"/>
            <wp:effectExtent l="0" t="0" r="635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03466" cy="2304122"/>
                    </a:xfrm>
                    <a:prstGeom prst="rect">
                      <a:avLst/>
                    </a:prstGeom>
                    <a:noFill/>
                    <a:ln>
                      <a:noFill/>
                    </a:ln>
                  </pic:spPr>
                </pic:pic>
              </a:graphicData>
            </a:graphic>
          </wp:inline>
        </w:drawing>
      </w:r>
    </w:p>
    <w:p w14:paraId="52A7D482" w14:textId="4FC8146E" w:rsidR="00554B3D" w:rsidRPr="005D3129" w:rsidRDefault="00554B3D" w:rsidP="00554B3D">
      <w:pPr>
        <w:pStyle w:val="Caption"/>
      </w:pPr>
      <w:bookmarkStart w:id="408" w:name="_Ref236094496"/>
      <w:bookmarkStart w:id="409" w:name="_Toc236954952"/>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14</w:t>
      </w:r>
      <w:r>
        <w:fldChar w:fldCharType="end"/>
      </w:r>
      <w:bookmarkEnd w:id="408"/>
      <w:r>
        <w:t xml:space="preserve"> Sample interventions (full set) on a representative world</w:t>
      </w:r>
      <w:bookmarkEnd w:id="409"/>
    </w:p>
    <w:p w14:paraId="0B907159" w14:textId="77777777" w:rsidR="00337E89" w:rsidRPr="005D3129" w:rsidRDefault="00554B3D" w:rsidP="00AC31BC">
      <w:pPr>
        <w:keepNext/>
        <w:spacing w:after="0" w:line="240" w:lineRule="auto"/>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3F5908F2" w14:textId="5BF65A0B" w:rsidR="00337E89" w:rsidRPr="005D3129" w:rsidRDefault="00337E89" w:rsidP="00337E89">
      <w:pPr>
        <w:pStyle w:val="Caption"/>
      </w:pPr>
      <w:bookmarkStart w:id="410" w:name="_Ref236094512"/>
      <w:bookmarkStart w:id="411" w:name="_Toc236954953"/>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15</w:t>
      </w:r>
      <w:r>
        <w:fldChar w:fldCharType="end"/>
      </w:r>
      <w:bookmarkEnd w:id="410"/>
      <w:r>
        <w:t xml:space="preserve"> Legends for representative world</w:t>
      </w:r>
      <w:bookmarkEnd w:id="411"/>
    </w:p>
    <w:p w14:paraId="55B90CCC" w14:textId="77777777" w:rsidR="009E5EE7" w:rsidRPr="005D3129" w:rsidRDefault="009E5EE7" w:rsidP="009E5EE7">
      <w:pPr>
        <w:pStyle w:val="Heading3"/>
      </w:pPr>
      <w:bookmarkStart w:id="412" w:name="_Ref236305592"/>
      <w:bookmarkStart w:id="413" w:name="_CRSec5_5_2"/>
      <w:bookmarkStart w:id="414" w:name="_Toc236954857"/>
      <w:r>
        <w:lastRenderedPageBreak/>
        <w:t>Improvement Ladder Performance</w:t>
      </w:r>
      <w:bookmarkEnd w:id="412"/>
      <w:bookmarkEnd w:id="413"/>
      <w:bookmarkEnd w:id="414"/>
    </w:p>
    <w:p w14:paraId="372CC2A1" w14:textId="39A867AE" w:rsidR="002034AC" w:rsidRPr="005D3129" w:rsidRDefault="00BA1C8B" w:rsidP="00082E36">
      <w:pPr>
        <w:pStyle w:val="ParText"/>
        <w:rPr>
          <w:rFonts w:eastAsiaTheme="minorEastAsia"/>
        </w:rPr>
      </w:pPr>
      <w:r>
        <w:fldChar w:fldCharType="begin"/>
      </w:r>
      <w:r>
        <w:instrText xml:space="preserve"> REF _Ref236172505 \h </w:instrText>
      </w:r>
      <w:r>
        <w:fldChar w:fldCharType="separate"/>
      </w:r>
      <w:r w:rsidR="00271A43">
        <w:t xml:space="preserve">Table </w:t>
      </w:r>
      <w:r w:rsidR="00271A43">
        <w:rPr>
          <w:noProof/>
        </w:rPr>
        <w:t>5</w:t>
      </w:r>
      <w:r w:rsidR="00271A43">
        <w:t>.</w:t>
      </w:r>
      <w:r w:rsidR="00271A43">
        <w:rPr>
          <w:noProof/>
        </w:rPr>
        <w:t>9</w:t>
      </w:r>
      <w:r>
        <w:fldChar w:fldCharType="end"/>
      </w:r>
      <w:r>
        <w:t xml:space="preserve"> and </w:t>
      </w:r>
      <w:r>
        <w:fldChar w:fldCharType="begin"/>
      </w:r>
      <w:r>
        <w:instrText xml:space="preserve"> REF _Ref236593594 \h </w:instrText>
      </w:r>
      <w:r>
        <w:fldChar w:fldCharType="separate"/>
      </w:r>
      <w:r w:rsidR="00271A43">
        <w:t xml:space="preserve">Table </w:t>
      </w:r>
      <w:r w:rsidR="00271A43">
        <w:rPr>
          <w:noProof/>
        </w:rPr>
        <w:t>5</w:t>
      </w:r>
      <w:r w:rsidR="00271A43">
        <w:t>.</w:t>
      </w:r>
      <w:r w:rsidR="00271A43">
        <w:rPr>
          <w:noProof/>
        </w:rPr>
        <w:t>10</w:t>
      </w:r>
      <w:r>
        <w:fldChar w:fldCharType="end"/>
      </w:r>
      <w:r>
        <w:t xml:space="preserve"> report the physical outcome and the matching decision-cost terms per scenario at the six-hour horizon. The configurations form a ladder, and each configuration is expected to show a visible gain over the one below it.</w:t>
      </w:r>
    </w:p>
    <w:p w14:paraId="4B337022" w14:textId="75E94356" w:rsidR="00C54696" w:rsidRDefault="00000000" w:rsidP="001005C7">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Pr>
          <w:rFonts w:eastAsiaTheme="minorEastAsia"/>
          <w:iCs/>
          <w:szCs w:val="24"/>
        </w:rPr>
        <w:t xml:space="preserve"> </w:t>
      </w:r>
      <w:r>
        <w:t xml:space="preserve">lowers the mean burned area from 220 ha under free burn to 84 ha, a </w:t>
      </w:r>
      <w:r>
        <w:rPr>
          <w:b/>
        </w:rPr>
        <w:t>62%</w:t>
      </w:r>
      <w:r>
        <w:t xml:space="preserve"> reduction, </w:t>
      </w:r>
      <w:r>
        <w:t>and lowers the mean physical cost from 0.506 to 0.163</w:t>
      </w:r>
      <w:r>
        <w:t>.</w:t>
      </w:r>
    </w:p>
    <w:p w14:paraId="0F61936F" w14:textId="77777777" w:rsidR="00C54696" w:rsidRDefault="001005C7" w:rsidP="001005C7">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Pr>
          <w:rFonts w:eastAsiaTheme="minorEastAsia"/>
          <w:iCs/>
          <w:szCs w:val="24"/>
        </w:rPr>
        <w:t xml:space="preserve"> </w:t>
      </w:r>
      <w:r>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2D61BCF4" w14:textId="57FBFAA2" w:rsidR="004B7DF3" w:rsidRDefault="001005C7" w:rsidP="001005C7">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Pr>
          <w:rFonts w:eastAsiaTheme="minorEastAsia"/>
          <w:iCs/>
          <w:szCs w:val="24"/>
        </w:rPr>
        <w:t xml:space="preserve"> </w:t>
      </w:r>
      <w:r>
        <w:t xml:space="preserve">supplies the decisive second step: It halves the burned area again to 39 ha, an </w:t>
      </w:r>
      <w:r>
        <w:rPr>
          <w:b/>
        </w:rPr>
        <w:t>82%</w:t>
      </w:r>
      <w:r>
        <w:t xml:space="preserve"> reduction against free burn, lowers the mean affected population from about 511 to 300, </w:t>
      </w:r>
      <w:r>
        <w:t>and brings the mean total decision cost to 0.112 and the mean physical cost to 0.090, the lowest of the four configurations</w:t>
      </w:r>
      <w:r>
        <w:t xml:space="preserve"> after its own response effort is charged. Two readings of this margin belong together. First, the against-no-action comparison is made on the physical cost, and the no-action total of 0.446, which carries no response and no delay term, is shown for reference only. Second, the full configuration also holds access to the verified action-list channels that no restricted configuration can order, so its margin combines the open decision mechanism with the wider verified action vocabulary; the ladder isolates each capability step, not the two factors inside this last step. </w:t>
      </w:r>
    </w:p>
    <w:p w14:paraId="199A95E3" w14:textId="7520C380" w:rsidR="001005C7" w:rsidRDefault="007F7101" w:rsidP="001005C7">
      <w:r>
        <w:t xml:space="preserve">The average outcome, physical cost and total cost are shown in </w:t>
      </w:r>
      <w:r>
        <w:fldChar w:fldCharType="begin"/>
      </w:r>
      <w:r>
        <w:instrText xml:space="preserve"> REF _Ref236172698 \h </w:instrText>
      </w:r>
      <w:r>
        <w:fldChar w:fldCharType="separate"/>
      </w:r>
      <w:r w:rsidR="00271A43">
        <w:t xml:space="preserve">Figure </w:t>
      </w:r>
      <w:r w:rsidR="00271A43">
        <w:rPr>
          <w:noProof/>
        </w:rPr>
        <w:t>5</w:t>
      </w:r>
      <w:r w:rsidR="00271A43">
        <w:t>.</w:t>
      </w:r>
      <w:r w:rsidR="00271A43">
        <w:rPr>
          <w:noProof/>
        </w:rPr>
        <w:t>16</w:t>
      </w:r>
      <w:r>
        <w:fldChar w:fldCharType="end"/>
      </w:r>
      <w:r>
        <w:t xml:space="preserve">, </w:t>
      </w:r>
      <w:r>
        <w:fldChar w:fldCharType="begin"/>
      </w:r>
      <w:r>
        <w:instrText xml:space="preserve"> REF _Ref236172998 \h </w:instrText>
      </w:r>
      <w:r>
        <w:fldChar w:fldCharType="separate"/>
      </w:r>
      <w:r w:rsidR="00271A43">
        <w:t xml:space="preserve">Figure </w:t>
      </w:r>
      <w:r w:rsidR="00271A43">
        <w:rPr>
          <w:noProof/>
        </w:rPr>
        <w:t>5</w:t>
      </w:r>
      <w:r w:rsidR="00271A43">
        <w:t>.</w:t>
      </w:r>
      <w:r w:rsidR="00271A43">
        <w:rPr>
          <w:noProof/>
        </w:rPr>
        <w:t>17</w:t>
      </w:r>
      <w:r>
        <w:fldChar w:fldCharType="end"/>
      </w:r>
      <w:r>
        <w:t xml:space="preserve"> and </w:t>
      </w:r>
      <w:r>
        <w:fldChar w:fldCharType="begin"/>
      </w:r>
      <w:r>
        <w:instrText xml:space="preserve"> REF _Ref236172999 \h </w:instrText>
      </w:r>
      <w:r>
        <w:fldChar w:fldCharType="separate"/>
      </w:r>
      <w:r w:rsidR="00271A43">
        <w:t xml:space="preserve">Figure </w:t>
      </w:r>
      <w:r w:rsidR="00271A43">
        <w:rPr>
          <w:noProof/>
        </w:rPr>
        <w:t>5</w:t>
      </w:r>
      <w:r w:rsidR="00271A43">
        <w:t>.</w:t>
      </w:r>
      <w:r w:rsidR="00271A43">
        <w:rPr>
          <w:noProof/>
        </w:rPr>
        <w:t>18</w:t>
      </w:r>
      <w:r>
        <w:fldChar w:fldCharType="end"/>
      </w:r>
      <w:r>
        <w:t xml:space="preserve">, respectively. The ± values of </w:t>
      </w:r>
      <w:r>
        <w:fldChar w:fldCharType="begin"/>
      </w:r>
      <w:r>
        <w:instrText xml:space="preserve"> REF _Ref236172505 \h </w:instrText>
      </w:r>
      <w:r>
        <w:fldChar w:fldCharType="separate"/>
      </w:r>
      <w:r w:rsidR="00271A43">
        <w:t xml:space="preserve">Table </w:t>
      </w:r>
      <w:r w:rsidR="00271A43">
        <w:rPr>
          <w:noProof/>
        </w:rPr>
        <w:t>5</w:t>
      </w:r>
      <w:r w:rsidR="00271A43">
        <w:t>.</w:t>
      </w:r>
      <w:r w:rsidR="00271A43">
        <w:rPr>
          <w:noProof/>
        </w:rPr>
        <w:t>9</w:t>
      </w:r>
      <w:r>
        <w:fldChar w:fldCharType="end"/>
      </w:r>
      <w:r>
        <w:t xml:space="preserve"> are standard deviations over the fifty runs of the configuration.</w:t>
      </w:r>
    </w:p>
    <w:p w14:paraId="5A74F69C" w14:textId="77777777" w:rsidR="00FF565A" w:rsidRDefault="00FF565A" w:rsidP="00FF565A">
      <w:r>
        <w:lastRenderedPageBreak/>
        <w:t>Scenario S5 repeats S4 under degraded observation and prices the confidence machinery directly. The mean burned area of the full configuration rises from 35.7 to 39.3 hectares, a loss of ten per cent, and the configuration remains the best of the four, so reduced observation degrades the response instead of breaking it.</w:t>
      </w:r>
    </w:p>
    <w:p w14:paraId="5425B402" w14:textId="498ED4D7" w:rsidR="00A22191" w:rsidRPr="00C54696" w:rsidRDefault="00A22191" w:rsidP="00C54696">
      <w:pPr>
        <w:pStyle w:val="Caption"/>
      </w:pPr>
      <w:bookmarkStart w:id="415" w:name="_Ref236172505"/>
      <w:bookmarkStart w:id="416" w:name="_Toc236954904"/>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9</w:t>
      </w:r>
      <w:r>
        <w:fldChar w:fldCharType="end"/>
      </w:r>
      <w:bookmarkEnd w:id="415"/>
      <w:r>
        <w:t xml:space="preserve"> Physical outcome per scenario and configuration before the six-hour checkpoint per scenario</w:t>
      </w:r>
      <w:bookmarkEnd w:id="416"/>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5D3129" w14:paraId="27447CDC" w14:textId="77777777"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45779BCD" w14:textId="77777777" w:rsidR="009E0298" w:rsidRPr="005D3129" w:rsidRDefault="009E0298" w:rsidP="00CA340F">
            <w:pPr>
              <w:pStyle w:val="TableText"/>
              <w:spacing w:before="40" w:after="40" w:line="240" w:lineRule="auto"/>
            </w:pPr>
          </w:p>
        </w:tc>
        <w:tc>
          <w:tcPr>
            <w:tcW w:w="924" w:type="pct"/>
          </w:tcPr>
          <w:p w14:paraId="18A0D09B"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Burned (ha)</w:t>
            </w:r>
          </w:p>
        </w:tc>
        <w:tc>
          <w:tcPr>
            <w:tcW w:w="925" w:type="pct"/>
          </w:tcPr>
          <w:p w14:paraId="6C6F8892"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Burned Forest (ha)</w:t>
            </w:r>
          </w:p>
        </w:tc>
        <w:tc>
          <w:tcPr>
            <w:tcW w:w="793" w:type="pct"/>
          </w:tcPr>
          <w:p w14:paraId="0DD74712"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Affected</w:t>
            </w:r>
          </w:p>
          <w:p w14:paraId="16CE4519"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546" w:type="pct"/>
          </w:tcPr>
          <w:p w14:paraId="023D9578"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Evac.</w:t>
            </w:r>
          </w:p>
          <w:p w14:paraId="0F9BD7B7" w14:textId="77777777" w:rsidR="009E0298"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795" w:type="pct"/>
          </w:tcPr>
          <w:p w14:paraId="68AF4705" w14:textId="77777777" w:rsidR="004F2B39" w:rsidRPr="005D3129" w:rsidRDefault="009E0298" w:rsidP="00CA340F">
            <w:pPr>
              <w:pStyle w:val="TableText"/>
              <w:spacing w:before="40" w:after="40" w:line="240" w:lineRule="auto"/>
              <w:cnfStyle w:val="100000000000" w:firstRow="1" w:lastRow="0" w:firstColumn="0" w:lastColumn="0" w:oddVBand="0" w:evenVBand="0" w:oddHBand="0" w:evenHBand="0" w:firstRowFirstColumn="0" w:firstRowLastColumn="0" w:lastRowFirstColumn="0" w:lastRowLastColumn="0"/>
            </w:pPr>
            <w:r>
              <w:t>Out (min) &lt;360 min</w:t>
            </w:r>
          </w:p>
        </w:tc>
      </w:tr>
      <w:tr w:rsidR="009E0298" w:rsidRPr="005D3129" w14:paraId="1E63755A"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976C8EF" w14:textId="77777777" w:rsidR="009E0298" w:rsidRPr="005D3129" w:rsidRDefault="009E0298" w:rsidP="00CA340F">
            <w:pPr>
              <w:pStyle w:val="TableText"/>
              <w:spacing w:before="40" w:after="40" w:line="240" w:lineRule="auto"/>
            </w:pPr>
            <w:r>
              <w:t>S1</w:t>
            </w:r>
          </w:p>
        </w:tc>
        <w:tc>
          <w:tcPr>
            <w:tcW w:w="924" w:type="pct"/>
          </w:tcPr>
          <w:p w14:paraId="2D073777"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08E7A461"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3999D00A"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5CCEEF51"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09BFCE8C" w14:textId="77777777" w:rsidR="009E0298" w:rsidRPr="005D3129" w:rsidRDefault="009E0298"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4B22D9" w:rsidRPr="005D3129" w14:paraId="5AB179D7"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6899C2C7"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Pr>
                <w:i/>
                <w:iCs/>
              </w:rPr>
              <w:t xml:space="preserve"> </w:t>
            </w:r>
          </w:p>
        </w:tc>
        <w:tc>
          <w:tcPr>
            <w:tcW w:w="924" w:type="pct"/>
          </w:tcPr>
          <w:p w14:paraId="6DD23843"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34C558B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1E9B11D"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4D3C5B55"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1F88B5C1"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516E55E1"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59C06F1" w14:textId="77777777" w:rsidR="004B22D9" w:rsidRPr="005D3129" w:rsidRDefault="00000000"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Pr>
                <w:rFonts w:cs="Arial"/>
                <w:i/>
                <w:iCs/>
              </w:rPr>
              <w:t xml:space="preserve"> </w:t>
            </w:r>
          </w:p>
        </w:tc>
        <w:tc>
          <w:tcPr>
            <w:tcW w:w="924" w:type="pct"/>
          </w:tcPr>
          <w:p w14:paraId="2DC34396"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3704AAE2"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91C6E5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2C1584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E641B0C"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63.0</w:t>
            </w:r>
          </w:p>
        </w:tc>
      </w:tr>
      <w:tr w:rsidR="004B22D9" w:rsidRPr="005D3129" w14:paraId="53122DBB"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10E16D43"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Pr>
                <w:i/>
                <w:iCs/>
              </w:rPr>
              <w:t xml:space="preserve"> </w:t>
            </w:r>
          </w:p>
        </w:tc>
        <w:tc>
          <w:tcPr>
            <w:tcW w:w="924" w:type="pct"/>
          </w:tcPr>
          <w:p w14:paraId="3329529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35368D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41E9DA18"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4360AA5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6E7329A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81.0</w:t>
            </w:r>
          </w:p>
        </w:tc>
      </w:tr>
      <w:tr w:rsidR="004B22D9" w:rsidRPr="005D3129" w14:paraId="1A62BE74"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B714A27"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Pr>
                <w:i/>
                <w:iCs/>
              </w:rPr>
              <w:t xml:space="preserve"> </w:t>
            </w:r>
          </w:p>
        </w:tc>
        <w:tc>
          <w:tcPr>
            <w:tcW w:w="924" w:type="pct"/>
          </w:tcPr>
          <w:p w14:paraId="4436B799"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022E451F"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441E7640"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5FAB53BC"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4AB8460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81.0</w:t>
            </w:r>
          </w:p>
        </w:tc>
      </w:tr>
      <w:tr w:rsidR="004B22D9" w:rsidRPr="005D3129" w14:paraId="5899B450"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5931280E" w14:textId="77777777" w:rsidR="004B22D9" w:rsidRPr="005D3129" w:rsidRDefault="004B22D9" w:rsidP="00CA340F">
            <w:pPr>
              <w:pStyle w:val="TableText"/>
              <w:spacing w:before="40" w:after="40" w:line="240" w:lineRule="auto"/>
            </w:pPr>
            <w:r>
              <w:t>S2</w:t>
            </w:r>
          </w:p>
        </w:tc>
        <w:tc>
          <w:tcPr>
            <w:tcW w:w="924" w:type="pct"/>
          </w:tcPr>
          <w:p w14:paraId="4DDA789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1518BC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406C3758"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129413F2"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55CDF0B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4B22D9" w:rsidRPr="005D3129" w14:paraId="55D3EDC8"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BA7549B"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Pr>
                <w:i/>
                <w:iCs/>
              </w:rPr>
              <w:t xml:space="preserve"> </w:t>
            </w:r>
          </w:p>
        </w:tc>
        <w:tc>
          <w:tcPr>
            <w:tcW w:w="924" w:type="pct"/>
          </w:tcPr>
          <w:p w14:paraId="7D65753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84F37BE"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521A4FA9"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66EE5D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774C5C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5D3129" w14:paraId="645E59A0"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3E55FBFB" w14:textId="77777777" w:rsidR="004B22D9" w:rsidRPr="005D3129" w:rsidRDefault="00000000"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Pr>
                <w:rFonts w:cs="Arial"/>
                <w:i/>
                <w:iCs/>
              </w:rPr>
              <w:t xml:space="preserve"> </w:t>
            </w:r>
          </w:p>
        </w:tc>
        <w:tc>
          <w:tcPr>
            <w:tcW w:w="924" w:type="pct"/>
          </w:tcPr>
          <w:p w14:paraId="03B09C5C"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296B368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1117F9B1"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5FD2BF8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330BBCF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452A283A"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2A14AE9"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Pr>
                <w:i/>
                <w:iCs/>
              </w:rPr>
              <w:t xml:space="preserve"> </w:t>
            </w:r>
          </w:p>
        </w:tc>
        <w:tc>
          <w:tcPr>
            <w:tcW w:w="924" w:type="pct"/>
          </w:tcPr>
          <w:p w14:paraId="50C382D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777E7246"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48F2EC47"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2A5F3B9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27D8A2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5D3129" w14:paraId="593F4481"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7D561108"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Pr>
                <w:i/>
                <w:iCs/>
              </w:rPr>
              <w:t xml:space="preserve"> </w:t>
            </w:r>
          </w:p>
        </w:tc>
        <w:tc>
          <w:tcPr>
            <w:tcW w:w="924" w:type="pct"/>
          </w:tcPr>
          <w:p w14:paraId="69D8698C"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2E5613A0"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373BACF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0766DF9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109C5A42"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2E62425E"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B340158" w14:textId="77777777" w:rsidR="004B22D9" w:rsidRPr="005D3129" w:rsidRDefault="004B22D9" w:rsidP="00CA340F">
            <w:pPr>
              <w:pStyle w:val="TableText"/>
              <w:spacing w:before="40" w:after="40" w:line="240" w:lineRule="auto"/>
            </w:pPr>
            <w:r>
              <w:t>S3</w:t>
            </w:r>
          </w:p>
        </w:tc>
        <w:tc>
          <w:tcPr>
            <w:tcW w:w="924" w:type="pct"/>
          </w:tcPr>
          <w:p w14:paraId="4524902B"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26BB9D8F"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06984BEC"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BA54F77"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2FE63A9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4B22D9" w:rsidRPr="005D3129" w14:paraId="0FB2925E"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0A98DAA1"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Pr>
                <w:i/>
                <w:iCs/>
              </w:rPr>
              <w:t xml:space="preserve"> </w:t>
            </w:r>
          </w:p>
        </w:tc>
        <w:tc>
          <w:tcPr>
            <w:tcW w:w="924" w:type="pct"/>
          </w:tcPr>
          <w:p w14:paraId="25081B1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430441E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5623BF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74A3AA9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45D4CC68"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66AE7D87"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0A5D8CB" w14:textId="77777777" w:rsidR="004B22D9" w:rsidRPr="005D3129" w:rsidRDefault="00000000"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Pr>
                <w:rFonts w:cs="Arial"/>
                <w:i/>
                <w:iCs/>
              </w:rPr>
              <w:t xml:space="preserve"> </w:t>
            </w:r>
          </w:p>
        </w:tc>
        <w:tc>
          <w:tcPr>
            <w:tcW w:w="924" w:type="pct"/>
          </w:tcPr>
          <w:p w14:paraId="057AC9E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529F5FF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3.0</w:t>
            </w:r>
          </w:p>
        </w:tc>
        <w:tc>
          <w:tcPr>
            <w:tcW w:w="793" w:type="pct"/>
          </w:tcPr>
          <w:p w14:paraId="4730FBB7"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3D3580C9"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489A68A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204.0</w:t>
            </w:r>
          </w:p>
        </w:tc>
      </w:tr>
      <w:tr w:rsidR="004B22D9" w:rsidRPr="005D3129" w14:paraId="07476254"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4F128539"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Pr>
                <w:i/>
                <w:iCs/>
              </w:rPr>
              <w:t xml:space="preserve"> </w:t>
            </w:r>
          </w:p>
        </w:tc>
        <w:tc>
          <w:tcPr>
            <w:tcW w:w="924" w:type="pct"/>
          </w:tcPr>
          <w:p w14:paraId="148DCC1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1EDBC69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6.6</w:t>
            </w:r>
          </w:p>
        </w:tc>
        <w:tc>
          <w:tcPr>
            <w:tcW w:w="793" w:type="pct"/>
          </w:tcPr>
          <w:p w14:paraId="705EF4E2"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05E5745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4EAE1423"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168.0</w:t>
            </w:r>
          </w:p>
        </w:tc>
      </w:tr>
      <w:tr w:rsidR="004B22D9" w:rsidRPr="005D3129" w14:paraId="11147A02"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893DB4C"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Pr>
                <w:i/>
                <w:iCs/>
              </w:rPr>
              <w:t xml:space="preserve"> </w:t>
            </w:r>
          </w:p>
        </w:tc>
        <w:tc>
          <w:tcPr>
            <w:tcW w:w="924" w:type="pct"/>
          </w:tcPr>
          <w:p w14:paraId="3B50E7F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29DF19F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5.5</w:t>
            </w:r>
          </w:p>
        </w:tc>
        <w:tc>
          <w:tcPr>
            <w:tcW w:w="793" w:type="pct"/>
          </w:tcPr>
          <w:p w14:paraId="6EF4C80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3FAB0C4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0023E1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246.0</w:t>
            </w:r>
          </w:p>
        </w:tc>
      </w:tr>
      <w:tr w:rsidR="004B22D9" w:rsidRPr="005D3129" w14:paraId="2D70CF04"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5999520D" w14:textId="77777777" w:rsidR="004B22D9" w:rsidRPr="005D3129" w:rsidRDefault="004B22D9" w:rsidP="00CA340F">
            <w:pPr>
              <w:pStyle w:val="TableText"/>
              <w:spacing w:before="40" w:after="40" w:line="240" w:lineRule="auto"/>
            </w:pPr>
            <w:r>
              <w:t>S4</w:t>
            </w:r>
          </w:p>
        </w:tc>
        <w:tc>
          <w:tcPr>
            <w:tcW w:w="924" w:type="pct"/>
          </w:tcPr>
          <w:p w14:paraId="69EDA6D2"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D25A7E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08A7D63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29D1A86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6B36B95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4B22D9" w:rsidRPr="005D3129" w14:paraId="18D5246C"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BC29DE6"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Pr>
                <w:i/>
                <w:iCs/>
              </w:rPr>
              <w:t xml:space="preserve"> </w:t>
            </w:r>
          </w:p>
        </w:tc>
        <w:tc>
          <w:tcPr>
            <w:tcW w:w="924" w:type="pct"/>
          </w:tcPr>
          <w:p w14:paraId="54306B67"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095290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552FC5B"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6BA80599"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7EBB6EB"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5D3129" w14:paraId="2373DBF4"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43E30EE9" w14:textId="77777777" w:rsidR="004B22D9" w:rsidRPr="005D3129" w:rsidRDefault="00000000"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Pr>
                <w:rFonts w:cs="Arial"/>
                <w:i/>
                <w:iCs/>
              </w:rPr>
              <w:t xml:space="preserve"> </w:t>
            </w:r>
          </w:p>
        </w:tc>
        <w:tc>
          <w:tcPr>
            <w:tcW w:w="924" w:type="pct"/>
          </w:tcPr>
          <w:p w14:paraId="78BFEC03"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75CE3A7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6.9</w:t>
            </w:r>
          </w:p>
        </w:tc>
        <w:tc>
          <w:tcPr>
            <w:tcW w:w="793" w:type="pct"/>
          </w:tcPr>
          <w:p w14:paraId="03A56EA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7C92AF8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2654E26"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7BEC44C8"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2EC9D272"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Pr>
                <w:i/>
                <w:iCs/>
              </w:rPr>
              <w:t xml:space="preserve"> </w:t>
            </w:r>
          </w:p>
        </w:tc>
        <w:tc>
          <w:tcPr>
            <w:tcW w:w="924" w:type="pct"/>
          </w:tcPr>
          <w:p w14:paraId="0F9B18B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C10BC6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8.9</w:t>
            </w:r>
          </w:p>
        </w:tc>
        <w:tc>
          <w:tcPr>
            <w:tcW w:w="793" w:type="pct"/>
          </w:tcPr>
          <w:p w14:paraId="3918F95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0E2329DF"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60A159E"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187.0</w:t>
            </w:r>
          </w:p>
        </w:tc>
      </w:tr>
      <w:tr w:rsidR="004B22D9" w:rsidRPr="005D3129" w14:paraId="46F4EC05"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3217AC8F"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Pr>
                <w:i/>
                <w:iCs/>
              </w:rPr>
              <w:t xml:space="preserve"> </w:t>
            </w:r>
          </w:p>
        </w:tc>
        <w:tc>
          <w:tcPr>
            <w:tcW w:w="924" w:type="pct"/>
          </w:tcPr>
          <w:p w14:paraId="5143C62F"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16E9E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6.5</w:t>
            </w:r>
          </w:p>
        </w:tc>
        <w:tc>
          <w:tcPr>
            <w:tcW w:w="793" w:type="pct"/>
          </w:tcPr>
          <w:p w14:paraId="7A18A4F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1E7DE50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5EC8586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204.0</w:t>
            </w:r>
          </w:p>
        </w:tc>
      </w:tr>
      <w:tr w:rsidR="004B22D9" w:rsidRPr="005D3129" w14:paraId="77A95192"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3D0F4BEA" w14:textId="77777777" w:rsidR="004B22D9" w:rsidRPr="005D3129" w:rsidRDefault="004B22D9" w:rsidP="00CA340F">
            <w:pPr>
              <w:pStyle w:val="TableText"/>
              <w:spacing w:before="40" w:after="40" w:line="240" w:lineRule="auto"/>
            </w:pPr>
            <w:r>
              <w:t>S5</w:t>
            </w:r>
          </w:p>
        </w:tc>
        <w:tc>
          <w:tcPr>
            <w:tcW w:w="924" w:type="pct"/>
          </w:tcPr>
          <w:p w14:paraId="0EE0308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49B20FFE"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4F1C6D8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0A276E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43B7A7B3"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4B22D9" w:rsidRPr="005D3129" w14:paraId="5999ACE3"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35AB3C2F"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Pr>
                <w:i/>
                <w:iCs/>
              </w:rPr>
              <w:t xml:space="preserve"> </w:t>
            </w:r>
          </w:p>
        </w:tc>
        <w:tc>
          <w:tcPr>
            <w:tcW w:w="924" w:type="pct"/>
          </w:tcPr>
          <w:p w14:paraId="0530B18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3816D1A5"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5E7585B9"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5D9801CB"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B899EB1"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5D3129" w14:paraId="2E0FE746"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78A7054" w14:textId="77777777" w:rsidR="004B22D9" w:rsidRPr="005D3129" w:rsidRDefault="00000000" w:rsidP="00CA340F">
            <w:pPr>
              <w:pStyle w:val="TableT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Pr>
                <w:rFonts w:cs="Arial"/>
                <w:i/>
                <w:iCs/>
              </w:rPr>
              <w:t xml:space="preserve"> </w:t>
            </w:r>
          </w:p>
        </w:tc>
        <w:tc>
          <w:tcPr>
            <w:tcW w:w="924" w:type="pct"/>
          </w:tcPr>
          <w:p w14:paraId="15044DF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6130A5F8"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8.1</w:t>
            </w:r>
          </w:p>
        </w:tc>
        <w:tc>
          <w:tcPr>
            <w:tcW w:w="793" w:type="pct"/>
          </w:tcPr>
          <w:p w14:paraId="225C0AB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4014C0DD"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737ADB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5D3129" w14:paraId="0F348AF5" w14:textId="77777777" w:rsidTr="00E52077">
        <w:tc>
          <w:tcPr>
            <w:cnfStyle w:val="001000000000" w:firstRow="0" w:lastRow="0" w:firstColumn="1" w:lastColumn="0" w:oddVBand="0" w:evenVBand="0" w:oddHBand="0" w:evenHBand="0" w:firstRowFirstColumn="0" w:firstRowLastColumn="0" w:lastRowFirstColumn="0" w:lastRowLastColumn="0"/>
            <w:tcW w:w="1017" w:type="pct"/>
          </w:tcPr>
          <w:p w14:paraId="33283F46"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Pr>
                <w:i/>
                <w:iCs/>
              </w:rPr>
              <w:t xml:space="preserve"> </w:t>
            </w:r>
          </w:p>
        </w:tc>
        <w:tc>
          <w:tcPr>
            <w:tcW w:w="924" w:type="pct"/>
          </w:tcPr>
          <w:p w14:paraId="2A1027EA"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8D7FA6C"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9.7</w:t>
            </w:r>
          </w:p>
        </w:tc>
        <w:tc>
          <w:tcPr>
            <w:tcW w:w="793" w:type="pct"/>
          </w:tcPr>
          <w:p w14:paraId="20AEE6D7"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70DA8544"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A3786A1" w14:textId="77777777" w:rsidR="004B22D9" w:rsidRPr="005D3129" w:rsidRDefault="004B22D9" w:rsidP="00CA340F">
            <w:pPr>
              <w:pStyle w:val="TableText"/>
              <w:spacing w:before="40" w:after="40" w:line="240" w:lineRule="auto"/>
              <w:cnfStyle w:val="000000000000" w:firstRow="0" w:lastRow="0" w:firstColumn="0" w:lastColumn="0" w:oddVBand="0" w:evenVBand="0" w:oddHBand="0" w:evenHBand="0" w:firstRowFirstColumn="0" w:firstRowLastColumn="0" w:lastRowFirstColumn="0" w:lastRowLastColumn="0"/>
            </w:pPr>
            <w:r>
              <w:t>209.0</w:t>
            </w:r>
          </w:p>
        </w:tc>
      </w:tr>
      <w:tr w:rsidR="004B22D9" w:rsidRPr="005D3129" w14:paraId="0DD3F5F6" w14:textId="7777777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C3A2E1" w14:textId="77777777" w:rsidR="004B22D9" w:rsidRPr="005D3129" w:rsidRDefault="00000000" w:rsidP="00CA340F">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Pr>
                <w:i/>
                <w:iCs/>
              </w:rPr>
              <w:t xml:space="preserve"> </w:t>
            </w:r>
          </w:p>
        </w:tc>
        <w:tc>
          <w:tcPr>
            <w:tcW w:w="924" w:type="pct"/>
          </w:tcPr>
          <w:p w14:paraId="054C95B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661755D4"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5.6</w:t>
            </w:r>
          </w:p>
        </w:tc>
        <w:tc>
          <w:tcPr>
            <w:tcW w:w="793" w:type="pct"/>
          </w:tcPr>
          <w:p w14:paraId="28449E81"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B817155"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FE5CC1A" w14:textId="77777777" w:rsidR="004B22D9" w:rsidRPr="005D3129" w:rsidRDefault="004B22D9" w:rsidP="00CA340F">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209.0</w:t>
            </w:r>
          </w:p>
        </w:tc>
      </w:tr>
    </w:tbl>
    <w:p w14:paraId="178FA327" w14:textId="64B34FB8" w:rsidR="00082E36" w:rsidRPr="00C54696" w:rsidRDefault="00082E36" w:rsidP="00C54696">
      <w:pPr>
        <w:pStyle w:val="Caption"/>
      </w:pPr>
      <w:bookmarkStart w:id="417" w:name="_Ref236593594"/>
      <w:bookmarkStart w:id="418" w:name="_Toc236954905"/>
      <w:r>
        <w:lastRenderedPageBreak/>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10</w:t>
      </w:r>
      <w:r>
        <w:fldChar w:fldCharType="end"/>
      </w:r>
      <w:bookmarkEnd w:id="417"/>
      <w:r>
        <w:t xml:space="preserve"> Decision-cost terms at the six-hour checkpoint per scenario and configuration</w:t>
      </w:r>
      <w:bookmarkEnd w:id="418"/>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5D3129" w14:paraId="45DF4966"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7C72DF43" w14:textId="77777777" w:rsidR="00187E2C" w:rsidRPr="005D3129" w:rsidRDefault="00187E2C" w:rsidP="00CA340F">
            <w:pPr>
              <w:pStyle w:val="TableText"/>
            </w:pPr>
            <w:r>
              <w:t>Scenario</w:t>
            </w:r>
          </w:p>
        </w:tc>
        <w:tc>
          <w:tcPr>
            <w:tcW w:w="556" w:type="pct"/>
          </w:tcPr>
          <w:p w14:paraId="5DEC1436" w14:textId="77777777" w:rsidR="00187E2C" w:rsidRPr="005D3129" w:rsidRDefault="0000000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44D033A8" w14:textId="77777777" w:rsidR="00187E2C" w:rsidRPr="005D3129" w:rsidRDefault="0000000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025A9E49" w14:textId="77777777" w:rsidR="00187E2C" w:rsidRPr="005D3129" w:rsidRDefault="0000000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6976F95C" w14:textId="77777777" w:rsidR="00187E2C" w:rsidRPr="005D3129" w:rsidRDefault="0000000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4492A06" w14:textId="77777777" w:rsidR="00187E2C" w:rsidRPr="005D3129" w:rsidRDefault="0000000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55DDEC5D" w14:textId="77777777" w:rsidR="00187E2C" w:rsidRPr="005D3129" w:rsidRDefault="0000000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3DC190DD" w14:textId="77777777" w:rsidR="00187E2C" w:rsidRPr="005D3129" w:rsidRDefault="00000000" w:rsidP="00CA340F">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5D3129" w14:paraId="6E7CF429"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20FA31A" w14:textId="77777777" w:rsidR="00187E2C" w:rsidRPr="005D3129" w:rsidRDefault="00187E2C" w:rsidP="00CA340F">
            <w:pPr>
              <w:pStyle w:val="TableText"/>
            </w:pPr>
            <w:r>
              <w:t>S1</w:t>
            </w:r>
          </w:p>
        </w:tc>
        <w:tc>
          <w:tcPr>
            <w:tcW w:w="556" w:type="pct"/>
          </w:tcPr>
          <w:p w14:paraId="4CF0D624"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4E53F7AC"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6515E19"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7A93AC09"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3BD600"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88D73E0"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55A322DA" w14:textId="77777777" w:rsidR="00187E2C" w:rsidRPr="005D3129" w:rsidRDefault="00187E2C" w:rsidP="00CA340F">
            <w:pPr>
              <w:pStyle w:val="TableText"/>
              <w:cnfStyle w:val="000000100000" w:firstRow="0" w:lastRow="0" w:firstColumn="0" w:lastColumn="0" w:oddVBand="0" w:evenVBand="0" w:oddHBand="1" w:evenHBand="0" w:firstRowFirstColumn="0" w:firstRowLastColumn="0" w:lastRowFirstColumn="0" w:lastRowLastColumn="0"/>
            </w:pPr>
          </w:p>
        </w:tc>
      </w:tr>
      <w:tr w:rsidR="004B22D9" w:rsidRPr="005D3129" w14:paraId="2967A98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AAFC979"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t xml:space="preserve"> </w:t>
            </w:r>
          </w:p>
        </w:tc>
        <w:tc>
          <w:tcPr>
            <w:tcW w:w="556" w:type="pct"/>
          </w:tcPr>
          <w:p w14:paraId="54D0F51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0.64</w:t>
            </w:r>
          </w:p>
        </w:tc>
        <w:tc>
          <w:tcPr>
            <w:tcW w:w="556" w:type="pct"/>
          </w:tcPr>
          <w:p w14:paraId="6F57F7F4"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0.804</w:t>
            </w:r>
          </w:p>
        </w:tc>
        <w:tc>
          <w:tcPr>
            <w:tcW w:w="556" w:type="pct"/>
          </w:tcPr>
          <w:p w14:paraId="1CD0421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0.107</w:t>
            </w:r>
          </w:p>
        </w:tc>
        <w:tc>
          <w:tcPr>
            <w:tcW w:w="556" w:type="pct"/>
          </w:tcPr>
          <w:p w14:paraId="7C84C00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0BC7AB8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shd w:val="clear" w:color="auto" w:fill="E7E6E6" w:themeFill="background2"/>
          </w:tcPr>
          <w:p w14:paraId="060D265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0.456</w:t>
            </w:r>
          </w:p>
        </w:tc>
        <w:tc>
          <w:tcPr>
            <w:tcW w:w="552" w:type="pct"/>
            <w:shd w:val="clear" w:color="auto" w:fill="E7E6E6" w:themeFill="background2"/>
          </w:tcPr>
          <w:p w14:paraId="4185144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0.517</w:t>
            </w:r>
          </w:p>
        </w:tc>
      </w:tr>
      <w:tr w:rsidR="004B22D9" w:rsidRPr="005D3129" w14:paraId="03BEDFB3"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8DE9F2C"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t xml:space="preserve"> </w:t>
            </w:r>
          </w:p>
        </w:tc>
        <w:tc>
          <w:tcPr>
            <w:tcW w:w="556" w:type="pct"/>
          </w:tcPr>
          <w:p w14:paraId="5F8CFE4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0.337</w:t>
            </w:r>
          </w:p>
        </w:tc>
        <w:tc>
          <w:tcPr>
            <w:tcW w:w="556" w:type="pct"/>
          </w:tcPr>
          <w:p w14:paraId="3F03B27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0.093</w:t>
            </w:r>
          </w:p>
        </w:tc>
        <w:tc>
          <w:tcPr>
            <w:tcW w:w="556" w:type="pct"/>
          </w:tcPr>
          <w:p w14:paraId="0BE2AD2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1219081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0.445</w:t>
            </w:r>
          </w:p>
        </w:tc>
        <w:tc>
          <w:tcPr>
            <w:tcW w:w="556" w:type="pct"/>
          </w:tcPr>
          <w:p w14:paraId="6558DF5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0.417</w:t>
            </w:r>
          </w:p>
        </w:tc>
        <w:tc>
          <w:tcPr>
            <w:tcW w:w="556" w:type="pct"/>
            <w:shd w:val="clear" w:color="auto" w:fill="E7E6E6" w:themeFill="background2"/>
          </w:tcPr>
          <w:p w14:paraId="1D7C8C7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0.177</w:t>
            </w:r>
          </w:p>
        </w:tc>
        <w:tc>
          <w:tcPr>
            <w:tcW w:w="552" w:type="pct"/>
            <w:shd w:val="clear" w:color="auto" w:fill="E7E6E6" w:themeFill="background2"/>
          </w:tcPr>
          <w:p w14:paraId="4E253068"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0.144</w:t>
            </w:r>
          </w:p>
        </w:tc>
      </w:tr>
      <w:tr w:rsidR="004B22D9" w:rsidRPr="005D3129" w14:paraId="350B99A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C98884E"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t xml:space="preserve"> </w:t>
            </w:r>
          </w:p>
        </w:tc>
        <w:tc>
          <w:tcPr>
            <w:tcW w:w="556" w:type="pct"/>
          </w:tcPr>
          <w:p w14:paraId="12B1ED9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0.317</w:t>
            </w:r>
          </w:p>
        </w:tc>
        <w:tc>
          <w:tcPr>
            <w:tcW w:w="556" w:type="pct"/>
          </w:tcPr>
          <w:p w14:paraId="4EF521E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0.070</w:t>
            </w:r>
          </w:p>
        </w:tc>
        <w:tc>
          <w:tcPr>
            <w:tcW w:w="556" w:type="pct"/>
          </w:tcPr>
          <w:p w14:paraId="2D22AFE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26C2021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0.427</w:t>
            </w:r>
          </w:p>
        </w:tc>
        <w:tc>
          <w:tcPr>
            <w:tcW w:w="556" w:type="pct"/>
          </w:tcPr>
          <w:p w14:paraId="7BD7CEE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0.386</w:t>
            </w:r>
          </w:p>
        </w:tc>
        <w:tc>
          <w:tcPr>
            <w:tcW w:w="556" w:type="pct"/>
            <w:shd w:val="clear" w:color="auto" w:fill="E7E6E6" w:themeFill="background2"/>
          </w:tcPr>
          <w:p w14:paraId="212A436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0.162</w:t>
            </w:r>
          </w:p>
        </w:tc>
        <w:tc>
          <w:tcPr>
            <w:tcW w:w="552" w:type="pct"/>
            <w:shd w:val="clear" w:color="auto" w:fill="E7E6E6" w:themeFill="background2"/>
          </w:tcPr>
          <w:p w14:paraId="6D67754A"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0.13</w:t>
            </w:r>
          </w:p>
        </w:tc>
      </w:tr>
      <w:tr w:rsidR="004B22D9" w:rsidRPr="005D3129" w14:paraId="2FF4B04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912B2F3"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t xml:space="preserve"> </w:t>
            </w:r>
          </w:p>
        </w:tc>
        <w:tc>
          <w:tcPr>
            <w:tcW w:w="556" w:type="pct"/>
          </w:tcPr>
          <w:p w14:paraId="7D67E3D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0.123</w:t>
            </w:r>
          </w:p>
        </w:tc>
        <w:tc>
          <w:tcPr>
            <w:tcW w:w="556" w:type="pct"/>
          </w:tcPr>
          <w:p w14:paraId="159CF84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0.028</w:t>
            </w:r>
          </w:p>
        </w:tc>
        <w:tc>
          <w:tcPr>
            <w:tcW w:w="556" w:type="pct"/>
          </w:tcPr>
          <w:p w14:paraId="41EDFD7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62224647"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0.207</w:t>
            </w:r>
          </w:p>
        </w:tc>
        <w:tc>
          <w:tcPr>
            <w:tcW w:w="556" w:type="pct"/>
          </w:tcPr>
          <w:p w14:paraId="57EEEF87"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0.499</w:t>
            </w:r>
          </w:p>
        </w:tc>
        <w:tc>
          <w:tcPr>
            <w:tcW w:w="556" w:type="pct"/>
            <w:shd w:val="clear" w:color="auto" w:fill="E7E6E6" w:themeFill="background2"/>
          </w:tcPr>
          <w:p w14:paraId="0467F0C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0.086</w:t>
            </w:r>
          </w:p>
        </w:tc>
        <w:tc>
          <w:tcPr>
            <w:tcW w:w="552" w:type="pct"/>
            <w:shd w:val="clear" w:color="auto" w:fill="E7E6E6" w:themeFill="background2"/>
          </w:tcPr>
          <w:p w14:paraId="228DAB6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0.051</w:t>
            </w:r>
          </w:p>
        </w:tc>
      </w:tr>
      <w:tr w:rsidR="004B22D9" w:rsidRPr="005D3129" w14:paraId="4C5989C5"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591C9B24" w14:textId="77777777" w:rsidR="004B22D9" w:rsidRPr="005D3129" w:rsidRDefault="004B22D9" w:rsidP="00CA340F">
            <w:pPr>
              <w:pStyle w:val="TableText"/>
            </w:pPr>
            <w:r>
              <w:t>S2</w:t>
            </w:r>
          </w:p>
        </w:tc>
        <w:tc>
          <w:tcPr>
            <w:tcW w:w="556" w:type="pct"/>
          </w:tcPr>
          <w:p w14:paraId="3978A91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64FCB31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D6F9FB2"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E4E52C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2DCB1B8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63EACA9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16B4C43"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r>
      <w:tr w:rsidR="004B22D9" w:rsidRPr="005D3129" w14:paraId="6A4D77FD"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20725D5"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t xml:space="preserve"> </w:t>
            </w:r>
          </w:p>
        </w:tc>
        <w:tc>
          <w:tcPr>
            <w:tcW w:w="556" w:type="pct"/>
          </w:tcPr>
          <w:p w14:paraId="07431900"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0.636</w:t>
            </w:r>
          </w:p>
        </w:tc>
        <w:tc>
          <w:tcPr>
            <w:tcW w:w="556" w:type="pct"/>
          </w:tcPr>
          <w:p w14:paraId="3422C67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0.839</w:t>
            </w:r>
          </w:p>
        </w:tc>
        <w:tc>
          <w:tcPr>
            <w:tcW w:w="556" w:type="pct"/>
          </w:tcPr>
          <w:p w14:paraId="3524257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0.131</w:t>
            </w:r>
          </w:p>
        </w:tc>
        <w:tc>
          <w:tcPr>
            <w:tcW w:w="556" w:type="pct"/>
          </w:tcPr>
          <w:p w14:paraId="46BEDB9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2FC008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shd w:val="clear" w:color="auto" w:fill="E7E6E6" w:themeFill="background2"/>
          </w:tcPr>
          <w:p w14:paraId="38AC595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0.473</w:t>
            </w:r>
          </w:p>
        </w:tc>
        <w:tc>
          <w:tcPr>
            <w:tcW w:w="552" w:type="pct"/>
            <w:shd w:val="clear" w:color="auto" w:fill="E7E6E6" w:themeFill="background2"/>
          </w:tcPr>
          <w:p w14:paraId="46EC177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0.536</w:t>
            </w:r>
          </w:p>
        </w:tc>
      </w:tr>
      <w:tr w:rsidR="004B22D9" w:rsidRPr="005D3129" w14:paraId="16EFEFC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3901087E"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t xml:space="preserve"> </w:t>
            </w:r>
          </w:p>
        </w:tc>
        <w:tc>
          <w:tcPr>
            <w:tcW w:w="556" w:type="pct"/>
          </w:tcPr>
          <w:p w14:paraId="77AF8C9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0.502</w:t>
            </w:r>
          </w:p>
        </w:tc>
        <w:tc>
          <w:tcPr>
            <w:tcW w:w="556" w:type="pct"/>
          </w:tcPr>
          <w:p w14:paraId="24B2176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0.248</w:t>
            </w:r>
          </w:p>
        </w:tc>
        <w:tc>
          <w:tcPr>
            <w:tcW w:w="556" w:type="pct"/>
          </w:tcPr>
          <w:p w14:paraId="5F38EFC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0.011</w:t>
            </w:r>
          </w:p>
        </w:tc>
        <w:tc>
          <w:tcPr>
            <w:tcW w:w="556" w:type="pct"/>
          </w:tcPr>
          <w:p w14:paraId="2653C74A"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0.766</w:t>
            </w:r>
          </w:p>
        </w:tc>
        <w:tc>
          <w:tcPr>
            <w:tcW w:w="556" w:type="pct"/>
          </w:tcPr>
          <w:p w14:paraId="7711307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0.235</w:t>
            </w:r>
          </w:p>
        </w:tc>
        <w:tc>
          <w:tcPr>
            <w:tcW w:w="556" w:type="pct"/>
            <w:shd w:val="clear" w:color="auto" w:fill="E7E6E6" w:themeFill="background2"/>
          </w:tcPr>
          <w:p w14:paraId="697DCD47"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0.283</w:t>
            </w:r>
          </w:p>
        </w:tc>
        <w:tc>
          <w:tcPr>
            <w:tcW w:w="552" w:type="pct"/>
            <w:shd w:val="clear" w:color="auto" w:fill="E7E6E6" w:themeFill="background2"/>
          </w:tcPr>
          <w:p w14:paraId="1A38FA8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0.254</w:t>
            </w:r>
          </w:p>
        </w:tc>
      </w:tr>
      <w:tr w:rsidR="004B22D9" w:rsidRPr="005D3129" w14:paraId="68069DCD"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CF4E63"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t xml:space="preserve"> </w:t>
            </w:r>
          </w:p>
        </w:tc>
        <w:tc>
          <w:tcPr>
            <w:tcW w:w="556" w:type="pct"/>
          </w:tcPr>
          <w:p w14:paraId="64FEE74E"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0.510</w:t>
            </w:r>
          </w:p>
        </w:tc>
        <w:tc>
          <w:tcPr>
            <w:tcW w:w="556" w:type="pct"/>
          </w:tcPr>
          <w:p w14:paraId="21FC962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0.224</w:t>
            </w:r>
          </w:p>
        </w:tc>
        <w:tc>
          <w:tcPr>
            <w:tcW w:w="556" w:type="pct"/>
          </w:tcPr>
          <w:p w14:paraId="7218D81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0.010</w:t>
            </w:r>
          </w:p>
        </w:tc>
        <w:tc>
          <w:tcPr>
            <w:tcW w:w="556" w:type="pct"/>
          </w:tcPr>
          <w:p w14:paraId="3E27C61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0.816</w:t>
            </w:r>
          </w:p>
        </w:tc>
        <w:tc>
          <w:tcPr>
            <w:tcW w:w="556" w:type="pct"/>
          </w:tcPr>
          <w:p w14:paraId="16E786C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0.181</w:t>
            </w:r>
          </w:p>
        </w:tc>
        <w:tc>
          <w:tcPr>
            <w:tcW w:w="556" w:type="pct"/>
            <w:shd w:val="clear" w:color="auto" w:fill="E7E6E6" w:themeFill="background2"/>
          </w:tcPr>
          <w:p w14:paraId="4B2A1DA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0.277</w:t>
            </w:r>
          </w:p>
        </w:tc>
        <w:tc>
          <w:tcPr>
            <w:tcW w:w="552" w:type="pct"/>
            <w:shd w:val="clear" w:color="auto" w:fill="E7E6E6" w:themeFill="background2"/>
          </w:tcPr>
          <w:p w14:paraId="29C0E46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0.248</w:t>
            </w:r>
          </w:p>
        </w:tc>
      </w:tr>
      <w:tr w:rsidR="004B22D9" w:rsidRPr="005D3129" w14:paraId="54D7293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0E0BAA1"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t xml:space="preserve"> </w:t>
            </w:r>
          </w:p>
        </w:tc>
        <w:tc>
          <w:tcPr>
            <w:tcW w:w="556" w:type="pct"/>
          </w:tcPr>
          <w:p w14:paraId="2864A7A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0.364</w:t>
            </w:r>
          </w:p>
        </w:tc>
        <w:tc>
          <w:tcPr>
            <w:tcW w:w="556" w:type="pct"/>
          </w:tcPr>
          <w:p w14:paraId="388174F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0.078</w:t>
            </w:r>
          </w:p>
        </w:tc>
        <w:tc>
          <w:tcPr>
            <w:tcW w:w="556" w:type="pct"/>
          </w:tcPr>
          <w:p w14:paraId="5971B8E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7ACFF33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0.775</w:t>
            </w:r>
          </w:p>
        </w:tc>
        <w:tc>
          <w:tcPr>
            <w:tcW w:w="556" w:type="pct"/>
          </w:tcPr>
          <w:p w14:paraId="16B3BCF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0.274</w:t>
            </w:r>
          </w:p>
        </w:tc>
        <w:tc>
          <w:tcPr>
            <w:tcW w:w="556" w:type="pct"/>
            <w:shd w:val="clear" w:color="auto" w:fill="E7E6E6" w:themeFill="background2"/>
          </w:tcPr>
          <w:p w14:paraId="0864F3A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0.192</w:t>
            </w:r>
          </w:p>
        </w:tc>
        <w:tc>
          <w:tcPr>
            <w:tcW w:w="552" w:type="pct"/>
            <w:shd w:val="clear" w:color="auto" w:fill="E7E6E6" w:themeFill="background2"/>
          </w:tcPr>
          <w:p w14:paraId="23E2F4D4"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0.148</w:t>
            </w:r>
          </w:p>
        </w:tc>
      </w:tr>
      <w:tr w:rsidR="004B22D9" w:rsidRPr="005D3129" w14:paraId="49F1D718"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D558975" w14:textId="77777777" w:rsidR="004B22D9" w:rsidRPr="005D3129" w:rsidRDefault="004B22D9" w:rsidP="00CA340F">
            <w:pPr>
              <w:pStyle w:val="TableText"/>
            </w:pPr>
            <w:r>
              <w:t>S3</w:t>
            </w:r>
          </w:p>
        </w:tc>
        <w:tc>
          <w:tcPr>
            <w:tcW w:w="556" w:type="pct"/>
          </w:tcPr>
          <w:p w14:paraId="35874338"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2A7C8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75F8484B"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0FA4BBF"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D38CACF"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76C93AAB"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0DC994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r>
      <w:tr w:rsidR="004B22D9" w:rsidRPr="005D3129" w14:paraId="0992E44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5DD58F6E"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t xml:space="preserve"> </w:t>
            </w:r>
          </w:p>
        </w:tc>
        <w:tc>
          <w:tcPr>
            <w:tcW w:w="556" w:type="pct"/>
          </w:tcPr>
          <w:p w14:paraId="64EC5563"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0.565</w:t>
            </w:r>
          </w:p>
        </w:tc>
        <w:tc>
          <w:tcPr>
            <w:tcW w:w="556" w:type="pct"/>
          </w:tcPr>
          <w:p w14:paraId="59949C6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0.639</w:t>
            </w:r>
          </w:p>
        </w:tc>
        <w:tc>
          <w:tcPr>
            <w:tcW w:w="556" w:type="pct"/>
          </w:tcPr>
          <w:p w14:paraId="35418C77"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0.089</w:t>
            </w:r>
          </w:p>
        </w:tc>
        <w:tc>
          <w:tcPr>
            <w:tcW w:w="556" w:type="pct"/>
          </w:tcPr>
          <w:p w14:paraId="2EB671A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28338F0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shd w:val="clear" w:color="auto" w:fill="E7E6E6" w:themeFill="background2"/>
          </w:tcPr>
          <w:p w14:paraId="5D03CF12"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0.380</w:t>
            </w:r>
          </w:p>
        </w:tc>
        <w:tc>
          <w:tcPr>
            <w:tcW w:w="552" w:type="pct"/>
            <w:shd w:val="clear" w:color="auto" w:fill="E7E6E6" w:themeFill="background2"/>
          </w:tcPr>
          <w:p w14:paraId="762BCE3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0.431</w:t>
            </w:r>
          </w:p>
        </w:tc>
      </w:tr>
      <w:tr w:rsidR="004B22D9" w:rsidRPr="005D3129" w14:paraId="258CB3D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634D5362"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t xml:space="preserve"> </w:t>
            </w:r>
          </w:p>
        </w:tc>
        <w:tc>
          <w:tcPr>
            <w:tcW w:w="556" w:type="pct"/>
          </w:tcPr>
          <w:p w14:paraId="2884C8A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0.163</w:t>
            </w:r>
          </w:p>
        </w:tc>
        <w:tc>
          <w:tcPr>
            <w:tcW w:w="556" w:type="pct"/>
          </w:tcPr>
          <w:p w14:paraId="091226F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0.056</w:t>
            </w:r>
          </w:p>
        </w:tc>
        <w:tc>
          <w:tcPr>
            <w:tcW w:w="556" w:type="pct"/>
          </w:tcPr>
          <w:p w14:paraId="186D1D4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2D09274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0.082</w:t>
            </w:r>
          </w:p>
        </w:tc>
        <w:tc>
          <w:tcPr>
            <w:tcW w:w="556" w:type="pct"/>
          </w:tcPr>
          <w:p w14:paraId="53358E2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0.339</w:t>
            </w:r>
          </w:p>
        </w:tc>
        <w:tc>
          <w:tcPr>
            <w:tcW w:w="556" w:type="pct"/>
            <w:shd w:val="clear" w:color="auto" w:fill="E7E6E6" w:themeFill="background2"/>
          </w:tcPr>
          <w:p w14:paraId="489AB46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0.090</w:t>
            </w:r>
          </w:p>
        </w:tc>
        <w:tc>
          <w:tcPr>
            <w:tcW w:w="552" w:type="pct"/>
            <w:shd w:val="clear" w:color="auto" w:fill="E7E6E6" w:themeFill="background2"/>
          </w:tcPr>
          <w:p w14:paraId="7207852B"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0.073</w:t>
            </w:r>
          </w:p>
        </w:tc>
      </w:tr>
      <w:tr w:rsidR="004B22D9" w:rsidRPr="005D3129" w14:paraId="0109B834"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1DC0444"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t xml:space="preserve"> </w:t>
            </w:r>
          </w:p>
        </w:tc>
        <w:tc>
          <w:tcPr>
            <w:tcW w:w="556" w:type="pct"/>
          </w:tcPr>
          <w:p w14:paraId="109C714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0.179</w:t>
            </w:r>
          </w:p>
        </w:tc>
        <w:tc>
          <w:tcPr>
            <w:tcW w:w="556" w:type="pct"/>
          </w:tcPr>
          <w:p w14:paraId="5CB2A30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0.054</w:t>
            </w:r>
          </w:p>
        </w:tc>
        <w:tc>
          <w:tcPr>
            <w:tcW w:w="556" w:type="pct"/>
          </w:tcPr>
          <w:p w14:paraId="4C26505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&lt;0.001</w:t>
            </w:r>
          </w:p>
        </w:tc>
        <w:tc>
          <w:tcPr>
            <w:tcW w:w="556" w:type="pct"/>
          </w:tcPr>
          <w:p w14:paraId="74E5D86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0.085</w:t>
            </w:r>
          </w:p>
        </w:tc>
        <w:tc>
          <w:tcPr>
            <w:tcW w:w="556" w:type="pct"/>
          </w:tcPr>
          <w:p w14:paraId="30ACA2D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0.213</w:t>
            </w:r>
          </w:p>
        </w:tc>
        <w:tc>
          <w:tcPr>
            <w:tcW w:w="556" w:type="pct"/>
            <w:shd w:val="clear" w:color="auto" w:fill="E7E6E6" w:themeFill="background2"/>
          </w:tcPr>
          <w:p w14:paraId="69F0ED65"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0.086</w:t>
            </w:r>
          </w:p>
        </w:tc>
        <w:tc>
          <w:tcPr>
            <w:tcW w:w="552" w:type="pct"/>
            <w:shd w:val="clear" w:color="auto" w:fill="E7E6E6" w:themeFill="background2"/>
          </w:tcPr>
          <w:p w14:paraId="5AD0383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0.078</w:t>
            </w:r>
          </w:p>
        </w:tc>
      </w:tr>
      <w:tr w:rsidR="004B22D9" w:rsidRPr="005D3129" w14:paraId="0C9A8968"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6CEC6008"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t xml:space="preserve"> </w:t>
            </w:r>
          </w:p>
        </w:tc>
        <w:tc>
          <w:tcPr>
            <w:tcW w:w="556" w:type="pct"/>
          </w:tcPr>
          <w:p w14:paraId="432CF52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0.078</w:t>
            </w:r>
          </w:p>
        </w:tc>
        <w:tc>
          <w:tcPr>
            <w:tcW w:w="556" w:type="pct"/>
          </w:tcPr>
          <w:p w14:paraId="2EC52A30"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0.017</w:t>
            </w:r>
          </w:p>
        </w:tc>
        <w:tc>
          <w:tcPr>
            <w:tcW w:w="556" w:type="pct"/>
          </w:tcPr>
          <w:p w14:paraId="5CF0518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&lt;0.001</w:t>
            </w:r>
          </w:p>
        </w:tc>
        <w:tc>
          <w:tcPr>
            <w:tcW w:w="556" w:type="pct"/>
          </w:tcPr>
          <w:p w14:paraId="0A754719"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0.066</w:t>
            </w:r>
          </w:p>
        </w:tc>
        <w:tc>
          <w:tcPr>
            <w:tcW w:w="556" w:type="pct"/>
          </w:tcPr>
          <w:p w14:paraId="5035386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0.223</w:t>
            </w:r>
          </w:p>
        </w:tc>
        <w:tc>
          <w:tcPr>
            <w:tcW w:w="556" w:type="pct"/>
            <w:shd w:val="clear" w:color="auto" w:fill="E7E6E6" w:themeFill="background2"/>
          </w:tcPr>
          <w:p w14:paraId="24C1118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0.045</w:t>
            </w:r>
          </w:p>
        </w:tc>
        <w:tc>
          <w:tcPr>
            <w:tcW w:w="552" w:type="pct"/>
            <w:shd w:val="clear" w:color="auto" w:fill="E7E6E6" w:themeFill="background2"/>
          </w:tcPr>
          <w:p w14:paraId="1DCAEAB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0.032</w:t>
            </w:r>
          </w:p>
        </w:tc>
      </w:tr>
      <w:tr w:rsidR="004B22D9" w:rsidRPr="005D3129" w14:paraId="2A817322"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1F960CFC" w14:textId="77777777" w:rsidR="004B22D9" w:rsidRPr="005D3129" w:rsidRDefault="004B22D9" w:rsidP="00CA340F">
            <w:pPr>
              <w:pStyle w:val="TableText"/>
            </w:pPr>
            <w:r>
              <w:t>S4</w:t>
            </w:r>
          </w:p>
        </w:tc>
        <w:tc>
          <w:tcPr>
            <w:tcW w:w="556" w:type="pct"/>
          </w:tcPr>
          <w:p w14:paraId="5A7CEDD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5BD708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F93BF71"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224334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1D12EB2"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0F94A25"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769E1B12"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p>
        </w:tc>
      </w:tr>
      <w:tr w:rsidR="004B22D9" w:rsidRPr="005D3129" w14:paraId="500728E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32AAC74"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t xml:space="preserve"> </w:t>
            </w:r>
          </w:p>
        </w:tc>
        <w:tc>
          <w:tcPr>
            <w:tcW w:w="556" w:type="pct"/>
          </w:tcPr>
          <w:p w14:paraId="5726B47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0.624</w:t>
            </w:r>
          </w:p>
        </w:tc>
        <w:tc>
          <w:tcPr>
            <w:tcW w:w="556" w:type="pct"/>
          </w:tcPr>
          <w:p w14:paraId="02E5CFF0"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0.808</w:t>
            </w:r>
          </w:p>
        </w:tc>
        <w:tc>
          <w:tcPr>
            <w:tcW w:w="556" w:type="pct"/>
          </w:tcPr>
          <w:p w14:paraId="4566DF1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0.137</w:t>
            </w:r>
          </w:p>
        </w:tc>
        <w:tc>
          <w:tcPr>
            <w:tcW w:w="556" w:type="pct"/>
          </w:tcPr>
          <w:p w14:paraId="168931F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84F0C47"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w:t>
            </w:r>
          </w:p>
        </w:tc>
        <w:tc>
          <w:tcPr>
            <w:tcW w:w="556" w:type="pct"/>
            <w:shd w:val="clear" w:color="auto" w:fill="E7E6E6" w:themeFill="background2"/>
          </w:tcPr>
          <w:p w14:paraId="7B96CC11"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0.461</w:t>
            </w:r>
          </w:p>
        </w:tc>
        <w:tc>
          <w:tcPr>
            <w:tcW w:w="552" w:type="pct"/>
            <w:shd w:val="clear" w:color="auto" w:fill="E7E6E6" w:themeFill="background2"/>
          </w:tcPr>
          <w:p w14:paraId="631FA4EE"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0.523</w:t>
            </w:r>
          </w:p>
        </w:tc>
      </w:tr>
      <w:tr w:rsidR="004B22D9" w:rsidRPr="005D3129" w14:paraId="049A6364"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3DBA36EF"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t xml:space="preserve"> </w:t>
            </w:r>
          </w:p>
        </w:tc>
        <w:tc>
          <w:tcPr>
            <w:tcW w:w="556" w:type="pct"/>
          </w:tcPr>
          <w:p w14:paraId="2BDA4E0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0.312</w:t>
            </w:r>
          </w:p>
        </w:tc>
        <w:tc>
          <w:tcPr>
            <w:tcW w:w="556" w:type="pct"/>
          </w:tcPr>
          <w:p w14:paraId="70F16A1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0.185</w:t>
            </w:r>
          </w:p>
        </w:tc>
        <w:tc>
          <w:tcPr>
            <w:tcW w:w="556" w:type="pct"/>
          </w:tcPr>
          <w:p w14:paraId="7880E47A"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03CA0599"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0.310</w:t>
            </w:r>
          </w:p>
        </w:tc>
        <w:tc>
          <w:tcPr>
            <w:tcW w:w="556" w:type="pct"/>
          </w:tcPr>
          <w:p w14:paraId="784579FF"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0.304</w:t>
            </w:r>
          </w:p>
        </w:tc>
        <w:tc>
          <w:tcPr>
            <w:tcW w:w="556" w:type="pct"/>
            <w:shd w:val="clear" w:color="auto" w:fill="E7E6E6" w:themeFill="background2"/>
          </w:tcPr>
          <w:p w14:paraId="1C662D6A"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0.183</w:t>
            </w:r>
          </w:p>
        </w:tc>
        <w:tc>
          <w:tcPr>
            <w:tcW w:w="552" w:type="pct"/>
            <w:shd w:val="clear" w:color="auto" w:fill="E7E6E6" w:themeFill="background2"/>
          </w:tcPr>
          <w:p w14:paraId="16E90610"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0.167</w:t>
            </w:r>
          </w:p>
        </w:tc>
      </w:tr>
      <w:tr w:rsidR="004B22D9" w:rsidRPr="005D3129" w14:paraId="106D9A1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E3A30F"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t xml:space="preserve"> </w:t>
            </w:r>
          </w:p>
        </w:tc>
        <w:tc>
          <w:tcPr>
            <w:tcW w:w="556" w:type="pct"/>
          </w:tcPr>
          <w:p w14:paraId="04F344F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0.279</w:t>
            </w:r>
          </w:p>
        </w:tc>
        <w:tc>
          <w:tcPr>
            <w:tcW w:w="556" w:type="pct"/>
          </w:tcPr>
          <w:p w14:paraId="03A9EC1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0.142</w:t>
            </w:r>
          </w:p>
        </w:tc>
        <w:tc>
          <w:tcPr>
            <w:tcW w:w="556" w:type="pct"/>
          </w:tcPr>
          <w:p w14:paraId="28D2C37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38A24E6E"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0.228</w:t>
            </w:r>
          </w:p>
        </w:tc>
        <w:tc>
          <w:tcPr>
            <w:tcW w:w="556" w:type="pct"/>
          </w:tcPr>
          <w:p w14:paraId="45A7986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0.195</w:t>
            </w:r>
          </w:p>
        </w:tc>
        <w:tc>
          <w:tcPr>
            <w:tcW w:w="556" w:type="pct"/>
            <w:shd w:val="clear" w:color="auto" w:fill="E7E6E6" w:themeFill="background2"/>
          </w:tcPr>
          <w:p w14:paraId="498E2AA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0.149</w:t>
            </w:r>
          </w:p>
        </w:tc>
        <w:tc>
          <w:tcPr>
            <w:tcW w:w="552" w:type="pct"/>
            <w:shd w:val="clear" w:color="auto" w:fill="E7E6E6" w:themeFill="background2"/>
          </w:tcPr>
          <w:p w14:paraId="6E06A82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0.141</w:t>
            </w:r>
          </w:p>
        </w:tc>
      </w:tr>
      <w:tr w:rsidR="004B22D9" w:rsidRPr="005D3129" w14:paraId="3853FB13"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57BD2791"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t xml:space="preserve"> </w:t>
            </w:r>
          </w:p>
        </w:tc>
        <w:tc>
          <w:tcPr>
            <w:tcW w:w="556" w:type="pct"/>
          </w:tcPr>
          <w:p w14:paraId="0EA3BCE5"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0.209</w:t>
            </w:r>
          </w:p>
        </w:tc>
        <w:tc>
          <w:tcPr>
            <w:tcW w:w="556" w:type="pct"/>
          </w:tcPr>
          <w:p w14:paraId="3A926127"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0.094</w:t>
            </w:r>
          </w:p>
        </w:tc>
        <w:tc>
          <w:tcPr>
            <w:tcW w:w="556" w:type="pct"/>
          </w:tcPr>
          <w:p w14:paraId="1CA5E55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235C2215"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0.168</w:t>
            </w:r>
          </w:p>
        </w:tc>
        <w:tc>
          <w:tcPr>
            <w:tcW w:w="556" w:type="pct"/>
          </w:tcPr>
          <w:p w14:paraId="2094538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0.227</w:t>
            </w:r>
          </w:p>
        </w:tc>
        <w:tc>
          <w:tcPr>
            <w:tcW w:w="556" w:type="pct"/>
            <w:shd w:val="clear" w:color="auto" w:fill="E7E6E6" w:themeFill="background2"/>
          </w:tcPr>
          <w:p w14:paraId="75560C7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0.113</w:t>
            </w:r>
          </w:p>
        </w:tc>
        <w:tc>
          <w:tcPr>
            <w:tcW w:w="552" w:type="pct"/>
            <w:shd w:val="clear" w:color="auto" w:fill="E7E6E6" w:themeFill="background2"/>
          </w:tcPr>
          <w:p w14:paraId="0129B6B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0.102</w:t>
            </w:r>
          </w:p>
        </w:tc>
      </w:tr>
      <w:tr w:rsidR="004B22D9" w:rsidRPr="005D3129" w14:paraId="3146667A"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8D3EB43" w14:textId="77777777" w:rsidR="004B22D9" w:rsidRPr="005D3129" w:rsidRDefault="004B22D9" w:rsidP="00CA340F">
            <w:pPr>
              <w:pStyle w:val="TableText"/>
            </w:pPr>
            <w:r>
              <w:t>S5</w:t>
            </w:r>
          </w:p>
        </w:tc>
        <w:tc>
          <w:tcPr>
            <w:tcW w:w="556" w:type="pct"/>
          </w:tcPr>
          <w:p w14:paraId="44F522B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B426562"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D382756"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E49D3B3"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14B627B"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40DC41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0F28F4DC"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p>
        </w:tc>
      </w:tr>
      <w:tr w:rsidR="004B22D9" w:rsidRPr="005D3129" w14:paraId="48006C10"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D625E4"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t xml:space="preserve"> </w:t>
            </w:r>
          </w:p>
        </w:tc>
        <w:tc>
          <w:tcPr>
            <w:tcW w:w="556" w:type="pct"/>
          </w:tcPr>
          <w:p w14:paraId="56789848"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0.624</w:t>
            </w:r>
          </w:p>
        </w:tc>
        <w:tc>
          <w:tcPr>
            <w:tcW w:w="556" w:type="pct"/>
          </w:tcPr>
          <w:p w14:paraId="6B76F71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0.808</w:t>
            </w:r>
          </w:p>
        </w:tc>
        <w:tc>
          <w:tcPr>
            <w:tcW w:w="556" w:type="pct"/>
          </w:tcPr>
          <w:p w14:paraId="4DF3287E"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0.137</w:t>
            </w:r>
          </w:p>
        </w:tc>
        <w:tc>
          <w:tcPr>
            <w:tcW w:w="556" w:type="pct"/>
          </w:tcPr>
          <w:p w14:paraId="04654783"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3C7528FC"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w:t>
            </w:r>
          </w:p>
        </w:tc>
        <w:tc>
          <w:tcPr>
            <w:tcW w:w="556" w:type="pct"/>
            <w:shd w:val="clear" w:color="auto" w:fill="E7E6E6" w:themeFill="background2"/>
          </w:tcPr>
          <w:p w14:paraId="75B20E74"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0.461</w:t>
            </w:r>
          </w:p>
        </w:tc>
        <w:tc>
          <w:tcPr>
            <w:tcW w:w="552" w:type="pct"/>
            <w:shd w:val="clear" w:color="auto" w:fill="E7E6E6" w:themeFill="background2"/>
          </w:tcPr>
          <w:p w14:paraId="4AE1803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0.523</w:t>
            </w:r>
          </w:p>
        </w:tc>
      </w:tr>
      <w:tr w:rsidR="004B22D9" w:rsidRPr="005D3129" w14:paraId="08A8B094"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33E707D"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t xml:space="preserve"> </w:t>
            </w:r>
          </w:p>
        </w:tc>
        <w:tc>
          <w:tcPr>
            <w:tcW w:w="556" w:type="pct"/>
          </w:tcPr>
          <w:p w14:paraId="1D6E3A9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0.330</w:t>
            </w:r>
          </w:p>
        </w:tc>
        <w:tc>
          <w:tcPr>
            <w:tcW w:w="556" w:type="pct"/>
          </w:tcPr>
          <w:p w14:paraId="28CB4C4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0.195</w:t>
            </w:r>
          </w:p>
        </w:tc>
        <w:tc>
          <w:tcPr>
            <w:tcW w:w="556" w:type="pct"/>
          </w:tcPr>
          <w:p w14:paraId="1A3A6FA7"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0.003</w:t>
            </w:r>
          </w:p>
        </w:tc>
        <w:tc>
          <w:tcPr>
            <w:tcW w:w="556" w:type="pct"/>
          </w:tcPr>
          <w:p w14:paraId="4EDA190F"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0.311</w:t>
            </w:r>
          </w:p>
        </w:tc>
        <w:tc>
          <w:tcPr>
            <w:tcW w:w="556" w:type="pct"/>
          </w:tcPr>
          <w:p w14:paraId="2000218D"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0.293</w:t>
            </w:r>
          </w:p>
        </w:tc>
        <w:tc>
          <w:tcPr>
            <w:tcW w:w="556" w:type="pct"/>
            <w:shd w:val="clear" w:color="auto" w:fill="E7E6E6" w:themeFill="background2"/>
          </w:tcPr>
          <w:p w14:paraId="4013F48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0.191</w:t>
            </w:r>
          </w:p>
        </w:tc>
        <w:tc>
          <w:tcPr>
            <w:tcW w:w="552" w:type="pct"/>
            <w:shd w:val="clear" w:color="auto" w:fill="E7E6E6" w:themeFill="background2"/>
          </w:tcPr>
          <w:p w14:paraId="58993590"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0.176</w:t>
            </w:r>
          </w:p>
        </w:tc>
      </w:tr>
      <w:tr w:rsidR="004B22D9" w:rsidRPr="005D3129" w14:paraId="4CB82FC1"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A8ADA62"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t xml:space="preserve"> </w:t>
            </w:r>
          </w:p>
        </w:tc>
        <w:tc>
          <w:tcPr>
            <w:tcW w:w="556" w:type="pct"/>
          </w:tcPr>
          <w:p w14:paraId="4BE8B96B"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0.323</w:t>
            </w:r>
          </w:p>
        </w:tc>
        <w:tc>
          <w:tcPr>
            <w:tcW w:w="556" w:type="pct"/>
          </w:tcPr>
          <w:p w14:paraId="3A1E1337"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0.156</w:t>
            </w:r>
          </w:p>
        </w:tc>
        <w:tc>
          <w:tcPr>
            <w:tcW w:w="556" w:type="pct"/>
          </w:tcPr>
          <w:p w14:paraId="2ED3FA8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153FB75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0.286</w:t>
            </w:r>
          </w:p>
        </w:tc>
        <w:tc>
          <w:tcPr>
            <w:tcW w:w="556" w:type="pct"/>
          </w:tcPr>
          <w:p w14:paraId="486915F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0.190</w:t>
            </w:r>
          </w:p>
        </w:tc>
        <w:tc>
          <w:tcPr>
            <w:tcW w:w="556" w:type="pct"/>
            <w:shd w:val="clear" w:color="auto" w:fill="E7E6E6" w:themeFill="background2"/>
          </w:tcPr>
          <w:p w14:paraId="027D6A26"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0.169</w:t>
            </w:r>
          </w:p>
        </w:tc>
        <w:tc>
          <w:tcPr>
            <w:tcW w:w="552" w:type="pct"/>
            <w:shd w:val="clear" w:color="auto" w:fill="E7E6E6" w:themeFill="background2"/>
          </w:tcPr>
          <w:p w14:paraId="205DE21D" w14:textId="77777777" w:rsidR="004B22D9" w:rsidRPr="005D3129" w:rsidRDefault="004B22D9" w:rsidP="00CA340F">
            <w:pPr>
              <w:pStyle w:val="TableText"/>
              <w:cnfStyle w:val="000000000000" w:firstRow="0" w:lastRow="0" w:firstColumn="0" w:lastColumn="0" w:oddVBand="0" w:evenVBand="0" w:oddHBand="0" w:evenHBand="0" w:firstRowFirstColumn="0" w:firstRowLastColumn="0" w:lastRowFirstColumn="0" w:lastRowLastColumn="0"/>
            </w:pPr>
            <w:r>
              <w:t>0.160</w:t>
            </w:r>
          </w:p>
        </w:tc>
      </w:tr>
      <w:tr w:rsidR="004B22D9" w:rsidRPr="005D3129" w14:paraId="6DADC2A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10CD8F4" w14:textId="77777777" w:rsidR="004B22D9" w:rsidRPr="005D3129" w:rsidRDefault="00000000" w:rsidP="00CA340F">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t xml:space="preserve"> </w:t>
            </w:r>
          </w:p>
        </w:tc>
        <w:tc>
          <w:tcPr>
            <w:tcW w:w="556" w:type="pct"/>
          </w:tcPr>
          <w:p w14:paraId="74EBDA4F"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0.229</w:t>
            </w:r>
          </w:p>
        </w:tc>
        <w:tc>
          <w:tcPr>
            <w:tcW w:w="556" w:type="pct"/>
          </w:tcPr>
          <w:p w14:paraId="17230874"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0.115</w:t>
            </w:r>
          </w:p>
        </w:tc>
        <w:tc>
          <w:tcPr>
            <w:tcW w:w="556" w:type="pct"/>
          </w:tcPr>
          <w:p w14:paraId="36081871"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6F9E79C5"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0.199</w:t>
            </w:r>
          </w:p>
        </w:tc>
        <w:tc>
          <w:tcPr>
            <w:tcW w:w="556" w:type="pct"/>
          </w:tcPr>
          <w:p w14:paraId="2DB268C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0.207</w:t>
            </w:r>
          </w:p>
        </w:tc>
        <w:tc>
          <w:tcPr>
            <w:tcW w:w="556" w:type="pct"/>
            <w:shd w:val="clear" w:color="auto" w:fill="E7E6E6" w:themeFill="background2"/>
          </w:tcPr>
          <w:p w14:paraId="306AC85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0.125</w:t>
            </w:r>
          </w:p>
        </w:tc>
        <w:tc>
          <w:tcPr>
            <w:tcW w:w="552" w:type="pct"/>
            <w:shd w:val="clear" w:color="auto" w:fill="E7E6E6" w:themeFill="background2"/>
          </w:tcPr>
          <w:p w14:paraId="0B94FCAA" w14:textId="77777777" w:rsidR="004B22D9" w:rsidRPr="005D3129" w:rsidRDefault="004B22D9" w:rsidP="00CA340F">
            <w:pPr>
              <w:pStyle w:val="TableText"/>
              <w:cnfStyle w:val="000000100000" w:firstRow="0" w:lastRow="0" w:firstColumn="0" w:lastColumn="0" w:oddVBand="0" w:evenVBand="0" w:oddHBand="1" w:evenHBand="0" w:firstRowFirstColumn="0" w:firstRowLastColumn="0" w:lastRowFirstColumn="0" w:lastRowLastColumn="0"/>
            </w:pPr>
            <w:r>
              <w:t>0.115</w:t>
            </w:r>
          </w:p>
        </w:tc>
      </w:tr>
    </w:tbl>
    <w:p w14:paraId="3E12342D" w14:textId="77777777" w:rsidR="00A22191" w:rsidRPr="005D3129" w:rsidRDefault="00A22191" w:rsidP="00A22191">
      <w:pPr>
        <w:pStyle w:val="ParText"/>
      </w:pPr>
    </w:p>
    <w:p w14:paraId="5B686735" w14:textId="77777777" w:rsidR="002D1570" w:rsidRPr="005D3129" w:rsidRDefault="0036272A" w:rsidP="002D1570">
      <w:pPr>
        <w:jc w:val="cente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4F4C3352" w14:textId="4B55B9E6" w:rsidR="002D1570" w:rsidRPr="005D3129" w:rsidRDefault="002D1570" w:rsidP="002D1570">
      <w:pPr>
        <w:pStyle w:val="Caption"/>
      </w:pPr>
      <w:bookmarkStart w:id="419" w:name="_Ref236172698"/>
      <w:bookmarkStart w:id="420" w:name="_Toc236954954"/>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16</w:t>
      </w:r>
      <w:r>
        <w:fldChar w:fldCharType="end"/>
      </w:r>
      <w:bookmarkEnd w:id="419"/>
      <w:r>
        <w:t xml:space="preserve"> Average burned area, burned forest, and affected population of the four configurations, as shares of the no-DSS run, under the five scenarios</w:t>
      </w:r>
      <w:bookmarkEnd w:id="420"/>
    </w:p>
    <w:p w14:paraId="3959AD2D" w14:textId="77777777" w:rsidR="00185E4D" w:rsidRPr="005D3129"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40556FC3" w14:textId="0DC90B23" w:rsidR="001C272A" w:rsidRPr="005D3129" w:rsidRDefault="001C272A" w:rsidP="001C272A">
      <w:pPr>
        <w:pStyle w:val="Caption"/>
      </w:pPr>
      <w:bookmarkStart w:id="421" w:name="_Ref236172998"/>
      <w:bookmarkStart w:id="422" w:name="_Toc236954955"/>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17</w:t>
      </w:r>
      <w:r>
        <w:fldChar w:fldCharType="end"/>
      </w:r>
      <w:bookmarkEnd w:id="421"/>
      <w:r>
        <w:t xml:space="preserve"> Average physical cost of the four configurations by component, as shares of the no-DSS run, under the five scenarios</w:t>
      </w:r>
      <w:bookmarkEnd w:id="422"/>
    </w:p>
    <w:p w14:paraId="28AD7291" w14:textId="77777777" w:rsidR="00C05B0F" w:rsidRPr="005D3129"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2110FFA4" w14:textId="34B2C950" w:rsidR="001C272A" w:rsidRPr="005D3129" w:rsidRDefault="001C272A" w:rsidP="002D1570">
      <w:pPr>
        <w:pStyle w:val="Caption"/>
      </w:pPr>
      <w:bookmarkStart w:id="423" w:name="_Ref236172999"/>
      <w:bookmarkStart w:id="424" w:name="_Toc236954956"/>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18</w:t>
      </w:r>
      <w:r>
        <w:fldChar w:fldCharType="end"/>
      </w:r>
      <w:bookmarkEnd w:id="423"/>
      <w:r>
        <w:t xml:space="preserve"> Average total cost of the four configurations by weighted component under the five scenarios</w:t>
      </w:r>
      <w:bookmarkEnd w:id="424"/>
    </w:p>
    <w:p w14:paraId="242BFDB0" w14:textId="77777777" w:rsidR="0030733A" w:rsidRPr="005D3129" w:rsidRDefault="00F71839" w:rsidP="0030733A">
      <w:pPr>
        <w:pStyle w:val="Heading3"/>
      </w:pPr>
      <w:bookmarkStart w:id="425" w:name="_CRSec5_5_3"/>
      <w:bookmarkStart w:id="426" w:name="_Toc236954858"/>
      <w:r>
        <w:t>Open Decision Space Performance</w:t>
      </w:r>
      <w:bookmarkEnd w:id="425"/>
      <w:bookmarkEnd w:id="426"/>
    </w:p>
    <w:p w14:paraId="46B00AE0" w14:textId="77777777" w:rsidR="003B5AE1" w:rsidRPr="005D3129" w:rsidRDefault="003B5AE1" w:rsidP="003B5AE1">
      <w:pPr>
        <w:pStyle w:val="ParText"/>
      </w:pPr>
      <w:r>
        <w:t>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evaluation campaign comprises 160 recorded runs with 7 130 decision cycles, and 142 of these runs carry the adaptation analyses aggregated below, over 6 140 decision cycles. The record of the three adaptation stages over the analyzed runs is as follows.</w:t>
      </w:r>
    </w:p>
    <w:p w14:paraId="6A9E0738" w14:textId="01B32A16" w:rsidR="002D7786" w:rsidRDefault="001005C7" w:rsidP="00A30584">
      <w:pPr>
        <w:pStyle w:val="ParText"/>
      </w:pPr>
      <w:r>
        <w:t xml:space="preserve">Adaptation stage ①, the parametric layer, made 616 consequent-step trials over the analyzed runs and kept 129 of them (21%). The stage-① record is therefore a sequence of small, bounded corrections, and each of them passed its own forecast test at the moment of acceptance. Adaptation stage ②, the resolution layer, made 359 trials and kept 40 (11%); further candidate situations were filtered out before a trial was even attempted. The accepted trials instantiate new rules on antecedent cells </w:t>
      </w:r>
      <w:r>
        <w:lastRenderedPageBreak/>
        <w:t xml:space="preserve">that were empty while fire was alive. Adaptation stage ③, the generative layer, was invoked 232 times, and 47 proposals were admitted through the applicable verification gates, 36 as plain rules and 11 as packages that brought new vocabulary. Admissions are a flow, and the rule base is a stock: After deduplication and the strength-based pruning of the persistent store, 42 generated rules survive in the persistent store, and twenty representative rules are listed under their final naming in Appendix </w:t>
      </w:r>
      <w:r>
        <w:fldChar w:fldCharType="begin"/>
      </w:r>
      <w:r>
        <w:instrText xml:space="preserve"> REF _CRApxE \n \h </w:instrText>
      </w:r>
      <w:r>
        <w:fldChar w:fldCharType="separate"/>
      </w:r>
      <w:r w:rsidR="00271A43">
        <w:t>E</w:t>
      </w:r>
      <w:r>
        <w:fldChar w:fldCharType="end"/>
      </w:r>
      <w:r>
        <w:t xml:space="preserve">. They carry the seven generated macro interventions and the one generated intermediate concept listed in </w:t>
      </w:r>
      <w:r>
        <w:fldChar w:fldCharType="begin"/>
      </w:r>
      <w:r>
        <w:instrText xml:space="preserve"> REF _RefT54PROD \h </w:instrText>
      </w:r>
      <w:r>
        <w:fldChar w:fldCharType="separate"/>
      </w:r>
      <w:r w:rsidR="00271A43">
        <w:t xml:space="preserve">Table </w:t>
      </w:r>
      <w:r w:rsidR="00271A43">
        <w:rPr>
          <w:noProof/>
        </w:rPr>
        <w:t>5</w:t>
      </w:r>
      <w:r w:rsidR="00271A43">
        <w:t>.</w:t>
      </w:r>
      <w:r w:rsidR="00271A43">
        <w:rPr>
          <w:noProof/>
        </w:rPr>
        <w:t>12</w:t>
      </w:r>
      <w:r>
        <w:fldChar w:fldCharType="end"/>
      </w:r>
      <w:r>
        <w:t>.</w:t>
      </w:r>
    </w:p>
    <w:p w14:paraId="4B87D2FF" w14:textId="7C79EF46" w:rsidR="001005C7" w:rsidRDefault="001005C7" w:rsidP="001005C7">
      <w:pPr>
        <w:pStyle w:val="ParText"/>
      </w:pPr>
      <w:r>
        <w:t xml:space="preserve">The two evolving-fuzzy funnels appear on the left of </w:t>
      </w:r>
      <w:r>
        <w:fldChar w:fldCharType="begin"/>
      </w:r>
      <w:r>
        <w:instrText xml:space="preserve"> REF _Ref_fig10 \h </w:instrText>
      </w:r>
      <w:r>
        <w:fldChar w:fldCharType="separate"/>
      </w:r>
      <w:r w:rsidR="00271A43">
        <w:t xml:space="preserve">Figure </w:t>
      </w:r>
      <w:r w:rsidR="00271A43">
        <w:rPr>
          <w:noProof/>
        </w:rPr>
        <w:t>5</w:t>
      </w:r>
      <w:r w:rsidR="00271A43">
        <w:t>.</w:t>
      </w:r>
      <w:r w:rsidR="00271A43">
        <w:rPr>
          <w:noProof/>
        </w:rPr>
        <w:t>19</w:t>
      </w:r>
      <w:r>
        <w:fldChar w:fldCharType="end"/>
      </w:r>
      <w:r>
        <w:t xml:space="preserve"> and the generative cascade on its right. Low acceptance rates are the intended behavior of a gated design: Trials are cheap and rejected safely on the forecast, and the selectivity of the gates is what makes the admitted edits trustworthy.</w:t>
      </w:r>
    </w:p>
    <w:p w14:paraId="34B670CE" w14:textId="4902FE60" w:rsidR="003B5AE1" w:rsidRDefault="003B5AE1" w:rsidP="003B5AE1">
      <w:pPr>
        <w:pStyle w:val="ParText"/>
      </w:pPr>
      <w:r>
        <w:t xml:space="preserve">Over the 160 recorded runs and 7 130 decision cycles the rule base produced 157 247 candidate interventions and 151 745 of them reached the field; 5 502 were withheld between the rule output and the order, the graduated fail-safe engaged in 5 338 region cycles, and the no-harm veto held the offensive channels in 113 cycles. The counts are collected in </w:t>
      </w:r>
      <w:r>
        <w:fldChar w:fldCharType="begin"/>
      </w:r>
      <w:r>
        <w:instrText xml:space="preserve"> REF _RefTblCON \h </w:instrText>
      </w:r>
      <w:r>
        <w:fldChar w:fldCharType="separate"/>
      </w:r>
      <w:r w:rsidR="00271A43">
        <w:t xml:space="preserve">Table </w:t>
      </w:r>
      <w:r w:rsidR="00271A43">
        <w:rPr>
          <w:noProof/>
        </w:rPr>
        <w:t>5</w:t>
      </w:r>
      <w:r w:rsidR="00271A43">
        <w:t>.</w:t>
      </w:r>
      <w:r w:rsidR="00271A43">
        <w:rPr>
          <w:noProof/>
        </w:rPr>
        <w:t>11</w:t>
      </w:r>
      <w:r>
        <w:fldChar w:fldCharType="end"/>
      </w:r>
      <w:r>
        <w:t>. The number of orders the physics could not honor after execution is not reported here, because the pool record that would carry it was added to the cycle log after these runs were made; the logs are silent on that quantity rather than clear of it.</w:t>
      </w:r>
    </w:p>
    <w:p w14:paraId="56126574" w14:textId="0381D977" w:rsidR="003B5AE1" w:rsidRDefault="003B5AE1" w:rsidP="003B5AE1">
      <w:pPr>
        <w:pStyle w:val="Caption"/>
      </w:pPr>
      <w:bookmarkStart w:id="427" w:name="_CRTab5_11"/>
      <w:bookmarkStart w:id="428" w:name="_RefTblCON"/>
      <w:bookmarkStart w:id="429" w:name="_Toc236954906"/>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11</w:t>
      </w:r>
      <w:r>
        <w:fldChar w:fldCharType="end"/>
      </w:r>
      <w:bookmarkEnd w:id="427"/>
      <w:bookmarkEnd w:id="428"/>
      <w:r>
        <w:t xml:space="preserve"> Constraint outcomes over the evaluation campaign (160 runs, 7 130 decision cycles)</w:t>
      </w:r>
      <w:bookmarkEnd w:id="429"/>
    </w:p>
    <w:tbl>
      <w:tblPr>
        <w:tblStyle w:val="PlainTable2"/>
        <w:tblW w:w="5000" w:type="pct"/>
        <w:tblLook w:val="04A0" w:firstRow="1" w:lastRow="0" w:firstColumn="1" w:lastColumn="0" w:noHBand="0" w:noVBand="1"/>
      </w:tblPr>
      <w:tblGrid>
        <w:gridCol w:w="6483"/>
        <w:gridCol w:w="1564"/>
      </w:tblGrid>
      <w:tr w:rsidR="003B5AE1" w14:paraId="3B15F643" w14:textId="77777777" w:rsidTr="00A070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ACAEC15" w14:textId="77777777" w:rsidR="003B5AE1" w:rsidRDefault="003B5AE1" w:rsidP="00A0707F">
            <w:pPr>
              <w:pStyle w:val="TableText"/>
            </w:pPr>
            <w:r>
              <w:t>Quantity</w:t>
            </w:r>
          </w:p>
        </w:tc>
        <w:tc>
          <w:tcPr>
            <w:tcW w:w="0" w:type="auto"/>
          </w:tcPr>
          <w:p w14:paraId="75CFAC68" w14:textId="77777777" w:rsidR="003B5AE1" w:rsidRDefault="003B5AE1" w:rsidP="00A0707F">
            <w:pPr>
              <w:pStyle w:val="TableText"/>
              <w:cnfStyle w:val="100000000000" w:firstRow="1" w:lastRow="0" w:firstColumn="0" w:lastColumn="0" w:oddVBand="0" w:evenVBand="0" w:oddHBand="0" w:evenHBand="0" w:firstRowFirstColumn="0" w:firstRowLastColumn="0" w:lastRowFirstColumn="0" w:lastRowLastColumn="0"/>
            </w:pPr>
            <w:r>
              <w:t>Value</w:t>
            </w:r>
          </w:p>
        </w:tc>
      </w:tr>
      <w:tr w:rsidR="003B5AE1" w14:paraId="0856F465" w14:textId="77777777" w:rsidTr="00A07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953225" w14:textId="77777777" w:rsidR="003B5AE1" w:rsidRDefault="003B5AE1" w:rsidP="00A0707F">
            <w:pPr>
              <w:pStyle w:val="TableText"/>
            </w:pPr>
            <w:r>
              <w:t>Candidate interventions</w:t>
            </w:r>
          </w:p>
        </w:tc>
        <w:tc>
          <w:tcPr>
            <w:tcW w:w="0" w:type="auto"/>
          </w:tcPr>
          <w:p w14:paraId="7AB18C0E" w14:textId="77777777" w:rsidR="003B5AE1" w:rsidRDefault="003B5AE1" w:rsidP="00A0707F">
            <w:pPr>
              <w:pStyle w:val="TableText"/>
              <w:cnfStyle w:val="000000100000" w:firstRow="0" w:lastRow="0" w:firstColumn="0" w:lastColumn="0" w:oddVBand="0" w:evenVBand="0" w:oddHBand="1" w:evenHBand="0" w:firstRowFirstColumn="0" w:firstRowLastColumn="0" w:lastRowFirstColumn="0" w:lastRowLastColumn="0"/>
            </w:pPr>
            <w:r>
              <w:t>157 247</w:t>
            </w:r>
          </w:p>
        </w:tc>
      </w:tr>
      <w:tr w:rsidR="003B5AE1" w14:paraId="5A327D80" w14:textId="77777777" w:rsidTr="00A0707F">
        <w:tc>
          <w:tcPr>
            <w:cnfStyle w:val="001000000000" w:firstRow="0" w:lastRow="0" w:firstColumn="1" w:lastColumn="0" w:oddVBand="0" w:evenVBand="0" w:oddHBand="0" w:evenHBand="0" w:firstRowFirstColumn="0" w:firstRowLastColumn="0" w:lastRowFirstColumn="0" w:lastRowLastColumn="0"/>
            <w:tcW w:w="0" w:type="auto"/>
          </w:tcPr>
          <w:p w14:paraId="0AEA6B2F" w14:textId="77777777" w:rsidR="003B5AE1" w:rsidRDefault="003B5AE1" w:rsidP="00A0707F">
            <w:pPr>
              <w:pStyle w:val="TableText"/>
            </w:pPr>
            <w:r>
              <w:t>Fielded interventions</w:t>
            </w:r>
          </w:p>
        </w:tc>
        <w:tc>
          <w:tcPr>
            <w:tcW w:w="0" w:type="auto"/>
          </w:tcPr>
          <w:p w14:paraId="5E1EAF28" w14:textId="77777777" w:rsidR="003B5AE1" w:rsidRDefault="003B5AE1" w:rsidP="00A0707F">
            <w:pPr>
              <w:pStyle w:val="TableText"/>
              <w:cnfStyle w:val="000000000000" w:firstRow="0" w:lastRow="0" w:firstColumn="0" w:lastColumn="0" w:oddVBand="0" w:evenVBand="0" w:oddHBand="0" w:evenHBand="0" w:firstRowFirstColumn="0" w:firstRowLastColumn="0" w:lastRowFirstColumn="0" w:lastRowLastColumn="0"/>
            </w:pPr>
            <w:r>
              <w:t>151 745</w:t>
            </w:r>
          </w:p>
        </w:tc>
      </w:tr>
      <w:tr w:rsidR="003B5AE1" w14:paraId="0E7C5D87" w14:textId="77777777" w:rsidTr="00A07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58DE3" w14:textId="77777777" w:rsidR="003B5AE1" w:rsidRDefault="003B5AE1" w:rsidP="00A0707F">
            <w:pPr>
              <w:pStyle w:val="TableText"/>
            </w:pPr>
            <w:r>
              <w:t>Withheld between rule output and order</w:t>
            </w:r>
          </w:p>
        </w:tc>
        <w:tc>
          <w:tcPr>
            <w:tcW w:w="0" w:type="auto"/>
          </w:tcPr>
          <w:p w14:paraId="16211702" w14:textId="77777777" w:rsidR="003B5AE1" w:rsidRDefault="003B5AE1" w:rsidP="00A0707F">
            <w:pPr>
              <w:pStyle w:val="TableText"/>
              <w:cnfStyle w:val="000000100000" w:firstRow="0" w:lastRow="0" w:firstColumn="0" w:lastColumn="0" w:oddVBand="0" w:evenVBand="0" w:oddHBand="1" w:evenHBand="0" w:firstRowFirstColumn="0" w:firstRowLastColumn="0" w:lastRowFirstColumn="0" w:lastRowLastColumn="0"/>
            </w:pPr>
            <w:r>
              <w:t>5 502</w:t>
            </w:r>
          </w:p>
        </w:tc>
      </w:tr>
      <w:tr w:rsidR="003B5AE1" w14:paraId="47F559E7" w14:textId="77777777" w:rsidTr="00A0707F">
        <w:tc>
          <w:tcPr>
            <w:cnfStyle w:val="001000000000" w:firstRow="0" w:lastRow="0" w:firstColumn="1" w:lastColumn="0" w:oddVBand="0" w:evenVBand="0" w:oddHBand="0" w:evenHBand="0" w:firstRowFirstColumn="0" w:firstRowLastColumn="0" w:lastRowFirstColumn="0" w:lastRowLastColumn="0"/>
            <w:tcW w:w="0" w:type="auto"/>
          </w:tcPr>
          <w:p w14:paraId="541CC78D" w14:textId="77777777" w:rsidR="003B5AE1" w:rsidRDefault="003B5AE1" w:rsidP="00A0707F">
            <w:pPr>
              <w:pStyle w:val="TableText"/>
            </w:pPr>
            <w:r>
              <w:t>Graduated fail-safe engagements (region cycles)</w:t>
            </w:r>
          </w:p>
        </w:tc>
        <w:tc>
          <w:tcPr>
            <w:tcW w:w="0" w:type="auto"/>
          </w:tcPr>
          <w:p w14:paraId="6F205F4F" w14:textId="77777777" w:rsidR="003B5AE1" w:rsidRDefault="003B5AE1" w:rsidP="00A0707F">
            <w:pPr>
              <w:pStyle w:val="TableText"/>
              <w:cnfStyle w:val="000000000000" w:firstRow="0" w:lastRow="0" w:firstColumn="0" w:lastColumn="0" w:oddVBand="0" w:evenVBand="0" w:oddHBand="0" w:evenHBand="0" w:firstRowFirstColumn="0" w:firstRowLastColumn="0" w:lastRowFirstColumn="0" w:lastRowLastColumn="0"/>
            </w:pPr>
            <w:r>
              <w:t>5 338</w:t>
            </w:r>
          </w:p>
        </w:tc>
      </w:tr>
      <w:tr w:rsidR="003B5AE1" w14:paraId="47DFDF01" w14:textId="77777777" w:rsidTr="00A070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86C4AB" w14:textId="77777777" w:rsidR="003B5AE1" w:rsidRDefault="003B5AE1" w:rsidP="00A0707F">
            <w:pPr>
              <w:pStyle w:val="TableText"/>
            </w:pPr>
            <w:r>
              <w:t>No-harm veto (cycles)</w:t>
            </w:r>
          </w:p>
        </w:tc>
        <w:tc>
          <w:tcPr>
            <w:tcW w:w="0" w:type="auto"/>
          </w:tcPr>
          <w:p w14:paraId="0F338E1E" w14:textId="77777777" w:rsidR="003B5AE1" w:rsidRDefault="003B5AE1" w:rsidP="00A0707F">
            <w:pPr>
              <w:pStyle w:val="TableText"/>
              <w:cnfStyle w:val="000000100000" w:firstRow="0" w:lastRow="0" w:firstColumn="0" w:lastColumn="0" w:oddVBand="0" w:evenVBand="0" w:oddHBand="1" w:evenHBand="0" w:firstRowFirstColumn="0" w:firstRowLastColumn="0" w:lastRowFirstColumn="0" w:lastRowLastColumn="0"/>
            </w:pPr>
            <w:r>
              <w:t>113</w:t>
            </w:r>
          </w:p>
        </w:tc>
      </w:tr>
      <w:tr w:rsidR="003B5AE1" w14:paraId="1D3DC2CA" w14:textId="77777777" w:rsidTr="00A0707F">
        <w:tc>
          <w:tcPr>
            <w:cnfStyle w:val="001000000000" w:firstRow="0" w:lastRow="0" w:firstColumn="1" w:lastColumn="0" w:oddVBand="0" w:evenVBand="0" w:oddHBand="0" w:evenHBand="0" w:firstRowFirstColumn="0" w:firstRowLastColumn="0" w:lastRowFirstColumn="0" w:lastRowLastColumn="0"/>
            <w:tcW w:w="0" w:type="auto"/>
          </w:tcPr>
          <w:p w14:paraId="727AF57D" w14:textId="77777777" w:rsidR="003B5AE1" w:rsidRDefault="003B5AE1" w:rsidP="00A0707F">
            <w:pPr>
              <w:pStyle w:val="TableText"/>
            </w:pPr>
            <w:r>
              <w:t>Post-execution actuator shortfall</w:t>
            </w:r>
          </w:p>
        </w:tc>
        <w:tc>
          <w:tcPr>
            <w:tcW w:w="0" w:type="auto"/>
          </w:tcPr>
          <w:p w14:paraId="7228AB3A" w14:textId="77777777" w:rsidR="003B5AE1" w:rsidRDefault="003B5AE1" w:rsidP="00A0707F">
            <w:pPr>
              <w:pStyle w:val="TableText"/>
              <w:cnfStyle w:val="000000000000" w:firstRow="0" w:lastRow="0" w:firstColumn="0" w:lastColumn="0" w:oddVBand="0" w:evenVBand="0" w:oddHBand="0" w:evenHBand="0" w:firstRowFirstColumn="0" w:firstRowLastColumn="0" w:lastRowFirstColumn="0" w:lastRowLastColumn="0"/>
            </w:pPr>
            <w:r>
              <w:t>not logged</w:t>
            </w:r>
          </w:p>
        </w:tc>
      </w:tr>
    </w:tbl>
    <w:p w14:paraId="65667674" w14:textId="77777777" w:rsidR="004E5FF4" w:rsidRPr="005D3129" w:rsidRDefault="00896776" w:rsidP="00410092">
      <w:pPr>
        <w:pStyle w:val="ParText"/>
        <w:spacing w:after="0"/>
        <w:jc w:val="center"/>
      </w:pPr>
      <w:r>
        <w:rPr>
          <w:noProof/>
        </w:rPr>
        <w:lastRenderedPageBreak/>
        <w:drawing>
          <wp:inline distT="0" distB="0" distL="0" distR="0" wp14:anchorId="58A147B7" wp14:editId="2B5D126E">
            <wp:extent cx="5109845" cy="2190021"/>
            <wp:effectExtent l="0" t="0" r="0" b="1270"/>
            <wp:docPr id="205862454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66"/>
                    <a:stretch>
                      <a:fillRect/>
                    </a:stretch>
                  </pic:blipFill>
                  <pic:spPr>
                    <a:xfrm>
                      <a:off x="0" y="0"/>
                      <a:ext cx="5109845" cy="2190021"/>
                    </a:xfrm>
                    <a:prstGeom prst="rect">
                      <a:avLst/>
                    </a:prstGeom>
                  </pic:spPr>
                </pic:pic>
              </a:graphicData>
            </a:graphic>
          </wp:inline>
        </w:drawing>
      </w:r>
    </w:p>
    <w:p w14:paraId="26DB2D63" w14:textId="61DB9683" w:rsidR="004E5FF4" w:rsidRPr="005D3129" w:rsidRDefault="004E5FF4" w:rsidP="004E5FF4">
      <w:pPr>
        <w:pStyle w:val="Caption"/>
      </w:pPr>
      <w:bookmarkStart w:id="430" w:name="_Ref_fig10"/>
      <w:bookmarkStart w:id="431" w:name="_Toc236954957"/>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19</w:t>
      </w:r>
      <w:r>
        <w:fldChar w:fldCharType="end"/>
      </w:r>
      <w:bookmarkEnd w:id="430"/>
      <w:r>
        <w:t xml:space="preserve"> Left: EvFIS trials and acceptances at stage ① and stage ②. Right: The generative gates over proposals</w:t>
      </w:r>
      <w:bookmarkEnd w:id="431"/>
    </w:p>
    <w:p w14:paraId="4169025C" w14:textId="77777777" w:rsidR="00C42222" w:rsidRPr="005D3129" w:rsidRDefault="00C42222" w:rsidP="00C42222">
      <w:pPr>
        <w:pStyle w:val="Heading4"/>
      </w:pPr>
      <w:r>
        <w:t>Performance of Adaptation Stages ① and ②</w:t>
      </w:r>
    </w:p>
    <w:p w14:paraId="748C63A0" w14:textId="77777777" w:rsidR="00A30584" w:rsidRPr="005D3129" w:rsidRDefault="00A30584" w:rsidP="00A30584">
      <w:pPr>
        <w:pStyle w:val="ParText"/>
      </w:pPr>
      <w:commentRangeStart w:id="432"/>
      <w:r>
        <w:t>Every modification applied by the evFIS adaptation stages ① and ② is recorded. Each entry is a bounded, reversible edit that passed its own forecast test at the moment it was admitted; nothing in the record is a slow parameter drift. In total, there are 167 consequent updates (103 escalations and 64 de-escalations), 5 membership-boundary shifts, 4 term insertions, and 41 rules instantiated on empty antecedent cells. There are five types of modification mechanisms.</w:t>
      </w:r>
      <w:commentRangeEnd w:id="432"/>
      <w:r w:rsidRPr="005D3129">
        <w:rPr>
          <w:rStyle w:val="CommentReference"/>
          <w:sz w:val="24"/>
          <w:szCs w:val="22"/>
        </w:rPr>
        <w:commentReference w:id="432"/>
      </w:r>
    </w:p>
    <w:p w14:paraId="48D6FA05" w14:textId="77777777" w:rsidR="00A30584" w:rsidRPr="005D3129" w:rsidRDefault="00A30584" w:rsidP="00A30584">
      <w:pPr>
        <w:pStyle w:val="ParText"/>
      </w:pPr>
      <w:r>
        <w:rPr>
          <w:b/>
          <w:bCs/>
        </w:rPr>
        <w:t xml:space="preserve">Consequent step (escalation): </w:t>
      </w:r>
      <w:r>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7A426642" w14:textId="77777777" w:rsidR="00A30584" w:rsidRPr="005D3129" w:rsidRDefault="00A30584" w:rsidP="00A30584">
      <w:pPr>
        <w:pStyle w:val="ParText"/>
        <w:shd w:val="clear" w:color="auto" w:fill="E7E6E6" w:themeFill="background2"/>
        <w:rPr>
          <w:i/>
          <w:iCs/>
        </w:rPr>
      </w:pPr>
      <w:r>
        <w:rPr>
          <w:i/>
          <w:iCs/>
        </w:rPr>
        <w:t xml:space="preserve">G5: Downwind_retardant_shield 0.90 → 0.95; asset_protection 0.70 → 0.75; resource_deployment 0.70 → 0.75 </w:t>
      </w:r>
    </w:p>
    <w:p w14:paraId="6059E703" w14:textId="77777777" w:rsidR="00A30584" w:rsidRPr="005D3129" w:rsidRDefault="00A30584" w:rsidP="00A30584">
      <w:pPr>
        <w:pStyle w:val="ParText"/>
      </w:pPr>
      <w:r>
        <w:rPr>
          <w:b/>
          <w:bCs/>
        </w:rPr>
        <w:t xml:space="preserve">Consequent step (de-escalation): </w:t>
      </w:r>
      <w:r>
        <w:t>This operation decreases the intensity of selected consequents by 0.05. It is applied during the later phases of an incident when the response and delay components dominate the forecast cost. This indicates that the current actions are stronger than the remaining situation requires.</w:t>
      </w:r>
    </w:p>
    <w:p w14:paraId="740053CD" w14:textId="77777777" w:rsidR="00A30584" w:rsidRPr="005D3129" w:rsidRDefault="00A30584" w:rsidP="00A30584">
      <w:pPr>
        <w:pStyle w:val="ParText"/>
        <w:shd w:val="clear" w:color="auto" w:fill="E7E6E6" w:themeFill="background2"/>
        <w:rPr>
          <w:i/>
          <w:iCs/>
        </w:rPr>
      </w:pPr>
      <w:r>
        <w:rPr>
          <w:i/>
          <w:iCs/>
        </w:rPr>
        <w:lastRenderedPageBreak/>
        <w:t>G33: Suppression_effort 0.90 → 0.85; water_drafting 0.80 → 0.75; containment_line 0.70 → 0.65 (t = 90 min)</w:t>
      </w:r>
    </w:p>
    <w:p w14:paraId="4B9BC706" w14:textId="77777777" w:rsidR="00A30584" w:rsidRPr="005D3129" w:rsidRDefault="00A30584" w:rsidP="00A30584">
      <w:pPr>
        <w:pStyle w:val="ParText"/>
      </w:pPr>
      <w:r>
        <w:rPr>
          <w:b/>
          <w:bCs/>
        </w:rPr>
        <w:t xml:space="preserve">Membership-boundary shift: </w:t>
      </w:r>
      <w:r>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322F0C38" w14:textId="77777777" w:rsidR="00A30584" w:rsidRPr="005D3129" w:rsidRDefault="00A30584" w:rsidP="00A30584">
      <w:pPr>
        <w:pStyle w:val="ParText"/>
        <w:shd w:val="clear" w:color="auto" w:fill="E7E6E6" w:themeFill="background2"/>
        <w:rPr>
          <w:i/>
          <w:iCs/>
        </w:rPr>
      </w:pPr>
      <w:r>
        <w:rPr>
          <w:i/>
          <w:iCs/>
        </w:rPr>
        <w:t>suppression_feasibility: Shared edge moved inside the H–VH band (0.67–0.84)</w:t>
      </w:r>
    </w:p>
    <w:p w14:paraId="51F48E6B" w14:textId="77777777" w:rsidR="00A30584" w:rsidRPr="005D3129" w:rsidRDefault="00A30584" w:rsidP="00A30584">
      <w:pPr>
        <w:pStyle w:val="ParText"/>
      </w:pPr>
      <w:r>
        <w:rPr>
          <w:b/>
          <w:bCs/>
        </w:rPr>
        <w:t xml:space="preserve">Term insertion: </w:t>
      </w:r>
      <w:r>
        <w:t>This operation adds a new term to a crowded part of a concept. It is applied when a coverage gap remains after membership-boundary adjustments, indicating that the existing partition does not provide sufficient resolution.</w:t>
      </w:r>
    </w:p>
    <w:p w14:paraId="2E08830D" w14:textId="77777777" w:rsidR="00A30584" w:rsidRPr="005D3129" w:rsidRDefault="00A30584" w:rsidP="00A30584">
      <w:pPr>
        <w:pStyle w:val="ParText"/>
        <w:shd w:val="clear" w:color="auto" w:fill="E7E6E6" w:themeFill="background2"/>
        <w:rPr>
          <w:i/>
          <w:iCs/>
        </w:rPr>
      </w:pPr>
      <w:r>
        <w:rPr>
          <w:i/>
          <w:iCs/>
        </w:rPr>
        <w:t>suppression_feasibility: New term inserted at 0.74, splitting the H–VH band</w:t>
      </w:r>
    </w:p>
    <w:p w14:paraId="17985DF2" w14:textId="77777777" w:rsidR="00A30584" w:rsidRPr="005D3129" w:rsidRDefault="00A30584" w:rsidP="00A30584">
      <w:pPr>
        <w:pStyle w:val="ParText"/>
      </w:pPr>
      <w:r>
        <w:rPr>
          <w:b/>
          <w:bCs/>
        </w:rPr>
        <w:t xml:space="preserve">Rule instantiation: </w:t>
      </w:r>
      <w:r>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4B58C6AF" w14:textId="77777777" w:rsidR="00A30584" w:rsidRPr="005D3129" w:rsidRDefault="00A30584" w:rsidP="00A30584">
      <w:pPr>
        <w:pStyle w:val="ParText"/>
        <w:shd w:val="clear" w:color="auto" w:fill="E7E6E6" w:themeFill="background2"/>
        <w:rPr>
          <w:i/>
          <w:iCs/>
        </w:rPr>
      </w:pPr>
      <w:r>
        <w:rPr>
          <w:i/>
          <w:iCs/>
        </w:rPr>
        <w:t xml:space="preserve">A1: IF suppression_feasibility VH </w:t>
      </w:r>
      <w:r>
        <w:rPr>
          <w:rFonts w:ascii="Cambria Math" w:hAnsi="Cambria Math" w:cs="Cambria Math"/>
          <w:i/>
          <w:iCs/>
        </w:rPr>
        <w:t>∧</w:t>
      </w:r>
      <w:r>
        <w:rPr>
          <w:i/>
          <w:iCs/>
        </w:rPr>
        <w:t xml:space="preserve"> asset_exposure_risk VH THEN asset_protection 0.56, resource_deployment 0.23</w:t>
      </w:r>
    </w:p>
    <w:p w14:paraId="27CB0323" w14:textId="77777777" w:rsidR="001E1AA3" w:rsidRPr="005D3129" w:rsidRDefault="001E1AA3" w:rsidP="001E1AA3">
      <w:pPr>
        <w:pStyle w:val="Heading4"/>
      </w:pPr>
      <w:r>
        <w:t>Performance of Adaptation Stage ③</w:t>
      </w:r>
    </w:p>
    <w:p w14:paraId="32442E35" w14:textId="256B3F6C" w:rsidR="00A30584" w:rsidRDefault="002870DD" w:rsidP="00A30584">
      <w:pPr>
        <w:pStyle w:val="ParText"/>
      </w:pPr>
      <w:r>
        <w:fldChar w:fldCharType="begin"/>
      </w:r>
      <w:r>
        <w:instrText xml:space="preserve"> REF _Ref236784048 \h </w:instrText>
      </w:r>
      <w:r>
        <w:fldChar w:fldCharType="separate"/>
      </w:r>
      <w:r w:rsidR="00271A43">
        <w:t xml:space="preserve">Table </w:t>
      </w:r>
      <w:r w:rsidR="00271A43">
        <w:rPr>
          <w:noProof/>
        </w:rPr>
        <w:t>5</w:t>
      </w:r>
      <w:r w:rsidR="00271A43">
        <w:t>.</w:t>
      </w:r>
      <w:r w:rsidR="00271A43">
        <w:rPr>
          <w:noProof/>
        </w:rPr>
        <w:t>12</w:t>
      </w:r>
      <w:r>
        <w:fldChar w:fldCharType="end"/>
      </w:r>
      <w:r>
        <w:t xml:space="preserve"> lists every vocabulary object the generative stage ③ created: Seven named macro interventions and one intermediate concept, each born at a stated moment of a specific incident under a logged cost deficit. Three of the base channels these products draw on, water drafting, aerial retardant drop, and tactical burn, belong to the action list that the physics validates although no seed rule orders them, and the situation summary offers a water-dependent channel only where the map carries a water body; a macro that draws on water drafting therefore composes a capability the seed doctrine ignored, not a new physical effect. </w:t>
      </w:r>
    </w:p>
    <w:p w14:paraId="7CAD6E95" w14:textId="77777777" w:rsidR="00A30584" w:rsidRDefault="00A30584" w:rsidP="00A30584">
      <w:pPr>
        <w:pStyle w:val="ParText"/>
      </w:pPr>
      <w:r>
        <w:lastRenderedPageBreak/>
        <w:t>One product is renamed here. The logged definition of the macro formerly called downwind_backburn is a containment line at full intensity with suppression effort behind it, and it carries no igniting channel and no igniting clause, so the name claimed a counter-fire the definition does not perform. It is listed as downwind_containment_shield. The macro that does carry fire is counterfire_strip, which composes the tactical burn with a containment line.</w:t>
      </w:r>
    </w:p>
    <w:p w14:paraId="24784756" w14:textId="4B15ABF2" w:rsidR="00AF13B6" w:rsidRPr="005D3129" w:rsidRDefault="00AF13B6" w:rsidP="00AF13B6">
      <w:pPr>
        <w:pStyle w:val="Caption"/>
      </w:pPr>
      <w:bookmarkStart w:id="433" w:name="_RefT54PROD"/>
      <w:bookmarkStart w:id="434" w:name="_Ref236784048"/>
      <w:bookmarkStart w:id="435" w:name="_Toc236954907"/>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12</w:t>
      </w:r>
      <w:r>
        <w:fldChar w:fldCharType="end"/>
      </w:r>
      <w:bookmarkEnd w:id="433"/>
      <w:bookmarkEnd w:id="434"/>
      <w:r>
        <w:t xml:space="preserve"> The generative product ledger: The objects created by stage ③ and the action-list base channels they draw on, with their definitions</w:t>
      </w:r>
      <w:bookmarkEnd w:id="435"/>
    </w:p>
    <w:tbl>
      <w:tblPr>
        <w:tblStyle w:val="PlainTable2"/>
        <w:tblW w:w="5000" w:type="pct"/>
        <w:tblLook w:val="04A0" w:firstRow="1" w:lastRow="0" w:firstColumn="1" w:lastColumn="0" w:noHBand="0" w:noVBand="1"/>
      </w:tblPr>
      <w:tblGrid>
        <w:gridCol w:w="3404"/>
        <w:gridCol w:w="4643"/>
      </w:tblGrid>
      <w:tr w:rsidR="00AF13B6" w:rsidRPr="005D3129" w14:paraId="3101F90B" w14:textId="77777777" w:rsidTr="00A3058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355575CD" w14:textId="77777777" w:rsidR="00AF13B6" w:rsidRPr="005D3129" w:rsidRDefault="00AF13B6" w:rsidP="00A650FA">
            <w:pPr>
              <w:pStyle w:val="TableText"/>
              <w:spacing w:line="240" w:lineRule="auto"/>
              <w:jc w:val="left"/>
            </w:pPr>
            <w:r>
              <w:t>Product</w:t>
            </w:r>
          </w:p>
        </w:tc>
        <w:tc>
          <w:tcPr>
            <w:tcW w:w="2885" w:type="pct"/>
          </w:tcPr>
          <w:p w14:paraId="2A94FEDC" w14:textId="77777777" w:rsidR="00AF13B6" w:rsidRPr="005D3129"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pPr>
            <w:r>
              <w:t>Definition</w:t>
            </w:r>
          </w:p>
        </w:tc>
      </w:tr>
      <w:tr w:rsidR="00A30584" w:rsidRPr="005D3129" w14:paraId="7EE03C9B"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33BBDA89" w14:textId="77777777" w:rsidR="00A30584" w:rsidRPr="005D3129" w:rsidRDefault="00A30584" w:rsidP="00A30584">
            <w:pPr>
              <w:pStyle w:val="TableText"/>
              <w:spacing w:line="240" w:lineRule="auto"/>
              <w:jc w:val="left"/>
              <w:rPr>
                <w:b w:val="0"/>
                <w:bCs w:val="0"/>
              </w:rPr>
            </w:pPr>
            <w:r>
              <w:t>Action-list base channel:</w:t>
            </w:r>
          </w:p>
          <w:p w14:paraId="48BB94CF" w14:textId="77777777" w:rsidR="00A30584" w:rsidRPr="005D3129" w:rsidRDefault="00A30584" w:rsidP="00A30584">
            <w:pPr>
              <w:pStyle w:val="TableText"/>
              <w:spacing w:line="240" w:lineRule="auto"/>
              <w:jc w:val="left"/>
            </w:pPr>
            <w:r>
              <w:rPr>
                <w:i/>
                <w:iCs/>
              </w:rPr>
              <w:t>tactical burn</w:t>
            </w:r>
          </w:p>
        </w:tc>
        <w:tc>
          <w:tcPr>
            <w:tcW w:w="2885" w:type="pct"/>
          </w:tcPr>
          <w:p w14:paraId="5F489746" w14:textId="77777777" w:rsidR="00A30584" w:rsidRPr="005D3129" w:rsidRDefault="00A30584" w:rsidP="00A30584">
            <w:pPr>
              <w:pStyle w:val="TableText"/>
              <w:spacing w:line="240" w:lineRule="auto"/>
              <w:cnfStyle w:val="000000100000" w:firstRow="0" w:lastRow="0" w:firstColumn="0" w:lastColumn="0" w:oddVBand="0" w:evenVBand="0" w:oddHBand="1" w:evenHBand="0" w:firstRowFirstColumn="0" w:firstRowLastColumn="0" w:lastRowFirstColumn="0" w:lastRowLastColumn="0"/>
              <w:rPr>
                <w:b/>
              </w:rPr>
            </w:pPr>
            <w:r>
              <w:t xml:space="preserve">A firing crew ignites a strip ahead of the front, so a counter-fire consumes the fuel the head is running toward. </w:t>
            </w:r>
          </w:p>
        </w:tc>
      </w:tr>
      <w:tr w:rsidR="00A30584" w:rsidRPr="005D3129" w14:paraId="5F6E14D2"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7B8200E3" w14:textId="77777777" w:rsidR="00A30584" w:rsidRPr="005D3129" w:rsidRDefault="00A30584" w:rsidP="00A30584">
            <w:pPr>
              <w:pStyle w:val="TableText"/>
              <w:spacing w:line="240" w:lineRule="auto"/>
              <w:jc w:val="left"/>
              <w:rPr>
                <w:b w:val="0"/>
                <w:bCs w:val="0"/>
              </w:rPr>
            </w:pPr>
            <w:r>
              <w:t>Action-list base channel:</w:t>
            </w:r>
          </w:p>
          <w:p w14:paraId="45690AF6" w14:textId="77777777" w:rsidR="00A30584" w:rsidRPr="005D3129" w:rsidRDefault="00A30584" w:rsidP="00A30584">
            <w:pPr>
              <w:pStyle w:val="TableText"/>
              <w:spacing w:line="240" w:lineRule="auto"/>
              <w:jc w:val="left"/>
            </w:pPr>
            <w:r>
              <w:rPr>
                <w:i/>
                <w:iCs/>
              </w:rPr>
              <w:t>water drafting</w:t>
            </w:r>
          </w:p>
        </w:tc>
        <w:tc>
          <w:tcPr>
            <w:tcW w:w="2885" w:type="pct"/>
          </w:tcPr>
          <w:p w14:paraId="69D65B01" w14:textId="77777777" w:rsidR="00A30584" w:rsidRPr="005D3129" w:rsidRDefault="00A30584" w:rsidP="00A30584">
            <w:pPr>
              <w:pStyle w:val="TableText"/>
              <w:spacing w:line="240" w:lineRule="auto"/>
              <w:cnfStyle w:val="000000000000" w:firstRow="0" w:lastRow="0" w:firstColumn="0" w:lastColumn="0" w:oddVBand="0" w:evenVBand="0" w:oddHBand="0" w:evenHBand="0" w:firstRowFirstColumn="0" w:firstRowLastColumn="0" w:lastRowFirstColumn="0" w:lastRowLastColumn="0"/>
              <w:rPr>
                <w:b/>
              </w:rPr>
            </w:pPr>
            <w:r>
              <w:t xml:space="preserve">Engines and aircraft draft from the nearest water body, raising sustained capacity near water; on a map without water it does nothing. </w:t>
            </w:r>
          </w:p>
        </w:tc>
      </w:tr>
      <w:tr w:rsidR="00A30584" w:rsidRPr="005D3129" w14:paraId="1E6BA6D3"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1D21A5DE" w14:textId="77777777" w:rsidR="00A30584" w:rsidRPr="005D3129" w:rsidRDefault="00A30584" w:rsidP="00A30584">
            <w:pPr>
              <w:pStyle w:val="TableText"/>
              <w:spacing w:line="240" w:lineRule="auto"/>
              <w:jc w:val="left"/>
            </w:pPr>
            <w:r>
              <w:t>Action-list base channel: Retardant drop</w:t>
            </w:r>
          </w:p>
        </w:tc>
        <w:tc>
          <w:tcPr>
            <w:tcW w:w="2885" w:type="pct"/>
          </w:tcPr>
          <w:p w14:paraId="2EE4E681" w14:textId="77777777" w:rsidR="00A30584" w:rsidRPr="005D3129" w:rsidRDefault="00A30584" w:rsidP="00A30584">
            <w:pPr>
              <w:pStyle w:val="TableText"/>
              <w:spacing w:line="240" w:lineRule="auto"/>
              <w:cnfStyle w:val="000000100000" w:firstRow="0" w:lastRow="0" w:firstColumn="0" w:lastColumn="0" w:oddVBand="0" w:evenVBand="0" w:oddHBand="1" w:evenHBand="0" w:firstRowFirstColumn="0" w:firstRowLastColumn="0" w:lastRowFirstColumn="0" w:lastRowLastColumn="0"/>
              <w:rPr>
                <w:b/>
              </w:rPr>
            </w:pPr>
            <w:r>
              <w:t xml:space="preserve">Aircraft coat the fuel ahead of the head with long-term retardant, so the coated cells resist ignition even after they dry. </w:t>
            </w:r>
          </w:p>
        </w:tc>
      </w:tr>
      <w:tr w:rsidR="00A30584" w:rsidRPr="005D3129" w14:paraId="104021E8"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22EBBCD4" w14:textId="77777777" w:rsidR="00A30584" w:rsidRPr="005D3129" w:rsidRDefault="00A30584" w:rsidP="00A30584">
            <w:pPr>
              <w:pStyle w:val="TableText"/>
              <w:spacing w:line="240" w:lineRule="auto"/>
              <w:jc w:val="left"/>
              <w:rPr>
                <w:b w:val="0"/>
                <w:bCs w:val="0"/>
                <w:noProof/>
              </w:rPr>
            </w:pPr>
            <w:r>
              <w:rPr>
                <w:noProof/>
              </w:rPr>
              <w:t xml:space="preserve">Macro: </w:t>
            </w:r>
          </w:p>
          <w:p w14:paraId="48B7D221" w14:textId="77777777" w:rsidR="00A30584" w:rsidRPr="005D3129" w:rsidRDefault="00A30584" w:rsidP="00A30584">
            <w:pPr>
              <w:pStyle w:val="TableText"/>
              <w:spacing w:line="240" w:lineRule="auto"/>
              <w:jc w:val="left"/>
              <w:rPr>
                <w:noProof/>
              </w:rPr>
            </w:pPr>
            <w:r>
              <w:t>downwind_containment_shield</w:t>
            </w:r>
          </w:p>
        </w:tc>
        <w:tc>
          <w:tcPr>
            <w:tcW w:w="2885" w:type="pct"/>
          </w:tcPr>
          <w:p w14:paraId="4F050FE8" w14:textId="77777777" w:rsidR="00A30584" w:rsidRPr="005D3129" w:rsidRDefault="00A30584" w:rsidP="00A30584">
            <w:pPr>
              <w:pStyle w:val="TableText"/>
              <w:spacing w:line="240" w:lineRule="auto"/>
              <w:jc w:val="left"/>
              <w:cnfStyle w:val="000000000000" w:firstRow="0" w:lastRow="0" w:firstColumn="0" w:lastColumn="0" w:oddVBand="0" w:evenVBand="0" w:oddHBand="0" w:evenHBand="0" w:firstRowFirstColumn="0" w:firstRowLastColumn="0" w:lastRowFirstColumn="0" w:lastRowLastColumn="0"/>
              <w:rPr>
                <w:noProof/>
              </w:rPr>
            </w:pPr>
            <w:r>
              <w:rPr>
                <w:noProof/>
              </w:rPr>
              <w:t>containment_line 1.0 + suppression_effort 0.7</w:t>
            </w:r>
          </w:p>
        </w:tc>
      </w:tr>
      <w:tr w:rsidR="00A30584" w:rsidRPr="005D3129" w14:paraId="2820F6A1"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076186F8" w14:textId="77777777" w:rsidR="00A30584" w:rsidRPr="005D3129" w:rsidRDefault="00A30584" w:rsidP="00A30584">
            <w:pPr>
              <w:pStyle w:val="TableText"/>
              <w:spacing w:line="240" w:lineRule="auto"/>
              <w:jc w:val="left"/>
              <w:rPr>
                <w:noProof/>
              </w:rPr>
            </w:pPr>
            <w:r>
              <w:rPr>
                <w:noProof/>
              </w:rPr>
              <w:t>Macro: Downwind_retardant_shield</w:t>
            </w:r>
          </w:p>
        </w:tc>
        <w:tc>
          <w:tcPr>
            <w:tcW w:w="2885" w:type="pct"/>
          </w:tcPr>
          <w:p w14:paraId="438388B9" w14:textId="77777777" w:rsidR="00A30584" w:rsidRPr="005D3129" w:rsidRDefault="00A30584" w:rsidP="00A30584">
            <w:pPr>
              <w:pStyle w:val="TableText"/>
              <w:spacing w:line="240" w:lineRule="auto"/>
              <w:jc w:val="left"/>
              <w:cnfStyle w:val="000000100000" w:firstRow="0" w:lastRow="0" w:firstColumn="0" w:lastColumn="0" w:oddVBand="0" w:evenVBand="0" w:oddHBand="1" w:evenHBand="0" w:firstRowFirstColumn="0" w:firstRowLastColumn="0" w:lastRowFirstColumn="0" w:lastRowLastColumn="0"/>
              <w:rPr>
                <w:noProof/>
              </w:rPr>
            </w:pPr>
            <w:r>
              <w:rPr>
                <w:noProof/>
              </w:rPr>
              <w:t>retardant_drop 1.0 + containment_line 0.8</w:t>
            </w:r>
          </w:p>
        </w:tc>
      </w:tr>
      <w:tr w:rsidR="00A30584" w:rsidRPr="005D3129" w14:paraId="1B4106E0"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13A234AA" w14:textId="77777777" w:rsidR="00A30584" w:rsidRPr="005D3129" w:rsidRDefault="00A30584" w:rsidP="00A30584">
            <w:pPr>
              <w:pStyle w:val="TableText"/>
              <w:spacing w:line="240" w:lineRule="auto"/>
              <w:jc w:val="left"/>
              <w:rPr>
                <w:noProof/>
              </w:rPr>
            </w:pPr>
            <w:r>
              <w:rPr>
                <w:noProof/>
              </w:rPr>
              <w:t>Macro: Drafting_sustained_attack</w:t>
            </w:r>
          </w:p>
        </w:tc>
        <w:tc>
          <w:tcPr>
            <w:tcW w:w="2885" w:type="pct"/>
          </w:tcPr>
          <w:p w14:paraId="50CB1DBF" w14:textId="77777777" w:rsidR="00A30584" w:rsidRPr="005D3129" w:rsidRDefault="00A30584" w:rsidP="00A30584">
            <w:pPr>
              <w:pStyle w:val="TableText"/>
              <w:spacing w:line="240" w:lineRule="auto"/>
              <w:jc w:val="left"/>
              <w:cnfStyle w:val="000000000000" w:firstRow="0" w:lastRow="0" w:firstColumn="0" w:lastColumn="0" w:oddVBand="0" w:evenVBand="0" w:oddHBand="0" w:evenHBand="0" w:firstRowFirstColumn="0" w:firstRowLastColumn="0" w:lastRowFirstColumn="0" w:lastRowLastColumn="0"/>
              <w:rPr>
                <w:noProof/>
              </w:rPr>
            </w:pPr>
            <w:r>
              <w:rPr>
                <w:noProof/>
              </w:rPr>
              <w:t>water_drafting 1.0 + suppression_effort 0.9</w:t>
            </w:r>
          </w:p>
        </w:tc>
      </w:tr>
      <w:tr w:rsidR="00A30584" w:rsidRPr="005D3129" w14:paraId="77809EED"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28B174BA" w14:textId="77777777" w:rsidR="00A30584" w:rsidRPr="005D3129" w:rsidRDefault="00A30584" w:rsidP="00A30584">
            <w:pPr>
              <w:pStyle w:val="TableText"/>
              <w:spacing w:line="240" w:lineRule="auto"/>
              <w:jc w:val="left"/>
              <w:rPr>
                <w:b w:val="0"/>
                <w:bCs w:val="0"/>
                <w:noProof/>
              </w:rPr>
            </w:pPr>
            <w:r>
              <w:rPr>
                <w:noProof/>
              </w:rPr>
              <w:t xml:space="preserve">Macro: </w:t>
            </w:r>
          </w:p>
          <w:p w14:paraId="3AD7C3A2" w14:textId="77777777" w:rsidR="00A30584" w:rsidRPr="005D3129" w:rsidRDefault="00A30584" w:rsidP="00A30584">
            <w:pPr>
              <w:pStyle w:val="TableText"/>
              <w:spacing w:line="240" w:lineRule="auto"/>
              <w:jc w:val="left"/>
              <w:rPr>
                <w:noProof/>
              </w:rPr>
            </w:pPr>
            <w:r>
              <w:rPr>
                <w:i/>
                <w:iCs/>
                <w:noProof/>
              </w:rPr>
              <w:t>head_knockdown</w:t>
            </w:r>
          </w:p>
        </w:tc>
        <w:tc>
          <w:tcPr>
            <w:tcW w:w="2885" w:type="pct"/>
          </w:tcPr>
          <w:p w14:paraId="0279034F" w14:textId="77777777" w:rsidR="00A30584" w:rsidRPr="005D3129" w:rsidRDefault="00A30584" w:rsidP="00A30584">
            <w:pPr>
              <w:pStyle w:val="TableText"/>
              <w:spacing w:line="240" w:lineRule="auto"/>
              <w:jc w:val="left"/>
              <w:cnfStyle w:val="000000100000" w:firstRow="0" w:lastRow="0" w:firstColumn="0" w:lastColumn="0" w:oddVBand="0" w:evenVBand="0" w:oddHBand="1" w:evenHBand="0" w:firstRowFirstColumn="0" w:firstRowLastColumn="0" w:lastRowFirstColumn="0" w:lastRowLastColumn="0"/>
              <w:rPr>
                <w:noProof/>
              </w:rPr>
            </w:pPr>
            <w:r>
              <w:rPr>
                <w:noProof/>
              </w:rPr>
              <w:t>water_drafting 1.0 + suppression_effort 0.9 + retardant_drop 0.6</w:t>
            </w:r>
          </w:p>
        </w:tc>
      </w:tr>
      <w:tr w:rsidR="00A30584" w:rsidRPr="005D3129" w14:paraId="3E367B90"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1C5DD0E7" w14:textId="77777777" w:rsidR="00A30584" w:rsidRPr="005D3129" w:rsidRDefault="00A30584" w:rsidP="00A30584">
            <w:pPr>
              <w:pStyle w:val="TableText"/>
              <w:spacing w:line="240" w:lineRule="auto"/>
              <w:jc w:val="left"/>
              <w:rPr>
                <w:noProof/>
              </w:rPr>
            </w:pPr>
            <w:r>
              <w:rPr>
                <w:noProof/>
              </w:rPr>
              <w:t>Macro: Wet_containment_line</w:t>
            </w:r>
          </w:p>
        </w:tc>
        <w:tc>
          <w:tcPr>
            <w:tcW w:w="2885" w:type="pct"/>
          </w:tcPr>
          <w:p w14:paraId="56240090" w14:textId="77777777" w:rsidR="00A30584" w:rsidRPr="005D3129" w:rsidRDefault="00A30584" w:rsidP="00A30584">
            <w:pPr>
              <w:pStyle w:val="TableText"/>
              <w:spacing w:line="240" w:lineRule="auto"/>
              <w:jc w:val="left"/>
              <w:cnfStyle w:val="000000000000" w:firstRow="0" w:lastRow="0" w:firstColumn="0" w:lastColumn="0" w:oddVBand="0" w:evenVBand="0" w:oddHBand="0" w:evenHBand="0" w:firstRowFirstColumn="0" w:firstRowLastColumn="0" w:lastRowFirstColumn="0" w:lastRowLastColumn="0"/>
              <w:rPr>
                <w:noProof/>
              </w:rPr>
            </w:pPr>
            <w:r>
              <w:rPr>
                <w:noProof/>
              </w:rPr>
              <w:t>water_drafting 1.0 + containment_line 0.8</w:t>
            </w:r>
          </w:p>
        </w:tc>
      </w:tr>
      <w:tr w:rsidR="00A30584" w:rsidRPr="005D3129" w14:paraId="7FCCEEA7"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4B2F28B1" w14:textId="77777777" w:rsidR="00A30584" w:rsidRPr="005D3129" w:rsidRDefault="00A30584" w:rsidP="00A30584">
            <w:pPr>
              <w:pStyle w:val="TableText"/>
              <w:spacing w:line="240" w:lineRule="auto"/>
              <w:jc w:val="left"/>
              <w:rPr>
                <w:noProof/>
              </w:rPr>
            </w:pPr>
            <w:r>
              <w:rPr>
                <w:noProof/>
              </w:rPr>
              <w:t>Macro: Counterfire_strip</w:t>
            </w:r>
          </w:p>
        </w:tc>
        <w:tc>
          <w:tcPr>
            <w:tcW w:w="2885" w:type="pct"/>
          </w:tcPr>
          <w:p w14:paraId="6B38DEEC" w14:textId="77777777" w:rsidR="00A30584" w:rsidRPr="005D3129" w:rsidRDefault="00A30584" w:rsidP="00A30584">
            <w:pPr>
              <w:pStyle w:val="TableText"/>
              <w:spacing w:line="240" w:lineRule="auto"/>
              <w:jc w:val="left"/>
              <w:cnfStyle w:val="000000100000" w:firstRow="0" w:lastRow="0" w:firstColumn="0" w:lastColumn="0" w:oddVBand="0" w:evenVBand="0" w:oddHBand="1" w:evenHBand="0" w:firstRowFirstColumn="0" w:firstRowLastColumn="0" w:lastRowFirstColumn="0" w:lastRowLastColumn="0"/>
              <w:rPr>
                <w:noProof/>
              </w:rPr>
            </w:pPr>
            <w:r>
              <w:rPr>
                <w:noProof/>
              </w:rPr>
              <w:t>tactical_burn 1.0 + containment_line 0.6</w:t>
            </w:r>
          </w:p>
        </w:tc>
      </w:tr>
      <w:tr w:rsidR="00A30584" w:rsidRPr="005D3129" w14:paraId="44B21F8A" w14:textId="77777777" w:rsidTr="00A30584">
        <w:tc>
          <w:tcPr>
            <w:cnfStyle w:val="001000000000" w:firstRow="0" w:lastRow="0" w:firstColumn="1" w:lastColumn="0" w:oddVBand="0" w:evenVBand="0" w:oddHBand="0" w:evenHBand="0" w:firstRowFirstColumn="0" w:firstRowLastColumn="0" w:lastRowFirstColumn="0" w:lastRowLastColumn="0"/>
            <w:tcW w:w="2115" w:type="pct"/>
            <w:vAlign w:val="center"/>
          </w:tcPr>
          <w:p w14:paraId="73EC84A9" w14:textId="77777777" w:rsidR="00A30584" w:rsidRPr="005D3129" w:rsidRDefault="00A30584" w:rsidP="00A30584">
            <w:pPr>
              <w:pStyle w:val="TableText"/>
              <w:spacing w:line="240" w:lineRule="auto"/>
              <w:jc w:val="left"/>
              <w:rPr>
                <w:noProof/>
              </w:rPr>
            </w:pPr>
            <w:r>
              <w:rPr>
                <w:noProof/>
              </w:rPr>
              <w:t>Macro: Drafting_retardant_shuttle</w:t>
            </w:r>
          </w:p>
        </w:tc>
        <w:tc>
          <w:tcPr>
            <w:tcW w:w="2885" w:type="pct"/>
          </w:tcPr>
          <w:p w14:paraId="53AA3B4F" w14:textId="77777777" w:rsidR="00A30584" w:rsidRPr="005D3129" w:rsidRDefault="00A30584" w:rsidP="00A30584">
            <w:pPr>
              <w:pStyle w:val="TableText"/>
              <w:spacing w:line="240" w:lineRule="auto"/>
              <w:jc w:val="left"/>
              <w:cnfStyle w:val="000000000000" w:firstRow="0" w:lastRow="0" w:firstColumn="0" w:lastColumn="0" w:oddVBand="0" w:evenVBand="0" w:oddHBand="0" w:evenHBand="0" w:firstRowFirstColumn="0" w:firstRowLastColumn="0" w:lastRowFirstColumn="0" w:lastRowLastColumn="0"/>
              <w:rPr>
                <w:noProof/>
              </w:rPr>
            </w:pPr>
            <w:r>
              <w:rPr>
                <w:noProof/>
              </w:rPr>
              <w:t>retardant_drop 1.0 + water_drafting 0.6</w:t>
            </w:r>
          </w:p>
        </w:tc>
      </w:tr>
      <w:tr w:rsidR="00A30584" w:rsidRPr="005D3129" w14:paraId="06B09FDD"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0070C2CF" w14:textId="77777777" w:rsidR="00A30584" w:rsidRPr="005D3129" w:rsidRDefault="00A30584" w:rsidP="00A30584">
            <w:pPr>
              <w:pStyle w:val="TableText"/>
              <w:spacing w:line="240" w:lineRule="auto"/>
              <w:jc w:val="left"/>
              <w:rPr>
                <w:b w:val="0"/>
                <w:bCs w:val="0"/>
                <w:noProof/>
              </w:rPr>
            </w:pPr>
            <w:r>
              <w:rPr>
                <w:noProof/>
              </w:rPr>
              <w:t xml:space="preserve">Concept: </w:t>
            </w:r>
          </w:p>
          <w:p w14:paraId="00EE323B" w14:textId="77777777" w:rsidR="00A30584" w:rsidRPr="005D3129" w:rsidRDefault="00A30584" w:rsidP="00A30584">
            <w:pPr>
              <w:pStyle w:val="TableText"/>
              <w:spacing w:line="240" w:lineRule="auto"/>
              <w:jc w:val="left"/>
              <w:rPr>
                <w:noProof/>
              </w:rPr>
            </w:pPr>
            <w:r>
              <w:rPr>
                <w:i/>
                <w:iCs/>
                <w:noProof/>
              </w:rPr>
              <w:t>interface_exposure</w:t>
            </w:r>
          </w:p>
        </w:tc>
        <w:tc>
          <w:tcPr>
            <w:tcW w:w="2885" w:type="pct"/>
          </w:tcPr>
          <w:p w14:paraId="4D09A94C" w14:textId="77777777" w:rsidR="00A30584" w:rsidRPr="005D3129" w:rsidRDefault="00A30584" w:rsidP="00A30584">
            <w:pPr>
              <w:pStyle w:val="TableText"/>
              <w:spacing w:line="240" w:lineRule="auto"/>
              <w:jc w:val="left"/>
              <w:cnfStyle w:val="000000100000" w:firstRow="0" w:lastRow="0" w:firstColumn="0" w:lastColumn="0" w:oddVBand="0" w:evenVBand="0" w:oddHBand="1" w:evenHBand="0" w:firstRowFirstColumn="0" w:firstRowLastColumn="0" w:lastRowFirstColumn="0" w:lastRowLastColumn="0"/>
              <w:rPr>
                <w:noProof/>
              </w:rPr>
            </w:pPr>
            <w:r>
              <w:rPr>
                <w:noProof/>
              </w:rPr>
              <w:t>0.5 asset_exposure_risk + 0.5 evacuation_pressure</w:t>
            </w:r>
          </w:p>
        </w:tc>
      </w:tr>
    </w:tbl>
    <w:p w14:paraId="40F1A4F2" w14:textId="77777777" w:rsidR="00AF13B6" w:rsidRPr="005D3129" w:rsidRDefault="00AF13B6" w:rsidP="004A78AD">
      <w:pPr>
        <w:pStyle w:val="ParText"/>
      </w:pPr>
    </w:p>
    <w:p w14:paraId="1151B295" w14:textId="238E6956" w:rsidR="00663447" w:rsidRPr="005D3129" w:rsidRDefault="00663447" w:rsidP="00663447">
      <w:pPr>
        <w:pStyle w:val="ParText"/>
      </w:pPr>
      <w:r>
        <w:t xml:space="preserve">One of these products is a new intermediate concept illustrated in </w:t>
      </w:r>
      <w:r>
        <w:fldChar w:fldCharType="begin"/>
      </w:r>
      <w:r>
        <w:instrText xml:space="preserve"> REF _Ref236296138 \h </w:instrText>
      </w:r>
      <w:r>
        <w:fldChar w:fldCharType="separate"/>
      </w:r>
      <w:r w:rsidR="00271A43">
        <w:t xml:space="preserve">Figure </w:t>
      </w:r>
      <w:r w:rsidR="00271A43">
        <w:rPr>
          <w:noProof/>
        </w:rPr>
        <w:t>5</w:t>
      </w:r>
      <w:r w:rsidR="00271A43">
        <w:t>.</w:t>
      </w:r>
      <w:r w:rsidR="00271A43">
        <w:rPr>
          <w:noProof/>
        </w:rPr>
        <w:t>20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w:t>
      </w:r>
      <w:r>
        <w:lastRenderedPageBreak/>
        <w:t xml:space="preserve">evacuation pressure in </w:t>
      </w:r>
      <w:r>
        <w:fldChar w:fldCharType="begin"/>
      </w:r>
      <w:r>
        <w:instrText xml:space="preserve"> REF _Ref234436536 \h </w:instrText>
      </w:r>
      <w:r>
        <w:fldChar w:fldCharType="separate"/>
      </w:r>
      <w:r w:rsidR="00271A43">
        <w:t xml:space="preserve">Figure </w:t>
      </w:r>
      <w:r w:rsidR="00271A43">
        <w:rPr>
          <w:noProof/>
        </w:rPr>
        <w:t>4</w:t>
      </w:r>
      <w:r w:rsidR="00271A43">
        <w:t>.</w:t>
      </w:r>
      <w:r w:rsidR="00271A43">
        <w:rPr>
          <w:noProof/>
        </w:rPr>
        <w:t>2</w:t>
      </w:r>
      <w:r>
        <w:fldChar w:fldCharType="end"/>
      </w:r>
      <w:r>
        <w:t>. It enters the concept hierarchy like a native concept, so later rules may cite it. The concept and the admitted rule G14 that fires on it to protect the wildland-urban interface are shown below.</w:t>
      </w:r>
    </w:p>
    <w:p w14:paraId="063CA95E" w14:textId="77777777" w:rsidR="00663447" w:rsidRPr="005D3129" w:rsidRDefault="00663447" w:rsidP="00663447">
      <w:pPr>
        <w:pStyle w:val="ParText"/>
        <w:jc w:val="center"/>
      </w:pPr>
      <w:r>
        <w:rPr>
          <w:noProof/>
        </w:rPr>
        <w:drawing>
          <wp:inline distT="0" distB="0" distL="0" distR="0" wp14:anchorId="6A7E8B50" wp14:editId="0860D53A">
            <wp:extent cx="2927905" cy="1807535"/>
            <wp:effectExtent l="0" t="0" r="6350" b="2540"/>
            <wp:docPr id="2058624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34348" cy="1811513"/>
                    </a:xfrm>
                    <a:prstGeom prst="rect">
                      <a:avLst/>
                    </a:prstGeom>
                    <a:noFill/>
                  </pic:spPr>
                </pic:pic>
              </a:graphicData>
            </a:graphic>
          </wp:inline>
        </w:drawing>
      </w:r>
    </w:p>
    <w:p w14:paraId="603A2734" w14:textId="155134DB" w:rsidR="00663447" w:rsidRPr="005D3129" w:rsidRDefault="00663447" w:rsidP="00663447">
      <w:pPr>
        <w:pStyle w:val="Caption"/>
      </w:pPr>
      <w:bookmarkStart w:id="436" w:name="_Ref236296138"/>
      <w:bookmarkStart w:id="437" w:name="_Toc236954958"/>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20</w:t>
      </w:r>
      <w:r>
        <w:fldChar w:fldCharType="end"/>
      </w:r>
      <w:bookmarkEnd w:id="436"/>
      <w:r>
        <w:t xml:space="preserve"> Generated intermediate concept and the admitted rule</w:t>
      </w:r>
      <w:bookmarkEnd w:id="437"/>
    </w:p>
    <w:p w14:paraId="31FEEE9A" w14:textId="567763F7" w:rsidR="00E92266" w:rsidRDefault="00AF13B6" w:rsidP="00E92266">
      <w:pPr>
        <w:pStyle w:val="ParText"/>
      </w:pPr>
      <w:r>
        <w:t xml:space="preserve">The composition weights of the seven macros are shown in </w:t>
      </w:r>
      <w:r>
        <w:fldChar w:fldCharType="begin"/>
      </w:r>
      <w:r>
        <w:instrText xml:space="preserve"> REF _Ref_fig11 \h </w:instrText>
      </w:r>
      <w:r>
        <w:fldChar w:fldCharType="separate"/>
      </w:r>
      <w:r w:rsidR="00271A43">
        <w:t xml:space="preserve">Figure </w:t>
      </w:r>
      <w:r w:rsidR="00271A43">
        <w:rPr>
          <w:noProof/>
        </w:rPr>
        <w:t>5</w:t>
      </w:r>
      <w:r w:rsidR="00271A43">
        <w:t>.</w:t>
      </w:r>
      <w:r w:rsidR="00271A43">
        <w:rPr>
          <w:noProof/>
        </w:rPr>
        <w:t>21</w:t>
      </w:r>
      <w:r>
        <w:fldChar w:fldCharType="end"/>
      </w:r>
      <w:r>
        <w:t>. A weight is a per-channel intensity, so wet_containment_line applies full water drafting together with a partial containment line, and the weights are not required to sum to one. The macro names are assigned by the proposer and describe intent rather than composition; downwind_containment_shield, for example, contains no igniting effect and acts through containment and suppression.</w:t>
      </w:r>
    </w:p>
    <w:p w14:paraId="1C145553" w14:textId="77777777" w:rsidR="00AF13B6" w:rsidRPr="005D3129" w:rsidRDefault="00AF13B6" w:rsidP="00E92266">
      <w:pPr>
        <w:pStyle w:val="ParText"/>
      </w:pPr>
      <w:r>
        <w:rPr>
          <w:noProof/>
        </w:rPr>
        <w:drawing>
          <wp:inline distT="0" distB="0" distL="0" distR="0" wp14:anchorId="1E347272" wp14:editId="5D173729">
            <wp:extent cx="5109845" cy="2554923"/>
            <wp:effectExtent l="0" t="0" r="0" b="0"/>
            <wp:docPr id="205862454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72"/>
                    <a:stretch>
                      <a:fillRect/>
                    </a:stretch>
                  </pic:blipFill>
                  <pic:spPr>
                    <a:xfrm>
                      <a:off x="0" y="0"/>
                      <a:ext cx="5109845" cy="2554923"/>
                    </a:xfrm>
                    <a:prstGeom prst="rect">
                      <a:avLst/>
                    </a:prstGeom>
                  </pic:spPr>
                </pic:pic>
              </a:graphicData>
            </a:graphic>
          </wp:inline>
        </w:drawing>
      </w:r>
    </w:p>
    <w:p w14:paraId="531A20A7" w14:textId="01FA5760" w:rsidR="00AF13B6" w:rsidRPr="005D3129" w:rsidRDefault="00AF13B6" w:rsidP="00AF13B6">
      <w:pPr>
        <w:pStyle w:val="Caption"/>
      </w:pPr>
      <w:bookmarkStart w:id="438" w:name="_Ref_fig11"/>
      <w:bookmarkStart w:id="439" w:name="_RefF54PRD"/>
      <w:bookmarkStart w:id="440" w:name="_Toc236954959"/>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21</w:t>
      </w:r>
      <w:r>
        <w:fldChar w:fldCharType="end"/>
      </w:r>
      <w:bookmarkEnd w:id="438"/>
      <w:r>
        <w:t xml:space="preserve"> Composition weights of the seven generated macro interventions over the base physical channels</w:t>
      </w:r>
      <w:bookmarkEnd w:id="439"/>
      <w:bookmarkEnd w:id="440"/>
    </w:p>
    <w:p w14:paraId="2C6375CB" w14:textId="40D69423" w:rsidR="002870DD" w:rsidRDefault="002870DD" w:rsidP="002870DD">
      <w:pPr>
        <w:pStyle w:val="ParText"/>
      </w:pPr>
      <w:r>
        <w:lastRenderedPageBreak/>
        <w:fldChar w:fldCharType="begin"/>
      </w:r>
      <w:r>
        <w:instrText xml:space="preserve"> REF _RefT54GRUL \h </w:instrText>
      </w:r>
      <w:r>
        <w:fldChar w:fldCharType="separate"/>
      </w:r>
      <w:r w:rsidR="00271A43">
        <w:t xml:space="preserve">Table </w:t>
      </w:r>
      <w:r w:rsidR="00271A43">
        <w:rPr>
          <w:noProof/>
        </w:rPr>
        <w:t>5</w:t>
      </w:r>
      <w:r w:rsidR="00271A43">
        <w:t>.</w:t>
      </w:r>
      <w:r w:rsidR="00271A43">
        <w:rPr>
          <w:noProof/>
        </w:rPr>
        <w:t>14</w:t>
      </w:r>
      <w:r>
        <w:fldChar w:fldCharType="end"/>
      </w:r>
      <w:r>
        <w:t xml:space="preserve"> lists five of the admitted generative rules, which consume generated macro interventions, in full: Every antecedent is a decision concept with a linguistic term, and every consequent is an intervention with an intensity. Rule G14 shows the composed case, a generated rule that fires on the generated concept interface_exposure to protect the wildland-urban interface, so a concept the system invented and a rule that uses it enter through the same gates. Twenty representative admitted rules are listed in Appendix </w:t>
      </w:r>
      <w:r>
        <w:fldChar w:fldCharType="begin"/>
      </w:r>
      <w:r>
        <w:instrText xml:space="preserve"> REF _RefAppE1 \r \h </w:instrText>
      </w:r>
      <w:r>
        <w:fldChar w:fldCharType="separate"/>
      </w:r>
      <w:r w:rsidR="00271A43">
        <w:t>E</w:t>
      </w:r>
      <w:r>
        <w:fldChar w:fldCharType="end"/>
      </w:r>
      <w:r>
        <w:t>.</w:t>
      </w:r>
    </w:p>
    <w:p w14:paraId="7EAABF63" w14:textId="6543516A" w:rsidR="00CA340F" w:rsidRDefault="00CA340F" w:rsidP="00CA340F">
      <w:pPr>
        <w:pStyle w:val="Caption"/>
      </w:pPr>
      <w:bookmarkStart w:id="441" w:name="_CRTab5_13"/>
      <w:bookmarkStart w:id="442" w:name="_RefTabTrace"/>
      <w:bookmarkStart w:id="443" w:name="_Toc236954908"/>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13</w:t>
      </w:r>
      <w:r>
        <w:fldChar w:fldCharType="end"/>
      </w:r>
      <w:bookmarkEnd w:id="441"/>
      <w:bookmarkEnd w:id="442"/>
      <w:r>
        <w:t xml:space="preserve"> One decision, end to end</w:t>
      </w:r>
      <w:bookmarkEnd w:id="443"/>
    </w:p>
    <w:tbl>
      <w:tblPr>
        <w:tblStyle w:val="PlainTable2"/>
        <w:tblW w:w="5000" w:type="pct"/>
        <w:tblCellMar>
          <w:left w:w="28" w:type="dxa"/>
          <w:right w:w="28" w:type="dxa"/>
        </w:tblCellMar>
        <w:tblLook w:val="04A0" w:firstRow="1" w:lastRow="0" w:firstColumn="1" w:lastColumn="0" w:noHBand="0" w:noVBand="1"/>
      </w:tblPr>
      <w:tblGrid>
        <w:gridCol w:w="1560"/>
        <w:gridCol w:w="6487"/>
      </w:tblGrid>
      <w:tr w:rsidR="00CA340F" w14:paraId="33B1F8E2" w14:textId="77777777" w:rsidTr="00CA3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77D4694" w14:textId="77777777" w:rsidR="00CA340F" w:rsidRDefault="00CA340F" w:rsidP="00D967D1">
            <w:r>
              <w:t xml:space="preserve">Step </w:t>
            </w:r>
          </w:p>
        </w:tc>
        <w:tc>
          <w:tcPr>
            <w:tcW w:w="4031" w:type="pct"/>
          </w:tcPr>
          <w:p w14:paraId="1C09814C" w14:textId="77777777" w:rsidR="00CA340F" w:rsidRDefault="00CA340F" w:rsidP="00D967D1">
            <w:pPr>
              <w:cnfStyle w:val="100000000000" w:firstRow="1" w:lastRow="0" w:firstColumn="0" w:lastColumn="0" w:oddVBand="0" w:evenVBand="0" w:oddHBand="0" w:evenHBand="0" w:firstRowFirstColumn="0" w:firstRowLastColumn="0" w:lastRowFirstColumn="0" w:lastRowLastColumn="0"/>
            </w:pPr>
            <w:r>
              <w:t>What the record holds</w:t>
            </w:r>
          </w:p>
        </w:tc>
      </w:tr>
      <w:tr w:rsidR="00CA340F" w14:paraId="688E3D01"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4DA5B963" w14:textId="77777777" w:rsidR="00CA340F" w:rsidRDefault="00CA340F" w:rsidP="00D967D1">
            <w:r>
              <w:t>Observation</w:t>
            </w:r>
          </w:p>
        </w:tc>
        <w:tc>
          <w:tcPr>
            <w:tcW w:w="4031" w:type="pct"/>
          </w:tcPr>
          <w:p w14:paraId="69C5E926" w14:textId="77777777" w:rsidR="00CA340F" w:rsidRDefault="00CA340F" w:rsidP="00D967D1">
            <w:pPr>
              <w:cnfStyle w:val="000000100000" w:firstRow="0" w:lastRow="0" w:firstColumn="0" w:lastColumn="0" w:oddVBand="0" w:evenVBand="0" w:oddHBand="1" w:evenHBand="0" w:firstRowFirstColumn="0" w:firstRowLastColumn="0" w:lastRowFirstColumn="0" w:lastRowLastColumn="0"/>
            </w:pPr>
            <w:r>
              <w:t>fire intensity 0.97 (confidence 0.97), ignition proximity 1.00 (0.97), asset exposure 1.00 (1.00), fuel load 0.70 (0.12), suppression availability 1.00 (1.00)</w:t>
            </w:r>
          </w:p>
        </w:tc>
      </w:tr>
      <w:tr w:rsidR="00CA340F" w14:paraId="6B23C847" w14:textId="77777777" w:rsidTr="00CA340F">
        <w:tc>
          <w:tcPr>
            <w:cnfStyle w:val="001000000000" w:firstRow="0" w:lastRow="0" w:firstColumn="1" w:lastColumn="0" w:oddVBand="0" w:evenVBand="0" w:oddHBand="0" w:evenHBand="0" w:firstRowFirstColumn="0" w:firstRowLastColumn="0" w:lastRowFirstColumn="0" w:lastRowLastColumn="0"/>
            <w:tcW w:w="969" w:type="pct"/>
          </w:tcPr>
          <w:p w14:paraId="33C74647" w14:textId="77777777" w:rsidR="00CA340F" w:rsidRDefault="00CA340F" w:rsidP="00D967D1">
            <w:r>
              <w:t>Concept gate</w:t>
            </w:r>
          </w:p>
        </w:tc>
        <w:tc>
          <w:tcPr>
            <w:tcW w:w="4031" w:type="pct"/>
          </w:tcPr>
          <w:p w14:paraId="7EDFCF61" w14:textId="77777777" w:rsidR="00CA340F" w:rsidRDefault="00CA340F" w:rsidP="00D967D1">
            <w:pPr>
              <w:cnfStyle w:val="000000000000" w:firstRow="0" w:lastRow="0" w:firstColumn="0" w:lastColumn="0" w:oddVBand="0" w:evenVBand="0" w:oddHBand="0" w:evenHBand="0" w:firstRowFirstColumn="0" w:firstRowLastColumn="0" w:lastRowFirstColumn="0" w:lastRowLastColumn="0"/>
            </w:pPr>
            <w:r>
              <w:t>fire threat level 0.12, asset exposure risk 0.97, suppression feasibility 1.00, intervention urgency 0.12, evacuation pressure 0.97</w:t>
            </w:r>
          </w:p>
        </w:tc>
      </w:tr>
      <w:tr w:rsidR="00CA340F" w14:paraId="6D9DFB9A"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6C7385D" w14:textId="77777777" w:rsidR="00CA340F" w:rsidRDefault="00CA340F" w:rsidP="00D967D1">
            <w:r>
              <w:t>Concept activation, effective</w:t>
            </w:r>
          </w:p>
        </w:tc>
        <w:tc>
          <w:tcPr>
            <w:tcW w:w="4031" w:type="pct"/>
          </w:tcPr>
          <w:p w14:paraId="33CA2945" w14:textId="77777777" w:rsidR="00CA340F" w:rsidRDefault="00CA340F" w:rsidP="00D967D1">
            <w:pPr>
              <w:cnfStyle w:val="000000100000" w:firstRow="0" w:lastRow="0" w:firstColumn="0" w:lastColumn="0" w:oddVBand="0" w:evenVBand="0" w:oddHBand="1" w:evenHBand="0" w:firstRowFirstColumn="0" w:firstRowLastColumn="0" w:lastRowFirstColumn="0" w:lastRowLastColumn="0"/>
            </w:pPr>
            <w:r>
              <w:t>fire threat level 0.36, asset exposure risk 0.85, suppression feasibility 0.79, intervention urgency 0.38, evacuation pressure 0.62</w:t>
            </w:r>
          </w:p>
        </w:tc>
      </w:tr>
      <w:tr w:rsidR="00CA340F" w14:paraId="63F9D1D4" w14:textId="77777777" w:rsidTr="00CA340F">
        <w:tc>
          <w:tcPr>
            <w:cnfStyle w:val="001000000000" w:firstRow="0" w:lastRow="0" w:firstColumn="1" w:lastColumn="0" w:oddVBand="0" w:evenVBand="0" w:oddHBand="0" w:evenHBand="0" w:firstRowFirstColumn="0" w:firstRowLastColumn="0" w:lastRowFirstColumn="0" w:lastRowLastColumn="0"/>
            <w:tcW w:w="969" w:type="pct"/>
          </w:tcPr>
          <w:p w14:paraId="60CA4458" w14:textId="77777777" w:rsidR="00CA340F" w:rsidRDefault="00CA340F" w:rsidP="00D967D1">
            <w:r>
              <w:t>Rules fired, firing strength</w:t>
            </w:r>
          </w:p>
        </w:tc>
        <w:tc>
          <w:tcPr>
            <w:tcW w:w="4031" w:type="pct"/>
          </w:tcPr>
          <w:p w14:paraId="4AACD87B" w14:textId="77777777" w:rsidR="00CA340F" w:rsidRDefault="00CA340F" w:rsidP="00D967D1">
            <w:pPr>
              <w:cnfStyle w:val="000000000000" w:firstRow="0" w:lastRow="0" w:firstColumn="0" w:lastColumn="0" w:oddVBand="0" w:evenVBand="0" w:oddHBand="0" w:evenHBand="0" w:firstRowFirstColumn="0" w:firstRowLastColumn="0" w:lastRowFirstColumn="0" w:lastRowLastColumn="0"/>
            </w:pPr>
            <w:r>
              <w:t>G5 0.50, R20 0.19, G2 0.19, G4 0.19, G1 0.17, G3 0.17, G6 0.17, G7 0.17, G8 0.17, G9 0.17, R26 0.11, R7 0.07</w:t>
            </w:r>
          </w:p>
        </w:tc>
      </w:tr>
      <w:tr w:rsidR="00CA340F" w14:paraId="58C50D0F"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1F3A87B" w14:textId="77777777" w:rsidR="00CA340F" w:rsidRDefault="00CA340F" w:rsidP="00D967D1">
            <w:r>
              <w:t>Candidate orders</w:t>
            </w:r>
          </w:p>
        </w:tc>
        <w:tc>
          <w:tcPr>
            <w:tcW w:w="4031" w:type="pct"/>
          </w:tcPr>
          <w:p w14:paraId="7B9330D3" w14:textId="77777777" w:rsidR="00CA340F" w:rsidRDefault="00CA340F" w:rsidP="00D967D1">
            <w:pPr>
              <w:cnfStyle w:val="000000100000" w:firstRow="0" w:lastRow="0" w:firstColumn="0" w:lastColumn="0" w:oddVBand="0" w:evenVBand="0" w:oddHBand="1" w:evenHBand="0" w:firstRowFirstColumn="0" w:firstRowLastColumn="0" w:lastRowFirstColumn="0" w:lastRowLastColumn="0"/>
            </w:pPr>
            <w:r>
              <w:t>water drafting 0.84, containment line 0.83, retardant drop 0.82, suppression effort 0.80, asset protection 0.75, resource deployment 0.70, evacuation 0.66</w:t>
            </w:r>
          </w:p>
        </w:tc>
      </w:tr>
      <w:tr w:rsidR="00CA340F" w14:paraId="776C1571" w14:textId="77777777" w:rsidTr="00CA340F">
        <w:tc>
          <w:tcPr>
            <w:cnfStyle w:val="001000000000" w:firstRow="0" w:lastRow="0" w:firstColumn="1" w:lastColumn="0" w:oddVBand="0" w:evenVBand="0" w:oddHBand="0" w:evenHBand="0" w:firstRowFirstColumn="0" w:firstRowLastColumn="0" w:lastRowFirstColumn="0" w:lastRowLastColumn="0"/>
            <w:tcW w:w="969" w:type="pct"/>
          </w:tcPr>
          <w:p w14:paraId="1A92D357" w14:textId="77777777" w:rsidR="00CA340F" w:rsidRDefault="00CA340F" w:rsidP="00D967D1">
            <w:r>
              <w:t>Satisficing test</w:t>
            </w:r>
          </w:p>
        </w:tc>
        <w:tc>
          <w:tcPr>
            <w:tcW w:w="4031" w:type="pct"/>
          </w:tcPr>
          <w:p w14:paraId="0DC270BF" w14:textId="77777777" w:rsidR="00CA340F" w:rsidRDefault="00CA340F" w:rsidP="00D967D1">
            <w:pPr>
              <w:cnfStyle w:val="000000000000" w:firstRow="0" w:lastRow="0" w:firstColumn="0" w:lastColumn="0" w:oddVBand="0" w:evenVBand="0" w:oddHBand="0" w:evenHBand="0" w:firstRowFirstColumn="0" w:firstRowLastColumn="0" w:lastRowFirstColumn="0" w:lastRowLastColumn="0"/>
            </w:pPr>
            <w:r>
              <w:t>forecast cost 0.0490 against a no-action forecast of 0.2568 and a bound of 0.2500, accepted</w:t>
            </w:r>
          </w:p>
        </w:tc>
      </w:tr>
      <w:tr w:rsidR="00CA340F" w14:paraId="77A063F1"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87F89E3" w14:textId="77777777" w:rsidR="00CA340F" w:rsidRDefault="00CA340F" w:rsidP="00D967D1">
            <w:r>
              <w:t>Quality gate</w:t>
            </w:r>
          </w:p>
        </w:tc>
        <w:tc>
          <w:tcPr>
            <w:tcW w:w="4031" w:type="pct"/>
          </w:tcPr>
          <w:p w14:paraId="1FD98A6E" w14:textId="77777777" w:rsidR="00CA340F" w:rsidRDefault="00CA340F" w:rsidP="00D967D1">
            <w:pPr>
              <w:cnfStyle w:val="000000100000" w:firstRow="0" w:lastRow="0" w:firstColumn="0" w:lastColumn="0" w:oddVBand="0" w:evenVBand="0" w:oddHBand="1" w:evenHBand="0" w:firstRowFirstColumn="0" w:firstRowLastColumn="0" w:lastRowFirstColumn="0" w:lastRowLastColumn="0"/>
            </w:pPr>
            <w:r>
              <w:t>decision quality 0.776 against a gate of 0.60, no derating</w:t>
            </w:r>
          </w:p>
        </w:tc>
      </w:tr>
      <w:tr w:rsidR="00CA340F" w14:paraId="79E294BD" w14:textId="77777777" w:rsidTr="00CA340F">
        <w:tc>
          <w:tcPr>
            <w:cnfStyle w:val="001000000000" w:firstRow="0" w:lastRow="0" w:firstColumn="1" w:lastColumn="0" w:oddVBand="0" w:evenVBand="0" w:oddHBand="0" w:evenHBand="0" w:firstRowFirstColumn="0" w:firstRowLastColumn="0" w:lastRowFirstColumn="0" w:lastRowLastColumn="0"/>
            <w:tcW w:w="969" w:type="pct"/>
          </w:tcPr>
          <w:p w14:paraId="5F27076A" w14:textId="77777777" w:rsidR="00CA340F" w:rsidRDefault="00CA340F" w:rsidP="00D967D1">
            <w:r>
              <w:t>Fielded order</w:t>
            </w:r>
          </w:p>
        </w:tc>
        <w:tc>
          <w:tcPr>
            <w:tcW w:w="4031" w:type="pct"/>
          </w:tcPr>
          <w:p w14:paraId="775458E1" w14:textId="77777777" w:rsidR="00CA340F" w:rsidRDefault="00CA340F" w:rsidP="00D967D1">
            <w:pPr>
              <w:cnfStyle w:val="000000000000" w:firstRow="0" w:lastRow="0" w:firstColumn="0" w:lastColumn="0" w:oddVBand="0" w:evenVBand="0" w:oddHBand="0" w:evenHBand="0" w:firstRowFirstColumn="0" w:firstRowLastColumn="0" w:lastRowFirstColumn="0" w:lastRowLastColumn="0"/>
            </w:pPr>
            <w:r>
              <w:t>the candidate as written (water drafting 0.84, containment line 0.83, retardant drop 0.82, suppression effort 0.80, asset protection 0.75, resource deployment 0.70, evacuation 0.66), at an attention share of 1.00, the region being attended</w:t>
            </w:r>
          </w:p>
        </w:tc>
      </w:tr>
    </w:tbl>
    <w:p w14:paraId="0471112C" w14:textId="006A1B2C" w:rsidR="00A30584" w:rsidRDefault="00A30584" w:rsidP="00A30584">
      <w:pPr>
        <w:pStyle w:val="ParText"/>
      </w:pPr>
      <w:r>
        <w:lastRenderedPageBreak/>
        <w:t xml:space="preserve">The rule base and the gates are also observable one decision at a time. </w:t>
      </w:r>
      <w:r>
        <w:fldChar w:fldCharType="begin"/>
      </w:r>
      <w:r>
        <w:instrText xml:space="preserve"> REF _RefTabTrace \h </w:instrText>
      </w:r>
      <w:r>
        <w:fldChar w:fldCharType="separate"/>
      </w:r>
      <w:r w:rsidR="00271A43">
        <w:t xml:space="preserve">Table </w:t>
      </w:r>
      <w:r w:rsidR="00271A43">
        <w:rPr>
          <w:noProof/>
        </w:rPr>
        <w:t>5</w:t>
      </w:r>
      <w:r w:rsidR="00271A43">
        <w:t>.</w:t>
      </w:r>
      <w:r w:rsidR="00271A43">
        <w:rPr>
          <w:noProof/>
        </w:rPr>
        <w:t>13</w:t>
      </w:r>
      <w:r>
        <w:fldChar w:fldCharType="end"/>
      </w:r>
      <w:r>
        <w:t xml:space="preserve"> reproduces a single decision of a recorded incident from end to end, five minutes after ignition, for the region the coordinator was attending. The row order is the order the layer works in, so each line is produced by the line above it: The sensors deliver ten readings with a confidence apiece, of which the row lists the five that feed the concepts of the fired rules while the complete vector is stored in the cycle record; the confidences gate the concepts, the gated concepts fire the rules, the fired rules compose the candidate orders, and the two acceptance tests decide whether those orders are fielded as written.</w:t>
      </w:r>
    </w:p>
    <w:p w14:paraId="00AC77DD" w14:textId="4F96D271" w:rsidR="00AF13B6" w:rsidRPr="005D3129" w:rsidRDefault="00AF13B6" w:rsidP="00AF13B6">
      <w:pPr>
        <w:pStyle w:val="Caption"/>
      </w:pPr>
      <w:bookmarkStart w:id="444" w:name="_RefT54GRUL"/>
      <w:bookmarkStart w:id="445" w:name="_Toc236954909"/>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14</w:t>
      </w:r>
      <w:r>
        <w:fldChar w:fldCharType="end"/>
      </w:r>
      <w:bookmarkEnd w:id="444"/>
      <w:r>
        <w:t xml:space="preserve"> Five of the admitted generative rules consuming generated macro interventions and the generated concept</w:t>
      </w:r>
      <w:bookmarkEnd w:id="445"/>
    </w:p>
    <w:tbl>
      <w:tblPr>
        <w:tblStyle w:val="PlainTable2"/>
        <w:tblW w:w="5000" w:type="pct"/>
        <w:tblLook w:val="04A0" w:firstRow="1" w:lastRow="0" w:firstColumn="1" w:lastColumn="0" w:noHBand="0" w:noVBand="1"/>
      </w:tblPr>
      <w:tblGrid>
        <w:gridCol w:w="724"/>
        <w:gridCol w:w="3621"/>
        <w:gridCol w:w="3702"/>
      </w:tblGrid>
      <w:tr w:rsidR="00AF13B6" w:rsidRPr="005D3129" w14:paraId="3810F21D" w14:textId="77777777" w:rsidTr="007C112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0" w:type="pct"/>
          </w:tcPr>
          <w:p w14:paraId="737F1992" w14:textId="77777777" w:rsidR="00AF13B6" w:rsidRPr="005D3129" w:rsidRDefault="00AF13B6" w:rsidP="00A650FA">
            <w:pPr>
              <w:pStyle w:val="TableText"/>
              <w:rPr>
                <w:noProof/>
              </w:rPr>
            </w:pPr>
            <w:r>
              <w:rPr>
                <w:noProof/>
              </w:rPr>
              <w:t>Rule</w:t>
            </w:r>
          </w:p>
        </w:tc>
        <w:tc>
          <w:tcPr>
            <w:tcW w:w="2250" w:type="pct"/>
          </w:tcPr>
          <w:p w14:paraId="6E04F065" w14:textId="77777777" w:rsidR="00AF13B6" w:rsidRPr="005D3129" w:rsidRDefault="00AF13B6" w:rsidP="00A650FA">
            <w:pPr>
              <w:pStyle w:val="TableText"/>
              <w:cnfStyle w:val="100000000000" w:firstRow="1" w:lastRow="0" w:firstColumn="0" w:lastColumn="0" w:oddVBand="0" w:evenVBand="0" w:oddHBand="0" w:evenHBand="0" w:firstRowFirstColumn="0" w:firstRowLastColumn="0" w:lastRowFirstColumn="0" w:lastRowLastColumn="0"/>
              <w:rPr>
                <w:noProof/>
              </w:rPr>
            </w:pPr>
            <w:r>
              <w:rPr>
                <w:noProof/>
              </w:rPr>
              <w:t>IF</w:t>
            </w:r>
          </w:p>
        </w:tc>
        <w:tc>
          <w:tcPr>
            <w:tcW w:w="2300" w:type="pct"/>
          </w:tcPr>
          <w:p w14:paraId="4E874FE5" w14:textId="77777777" w:rsidR="00AF13B6" w:rsidRPr="005D3129" w:rsidRDefault="00AF13B6" w:rsidP="00A650FA">
            <w:pPr>
              <w:pStyle w:val="TableText"/>
              <w:cnfStyle w:val="100000000000" w:firstRow="1" w:lastRow="0" w:firstColumn="0" w:lastColumn="0" w:oddVBand="0" w:evenVBand="0" w:oddHBand="0" w:evenHBand="0" w:firstRowFirstColumn="0" w:firstRowLastColumn="0" w:lastRowFirstColumn="0" w:lastRowLastColumn="0"/>
              <w:rPr>
                <w:noProof/>
              </w:rPr>
            </w:pPr>
            <w:r>
              <w:rPr>
                <w:noProof/>
              </w:rPr>
              <w:t>THEN</w:t>
            </w:r>
          </w:p>
        </w:tc>
      </w:tr>
      <w:tr w:rsidR="00E92266" w:rsidRPr="005D3129" w14:paraId="24D321FE"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7D2507EA" w14:textId="77777777" w:rsidR="00E92266" w:rsidRPr="005D3129" w:rsidRDefault="00E92266" w:rsidP="00E92266">
            <w:pPr>
              <w:pStyle w:val="TableText"/>
              <w:rPr>
                <w:noProof/>
              </w:rPr>
            </w:pPr>
            <w:r>
              <w:rPr>
                <w:noProof/>
              </w:rPr>
              <w:t>G4</w:t>
            </w:r>
          </w:p>
        </w:tc>
        <w:tc>
          <w:tcPr>
            <w:tcW w:w="2250" w:type="pct"/>
          </w:tcPr>
          <w:p w14:paraId="10ADA3DB"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intervention_urgency VH </w:t>
            </w:r>
            <w:r>
              <w:rPr>
                <w:rFonts w:ascii="Cambria Math" w:hAnsi="Cambria Math" w:cs="Cambria Math"/>
                <w:noProof/>
              </w:rPr>
              <w:t>∧</w:t>
            </w:r>
            <w:r>
              <w:rPr>
                <w:noProof/>
              </w:rPr>
              <w:t xml:space="preserve"> fire_threat_level M</w:t>
            </w:r>
          </w:p>
        </w:tc>
        <w:tc>
          <w:tcPr>
            <w:tcW w:w="2300" w:type="pct"/>
          </w:tcPr>
          <w:p w14:paraId="7073C82C"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t>downwind_containment_shield 0.9; retardant_drop 0.8; asset_protection 0.6</w:t>
            </w:r>
          </w:p>
        </w:tc>
      </w:tr>
      <w:tr w:rsidR="00E92266" w:rsidRPr="005D3129" w14:paraId="5E6BFC41" w14:textId="77777777" w:rsidTr="007C1129">
        <w:tc>
          <w:tcPr>
            <w:cnfStyle w:val="001000000000" w:firstRow="0" w:lastRow="0" w:firstColumn="1" w:lastColumn="0" w:oddVBand="0" w:evenVBand="0" w:oddHBand="0" w:evenHBand="0" w:firstRowFirstColumn="0" w:firstRowLastColumn="0" w:lastRowFirstColumn="0" w:lastRowLastColumn="0"/>
            <w:tcW w:w="450" w:type="pct"/>
          </w:tcPr>
          <w:p w14:paraId="52CBD73A" w14:textId="77777777" w:rsidR="00E92266" w:rsidRPr="005D3129" w:rsidRDefault="00E92266" w:rsidP="00E92266">
            <w:pPr>
              <w:pStyle w:val="TableText"/>
              <w:rPr>
                <w:noProof/>
              </w:rPr>
            </w:pPr>
            <w:r>
              <w:rPr>
                <w:noProof/>
              </w:rPr>
              <w:t>G6</w:t>
            </w:r>
          </w:p>
        </w:tc>
        <w:tc>
          <w:tcPr>
            <w:tcW w:w="2250" w:type="pct"/>
          </w:tcPr>
          <w:p w14:paraId="710CB09F" w14:textId="77777777" w:rsidR="00E92266" w:rsidRPr="005D3129" w:rsidRDefault="00E92266" w:rsidP="00E92266">
            <w:pPr>
              <w:pStyle w:val="TableText"/>
              <w:cnfStyle w:val="000000000000" w:firstRow="0" w:lastRow="0" w:firstColumn="0" w:lastColumn="0" w:oddVBand="0" w:evenVBand="0" w:oddHBand="0" w:evenHBand="0" w:firstRowFirstColumn="0" w:firstRowLastColumn="0" w:lastRowFirstColumn="0" w:lastRowLastColumn="0"/>
              <w:rPr>
                <w:noProof/>
              </w:rPr>
            </w:pPr>
            <w:r>
              <w:rPr>
                <w:noProof/>
              </w:rPr>
              <w:t xml:space="preserve">fire_threat_level ≥ H </w:t>
            </w:r>
            <w:r>
              <w:rPr>
                <w:rFonts w:ascii="Cambria Math" w:hAnsi="Cambria Math" w:cs="Cambria Math"/>
                <w:noProof/>
              </w:rPr>
              <w:t>∧</w:t>
            </w:r>
            <w:r>
              <w:rPr>
                <w:noProof/>
              </w:rPr>
              <w:t xml:space="preserve"> suppression_feasibility VH</w:t>
            </w:r>
          </w:p>
        </w:tc>
        <w:tc>
          <w:tcPr>
            <w:tcW w:w="2300" w:type="pct"/>
          </w:tcPr>
          <w:p w14:paraId="0EE0BAD3" w14:textId="77777777" w:rsidR="00E92266" w:rsidRPr="005D3129" w:rsidRDefault="00E92266" w:rsidP="00E92266">
            <w:pPr>
              <w:pStyle w:val="TableText"/>
              <w:cnfStyle w:val="000000000000" w:firstRow="0" w:lastRow="0" w:firstColumn="0" w:lastColumn="0" w:oddVBand="0" w:evenVBand="0" w:oddHBand="0" w:evenHBand="0" w:firstRowFirstColumn="0" w:firstRowLastColumn="0" w:lastRowFirstColumn="0" w:lastRowLastColumn="0"/>
              <w:rPr>
                <w:noProof/>
              </w:rPr>
            </w:pPr>
            <w:r>
              <w:rPr>
                <w:noProof/>
              </w:rPr>
              <w:t>head_knockdown 0.95; resource_deployment 0.8</w:t>
            </w:r>
          </w:p>
        </w:tc>
      </w:tr>
      <w:tr w:rsidR="00E92266" w:rsidRPr="005D3129" w14:paraId="22249954"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6FB92E04" w14:textId="77777777" w:rsidR="00E92266" w:rsidRPr="005D3129" w:rsidRDefault="00E92266" w:rsidP="00E92266">
            <w:pPr>
              <w:pStyle w:val="TableText"/>
              <w:rPr>
                <w:noProof/>
              </w:rPr>
            </w:pPr>
            <w:r>
              <w:rPr>
                <w:noProof/>
              </w:rPr>
              <w:t>G7</w:t>
            </w:r>
          </w:p>
        </w:tc>
        <w:tc>
          <w:tcPr>
            <w:tcW w:w="2250" w:type="pct"/>
          </w:tcPr>
          <w:p w14:paraId="2E273894"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 H </w:t>
            </w:r>
            <w:r>
              <w:rPr>
                <w:rFonts w:ascii="Cambria Math" w:hAnsi="Cambria Math" w:cs="Cambria Math"/>
                <w:noProof/>
              </w:rPr>
              <w:t>∧</w:t>
            </w:r>
            <w:r>
              <w:rPr>
                <w:noProof/>
              </w:rPr>
              <w:t xml:space="preserve"> evacuation_pressure VH</w:t>
            </w:r>
          </w:p>
        </w:tc>
        <w:tc>
          <w:tcPr>
            <w:tcW w:w="2300" w:type="pct"/>
          </w:tcPr>
          <w:p w14:paraId="31B2599D"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wet_containment_line 0.9; resource_deployment 0.8</w:t>
            </w:r>
          </w:p>
        </w:tc>
      </w:tr>
      <w:tr w:rsidR="00E92266" w:rsidRPr="005D3129" w14:paraId="141962FD" w14:textId="77777777" w:rsidTr="007C1129">
        <w:tc>
          <w:tcPr>
            <w:cnfStyle w:val="001000000000" w:firstRow="0" w:lastRow="0" w:firstColumn="1" w:lastColumn="0" w:oddVBand="0" w:evenVBand="0" w:oddHBand="0" w:evenHBand="0" w:firstRowFirstColumn="0" w:firstRowLastColumn="0" w:lastRowFirstColumn="0" w:lastRowLastColumn="0"/>
            <w:tcW w:w="450" w:type="pct"/>
          </w:tcPr>
          <w:p w14:paraId="711AF551" w14:textId="77777777" w:rsidR="00E92266" w:rsidRPr="005D3129" w:rsidRDefault="00E92266" w:rsidP="00E92266">
            <w:pPr>
              <w:pStyle w:val="TableText"/>
              <w:rPr>
                <w:noProof/>
              </w:rPr>
            </w:pPr>
            <w:r>
              <w:rPr>
                <w:noProof/>
              </w:rPr>
              <w:t>G8</w:t>
            </w:r>
          </w:p>
        </w:tc>
        <w:tc>
          <w:tcPr>
            <w:tcW w:w="2250" w:type="pct"/>
          </w:tcPr>
          <w:p w14:paraId="32422168" w14:textId="77777777" w:rsidR="00E92266" w:rsidRPr="005D3129" w:rsidRDefault="00E92266" w:rsidP="00E92266">
            <w:pPr>
              <w:pStyle w:val="TableText"/>
              <w:cnfStyle w:val="000000000000" w:firstRow="0" w:lastRow="0" w:firstColumn="0" w:lastColumn="0" w:oddVBand="0" w:evenVBand="0" w:oddHBand="0"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H</w:t>
            </w:r>
          </w:p>
        </w:tc>
        <w:tc>
          <w:tcPr>
            <w:tcW w:w="2300" w:type="pct"/>
          </w:tcPr>
          <w:p w14:paraId="2E086BB9" w14:textId="77777777" w:rsidR="00E92266" w:rsidRPr="005D3129" w:rsidRDefault="00E92266" w:rsidP="00E92266">
            <w:pPr>
              <w:pStyle w:val="TableText"/>
              <w:cnfStyle w:val="000000000000" w:firstRow="0" w:lastRow="0" w:firstColumn="0" w:lastColumn="0" w:oddVBand="0" w:evenVBand="0" w:oddHBand="0" w:evenHBand="0" w:firstRowFirstColumn="0" w:firstRowLastColumn="0" w:lastRowFirstColumn="0" w:lastRowLastColumn="0"/>
              <w:rPr>
                <w:noProof/>
              </w:rPr>
            </w:pPr>
            <w:r>
              <w:rPr>
                <w:noProof/>
              </w:rPr>
              <w:t>counterfire_strip 0.9; resource_deployment 0.8</w:t>
            </w:r>
          </w:p>
        </w:tc>
      </w:tr>
      <w:tr w:rsidR="00E92266" w:rsidRPr="005D3129" w14:paraId="79342553"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2CF74207" w14:textId="77777777" w:rsidR="00E92266" w:rsidRPr="005D3129" w:rsidRDefault="00E92266" w:rsidP="00E92266">
            <w:pPr>
              <w:pStyle w:val="TableText"/>
              <w:rPr>
                <w:noProof/>
              </w:rPr>
            </w:pPr>
            <w:r>
              <w:rPr>
                <w:noProof/>
              </w:rPr>
              <w:t>G14</w:t>
            </w:r>
          </w:p>
        </w:tc>
        <w:tc>
          <w:tcPr>
            <w:tcW w:w="2250" w:type="pct"/>
          </w:tcPr>
          <w:p w14:paraId="24ACD046"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interface_exposure VH </w:t>
            </w:r>
            <w:r>
              <w:rPr>
                <w:rFonts w:ascii="Cambria Math" w:hAnsi="Cambria Math" w:cs="Cambria Math"/>
                <w:noProof/>
              </w:rPr>
              <w:t>∧</w:t>
            </w:r>
            <w:r>
              <w:rPr>
                <w:noProof/>
              </w:rPr>
              <w:t xml:space="preserve"> suppression_feasibility VH</w:t>
            </w:r>
          </w:p>
        </w:tc>
        <w:tc>
          <w:tcPr>
            <w:tcW w:w="2300" w:type="pct"/>
          </w:tcPr>
          <w:p w14:paraId="14BEDD15"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asset_protection 0.9; containment_line 0.8; resource_deployment 0.7</w:t>
            </w:r>
          </w:p>
        </w:tc>
      </w:tr>
    </w:tbl>
    <w:p w14:paraId="6088D1EB" w14:textId="77777777" w:rsidR="004A78AD" w:rsidRPr="005D3129" w:rsidRDefault="004A78AD" w:rsidP="00C604BA">
      <w:pPr>
        <w:pStyle w:val="ParText"/>
      </w:pPr>
    </w:p>
    <w:p w14:paraId="7BEA0C71" w14:textId="279F4431" w:rsidR="007850E3" w:rsidRPr="005D3129" w:rsidRDefault="004A78AD" w:rsidP="004A78AD">
      <w:pPr>
        <w:pStyle w:val="ParText"/>
      </w:pPr>
      <w:r>
        <w:fldChar w:fldCharType="begin"/>
      </w:r>
      <w:r>
        <w:instrText xml:space="preserve"> REF _Ref_fig9 \h </w:instrText>
      </w:r>
      <w:r>
        <w:fldChar w:fldCharType="separate"/>
      </w:r>
      <w:r w:rsidR="00271A43">
        <w:t xml:space="preserve">Figure </w:t>
      </w:r>
      <w:r w:rsidR="00271A43">
        <w:rPr>
          <w:noProof/>
        </w:rPr>
        <w:t>5</w:t>
      </w:r>
      <w:r w:rsidR="00271A43">
        <w:t>.</w:t>
      </w:r>
      <w:r w:rsidR="00271A43">
        <w:rPr>
          <w:noProof/>
        </w:rPr>
        <w:t>22</w:t>
      </w:r>
      <w:r>
        <w:fldChar w:fldCharType="end"/>
      </w:r>
      <w:r>
        <w:t xml:space="preserve"> depicts one recorded incident from ignition to containment. The upper panel shows the cumulative burned area, which rises and then flattens as the fire is held, together with the count of actively burning cells, which peaks near the middle </w:t>
      </w:r>
      <w:r>
        <w:lastRenderedPageBreak/>
        <w:t xml:space="preserve">of the incident and is then driven back down to near zero. The lower panel marks the adaptation events by stage, with accepted trials as triangles and rejected trials as crosses. The accepted trials cluster in the early minutes, before the active front collapses, while later proposals are mostly rejected because little is left to improve. </w:t>
      </w:r>
    </w:p>
    <w:p w14:paraId="5CEC56B7" w14:textId="77777777" w:rsidR="00D36541" w:rsidRPr="005D3129"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73"/>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71C79A7F" w14:textId="15AD17CB" w:rsidR="00D36541" w:rsidRPr="005D3129" w:rsidRDefault="00D36541" w:rsidP="00D36541">
      <w:pPr>
        <w:pStyle w:val="Caption"/>
      </w:pPr>
      <w:bookmarkStart w:id="446" w:name="_Ref_fig9"/>
      <w:bookmarkStart w:id="447" w:name="_RefF54RUN"/>
      <w:bookmarkStart w:id="448" w:name="_Toc236954960"/>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22</w:t>
      </w:r>
      <w:r>
        <w:fldChar w:fldCharType="end"/>
      </w:r>
      <w:bookmarkEnd w:id="446"/>
      <w:r>
        <w:t xml:space="preserve"> One recorded incident from ignition to containment</w:t>
      </w:r>
      <w:bookmarkEnd w:id="447"/>
      <w:bookmarkEnd w:id="448"/>
    </w:p>
    <w:p w14:paraId="117EE92F" w14:textId="77777777" w:rsidR="007E191B" w:rsidRDefault="007E191B" w:rsidP="007E191B">
      <w:pPr>
        <w:pStyle w:val="Heading4"/>
      </w:pPr>
      <w:r>
        <w:t>Discovered Clause Actuators</w:t>
      </w:r>
    </w:p>
    <w:p w14:paraId="4CC46B0B" w14:textId="26C6B5DD" w:rsidR="002870DD" w:rsidRDefault="002870DD" w:rsidP="002870DD">
      <w:pPr>
        <w:pStyle w:val="ParText"/>
      </w:pPr>
      <w:r>
        <w:t xml:space="preserve">The products of </w:t>
      </w:r>
      <w:r>
        <w:fldChar w:fldCharType="begin"/>
      </w:r>
      <w:r>
        <w:instrText xml:space="preserve"> REF _Ref236784048 \h </w:instrText>
      </w:r>
      <w:r>
        <w:fldChar w:fldCharType="separate"/>
      </w:r>
      <w:r w:rsidR="00271A43">
        <w:t xml:space="preserve">Table </w:t>
      </w:r>
      <w:r w:rsidR="00271A43">
        <w:rPr>
          <w:noProof/>
        </w:rPr>
        <w:t>5</w:t>
      </w:r>
      <w:r w:rsidR="00271A43">
        <w:t>.</w:t>
      </w:r>
      <w:r w:rsidR="00271A43">
        <w:rPr>
          <w:noProof/>
        </w:rPr>
        <w:t>12</w:t>
      </w:r>
      <w:r>
        <w:fldChar w:fldCharType="end"/>
      </w:r>
      <w:r>
        <w:t xml:space="preserve"> are compositions of orders the doctrine already carries. A second campaign tests whether the stage can also create an intervention that carries its own geometry, that is, an order stating where on the map to act and how, in terms no base family expresses. It is reported separately because it runs the gate chain that ends in G5b. Five seeds were run in two arms over 205 decision cycles on the same worlds and under the same gates, the arms differing only in whether the geometry diagnosis of Section </w:t>
      </w:r>
      <w:r>
        <w:fldChar w:fldCharType="begin"/>
      </w:r>
      <w:r>
        <w:instrText xml:space="preserve"> REF _CRSec4_5 \r \h </w:instrText>
      </w:r>
      <w:r>
        <w:fldChar w:fldCharType="separate"/>
      </w:r>
      <w:r w:rsidR="00271A43">
        <w:t>4.5</w:t>
      </w:r>
      <w:r>
        <w:fldChar w:fldCharType="end"/>
      </w:r>
      <w:r>
        <w:t xml:space="preserve"> is raised in the situation the proposer receives. The stage was entered 35 times and admitted 19 proposals. </w:t>
      </w:r>
    </w:p>
    <w:p w14:paraId="264B5CF7" w14:textId="69A7EAB5" w:rsidR="00B12E67" w:rsidRDefault="00000000">
      <w:pPr>
        <w:pStyle w:val="ParText"/>
      </w:pPr>
      <w:r>
        <w:t xml:space="preserve">The proposer was the pinned model claude-sonnet-5, called through the Claude Code command line interface at its default decoding settings, with one call per proposal and the standing mission brief of Appendix </w:t>
      </w:r>
      <w:r>
        <w:fldChar w:fldCharType="begin"/>
      </w:r>
      <w:r>
        <w:instrText xml:space="preserve"> REF _CRApxF \n \h </w:instrText>
      </w:r>
      <w:r>
        <w:fldChar w:fldCharType="separate"/>
      </w:r>
      <w:r w:rsidR="00271A43">
        <w:t>F</w:t>
      </w:r>
      <w:r>
        <w:fldChar w:fldCharType="end"/>
      </w:r>
      <w:r>
        <w:t xml:space="preserve">; the campaign was run on 4 August 2026, and the five seeds in two arms give ten runs in total. The thirteen admissions </w:t>
      </w:r>
      <w:r>
        <w:lastRenderedPageBreak/>
        <w:t xml:space="preserve">that create vocabulary objects correspond to twelve distinct objects, because the concept head_run_pressure was admitted independently on two seeds. </w:t>
      </w:r>
      <w:r>
        <w:fldChar w:fldCharType="begin"/>
      </w:r>
      <w:r>
        <w:instrText xml:space="preserve"> REF _Ref236784127 \h </w:instrText>
      </w:r>
      <w:r>
        <w:fldChar w:fldCharType="separate"/>
      </w:r>
      <w:r w:rsidR="00271A43">
        <w:t xml:space="preserve">Table </w:t>
      </w:r>
      <w:r w:rsidR="00271A43">
        <w:rPr>
          <w:noProof/>
        </w:rPr>
        <w:t>5</w:t>
      </w:r>
      <w:r w:rsidR="00271A43">
        <w:t>.</w:t>
      </w:r>
      <w:r w:rsidR="00271A43">
        <w:rPr>
          <w:noProof/>
        </w:rPr>
        <w:t>15</w:t>
      </w:r>
      <w:r>
        <w:fldChar w:fldCharType="end"/>
      </w:r>
      <w:r>
        <w:t xml:space="preserve"> and </w:t>
      </w:r>
      <w:r>
        <w:fldChar w:fldCharType="begin"/>
      </w:r>
      <w:r>
        <w:instrText xml:space="preserve"> REF _Ref236784139 \h </w:instrText>
      </w:r>
      <w:r>
        <w:fldChar w:fldCharType="separate"/>
      </w:r>
      <w:r w:rsidR="00271A43">
        <w:t xml:space="preserve">Figure </w:t>
      </w:r>
      <w:r w:rsidR="00271A43">
        <w:rPr>
          <w:noProof/>
        </w:rPr>
        <w:t>5</w:t>
      </w:r>
      <w:r w:rsidR="00271A43">
        <w:t>.</w:t>
      </w:r>
      <w:r w:rsidR="00271A43">
        <w:rPr>
          <w:noProof/>
        </w:rPr>
        <w:t>23</w:t>
      </w:r>
      <w:r>
        <w:fldChar w:fldCharType="end"/>
      </w:r>
      <w:r>
        <w:t xml:space="preserve"> report what was proposed and what survived, by kind of object.</w:t>
      </w:r>
    </w:p>
    <w:p w14:paraId="343A2CA6" w14:textId="72B7A63F" w:rsidR="007E191B" w:rsidRDefault="007E191B" w:rsidP="007E191B">
      <w:pPr>
        <w:pStyle w:val="Caption"/>
      </w:pPr>
      <w:bookmarkStart w:id="449" w:name="_CRTab5_15"/>
      <w:bookmarkStart w:id="450" w:name="_RefTabGen"/>
      <w:bookmarkStart w:id="451" w:name="_Ref236784127"/>
      <w:bookmarkStart w:id="452" w:name="_Toc236954910"/>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15</w:t>
      </w:r>
      <w:r>
        <w:fldChar w:fldCharType="end"/>
      </w:r>
      <w:bookmarkEnd w:id="449"/>
      <w:bookmarkEnd w:id="450"/>
      <w:bookmarkEnd w:id="451"/>
      <w:r>
        <w:t xml:space="preserve"> What stage ③ proposed and what the gates admitted, by object kind</w:t>
      </w:r>
      <w:bookmarkEnd w:id="452"/>
    </w:p>
    <w:tbl>
      <w:tblPr>
        <w:tblStyle w:val="PlainTable2"/>
        <w:tblW w:w="5000" w:type="pct"/>
        <w:tblCellMar>
          <w:left w:w="28" w:type="dxa"/>
          <w:right w:w="28" w:type="dxa"/>
        </w:tblCellMar>
        <w:tblLook w:val="04A0" w:firstRow="1" w:lastRow="0" w:firstColumn="1" w:lastColumn="0" w:noHBand="0" w:noVBand="1"/>
      </w:tblPr>
      <w:tblGrid>
        <w:gridCol w:w="3260"/>
        <w:gridCol w:w="1275"/>
        <w:gridCol w:w="1135"/>
        <w:gridCol w:w="2377"/>
      </w:tblGrid>
      <w:tr w:rsidR="007E191B" w14:paraId="6E646748" w14:textId="77777777" w:rsidTr="00A305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36CFA9A2" w14:textId="77777777" w:rsidR="007E191B" w:rsidRDefault="007E191B" w:rsidP="00A0707F">
            <w:r>
              <w:t>Object kind</w:t>
            </w:r>
          </w:p>
        </w:tc>
        <w:tc>
          <w:tcPr>
            <w:tcW w:w="792" w:type="pct"/>
          </w:tcPr>
          <w:p w14:paraId="57AB70B6" w14:textId="77777777" w:rsidR="007E191B" w:rsidRDefault="007E191B" w:rsidP="00A0707F">
            <w:pPr>
              <w:cnfStyle w:val="100000000000" w:firstRow="1" w:lastRow="0" w:firstColumn="0" w:lastColumn="0" w:oddVBand="0" w:evenVBand="0" w:oddHBand="0" w:evenHBand="0" w:firstRowFirstColumn="0" w:firstRowLastColumn="0" w:lastRowFirstColumn="0" w:lastRowLastColumn="0"/>
            </w:pPr>
            <w:r>
              <w:t>Proposed</w:t>
            </w:r>
          </w:p>
        </w:tc>
        <w:tc>
          <w:tcPr>
            <w:tcW w:w="705" w:type="pct"/>
          </w:tcPr>
          <w:p w14:paraId="670FCD2F" w14:textId="77777777" w:rsidR="007E191B" w:rsidRDefault="007E191B" w:rsidP="00A0707F">
            <w:pPr>
              <w:cnfStyle w:val="100000000000" w:firstRow="1" w:lastRow="0" w:firstColumn="0" w:lastColumn="0" w:oddVBand="0" w:evenVBand="0" w:oddHBand="0" w:evenHBand="0" w:firstRowFirstColumn="0" w:firstRowLastColumn="0" w:lastRowFirstColumn="0" w:lastRowLastColumn="0"/>
            </w:pPr>
            <w:r>
              <w:t>Admitted</w:t>
            </w:r>
          </w:p>
        </w:tc>
        <w:tc>
          <w:tcPr>
            <w:tcW w:w="1477" w:type="pct"/>
          </w:tcPr>
          <w:p w14:paraId="643F6075" w14:textId="77777777" w:rsidR="007E191B" w:rsidRDefault="007E191B" w:rsidP="00A0707F">
            <w:pPr>
              <w:cnfStyle w:val="100000000000" w:firstRow="1" w:lastRow="0" w:firstColumn="0" w:lastColumn="0" w:oddVBand="0" w:evenVBand="0" w:oddHBand="0" w:evenHBand="0" w:firstRowFirstColumn="0" w:firstRowLastColumn="0" w:lastRowFirstColumn="0" w:lastRowLastColumn="0"/>
            </w:pPr>
            <w:r>
              <w:t>Where the refusals fell</w:t>
            </w:r>
          </w:p>
        </w:tc>
      </w:tr>
      <w:tr w:rsidR="00A30584" w14:paraId="10F129A1"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1CDB1BE3" w14:textId="77777777" w:rsidR="00A30584" w:rsidRDefault="00A30584" w:rsidP="00A30584">
            <w:r>
              <w:t>Plain rule</w:t>
            </w:r>
          </w:p>
        </w:tc>
        <w:tc>
          <w:tcPr>
            <w:tcW w:w="792" w:type="pct"/>
          </w:tcPr>
          <w:p w14:paraId="1CC98824"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13</w:t>
            </w:r>
          </w:p>
        </w:tc>
        <w:tc>
          <w:tcPr>
            <w:tcW w:w="705" w:type="pct"/>
          </w:tcPr>
          <w:p w14:paraId="7A789B26"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6</w:t>
            </w:r>
          </w:p>
        </w:tc>
        <w:tc>
          <w:tcPr>
            <w:tcW w:w="1477" w:type="pct"/>
          </w:tcPr>
          <w:p w14:paraId="7FE50B58"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G3: 6, G4 A/B: 1</w:t>
            </w:r>
          </w:p>
        </w:tc>
      </w:tr>
      <w:tr w:rsidR="00A30584" w14:paraId="0042710A" w14:textId="77777777" w:rsidTr="00A30584">
        <w:tc>
          <w:tcPr>
            <w:cnfStyle w:val="001000000000" w:firstRow="0" w:lastRow="0" w:firstColumn="1" w:lastColumn="0" w:oddVBand="0" w:evenVBand="0" w:oddHBand="0" w:evenHBand="0" w:firstRowFirstColumn="0" w:firstRowLastColumn="0" w:lastRowFirstColumn="0" w:lastRowLastColumn="0"/>
            <w:tcW w:w="2026" w:type="pct"/>
          </w:tcPr>
          <w:p w14:paraId="0ED6C64E" w14:textId="77777777" w:rsidR="00A30584" w:rsidRDefault="00A30584" w:rsidP="00A30584">
            <w:r>
              <w:t>Intermediate concept</w:t>
            </w:r>
          </w:p>
        </w:tc>
        <w:tc>
          <w:tcPr>
            <w:tcW w:w="792" w:type="pct"/>
          </w:tcPr>
          <w:p w14:paraId="60825661"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7</w:t>
            </w:r>
          </w:p>
        </w:tc>
        <w:tc>
          <w:tcPr>
            <w:tcW w:w="705" w:type="pct"/>
          </w:tcPr>
          <w:p w14:paraId="0338C259"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5</w:t>
            </w:r>
          </w:p>
        </w:tc>
        <w:tc>
          <w:tcPr>
            <w:tcW w:w="1477" w:type="pct"/>
          </w:tcPr>
          <w:p w14:paraId="33849485"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G5: 2</w:t>
            </w:r>
          </w:p>
        </w:tc>
      </w:tr>
      <w:tr w:rsidR="00A30584" w14:paraId="109A90BE"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FF73206" w14:textId="77777777" w:rsidR="00A30584" w:rsidRDefault="00A30584" w:rsidP="00A30584">
            <w:r>
              <w:t>Macro intervention</w:t>
            </w:r>
          </w:p>
        </w:tc>
        <w:tc>
          <w:tcPr>
            <w:tcW w:w="792" w:type="pct"/>
          </w:tcPr>
          <w:p w14:paraId="1946DC29"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1</w:t>
            </w:r>
          </w:p>
        </w:tc>
        <w:tc>
          <w:tcPr>
            <w:tcW w:w="705" w:type="pct"/>
          </w:tcPr>
          <w:p w14:paraId="4E78D9C8"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1</w:t>
            </w:r>
          </w:p>
        </w:tc>
        <w:tc>
          <w:tcPr>
            <w:tcW w:w="1477" w:type="pct"/>
          </w:tcPr>
          <w:p w14:paraId="0D47A53B"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None</w:t>
            </w:r>
          </w:p>
        </w:tc>
      </w:tr>
      <w:tr w:rsidR="00A30584" w14:paraId="2FCA6FC7" w14:textId="77777777" w:rsidTr="00A30584">
        <w:tc>
          <w:tcPr>
            <w:cnfStyle w:val="001000000000" w:firstRow="0" w:lastRow="0" w:firstColumn="1" w:lastColumn="0" w:oddVBand="0" w:evenVBand="0" w:oddHBand="0" w:evenHBand="0" w:firstRowFirstColumn="0" w:firstRowLastColumn="0" w:lastRowFirstColumn="0" w:lastRowLastColumn="0"/>
            <w:tcW w:w="2026" w:type="pct"/>
          </w:tcPr>
          <w:p w14:paraId="14AF875E" w14:textId="77777777" w:rsidR="00A30584" w:rsidRDefault="00A30584" w:rsidP="00A30584">
            <w:r>
              <w:t>Clause actuator</w:t>
            </w:r>
          </w:p>
        </w:tc>
        <w:tc>
          <w:tcPr>
            <w:tcW w:w="792" w:type="pct"/>
          </w:tcPr>
          <w:p w14:paraId="2CE8D96C"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14</w:t>
            </w:r>
          </w:p>
        </w:tc>
        <w:tc>
          <w:tcPr>
            <w:tcW w:w="705" w:type="pct"/>
          </w:tcPr>
          <w:p w14:paraId="7BE9C784"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7</w:t>
            </w:r>
          </w:p>
        </w:tc>
        <w:tc>
          <w:tcPr>
            <w:tcW w:w="1477" w:type="pct"/>
          </w:tcPr>
          <w:p w14:paraId="52981780" w14:textId="77777777" w:rsidR="00A30584" w:rsidRDefault="00A30584" w:rsidP="00A30584">
            <w:pPr>
              <w:cnfStyle w:val="000000000000" w:firstRow="0" w:lastRow="0" w:firstColumn="0" w:lastColumn="0" w:oddVBand="0" w:evenVBand="0" w:oddHBand="0" w:evenHBand="0" w:firstRowFirstColumn="0" w:firstRowLastColumn="0" w:lastRowFirstColumn="0" w:lastRowLastColumn="0"/>
            </w:pPr>
            <w:r>
              <w:t>G5: 7</w:t>
            </w:r>
          </w:p>
        </w:tc>
      </w:tr>
      <w:tr w:rsidR="00A30584" w14:paraId="4B1F3317" w14:textId="77777777" w:rsidTr="00A305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042EFCD0" w14:textId="77777777" w:rsidR="00A30584" w:rsidRDefault="00A30584" w:rsidP="00A30584">
            <w:r>
              <w:t>Total</w:t>
            </w:r>
          </w:p>
        </w:tc>
        <w:tc>
          <w:tcPr>
            <w:tcW w:w="792" w:type="pct"/>
          </w:tcPr>
          <w:p w14:paraId="19A57109"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35</w:t>
            </w:r>
          </w:p>
        </w:tc>
        <w:tc>
          <w:tcPr>
            <w:tcW w:w="705" w:type="pct"/>
          </w:tcPr>
          <w:p w14:paraId="7AEE25F5"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19</w:t>
            </w:r>
          </w:p>
        </w:tc>
        <w:tc>
          <w:tcPr>
            <w:tcW w:w="1477" w:type="pct"/>
          </w:tcPr>
          <w:p w14:paraId="1D3310FB" w14:textId="77777777" w:rsidR="00A30584" w:rsidRDefault="00A30584" w:rsidP="00A30584">
            <w:pPr>
              <w:cnfStyle w:val="000000100000" w:firstRow="0" w:lastRow="0" w:firstColumn="0" w:lastColumn="0" w:oddVBand="0" w:evenVBand="0" w:oddHBand="1" w:evenHBand="0" w:firstRowFirstColumn="0" w:firstRowLastColumn="0" w:lastRowFirstColumn="0" w:lastRowLastColumn="0"/>
            </w:pPr>
            <w:r>
              <w:t>G3: 6, G4 A/B: 1, G5: 9</w:t>
            </w:r>
          </w:p>
        </w:tc>
      </w:tr>
    </w:tbl>
    <w:p w14:paraId="06F7E542" w14:textId="77777777" w:rsidR="007E191B" w:rsidRDefault="007E191B" w:rsidP="007E191B">
      <w:pPr>
        <w:pStyle w:val="ParText"/>
      </w:pPr>
    </w:p>
    <w:p w14:paraId="6F22B7AA" w14:textId="77777777" w:rsidR="007E191B" w:rsidRDefault="007E191B" w:rsidP="007E191B">
      <w:pPr>
        <w:jc w:val="center"/>
      </w:pPr>
      <w:r>
        <w:rPr>
          <w:noProof/>
        </w:rPr>
        <w:drawing>
          <wp:inline distT="0" distB="0" distL="0" distR="0" wp14:anchorId="42D5AB6B" wp14:editId="05B4D212">
            <wp:extent cx="5040000" cy="1786909"/>
            <wp:effectExtent l="0" t="0" r="8255" b="3810"/>
            <wp:docPr id="2058624539" name="Picture 205862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a:blip r:embed="rId74"/>
                    <a:stretch>
                      <a:fillRect/>
                    </a:stretch>
                  </pic:blipFill>
                  <pic:spPr>
                    <a:xfrm>
                      <a:off x="0" y="0"/>
                      <a:ext cx="5040000" cy="1786909"/>
                    </a:xfrm>
                    <a:prstGeom prst="rect">
                      <a:avLst/>
                    </a:prstGeom>
                  </pic:spPr>
                </pic:pic>
              </a:graphicData>
            </a:graphic>
          </wp:inline>
        </w:drawing>
      </w:r>
    </w:p>
    <w:p w14:paraId="21ECF8C9" w14:textId="1F5A7A1B" w:rsidR="007E191B" w:rsidRDefault="007E191B" w:rsidP="007E191B">
      <w:pPr>
        <w:pStyle w:val="Caption"/>
      </w:pPr>
      <w:bookmarkStart w:id="453" w:name="_CRFig5_23"/>
      <w:bookmarkStart w:id="454" w:name="_RefFigProd"/>
      <w:bookmarkStart w:id="455" w:name="_Ref236784139"/>
      <w:bookmarkStart w:id="456" w:name="_Toc236954961"/>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23</w:t>
      </w:r>
      <w:r>
        <w:fldChar w:fldCharType="end"/>
      </w:r>
      <w:bookmarkEnd w:id="453"/>
      <w:bookmarkEnd w:id="454"/>
      <w:bookmarkEnd w:id="455"/>
      <w:r>
        <w:t xml:space="preserve"> Generative products: (a) proposed and admitted by object kind, (b) the forecast cost each admitted actuator removed on the two reseeded rollouts</w:t>
      </w:r>
      <w:bookmarkEnd w:id="456"/>
    </w:p>
    <w:p w14:paraId="1B10EC99" w14:textId="2DF8976B" w:rsidR="002870DD" w:rsidRDefault="002870DD" w:rsidP="002870DD">
      <w:pPr>
        <w:pStyle w:val="ParText"/>
      </w:pPr>
      <w:r>
        <w:t xml:space="preserve">Seven of the fourteen proposed clause actuators were admitted, and they are listed in </w:t>
      </w:r>
      <w:r>
        <w:fldChar w:fldCharType="begin"/>
      </w:r>
      <w:r>
        <w:instrText xml:space="preserve"> REF _RefTabAct \h </w:instrText>
      </w:r>
      <w:r>
        <w:fldChar w:fldCharType="separate"/>
      </w:r>
      <w:r w:rsidR="00271A43">
        <w:t xml:space="preserve">Table </w:t>
      </w:r>
      <w:r w:rsidR="00271A43">
        <w:rPr>
          <w:noProof/>
        </w:rPr>
        <w:t>5</w:t>
      </w:r>
      <w:r w:rsidR="00271A43">
        <w:t>.</w:t>
      </w:r>
      <w:r w:rsidR="00271A43">
        <w:rPr>
          <w:noProof/>
        </w:rPr>
        <w:t>16</w:t>
      </w:r>
      <w:r>
        <w:fldChar w:fldCharType="end"/>
      </w:r>
      <w:r>
        <w:t xml:space="preserve"> with the moment of the incident at which each was written. Two families appear and they are separated in time. The actuators written in the first cycle coat the assets and the populated cells before the fire reaches them, which is a preventive tactic with no counterpart in the seed doctrine, since the base asset protection family raises a defensive posture but lays no retardant. The actuators written at minute 48 draft from the water body into the burning cells and the head and evacuate the population behind them, which is the substitution described in Section </w:t>
      </w:r>
      <w:r>
        <w:fldChar w:fldCharType="begin"/>
      </w:r>
      <w:r>
        <w:instrText xml:space="preserve"> REF _CRSec4_5_3 \r \h </w:instrText>
      </w:r>
      <w:r>
        <w:fldChar w:fldCharType="separate"/>
      </w:r>
      <w:r w:rsidR="00271A43">
        <w:t>4.5.3</w:t>
      </w:r>
      <w:r>
        <w:fldChar w:fldCharType="end"/>
      </w:r>
      <w:r>
        <w:t xml:space="preserve">: On an </w:t>
      </w:r>
      <w:r>
        <w:lastRenderedPageBreak/>
        <w:t>incident whose pool is already spent, drafting raises the yield of crews that are committed instead of asking for crews that are not.</w:t>
      </w:r>
    </w:p>
    <w:p w14:paraId="7351582F" w14:textId="21B80D43" w:rsidR="002870DD" w:rsidRDefault="002870DD" w:rsidP="002870DD">
      <w:pPr>
        <w:pStyle w:val="Caption"/>
      </w:pPr>
      <w:bookmarkStart w:id="457" w:name="_CRTab5_16"/>
      <w:bookmarkStart w:id="458" w:name="_RefTabAct"/>
      <w:bookmarkStart w:id="459" w:name="_Toc236954911"/>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16</w:t>
      </w:r>
      <w:r>
        <w:fldChar w:fldCharType="end"/>
      </w:r>
      <w:bookmarkEnd w:id="457"/>
      <w:bookmarkEnd w:id="458"/>
      <w:r>
        <w:t xml:space="preserve"> The admitted clause actuators and their definitions</w:t>
      </w:r>
      <w:bookmarkEnd w:id="459"/>
    </w:p>
    <w:tbl>
      <w:tblPr>
        <w:tblStyle w:val="PlainTable2"/>
        <w:tblW w:w="5000" w:type="pct"/>
        <w:tblLayout w:type="fixed"/>
        <w:tblLook w:val="04A0" w:firstRow="1" w:lastRow="0" w:firstColumn="1" w:lastColumn="0" w:noHBand="0" w:noVBand="1"/>
      </w:tblPr>
      <w:tblGrid>
        <w:gridCol w:w="1415"/>
        <w:gridCol w:w="1139"/>
        <w:gridCol w:w="5493"/>
      </w:tblGrid>
      <w:tr w:rsidR="002870DD" w14:paraId="53020BD9" w14:textId="77777777" w:rsidTr="008B1CE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79" w:type="pct"/>
          </w:tcPr>
          <w:p w14:paraId="12B10288" w14:textId="77777777" w:rsidR="002870DD" w:rsidRDefault="002870DD" w:rsidP="008B1CED">
            <w:r>
              <w:t>Actuator</w:t>
            </w:r>
          </w:p>
        </w:tc>
        <w:tc>
          <w:tcPr>
            <w:tcW w:w="708" w:type="pct"/>
          </w:tcPr>
          <w:p w14:paraId="2BBACDD6" w14:textId="77777777" w:rsidR="002870DD" w:rsidRDefault="002870DD" w:rsidP="008B1CED">
            <w:pPr>
              <w:cnfStyle w:val="100000000000" w:firstRow="1" w:lastRow="0" w:firstColumn="0" w:lastColumn="0" w:oddVBand="0" w:evenVBand="0" w:oddHBand="0" w:evenHBand="0" w:firstRowFirstColumn="0" w:firstRowLastColumn="0" w:lastRowFirstColumn="0" w:lastRowLastColumn="0"/>
            </w:pPr>
            <w:r>
              <w:t>Written at</w:t>
            </w:r>
          </w:p>
        </w:tc>
        <w:tc>
          <w:tcPr>
            <w:tcW w:w="3413" w:type="pct"/>
          </w:tcPr>
          <w:p w14:paraId="38774796" w14:textId="77777777" w:rsidR="002870DD" w:rsidRDefault="002870DD" w:rsidP="008B1CED">
            <w:pPr>
              <w:cnfStyle w:val="100000000000" w:firstRow="1" w:lastRow="0" w:firstColumn="0" w:lastColumn="0" w:oddVBand="0" w:evenVBand="0" w:oddHBand="0" w:evenHBand="0" w:firstRowFirstColumn="0" w:firstRowLastColumn="0" w:lastRowFirstColumn="0" w:lastRowLastColumn="0"/>
            </w:pPr>
            <w:r>
              <w:t>Clauses</w:t>
            </w:r>
          </w:p>
        </w:tc>
      </w:tr>
      <w:tr w:rsidR="002870DD" w14:paraId="11705A28" w14:textId="77777777" w:rsidTr="008B1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9" w:type="pct"/>
          </w:tcPr>
          <w:p w14:paraId="108D732E" w14:textId="77777777" w:rsidR="002870DD" w:rsidRDefault="002870DD" w:rsidP="008B1CED">
            <w:r>
              <w:t>asset_shield_band</w:t>
            </w:r>
          </w:p>
        </w:tc>
        <w:tc>
          <w:tcPr>
            <w:tcW w:w="708" w:type="pct"/>
          </w:tcPr>
          <w:p w14:paraId="1D885C0B"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0 min</w:t>
            </w:r>
          </w:p>
        </w:tc>
        <w:tc>
          <w:tcPr>
            <w:tcW w:w="3413" w:type="pct"/>
          </w:tcPr>
          <w:p w14:paraId="133FCB8B"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2870DD" w14:paraId="5E03CD72" w14:textId="77777777" w:rsidTr="008B1CED">
        <w:tc>
          <w:tcPr>
            <w:cnfStyle w:val="001000000000" w:firstRow="0" w:lastRow="0" w:firstColumn="1" w:lastColumn="0" w:oddVBand="0" w:evenVBand="0" w:oddHBand="0" w:evenHBand="0" w:firstRowFirstColumn="0" w:firstRowLastColumn="0" w:lastRowFirstColumn="0" w:lastRowLastColumn="0"/>
            <w:tcW w:w="879" w:type="pct"/>
          </w:tcPr>
          <w:p w14:paraId="1E3F6F06" w14:textId="77777777" w:rsidR="002870DD" w:rsidRDefault="002870DD" w:rsidP="008B1CED">
            <w:r>
              <w:t>asset_shield_belt</w:t>
            </w:r>
          </w:p>
        </w:tc>
        <w:tc>
          <w:tcPr>
            <w:tcW w:w="708" w:type="pct"/>
          </w:tcPr>
          <w:p w14:paraId="0292FF64" w14:textId="77777777" w:rsidR="002870DD" w:rsidRDefault="002870DD" w:rsidP="008B1CED">
            <w:pPr>
              <w:cnfStyle w:val="000000000000" w:firstRow="0" w:lastRow="0" w:firstColumn="0" w:lastColumn="0" w:oddVBand="0" w:evenVBand="0" w:oddHBand="0" w:evenHBand="0" w:firstRowFirstColumn="0" w:firstRowLastColumn="0" w:lastRowFirstColumn="0" w:lastRowLastColumn="0"/>
            </w:pPr>
            <w:r>
              <w:t>0 min</w:t>
            </w:r>
          </w:p>
        </w:tc>
        <w:tc>
          <w:tcPr>
            <w:tcW w:w="3413" w:type="pct"/>
          </w:tcPr>
          <w:p w14:paraId="5C5C5A5F" w14:textId="77777777" w:rsidR="002870DD" w:rsidRDefault="002870DD" w:rsidP="008B1CED">
            <w:pPr>
              <w:cnfStyle w:val="000000000000" w:firstRow="0" w:lastRow="0" w:firstColumn="0" w:lastColumn="0" w:oddVBand="0" w:evenVBand="0" w:oddHBand="0" w:evenHBand="0" w:firstRowFirstColumn="0" w:firstRowLastColumn="0" w:lastRowFirstColumn="0" w:lastRowLastColumn="0"/>
            </w:pPr>
            <w:r>
              <w:t>coat on assets [0, 4] at 1.0; coat on populated [0, 5] at 1.0; draft on at_fire [0, 6] at 0.8</w:t>
            </w:r>
          </w:p>
        </w:tc>
      </w:tr>
      <w:tr w:rsidR="002870DD" w14:paraId="46847997" w14:textId="77777777" w:rsidTr="008B1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9" w:type="pct"/>
          </w:tcPr>
          <w:p w14:paraId="52ED8493" w14:textId="77777777" w:rsidR="002870DD" w:rsidRDefault="002870DD" w:rsidP="008B1CED">
            <w:r>
              <w:t>preemptive_asset_coat_ring</w:t>
            </w:r>
          </w:p>
        </w:tc>
        <w:tc>
          <w:tcPr>
            <w:tcW w:w="708" w:type="pct"/>
          </w:tcPr>
          <w:p w14:paraId="7D03E666"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0 min</w:t>
            </w:r>
          </w:p>
        </w:tc>
        <w:tc>
          <w:tcPr>
            <w:tcW w:w="3413" w:type="pct"/>
          </w:tcPr>
          <w:p w14:paraId="19AABF95"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2870DD" w14:paraId="4FDBF60A" w14:textId="77777777" w:rsidTr="008B1CED">
        <w:tc>
          <w:tcPr>
            <w:cnfStyle w:val="001000000000" w:firstRow="0" w:lastRow="0" w:firstColumn="1" w:lastColumn="0" w:oddVBand="0" w:evenVBand="0" w:oddHBand="0" w:evenHBand="0" w:firstRowFirstColumn="0" w:firstRowLastColumn="0" w:lastRowFirstColumn="0" w:lastRowLastColumn="0"/>
            <w:tcW w:w="879" w:type="pct"/>
          </w:tcPr>
          <w:p w14:paraId="6339741D" w14:textId="77777777" w:rsidR="002870DD" w:rsidRDefault="002870DD" w:rsidP="008B1CED">
            <w:r>
              <w:t>preemptive_asset_coating</w:t>
            </w:r>
          </w:p>
        </w:tc>
        <w:tc>
          <w:tcPr>
            <w:tcW w:w="708" w:type="pct"/>
          </w:tcPr>
          <w:p w14:paraId="2E2869B5" w14:textId="77777777" w:rsidR="002870DD" w:rsidRDefault="002870DD" w:rsidP="008B1CED">
            <w:pPr>
              <w:cnfStyle w:val="000000000000" w:firstRow="0" w:lastRow="0" w:firstColumn="0" w:lastColumn="0" w:oddVBand="0" w:evenVBand="0" w:oddHBand="0" w:evenHBand="0" w:firstRowFirstColumn="0" w:firstRowLastColumn="0" w:lastRowFirstColumn="0" w:lastRowLastColumn="0"/>
            </w:pPr>
            <w:r>
              <w:t>0 min</w:t>
            </w:r>
          </w:p>
        </w:tc>
        <w:tc>
          <w:tcPr>
            <w:tcW w:w="3413" w:type="pct"/>
          </w:tcPr>
          <w:p w14:paraId="5F6C112E" w14:textId="77777777" w:rsidR="002870DD" w:rsidRDefault="002870DD" w:rsidP="008B1CED">
            <w:pPr>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2870DD" w14:paraId="5EBB1F78" w14:textId="77777777" w:rsidTr="008B1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9" w:type="pct"/>
          </w:tcPr>
          <w:p w14:paraId="447ABFCA" w14:textId="77777777" w:rsidR="002870DD" w:rsidRDefault="002870DD" w:rsidP="008B1CED">
            <w:r>
              <w:t>forward_draft_relay</w:t>
            </w:r>
          </w:p>
        </w:tc>
        <w:tc>
          <w:tcPr>
            <w:tcW w:w="708" w:type="pct"/>
          </w:tcPr>
          <w:p w14:paraId="341C8046"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48 min</w:t>
            </w:r>
          </w:p>
        </w:tc>
        <w:tc>
          <w:tcPr>
            <w:tcW w:w="3413" w:type="pct"/>
          </w:tcPr>
          <w:p w14:paraId="4471D9BE"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draft on at_fire [0, 3] at 1.0; draft on ring [0, 8] at 1.0; evacuate on populated [0, 15] at 1.0</w:t>
            </w:r>
          </w:p>
        </w:tc>
      </w:tr>
      <w:tr w:rsidR="002870DD" w14:paraId="7FEB8BCB" w14:textId="77777777" w:rsidTr="008B1CED">
        <w:tc>
          <w:tcPr>
            <w:cnfStyle w:val="001000000000" w:firstRow="0" w:lastRow="0" w:firstColumn="1" w:lastColumn="0" w:oddVBand="0" w:evenVBand="0" w:oddHBand="0" w:evenHBand="0" w:firstRowFirstColumn="0" w:firstRowLastColumn="0" w:lastRowFirstColumn="0" w:lastRowLastColumn="0"/>
            <w:tcW w:w="879" w:type="pct"/>
          </w:tcPr>
          <w:p w14:paraId="4BB32971" w14:textId="77777777" w:rsidR="002870DD" w:rsidRDefault="002870DD" w:rsidP="008B1CED">
            <w:r>
              <w:t>lakeside_capacity_bridge</w:t>
            </w:r>
          </w:p>
        </w:tc>
        <w:tc>
          <w:tcPr>
            <w:tcW w:w="708" w:type="pct"/>
          </w:tcPr>
          <w:p w14:paraId="3349AEA4" w14:textId="77777777" w:rsidR="002870DD" w:rsidRDefault="002870DD" w:rsidP="008B1CED">
            <w:pPr>
              <w:cnfStyle w:val="000000000000" w:firstRow="0" w:lastRow="0" w:firstColumn="0" w:lastColumn="0" w:oddVBand="0" w:evenVBand="0" w:oddHBand="0" w:evenHBand="0" w:firstRowFirstColumn="0" w:firstRowLastColumn="0" w:lastRowFirstColumn="0" w:lastRowLastColumn="0"/>
            </w:pPr>
            <w:r>
              <w:t>48 min</w:t>
            </w:r>
          </w:p>
        </w:tc>
        <w:tc>
          <w:tcPr>
            <w:tcW w:w="3413" w:type="pct"/>
          </w:tcPr>
          <w:p w14:paraId="2CBD9435" w14:textId="77777777" w:rsidR="002870DD" w:rsidRDefault="002870DD" w:rsidP="008B1CED">
            <w:pPr>
              <w:cnfStyle w:val="000000000000" w:firstRow="0" w:lastRow="0" w:firstColumn="0" w:lastColumn="0" w:oddVBand="0" w:evenVBand="0" w:oddHBand="0" w:evenHBand="0" w:firstRowFirstColumn="0" w:firstRowLastColumn="0" w:lastRowFirstColumn="0" w:lastRowLastColumn="0"/>
            </w:pPr>
            <w:r>
              <w:t>draft on at_fire [0, 3] at 1.0; draft on head [0, 8] at 1.0; evacuate on populated [0, 6] at 1.0</w:t>
            </w:r>
          </w:p>
        </w:tc>
      </w:tr>
      <w:tr w:rsidR="002870DD" w14:paraId="3E1E98FD" w14:textId="77777777" w:rsidTr="008B1C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9" w:type="pct"/>
          </w:tcPr>
          <w:p w14:paraId="0A5EE316" w14:textId="77777777" w:rsidR="002870DD" w:rsidRDefault="002870DD" w:rsidP="008B1CED">
            <w:r>
              <w:t>shoreline_capacity_bridge</w:t>
            </w:r>
          </w:p>
        </w:tc>
        <w:tc>
          <w:tcPr>
            <w:tcW w:w="708" w:type="pct"/>
          </w:tcPr>
          <w:p w14:paraId="753A6BAD"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48 min</w:t>
            </w:r>
          </w:p>
        </w:tc>
        <w:tc>
          <w:tcPr>
            <w:tcW w:w="3413" w:type="pct"/>
          </w:tcPr>
          <w:p w14:paraId="5D41BDE3" w14:textId="77777777" w:rsidR="002870DD" w:rsidRDefault="002870DD" w:rsidP="008B1CED">
            <w:pPr>
              <w:cnfStyle w:val="000000100000" w:firstRow="0" w:lastRow="0" w:firstColumn="0" w:lastColumn="0" w:oddVBand="0" w:evenVBand="0" w:oddHBand="1" w:evenHBand="0" w:firstRowFirstColumn="0" w:firstRowLastColumn="0" w:lastRowFirstColumn="0" w:lastRowLastColumn="0"/>
            </w:pPr>
            <w:r>
              <w:t>draft on at_fire [0, 8] at 1.0; draft on ring [0, 15] at 1.0; evacuate on populated [0, 15] at 1.0</w:t>
            </w:r>
          </w:p>
        </w:tc>
      </w:tr>
    </w:tbl>
    <w:p w14:paraId="36DFEE7D" w14:textId="77777777" w:rsidR="004E7EB0" w:rsidRDefault="004E7EB0" w:rsidP="007E191B">
      <w:pPr>
        <w:pStyle w:val="ParText"/>
      </w:pPr>
    </w:p>
    <w:p w14:paraId="47CCFD50" w14:textId="6E169BD7" w:rsidR="00A30584" w:rsidRDefault="00A30584" w:rsidP="00A30584">
      <w:pPr>
        <w:pStyle w:val="ParText"/>
      </w:pPr>
      <w:r>
        <w:t xml:space="preserve">The gain reported in </w:t>
      </w:r>
      <w:r>
        <w:fldChar w:fldCharType="begin"/>
      </w:r>
      <w:r>
        <w:instrText xml:space="preserve"> REF _CRFig5_23 \h </w:instrText>
      </w:r>
      <w:r>
        <w:fldChar w:fldCharType="separate"/>
      </w:r>
      <w:r w:rsidR="00271A43">
        <w:t xml:space="preserve">Figure </w:t>
      </w:r>
      <w:r w:rsidR="00271A43">
        <w:rPr>
          <w:noProof/>
        </w:rPr>
        <w:t>5</w:t>
      </w:r>
      <w:r w:rsidR="00271A43">
        <w:t>.</w:t>
      </w:r>
      <w:r w:rsidR="00271A43">
        <w:rPr>
          <w:noProof/>
        </w:rPr>
        <w:t>23</w:t>
      </w:r>
      <w:r>
        <w:fldChar w:fldCharType="end"/>
      </w:r>
      <w:r>
        <w:t xml:space="preserve"> belongs to the actuator and not to its company. Every admitted actuator was the only consequent of the rule that ordered it, so the two rollouts of G5 compare a situation in which the new object acts against one in which nothing acts in its place. G5b, which repeats the comparison with the new object struck out and the ordinary orders of its rule left standing, refused no proposals </w:t>
      </w:r>
      <w:r>
        <w:lastRenderedPageBreak/>
        <w:t xml:space="preserve">in this campaign. That is reported as it stands rather than as a property of the gate: The situation given to the proposer also states that a new object must stand on its own, so no package arrived padded and the gate was never put to work. </w:t>
      </w:r>
    </w:p>
    <w:p w14:paraId="1E1EBFFB" w14:textId="12D0A252" w:rsidR="00B12E67" w:rsidRDefault="00000000">
      <w:pPr>
        <w:pStyle w:val="ParText"/>
      </w:pPr>
      <w:r>
        <w:t xml:space="preserve">One admission sits at the margin rather than comfortably above it. In </w:t>
      </w:r>
      <w:r>
        <w:fldChar w:fldCharType="begin"/>
      </w:r>
      <w:r>
        <w:instrText xml:space="preserve"> REF _CRFig5_23 \h </w:instrText>
      </w:r>
      <w:r>
        <w:fldChar w:fldCharType="separate"/>
      </w:r>
      <w:r w:rsidR="00271A43">
        <w:t xml:space="preserve">Figure </w:t>
      </w:r>
      <w:r w:rsidR="00271A43">
        <w:rPr>
          <w:noProof/>
        </w:rPr>
        <w:t>5</w:t>
      </w:r>
      <w:r w:rsidR="00271A43">
        <w:t>.</w:t>
      </w:r>
      <w:r w:rsidR="00271A43">
        <w:rPr>
          <w:noProof/>
        </w:rPr>
        <w:t>23</w:t>
      </w:r>
      <w:r>
        <w:fldChar w:fldCharType="end"/>
      </w:r>
      <w:r>
        <w:t xml:space="preserve"> (b) the first rollout of lakeside_capacity_bridge removed a forecast cost of the order of the margin itself, while its second rollout removed 0.014. The admission is regular, since G5 requires both rollouts to clear the margin and both did, but the case shows the limit of an AND-condition with a small margin: An object can enter on a gain that one future barely registers. The later history of the same actuator, which a separately admitted rule ordered again at minute 114, is the evidence that the gain was real rather than a fluke of the first seed. </w:t>
      </w:r>
    </w:p>
    <w:p w14:paraId="1CB7B277" w14:textId="4549D15F" w:rsidR="002D7786" w:rsidRDefault="002D7786" w:rsidP="002D7786">
      <w:pPr>
        <w:pStyle w:val="ParText"/>
      </w:pPr>
      <w:r>
        <w:t xml:space="preserve">The refusals carry as much information as the admissions. Of the seven refused actuators, six returned a forecast identical to the one without them on the first rollout, which means the tactic did not touch anything the forecast records, and one raised the cost. An identical forecast has three causes in this framework, all of them geometric: The sector resolved to no cells at the moment the actuator was written, the coating fell below the extinction moisture of the fuel it was laid on, or the effect drew on a pool with nothing left to give. Two of the sectors, assets and populated, resolve without reference to the written range, so two actuators that differ only in their ranges compile to the same order and are measured identically, which is why the two actuators of the first row pair in </w:t>
      </w:r>
      <w:r>
        <w:fldChar w:fldCharType="begin"/>
      </w:r>
      <w:r>
        <w:instrText xml:space="preserve"> REF _RefTabAct \h </w:instrText>
      </w:r>
      <w:r>
        <w:fldChar w:fldCharType="separate"/>
      </w:r>
      <w:r w:rsidR="00271A43">
        <w:t xml:space="preserve">Table </w:t>
      </w:r>
      <w:r w:rsidR="00271A43">
        <w:rPr>
          <w:noProof/>
        </w:rPr>
        <w:t>5</w:t>
      </w:r>
      <w:r w:rsidR="00271A43">
        <w:t>.</w:t>
      </w:r>
      <w:r w:rsidR="00271A43">
        <w:rPr>
          <w:noProof/>
        </w:rPr>
        <w:t>16</w:t>
      </w:r>
      <w:r>
        <w:fldChar w:fldCharType="end"/>
      </w:r>
      <w:r>
        <w:t xml:space="preserve"> removed identical forecast costs.</w:t>
      </w:r>
    </w:p>
    <w:p w14:paraId="4E462E23" w14:textId="77777777" w:rsidR="00A30584" w:rsidRDefault="00A30584" w:rsidP="00A30584">
      <w:pPr>
        <w:pStyle w:val="ParText"/>
      </w:pPr>
      <w:r>
        <w:t xml:space="preserve">Two of the admitted objects show the vocabulary being used rather than merely being grown. The actuator forward_draft_relay is ordered by a rule whose antecedent is capacity_starved_head_pressure, an intermediate concept the same campaign created, so one generated object is invoked through another. The actuator lakeside_capacity_bridge, written at minute 48, is ordered again at minute 114 of the same incident by a separately admitted rule that was not part of the package which created it. This is the property the open decision space claims: An object admitted </w:t>
      </w:r>
      <w:r>
        <w:lastRenderedPageBreak/>
        <w:t>through the gates enters the vocabulary on the same footing as a doctrinal one and is available to whatever the rest of the incident writes.</w:t>
      </w:r>
    </w:p>
    <w:p w14:paraId="7564C350" w14:textId="77777777" w:rsidR="007E191B" w:rsidRDefault="007E191B" w:rsidP="007E191B">
      <w:pPr>
        <w:pStyle w:val="ParText"/>
      </w:pPr>
      <w:r>
        <w:t>Both arms produced admitted actuators, four of seven in the arm that raises the geometry diagnosis and three of seven in the arm that suppresses it. The diagnosis is therefore not what makes the open space productive; it is a statement about the incident that changes what the proposer attends to, and the gates decide the rest.</w:t>
      </w:r>
    </w:p>
    <w:p w14:paraId="35A5C2A8" w14:textId="77777777" w:rsidR="00840146" w:rsidRPr="005D3129" w:rsidRDefault="00F5541B" w:rsidP="00840146">
      <w:pPr>
        <w:pStyle w:val="Heading3"/>
      </w:pPr>
      <w:bookmarkStart w:id="460" w:name="_CRSec5_5_4"/>
      <w:bookmarkStart w:id="461" w:name="_Toc236954859"/>
      <w:r>
        <w:t>Timeliness and Scalability of the Decision Layer</w:t>
      </w:r>
      <w:bookmarkEnd w:id="460"/>
      <w:bookmarkEnd w:id="461"/>
    </w:p>
    <w:p w14:paraId="332984C5" w14:textId="77777777" w:rsidR="00CA340F" w:rsidRPr="005D3129" w:rsidRDefault="00CA340F" w:rsidP="00CA340F">
      <w:pPr>
        <w:keepNext/>
        <w:spacing w:after="0"/>
      </w:pPr>
      <w:r>
        <w:rPr>
          <w:noProof/>
        </w:rPr>
        <w:drawing>
          <wp:inline distT="0" distB="0" distL="0" distR="0" wp14:anchorId="3176016D" wp14:editId="17218805">
            <wp:extent cx="5039195" cy="2819400"/>
            <wp:effectExtent l="0" t="0" r="0" b="0"/>
            <wp:docPr id="16906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7578" b="2274"/>
                    <a:stretch>
                      <a:fillRect/>
                    </a:stretch>
                  </pic:blipFill>
                  <pic:spPr bwMode="auto">
                    <a:xfrm>
                      <a:off x="0" y="0"/>
                      <a:ext cx="5040000" cy="2819851"/>
                    </a:xfrm>
                    <a:prstGeom prst="rect">
                      <a:avLst/>
                    </a:prstGeom>
                    <a:noFill/>
                    <a:ln>
                      <a:noFill/>
                    </a:ln>
                    <a:extLst>
                      <a:ext uri="{53640926-AAD7-44D8-BBD7-CCE9431645EC}">
                        <a14:shadowObscured xmlns:a14="http://schemas.microsoft.com/office/drawing/2010/main"/>
                      </a:ext>
                    </a:extLst>
                  </pic:spPr>
                </pic:pic>
              </a:graphicData>
            </a:graphic>
          </wp:inline>
        </w:drawing>
      </w:r>
    </w:p>
    <w:p w14:paraId="5AD735F5" w14:textId="3C571275" w:rsidR="00CA340F" w:rsidRPr="005D3129" w:rsidRDefault="00CA340F" w:rsidP="00CA340F">
      <w:pPr>
        <w:pStyle w:val="Caption"/>
      </w:pPr>
      <w:bookmarkStart w:id="462" w:name="_Ref236595649"/>
      <w:bookmarkStart w:id="463" w:name="_Toc236954962"/>
      <w:r>
        <w:t xml:space="preserve">Figure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Figure \* ARABIC \s 1 </w:instrText>
      </w:r>
      <w:r>
        <w:fldChar w:fldCharType="separate"/>
      </w:r>
      <w:r w:rsidR="00271A43">
        <w:rPr>
          <w:noProof/>
        </w:rPr>
        <w:t>24</w:t>
      </w:r>
      <w:r>
        <w:fldChar w:fldCharType="end"/>
      </w:r>
      <w:bookmarkEnd w:id="462"/>
      <w:r>
        <w:t xml:space="preserve"> The cost of the decision layer against the number of local agents</w:t>
      </w:r>
      <w:bookmarkEnd w:id="463"/>
    </w:p>
    <w:p w14:paraId="0D3DE148" w14:textId="13C16FE9" w:rsidR="00A30584" w:rsidRPr="005D3129" w:rsidRDefault="00A30584" w:rsidP="00A30584">
      <w:r>
        <w:t xml:space="preserve">Scalability asks how the cost grows as the problem grows. One decision covers the whole loop: The features and their confidences, the concept gates, the rule base, the global coordination, the two shadow forecasts of the acceptance test, and any adaptation stage that runs. The cost is reported as a share of the decision cycle because the cycle length is set by the deployment and not by the framework. </w:t>
      </w:r>
      <w:r>
        <w:fldChar w:fldCharType="begin"/>
      </w:r>
      <w:r>
        <w:instrText xml:space="preserve"> REF _Ref236595649 \h </w:instrText>
      </w:r>
      <w:r>
        <w:fldChar w:fldCharType="separate"/>
      </w:r>
      <w:r w:rsidR="00271A43">
        <w:t xml:space="preserve">Figure </w:t>
      </w:r>
      <w:r w:rsidR="00271A43">
        <w:rPr>
          <w:noProof/>
        </w:rPr>
        <w:t>5</w:t>
      </w:r>
      <w:r w:rsidR="00271A43">
        <w:t>.</w:t>
      </w:r>
      <w:r w:rsidR="00271A43">
        <w:rPr>
          <w:noProof/>
        </w:rPr>
        <w:t>24</w:t>
      </w:r>
      <w:r>
        <w:fldChar w:fldCharType="end"/>
      </w:r>
      <w:r>
        <w:t xml:space="preserve"> gives that share for one to sixteen local regions at cycles of two, six and twelve minutes. Every point lies between </w:t>
      </w:r>
      <m:oMath>
        <m:r>
          <w:rPr>
            <w:rFonts w:ascii="Cambria Math" w:hAnsi="Cambria Math"/>
          </w:rPr>
          <m:t>0.02</m:t>
        </m:r>
      </m:oMath>
      <w:r>
        <w:t xml:space="preserve"> and </w:t>
      </w:r>
      <m:oMath>
        <m:r>
          <w:rPr>
            <w:rFonts w:ascii="Cambria Math" w:hAnsi="Cambria Math"/>
          </w:rPr>
          <m:t>0.16</m:t>
        </m:r>
      </m:oMath>
      <w:r>
        <w:t xml:space="preserve">%, and 16 times the agents cost only </w:t>
      </w:r>
      <m:oMath>
        <m:r>
          <w:rPr>
            <w:rFonts w:ascii="Cambria Math" w:hAnsi="Cambria Math"/>
          </w:rPr>
          <m:t>1.16</m:t>
        </m:r>
      </m:oMath>
      <w:r>
        <w:t xml:space="preserve"> to </w:t>
      </w:r>
      <m:oMath>
        <m:r>
          <w:rPr>
            <w:rFonts w:ascii="Cambria Math" w:hAnsi="Cambria Math"/>
          </w:rPr>
          <m:t>1.29</m:t>
        </m:r>
      </m:oMath>
      <w:r>
        <w:t xml:space="preserve"> times the share. Each agent reasons only over its own region, so more regions split the same work instead of multiplying it. Two further sweeps locate the </w:t>
      </w:r>
      <w:r>
        <w:lastRenderedPageBreak/>
        <w:t xml:space="preserve">real driver: Six times the forecast horizon raised the median decision by </w:t>
      </w:r>
      <m:oMath>
        <m:r>
          <w:rPr>
            <w:rFonts w:ascii="Cambria Math" w:hAnsi="Cambria Math"/>
          </w:rPr>
          <m:t>1.4</m:t>
        </m:r>
      </m:oMath>
      <w:r>
        <w:t xml:space="preserve">, and four times the grid raised it by </w:t>
      </w:r>
      <m:oMath>
        <m:r>
          <w:rPr>
            <w:rFonts w:ascii="Cambria Math" w:hAnsi="Cambria Math"/>
          </w:rPr>
          <m:t>6.9</m:t>
        </m:r>
      </m:oMath>
      <w:r>
        <w:t>. The number of agents can therefore be raised by an order of magnitude at almost no cost, while the size of the domain remains the binding driver of computational load.</w:t>
      </w:r>
    </w:p>
    <w:p w14:paraId="19F84281" w14:textId="4DCC4E88" w:rsidR="00DC075F" w:rsidRPr="005D3129" w:rsidRDefault="00EA6FA0" w:rsidP="0092664D">
      <w:r>
        <w:t xml:space="preserve">Timeliness asks whether the layer decides fast enough for the tempo of the incident. </w:t>
      </w:r>
      <w:r>
        <w:fldChar w:fldCharType="begin"/>
      </w:r>
      <w:r>
        <w:instrText xml:space="preserve"> REF _Ref236594878 \h </w:instrText>
      </w:r>
      <w:r>
        <w:fldChar w:fldCharType="separate"/>
      </w:r>
      <w:r w:rsidR="00271A43">
        <w:t xml:space="preserve">Table </w:t>
      </w:r>
      <w:r w:rsidR="00271A43">
        <w:rPr>
          <w:noProof/>
        </w:rPr>
        <w:t>5</w:t>
      </w:r>
      <w:r w:rsidR="00271A43">
        <w:t>.</w:t>
      </w:r>
      <w:r w:rsidR="00271A43">
        <w:rPr>
          <w:noProof/>
        </w:rPr>
        <w:t>17</w:t>
      </w:r>
      <w:r>
        <w:fldChar w:fldCharType="end"/>
      </w:r>
      <w:r>
        <w:t xml:space="preserve"> reports the wall time of one decision over ten worlds. The median is 274 milliseconds, the ninetieth percentile 909 milliseconds and the slowest decision 1.28 seconds, against a decision cycle of twelve minutes. The spread comes from the adaptation stages, which run only when the acceptance test fails and each add a shadow forecast. In all ten worlds the first offensive order is fielded two minutes after ignition, at the first decision. Even the slowest decision uses less than two thousandths of the time available, and no step of the loop delays the first response.</w:t>
      </w:r>
    </w:p>
    <w:p w14:paraId="641BFCF1" w14:textId="1E8E22B9" w:rsidR="002B7B19" w:rsidRPr="005D3129" w:rsidRDefault="002B7B19" w:rsidP="002B7B19">
      <w:pPr>
        <w:pStyle w:val="Caption"/>
        <w:keepNext/>
      </w:pPr>
      <w:bookmarkStart w:id="464" w:name="_Ref236594878"/>
      <w:bookmarkStart w:id="465" w:name="_Toc236954912"/>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17</w:t>
      </w:r>
      <w:r>
        <w:fldChar w:fldCharType="end"/>
      </w:r>
      <w:bookmarkEnd w:id="464"/>
      <w:r>
        <w:t xml:space="preserve"> Decision latency of the closed loop</w:t>
      </w:r>
      <w:bookmarkEnd w:id="465"/>
    </w:p>
    <w:tbl>
      <w:tblPr>
        <w:tblStyle w:val="PlainTable2"/>
        <w:tblW w:w="5000" w:type="pct"/>
        <w:tblLook w:val="04A0" w:firstRow="1" w:lastRow="0" w:firstColumn="1" w:lastColumn="0" w:noHBand="0" w:noVBand="1"/>
      </w:tblPr>
      <w:tblGrid>
        <w:gridCol w:w="5055"/>
        <w:gridCol w:w="2992"/>
      </w:tblGrid>
      <w:tr w:rsidR="002B7B19" w:rsidRPr="005D3129" w14:paraId="40CBB0B3" w14:textId="77777777" w:rsidTr="00CA34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20C39E97" w14:textId="77777777" w:rsidR="002B7B19" w:rsidRPr="005D3129" w:rsidRDefault="002B7B19" w:rsidP="00107713">
            <w:pPr>
              <w:spacing w:before="40" w:after="40" w:line="276" w:lineRule="auto"/>
            </w:pPr>
            <w:r>
              <w:t>Quantity</w:t>
            </w:r>
          </w:p>
        </w:tc>
        <w:tc>
          <w:tcPr>
            <w:tcW w:w="1859" w:type="pct"/>
            <w:hideMark/>
          </w:tcPr>
          <w:p w14:paraId="0BA7D60F" w14:textId="77777777" w:rsidR="002B7B19" w:rsidRPr="005D3129" w:rsidRDefault="002B7B19" w:rsidP="00107713">
            <w:pPr>
              <w:spacing w:before="40" w:after="40" w:line="276" w:lineRule="auto"/>
              <w:cnfStyle w:val="100000000000" w:firstRow="1" w:lastRow="0" w:firstColumn="0" w:lastColumn="0" w:oddVBand="0" w:evenVBand="0" w:oddHBand="0" w:evenHBand="0" w:firstRowFirstColumn="0" w:firstRowLastColumn="0" w:lastRowFirstColumn="0" w:lastRowLastColumn="0"/>
            </w:pPr>
            <w:r>
              <w:t>Value</w:t>
            </w:r>
          </w:p>
        </w:tc>
      </w:tr>
      <w:tr w:rsidR="002B7B19" w:rsidRPr="005D3129" w14:paraId="21D2E79F"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6146A628" w14:textId="77777777" w:rsidR="002B7B19" w:rsidRPr="005D3129" w:rsidRDefault="002B7B19" w:rsidP="00107713">
            <w:pPr>
              <w:spacing w:before="40" w:after="40" w:line="276" w:lineRule="auto"/>
            </w:pPr>
            <w:r>
              <w:t>Decision latency, median</w:t>
            </w:r>
          </w:p>
        </w:tc>
        <w:tc>
          <w:tcPr>
            <w:tcW w:w="1859" w:type="pct"/>
            <w:hideMark/>
          </w:tcPr>
          <w:p w14:paraId="6E613248" w14:textId="77777777" w:rsidR="002B7B19" w:rsidRPr="005D3129" w:rsidRDefault="002B7B19" w:rsidP="00107713">
            <w:pPr>
              <w:spacing w:before="40" w:after="40" w:line="276" w:lineRule="auto"/>
              <w:cnfStyle w:val="000000100000" w:firstRow="0" w:lastRow="0" w:firstColumn="0" w:lastColumn="0" w:oddVBand="0" w:evenVBand="0" w:oddHBand="1" w:evenHBand="0" w:firstRowFirstColumn="0" w:firstRowLastColumn="0" w:lastRowFirstColumn="0" w:lastRowLastColumn="0"/>
            </w:pPr>
            <w:r>
              <w:t>274 ms</w:t>
            </w:r>
          </w:p>
        </w:tc>
      </w:tr>
      <w:tr w:rsidR="002B7B19" w:rsidRPr="005D3129" w14:paraId="43A108D1" w14:textId="77777777" w:rsidTr="00CA340F">
        <w:tc>
          <w:tcPr>
            <w:cnfStyle w:val="001000000000" w:firstRow="0" w:lastRow="0" w:firstColumn="1" w:lastColumn="0" w:oddVBand="0" w:evenVBand="0" w:oddHBand="0" w:evenHBand="0" w:firstRowFirstColumn="0" w:firstRowLastColumn="0" w:lastRowFirstColumn="0" w:lastRowLastColumn="0"/>
            <w:tcW w:w="3141" w:type="pct"/>
            <w:hideMark/>
          </w:tcPr>
          <w:p w14:paraId="330C9528" w14:textId="77777777" w:rsidR="002B7B19" w:rsidRPr="005D3129" w:rsidRDefault="002B7B19" w:rsidP="00107713">
            <w:pPr>
              <w:spacing w:before="40" w:after="40" w:line="276" w:lineRule="auto"/>
            </w:pPr>
            <w:r>
              <w:t>Decision latency, ninetieth percentile</w:t>
            </w:r>
          </w:p>
        </w:tc>
        <w:tc>
          <w:tcPr>
            <w:tcW w:w="1859" w:type="pct"/>
            <w:hideMark/>
          </w:tcPr>
          <w:p w14:paraId="04C2E392" w14:textId="77777777" w:rsidR="002B7B19" w:rsidRPr="005D3129" w:rsidRDefault="002B7B19" w:rsidP="00107713">
            <w:pPr>
              <w:spacing w:before="40" w:after="40" w:line="276" w:lineRule="auto"/>
              <w:cnfStyle w:val="000000000000" w:firstRow="0" w:lastRow="0" w:firstColumn="0" w:lastColumn="0" w:oddVBand="0" w:evenVBand="0" w:oddHBand="0" w:evenHBand="0" w:firstRowFirstColumn="0" w:firstRowLastColumn="0" w:lastRowFirstColumn="0" w:lastRowLastColumn="0"/>
            </w:pPr>
            <w:r>
              <w:t>909 ms</w:t>
            </w:r>
          </w:p>
        </w:tc>
      </w:tr>
      <w:tr w:rsidR="002B7B19" w:rsidRPr="005D3129" w14:paraId="30624DE1"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13DC1D49" w14:textId="77777777" w:rsidR="002B7B19" w:rsidRPr="005D3129" w:rsidRDefault="002B7B19" w:rsidP="00107713">
            <w:pPr>
              <w:spacing w:before="40" w:after="40" w:line="276" w:lineRule="auto"/>
            </w:pPr>
            <w:r>
              <w:t>Decision latency, slowest observed</w:t>
            </w:r>
          </w:p>
        </w:tc>
        <w:tc>
          <w:tcPr>
            <w:tcW w:w="1859" w:type="pct"/>
            <w:hideMark/>
          </w:tcPr>
          <w:p w14:paraId="7E5C2772" w14:textId="77777777" w:rsidR="002B7B19" w:rsidRPr="005D3129" w:rsidRDefault="002B7B19" w:rsidP="00107713">
            <w:pPr>
              <w:spacing w:before="40" w:after="40" w:line="276" w:lineRule="auto"/>
              <w:cnfStyle w:val="000000100000" w:firstRow="0" w:lastRow="0" w:firstColumn="0" w:lastColumn="0" w:oddVBand="0" w:evenVBand="0" w:oddHBand="1" w:evenHBand="0" w:firstRowFirstColumn="0" w:firstRowLastColumn="0" w:lastRowFirstColumn="0" w:lastRowLastColumn="0"/>
            </w:pPr>
            <w:r>
              <w:t>1 277 ms</w:t>
            </w:r>
          </w:p>
        </w:tc>
      </w:tr>
      <w:tr w:rsidR="002B7B19" w:rsidRPr="005D3129" w14:paraId="7C916293" w14:textId="77777777" w:rsidTr="00CA340F">
        <w:tc>
          <w:tcPr>
            <w:cnfStyle w:val="001000000000" w:firstRow="0" w:lastRow="0" w:firstColumn="1" w:lastColumn="0" w:oddVBand="0" w:evenVBand="0" w:oddHBand="0" w:evenHBand="0" w:firstRowFirstColumn="0" w:firstRowLastColumn="0" w:lastRowFirstColumn="0" w:lastRowLastColumn="0"/>
            <w:tcW w:w="3141" w:type="pct"/>
            <w:hideMark/>
          </w:tcPr>
          <w:p w14:paraId="4652882E" w14:textId="77777777" w:rsidR="002B7B19" w:rsidRPr="005D3129" w:rsidRDefault="002B7B19" w:rsidP="00107713">
            <w:pPr>
              <w:spacing w:before="40" w:after="40" w:line="276" w:lineRule="auto"/>
            </w:pPr>
            <w:r>
              <w:t>Decision cycle</w:t>
            </w:r>
          </w:p>
        </w:tc>
        <w:tc>
          <w:tcPr>
            <w:tcW w:w="1859" w:type="pct"/>
            <w:hideMark/>
          </w:tcPr>
          <w:p w14:paraId="673F2593" w14:textId="77777777" w:rsidR="002B7B19" w:rsidRPr="005D3129" w:rsidRDefault="002B7B19" w:rsidP="00107713">
            <w:pPr>
              <w:spacing w:before="40" w:after="40" w:line="276" w:lineRule="auto"/>
              <w:cnfStyle w:val="000000000000" w:firstRow="0" w:lastRow="0" w:firstColumn="0" w:lastColumn="0" w:oddVBand="0" w:evenVBand="0" w:oddHBand="0" w:evenHBand="0" w:firstRowFirstColumn="0" w:firstRowLastColumn="0" w:lastRowFirstColumn="0" w:lastRowLastColumn="0"/>
            </w:pPr>
            <w:r>
              <w:t>12 min (720 000 ms)</w:t>
            </w:r>
          </w:p>
        </w:tc>
      </w:tr>
      <w:tr w:rsidR="002B7B19" w:rsidRPr="005D3129" w14:paraId="4D5A9317"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pct"/>
            <w:hideMark/>
          </w:tcPr>
          <w:p w14:paraId="707F8A00" w14:textId="77777777" w:rsidR="002B7B19" w:rsidRPr="005D3129" w:rsidRDefault="002B7B19" w:rsidP="00107713">
            <w:pPr>
              <w:spacing w:before="40" w:after="40" w:line="276" w:lineRule="auto"/>
            </w:pPr>
            <w:r>
              <w:t>Median latency as a share of the cycle</w:t>
            </w:r>
          </w:p>
        </w:tc>
        <w:tc>
          <w:tcPr>
            <w:tcW w:w="1859" w:type="pct"/>
            <w:hideMark/>
          </w:tcPr>
          <w:p w14:paraId="67DE11B7" w14:textId="77777777" w:rsidR="002B7B19" w:rsidRPr="005D3129" w:rsidRDefault="002B7B19" w:rsidP="00107713">
            <w:pPr>
              <w:spacing w:before="40" w:after="40" w:line="276" w:lineRule="auto"/>
              <w:cnfStyle w:val="000000100000" w:firstRow="0" w:lastRow="0" w:firstColumn="0" w:lastColumn="0" w:oddVBand="0" w:evenVBand="0" w:oddHBand="1" w:evenHBand="0" w:firstRowFirstColumn="0" w:firstRowLastColumn="0" w:lastRowFirstColumn="0" w:lastRowLastColumn="0"/>
            </w:pPr>
            <w:r>
              <w:t>0.04%</w:t>
            </w:r>
          </w:p>
        </w:tc>
      </w:tr>
      <w:tr w:rsidR="002B7B19" w:rsidRPr="005D3129" w14:paraId="5E04622C" w14:textId="77777777" w:rsidTr="00CA340F">
        <w:tc>
          <w:tcPr>
            <w:cnfStyle w:val="001000000000" w:firstRow="0" w:lastRow="0" w:firstColumn="1" w:lastColumn="0" w:oddVBand="0" w:evenVBand="0" w:oddHBand="0" w:evenHBand="0" w:firstRowFirstColumn="0" w:firstRowLastColumn="0" w:lastRowFirstColumn="0" w:lastRowLastColumn="0"/>
            <w:tcW w:w="3141" w:type="pct"/>
            <w:hideMark/>
          </w:tcPr>
          <w:p w14:paraId="26C9ABA1" w14:textId="77777777" w:rsidR="002B7B19" w:rsidRPr="005D3129" w:rsidRDefault="002B7B19" w:rsidP="00107713">
            <w:pPr>
              <w:spacing w:before="40" w:after="40" w:line="276" w:lineRule="auto"/>
            </w:pPr>
            <w:r>
              <w:t>Ignition to first fielded offensive order</w:t>
            </w:r>
          </w:p>
        </w:tc>
        <w:tc>
          <w:tcPr>
            <w:tcW w:w="1859" w:type="pct"/>
            <w:hideMark/>
          </w:tcPr>
          <w:p w14:paraId="21CA03E6" w14:textId="77777777" w:rsidR="002B7B19" w:rsidRPr="005D3129" w:rsidRDefault="002B7B19" w:rsidP="00107713">
            <w:pPr>
              <w:spacing w:before="40" w:after="40" w:line="276" w:lineRule="auto"/>
              <w:cnfStyle w:val="000000000000" w:firstRow="0" w:lastRow="0" w:firstColumn="0" w:lastColumn="0" w:oddVBand="0" w:evenVBand="0" w:oddHBand="0" w:evenHBand="0" w:firstRowFirstColumn="0" w:firstRowLastColumn="0" w:lastRowFirstColumn="0" w:lastRowLastColumn="0"/>
            </w:pPr>
            <w:r>
              <w:t>2 min, in all ten worlds</w:t>
            </w:r>
          </w:p>
        </w:tc>
      </w:tr>
    </w:tbl>
    <w:p w14:paraId="69372718" w14:textId="77777777" w:rsidR="002408F0" w:rsidRPr="005D3129" w:rsidRDefault="007F7101">
      <w:pPr>
        <w:pStyle w:val="Heading2"/>
      </w:pPr>
      <w:bookmarkStart w:id="466" w:name="_CRSec5_6"/>
      <w:bookmarkStart w:id="467" w:name="_Toc236954860"/>
      <w:r>
        <w:t>Compliance with the Evaluation Criteria and Chapter Summary</w:t>
      </w:r>
      <w:bookmarkEnd w:id="466"/>
      <w:bookmarkEnd w:id="467"/>
    </w:p>
    <w:p w14:paraId="03E3C041" w14:textId="22A220DE" w:rsidR="00154591" w:rsidRDefault="00154591" w:rsidP="00154591">
      <w:pPr>
        <w:pStyle w:val="ParText"/>
      </w:pPr>
      <w:r>
        <w:t xml:space="preserve">Section </w:t>
      </w:r>
      <w:r>
        <w:fldChar w:fldCharType="begin"/>
      </w:r>
      <w:r>
        <w:instrText xml:space="preserve"> REF _CRSec5_1 \r \h </w:instrText>
      </w:r>
      <w:r>
        <w:fldChar w:fldCharType="separate"/>
      </w:r>
      <w:r w:rsidR="00271A43">
        <w:t>5.1</w:t>
      </w:r>
      <w:r>
        <w:fldChar w:fldCharType="end"/>
      </w:r>
      <w:r>
        <w:t xml:space="preserve"> turns the literature into eight criteria. This section returns to them and states, for each, where the evidence sits and what it supports. </w:t>
      </w:r>
      <w:r>
        <w:fldChar w:fldCharType="begin"/>
      </w:r>
      <w:r>
        <w:instrText xml:space="preserve"> REF _RefTblComply \h </w:instrText>
      </w:r>
      <w:r>
        <w:fldChar w:fldCharType="separate"/>
      </w:r>
      <w:r w:rsidR="00271A43">
        <w:t xml:space="preserve">Table </w:t>
      </w:r>
      <w:r w:rsidR="00271A43">
        <w:rPr>
          <w:noProof/>
        </w:rPr>
        <w:t>5</w:t>
      </w:r>
      <w:r w:rsidR="00271A43">
        <w:t>.</w:t>
      </w:r>
      <w:r w:rsidR="00271A43">
        <w:rPr>
          <w:noProof/>
        </w:rPr>
        <w:t>18</w:t>
      </w:r>
      <w:r>
        <w:fldChar w:fldCharType="end"/>
      </w:r>
      <w:r>
        <w:t xml:space="preserve"> gives the map. </w:t>
      </w:r>
      <w:r>
        <w:t>Four criteria are met in full. Four are met on the axis this chapter measured and left open on another, and these are stated</w:t>
      </w:r>
      <w:r>
        <w:t xml:space="preserve"> here rather than in Chapter </w:t>
      </w:r>
      <w:r>
        <w:fldChar w:fldCharType="begin"/>
      </w:r>
      <w:r>
        <w:instrText xml:space="preserve"> REF _CRCh6 \r \h </w:instrText>
      </w:r>
      <w:r>
        <w:fldChar w:fldCharType="separate"/>
      </w:r>
      <w:r w:rsidR="00271A43">
        <w:t>6</w:t>
      </w:r>
      <w:r>
        <w:fldChar w:fldCharType="end"/>
      </w:r>
      <w:r>
        <w:t>, because a rubric that reports only its successes carries no information.</w:t>
      </w:r>
    </w:p>
    <w:p w14:paraId="53532CBE" w14:textId="77777777" w:rsidR="004B7DF3" w:rsidRDefault="004B7DF3" w:rsidP="00154591">
      <w:pPr>
        <w:pStyle w:val="ParText"/>
      </w:pPr>
    </w:p>
    <w:p w14:paraId="44991546" w14:textId="629526A9" w:rsidR="00154591" w:rsidRPr="005D3129" w:rsidRDefault="00154591" w:rsidP="00154591">
      <w:pPr>
        <w:pStyle w:val="Caption"/>
      </w:pPr>
      <w:bookmarkStart w:id="468" w:name="_RefTblComply"/>
      <w:bookmarkStart w:id="469" w:name="_Toc236954913"/>
      <w:r>
        <w:lastRenderedPageBreak/>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18</w:t>
      </w:r>
      <w:r>
        <w:fldChar w:fldCharType="end"/>
      </w:r>
      <w:bookmarkEnd w:id="468"/>
      <w:r>
        <w:t xml:space="preserve"> Compliance with the evaluation criteria</w:t>
      </w:r>
      <w:bookmarkEnd w:id="469"/>
    </w:p>
    <w:tbl>
      <w:tblPr>
        <w:tblStyle w:val="PlainTable2"/>
        <w:tblW w:w="5000" w:type="pct"/>
        <w:tblCellMar>
          <w:left w:w="28" w:type="dxa"/>
          <w:right w:w="28" w:type="dxa"/>
        </w:tblCellMar>
        <w:tblLook w:val="04A0" w:firstRow="1" w:lastRow="0" w:firstColumn="1" w:lastColumn="0" w:noHBand="0" w:noVBand="1"/>
      </w:tblPr>
      <w:tblGrid>
        <w:gridCol w:w="1571"/>
        <w:gridCol w:w="6476"/>
      </w:tblGrid>
      <w:tr w:rsidR="008F4A3D" w:rsidRPr="005D3129" w14:paraId="66E422B9" w14:textId="77777777" w:rsidTr="00CA340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76" w:type="pct"/>
          </w:tcPr>
          <w:p w14:paraId="3FD1FD4A" w14:textId="77777777" w:rsidR="008F4A3D" w:rsidRPr="005D3129" w:rsidRDefault="008F4A3D" w:rsidP="008F4A3D">
            <w:pPr>
              <w:pStyle w:val="TableText"/>
            </w:pPr>
            <w:r>
              <w:t>Criterion</w:t>
            </w:r>
          </w:p>
        </w:tc>
        <w:tc>
          <w:tcPr>
            <w:tcW w:w="4024" w:type="pct"/>
          </w:tcPr>
          <w:p w14:paraId="75EED812" w14:textId="77777777" w:rsidR="008F4A3D" w:rsidRPr="005D3129" w:rsidRDefault="008F4A3D" w:rsidP="008F4A3D">
            <w:pPr>
              <w:pStyle w:val="TableText"/>
              <w:cnfStyle w:val="100000000000" w:firstRow="1" w:lastRow="0" w:firstColumn="0" w:lastColumn="0" w:oddVBand="0" w:evenVBand="0" w:oddHBand="0" w:evenHBand="0" w:firstRowFirstColumn="0" w:firstRowLastColumn="0" w:lastRowFirstColumn="0" w:lastRowLastColumn="0"/>
            </w:pPr>
            <w:r>
              <w:t>Evidence in this chapter</w:t>
            </w:r>
          </w:p>
        </w:tc>
      </w:tr>
      <w:tr w:rsidR="008F4A3D" w:rsidRPr="005D3129" w14:paraId="5BBAFB9D"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5914FA88" w14:textId="77777777" w:rsidR="008F4A3D" w:rsidRPr="005D3129" w:rsidRDefault="008F4A3D" w:rsidP="008F4A3D">
            <w:pPr>
              <w:pStyle w:val="TableText"/>
            </w:pPr>
            <w:r>
              <w:t>Predictive fidelity</w:t>
            </w:r>
          </w:p>
        </w:tc>
        <w:tc>
          <w:tcPr>
            <w:tcW w:w="4024" w:type="pct"/>
          </w:tcPr>
          <w:p w14:paraId="14DC1FC1" w14:textId="5B76CCCB" w:rsidR="008F4A3D" w:rsidRPr="005D3129" w:rsidRDefault="008F4A3D" w:rsidP="008F4A3D">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_CRSec5_2 \r \h </w:instrText>
            </w:r>
            <w:r>
              <w:fldChar w:fldCharType="separate"/>
            </w:r>
            <w:r w:rsidR="00271A43">
              <w:t>5.2</w:t>
            </w:r>
            <w:r>
              <w:fldChar w:fldCharType="end"/>
            </w:r>
            <w:r>
              <w:t xml:space="preserve">, </w:t>
            </w:r>
            <w:r>
              <w:fldChar w:fldCharType="begin"/>
            </w:r>
            <w:r>
              <w:instrText xml:space="preserve"> REF _Ref235569232 \h </w:instrText>
            </w:r>
            <w:r>
              <w:fldChar w:fldCharType="separate"/>
            </w:r>
            <w:r w:rsidR="00271A43">
              <w:t xml:space="preserve">Table </w:t>
            </w:r>
            <w:r w:rsidR="00271A43">
              <w:rPr>
                <w:noProof/>
              </w:rPr>
              <w:t>5</w:t>
            </w:r>
            <w:r w:rsidR="00271A43">
              <w:t>.</w:t>
            </w:r>
            <w:r w:rsidR="00271A43">
              <w:rPr>
                <w:noProof/>
              </w:rPr>
              <w:t>3</w:t>
            </w:r>
            <w:r>
              <w:fldChar w:fldCharType="end"/>
            </w:r>
            <w:r>
              <w:t xml:space="preserve"> and </w:t>
            </w:r>
            <w:r>
              <w:fldChar w:fldCharType="begin"/>
            </w:r>
            <w:r>
              <w:instrText xml:space="preserve"> REF _Ref236607246 \h </w:instrText>
            </w:r>
            <w:r>
              <w:fldChar w:fldCharType="separate"/>
            </w:r>
            <w:r w:rsidR="00271A43">
              <w:t xml:space="preserve">Figure </w:t>
            </w:r>
            <w:r w:rsidR="00271A43">
              <w:rPr>
                <w:noProof/>
              </w:rPr>
              <w:t>5</w:t>
            </w:r>
            <w:r w:rsidR="00271A43">
              <w:t>.</w:t>
            </w:r>
            <w:r w:rsidR="00271A43">
              <w:rPr>
                <w:noProof/>
              </w:rPr>
              <w:t>1</w:t>
            </w:r>
            <w:r>
              <w:fldChar w:fldCharType="end"/>
            </w:r>
            <w:r>
              <w:t xml:space="preserve">. Four blind hindcasts driven by real terrain, fuel, and weather; </w:t>
            </w:r>
            <w:r>
              <w:t>overall agreement between 86 and 94% on the front-propagation criteria and probability of detection between 85 and 97%; the final burned area is overpredicted by design in the suppression-free core.</w:t>
            </w:r>
          </w:p>
        </w:tc>
      </w:tr>
      <w:tr w:rsidR="008F4A3D" w:rsidRPr="005D3129" w14:paraId="45DF4446" w14:textId="77777777" w:rsidTr="00CA340F">
        <w:tc>
          <w:tcPr>
            <w:cnfStyle w:val="001000000000" w:firstRow="0" w:lastRow="0" w:firstColumn="1" w:lastColumn="0" w:oddVBand="0" w:evenVBand="0" w:oddHBand="0" w:evenHBand="0" w:firstRowFirstColumn="0" w:firstRowLastColumn="0" w:lastRowFirstColumn="0" w:lastRowLastColumn="0"/>
            <w:tcW w:w="976" w:type="pct"/>
          </w:tcPr>
          <w:p w14:paraId="2F53A155" w14:textId="77777777" w:rsidR="008F4A3D" w:rsidRPr="005D3129" w:rsidRDefault="008F4A3D" w:rsidP="008F4A3D">
            <w:pPr>
              <w:pStyle w:val="TableText"/>
            </w:pPr>
            <w:r>
              <w:t>Decision quality</w:t>
            </w:r>
          </w:p>
        </w:tc>
        <w:tc>
          <w:tcPr>
            <w:tcW w:w="4024" w:type="pct"/>
          </w:tcPr>
          <w:p w14:paraId="366117EA" w14:textId="7DE43BA1" w:rsidR="008F4A3D" w:rsidRPr="005D3129" w:rsidRDefault="008F4A3D" w:rsidP="008F4A3D">
            <w:pPr>
              <w:pStyle w:val="TableT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_CRSec5_5_2 \r \h </w:instrText>
            </w:r>
            <w:r>
              <w:fldChar w:fldCharType="separate"/>
            </w:r>
            <w:r w:rsidR="00271A43">
              <w:t>5.5.2</w:t>
            </w:r>
            <w:r>
              <w:fldChar w:fldCharType="end"/>
            </w:r>
            <w:r>
              <w:t xml:space="preserve">, </w:t>
            </w:r>
            <w:r>
              <w:fldChar w:fldCharType="begin"/>
            </w:r>
            <w:r>
              <w:instrText xml:space="preserve"> REF _Ref236172505 \h </w:instrText>
            </w:r>
            <w:r>
              <w:fldChar w:fldCharType="separate"/>
            </w:r>
            <w:r w:rsidR="00271A43">
              <w:t xml:space="preserve">Table </w:t>
            </w:r>
            <w:r w:rsidR="00271A43">
              <w:rPr>
                <w:noProof/>
              </w:rPr>
              <w:t>5</w:t>
            </w:r>
            <w:r w:rsidR="00271A43">
              <w:t>.</w:t>
            </w:r>
            <w:r w:rsidR="00271A43">
              <w:rPr>
                <w:noProof/>
              </w:rPr>
              <w:t>9</w:t>
            </w:r>
            <w:r>
              <w:fldChar w:fldCharType="end"/>
            </w:r>
            <w:r>
              <w:t xml:space="preserve">, </w:t>
            </w:r>
            <w:r>
              <w:fldChar w:fldCharType="begin"/>
            </w:r>
            <w:r>
              <w:instrText xml:space="preserve"> REF _Ref236593594 \h </w:instrText>
            </w:r>
            <w:r>
              <w:fldChar w:fldCharType="separate"/>
            </w:r>
            <w:r w:rsidR="00271A43">
              <w:t xml:space="preserve">Table </w:t>
            </w:r>
            <w:r w:rsidR="00271A43">
              <w:rPr>
                <w:noProof/>
              </w:rPr>
              <w:t>5</w:t>
            </w:r>
            <w:r w:rsidR="00271A43">
              <w:t>.</w:t>
            </w:r>
            <w:r w:rsidR="00271A43">
              <w:rPr>
                <w:noProof/>
              </w:rPr>
              <w:t>10</w:t>
            </w:r>
            <w:r>
              <w:fldChar w:fldCharType="end"/>
            </w:r>
            <w:r>
              <w:t xml:space="preserve">, </w:t>
            </w:r>
            <w:r>
              <w:fldChar w:fldCharType="begin"/>
            </w:r>
            <w:r>
              <w:instrText xml:space="preserve"> REF _Ref236172698 \h </w:instrText>
            </w:r>
            <w:r>
              <w:fldChar w:fldCharType="separate"/>
            </w:r>
            <w:r w:rsidR="00271A43">
              <w:t xml:space="preserve">Figure </w:t>
            </w:r>
            <w:r w:rsidR="00271A43">
              <w:rPr>
                <w:noProof/>
              </w:rPr>
              <w:t>5</w:t>
            </w:r>
            <w:r w:rsidR="00271A43">
              <w:t>.</w:t>
            </w:r>
            <w:r w:rsidR="00271A43">
              <w:rPr>
                <w:noProof/>
              </w:rPr>
              <w:t>16</w:t>
            </w:r>
            <w:r>
              <w:fldChar w:fldCharType="end"/>
            </w:r>
            <w:r>
              <w:t xml:space="preserve"> to </w:t>
            </w:r>
            <w:r>
              <w:fldChar w:fldCharType="begin"/>
            </w:r>
            <w:r>
              <w:instrText xml:space="preserve"> REF _Ref236172999 \h </w:instrText>
            </w:r>
            <w:r>
              <w:fldChar w:fldCharType="separate"/>
            </w:r>
            <w:r w:rsidR="00271A43">
              <w:t xml:space="preserve">Figure </w:t>
            </w:r>
            <w:r w:rsidR="00271A43">
              <w:rPr>
                <w:noProof/>
              </w:rPr>
              <w:t>5</w:t>
            </w:r>
            <w:r w:rsidR="00271A43">
              <w:t>.</w:t>
            </w:r>
            <w:r w:rsidR="00271A43">
              <w:rPr>
                <w:noProof/>
              </w:rPr>
              <w:t>18</w:t>
            </w:r>
            <w:r>
              <w:fldChar w:fldCharType="end"/>
            </w:r>
            <w:r>
              <w:t xml:space="preserve">. Against no action the full configuration lowers the mean burned area from 220 to 39 ha (82%) </w:t>
            </w:r>
            <w:r>
              <w:t>and the mean physical cost from 0.506 to 0.090; the full configuration attains the lowest cost in every scenario, and the intermediate rung improves the mean but not every scenario. No baseline policy beyond no action is tested.</w:t>
            </w:r>
          </w:p>
        </w:tc>
      </w:tr>
      <w:tr w:rsidR="008F4A3D" w:rsidRPr="005D3129" w14:paraId="1AB38C95"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214B0A39" w14:textId="77777777" w:rsidR="008F4A3D" w:rsidRPr="005D3129" w:rsidRDefault="008F4A3D" w:rsidP="008F4A3D">
            <w:pPr>
              <w:pStyle w:val="TableText"/>
            </w:pPr>
            <w:r>
              <w:t>Timeliness</w:t>
            </w:r>
          </w:p>
        </w:tc>
        <w:tc>
          <w:tcPr>
            <w:tcW w:w="4024" w:type="pct"/>
          </w:tcPr>
          <w:p w14:paraId="56D3E98C" w14:textId="257CBE30" w:rsidR="008F4A3D" w:rsidRPr="005D3129" w:rsidRDefault="008F4A3D" w:rsidP="008F4A3D">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_CRSec5_5_4 \r \h </w:instrText>
            </w:r>
            <w:r>
              <w:fldChar w:fldCharType="separate"/>
            </w:r>
            <w:r w:rsidR="00271A43">
              <w:t>5.5.4</w:t>
            </w:r>
            <w:r>
              <w:fldChar w:fldCharType="end"/>
            </w:r>
            <w:r>
              <w:t xml:space="preserve">, </w:t>
            </w:r>
            <w:r>
              <w:fldChar w:fldCharType="begin"/>
            </w:r>
            <w:r>
              <w:instrText xml:space="preserve"> REF _Ref236594878 \h </w:instrText>
            </w:r>
            <w:r>
              <w:fldChar w:fldCharType="separate"/>
            </w:r>
            <w:r w:rsidR="00271A43">
              <w:t xml:space="preserve">Table </w:t>
            </w:r>
            <w:r w:rsidR="00271A43">
              <w:rPr>
                <w:noProof/>
              </w:rPr>
              <w:t>5</w:t>
            </w:r>
            <w:r w:rsidR="00271A43">
              <w:t>.</w:t>
            </w:r>
            <w:r w:rsidR="00271A43">
              <w:rPr>
                <w:noProof/>
              </w:rPr>
              <w:t>17</w:t>
            </w:r>
            <w:r>
              <w:fldChar w:fldCharType="end"/>
            </w:r>
            <w:r>
              <w:t>. Median decision 274 milliseconds against a twelve-minute cycle, ninetieth percentile 909 milliseconds; the first offensive order is fielded two minutes after ignition in all ten worlds.</w:t>
            </w:r>
          </w:p>
        </w:tc>
      </w:tr>
      <w:tr w:rsidR="008F4A3D" w:rsidRPr="005D3129" w14:paraId="046A6746" w14:textId="77777777" w:rsidTr="00CA340F">
        <w:trPr>
          <w:trHeight w:val="2252"/>
        </w:trPr>
        <w:tc>
          <w:tcPr>
            <w:cnfStyle w:val="001000000000" w:firstRow="0" w:lastRow="0" w:firstColumn="1" w:lastColumn="0" w:oddVBand="0" w:evenVBand="0" w:oddHBand="0" w:evenHBand="0" w:firstRowFirstColumn="0" w:firstRowLastColumn="0" w:lastRowFirstColumn="0" w:lastRowLastColumn="0"/>
            <w:tcW w:w="976" w:type="pct"/>
          </w:tcPr>
          <w:p w14:paraId="7524F91B" w14:textId="77777777" w:rsidR="008F4A3D" w:rsidRPr="005D3129" w:rsidRDefault="008F4A3D" w:rsidP="008F4A3D">
            <w:pPr>
              <w:pStyle w:val="TableText"/>
            </w:pPr>
            <w:r>
              <w:t>Robustness under degraded observation</w:t>
            </w:r>
          </w:p>
        </w:tc>
        <w:tc>
          <w:tcPr>
            <w:tcW w:w="4024" w:type="pct"/>
          </w:tcPr>
          <w:p w14:paraId="26757DDE" w14:textId="3AB8EF3F" w:rsidR="008F4A3D" w:rsidRPr="005D3129" w:rsidRDefault="008F4A3D" w:rsidP="008F4A3D">
            <w:pPr>
              <w:pStyle w:val="TableT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_CRSec5_5_1 \r \h </w:instrText>
            </w:r>
            <w:r>
              <w:fldChar w:fldCharType="separate"/>
            </w:r>
            <w:r w:rsidR="00271A43">
              <w:t>5.5.1</w:t>
            </w:r>
            <w:r>
              <w:fldChar w:fldCharType="end"/>
            </w:r>
            <w:r>
              <w:t xml:space="preserve"> and Section </w:t>
            </w:r>
            <w:r>
              <w:fldChar w:fldCharType="begin"/>
            </w:r>
            <w:r>
              <w:instrText xml:space="preserve"> REF _CRSec5_5_2 \r \h </w:instrText>
            </w:r>
            <w:r>
              <w:fldChar w:fldCharType="separate"/>
            </w:r>
            <w:r w:rsidR="00271A43">
              <w:t>5.5.2</w:t>
            </w:r>
            <w:r>
              <w:fldChar w:fldCharType="end"/>
            </w:r>
            <w:r>
              <w:t xml:space="preserve">, scenario S5 of </w:t>
            </w:r>
            <w:r>
              <w:fldChar w:fldCharType="begin"/>
            </w:r>
            <w:r>
              <w:instrText xml:space="preserve"> REF _RefT54S \h </w:instrText>
            </w:r>
            <w:r>
              <w:fldChar w:fldCharType="separate"/>
            </w:r>
            <w:r w:rsidR="00271A43">
              <w:t xml:space="preserve">Table </w:t>
            </w:r>
            <w:r w:rsidR="00271A43">
              <w:rPr>
                <w:noProof/>
              </w:rPr>
              <w:t>5</w:t>
            </w:r>
            <w:r w:rsidR="00271A43">
              <w:t>.</w:t>
            </w:r>
            <w:r w:rsidR="00271A43">
              <w:rPr>
                <w:noProof/>
              </w:rPr>
              <w:t>8</w:t>
            </w:r>
            <w:r>
              <w:fldChar w:fldCharType="end"/>
            </w:r>
            <w:r>
              <w:t xml:space="preserve"> and </w:t>
            </w:r>
            <w:r>
              <w:fldChar w:fldCharType="begin"/>
            </w:r>
            <w:r>
              <w:instrText xml:space="preserve"> REF _Ref236172505 \h </w:instrText>
            </w:r>
            <w:r>
              <w:fldChar w:fldCharType="separate"/>
            </w:r>
            <w:r w:rsidR="00271A43">
              <w:t xml:space="preserve">Table </w:t>
            </w:r>
            <w:r w:rsidR="00271A43">
              <w:rPr>
                <w:noProof/>
              </w:rPr>
              <w:t>5</w:t>
            </w:r>
            <w:r w:rsidR="00271A43">
              <w:t>.</w:t>
            </w:r>
            <w:r w:rsidR="00271A43">
              <w:rPr>
                <w:noProof/>
              </w:rPr>
              <w:t>9</w:t>
            </w:r>
            <w:r>
              <w:fldChar w:fldCharType="end"/>
            </w:r>
            <w:r>
              <w:t xml:space="preserve">, gate behavior in </w:t>
            </w:r>
            <w:r>
              <w:fldChar w:fldCharType="begin"/>
            </w:r>
            <w:r>
              <w:instrText xml:space="preserve"> REF _Ref236566531 \h </w:instrText>
            </w:r>
            <w:r>
              <w:fldChar w:fldCharType="separate"/>
            </w:r>
            <w:r w:rsidR="00271A43">
              <w:t xml:space="preserve">Figure </w:t>
            </w:r>
            <w:r w:rsidR="00271A43">
              <w:rPr>
                <w:noProof/>
              </w:rPr>
              <w:t>5</w:t>
            </w:r>
            <w:r w:rsidR="00271A43">
              <w:t>.</w:t>
            </w:r>
            <w:r w:rsidR="00271A43">
              <w:rPr>
                <w:noProof/>
              </w:rPr>
              <w:t>11</w:t>
            </w:r>
            <w:r>
              <w:fldChar w:fldCharType="end"/>
            </w:r>
            <w:r>
              <w:t>. Under degraded observation the mean burned area rises from 35.7 to 39.3 ha (10%), and the configuration remains the best of the four.</w:t>
            </w:r>
            <w:r>
              <w:t xml:space="preserve"> The criterion is met for observation loss; sensor noise and communication failure are not tested.</w:t>
            </w:r>
          </w:p>
        </w:tc>
      </w:tr>
      <w:tr w:rsidR="005069FC" w:rsidRPr="005D3129" w14:paraId="23F3D1DB" w14:textId="77777777" w:rsidTr="00CA34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01088FB2" w14:textId="77777777" w:rsidR="005069FC" w:rsidRPr="005D3129" w:rsidRDefault="005069FC" w:rsidP="004D1208">
            <w:pPr>
              <w:pStyle w:val="TableText"/>
            </w:pPr>
            <w:r>
              <w:t>Uncertainty handling</w:t>
            </w:r>
          </w:p>
        </w:tc>
        <w:tc>
          <w:tcPr>
            <w:tcW w:w="4024" w:type="pct"/>
          </w:tcPr>
          <w:p w14:paraId="407D5A09" w14:textId="0F879ADD" w:rsidR="005069FC" w:rsidRPr="005D3129" w:rsidRDefault="005069FC" w:rsidP="004D1208">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_CRSec4_3 \r \h </w:instrText>
            </w:r>
            <w:r>
              <w:fldChar w:fldCharType="separate"/>
            </w:r>
            <w:r w:rsidR="00271A43">
              <w:t>4.3</w:t>
            </w:r>
            <w:r>
              <w:fldChar w:fldCharType="end"/>
            </w:r>
            <w:r>
              <w:t xml:space="preserve">; Section </w:t>
            </w:r>
            <w:r>
              <w:fldChar w:fldCharType="begin"/>
            </w:r>
            <w:r>
              <w:instrText xml:space="preserve"> REF _CRSec5_2 \r \h </w:instrText>
            </w:r>
            <w:r>
              <w:fldChar w:fldCharType="separate"/>
            </w:r>
            <w:r w:rsidR="00271A43">
              <w:t>5.2</w:t>
            </w:r>
            <w:r>
              <w:fldChar w:fldCharType="end"/>
            </w:r>
            <w:r>
              <w:t xml:space="preserve"> and Section </w:t>
            </w:r>
            <w:r>
              <w:fldChar w:fldCharType="begin"/>
            </w:r>
            <w:r>
              <w:instrText xml:space="preserve"> REF _CRSec5_5_2 \r \h </w:instrText>
            </w:r>
            <w:r>
              <w:fldChar w:fldCharType="separate"/>
            </w:r>
            <w:r w:rsidR="00271A43">
              <w:t>5.5.2</w:t>
            </w:r>
            <w:r>
              <w:fldChar w:fldCharType="end"/>
            </w:r>
            <w:r>
              <w:t xml:space="preserve"> for the spread over replicates and repeated worlds. Every feature carries a confidence that gates its concept; ensemble propagation of weather and fuel uncertainty was not run.</w:t>
            </w:r>
          </w:p>
        </w:tc>
      </w:tr>
    </w:tbl>
    <w:p w14:paraId="3E4457C0" w14:textId="77777777" w:rsidR="00D549FA" w:rsidRDefault="00D549FA" w:rsidP="00154591">
      <w:pPr>
        <w:pStyle w:val="ParText"/>
      </w:pPr>
    </w:p>
    <w:p w14:paraId="6035EEE7" w14:textId="77777777" w:rsidR="00AD352E" w:rsidRPr="005D3129" w:rsidRDefault="00AD352E" w:rsidP="00154591">
      <w:pPr>
        <w:pStyle w:val="ParText"/>
      </w:pPr>
    </w:p>
    <w:p w14:paraId="5EE72C6D" w14:textId="77777777" w:rsidR="004B7DF3" w:rsidRDefault="004B7DF3" w:rsidP="00B3179E">
      <w:pPr>
        <w:pStyle w:val="ParText"/>
      </w:pPr>
      <w:r>
        <w:lastRenderedPageBreak/>
        <w:t>Table 5.18 Compliance with the evaluation criteria (cont'd)</w:t>
      </w:r>
    </w:p>
    <w:tbl>
      <w:tblPr>
        <w:tblStyle w:val="PlainTable2"/>
        <w:tblW w:w="5000" w:type="pct"/>
        <w:tblCellMar>
          <w:left w:w="28" w:type="dxa"/>
          <w:right w:w="28" w:type="dxa"/>
        </w:tblCellMar>
        <w:tblLook w:val="0480" w:firstRow="0" w:lastRow="0" w:firstColumn="1" w:lastColumn="0" w:noHBand="0" w:noVBand="1"/>
      </w:tblPr>
      <w:tblGrid>
        <w:gridCol w:w="1571"/>
        <w:gridCol w:w="6476"/>
      </w:tblGrid>
      <w:tr w:rsidR="00AD352E" w:rsidRPr="005D3129" w14:paraId="28BFF351" w14:textId="77777777" w:rsidTr="00AD3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6DF6810A" w14:textId="77777777" w:rsidR="00AD352E" w:rsidRPr="005D3129" w:rsidRDefault="00AD352E" w:rsidP="00BF5DBF">
            <w:pPr>
              <w:pStyle w:val="TableText"/>
            </w:pPr>
            <w:r>
              <w:t>Adaptability</w:t>
            </w:r>
          </w:p>
        </w:tc>
        <w:tc>
          <w:tcPr>
            <w:tcW w:w="4024" w:type="pct"/>
          </w:tcPr>
          <w:p w14:paraId="24C15AAA" w14:textId="563681E1" w:rsidR="00AD352E" w:rsidRDefault="00AD352E" w:rsidP="00BF5DBF">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_CRSec5_5_3 \r \h </w:instrText>
            </w:r>
            <w:r>
              <w:fldChar w:fldCharType="separate"/>
            </w:r>
            <w:r w:rsidR="00271A43">
              <w:t>5.5.3</w:t>
            </w:r>
            <w:r>
              <w:fldChar w:fldCharType="end"/>
            </w:r>
            <w:r>
              <w:t xml:space="preserve">, </w:t>
            </w:r>
            <w:r>
              <w:fldChar w:fldCharType="begin"/>
            </w:r>
            <w:r>
              <w:instrText xml:space="preserve"> REF _RefT54PROD \h </w:instrText>
            </w:r>
            <w:r>
              <w:fldChar w:fldCharType="separate"/>
            </w:r>
            <w:r w:rsidR="00271A43">
              <w:t xml:space="preserve">Table </w:t>
            </w:r>
            <w:r w:rsidR="00271A43">
              <w:rPr>
                <w:noProof/>
              </w:rPr>
              <w:t>5</w:t>
            </w:r>
            <w:r w:rsidR="00271A43">
              <w:t>.</w:t>
            </w:r>
            <w:r w:rsidR="00271A43">
              <w:rPr>
                <w:noProof/>
              </w:rPr>
              <w:t>12</w:t>
            </w:r>
            <w:r>
              <w:fldChar w:fldCharType="end"/>
            </w:r>
            <w:r>
              <w:t xml:space="preserve">, </w:t>
            </w:r>
            <w:r>
              <w:fldChar w:fldCharType="begin"/>
            </w:r>
            <w:r>
              <w:instrText xml:space="preserve"> REF _RefT54GRUL \h </w:instrText>
            </w:r>
            <w:r>
              <w:fldChar w:fldCharType="separate"/>
            </w:r>
            <w:r w:rsidR="00271A43">
              <w:t xml:space="preserve">Table </w:t>
            </w:r>
            <w:r w:rsidR="00271A43">
              <w:rPr>
                <w:noProof/>
              </w:rPr>
              <w:t>5</w:t>
            </w:r>
            <w:r w:rsidR="00271A43">
              <w:t>.</w:t>
            </w:r>
            <w:r w:rsidR="00271A43">
              <w:rPr>
                <w:noProof/>
              </w:rPr>
              <w:t>14</w:t>
            </w:r>
            <w:r>
              <w:fldChar w:fldCharType="end"/>
            </w:r>
            <w:r>
              <w:t xml:space="preserve">, </w:t>
            </w:r>
            <w:r>
              <w:fldChar w:fldCharType="begin"/>
            </w:r>
            <w:r>
              <w:instrText xml:space="preserve"> REF _Ref_fig10 \h </w:instrText>
            </w:r>
            <w:r>
              <w:fldChar w:fldCharType="separate"/>
            </w:r>
            <w:r w:rsidR="00271A43">
              <w:t xml:space="preserve">Figure </w:t>
            </w:r>
            <w:r w:rsidR="00271A43">
              <w:rPr>
                <w:noProof/>
              </w:rPr>
              <w:t>5</w:t>
            </w:r>
            <w:r w:rsidR="00271A43">
              <w:t>.</w:t>
            </w:r>
            <w:r w:rsidR="00271A43">
              <w:rPr>
                <w:noProof/>
              </w:rPr>
              <w:t>19</w:t>
            </w:r>
            <w:r>
              <w:fldChar w:fldCharType="end"/>
            </w:r>
            <w:r>
              <w:t xml:space="preserve"> to </w:t>
            </w:r>
            <w:r>
              <w:fldChar w:fldCharType="begin"/>
            </w:r>
            <w:r>
              <w:instrText xml:space="preserve"> REF _Ref_fig11 \h </w:instrText>
            </w:r>
            <w:r>
              <w:fldChar w:fldCharType="separate"/>
            </w:r>
            <w:r w:rsidR="00271A43">
              <w:t xml:space="preserve">Figure </w:t>
            </w:r>
            <w:r w:rsidR="00271A43">
              <w:rPr>
                <w:noProof/>
              </w:rPr>
              <w:t>5</w:t>
            </w:r>
            <w:r w:rsidR="00271A43">
              <w:t>.</w:t>
            </w:r>
            <w:r w:rsidR="00271A43">
              <w:rPr>
                <w:noProof/>
              </w:rPr>
              <w:t>21</w:t>
            </w:r>
            <w:r>
              <w:fldChar w:fldCharType="end"/>
            </w:r>
            <w:r>
              <w:t xml:space="preserve">; the clause-actuator campaign in </w:t>
            </w:r>
            <w:r>
              <w:fldChar w:fldCharType="begin"/>
            </w:r>
            <w:r>
              <w:instrText xml:space="preserve"> REF _RefTabGen \h </w:instrText>
            </w:r>
            <w:r>
              <w:fldChar w:fldCharType="separate"/>
            </w:r>
            <w:r w:rsidR="00271A43">
              <w:t xml:space="preserve">Table </w:t>
            </w:r>
            <w:r w:rsidR="00271A43">
              <w:rPr>
                <w:noProof/>
              </w:rPr>
              <w:t>5</w:t>
            </w:r>
            <w:r w:rsidR="00271A43">
              <w:t>.</w:t>
            </w:r>
            <w:r w:rsidR="00271A43">
              <w:rPr>
                <w:noProof/>
              </w:rPr>
              <w:t>15</w:t>
            </w:r>
            <w:r>
              <w:fldChar w:fldCharType="end"/>
            </w:r>
            <w:r>
              <w:t xml:space="preserve">, </w:t>
            </w:r>
            <w:r>
              <w:fldChar w:fldCharType="begin"/>
            </w:r>
            <w:r>
              <w:instrText xml:space="preserve"> REF _RefTabAct \h </w:instrText>
            </w:r>
            <w:r>
              <w:fldChar w:fldCharType="separate"/>
            </w:r>
            <w:r w:rsidR="00271A43">
              <w:t xml:space="preserve">Table </w:t>
            </w:r>
            <w:r w:rsidR="00271A43">
              <w:rPr>
                <w:noProof/>
              </w:rPr>
              <w:t>5</w:t>
            </w:r>
            <w:r w:rsidR="00271A43">
              <w:t>.</w:t>
            </w:r>
            <w:r w:rsidR="00271A43">
              <w:rPr>
                <w:noProof/>
              </w:rPr>
              <w:t>16</w:t>
            </w:r>
            <w:r>
              <w:fldChar w:fldCharType="end"/>
            </w:r>
            <w:r>
              <w:t xml:space="preserve"> and </w:t>
            </w:r>
            <w:r>
              <w:fldChar w:fldCharType="begin"/>
            </w:r>
            <w:r>
              <w:instrText xml:space="preserve"> REF _CRFig5_23 \h </w:instrText>
            </w:r>
            <w:r>
              <w:fldChar w:fldCharType="separate"/>
            </w:r>
            <w:r w:rsidR="00271A43">
              <w:t xml:space="preserve">Figure </w:t>
            </w:r>
            <w:r w:rsidR="00271A43">
              <w:rPr>
                <w:noProof/>
              </w:rPr>
              <w:t>5</w:t>
            </w:r>
            <w:r w:rsidR="00271A43">
              <w:t>.</w:t>
            </w:r>
            <w:r w:rsidR="00271A43">
              <w:rPr>
                <w:noProof/>
              </w:rPr>
              <w:t>23</w:t>
            </w:r>
            <w:r>
              <w:fldChar w:fldCharType="end"/>
            </w:r>
            <w:r>
              <w:t>. Stage ① kept 129 of 616 trials and stage ② 40 of 359; stage ③ admitted seven macro interventions and one intermediate concept, each with a logged birth moment.</w:t>
            </w:r>
          </w:p>
        </w:tc>
      </w:tr>
      <w:tr w:rsidR="004B7DF3" w:rsidRPr="005D3129" w14:paraId="4595223A" w14:textId="77777777" w:rsidTr="00AD352E">
        <w:tc>
          <w:tcPr>
            <w:cnfStyle w:val="001000000000" w:firstRow="0" w:lastRow="0" w:firstColumn="1" w:lastColumn="0" w:oddVBand="0" w:evenVBand="0" w:oddHBand="0" w:evenHBand="0" w:firstRowFirstColumn="0" w:firstRowLastColumn="0" w:lastRowFirstColumn="0" w:lastRowLastColumn="0"/>
            <w:tcW w:w="976" w:type="pct"/>
          </w:tcPr>
          <w:p w14:paraId="65A03CF8" w14:textId="77777777" w:rsidR="004B7DF3" w:rsidRPr="005D3129" w:rsidRDefault="004B7DF3" w:rsidP="00CE6520">
            <w:pPr>
              <w:pStyle w:val="TableText"/>
            </w:pPr>
            <w:r>
              <w:t>Explainability and auditability</w:t>
            </w:r>
          </w:p>
        </w:tc>
        <w:tc>
          <w:tcPr>
            <w:tcW w:w="4024" w:type="pct"/>
          </w:tcPr>
          <w:p w14:paraId="4F4FDB19" w14:textId="3CF85E97" w:rsidR="004B7DF3" w:rsidRDefault="004B7DF3" w:rsidP="00CE6520">
            <w:pPr>
              <w:pStyle w:val="TableT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_CRSec5_5_3 \r \h </w:instrText>
            </w:r>
            <w:r>
              <w:fldChar w:fldCharType="separate"/>
            </w:r>
            <w:r w:rsidR="00271A43">
              <w:t>5.5.3</w:t>
            </w:r>
            <w:r>
              <w:fldChar w:fldCharType="end"/>
            </w:r>
            <w:r>
              <w:t xml:space="preserve">, </w:t>
            </w:r>
            <w:r>
              <w:fldChar w:fldCharType="begin"/>
            </w:r>
            <w:r>
              <w:instrText xml:space="preserve"> REF _RefT54PROD \h </w:instrText>
            </w:r>
            <w:r>
              <w:fldChar w:fldCharType="separate"/>
            </w:r>
            <w:r w:rsidR="00271A43">
              <w:t xml:space="preserve">Table </w:t>
            </w:r>
            <w:r w:rsidR="00271A43">
              <w:rPr>
                <w:noProof/>
              </w:rPr>
              <w:t>5</w:t>
            </w:r>
            <w:r w:rsidR="00271A43">
              <w:t>.</w:t>
            </w:r>
            <w:r w:rsidR="00271A43">
              <w:rPr>
                <w:noProof/>
              </w:rPr>
              <w:t>12</w:t>
            </w:r>
            <w:r>
              <w:fldChar w:fldCharType="end"/>
            </w:r>
            <w:r>
              <w:t xml:space="preserve">, </w:t>
            </w:r>
            <w:r>
              <w:fldChar w:fldCharType="begin"/>
            </w:r>
            <w:r>
              <w:instrText xml:space="preserve"> REF _RefT54GRUL \h </w:instrText>
            </w:r>
            <w:r>
              <w:fldChar w:fldCharType="separate"/>
            </w:r>
            <w:r w:rsidR="00271A43">
              <w:t xml:space="preserve">Table </w:t>
            </w:r>
            <w:r w:rsidR="00271A43">
              <w:rPr>
                <w:noProof/>
              </w:rPr>
              <w:t>5</w:t>
            </w:r>
            <w:r w:rsidR="00271A43">
              <w:t>.</w:t>
            </w:r>
            <w:r w:rsidR="00271A43">
              <w:rPr>
                <w:noProof/>
              </w:rPr>
              <w:t>14</w:t>
            </w:r>
            <w:r>
              <w:fldChar w:fldCharType="end"/>
            </w:r>
            <w:r>
              <w:t xml:space="preserve">, </w:t>
            </w:r>
            <w:r>
              <w:fldChar w:fldCharType="begin"/>
            </w:r>
            <w:r>
              <w:instrText xml:space="preserve"> REF _Ref_fig9 \h </w:instrText>
            </w:r>
            <w:r>
              <w:fldChar w:fldCharType="separate"/>
            </w:r>
            <w:r w:rsidR="00271A43">
              <w:t xml:space="preserve">Figure </w:t>
            </w:r>
            <w:r w:rsidR="00271A43">
              <w:rPr>
                <w:noProof/>
              </w:rPr>
              <w:t>5</w:t>
            </w:r>
            <w:r w:rsidR="00271A43">
              <w:t>.</w:t>
            </w:r>
            <w:r w:rsidR="00271A43">
              <w:rPr>
                <w:noProof/>
              </w:rPr>
              <w:t>22</w:t>
            </w:r>
            <w:r>
              <w:fldChar w:fldCharType="end"/>
            </w:r>
            <w:r>
              <w:t>. Every admitted edit, rejected proposal, and generated object is logged with the deficit that triggered it, the gate that judged it, and the rule that consumes it.</w:t>
            </w:r>
            <w:r>
              <w:t xml:space="preserve"> Trace completeness is demonstrated; interpretability to the operator has not yet been evaluated.</w:t>
            </w:r>
          </w:p>
        </w:tc>
      </w:tr>
      <w:tr w:rsidR="004B7DF3" w:rsidRPr="005D3129" w14:paraId="362393CD" w14:textId="77777777" w:rsidTr="00AD3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pct"/>
          </w:tcPr>
          <w:p w14:paraId="054EE43D" w14:textId="77777777" w:rsidR="004B7DF3" w:rsidRPr="005D3129" w:rsidRDefault="004B7DF3" w:rsidP="00CE6520">
            <w:pPr>
              <w:pStyle w:val="TableText"/>
            </w:pPr>
            <w:r>
              <w:t>Scalability</w:t>
            </w:r>
          </w:p>
        </w:tc>
        <w:tc>
          <w:tcPr>
            <w:tcW w:w="4024" w:type="pct"/>
          </w:tcPr>
          <w:p w14:paraId="3E96B17B" w14:textId="34E74CCE" w:rsidR="004B7DF3" w:rsidRPr="005D3129" w:rsidRDefault="004B7DF3" w:rsidP="00CE6520">
            <w:pPr>
              <w:pStyle w:val="TableT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_CRSec5_5_4 \r \h </w:instrText>
            </w:r>
            <w:r>
              <w:fldChar w:fldCharType="separate"/>
            </w:r>
            <w:r w:rsidR="00271A43">
              <w:t>5.5.4</w:t>
            </w:r>
            <w:r>
              <w:fldChar w:fldCharType="end"/>
            </w:r>
            <w:r>
              <w:t xml:space="preserve">, </w:t>
            </w:r>
            <w:r>
              <w:fldChar w:fldCharType="begin"/>
            </w:r>
            <w:r>
              <w:instrText xml:space="preserve"> REF _Ref236595649 \h </w:instrText>
            </w:r>
            <w:r>
              <w:fldChar w:fldCharType="separate"/>
            </w:r>
            <w:r w:rsidR="00271A43">
              <w:t xml:space="preserve">Figure </w:t>
            </w:r>
            <w:r w:rsidR="00271A43">
              <w:rPr>
                <w:noProof/>
              </w:rPr>
              <w:t>5</w:t>
            </w:r>
            <w:r w:rsidR="00271A43">
              <w:t>.</w:t>
            </w:r>
            <w:r w:rsidR="00271A43">
              <w:rPr>
                <w:noProof/>
              </w:rPr>
              <w:t>24</w:t>
            </w:r>
            <w:r>
              <w:fldChar w:fldCharType="end"/>
            </w:r>
            <w:r>
              <w:t>. One decision costs 0.02 to 0.16% of the decision cycle, and sixteen times the agents cost 1.16 to 1.29 times that share; the cost follows the number of cells, not the number of agents.</w:t>
            </w:r>
          </w:p>
        </w:tc>
      </w:tr>
    </w:tbl>
    <w:p w14:paraId="0DE9EA54" w14:textId="77777777" w:rsidR="004B7DF3" w:rsidRDefault="004B7DF3" w:rsidP="00B3179E">
      <w:pPr>
        <w:pStyle w:val="ParText"/>
      </w:pPr>
    </w:p>
    <w:p w14:paraId="61CF5D99" w14:textId="77CA459F" w:rsidR="00B3179E" w:rsidRDefault="00B3179E" w:rsidP="00B3179E">
      <w:pPr>
        <w:pStyle w:val="ParText"/>
      </w:pPr>
      <w:r>
        <w:t xml:space="preserve">The chapter set out to show that the three contributions hold under simulated operations and that the simulator they rest on is a faithful proxy of real fire behavior. The hindcasts settle the second point. The improvement ladder settles the first for the decision layer, since the concept driven rule base beats no action, the evolving stages ① and ② beat the static base, and the open decision space beats both. The sensitivity study locates the operating point at which those comparisons carry information and identifies the settings the loop is actually sensitive to. Two items remain open and are named in the table. Uncertainty is represented and carried into the decision but is not propagated as an ensemble, and scalability is demonstrated against the number of agents but not bounded against the size of the domain. Both are taken up in Chapter </w:t>
      </w:r>
      <w:r>
        <w:fldChar w:fldCharType="begin"/>
      </w:r>
      <w:r>
        <w:instrText xml:space="preserve"> REF _CRCh6 \r \h </w:instrText>
      </w:r>
      <w:r>
        <w:fldChar w:fldCharType="separate"/>
      </w:r>
      <w:r w:rsidR="00271A43">
        <w:t>6</w:t>
      </w:r>
      <w:r>
        <w:fldChar w:fldCharType="end"/>
      </w:r>
      <w:r>
        <w:t>.</w:t>
      </w:r>
    </w:p>
    <w:p w14:paraId="6B46A28D" w14:textId="4C11894D" w:rsidR="00A30584" w:rsidRDefault="00A30584" w:rsidP="00A30584">
      <w:pPr>
        <w:pStyle w:val="ParText"/>
      </w:pPr>
      <w:r>
        <w:t xml:space="preserve">The evidence of this chapter maps onto the three sub-claims of Section </w:t>
      </w:r>
      <w:r>
        <w:fldChar w:fldCharType="begin"/>
      </w:r>
      <w:r>
        <w:instrText xml:space="preserve"> REF _CRSec1_2 \r \h </w:instrText>
      </w:r>
      <w:r>
        <w:fldChar w:fldCharType="separate"/>
      </w:r>
      <w:r w:rsidR="00271A43">
        <w:t>1.2</w:t>
      </w:r>
      <w:r>
        <w:fldChar w:fldCharType="end"/>
      </w:r>
      <w:r>
        <w:t xml:space="preserve"> as follows. H1 rests on the improvement ladder and the scaling study: </w:t>
      </w:r>
      <w:r>
        <w:t xml:space="preserve">The full open </w:t>
      </w:r>
      <w:r>
        <w:lastRenderedPageBreak/>
        <w:t>configuration outperforms the static base in every scenario family</w:t>
      </w:r>
      <w:r>
        <w:t xml:space="preserve">, and one decision costs less than 0.2 per cent of the cycle as the number of local agents grows from one to sixteen. The scaling study partitions a fixed domain ever more finely, so it measures the overhead of distribution rather than growth of the domain itself; the domain-size driver is reported separately in Section </w:t>
      </w:r>
      <w:r>
        <w:fldChar w:fldCharType="begin"/>
      </w:r>
      <w:r>
        <w:instrText xml:space="preserve"> REF _CRSec5_5_4 \r \h </w:instrText>
      </w:r>
      <w:r>
        <w:fldChar w:fldCharType="separate"/>
      </w:r>
      <w:r w:rsidR="00271A43">
        <w:t>5.5.4</w:t>
      </w:r>
      <w:r>
        <w:fldChar w:fldCharType="end"/>
      </w:r>
      <w:r>
        <w:t>. H2 rests on the adaptation ledger and the sensitivity study: Every fielded order carries its concept, rule, and confidence trace, every admitted or rejected edit is logged with its reason, and the response of the loop to its operational parameters is quantified. H3 rests on the end-to-end campaign: Across the five scenario families and the degraded-observation variant, every fielded intervention passed the applicable pre-execution gates, with the counts reported in the constraint outcome ledger, and the first offensive order was fielded at the first decision cycle.</w:t>
      </w:r>
    </w:p>
    <w:p w14:paraId="0FD6F19D" w14:textId="74C323CF" w:rsidR="00A30584" w:rsidRDefault="00A30584" w:rsidP="00A30584">
      <w:pPr>
        <w:pStyle w:val="ParText"/>
      </w:pPr>
      <w:r>
        <w:t xml:space="preserve">The clause-actuator campaign of Section </w:t>
      </w:r>
      <w:r>
        <w:fldChar w:fldCharType="begin"/>
      </w:r>
      <w:r>
        <w:instrText xml:space="preserve"> REF _CRSec5_5_3 \r \h </w:instrText>
      </w:r>
      <w:r>
        <w:fldChar w:fldCharType="separate"/>
      </w:r>
      <w:r w:rsidR="00271A43">
        <w:t>5.5.3</w:t>
      </w:r>
      <w:r>
        <w:fldChar w:fldCharType="end"/>
      </w:r>
      <w:r>
        <w:t xml:space="preserve"> adds the vocabulary level to that evidence line. The open configuration did not only choose better among the orders it was given; it composed seven interventions that the seed doctrine does not contain, each one admitted only after lowering the forecast physical cost on two independently reseeded futures, and one of them was later ordered by a rule that had no part in creating it.</w:t>
      </w:r>
    </w:p>
    <w:p w14:paraId="43FFC736" w14:textId="525574E6" w:rsidR="00FF78CB" w:rsidRDefault="007F7101">
      <w:pPr>
        <w:pStyle w:val="Caption"/>
      </w:pPr>
      <w:bookmarkStart w:id="470" w:name="_CRTab5_19"/>
      <w:bookmarkStart w:id="471" w:name="_Toc236954914"/>
      <w:r>
        <w:t xml:space="preserve">Table </w:t>
      </w:r>
      <w:r>
        <w:fldChar w:fldCharType="begin"/>
      </w:r>
      <w:r>
        <w:instrText xml:space="preserve"> STYLEREF 1 \s </w:instrText>
      </w:r>
      <w:r>
        <w:fldChar w:fldCharType="separate"/>
      </w:r>
      <w:r w:rsidR="00271A43">
        <w:rPr>
          <w:noProof/>
        </w:rPr>
        <w:t>5</w:t>
      </w:r>
      <w:r>
        <w:fldChar w:fldCharType="end"/>
      </w:r>
      <w:r>
        <w:t>.</w:t>
      </w:r>
      <w:r>
        <w:fldChar w:fldCharType="begin"/>
      </w:r>
      <w:r>
        <w:instrText xml:space="preserve"> SEQ Table \* ARABIC \s 1 </w:instrText>
      </w:r>
      <w:r>
        <w:fldChar w:fldCharType="separate"/>
      </w:r>
      <w:r w:rsidR="00271A43">
        <w:rPr>
          <w:noProof/>
        </w:rPr>
        <w:t>19</w:t>
      </w:r>
      <w:r>
        <w:fldChar w:fldCharType="end"/>
      </w:r>
      <w:bookmarkEnd w:id="470"/>
      <w:r>
        <w:t xml:space="preserve"> Evaluation of the research hypotheses</w:t>
      </w:r>
      <w:bookmarkEnd w:id="471"/>
    </w:p>
    <w:tbl>
      <w:tblPr>
        <w:tblStyle w:val="PlainTable2"/>
        <w:tblW w:w="5000" w:type="pct"/>
        <w:tblCellMar>
          <w:left w:w="28" w:type="dxa"/>
          <w:right w:w="28" w:type="dxa"/>
        </w:tblCellMar>
        <w:tblLook w:val="04A0" w:firstRow="1" w:lastRow="0" w:firstColumn="1" w:lastColumn="0" w:noHBand="0" w:noVBand="1"/>
      </w:tblPr>
      <w:tblGrid>
        <w:gridCol w:w="419"/>
        <w:gridCol w:w="2387"/>
        <w:gridCol w:w="2705"/>
        <w:gridCol w:w="2536"/>
      </w:tblGrid>
      <w:tr w:rsidR="004B7DF3" w14:paraId="641CD1A8" w14:textId="77777777" w:rsidTr="004B7DF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 w:type="pct"/>
          </w:tcPr>
          <w:p w14:paraId="468A3EC7" w14:textId="77777777" w:rsidR="004B7DF3" w:rsidRDefault="004B7DF3"/>
        </w:tc>
        <w:tc>
          <w:tcPr>
            <w:tcW w:w="1483" w:type="pct"/>
          </w:tcPr>
          <w:p w14:paraId="4097422B" w14:textId="77777777" w:rsidR="004B7DF3" w:rsidRDefault="004B7DF3">
            <w:pPr>
              <w:cnfStyle w:val="100000000000" w:firstRow="1" w:lastRow="0" w:firstColumn="0" w:lastColumn="0" w:oddVBand="0" w:evenVBand="0" w:oddHBand="0" w:evenHBand="0" w:firstRowFirstColumn="0" w:firstRowLastColumn="0" w:lastRowFirstColumn="0" w:lastRowLastColumn="0"/>
            </w:pPr>
            <w:r>
              <w:t>Evidence base</w:t>
            </w:r>
          </w:p>
        </w:tc>
        <w:tc>
          <w:tcPr>
            <w:tcW w:w="1681" w:type="pct"/>
          </w:tcPr>
          <w:p w14:paraId="05D2385A" w14:textId="77777777" w:rsidR="004B7DF3" w:rsidRDefault="004B7DF3">
            <w:pPr>
              <w:cnfStyle w:val="100000000000" w:firstRow="1" w:lastRow="0" w:firstColumn="0" w:lastColumn="0" w:oddVBand="0" w:evenVBand="0" w:oddHBand="0" w:evenHBand="0" w:firstRowFirstColumn="0" w:firstRowLastColumn="0" w:lastRowFirstColumn="0" w:lastRowLastColumn="0"/>
            </w:pPr>
            <w:r>
              <w:t>Acceptance criterion</w:t>
            </w:r>
          </w:p>
        </w:tc>
        <w:tc>
          <w:tcPr>
            <w:tcW w:w="1576" w:type="pct"/>
          </w:tcPr>
          <w:p w14:paraId="6CC8882B" w14:textId="77777777" w:rsidR="004B7DF3" w:rsidRDefault="004B7DF3">
            <w:pPr>
              <w:cnfStyle w:val="100000000000" w:firstRow="1" w:lastRow="0" w:firstColumn="0" w:lastColumn="0" w:oddVBand="0" w:evenVBand="0" w:oddHBand="0" w:evenHBand="0" w:firstRowFirstColumn="0" w:firstRowLastColumn="0" w:lastRowFirstColumn="0" w:lastRowLastColumn="0"/>
            </w:pPr>
            <w:r>
              <w:t>Observed result</w:t>
            </w:r>
          </w:p>
        </w:tc>
      </w:tr>
      <w:tr w:rsidR="004B7DF3" w14:paraId="162CA327" w14:textId="77777777" w:rsidTr="004B7D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 w:type="pct"/>
          </w:tcPr>
          <w:p w14:paraId="40A3F392" w14:textId="77777777" w:rsidR="004B7DF3" w:rsidRDefault="004B7DF3">
            <w:r>
              <w:t>H1</w:t>
            </w:r>
          </w:p>
        </w:tc>
        <w:tc>
          <w:tcPr>
            <w:tcW w:w="1483" w:type="pct"/>
          </w:tcPr>
          <w:p w14:paraId="6CC40433" w14:textId="2771EC32" w:rsidR="004B7DF3" w:rsidRDefault="004B7DF3">
            <w:pPr>
              <w:cnfStyle w:val="000000100000" w:firstRow="0" w:lastRow="0" w:firstColumn="0" w:lastColumn="0" w:oddVBand="0" w:evenVBand="0" w:oddHBand="1" w:evenHBand="0" w:firstRowFirstColumn="0" w:firstRowLastColumn="0" w:lastRowFirstColumn="0" w:lastRowLastColumn="0"/>
            </w:pPr>
            <w:r>
              <w:t xml:space="preserve">The improvement ladder of Section </w:t>
            </w:r>
            <w:r>
              <w:fldChar w:fldCharType="begin"/>
            </w:r>
            <w:r>
              <w:instrText xml:space="preserve"> REF _CRSec5_5_2 \r \h </w:instrText>
            </w:r>
            <w:r>
              <w:fldChar w:fldCharType="separate"/>
            </w:r>
            <w:r w:rsidR="00271A43">
              <w:t>5.5.2</w:t>
            </w:r>
            <w:r>
              <w:fldChar w:fldCharType="end"/>
            </w:r>
            <w:r>
              <w:t xml:space="preserve"> and the scaling study of Section </w:t>
            </w:r>
            <w:r>
              <w:fldChar w:fldCharType="begin"/>
            </w:r>
            <w:r>
              <w:instrText xml:space="preserve"> REF _CRSec5_5_4 \r \h </w:instrText>
            </w:r>
            <w:r>
              <w:fldChar w:fldCharType="separate"/>
            </w:r>
            <w:r w:rsidR="00271A43">
              <w:t>5.5.4</w:t>
            </w:r>
            <w:r>
              <w:fldChar w:fldCharType="end"/>
            </w:r>
            <w:r>
              <w:t>.</w:t>
            </w:r>
          </w:p>
        </w:tc>
        <w:tc>
          <w:tcPr>
            <w:tcW w:w="1681" w:type="pct"/>
          </w:tcPr>
          <w:p w14:paraId="36E20267" w14:textId="77777777" w:rsidR="004B7DF3" w:rsidRDefault="004B7DF3">
            <w:pPr>
              <w:cnfStyle w:val="000000100000" w:firstRow="0" w:lastRow="0" w:firstColumn="0" w:lastColumn="0" w:oddVBand="0" w:evenVBand="0" w:oddHBand="1" w:evenHBand="0" w:firstRowFirstColumn="0" w:firstRowLastColumn="0" w:lastRowFirstColumn="0" w:lastRowLastColumn="0"/>
            </w:pPr>
            <w:r>
              <w:t>The open configurations outperform the static rule base in every scenario family, at a decision latency compatible with the decision cycle.</w:t>
            </w:r>
          </w:p>
        </w:tc>
        <w:tc>
          <w:tcPr>
            <w:tcW w:w="1576" w:type="pct"/>
          </w:tcPr>
          <w:p w14:paraId="1782F639" w14:textId="77777777" w:rsidR="004B7DF3" w:rsidRDefault="004B7DF3">
            <w:pPr>
              <w:cnfStyle w:val="000000100000" w:firstRow="0" w:lastRow="0" w:firstColumn="0" w:lastColumn="0" w:oddVBand="0" w:evenVBand="0" w:oddHBand="1" w:evenHBand="0" w:firstRowFirstColumn="0" w:firstRowLastColumn="0" w:lastRowFirstColumn="0" w:lastRowLastColumn="0"/>
            </w:pPr>
            <w:r>
              <w:t>The open decision space gives the lowest cost in all five scenario families, and one decision costs less than 0.2 per cent of the cycle from one to sixteen agents.</w:t>
            </w:r>
          </w:p>
        </w:tc>
      </w:tr>
      <w:tr w:rsidR="004B7DF3" w14:paraId="0B735ED2" w14:textId="77777777" w:rsidTr="004B7DF3">
        <w:tc>
          <w:tcPr>
            <w:cnfStyle w:val="001000000000" w:firstRow="0" w:lastRow="0" w:firstColumn="1" w:lastColumn="0" w:oddVBand="0" w:evenVBand="0" w:oddHBand="0" w:evenHBand="0" w:firstRowFirstColumn="0" w:firstRowLastColumn="0" w:lastRowFirstColumn="0" w:lastRowLastColumn="0"/>
            <w:tcW w:w="260" w:type="pct"/>
          </w:tcPr>
          <w:p w14:paraId="497BDCB8" w14:textId="77777777" w:rsidR="004B7DF3" w:rsidRDefault="004B7DF3">
            <w:r>
              <w:t>H2</w:t>
            </w:r>
          </w:p>
        </w:tc>
        <w:tc>
          <w:tcPr>
            <w:tcW w:w="1483" w:type="pct"/>
          </w:tcPr>
          <w:p w14:paraId="2FCF589C" w14:textId="6367C7CE" w:rsidR="004B7DF3" w:rsidRDefault="004B7DF3">
            <w:pPr>
              <w:cnfStyle w:val="000000000000" w:firstRow="0" w:lastRow="0" w:firstColumn="0" w:lastColumn="0" w:oddVBand="0" w:evenVBand="0" w:oddHBand="0" w:evenHBand="0" w:firstRowFirstColumn="0" w:firstRowLastColumn="0" w:lastRowFirstColumn="0" w:lastRowLastColumn="0"/>
            </w:pPr>
            <w:r>
              <w:t xml:space="preserve">The adaptation ledger, the decision trace of </w:t>
            </w:r>
            <w:r>
              <w:lastRenderedPageBreak/>
              <w:fldChar w:fldCharType="begin"/>
            </w:r>
            <w:r>
              <w:instrText xml:space="preserve"> REF _CRTab5_13 \h </w:instrText>
            </w:r>
            <w:r>
              <w:fldChar w:fldCharType="separate"/>
            </w:r>
            <w:r w:rsidR="00271A43">
              <w:t xml:space="preserve">Table </w:t>
            </w:r>
            <w:r w:rsidR="00271A43">
              <w:rPr>
                <w:noProof/>
              </w:rPr>
              <w:t>5</w:t>
            </w:r>
            <w:r w:rsidR="00271A43">
              <w:t>.</w:t>
            </w:r>
            <w:r w:rsidR="00271A43">
              <w:rPr>
                <w:noProof/>
              </w:rPr>
              <w:t>13</w:t>
            </w:r>
            <w:r>
              <w:fldChar w:fldCharType="end"/>
            </w:r>
            <w:r>
              <w:t xml:space="preserve">, and the sensitivity study of Section </w:t>
            </w:r>
            <w:r>
              <w:fldChar w:fldCharType="begin"/>
            </w:r>
            <w:r>
              <w:instrText xml:space="preserve"> REF _CRSec5_4 \r \h </w:instrText>
            </w:r>
            <w:r>
              <w:fldChar w:fldCharType="separate"/>
            </w:r>
            <w:r w:rsidR="00271A43">
              <w:t>5.4</w:t>
            </w:r>
            <w:r>
              <w:fldChar w:fldCharType="end"/>
            </w:r>
            <w:r>
              <w:t>.</w:t>
            </w:r>
          </w:p>
        </w:tc>
        <w:tc>
          <w:tcPr>
            <w:tcW w:w="1681" w:type="pct"/>
          </w:tcPr>
          <w:p w14:paraId="40872360" w14:textId="77777777" w:rsidR="004B7DF3" w:rsidRDefault="004B7DF3">
            <w:pPr>
              <w:cnfStyle w:val="000000000000" w:firstRow="0" w:lastRow="0" w:firstColumn="0" w:lastColumn="0" w:oddVBand="0" w:evenVBand="0" w:oddHBand="0" w:evenHBand="0" w:firstRowFirstColumn="0" w:firstRowLastColumn="0" w:lastRowFirstColumn="0" w:lastRowLastColumn="0"/>
            </w:pPr>
            <w:r>
              <w:lastRenderedPageBreak/>
              <w:t xml:space="preserve">Every fielded order carries its concept, rule, and </w:t>
            </w:r>
            <w:r>
              <w:lastRenderedPageBreak/>
              <w:t>confidence trace, and the response of the closed loop to its operational parameters is quantified.</w:t>
            </w:r>
          </w:p>
        </w:tc>
        <w:tc>
          <w:tcPr>
            <w:tcW w:w="1576" w:type="pct"/>
          </w:tcPr>
          <w:p w14:paraId="1B64F763" w14:textId="77777777" w:rsidR="004B7DF3" w:rsidRDefault="004B7DF3">
            <w:pPr>
              <w:cnfStyle w:val="000000000000" w:firstRow="0" w:lastRow="0" w:firstColumn="0" w:lastColumn="0" w:oddVBand="0" w:evenVBand="0" w:oddHBand="0" w:evenHBand="0" w:firstRowFirstColumn="0" w:firstRowLastColumn="0" w:lastRowFirstColumn="0" w:lastRowLastColumn="0"/>
            </w:pPr>
            <w:r>
              <w:lastRenderedPageBreak/>
              <w:t xml:space="preserve">The trace and the ledgers are complete over the </w:t>
            </w:r>
            <w:r>
              <w:lastRenderedPageBreak/>
              <w:t>recorded runs, and the sensitivity of the outcome to the decision cycle, the satisficing bound, and the quality gate is reported.</w:t>
            </w:r>
          </w:p>
        </w:tc>
      </w:tr>
    </w:tbl>
    <w:p w14:paraId="64094733" w14:textId="77777777" w:rsidR="00FF78CB" w:rsidRDefault="00FF78CB"/>
    <w:p w14:paraId="52FD501C" w14:textId="77777777" w:rsidR="001526C8" w:rsidRPr="005D3129" w:rsidRDefault="004B7DF3" w:rsidP="00D07C4D">
      <w:pPr>
        <w:pStyle w:val="ParText"/>
      </w:pPr>
      <w:r>
        <w:t>Table 5.19 Evaluation of the research hypotheses (cont'd)</w:t>
      </w:r>
    </w:p>
    <w:tbl>
      <w:tblPr>
        <w:tblStyle w:val="PlainTable2"/>
        <w:tblW w:w="5000" w:type="pct"/>
        <w:tblCellMar>
          <w:left w:w="28" w:type="dxa"/>
          <w:right w:w="28" w:type="dxa"/>
        </w:tblCellMar>
        <w:tblLook w:val="0480" w:firstRow="0" w:lastRow="0" w:firstColumn="1" w:lastColumn="0" w:noHBand="0" w:noVBand="1"/>
      </w:tblPr>
      <w:tblGrid>
        <w:gridCol w:w="419"/>
        <w:gridCol w:w="2387"/>
        <w:gridCol w:w="2705"/>
        <w:gridCol w:w="2536"/>
      </w:tblGrid>
      <w:tr w:rsidR="004B7DF3" w14:paraId="63916E9B" w14:textId="77777777" w:rsidTr="006E4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 w:type="pct"/>
          </w:tcPr>
          <w:p w14:paraId="5AF7212E" w14:textId="77777777" w:rsidR="004B7DF3" w:rsidRDefault="004B7DF3" w:rsidP="00CE6520">
            <w:r>
              <w:t>H3</w:t>
            </w:r>
          </w:p>
        </w:tc>
        <w:tc>
          <w:tcPr>
            <w:tcW w:w="1483" w:type="pct"/>
          </w:tcPr>
          <w:p w14:paraId="55C0C7D6" w14:textId="63945A73" w:rsidR="004B7DF3" w:rsidRDefault="004B7DF3" w:rsidP="00CE6520">
            <w:pPr>
              <w:cnfStyle w:val="000000100000" w:firstRow="0" w:lastRow="0" w:firstColumn="0" w:lastColumn="0" w:oddVBand="0" w:evenVBand="0" w:oddHBand="1" w:evenHBand="0" w:firstRowFirstColumn="0" w:firstRowLastColumn="0" w:lastRowFirstColumn="0" w:lastRowLastColumn="0"/>
            </w:pPr>
            <w:r>
              <w:t xml:space="preserve">The end-to-end campaign of Section </w:t>
            </w:r>
            <w:r>
              <w:fldChar w:fldCharType="begin"/>
            </w:r>
            <w:r>
              <w:instrText xml:space="preserve"> REF _CRSec5_5 \r \h </w:instrText>
            </w:r>
            <w:r>
              <w:fldChar w:fldCharType="separate"/>
            </w:r>
            <w:r w:rsidR="00271A43">
              <w:t>5.5</w:t>
            </w:r>
            <w:r>
              <w:fldChar w:fldCharType="end"/>
            </w:r>
            <w:r>
              <w:t xml:space="preserve"> with the degraded-observation variant and the constraint ledger of </w:t>
            </w:r>
            <w:r>
              <w:fldChar w:fldCharType="begin"/>
            </w:r>
            <w:r>
              <w:instrText xml:space="preserve"> REF _CRTab5_11 \h </w:instrText>
            </w:r>
            <w:r>
              <w:fldChar w:fldCharType="separate"/>
            </w:r>
            <w:r w:rsidR="00271A43">
              <w:t xml:space="preserve">Table </w:t>
            </w:r>
            <w:r w:rsidR="00271A43">
              <w:rPr>
                <w:noProof/>
              </w:rPr>
              <w:t>5</w:t>
            </w:r>
            <w:r w:rsidR="00271A43">
              <w:t>.</w:t>
            </w:r>
            <w:r w:rsidR="00271A43">
              <w:rPr>
                <w:noProof/>
              </w:rPr>
              <w:t>11</w:t>
            </w:r>
            <w:r>
              <w:fldChar w:fldCharType="end"/>
            </w:r>
            <w:r>
              <w:t>.</w:t>
            </w:r>
          </w:p>
        </w:tc>
        <w:tc>
          <w:tcPr>
            <w:tcW w:w="1681" w:type="pct"/>
          </w:tcPr>
          <w:p w14:paraId="5FBF4CAF" w14:textId="77777777" w:rsidR="004B7DF3" w:rsidRDefault="004B7DF3" w:rsidP="00CE6520">
            <w:pPr>
              <w:cnfStyle w:val="000000100000" w:firstRow="0" w:lastRow="0" w:firstColumn="0" w:lastColumn="0" w:oddVBand="0" w:evenVBand="0" w:oddHBand="1" w:evenHBand="0" w:firstRowFirstColumn="0" w:firstRowLastColumn="0" w:lastRowFirstColumn="0" w:lastRowLastColumn="0"/>
            </w:pPr>
            <w:r>
              <w:t>Every fielded intervention passes the applicable pre-execution gates, and the first offensive order arrives within the first decision cycle.</w:t>
            </w:r>
          </w:p>
        </w:tc>
        <w:tc>
          <w:tcPr>
            <w:tcW w:w="1576" w:type="pct"/>
          </w:tcPr>
          <w:p w14:paraId="48EDBDA6" w14:textId="77777777" w:rsidR="004B7DF3" w:rsidRDefault="004B7DF3" w:rsidP="00CE6520">
            <w:pPr>
              <w:cnfStyle w:val="000000100000" w:firstRow="0" w:lastRow="0" w:firstColumn="0" w:lastColumn="0" w:oddVBand="0" w:evenVBand="0" w:oddHBand="1" w:evenHBand="0" w:firstRowFirstColumn="0" w:firstRowLastColumn="0" w:lastRowFirstColumn="0" w:lastRowLastColumn="0"/>
            </w:pPr>
            <w:r>
              <w:t>All 151 745 fielded orders passed the applicable pre-execution gates, 5 502 candidates were withheld, and the first offensive order was fielded at the first decision cycle.</w:t>
            </w:r>
          </w:p>
        </w:tc>
      </w:tr>
    </w:tbl>
    <w:p w14:paraId="5D4D2053" w14:textId="77777777" w:rsidR="00EA3196" w:rsidRDefault="00EA3196" w:rsidP="00D07C4D">
      <w:pPr>
        <w:pStyle w:val="ParText"/>
      </w:pPr>
    </w:p>
    <w:p w14:paraId="72DDFF31" w14:textId="77777777" w:rsidR="004B7DF3" w:rsidRDefault="004B7DF3" w:rsidP="00D07C4D">
      <w:pPr>
        <w:pStyle w:val="ParText"/>
      </w:pPr>
    </w:p>
    <w:p w14:paraId="49940259" w14:textId="77777777" w:rsidR="004B7DF3" w:rsidRPr="005D3129" w:rsidRDefault="004B7DF3" w:rsidP="00D07C4D">
      <w:pPr>
        <w:pStyle w:val="ParText"/>
        <w:sectPr w:rsidR="004B7DF3" w:rsidRPr="005D3129" w:rsidSect="003E313C">
          <w:footerReference w:type="default" r:id="rId76"/>
          <w:type w:val="oddPage"/>
          <w:pgSz w:w="11906" w:h="16838"/>
          <w:pgMar w:top="1987" w:right="1584" w:bottom="1584" w:left="2275" w:header="706" w:footer="1411" w:gutter="0"/>
          <w:lnNumType w:countBy="1" w:restart="continuous"/>
          <w:cols w:space="708"/>
          <w:docGrid w:linePitch="360"/>
        </w:sectPr>
      </w:pPr>
    </w:p>
    <w:p w14:paraId="4E2ADA70" w14:textId="77777777" w:rsidR="00325C1A" w:rsidRPr="005D3129" w:rsidRDefault="00325C1A" w:rsidP="00325C1A">
      <w:pPr>
        <w:pStyle w:val="Chapter"/>
      </w:pPr>
    </w:p>
    <w:p w14:paraId="5D0AC6D0" w14:textId="77777777" w:rsidR="00325C1A" w:rsidRPr="005D3129" w:rsidRDefault="00325C1A" w:rsidP="00325C1A">
      <w:pPr>
        <w:pStyle w:val="Heading1"/>
        <w:spacing w:line="240" w:lineRule="auto"/>
        <w:rPr>
          <w:lang w:val="en-US"/>
        </w:rPr>
      </w:pPr>
      <w:bookmarkStart w:id="472" w:name="_Ref226192388"/>
      <w:bookmarkStart w:id="473" w:name="_CRCh6"/>
      <w:bookmarkStart w:id="474" w:name="_Toc236954861"/>
      <w:r>
        <w:rPr>
          <w:lang w:val="en-US"/>
        </w:rPr>
        <w:t>CONCLUSION AND FUTURE WORKS</w:t>
      </w:r>
      <w:bookmarkEnd w:id="472"/>
      <w:bookmarkEnd w:id="473"/>
      <w:bookmarkEnd w:id="474"/>
    </w:p>
    <w:p w14:paraId="017A0863" w14:textId="23332692" w:rsidR="004C2254" w:rsidRPr="005D3129" w:rsidRDefault="004C2254" w:rsidP="004C2254">
      <w:pPr>
        <w:pStyle w:val="ParText"/>
      </w:pPr>
      <w:r>
        <w:t xml:space="preserve">This chapter closes the thesis. The preceding chapters state three contributions, build the framework that embodies them, and test that framework against a rubric fixed in advance. What remains is to assess the results as a whole. Section </w:t>
      </w:r>
      <w:r>
        <w:fldChar w:fldCharType="begin"/>
      </w:r>
      <w:r>
        <w:instrText xml:space="preserve"> REF _CRSec6_1 \r \h </w:instrText>
      </w:r>
      <w:r>
        <w:fldChar w:fldCharType="separate"/>
      </w:r>
      <w:r w:rsidR="00271A43">
        <w:t>6.1</w:t>
      </w:r>
      <w:r>
        <w:fldChar w:fldCharType="end"/>
      </w:r>
      <w:r>
        <w:t xml:space="preserve"> revisits the contributions and sets out, for each, what the evidence supports and where it stops. Section </w:t>
      </w:r>
      <w:r>
        <w:fldChar w:fldCharType="begin"/>
      </w:r>
      <w:r>
        <w:instrText xml:space="preserve"> REF _CRSec6_2 \r \h </w:instrText>
      </w:r>
      <w:r>
        <w:fldChar w:fldCharType="separate"/>
      </w:r>
      <w:r w:rsidR="00271A43">
        <w:t>0</w:t>
      </w:r>
      <w:r>
        <w:fldChar w:fldCharType="end"/>
      </w:r>
      <w:r>
        <w:t xml:space="preserve"> turns the points where it stops into the two studies that should follow this work. The assessment follows the chain the thesis was built on: The gaps identified in Chapter </w:t>
      </w:r>
      <w:r>
        <w:fldChar w:fldCharType="begin"/>
      </w:r>
      <w:r>
        <w:instrText xml:space="preserve"> REF _CRCh1 \r \h </w:instrText>
      </w:r>
      <w:r>
        <w:fldChar w:fldCharType="separate"/>
      </w:r>
      <w:r w:rsidR="00271A43">
        <w:t>1</w:t>
      </w:r>
      <w:r>
        <w:fldChar w:fldCharType="end"/>
      </w:r>
      <w:r>
        <w:t xml:space="preserve">, the hypotheses raised against them, the contributions that carry those hypotheses, and the performance results of Chapter </w:t>
      </w:r>
      <w:r>
        <w:fldChar w:fldCharType="begin"/>
      </w:r>
      <w:r>
        <w:instrText xml:space="preserve"> REF _CRCh5 \r \h </w:instrText>
      </w:r>
      <w:r>
        <w:fldChar w:fldCharType="separate"/>
      </w:r>
      <w:r w:rsidR="00271A43">
        <w:t>5</w:t>
      </w:r>
      <w:r>
        <w:fldChar w:fldCharType="end"/>
      </w:r>
      <w:r>
        <w:t xml:space="preserve"> that support each one.</w:t>
      </w:r>
    </w:p>
    <w:p w14:paraId="41A063E1" w14:textId="77777777" w:rsidR="00325C1A" w:rsidRPr="005D3129" w:rsidRDefault="00325C1A" w:rsidP="00325C1A">
      <w:pPr>
        <w:pStyle w:val="Heading2"/>
      </w:pPr>
      <w:bookmarkStart w:id="475" w:name="_CRSec6_1"/>
      <w:bookmarkStart w:id="476" w:name="_Toc236954862"/>
      <w:r>
        <w:t>Conclusions</w:t>
      </w:r>
      <w:bookmarkEnd w:id="475"/>
      <w:bookmarkEnd w:id="476"/>
    </w:p>
    <w:p w14:paraId="41248522" w14:textId="77777777" w:rsidR="00FB6D68" w:rsidRPr="005D3129" w:rsidRDefault="00FB6D68" w:rsidP="00FB6D68">
      <w:pPr>
        <w:pStyle w:val="ParText"/>
      </w:pPr>
      <w:bookmarkStart w:id="477" w:name="_CRSec6_2"/>
      <w:r>
        <w:t>This thesis proposes DisasterAware, a distributed decision support system for wildfire response. The system reads ten observation features from heterogeneous sensing, and each feature carries confidence. Five decision concepts translate these features into operational language, and a sparse Takagi-Sugeno rule-base written over the concepts produces intervention intensities. A satisficing acceptance test and a graduated fail-safe decide whether a candidate decision may be fielded, and a global coordinator that performs no inference of its own ranks the local agents and shares the resource pool between them. When the standing decision falls short, a three stage ladder adapts the rule base: First its parameters (stage ①), then its resolution (stage ②), and finally its vocabulary (stage ③), where a generative stage proposes new rules, macro interventions and concepts that must pass the same gates before they act. The whole framework runs against a simulation core that is kept strictly separate from the decision core, so that each side can be validated on its own.</w:t>
      </w:r>
    </w:p>
    <w:p w14:paraId="311438DA" w14:textId="320F68CC" w:rsidR="00FB6D68" w:rsidRDefault="00FB6D68" w:rsidP="00FB6D68">
      <w:pPr>
        <w:pStyle w:val="ParText"/>
      </w:pPr>
      <w:r>
        <w:lastRenderedPageBreak/>
        <w:t xml:space="preserve">The argument runs from three structural gaps to three tested hypotheses. Chapter </w:t>
      </w:r>
      <w:r>
        <w:fldChar w:fldCharType="begin"/>
      </w:r>
      <w:r>
        <w:instrText xml:space="preserve"> REF _CRCh1 \r \h </w:instrText>
      </w:r>
      <w:r>
        <w:fldChar w:fldCharType="separate"/>
      </w:r>
      <w:r w:rsidR="00271A43">
        <w:t>1</w:t>
      </w:r>
      <w:r>
        <w:fldChar w:fldCharType="end"/>
      </w:r>
      <w:r>
        <w:t xml:space="preserve"> identifies the gaps: G1, closed decision spaces in centralized architectures; G2, unrepresented epistemic uncertainty and limited explainability; and G3, simulation-decision coupling without an end-to-end operational workflow. Against them the thesis raises three hypotheses: H1, that a hierarchically distributed, concept-abstracted architecture generates adaptive interventions over an open decision space at a latency compatible with the decision cycle; H2, that concept-driven reasoning with confidence-gated uncertainty encoding yields intrinsically traceable decisions without post-hoc attribution; and H3, that an end-to-end workflow over strictly separated cores fields only interventions that pass every applicable pre-execution gate. Each hypothesis is carried by one contribution, each contribution answers one gap, and Chapter </w:t>
      </w:r>
      <w:r>
        <w:fldChar w:fldCharType="begin"/>
      </w:r>
      <w:r>
        <w:instrText xml:space="preserve"> REF _CRCh5 \r \h </w:instrText>
      </w:r>
      <w:r>
        <w:fldChar w:fldCharType="separate"/>
      </w:r>
      <w:r w:rsidR="00271A43">
        <w:t>5</w:t>
      </w:r>
      <w:r>
        <w:fldChar w:fldCharType="end"/>
      </w:r>
      <w:r>
        <w:t xml:space="preserve"> judges all three against criteria fixed in advance; </w:t>
      </w:r>
      <w:r>
        <w:fldChar w:fldCharType="begin"/>
      </w:r>
      <w:r>
        <w:instrText xml:space="preserve"> REF _CRTab5_19 \h </w:instrText>
      </w:r>
      <w:r>
        <w:fldChar w:fldCharType="separate"/>
      </w:r>
      <w:r w:rsidR="00271A43">
        <w:t xml:space="preserve">Table </w:t>
      </w:r>
      <w:r w:rsidR="00271A43">
        <w:rPr>
          <w:noProof/>
        </w:rPr>
        <w:t>5</w:t>
      </w:r>
      <w:r w:rsidR="00271A43">
        <w:t>.</w:t>
      </w:r>
      <w:r w:rsidR="00271A43">
        <w:rPr>
          <w:noProof/>
        </w:rPr>
        <w:t>19</w:t>
      </w:r>
      <w:r>
        <w:fldChar w:fldCharType="end"/>
      </w:r>
      <w:r>
        <w:t xml:space="preserve"> records the verdicts, and the paragraphs below state, for each contribution, how the gap is closed and which results support the closure.</w:t>
      </w:r>
    </w:p>
    <w:p w14:paraId="6FD5D251" w14:textId="77777777" w:rsidR="00FB6D68" w:rsidRPr="005D3129" w:rsidRDefault="00FB6D68" w:rsidP="00FB6D68">
      <w:pPr>
        <w:pStyle w:val="ParText"/>
      </w:pPr>
      <w:r>
        <w:t>The first contribution, the open decision space, answers G1 and carries H1, and it is delivered. A closed catalogue over five concepts with five terms each needs 3 125 rules, which no expert can author or audit. The framework instead starts from five seeded rules and adds only what the field demands: 41 rules instantiated on uncovered situations, seven generated macro interventions and one generated concept over the recorded evaluation runs. A separate campaign on the clause grammar added seven admitted clause actuators, orders that carry their own map geometry, together with four further intermediate concepts and one further macro intervention, all admitted through the same gate chain. Every addition passes a forecast test before it is admitted, and the additions matter for the outcome, since the full open decision space halves the burned area of the static rule base. The distributed side of the contribution holds as well, because sixteen times the number of agents raises the cost of a decision by a factor of at most 1.29, so the hierarchy opens the number of agents at almost no price.</w:t>
      </w:r>
    </w:p>
    <w:p w14:paraId="78F2666F" w14:textId="77777777" w:rsidR="00FB6D68" w:rsidRPr="005D3129" w:rsidRDefault="00FB6D68" w:rsidP="00FB6D68">
      <w:pPr>
        <w:pStyle w:val="ParText"/>
      </w:pPr>
      <w:r>
        <w:t xml:space="preserve">The second contribution, uncertainty handling with built-in explanation, answers G2 and carries H2, and it is delivered. Every fielded order traces to the concepts that </w:t>
      </w:r>
      <w:r>
        <w:lastRenderedPageBreak/>
        <w:t>demand it, the rules that fire, and the confidence behind each feature, without any post hoc attribution method. Every edit the adaptation ladder admits is logged with the deficit that triggers it, every rejected proposal with the gate and the reason that rejects it, and every generated object with its definition, its birth moment and the rule that consumes it. The sensitivity study completes the contribution: It states which settings move the outcome and which do not, and it explains the flat cases from the mechanism rather than leaving them as unexplained robustness. Under degraded observation the confidence gates do what they are designed to do, since the full configuration loses ten per cent of its performance and remains the best of the four tested.</w:t>
      </w:r>
    </w:p>
    <w:p w14:paraId="065097A7" w14:textId="549B1DCA" w:rsidR="00FB6D68" w:rsidRPr="005D3129" w:rsidRDefault="00FB6D68" w:rsidP="00FB6D68">
      <w:pPr>
        <w:pStyle w:val="ParText"/>
      </w:pPr>
      <w:r>
        <w:t xml:space="preserve">The third contribution, the end-to-end demonstration over strictly separated cores, answers G3 and carries H3, and it is delivered. The simulation core is validated first and independently: Four blind hindcasts driven by real terrain, fuel and weather data </w:t>
      </w:r>
      <w:r>
        <w:t>agree with the satellite record between 86 and 94 per cent on the front-propagation criteria; the final burned area is overpredicted by design, since the core runs without suppression while the recorded fires were fought.</w:t>
      </w:r>
      <w:r>
        <w:t xml:space="preserve"> On that validated ground the decision core runs end to end, from ignition through observation, reasoning, coordination, and adaptation to containment. Against no action the seeded rule base lowers the mean burned area from 220 to 84 hectares, the evolving stages ① and ② take it to 78, and the full framework to 39, a reduction of 82 per cent, </w:t>
      </w:r>
      <w:r>
        <w:t>while the mean physical cost falls from 0.506 to 0.090. The full configuration attains the lowest cost in every scenario, although the intermediate rung does not improve every scenario, and</w:t>
      </w:r>
      <w:r>
        <w:t xml:space="preserve"> the loop that produces it spends 274 milliseconds at the median against a decision cycle of twelve minutes.</w:t>
      </w:r>
    </w:p>
    <w:p w14:paraId="5CD6A7B9" w14:textId="77777777" w:rsidR="00FB6D68" w:rsidRDefault="00FB6D68" w:rsidP="00FB6D68">
      <w:pPr>
        <w:pStyle w:val="ParText"/>
      </w:pPr>
      <w:r>
        <w:t xml:space="preserve">Taken together, the three contributions are not only implemented but shown to work, each against the criterion set for it in advance. The framework opens the decision space and pays almost nothing for its hierarchy, explains every order it gives from its own record, and improves the outcome of every scenario it is evaluated on, on a simulator that is itself validated against real fires. The hypothesis of this thesis is </w:t>
      </w:r>
      <w:r>
        <w:lastRenderedPageBreak/>
        <w:t>therefore supported by the evidence, and the limits that remain, stated openly in this chapter, mark the path of the future work rather than a gap in the argument.</w:t>
      </w:r>
    </w:p>
    <w:p w14:paraId="31ED5E0B" w14:textId="308630CA" w:rsidR="00FB6D68" w:rsidRDefault="00FB6D68" w:rsidP="00FB6D68">
      <w:pPr>
        <w:pStyle w:val="ParText"/>
      </w:pPr>
      <w:r>
        <w:t xml:space="preserve">Three boundaries of this evidence deserve a direct statement. The first boundary concerns the comparison base. Every quantitative comparison in Chapter </w:t>
      </w:r>
      <w:r>
        <w:fldChar w:fldCharType="begin"/>
      </w:r>
      <w:r>
        <w:instrText xml:space="preserve"> REF _CRCh5 \r \h </w:instrText>
      </w:r>
      <w:r>
        <w:fldChar w:fldCharType="separate"/>
      </w:r>
      <w:r w:rsidR="00271A43">
        <w:t>5</w:t>
      </w:r>
      <w:r>
        <w:fldChar w:fldCharType="end"/>
      </w:r>
      <w:r>
        <w:t xml:space="preserve"> is internal. The configurations of the ladder differ only in the capabilities they enable, and the paired runs share their worlds, so the measured differences isolate the contribution of each capability. No external system appears in these comparisons. Deployed tools such as WFDSS support the documentation and evaluation of decisions but do not generate interventions over an open decision space, so a like-for-like comparison target does not exist in the reviewed literature. The internal ladder with its paired with-DSS and without-DSS design is therefore the appropriate form of the comparison for the claims of this thesis.</w:t>
      </w:r>
    </w:p>
    <w:p w14:paraId="7A3D8CCE" w14:textId="77777777" w:rsidR="00FB6D68" w:rsidRDefault="00FB6D68" w:rsidP="00FB6D68">
      <w:pPr>
        <w:pStyle w:val="ParText"/>
      </w:pPr>
      <w:r>
        <w:t>The second boundary concerns the validation base of the simulator. The hindcast study covers four historical fires, and the agreement of 86 to 94 per cent is reported over stochastic replicates of these cases. The simulation core is designed as a faithful proxy for the decision layer rather than as a contribution to fire science, and testability was preferred over maximal fidelity by design. A broader historical case base would strengthen the proxy claim and is a natural extension of the validation.</w:t>
      </w:r>
    </w:p>
    <w:p w14:paraId="264FBF9C" w14:textId="77777777" w:rsidR="00FB6D68" w:rsidRDefault="00FB6D68" w:rsidP="00FB6D68">
      <w:pPr>
        <w:pStyle w:val="ParText"/>
      </w:pPr>
      <w:r>
        <w:t>The third boundary concerns the generative stage. The proposer is a large language model, so the individual proposals are not reproducible in a bitwise sense. The campaign is therefore documented with the pinned model, the transport, the standing prompt, and the seed design, which makes the procedure repeatable, and the admission decisions do not rest on the model at any point. Every proposal is judged by deterministic gates that end in reseeded forecast comparisons on the simulator, and the verdict and the margin of every gate are logged. A different proposer would produce different candidates, but nothing enters the rule base on the authority of the model.</w:t>
      </w:r>
    </w:p>
    <w:p w14:paraId="5C76986A" w14:textId="77777777" w:rsidR="00325C1A" w:rsidRPr="005D3129" w:rsidRDefault="00325C1A" w:rsidP="00325C1A">
      <w:pPr>
        <w:pStyle w:val="Heading2"/>
      </w:pPr>
      <w:bookmarkStart w:id="478" w:name="_Toc236954863"/>
      <w:r>
        <w:lastRenderedPageBreak/>
        <w:t>Future Works</w:t>
      </w:r>
      <w:bookmarkEnd w:id="477"/>
      <w:bookmarkEnd w:id="478"/>
    </w:p>
    <w:p w14:paraId="4CC2050E" w14:textId="77777777" w:rsidR="007A3FAE" w:rsidRPr="005D3129" w:rsidRDefault="007A3FAE" w:rsidP="007A3FAE">
      <w:pPr>
        <w:pStyle w:val="ParText"/>
      </w:pPr>
      <w:r>
        <w:t>The evaluation of this thesis is entirely in a simulated setting, and this is both its strength and its boundary. Simulation makes the comparisons controlled, repeatable and safe, but it also means that the two most important questions that remain are questions about the world outside the simulator. The first is whether the framework serves the people for whom it is built. The second is whether its architecture carries beyond the hazard it was built on. These two directions define the field side of the future work.</w:t>
      </w:r>
    </w:p>
    <w:p w14:paraId="4A48CF2A" w14:textId="77777777" w:rsidR="007A3FAE" w:rsidRPr="005D3129" w:rsidRDefault="007A3FAE" w:rsidP="007A3FAE">
      <w:pPr>
        <w:pStyle w:val="ParText"/>
      </w:pPr>
      <w:r>
        <w:t>The first direction is validation with operators in the field. The framework has been demonstrated end to end against a simulator and against the satellite record of four historical fires, but it has not yet faced an incident commander. The traceability record is designed to be read, so the first study should place that record in front of experienced fire officers and ask whether they read it, whether they trust it, and whether the reasons it gives change the decisions they make. A natural form for this study is a tabletop exercise, in which commanders manage a simulated incident once with the framework and once without it, so that the effect of the tool can be separated from the skill of the operator. Such an exercise would also evaluate the parts of the design that a simulator cannot: Whether the concepts speak the language of the field, whether the pace of the interface matches the pace of command, and whether an operator accepts an order that a machine has adapted during the incident. What survives this contact belongs to the framework; what does not survive it marks the next design cycle.</w:t>
      </w:r>
    </w:p>
    <w:p w14:paraId="6640595E" w14:textId="77777777" w:rsidR="007A3FAE" w:rsidRPr="005D3129" w:rsidRDefault="007A3FAE" w:rsidP="007A3FAE">
      <w:pPr>
        <w:pStyle w:val="ParText"/>
      </w:pPr>
      <w:r>
        <w:t xml:space="preserve">The second direction is transfer to other hazards. Nothing in the decision layer is specific to fire. The concepts, the confidence gates, the satisficing acceptance, and the graduated fail-safe are defined over an abstract state and an abstract set of interventions, and the simulation core is coupled to them only through a narrow interface. Floods, industrial plumes and search and rescue pose the same kind of problem, because each is a process that spreads over a landscape, is observed incompletely, and must be answered with limited resources under time pressure. A </w:t>
      </w:r>
      <w:r>
        <w:lastRenderedPageBreak/>
        <w:t>transfer study would keep the decision layer unchanged, replace the simulation core with a model of the new hazard, and rewrite only the feature definitions and the seed rules. The cost of that rewriting is itself the result of the study, since it measures how much of the framework is architecture and how much is wildfire. A successful transfer would show that the contributions of this thesis describe a general way of building decision support under uncertainty; a failed one would show precisely where the generality ends.</w:t>
      </w:r>
    </w:p>
    <w:p w14:paraId="4DB1668E" w14:textId="27FF5166" w:rsidR="007A3FAE" w:rsidRDefault="007A3FAE" w:rsidP="007A3FAE">
      <w:pPr>
        <w:pStyle w:val="ParText"/>
      </w:pPr>
      <w:r>
        <w:t xml:space="preserve">Two further studies remain inside the simulator, and both take up a boundary stated in Chapter </w:t>
      </w:r>
      <w:r>
        <w:fldChar w:fldCharType="begin"/>
      </w:r>
      <w:r>
        <w:instrText xml:space="preserve"> REF _CRCh5 \r \h </w:instrText>
      </w:r>
      <w:r>
        <w:fldChar w:fldCharType="separate"/>
      </w:r>
      <w:r w:rsidR="00271A43">
        <w:t>5</w:t>
      </w:r>
      <w:r>
        <w:fldChar w:fldCharType="end"/>
      </w:r>
      <w:r>
        <w:t xml:space="preserve">. The first study concerns uncertainty. Chapter </w:t>
      </w:r>
      <w:r>
        <w:fldChar w:fldCharType="begin"/>
      </w:r>
      <w:r>
        <w:instrText xml:space="preserve"> REF _CRCh5 \r \h </w:instrText>
      </w:r>
      <w:r>
        <w:fldChar w:fldCharType="separate"/>
      </w:r>
      <w:r w:rsidR="00271A43">
        <w:t>5</w:t>
      </w:r>
      <w:r>
        <w:fldChar w:fldCharType="end"/>
      </w:r>
      <w:r>
        <w:t xml:space="preserve"> represents epistemic uncertainty through confidence gating and reports the spread of every outcome over stochastic replicates, but it does not propagate weather and fuel uncertainty as an ensemble. An ensemble study would run the closed loop over a set of equally plausible forecasts and report the decisions that remain stable across the set, which would turn the present per-replicate spread into a statement about forecast uncertainty. </w:t>
      </w:r>
    </w:p>
    <w:p w14:paraId="29B835A5" w14:textId="714214B7" w:rsidR="00B12E67" w:rsidRDefault="00000000">
      <w:pPr>
        <w:pStyle w:val="ParText"/>
      </w:pPr>
      <w:r>
        <w:t xml:space="preserve">The second study concerns scale. The scaling result of Chapter </w:t>
      </w:r>
      <w:r>
        <w:fldChar w:fldCharType="begin"/>
      </w:r>
      <w:r>
        <w:instrText xml:space="preserve"> REF _CRCh5 \r \h </w:instrText>
      </w:r>
      <w:r>
        <w:fldChar w:fldCharType="separate"/>
      </w:r>
      <w:r w:rsidR="00271A43">
        <w:t>5</w:t>
      </w:r>
      <w:r>
        <w:fldChar w:fldCharType="end"/>
      </w:r>
      <w:r>
        <w:t xml:space="preserve"> bounds the cost of the hierarchy against the number of local agents. The complementary study would grow the domain itself, holding the number of agents fixed while the cell count and the incident size increase, and would state where the decision cycle stops being sufficient. </w:t>
      </w:r>
    </w:p>
    <w:p w14:paraId="1AEECF8A" w14:textId="77777777" w:rsidR="00B12E67" w:rsidRDefault="00000000">
      <w:pPr>
        <w:pStyle w:val="ParText"/>
      </w:pPr>
      <w:r>
        <w:t>These four studies order themselves naturally. The operator study validates the interface the framework already exposes, the transfer study tests the generality of its architecture, and the ensemble and scale studies widen the envelope of the evidence. None of them requires a change to the framework itself; each extends the evidence around it.</w:t>
      </w:r>
    </w:p>
    <w:p w14:paraId="569C9761" w14:textId="77777777" w:rsidR="00325C1A" w:rsidRPr="005D3129" w:rsidRDefault="00325C1A" w:rsidP="00325C1A">
      <w:pPr>
        <w:pStyle w:val="ParText"/>
      </w:pPr>
    </w:p>
    <w:p w14:paraId="5068518F" w14:textId="77777777" w:rsidR="00672614" w:rsidRPr="005D3129" w:rsidRDefault="00672614" w:rsidP="00D07C4D">
      <w:pPr>
        <w:pStyle w:val="ParText"/>
        <w:sectPr w:rsidR="00672614" w:rsidRPr="005D3129" w:rsidSect="003E313C">
          <w:footerReference w:type="default" r:id="rId77"/>
          <w:type w:val="oddPage"/>
          <w:pgSz w:w="11906" w:h="16838"/>
          <w:pgMar w:top="1987" w:right="1584" w:bottom="1584" w:left="2275" w:header="706" w:footer="1411" w:gutter="0"/>
          <w:lnNumType w:countBy="1" w:restart="continuous"/>
          <w:cols w:space="708"/>
          <w:docGrid w:linePitch="360"/>
        </w:sectPr>
      </w:pPr>
    </w:p>
    <w:p w14:paraId="4D0DB550" w14:textId="77777777" w:rsidR="00320403" w:rsidRPr="005D3129" w:rsidRDefault="00320403" w:rsidP="008B16B0">
      <w:pPr>
        <w:pStyle w:val="CoverPages"/>
        <w:rPr>
          <w:lang w:val="en-US"/>
        </w:rPr>
      </w:pPr>
      <w:bookmarkStart w:id="479" w:name="_Toc236954864"/>
      <w:r>
        <w:rPr>
          <w:lang w:val="en-US"/>
        </w:rPr>
        <w:lastRenderedPageBreak/>
        <w:t>REFERENCES</w:t>
      </w:r>
      <w:bookmarkEnd w:id="479"/>
    </w:p>
    <w:p w14:paraId="21F19A27" w14:textId="77777777" w:rsidR="00320403" w:rsidRPr="005D312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0994209A" w14:textId="77777777" w:rsidR="00271A43" w:rsidRDefault="00E44177" w:rsidP="00271A43">
              <w:pPr>
                <w:pStyle w:val="Bibliography"/>
                <w:ind w:left="720" w:hanging="720"/>
                <w:rPr>
                  <w:noProof/>
                  <w:szCs w:val="24"/>
                </w:rPr>
              </w:pPr>
              <w:r>
                <w:fldChar w:fldCharType="begin"/>
              </w:r>
              <w:r>
                <w:instrText xml:space="preserve"> BIBLIOGRAPHY </w:instrText>
              </w:r>
              <w:r>
                <w:fldChar w:fldCharType="separate"/>
              </w:r>
              <w:r w:rsidR="00271A43">
                <w:rPr>
                  <w:noProof/>
                </w:rPr>
                <w:t xml:space="preserve">2021, E. W. (2026). </w:t>
              </w:r>
              <w:r w:rsidR="00271A43">
                <w:rPr>
                  <w:i/>
                  <w:iCs/>
                  <w:noProof/>
                </w:rPr>
                <w:t>https://esa-worldcover.org/</w:t>
              </w:r>
              <w:r w:rsidR="00271A43">
                <w:rPr>
                  <w:noProof/>
                </w:rPr>
                <w:t>.</w:t>
              </w:r>
            </w:p>
            <w:p w14:paraId="12B362C7" w14:textId="77777777" w:rsidR="00271A43" w:rsidRDefault="00271A43" w:rsidP="00271A43">
              <w:pPr>
                <w:pStyle w:val="Bibliography"/>
                <w:ind w:left="720" w:hanging="720"/>
                <w:rPr>
                  <w:noProof/>
                </w:rPr>
              </w:pPr>
              <w:r>
                <w:rPr>
                  <w:noProof/>
                </w:rPr>
                <w:t xml:space="preserve">Abdul, A., Vermeulen, J., Wang, D., Lim, B., &amp; Kankanhalli, M. (2018). Trends and trajectories for explainable, accountable and intelligible systems: An HCI research agenda. </w:t>
              </w:r>
              <w:r>
                <w:rPr>
                  <w:i/>
                  <w:iCs/>
                  <w:noProof/>
                </w:rPr>
                <w:t>CHI Conference on Human Factors in Computing Systems</w:t>
              </w:r>
              <w:r>
                <w:rPr>
                  <w:noProof/>
                </w:rPr>
                <w:t xml:space="preserve"> (pp. 1-18). ACM. doi:10.1145/3173574.3174156</w:t>
              </w:r>
            </w:p>
            <w:p w14:paraId="06E133EE" w14:textId="77777777" w:rsidR="00271A43" w:rsidRDefault="00271A43" w:rsidP="00271A43">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0891D774" w14:textId="77777777" w:rsidR="00271A43" w:rsidRDefault="00271A43" w:rsidP="00271A43">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5E033423" w14:textId="77777777" w:rsidR="00271A43" w:rsidRDefault="00271A43" w:rsidP="00271A43">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3BF408FE" w14:textId="77777777" w:rsidR="00271A43" w:rsidRDefault="00271A43" w:rsidP="00271A43">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1C09CFCB" w14:textId="77777777" w:rsidR="00271A43" w:rsidRDefault="00271A43" w:rsidP="00271A43">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3F755837" w14:textId="77777777" w:rsidR="00271A43" w:rsidRDefault="00271A43" w:rsidP="00271A43">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3C61C09" w14:textId="77777777" w:rsidR="00271A43" w:rsidRDefault="00271A43" w:rsidP="00271A43">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322E47E2" w14:textId="77777777" w:rsidR="00271A43" w:rsidRDefault="00271A43" w:rsidP="00271A43">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34886EF0" w14:textId="77777777" w:rsidR="00271A43" w:rsidRDefault="00271A43" w:rsidP="00271A43">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7114ABC0" w14:textId="77777777" w:rsidR="00271A43" w:rsidRDefault="00271A43" w:rsidP="00271A43">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410DD84A" w14:textId="77777777" w:rsidR="00271A43" w:rsidRDefault="00271A43" w:rsidP="00271A43">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4B2F6C51" w14:textId="77777777" w:rsidR="00271A43" w:rsidRDefault="00271A43" w:rsidP="00271A43">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755B4CAB" w14:textId="77777777" w:rsidR="00271A43" w:rsidRDefault="00271A43" w:rsidP="00271A43">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4A9935E1" w14:textId="77777777" w:rsidR="00271A43" w:rsidRDefault="00271A43" w:rsidP="00271A43">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72B4D905" w14:textId="77777777" w:rsidR="00271A43" w:rsidRDefault="00271A43" w:rsidP="00271A43">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1EF67E51" w14:textId="77777777" w:rsidR="00271A43" w:rsidRDefault="00271A43" w:rsidP="00271A43">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158B9AC" w14:textId="77777777" w:rsidR="00271A43" w:rsidRDefault="00271A43" w:rsidP="00271A43">
              <w:pPr>
                <w:pStyle w:val="Bibliography"/>
                <w:ind w:left="720" w:hanging="720"/>
                <w:rPr>
                  <w:noProof/>
                </w:rPr>
              </w:pPr>
              <w:r>
                <w:rPr>
                  <w:noProof/>
                </w:rPr>
                <w:lastRenderedPageBreak/>
                <w:t xml:space="preserve">Comfort, L., Boin, A., &amp; Demchak, C. (2010). </w:t>
              </w:r>
              <w:r>
                <w:rPr>
                  <w:i/>
                  <w:iCs/>
                  <w:noProof/>
                </w:rPr>
                <w:t>Designing Resilience: Preparing for Extreme Events.</w:t>
              </w:r>
              <w:r>
                <w:rPr>
                  <w:noProof/>
                </w:rPr>
                <w:t xml:space="preserve"> University of Pittsburgh Press.</w:t>
              </w:r>
            </w:p>
            <w:p w14:paraId="73D7E9ED" w14:textId="77777777" w:rsidR="00271A43" w:rsidRDefault="00271A43" w:rsidP="00271A43">
              <w:pPr>
                <w:pStyle w:val="Bibliography"/>
                <w:ind w:left="720" w:hanging="720"/>
                <w:rPr>
                  <w:noProof/>
                </w:rPr>
              </w:pPr>
              <w:r>
                <w:rPr>
                  <w:noProof/>
                </w:rPr>
                <w:t xml:space="preserve">CRED/UCLouvain. (2026). </w:t>
              </w:r>
              <w:r>
                <w:rPr>
                  <w:i/>
                  <w:iCs/>
                  <w:noProof/>
                </w:rPr>
                <w:t>EM-DAT: The International Disaster Database</w:t>
              </w:r>
              <w:r>
                <w:rPr>
                  <w:noProof/>
                </w:rPr>
                <w:t>. Retrieved from https://ourworldindata.org/grapher/natural-disasters-by-type?country=Drought~Extreme+weather~Extreme+temperature~Wildfire~Glacial+lake+outburst+flood~Dry+mass+movement~Wet+mass+movement~Fog</w:t>
              </w:r>
            </w:p>
            <w:p w14:paraId="3D361F69" w14:textId="77777777" w:rsidR="00271A43" w:rsidRDefault="00271A43" w:rsidP="00271A43">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605FD1CA" w14:textId="77777777" w:rsidR="00271A43" w:rsidRDefault="00271A43" w:rsidP="00271A43">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570019A2" w14:textId="77777777" w:rsidR="00271A43" w:rsidRDefault="00271A43" w:rsidP="00271A43">
              <w:pPr>
                <w:pStyle w:val="Bibliography"/>
                <w:ind w:left="720" w:hanging="720"/>
                <w:rPr>
                  <w:noProof/>
                </w:rPr>
              </w:pPr>
              <w:r>
                <w:rPr>
                  <w:noProof/>
                </w:rPr>
                <w:t xml:space="preserve">DEM, C. G.-3. (2026). </w:t>
              </w:r>
              <w:r>
                <w:rPr>
                  <w:i/>
                  <w:iCs/>
                  <w:noProof/>
                </w:rPr>
                <w:t>https://registry.opendata.aws/copernicus-dem</w:t>
              </w:r>
              <w:r>
                <w:rPr>
                  <w:noProof/>
                </w:rPr>
                <w:t>.</w:t>
              </w:r>
            </w:p>
            <w:p w14:paraId="39E4413B" w14:textId="77777777" w:rsidR="00271A43" w:rsidRDefault="00271A43" w:rsidP="00271A43">
              <w:pPr>
                <w:pStyle w:val="Bibliography"/>
                <w:ind w:left="720" w:hanging="720"/>
                <w:rPr>
                  <w:noProof/>
                </w:rPr>
              </w:pPr>
              <w:r>
                <w:rPr>
                  <w:noProof/>
                </w:rPr>
                <w:t xml:space="preserve">Dubey, P., &amp; Dubey, P. (2025). Bridging spatiotemporal wildfire prediction and decision modeling using transformer networks and fuzzy inference systems. </w:t>
              </w:r>
              <w:r>
                <w:rPr>
                  <w:i/>
                  <w:iCs/>
                  <w:noProof/>
                </w:rPr>
                <w:t>MethodsX, 15</w:t>
              </w:r>
              <w:r>
                <w:rPr>
                  <w:noProof/>
                </w:rPr>
                <w:t>, p. 103498. doi:10.1016/j.mex.2025.103498</w:t>
              </w:r>
            </w:p>
            <w:p w14:paraId="04A7450F" w14:textId="77777777" w:rsidR="00271A43" w:rsidRDefault="00271A43" w:rsidP="00271A43">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20111503" w14:textId="77777777" w:rsidR="00271A43" w:rsidRDefault="00271A43" w:rsidP="00271A43">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4A5FCF48" w14:textId="77777777" w:rsidR="00271A43" w:rsidRDefault="00271A43" w:rsidP="00271A43">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589FEA07" w14:textId="77777777" w:rsidR="00271A43" w:rsidRDefault="00271A43" w:rsidP="00271A43">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9E1E577" w14:textId="77777777" w:rsidR="00271A43" w:rsidRDefault="00271A43" w:rsidP="00271A43">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622-635. doi:10.1071/WF22206</w:t>
              </w:r>
            </w:p>
            <w:p w14:paraId="3A2CAE51" w14:textId="77777777" w:rsidR="00271A43" w:rsidRDefault="00271A43" w:rsidP="00271A43">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5F283A15" w14:textId="77777777" w:rsidR="00271A43" w:rsidRDefault="00271A43" w:rsidP="00271A43">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25491D9C" w14:textId="77777777" w:rsidR="00271A43" w:rsidRDefault="00271A43" w:rsidP="00271A43">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0101A552" w14:textId="77777777" w:rsidR="00271A43" w:rsidRDefault="00271A43" w:rsidP="00271A43">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372FDE62" w14:textId="77777777" w:rsidR="00271A43" w:rsidRDefault="00271A43" w:rsidP="00271A43">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427313CB" w14:textId="77777777" w:rsidR="00271A43" w:rsidRDefault="00271A43" w:rsidP="00271A43">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3CB2EE8" w14:textId="77777777" w:rsidR="00271A43" w:rsidRDefault="00271A43" w:rsidP="00271A43">
              <w:pPr>
                <w:pStyle w:val="Bibliography"/>
                <w:ind w:left="720" w:hanging="720"/>
                <w:rPr>
                  <w:noProof/>
                </w:rPr>
              </w:pPr>
              <w:r>
                <w:rPr>
                  <w:noProof/>
                </w:rPr>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34D36428" w14:textId="77777777" w:rsidR="00271A43" w:rsidRDefault="00271A43" w:rsidP="00271A43">
              <w:pPr>
                <w:pStyle w:val="Bibliography"/>
                <w:ind w:left="720" w:hanging="720"/>
                <w:rPr>
                  <w:noProof/>
                </w:rPr>
              </w:pPr>
              <w:r>
                <w:rPr>
                  <w:noProof/>
                </w:rPr>
                <w:lastRenderedPageBreak/>
                <w:t xml:space="preserve">Hwang, C., &amp; Yoon, K. (1981). </w:t>
              </w:r>
              <w:r>
                <w:rPr>
                  <w:i/>
                  <w:iCs/>
                  <w:noProof/>
                </w:rPr>
                <w:t>Multiple attribute decision making: Methods and applications.</w:t>
              </w:r>
              <w:r>
                <w:rPr>
                  <w:noProof/>
                </w:rPr>
                <w:t xml:space="preserve"> Springer. doi:10.1007/978-3-642-48318-9</w:t>
              </w:r>
            </w:p>
            <w:p w14:paraId="2CB61F42" w14:textId="77777777" w:rsidR="00271A43" w:rsidRDefault="00271A43" w:rsidP="00271A43">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61DA00D0" w14:textId="77777777" w:rsidR="00271A43" w:rsidRDefault="00271A43" w:rsidP="00271A43">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035E239A" w14:textId="77777777" w:rsidR="00271A43" w:rsidRDefault="00271A43" w:rsidP="00271A43">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4D887DF9" w14:textId="77777777" w:rsidR="00271A43" w:rsidRDefault="00271A43" w:rsidP="00271A43">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085587B0" w14:textId="77777777" w:rsidR="00271A43" w:rsidRDefault="00271A43" w:rsidP="00271A43">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54431053" w14:textId="77777777" w:rsidR="00271A43" w:rsidRDefault="00271A43" w:rsidP="00271A43">
              <w:pPr>
                <w:pStyle w:val="Bibliography"/>
                <w:ind w:left="720" w:hanging="720"/>
                <w:rPr>
                  <w:noProof/>
                </w:rPr>
              </w:pPr>
              <w:r>
                <w:rPr>
                  <w:noProof/>
                </w:rPr>
                <w:t xml:space="preserve">Lundberg, S., &amp; Lee, S.-I. (2017). A unified approach to interpreting model predictions. </w:t>
              </w:r>
              <w:r>
                <w:rPr>
                  <w:i/>
                  <w:iCs/>
                  <w:noProof/>
                </w:rPr>
                <w:t>Advances in Neural Information Processing Systems 30 (NIPS 2017)</w:t>
              </w:r>
              <w:r>
                <w:rPr>
                  <w:noProof/>
                </w:rPr>
                <w:t>, (pp. 4765-4774). Long Beach, CA.</w:t>
              </w:r>
            </w:p>
            <w:p w14:paraId="2BD6327F" w14:textId="77777777" w:rsidR="00271A43" w:rsidRDefault="00271A43" w:rsidP="00271A43">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35BECA8" w14:textId="77777777" w:rsidR="00271A43" w:rsidRDefault="00271A43" w:rsidP="00271A43">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0892BD8E" w14:textId="77777777" w:rsidR="00271A43" w:rsidRDefault="00271A43" w:rsidP="00271A43">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007E9FDF" w14:textId="77777777" w:rsidR="00271A43" w:rsidRDefault="00271A43" w:rsidP="00271A43">
              <w:pPr>
                <w:pStyle w:val="Bibliography"/>
                <w:ind w:left="720" w:hanging="720"/>
                <w:rPr>
                  <w:noProof/>
                </w:rPr>
              </w:pPr>
              <w:r>
                <w:rPr>
                  <w:noProof/>
                </w:rPr>
                <w:t xml:space="preserve">Martell, D. (2007). Forest fire management. </w:t>
              </w:r>
              <w:r>
                <w:rPr>
                  <w:i/>
                  <w:iCs/>
                  <w:noProof/>
                </w:rPr>
                <w:t>Handbook of operations research in natural resources</w:t>
              </w:r>
              <w:r>
                <w:rPr>
                  <w:noProof/>
                </w:rPr>
                <w:t xml:space="preserve"> (pp. 489-509). Boston: MA: Springer US.</w:t>
              </w:r>
            </w:p>
            <w:p w14:paraId="14C7D2BB" w14:textId="77777777" w:rsidR="00271A43" w:rsidRDefault="00271A43" w:rsidP="00271A43">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50EC038F" w14:textId="77777777" w:rsidR="00271A43" w:rsidRDefault="00271A43" w:rsidP="00271A43">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09517010" w14:textId="77777777" w:rsidR="00271A43" w:rsidRDefault="00271A43" w:rsidP="00271A43">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1444CF36" w14:textId="77777777" w:rsidR="00271A43" w:rsidRDefault="00271A43" w:rsidP="00271A43">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2ECE0357" w14:textId="77777777" w:rsidR="00271A43" w:rsidRDefault="00271A43" w:rsidP="00271A43">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3062E757" w14:textId="77777777" w:rsidR="00271A43" w:rsidRDefault="00271A43" w:rsidP="00271A43">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5D51BA10" w14:textId="77777777" w:rsidR="00271A43" w:rsidRDefault="00271A43" w:rsidP="00271A43">
              <w:pPr>
                <w:pStyle w:val="Bibliography"/>
                <w:ind w:left="720" w:hanging="720"/>
                <w:rPr>
                  <w:noProof/>
                </w:rPr>
              </w:pPr>
              <w:r>
                <w:rPr>
                  <w:noProof/>
                </w:rPr>
                <w:t xml:space="preserve">Open-Meteo, E. v. (2026). </w:t>
              </w:r>
              <w:r>
                <w:rPr>
                  <w:i/>
                  <w:iCs/>
                  <w:noProof/>
                </w:rPr>
                <w:t>https://open-meteo.com</w:t>
              </w:r>
              <w:r>
                <w:rPr>
                  <w:noProof/>
                </w:rPr>
                <w:t>.</w:t>
              </w:r>
            </w:p>
            <w:p w14:paraId="235BE044" w14:textId="77777777" w:rsidR="00271A43" w:rsidRDefault="00271A43" w:rsidP="00271A43">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16B74C20" w14:textId="77777777" w:rsidR="00271A43" w:rsidRDefault="00271A43" w:rsidP="00271A43">
              <w:pPr>
                <w:pStyle w:val="Bibliography"/>
                <w:ind w:left="720" w:hanging="720"/>
                <w:rPr>
                  <w:noProof/>
                </w:rPr>
              </w:pPr>
              <w:r>
                <w:rPr>
                  <w:noProof/>
                </w:rPr>
                <w:t xml:space="preserve">Pacheco, A., Claro, J., Fernandes, P., de Neufville, R., Oliveira, T., Borges, J., &amp; Rodrigues, J. (2015). Cohesive Fire Management within an Uncertain Environment: A Review of Risk Handling and Decision Support Systems. </w:t>
              </w:r>
              <w:r>
                <w:rPr>
                  <w:i/>
                  <w:iCs/>
                  <w:noProof/>
                </w:rPr>
                <w:t>Forest Ecology and Management, 347</w:t>
              </w:r>
              <w:r>
                <w:rPr>
                  <w:noProof/>
                </w:rPr>
                <w:t>, 1-17. doi:10.1016/j.foreco.2015.02.033</w:t>
              </w:r>
            </w:p>
            <w:p w14:paraId="10F01CAD" w14:textId="77777777" w:rsidR="00271A43" w:rsidRDefault="00271A43" w:rsidP="00271A43">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6688E366" w14:textId="77777777" w:rsidR="00271A43" w:rsidRDefault="00271A43" w:rsidP="00271A43">
              <w:pPr>
                <w:pStyle w:val="Bibliography"/>
                <w:ind w:left="720" w:hanging="720"/>
                <w:rPr>
                  <w:noProof/>
                </w:rPr>
              </w:pPr>
              <w:r>
                <w:rPr>
                  <w:noProof/>
                </w:rPr>
                <w:lastRenderedPageBreak/>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2C88B5FE" w14:textId="77777777" w:rsidR="00271A43" w:rsidRDefault="00271A43" w:rsidP="00271A43">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13BAA75E" w14:textId="77777777" w:rsidR="00271A43" w:rsidRDefault="00271A43" w:rsidP="00271A43">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7AB38FAC" w14:textId="77777777" w:rsidR="00271A43" w:rsidRDefault="00271A43" w:rsidP="00271A43">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559BA11C" w14:textId="77777777" w:rsidR="00271A43" w:rsidRDefault="00271A43" w:rsidP="00271A43">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4E80911A" w14:textId="77777777" w:rsidR="00271A43" w:rsidRDefault="00271A43" w:rsidP="00271A43">
              <w:pPr>
                <w:pStyle w:val="Bibliography"/>
                <w:ind w:left="720" w:hanging="720"/>
                <w:rPr>
                  <w:noProof/>
                </w:rPr>
              </w:pPr>
              <w:r>
                <w:rPr>
                  <w:noProof/>
                </w:rPr>
                <w:t>Power. (2007). A Brief History of Decision Support Systems. Retrieved from http://dssresources.com/history/dsshistory.html</w:t>
              </w:r>
            </w:p>
            <w:p w14:paraId="354B7BCC" w14:textId="77777777" w:rsidR="00271A43" w:rsidRDefault="00271A43" w:rsidP="00271A43">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2BD9036C" w14:textId="77777777" w:rsidR="00271A43" w:rsidRDefault="00271A43" w:rsidP="00271A43">
              <w:pPr>
                <w:pStyle w:val="Bibliography"/>
                <w:ind w:left="720" w:hanging="720"/>
                <w:rPr>
                  <w:noProof/>
                </w:rPr>
              </w:pPr>
              <w:r>
                <w:rPr>
                  <w:noProof/>
                </w:rPr>
                <w:t xml:space="preserve">Price, S. (2022). Modeling of fire spread in sagebrush steppe using FARSITE: an approach to improving input data and simulation accuracy. </w:t>
              </w:r>
              <w:r>
                <w:rPr>
                  <w:i/>
                  <w:iCs/>
                  <w:noProof/>
                </w:rPr>
                <w:t>Fire Ecology, 18, 22., 18</w:t>
              </w:r>
              <w:r>
                <w:rPr>
                  <w:noProof/>
                </w:rPr>
                <w:t>(22).</w:t>
              </w:r>
            </w:p>
            <w:p w14:paraId="3F65168F" w14:textId="77777777" w:rsidR="00271A43" w:rsidRDefault="00271A43" w:rsidP="00271A43">
              <w:pPr>
                <w:pStyle w:val="Bibliography"/>
                <w:ind w:left="720" w:hanging="720"/>
                <w:rPr>
                  <w:noProof/>
                </w:rPr>
              </w:pPr>
              <w:r>
                <w:rPr>
                  <w:noProof/>
                </w:rPr>
                <w:t xml:space="preserve">Rapp, C., Courtney, K. L., Franz, S., Colavito, M., Aldworth, T., &amp; Cheng, A. (2026). Wildfire decision support tools: barriers, facilitators, and future directions for effectiveness. </w:t>
              </w:r>
              <w:r>
                <w:rPr>
                  <w:i/>
                  <w:iCs/>
                  <w:noProof/>
                </w:rPr>
                <w:t>Fire Ecology</w:t>
              </w:r>
              <w:r>
                <w:rPr>
                  <w:noProof/>
                </w:rPr>
                <w:t>.</w:t>
              </w:r>
            </w:p>
            <w:p w14:paraId="241F3B00" w14:textId="77777777" w:rsidR="00271A43" w:rsidRDefault="00271A43" w:rsidP="00271A43">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5D273AAD" w14:textId="77777777" w:rsidR="00271A43" w:rsidRDefault="00271A43" w:rsidP="00271A43">
              <w:pPr>
                <w:pStyle w:val="Bibliography"/>
                <w:ind w:left="720" w:hanging="720"/>
                <w:rPr>
                  <w:noProof/>
                </w:rPr>
              </w:pPr>
              <w:r>
                <w:rPr>
                  <w:noProof/>
                </w:rPr>
                <w:lastRenderedPageBreak/>
                <w:t xml:space="preserve">Ribeiro, M. T., Singh, S., &amp; Guestrin, C. (2016). Why Should I Trust You? </w:t>
              </w:r>
              <w:r>
                <w:rPr>
                  <w:i/>
                  <w:iCs/>
                  <w:noProof/>
                </w:rPr>
                <w:t>ACM SIGKDD Conference</w:t>
              </w:r>
              <w:r>
                <w:rPr>
                  <w:noProof/>
                </w:rPr>
                <w:t xml:space="preserve"> (pp. 1135–1144). ACM. doi:10.1145/2939672.2939778</w:t>
              </w:r>
            </w:p>
            <w:p w14:paraId="4502EA38" w14:textId="77777777" w:rsidR="00271A43" w:rsidRDefault="00271A43" w:rsidP="00271A43">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1BE04B5A" w14:textId="77777777" w:rsidR="00271A43" w:rsidRDefault="00271A43" w:rsidP="00271A43">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06B7697B" w14:textId="77777777" w:rsidR="00271A43" w:rsidRDefault="00271A43" w:rsidP="00271A43">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4556467C" w14:textId="77777777" w:rsidR="00271A43" w:rsidRDefault="00271A43" w:rsidP="00271A43">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19DAE2BC" w14:textId="77777777" w:rsidR="00271A43" w:rsidRDefault="00271A43" w:rsidP="00271A43">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D38F80C" w14:textId="77777777" w:rsidR="00271A43" w:rsidRDefault="00271A43" w:rsidP="00271A43">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0D90D594" w14:textId="77777777" w:rsidR="00271A43" w:rsidRDefault="00271A43" w:rsidP="00271A43">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085E53EE" w14:textId="77777777" w:rsidR="00271A43" w:rsidRDefault="00271A43" w:rsidP="00271A43">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25C677AD" w14:textId="77777777" w:rsidR="00271A43" w:rsidRDefault="00271A43" w:rsidP="00271A43">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49E9F3C0" w14:textId="77777777" w:rsidR="00271A43" w:rsidRDefault="00271A43" w:rsidP="00271A43">
              <w:pPr>
                <w:pStyle w:val="Bibliography"/>
                <w:ind w:left="720" w:hanging="720"/>
                <w:rPr>
                  <w:noProof/>
                </w:rPr>
              </w:pPr>
              <w:r>
                <w:rPr>
                  <w:noProof/>
                </w:rPr>
                <w:lastRenderedPageBreak/>
                <w:t xml:space="preserve">Sharda, R., Delen, D., &amp; Turban, E. (2018). </w:t>
              </w:r>
              <w:r>
                <w:rPr>
                  <w:i/>
                  <w:iCs/>
                  <w:noProof/>
                </w:rPr>
                <w:t>Business Intelligence, Analytics, and Data Science: A Managerial Perspective.</w:t>
              </w:r>
              <w:r>
                <w:rPr>
                  <w:noProof/>
                </w:rPr>
                <w:t xml:space="preserve"> Pearson.</w:t>
              </w:r>
            </w:p>
            <w:p w14:paraId="2F38E6AA" w14:textId="77777777" w:rsidR="00271A43" w:rsidRDefault="00271A43" w:rsidP="00271A43">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34F5E066" w14:textId="77777777" w:rsidR="00271A43" w:rsidRDefault="00271A43" w:rsidP="00271A43">
              <w:pPr>
                <w:pStyle w:val="Bibliography"/>
                <w:ind w:left="720" w:hanging="720"/>
                <w:rPr>
                  <w:noProof/>
                </w:rPr>
              </w:pPr>
              <w:r>
                <w:rPr>
                  <w:noProof/>
                </w:rPr>
                <w:t xml:space="preserve">Simon, H. (1956). Rational choice and the structure of the environment. </w:t>
              </w:r>
              <w:r>
                <w:rPr>
                  <w:i/>
                  <w:iCs/>
                  <w:noProof/>
                </w:rPr>
                <w:t>Psychological Review, 63</w:t>
              </w:r>
              <w:r>
                <w:rPr>
                  <w:noProof/>
                </w:rPr>
                <w:t>(2), 129-138.</w:t>
              </w:r>
            </w:p>
            <w:p w14:paraId="57AE7E52" w14:textId="77777777" w:rsidR="00271A43" w:rsidRDefault="00271A43" w:rsidP="00271A43">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5C3104C0" w14:textId="77777777" w:rsidR="00271A43" w:rsidRDefault="00271A43" w:rsidP="00271A43">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5F902858" w14:textId="77777777" w:rsidR="00271A43" w:rsidRDefault="00271A43" w:rsidP="00271A43">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386895B4" w14:textId="77777777" w:rsidR="00271A43" w:rsidRDefault="00271A43" w:rsidP="00271A43">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1F43FD26" w14:textId="77777777" w:rsidR="00271A43" w:rsidRDefault="00271A43" w:rsidP="00271A43">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0E535DB8" w14:textId="77777777" w:rsidR="00271A43" w:rsidRDefault="00271A43" w:rsidP="00271A43">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2F3F1730" w14:textId="77777777" w:rsidR="00271A43" w:rsidRDefault="00271A43" w:rsidP="00271A43">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226960E2" w14:textId="77777777" w:rsidR="00271A43" w:rsidRDefault="00271A43" w:rsidP="00271A43">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3FB68CC7" w14:textId="77777777" w:rsidR="00271A43" w:rsidRDefault="00271A43" w:rsidP="00271A43">
              <w:pPr>
                <w:pStyle w:val="Bibliography"/>
                <w:ind w:left="720" w:hanging="720"/>
                <w:rPr>
                  <w:noProof/>
                </w:rPr>
              </w:pPr>
              <w:r>
                <w:rPr>
                  <w:noProof/>
                </w:rPr>
                <w:lastRenderedPageBreak/>
                <w:t xml:space="preserve">Sutton, R. S., &amp; Barto, A. G. (2018). </w:t>
              </w:r>
              <w:r>
                <w:rPr>
                  <w:i/>
                  <w:iCs/>
                  <w:noProof/>
                </w:rPr>
                <w:t>Reinforcement Learning: An Introduction</w:t>
              </w:r>
              <w:r>
                <w:rPr>
                  <w:noProof/>
                </w:rPr>
                <w:t xml:space="preserve"> (2nd ed.). Cambridge, MA, USA: MIT Press.</w:t>
              </w:r>
            </w:p>
            <w:p w14:paraId="59437D7E" w14:textId="77777777" w:rsidR="00271A43" w:rsidRDefault="00271A43" w:rsidP="00271A43">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0D322464" w14:textId="77777777" w:rsidR="00271A43" w:rsidRDefault="00271A43" w:rsidP="00271A43">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57AACD18" w14:textId="77777777" w:rsidR="00271A43" w:rsidRDefault="00271A43" w:rsidP="00271A43">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4E8AF779" w14:textId="77777777" w:rsidR="00271A43" w:rsidRDefault="00271A43" w:rsidP="00271A43">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4444AA0F" w14:textId="77777777" w:rsidR="00271A43" w:rsidRDefault="00271A43" w:rsidP="00271A43">
              <w:pPr>
                <w:pStyle w:val="Bibliography"/>
                <w:ind w:left="720" w:hanging="720"/>
                <w:rPr>
                  <w:noProof/>
                </w:rPr>
              </w:pPr>
              <w:r>
                <w:rPr>
                  <w:noProof/>
                </w:rPr>
                <w:t xml:space="preserve">Turban, E., Sharda, R., &amp; Delen, D. (2011). </w:t>
              </w:r>
              <w:r>
                <w:rPr>
                  <w:i/>
                  <w:iCs/>
                  <w:noProof/>
                </w:rPr>
                <w:t>Decision support and business intelligence systems</w:t>
              </w:r>
              <w:r>
                <w:rPr>
                  <w:noProof/>
                </w:rPr>
                <w:t xml:space="preserve"> (9 ed.). Upper Saddle River: Pearson Education.</w:t>
              </w:r>
            </w:p>
            <w:p w14:paraId="193CD7C5" w14:textId="77777777" w:rsidR="00271A43" w:rsidRDefault="00271A43" w:rsidP="00271A43">
              <w:pPr>
                <w:pStyle w:val="Bibliography"/>
                <w:ind w:left="720" w:hanging="720"/>
                <w:rPr>
                  <w:noProof/>
                </w:rPr>
              </w:pPr>
              <w:r>
                <w:rPr>
                  <w:noProof/>
                </w:rPr>
                <w:t xml:space="preserve">Turoff, M., Chumer, M., Van de Walle, B., &amp; Yao, X. (2004). The design of a dynamic emergency response management information system (DERMIS). </w:t>
              </w:r>
              <w:r>
                <w:rPr>
                  <w:i/>
                  <w:iCs/>
                  <w:noProof/>
                </w:rPr>
                <w:t>Journal of Information Technology Theory and Application (JITTA), 5</w:t>
              </w:r>
              <w:r>
                <w:rPr>
                  <w:noProof/>
                </w:rPr>
                <w:t>(4), 1-36.</w:t>
              </w:r>
            </w:p>
            <w:p w14:paraId="4E2E5DA2" w14:textId="77777777" w:rsidR="00271A43" w:rsidRDefault="00271A43" w:rsidP="00271A43">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63CAEB1D" w14:textId="77777777" w:rsidR="00271A43" w:rsidRDefault="00271A43" w:rsidP="00271A43">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7AAA9A83" w14:textId="77777777" w:rsidR="00271A43" w:rsidRDefault="00271A43" w:rsidP="00271A43">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7DF691C4" w14:textId="77777777" w:rsidR="00271A43" w:rsidRDefault="00271A43" w:rsidP="00271A43">
              <w:pPr>
                <w:pStyle w:val="Bibliography"/>
                <w:ind w:left="720" w:hanging="720"/>
                <w:rPr>
                  <w:noProof/>
                </w:rPr>
              </w:pPr>
              <w:r>
                <w:rPr>
                  <w:noProof/>
                </w:rPr>
                <w:lastRenderedPageBreak/>
                <w:t xml:space="preserve">VIIRS, F. N. (2026). </w:t>
              </w:r>
              <w:r>
                <w:rPr>
                  <w:i/>
                  <w:iCs/>
                  <w:noProof/>
                </w:rPr>
                <w:t>https://firms.modaps.eosdis.nasa.gov</w:t>
              </w:r>
              <w:r>
                <w:rPr>
                  <w:noProof/>
                </w:rPr>
                <w:t>.</w:t>
              </w:r>
            </w:p>
            <w:p w14:paraId="774307E8" w14:textId="77777777" w:rsidR="00271A43" w:rsidRDefault="00271A43" w:rsidP="00271A43">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61934B49" w14:textId="77777777" w:rsidR="00271A43" w:rsidRDefault="00271A43" w:rsidP="00271A43">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6ABC2109" w14:textId="77777777" w:rsidR="00271A43" w:rsidRDefault="00271A43" w:rsidP="00271A43">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4E4C373A" w14:textId="77777777" w:rsidR="00271A43" w:rsidRDefault="00271A43" w:rsidP="00271A43">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5CEF878E" w14:textId="77777777" w:rsidR="00271A43" w:rsidRDefault="00271A43" w:rsidP="00271A43">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6C304A78" w14:textId="77777777" w:rsidR="00271A43" w:rsidRDefault="00271A43" w:rsidP="00271A43">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2C26A901" w14:textId="77777777" w:rsidR="00E44177" w:rsidRPr="005D3129" w:rsidRDefault="00E44177" w:rsidP="00271A43">
              <w:r>
                <w:rPr>
                  <w:b/>
                  <w:bCs/>
                </w:rPr>
                <w:fldChar w:fldCharType="end"/>
              </w:r>
            </w:p>
          </w:sdtContent>
        </w:sdt>
      </w:sdtContent>
    </w:sdt>
    <w:p w14:paraId="622E6580" w14:textId="77777777" w:rsidR="00320403" w:rsidRPr="005D3129" w:rsidRDefault="00320403" w:rsidP="002B7366">
      <w:pPr>
        <w:spacing w:line="240" w:lineRule="auto"/>
        <w:ind w:left="706" w:hanging="706"/>
      </w:pPr>
    </w:p>
    <w:p w14:paraId="28F8CD0C" w14:textId="77777777" w:rsidR="00596857" w:rsidRPr="005D3129" w:rsidRDefault="00596857" w:rsidP="00320403">
      <w:pPr>
        <w:sectPr w:rsidR="00596857" w:rsidRPr="005D3129" w:rsidSect="003E313C">
          <w:type w:val="oddPage"/>
          <w:pgSz w:w="11906" w:h="16838"/>
          <w:pgMar w:top="1987" w:right="1584" w:bottom="1584" w:left="2275" w:header="706" w:footer="1411" w:gutter="0"/>
          <w:lnNumType w:countBy="1" w:restart="continuous"/>
          <w:cols w:space="708"/>
          <w:docGrid w:linePitch="360"/>
        </w:sectPr>
      </w:pPr>
    </w:p>
    <w:p w14:paraId="6BDF0E43" w14:textId="77777777" w:rsidR="00320403" w:rsidRPr="005D3129" w:rsidRDefault="00320403" w:rsidP="00F20B53">
      <w:pPr>
        <w:pStyle w:val="CoverPages"/>
        <w:rPr>
          <w:lang w:val="en-US"/>
        </w:rPr>
      </w:pPr>
      <w:bookmarkStart w:id="480" w:name="_Toc508956019"/>
      <w:bookmarkStart w:id="481" w:name="_Toc508964959"/>
      <w:bookmarkStart w:id="482" w:name="_Toc509310144"/>
      <w:bookmarkStart w:id="483" w:name="_Toc236954865"/>
      <w:r>
        <w:rPr>
          <w:lang w:val="en-US"/>
        </w:rPr>
        <w:lastRenderedPageBreak/>
        <w:t>APPENDI</w:t>
      </w:r>
      <w:bookmarkEnd w:id="480"/>
      <w:bookmarkEnd w:id="481"/>
      <w:bookmarkEnd w:id="482"/>
      <w:r>
        <w:rPr>
          <w:lang w:val="en-US"/>
        </w:rPr>
        <w:t>CES</w:t>
      </w:r>
      <w:bookmarkEnd w:id="483"/>
    </w:p>
    <w:p w14:paraId="6733166D" w14:textId="77777777" w:rsidR="00762B29" w:rsidRPr="005D3129" w:rsidRDefault="001E5F6D" w:rsidP="006601CA">
      <w:pPr>
        <w:pStyle w:val="Appendix"/>
      </w:pPr>
      <w:bookmarkStart w:id="484" w:name="_Ref223043555"/>
      <w:bookmarkStart w:id="485" w:name="_Ref223162216"/>
      <w:bookmarkStart w:id="486" w:name="_Ref223269282"/>
      <w:bookmarkStart w:id="487" w:name="_CRApxA"/>
      <w:bookmarkStart w:id="488" w:name="_Toc236954866"/>
      <w:r>
        <w:t xml:space="preserve">Simulation Mathematics for </w:t>
      </w:r>
      <w:bookmarkEnd w:id="484"/>
      <w:bookmarkEnd w:id="485"/>
      <w:r>
        <w:t>Evolution of Burning Status</w:t>
      </w:r>
      <w:bookmarkEnd w:id="486"/>
      <w:bookmarkEnd w:id="487"/>
      <w:bookmarkEnd w:id="488"/>
    </w:p>
    <w:p w14:paraId="2DF037A1" w14:textId="7A36C2E8" w:rsidR="00B773E9" w:rsidRPr="005D3129" w:rsidRDefault="00230240" w:rsidP="00B773E9">
      <w:pPr>
        <w:pStyle w:val="ParText"/>
        <w:rPr>
          <w:rFonts w:eastAsiaTheme="minorEastAsia"/>
        </w:rPr>
      </w:pPr>
      <w:r>
        <w:t xml:space="preserve">This appendix provides the formulations underlying the simulation in Chapter </w:t>
      </w:r>
      <w:r>
        <w:fldChar w:fldCharType="begin"/>
      </w:r>
      <w:r>
        <w:instrText xml:space="preserve"> REF _Ref225798315 \r \h </w:instrText>
      </w:r>
      <w:r>
        <w:fldChar w:fldCharType="separate"/>
      </w:r>
      <w:r w:rsidR="00271A43">
        <w:t>3</w:t>
      </w:r>
      <w:r>
        <w:fldChar w:fldCharType="end"/>
      </w:r>
      <w:r>
        <w:t xml:space="preserv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is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Pr>
          <w:rFonts w:eastAsiaTheme="minorEastAsia"/>
        </w:rPr>
        <w:t xml:space="preserve"> and time step </w:t>
      </w:r>
      <m:oMath>
        <m:r>
          <w:rPr>
            <w:rFonts w:ascii="Cambria Math" w:eastAsiaTheme="minorEastAsia" w:hAnsi="Cambria Math"/>
          </w:rPr>
          <m:t>k</m:t>
        </m:r>
      </m:oMath>
      <w:r>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7392E1C5" w14:textId="146BDA3A" w:rsidR="007651E7" w:rsidRPr="005D3129" w:rsidRDefault="00ED6866" w:rsidP="007651E7">
      <w:pPr>
        <w:pStyle w:val="ParText"/>
        <w:rPr>
          <w:rFonts w:eastAsiaTheme="minorEastAsia"/>
        </w:rPr>
      </w:pPr>
      <w:r>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Pr>
              <w:rFonts w:eastAsiaTheme="minorEastAsia"/>
            </w:rPr>
            <w:fldChar w:fldCharType="begin"/>
          </w:r>
          <w:r>
            <w:rPr>
              <w:rFonts w:eastAsiaTheme="minorEastAsia"/>
            </w:rPr>
            <w:instrText xml:space="preserve"> CITATION Rot72 \l 1033 </w:instrText>
          </w:r>
          <w:r>
            <w:rPr>
              <w:rFonts w:eastAsiaTheme="minorEastAsia"/>
            </w:rPr>
            <w:fldChar w:fldCharType="separate"/>
          </w:r>
          <w:r w:rsidR="00271A43" w:rsidRPr="00271A43">
            <w:rPr>
              <w:rFonts w:eastAsiaTheme="minorEastAsia"/>
              <w:noProof/>
            </w:rPr>
            <w:t>(Rothermel, 1972)</w:t>
          </w:r>
          <w:r>
            <w:rPr>
              <w:rFonts w:eastAsiaTheme="minorEastAsia"/>
            </w:rPr>
            <w:fldChar w:fldCharType="end"/>
          </w:r>
        </w:sdtContent>
      </w:sdt>
      <w:r>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w:t>
      </w:r>
      <w:r>
        <w:fldChar w:fldCharType="begin"/>
      </w:r>
      <w:r>
        <w:instrText xml:space="preserve"> REF _Ref223041003 \h </w:instrText>
      </w:r>
      <w:r>
        <w:fldChar w:fldCharType="separate"/>
      </w:r>
      <w:r w:rsidR="00271A43">
        <w:t xml:space="preserve">( </w:t>
      </w:r>
      <w:r w:rsidR="00271A43">
        <w:rPr>
          <w:noProof/>
        </w:rPr>
        <w:t>29</w:t>
      </w:r>
      <w:r w:rsidR="00271A43">
        <w:t xml:space="preserve"> )</w:t>
      </w:r>
      <w:r>
        <w:fldChar w:fldCharType="end"/>
      </w:r>
      <w:r>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corresponds directly to a physically interpretable effect and is tied to an already-defined state or input variable </w:t>
      </w:r>
      <w:r>
        <w:rPr>
          <w:rFonts w:eastAsiaTheme="minorEastAsia"/>
        </w:rPr>
        <w:fldChar w:fldCharType="begin"/>
      </w:r>
      <w:r>
        <w:rPr>
          <w:rFonts w:eastAsiaTheme="minorEastAsia"/>
        </w:rPr>
        <w:instrText xml:space="preserve"> REF _Ref223166012 \h </w:instrText>
      </w:r>
      <w:r>
        <w:rPr>
          <w:rFonts w:eastAsiaTheme="minorEastAsia"/>
        </w:rPr>
      </w:r>
      <w:r>
        <w:rPr>
          <w:rFonts w:eastAsiaTheme="minorEastAsia"/>
        </w:rPr>
        <w:fldChar w:fldCharType="separate"/>
      </w:r>
      <w:r w:rsidR="00271A43">
        <w:rPr>
          <w:szCs w:val="24"/>
        </w:rPr>
        <w:t xml:space="preserve">( </w:t>
      </w:r>
      <w:r w:rsidR="00271A43">
        <w:rPr>
          <w:noProof/>
          <w:szCs w:val="24"/>
        </w:rPr>
        <w:t>76</w:t>
      </w:r>
      <w:r w:rsidR="00271A43">
        <w:rPr>
          <w:szCs w:val="24"/>
        </w:rPr>
        <w:t xml:space="preserve"> )</w:t>
      </w:r>
      <w:r>
        <w:rPr>
          <w:rFonts w:eastAsiaTheme="minorEastAsia"/>
        </w:rPr>
        <w:fldChar w:fldCharType="end"/>
      </w:r>
      <w:r>
        <w:rPr>
          <w:rFonts w:eastAsiaTheme="minorEastAsia"/>
        </w:rPr>
        <w:t xml:space="preserve">. </w:t>
      </w:r>
      <w:r>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t xml:space="preserve"> and time </w:t>
      </w:r>
      <m:oMath>
        <m:r>
          <w:rPr>
            <w:rStyle w:val="katex-mathml"/>
            <w:rFonts w:ascii="Cambria Math" w:hAnsi="Cambria Math"/>
          </w:rPr>
          <m:t>k</m:t>
        </m:r>
      </m:oMath>
      <w:r>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5D3129" w14:paraId="2F26C131" w14:textId="77777777" w:rsidTr="009451D6">
        <w:tc>
          <w:tcPr>
            <w:tcW w:w="4367" w:type="pct"/>
            <w:vAlign w:val="center"/>
          </w:tcPr>
          <w:p w14:paraId="64EC2AF1" w14:textId="77777777" w:rsidR="002B6A51" w:rsidRPr="005D312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53383A70" w14:textId="6CF31C2D" w:rsidR="002B6A51" w:rsidRPr="005D3129" w:rsidRDefault="002B6A51" w:rsidP="006601CA">
            <w:pPr>
              <w:pStyle w:val="TableText"/>
              <w:rPr>
                <w:szCs w:val="24"/>
                <w:lang w:eastAsia="ja-JP"/>
              </w:rPr>
            </w:pPr>
            <w:bookmarkStart w:id="489" w:name="_Ref223166012"/>
            <w:r>
              <w:rPr>
                <w:szCs w:val="24"/>
              </w:rPr>
              <w:t xml:space="preserve">( </w:t>
            </w:r>
            <w:r>
              <w:rPr>
                <w:szCs w:val="24"/>
              </w:rPr>
              <w:fldChar w:fldCharType="begin"/>
            </w:r>
            <w:r>
              <w:rPr>
                <w:szCs w:val="24"/>
              </w:rPr>
              <w:instrText xml:space="preserve"> SEQ ( \* ARABIC </w:instrText>
            </w:r>
            <w:r>
              <w:rPr>
                <w:szCs w:val="24"/>
              </w:rPr>
              <w:fldChar w:fldCharType="separate"/>
            </w:r>
            <w:r w:rsidR="00271A43">
              <w:rPr>
                <w:noProof/>
                <w:szCs w:val="24"/>
              </w:rPr>
              <w:t>76</w:t>
            </w:r>
            <w:r>
              <w:rPr>
                <w:szCs w:val="24"/>
              </w:rPr>
              <w:fldChar w:fldCharType="end"/>
            </w:r>
            <w:r>
              <w:rPr>
                <w:szCs w:val="24"/>
              </w:rPr>
              <w:t xml:space="preserve"> )</w:t>
            </w:r>
            <w:bookmarkEnd w:id="489"/>
          </w:p>
        </w:tc>
      </w:tr>
    </w:tbl>
    <w:p w14:paraId="7CCE3ADB" w14:textId="3A4B57D9" w:rsidR="000E1725" w:rsidRPr="005D3129" w:rsidRDefault="00B773E9" w:rsidP="00B7548E">
      <w:pPr>
        <w:pStyle w:val="TableText"/>
      </w:pPr>
      <w:r>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Pr>
          <w:szCs w:val="24"/>
        </w:rPr>
        <w:t xml:space="preserve"> </w:t>
      </w:r>
      <w:r>
        <w:t xml:space="preserve">defines the baseline spread potential of each fuel class under nominal environmental conditions. It is calibrated in units of cell per simulation step. </w:t>
      </w:r>
      <w:r>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Pr>
          <w:rFonts w:eastAsiaTheme="minorEastAsia"/>
          <w:szCs w:val="24"/>
        </w:rPr>
        <w:t xml:space="preserve"> is </w:t>
      </w:r>
      <w:r>
        <w:rPr>
          <w:rFonts w:eastAsiaTheme="minorEastAsia"/>
          <w:szCs w:val="24"/>
        </w:rPr>
        <w:fldChar w:fldCharType="begin"/>
      </w:r>
      <w:r>
        <w:rPr>
          <w:rFonts w:eastAsiaTheme="minorEastAsia"/>
          <w:szCs w:val="24"/>
        </w:rPr>
        <w:instrText xml:space="preserve"> REF _Ref223219648 \h </w:instrText>
      </w:r>
      <w:r>
        <w:rPr>
          <w:rFonts w:eastAsiaTheme="minorEastAsia"/>
          <w:szCs w:val="24"/>
        </w:rPr>
      </w:r>
      <w:r>
        <w:rPr>
          <w:rFonts w:eastAsiaTheme="minorEastAsia"/>
          <w:szCs w:val="24"/>
        </w:rPr>
        <w:fldChar w:fldCharType="separate"/>
      </w:r>
      <w:r w:rsidR="00271A43">
        <w:t xml:space="preserve">( </w:t>
      </w:r>
      <w:r w:rsidR="00271A43">
        <w:rPr>
          <w:noProof/>
        </w:rPr>
        <w:t>77</w:t>
      </w:r>
      <w:r w:rsidR="00271A43">
        <w:t xml:space="preserve"> )</w:t>
      </w:r>
      <w:r>
        <w:rPr>
          <w:rFonts w:eastAsiaTheme="minorEastAsia"/>
          <w:szCs w:val="24"/>
        </w:rPr>
        <w:fldChar w:fldCharType="end"/>
      </w:r>
      <w:r>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Pr>
          <w:rFonts w:eastAsiaTheme="minorEastAsia"/>
        </w:rPr>
        <w:t xml:space="preserve"> is</w:t>
      </w:r>
      <w:r>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5D3129" w14:paraId="0E23EF05" w14:textId="77777777" w:rsidTr="00A86666">
        <w:tc>
          <w:tcPr>
            <w:tcW w:w="4367" w:type="pct"/>
            <w:vAlign w:val="center"/>
          </w:tcPr>
          <w:p w14:paraId="0EB4DD65" w14:textId="77777777" w:rsidR="000E1725" w:rsidRPr="005D312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4B9E2CA7" w14:textId="14D727FD" w:rsidR="000E1725" w:rsidRPr="005D3129" w:rsidRDefault="007F7101" w:rsidP="00A86666">
            <w:pPr>
              <w:pStyle w:val="TableText"/>
            </w:pPr>
            <w:bookmarkStart w:id="490" w:name="_Ref223219648"/>
            <w:r>
              <w:t xml:space="preserve">( </w:t>
            </w:r>
            <w:r>
              <w:fldChar w:fldCharType="begin"/>
            </w:r>
            <w:r>
              <w:instrText xml:space="preserve"> SEQ ( \* ARABIC </w:instrText>
            </w:r>
            <w:r>
              <w:fldChar w:fldCharType="separate"/>
            </w:r>
            <w:r w:rsidR="00271A43">
              <w:rPr>
                <w:noProof/>
              </w:rPr>
              <w:t>77</w:t>
            </w:r>
            <w:r>
              <w:fldChar w:fldCharType="end"/>
            </w:r>
            <w:r>
              <w:t xml:space="preserve"> )</w:t>
            </w:r>
            <w:bookmarkEnd w:id="490"/>
          </w:p>
        </w:tc>
      </w:tr>
    </w:tbl>
    <w:p w14:paraId="139538F5" w14:textId="6B6A11D2" w:rsidR="00501C8A" w:rsidRPr="005D3129" w:rsidRDefault="00B6122D" w:rsidP="00501C8A">
      <w:pPr>
        <w:pStyle w:val="ParText"/>
      </w:pPr>
      <w:r>
        <w:lastRenderedPageBreak/>
        <w:t xml:space="preserve">If fuel moisture equals the extinction threshold, spread is suppressed </w:t>
      </w:r>
      <w:r>
        <w:fldChar w:fldCharType="begin"/>
      </w:r>
      <w:r>
        <w:instrText xml:space="preserve"> REF _Ref223212967 \h </w:instrText>
      </w:r>
      <w:r>
        <w:fldChar w:fldCharType="separate"/>
      </w:r>
      <w:r w:rsidR="00271A43">
        <w:t xml:space="preserve">( </w:t>
      </w:r>
      <w:r w:rsidR="00271A43">
        <w:rPr>
          <w:noProof/>
        </w:rPr>
        <w:t>78</w:t>
      </w:r>
      <w:r w:rsidR="00271A43">
        <w:t xml:space="preserve"> )</w:t>
      </w:r>
      <w:r>
        <w:fldChar w:fldCharType="end"/>
      </w:r>
      <w:r>
        <w:t xml:space="preserve">. </w:t>
      </w:r>
      <w:r>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7FC36EF8" w14:textId="77777777" w:rsidTr="009451D6">
        <w:tc>
          <w:tcPr>
            <w:tcW w:w="4367" w:type="pct"/>
            <w:vAlign w:val="center"/>
          </w:tcPr>
          <w:p w14:paraId="5EB6D3F0" w14:textId="77777777" w:rsidR="00230240" w:rsidRPr="005D312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26ED7C39" w14:textId="7629D13B" w:rsidR="00230240" w:rsidRPr="005D3129" w:rsidRDefault="00230240" w:rsidP="006601CA">
            <w:pPr>
              <w:pStyle w:val="TableText"/>
            </w:pPr>
            <w:bookmarkStart w:id="491" w:name="_Ref223212967"/>
            <w:r>
              <w:t xml:space="preserve">( </w:t>
            </w:r>
            <w:r>
              <w:fldChar w:fldCharType="begin"/>
            </w:r>
            <w:r>
              <w:instrText xml:space="preserve"> SEQ ( \* ARABIC </w:instrText>
            </w:r>
            <w:r>
              <w:fldChar w:fldCharType="separate"/>
            </w:r>
            <w:r w:rsidR="00271A43">
              <w:rPr>
                <w:noProof/>
              </w:rPr>
              <w:t>78</w:t>
            </w:r>
            <w:r>
              <w:fldChar w:fldCharType="end"/>
            </w:r>
            <w:r>
              <w:t xml:space="preserve"> )</w:t>
            </w:r>
            <w:bookmarkEnd w:id="491"/>
          </w:p>
        </w:tc>
      </w:tr>
    </w:tbl>
    <w:p w14:paraId="07851F40" w14:textId="6E672315" w:rsidR="007968C4" w:rsidRPr="005D3129" w:rsidRDefault="00E82E6C" w:rsidP="0028085D">
      <w:pPr>
        <w:pStyle w:val="TableText"/>
      </w:pPr>
      <w:r>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t xml:space="preserve"> is </w:t>
      </w:r>
      <w:r>
        <w:fldChar w:fldCharType="begin"/>
      </w:r>
      <w:r>
        <w:instrText xml:space="preserve"> REF _Ref223213232 \h </w:instrText>
      </w:r>
      <w:r>
        <w:fldChar w:fldCharType="separate"/>
      </w:r>
      <w:r w:rsidR="00271A43">
        <w:t xml:space="preserve">( </w:t>
      </w:r>
      <w:r w:rsidR="00271A43">
        <w:rPr>
          <w:noProof/>
        </w:rPr>
        <w:t>79</w:t>
      </w:r>
      <w:r w:rsidR="00271A43">
        <w:t xml:space="preserve"> )</w:t>
      </w:r>
      <w:r>
        <w:fldChar w:fldCharType="end"/>
      </w:r>
      <w:r>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is a scaling constant.. This factor models the acceleration of fire spread due to wind speed. The hyperbolic tangent ensures that spread increases with wind speed but does not grow unbounded for extreme winds. </w:t>
      </w:r>
      <w:r>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6BC04422" w14:textId="77777777" w:rsidTr="009451D6">
        <w:tc>
          <w:tcPr>
            <w:tcW w:w="4367" w:type="pct"/>
            <w:vAlign w:val="center"/>
          </w:tcPr>
          <w:p w14:paraId="190C972B" w14:textId="77777777" w:rsidR="00230240" w:rsidRPr="005D312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131019F3" w14:textId="5B71D92E" w:rsidR="00230240" w:rsidRPr="005D3129" w:rsidRDefault="00230240" w:rsidP="006601CA">
            <w:pPr>
              <w:pStyle w:val="TableText"/>
            </w:pPr>
            <w:bookmarkStart w:id="492" w:name="_Ref223213232"/>
            <w:r>
              <w:t xml:space="preserve">( </w:t>
            </w:r>
            <w:r>
              <w:fldChar w:fldCharType="begin"/>
            </w:r>
            <w:r>
              <w:instrText xml:space="preserve"> SEQ ( \* ARABIC </w:instrText>
            </w:r>
            <w:r>
              <w:fldChar w:fldCharType="separate"/>
            </w:r>
            <w:r w:rsidR="00271A43">
              <w:rPr>
                <w:noProof/>
              </w:rPr>
              <w:t>79</w:t>
            </w:r>
            <w:r>
              <w:fldChar w:fldCharType="end"/>
            </w:r>
            <w:r>
              <w:t xml:space="preserve"> )</w:t>
            </w:r>
            <w:bookmarkEnd w:id="492"/>
          </w:p>
        </w:tc>
      </w:tr>
    </w:tbl>
    <w:p w14:paraId="4A02C9C8" w14:textId="7C008367" w:rsidR="00F6170B" w:rsidRPr="005D3129" w:rsidRDefault="00B773E9" w:rsidP="0028085D">
      <w:pPr>
        <w:pStyle w:val="TableText"/>
        <w:rPr>
          <w:rFonts w:eastAsiaTheme="minorEastAsia"/>
        </w:rPr>
      </w:pPr>
      <w:r>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Pr>
          <w:rFonts w:eastAsiaTheme="minorEastAsia"/>
        </w:rPr>
        <w:t xml:space="preserve"> is </w:t>
      </w:r>
      <w:r>
        <w:rPr>
          <w:rFonts w:eastAsiaTheme="minorEastAsia"/>
        </w:rPr>
        <w:fldChar w:fldCharType="begin"/>
      </w:r>
      <w:r>
        <w:rPr>
          <w:rFonts w:eastAsiaTheme="minorEastAsia"/>
        </w:rPr>
        <w:instrText xml:space="preserve"> REF _Ref223220180 \h </w:instrText>
      </w:r>
      <w:r>
        <w:rPr>
          <w:rFonts w:eastAsiaTheme="minorEastAsia"/>
        </w:rPr>
      </w:r>
      <w:r>
        <w:rPr>
          <w:rFonts w:eastAsiaTheme="minorEastAsia"/>
        </w:rPr>
        <w:fldChar w:fldCharType="separate"/>
      </w:r>
      <w:r w:rsidR="00271A43">
        <w:t xml:space="preserve">( </w:t>
      </w:r>
      <w:r w:rsidR="00271A43">
        <w:rPr>
          <w:noProof/>
        </w:rPr>
        <w:t>80</w:t>
      </w:r>
      <w:r w:rsidR="00271A43">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slope sensitivity</w:t>
      </w:r>
      <w:r>
        <w:rPr>
          <w:rFonts w:eastAsiaTheme="minorEastAsia"/>
        </w:rPr>
        <w:t>. Fire spreads faster on steep terrain due to flame preheating of fuels on the upslope side. The factor is isotropic within a cell: it accelerates propagation on steep cells regardless of the local spread direction.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1B9966A8" w14:textId="77777777" w:rsidTr="009451D6">
        <w:tc>
          <w:tcPr>
            <w:tcW w:w="4367" w:type="pct"/>
            <w:vAlign w:val="center"/>
          </w:tcPr>
          <w:p w14:paraId="6803DA31" w14:textId="28B6D0BE" w:rsidR="00230240" w:rsidRPr="005D312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3, 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e>
                    </m:d>
                  </m:e>
                </m:func>
              </m:oMath>
            </m:oMathPara>
          </w:p>
        </w:tc>
        <w:tc>
          <w:tcPr>
            <w:tcW w:w="633" w:type="pct"/>
            <w:vAlign w:val="center"/>
          </w:tcPr>
          <w:p w14:paraId="76D67026" w14:textId="102D091D" w:rsidR="00230240" w:rsidRPr="005D3129" w:rsidRDefault="00230240" w:rsidP="006601CA">
            <w:pPr>
              <w:pStyle w:val="TableText"/>
            </w:pPr>
            <w:bookmarkStart w:id="493" w:name="_Ref223220180"/>
            <w:r>
              <w:t xml:space="preserve">( </w:t>
            </w:r>
            <w:r>
              <w:fldChar w:fldCharType="begin"/>
            </w:r>
            <w:r>
              <w:instrText xml:space="preserve"> SEQ ( \* ARABIC </w:instrText>
            </w:r>
            <w:r>
              <w:fldChar w:fldCharType="separate"/>
            </w:r>
            <w:r w:rsidR="00271A43">
              <w:rPr>
                <w:noProof/>
              </w:rPr>
              <w:t>80</w:t>
            </w:r>
            <w:r>
              <w:fldChar w:fldCharType="end"/>
            </w:r>
            <w:r>
              <w:t xml:space="preserve"> )</w:t>
            </w:r>
            <w:bookmarkEnd w:id="493"/>
          </w:p>
        </w:tc>
      </w:tr>
    </w:tbl>
    <w:p w14:paraId="6703F074" w14:textId="14187949" w:rsidR="00B773E9" w:rsidRPr="005D3129" w:rsidRDefault="00B773E9" w:rsidP="0028085D">
      <w:pPr>
        <w:pStyle w:val="TableText"/>
        <w:rPr>
          <w:rFonts w:eastAsiaTheme="minorEastAsia"/>
        </w:rPr>
      </w:pPr>
      <w:r>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Pr>
          <w:rFonts w:eastAsiaTheme="minorEastAsia"/>
        </w:rPr>
        <w:t xml:space="preserve"> is </w:t>
      </w:r>
      <w:r>
        <w:rPr>
          <w:rFonts w:eastAsiaTheme="minorEastAsia"/>
        </w:rPr>
        <w:fldChar w:fldCharType="begin"/>
      </w:r>
      <w:r>
        <w:rPr>
          <w:rFonts w:eastAsiaTheme="minorEastAsia"/>
        </w:rPr>
        <w:instrText xml:space="preserve"> REF _Ref223220391 \h </w:instrText>
      </w:r>
      <w:r>
        <w:rPr>
          <w:rFonts w:eastAsiaTheme="minorEastAsia"/>
        </w:rPr>
      </w:r>
      <w:r>
        <w:rPr>
          <w:rFonts w:eastAsiaTheme="minorEastAsia"/>
        </w:rPr>
        <w:fldChar w:fldCharType="separate"/>
      </w:r>
      <w:r w:rsidR="00271A43">
        <w:t xml:space="preserve">( </w:t>
      </w:r>
      <w:r w:rsidR="00271A43">
        <w:rPr>
          <w:noProof/>
        </w:rPr>
        <w:t>81</w:t>
      </w:r>
      <w:r w:rsidR="00271A43">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aspect coefficient</w:t>
      </w:r>
      <w:r>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5D3129" w14:paraId="6E7C9969" w14:textId="77777777" w:rsidTr="009451D6">
        <w:tc>
          <w:tcPr>
            <w:tcW w:w="4367" w:type="pct"/>
            <w:vAlign w:val="center"/>
          </w:tcPr>
          <w:p w14:paraId="1D2C7F8A" w14:textId="77777777" w:rsidR="00840E3E" w:rsidRPr="005D312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4F258C1A" w14:textId="68221B87" w:rsidR="00840E3E" w:rsidRPr="005D3129" w:rsidRDefault="00840E3E" w:rsidP="006601CA">
            <w:pPr>
              <w:pStyle w:val="TableText"/>
            </w:pPr>
            <w:bookmarkStart w:id="494" w:name="_Ref223220391"/>
            <w:r>
              <w:t xml:space="preserve">( </w:t>
            </w:r>
            <w:r>
              <w:fldChar w:fldCharType="begin"/>
            </w:r>
            <w:r>
              <w:instrText xml:space="preserve"> SEQ ( \* ARABIC </w:instrText>
            </w:r>
            <w:r>
              <w:fldChar w:fldCharType="separate"/>
            </w:r>
            <w:r w:rsidR="00271A43">
              <w:rPr>
                <w:noProof/>
              </w:rPr>
              <w:t>81</w:t>
            </w:r>
            <w:r>
              <w:fldChar w:fldCharType="end"/>
            </w:r>
            <w:r>
              <w:t xml:space="preserve"> )</w:t>
            </w:r>
            <w:bookmarkEnd w:id="494"/>
          </w:p>
        </w:tc>
      </w:tr>
    </w:tbl>
    <w:p w14:paraId="3D16346D" w14:textId="23F584E1" w:rsidR="00570527" w:rsidRPr="005D3129" w:rsidRDefault="008A72C4" w:rsidP="008A72C4">
      <w:pPr>
        <w:pStyle w:val="ParText"/>
      </w:pPr>
      <w:r>
        <w:t xml:space="preserve">Different fuel types exhibit distinct intrinsic combustion and propagation characteristics due to variations in fuel structure, packing ratio, moisture retention capacity, and heat-release behavior. These differences are parameterized in </w:t>
      </w:r>
      <w:r>
        <w:fldChar w:fldCharType="begin"/>
      </w:r>
      <w:r>
        <w:instrText xml:space="preserve"> REF _CRTabA_1 \h </w:instrText>
      </w:r>
      <w:r>
        <w:fldChar w:fldCharType="separate"/>
      </w:r>
      <w:r w:rsidR="00271A43">
        <w:t xml:space="preserve">Table </w:t>
      </w:r>
      <w:r w:rsidR="00271A43">
        <w:lastRenderedPageBreak/>
        <w:t>A.1</w:t>
      </w:r>
      <w:r>
        <w:fldChar w:fldCharType="end"/>
      </w:r>
      <w:r>
        <w:t xml:space="preserve"> through a fuel-dependent base spread rate and sensitivity coefficients that 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Pr>
          <w:rFonts w:eastAsiaTheme="minorEastAsia"/>
        </w:rPr>
        <w:t xml:space="preserve"> </w:t>
      </w:r>
      <w:r>
        <w:t xml:space="preserve">and the discrete simulation time step </w:t>
      </w:r>
      <m:oMath>
        <m:r>
          <m:rPr>
            <m:sty m:val="p"/>
          </m:rPr>
          <w:rPr>
            <w:rFonts w:ascii="Cambria Math" w:hAnsi="Cambria Math"/>
          </w:rPr>
          <m:t>Δ</m:t>
        </m:r>
        <m:r>
          <w:rPr>
            <w:rFonts w:ascii="Cambria Math" w:hAnsi="Cambria Math"/>
          </w:rPr>
          <m:t>t</m:t>
        </m:r>
      </m:oMath>
      <w:r>
        <w:t xml:space="preserve">. </w:t>
      </w:r>
    </w:p>
    <w:p w14:paraId="17E60700" w14:textId="77777777" w:rsidR="008A72C4" w:rsidRPr="005D3129" w:rsidRDefault="008A72C4" w:rsidP="008A72C4">
      <w:pPr>
        <w:pStyle w:val="ParText"/>
      </w:pPr>
      <w:r>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t xml:space="preserve"> are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EA756D3" w14:textId="77777777" w:rsidR="008A72C4" w:rsidRPr="005D3129" w:rsidRDefault="008A72C4" w:rsidP="008A72C4">
      <w:pPr>
        <w:pStyle w:val="Caption"/>
        <w:keepNext/>
        <w:keepLines/>
      </w:pPr>
      <w:bookmarkStart w:id="495" w:name="_CRTabA_1"/>
      <w:bookmarkStart w:id="496" w:name="TableA1"/>
      <w:r>
        <w:t>Table A.1</w:t>
      </w:r>
      <w:bookmarkEnd w:id="495"/>
      <w:r>
        <w:t xml:space="preserve">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5D3129" w14:paraId="643CBE67"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96"/>
          <w:p w14:paraId="24BAD5F7" w14:textId="77777777" w:rsidR="008A72C4" w:rsidRPr="005D312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2EAF1B34"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0EB375C2"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15B93B1E"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7E1DA4BE"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52460BBA"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5D3129" w14:paraId="4A39BEDE"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9615B79"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Grass</w:t>
            </w:r>
          </w:p>
        </w:tc>
        <w:tc>
          <w:tcPr>
            <w:tcW w:w="970" w:type="pct"/>
            <w:hideMark/>
          </w:tcPr>
          <w:p w14:paraId="76FEF391"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2.00</w:t>
            </w:r>
          </w:p>
        </w:tc>
        <w:tc>
          <w:tcPr>
            <w:tcW w:w="1278" w:type="pct"/>
            <w:hideMark/>
          </w:tcPr>
          <w:p w14:paraId="2DD2EDE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c>
          <w:tcPr>
            <w:tcW w:w="538" w:type="pct"/>
            <w:hideMark/>
          </w:tcPr>
          <w:p w14:paraId="0FFC68F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25.0</w:t>
            </w:r>
          </w:p>
        </w:tc>
        <w:tc>
          <w:tcPr>
            <w:tcW w:w="538" w:type="pct"/>
            <w:hideMark/>
          </w:tcPr>
          <w:p w14:paraId="6152B2B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3C9F66D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r>
      <w:tr w:rsidR="008A72C4" w:rsidRPr="005D3129" w14:paraId="34A77C5D"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245C264A"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Shrub</w:t>
            </w:r>
          </w:p>
        </w:tc>
        <w:tc>
          <w:tcPr>
            <w:tcW w:w="970" w:type="pct"/>
            <w:hideMark/>
          </w:tcPr>
          <w:p w14:paraId="7E359DF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69FA6964"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c>
          <w:tcPr>
            <w:tcW w:w="538" w:type="pct"/>
            <w:hideMark/>
          </w:tcPr>
          <w:p w14:paraId="46AA1EFC"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15.0</w:t>
            </w:r>
          </w:p>
        </w:tc>
        <w:tc>
          <w:tcPr>
            <w:tcW w:w="538" w:type="pct"/>
            <w:hideMark/>
          </w:tcPr>
          <w:p w14:paraId="0773747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7348385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r>
      <w:tr w:rsidR="008A72C4" w:rsidRPr="005D3129" w14:paraId="3BA321EC"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185ACC56"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Pine litter</w:t>
            </w:r>
          </w:p>
        </w:tc>
        <w:tc>
          <w:tcPr>
            <w:tcW w:w="970" w:type="pct"/>
            <w:hideMark/>
          </w:tcPr>
          <w:p w14:paraId="6E5DBCD5"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1D221D0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c>
          <w:tcPr>
            <w:tcW w:w="538" w:type="pct"/>
            <w:hideMark/>
          </w:tcPr>
          <w:p w14:paraId="40C18EA8"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6.0</w:t>
            </w:r>
          </w:p>
        </w:tc>
        <w:tc>
          <w:tcPr>
            <w:tcW w:w="538" w:type="pct"/>
            <w:hideMark/>
          </w:tcPr>
          <w:p w14:paraId="5C8AA47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2.2</w:t>
            </w:r>
          </w:p>
        </w:tc>
        <w:tc>
          <w:tcPr>
            <w:tcW w:w="708" w:type="pct"/>
            <w:hideMark/>
          </w:tcPr>
          <w:p w14:paraId="4DD33B9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r>
      <w:tr w:rsidR="008A72C4" w:rsidRPr="005D3129" w14:paraId="5C7E0194"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C59286F"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Hardwood</w:t>
            </w:r>
          </w:p>
        </w:tc>
        <w:tc>
          <w:tcPr>
            <w:tcW w:w="970" w:type="pct"/>
            <w:hideMark/>
          </w:tcPr>
          <w:p w14:paraId="03711207"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1278" w:type="pct"/>
            <w:hideMark/>
          </w:tcPr>
          <w:p w14:paraId="23CD590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538" w:type="pct"/>
            <w:hideMark/>
          </w:tcPr>
          <w:p w14:paraId="17DC59A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4.0</w:t>
            </w:r>
          </w:p>
        </w:tc>
        <w:tc>
          <w:tcPr>
            <w:tcW w:w="538" w:type="pct"/>
            <w:hideMark/>
          </w:tcPr>
          <w:p w14:paraId="7B6715EE"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1.8</w:t>
            </w:r>
          </w:p>
        </w:tc>
        <w:tc>
          <w:tcPr>
            <w:tcW w:w="708" w:type="pct"/>
            <w:hideMark/>
          </w:tcPr>
          <w:p w14:paraId="3CC13E4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r>
    </w:tbl>
    <w:p w14:paraId="690F6CEB" w14:textId="77777777" w:rsidR="000E1725" w:rsidRPr="005D3129" w:rsidRDefault="000E1725">
      <w:pPr>
        <w:pStyle w:val="ParText"/>
      </w:pPr>
    </w:p>
    <w:p w14:paraId="0FD271A1" w14:textId="0B6E5490" w:rsidR="00133B8D" w:rsidRDefault="00133B8D" w:rsidP="00133B8D">
      <w:pPr>
        <w:pStyle w:val="ParText"/>
      </w:pPr>
      <w:r>
        <w:t xml:space="preserve">The parameter values of </w:t>
      </w:r>
      <w:r>
        <w:fldChar w:fldCharType="begin"/>
      </w:r>
      <w:r>
        <w:instrText xml:space="preserve"> REF _CRTabA_1 \h </w:instrText>
      </w:r>
      <w:r>
        <w:fldChar w:fldCharType="separate"/>
      </w:r>
      <w:r w:rsidR="00271A43">
        <w:t>Table A.1</w:t>
      </w:r>
      <w:r>
        <w:fldChar w:fldCharType="end"/>
      </w:r>
      <w:r>
        <w:t xml:space="preserve"> are calibrated against the standard fire-behavior literature rather than chosen ad hoc. At the reference discretization of 90 m cells and 30 min steps, one cell per step corresponds to 3 m/min, so the base rates carry a direct metric interpretation. When a scenario uses a different discretization, the base rates are rescaled by the factor </w:t>
      </w:r>
      <m:oMath>
        <m:r>
          <w:rPr>
            <w:rFonts w:ascii="Cambria Math" w:hAnsi="Cambria Math"/>
          </w:rPr>
          <m:t>(90</m:t>
        </m:r>
        <m:f>
          <m:fPr>
            <m:ctrlPr>
              <w:rPr>
                <w:rFonts w:ascii="Cambria Math" w:hAnsi="Cambria Math"/>
                <w:i/>
              </w:rPr>
            </m:ctrlPr>
          </m:fPr>
          <m:num>
            <m:r>
              <w:rPr>
                <w:rFonts w:ascii="Cambria Math" w:hAnsi="Cambria Math"/>
              </w:rPr>
              <m:t>m</m:t>
            </m:r>
          </m:num>
          <m:den>
            <m:r>
              <w:rPr>
                <w:rFonts w:ascii="Cambria Math" w:hAnsi="Cambria Math"/>
              </w:rPr>
              <m:t>Δx</m:t>
            </m:r>
          </m:den>
        </m:f>
        <m:r>
          <w:rPr>
            <w:rFonts w:ascii="Cambria Math" w:hAnsi="Cambria Math"/>
          </w:rPr>
          <m:t>)·(</m:t>
        </m:r>
        <m:f>
          <m:fPr>
            <m:ctrlPr>
              <w:rPr>
                <w:rFonts w:ascii="Cambria Math" w:hAnsi="Cambria Math"/>
                <w:i/>
              </w:rPr>
            </m:ctrlPr>
          </m:fPr>
          <m:num>
            <m:r>
              <w:rPr>
                <w:rFonts w:ascii="Cambria Math" w:hAnsi="Cambria Math"/>
              </w:rPr>
              <m:t>Δt</m:t>
            </m:r>
          </m:num>
          <m:den>
            <m:r>
              <w:rPr>
                <w:rFonts w:ascii="Cambria Math" w:hAnsi="Cambria Math"/>
              </w:rPr>
              <m:t>30</m:t>
            </m:r>
          </m:den>
        </m:f>
        <m:r>
          <w:rPr>
            <w:rFonts w:ascii="Cambria Math" w:hAnsi="Cambria Math"/>
          </w:rPr>
          <m:t xml:space="preserve"> min )</m:t>
        </m:r>
      </m:oMath>
      <w:r>
        <w:t>, so the metric spread rates are preserved. With the wind amplification factor, the calibrated values reproduce the benchmark head-fire rates of the standard fuel models: Grass reaching tens of m/min, shrub 5-10 m/min, long-needle litter 2-4 m/min and compact hardwood litter below 1 m/min. The slope acceleration term is additionally saturated at three times the base rate since the tangent term otherwise diverges on the near-vertical cells of real digital elevation models.</w:t>
      </w:r>
    </w:p>
    <w:p w14:paraId="175DE371" w14:textId="77777777" w:rsidR="0046292D" w:rsidRDefault="0046292D">
      <w:pPr>
        <w:spacing w:line="259" w:lineRule="auto"/>
        <w:jc w:val="left"/>
      </w:pPr>
      <w:r>
        <w:lastRenderedPageBreak/>
        <w:br w:type="page"/>
      </w:r>
    </w:p>
    <w:p w14:paraId="07EB1123" w14:textId="77777777" w:rsidR="00762B29" w:rsidRPr="005D3129" w:rsidRDefault="001E5F6D" w:rsidP="00730734">
      <w:pPr>
        <w:pStyle w:val="Appendix"/>
      </w:pPr>
      <w:bookmarkStart w:id="497" w:name="_Ref223263847"/>
      <w:bookmarkStart w:id="498" w:name="_Ref223263851"/>
      <w:bookmarkStart w:id="499" w:name="_Ref223263865"/>
      <w:bookmarkStart w:id="500" w:name="_Toc236954867"/>
      <w:r>
        <w:lastRenderedPageBreak/>
        <w:t>Simulation Mathematics for Fuel Mass Evolution</w:t>
      </w:r>
      <w:bookmarkEnd w:id="497"/>
      <w:bookmarkEnd w:id="498"/>
      <w:bookmarkEnd w:id="499"/>
      <w:bookmarkEnd w:id="500"/>
    </w:p>
    <w:p w14:paraId="5FFD3033" w14:textId="77777777" w:rsidR="00E05411" w:rsidRPr="005D3129" w:rsidRDefault="00E05411" w:rsidP="00E05411">
      <w:pPr>
        <w:pStyle w:val="ParText"/>
      </w:pPr>
      <w:r>
        <w:t>This section provides detailed mathematical formulation and explanation for both the fractional burn rate calculation and the suppression of fuel reduction maps.</w:t>
      </w:r>
    </w:p>
    <w:p w14:paraId="0F2EEF1E" w14:textId="77777777" w:rsidR="007E2219" w:rsidRPr="005D3129" w:rsidRDefault="007E2219" w:rsidP="007E2219">
      <w:pPr>
        <w:rPr>
          <w:b/>
          <w:bCs/>
          <w:u w:val="single"/>
        </w:rPr>
      </w:pPr>
      <w:r>
        <w:rPr>
          <w:rFonts w:eastAsiaTheme="minorEastAsia"/>
          <w:b/>
          <w:bCs/>
          <w:u w:val="single"/>
        </w:rPr>
        <w:t>Fractional burn rate calculation</w:t>
      </w:r>
    </w:p>
    <w:p w14:paraId="16981C88" w14:textId="3C13C5C6" w:rsidR="007E2219" w:rsidRPr="005D3129" w:rsidRDefault="007E2219" w:rsidP="0028085D">
      <w:pPr>
        <w:pStyle w:val="TableText"/>
      </w:pPr>
      <w:r>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Pr>
          <w:rFonts w:eastAsiaTheme="minorEastAsia"/>
        </w:rPr>
        <w:t xml:space="preserve"> </w:t>
      </w:r>
      <w:r>
        <w:t xml:space="preserve">during a single simulation time step </w:t>
      </w:r>
      <m:oMath>
        <m:r>
          <m:rPr>
            <m:sty m:val="p"/>
          </m:rPr>
          <w:rPr>
            <w:rFonts w:ascii="Cambria Math" w:hAnsi="Cambria Math"/>
          </w:rPr>
          <m:t>Δ</m:t>
        </m:r>
        <m:r>
          <w:rPr>
            <w:rFonts w:ascii="Cambria Math" w:hAnsi="Cambria Math"/>
          </w:rPr>
          <m:t>t</m:t>
        </m:r>
      </m:oMath>
      <w:r>
        <w:rPr>
          <w:rFonts w:eastAsiaTheme="minorEastAsia"/>
        </w:rPr>
        <w:t xml:space="preserve"> </w:t>
      </w:r>
      <w:r>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is not stored as part of the state vector. Instead, it is computed algebraically at each simulation step as a bounded function of fuel type and surface fuel moisture </w:t>
      </w:r>
      <w:r>
        <w:fldChar w:fldCharType="begin"/>
      </w:r>
      <w:r>
        <w:instrText xml:space="preserve"> REF _Ref223264193 \h </w:instrText>
      </w:r>
      <w:r>
        <w:fldChar w:fldCharType="separate"/>
      </w:r>
      <w:r w:rsidR="00271A43">
        <w:t xml:space="preserve">( </w:t>
      </w:r>
      <w:r w:rsidR="00271A43">
        <w:rPr>
          <w:noProof/>
        </w:rPr>
        <w:t>82</w:t>
      </w:r>
      <w:r w:rsidR="00271A43">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5D3129" w14:paraId="74952521" w14:textId="77777777" w:rsidTr="009451D6">
        <w:tc>
          <w:tcPr>
            <w:tcW w:w="4437" w:type="pct"/>
            <w:vAlign w:val="center"/>
          </w:tcPr>
          <w:p w14:paraId="648B3D95" w14:textId="77777777" w:rsidR="007E2219" w:rsidRPr="005D312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4CC67577" w14:textId="2E6B8900" w:rsidR="007E2219" w:rsidRPr="005D3129" w:rsidRDefault="007E2219" w:rsidP="006601CA">
            <w:pPr>
              <w:pStyle w:val="TableText"/>
            </w:pPr>
            <w:bookmarkStart w:id="501" w:name="_Ref223264193"/>
            <w:r>
              <w:t xml:space="preserve">( </w:t>
            </w:r>
            <w:r>
              <w:fldChar w:fldCharType="begin"/>
            </w:r>
            <w:r>
              <w:instrText xml:space="preserve"> SEQ ( \* ARABIC </w:instrText>
            </w:r>
            <w:r>
              <w:fldChar w:fldCharType="separate"/>
            </w:r>
            <w:r w:rsidR="00271A43">
              <w:rPr>
                <w:noProof/>
              </w:rPr>
              <w:t>82</w:t>
            </w:r>
            <w:r>
              <w:fldChar w:fldCharType="end"/>
            </w:r>
            <w:r>
              <w:t xml:space="preserve"> )</w:t>
            </w:r>
            <w:bookmarkEnd w:id="501"/>
          </w:p>
        </w:tc>
      </w:tr>
    </w:tbl>
    <w:p w14:paraId="18BE4718" w14:textId="77777777" w:rsidR="007E2219" w:rsidRPr="005D3129" w:rsidRDefault="002131A9" w:rsidP="007E2219">
      <w:r>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is expressed as a </w:t>
      </w:r>
      <w:r>
        <w:rPr>
          <w:i/>
          <w:iCs/>
        </w:rPr>
        <w:t>fraction of fuel consumed per simulation time step</w:t>
      </w:r>
      <w:r>
        <w:t xml:space="preserve"> and therefore depends on the chosen time resolution </w:t>
      </w:r>
      <m:oMath>
        <m:r>
          <m:rPr>
            <m:sty m:val="p"/>
          </m:rPr>
          <w:rPr>
            <w:rFonts w:ascii="Cambria Math" w:hAnsi="Cambria Math"/>
          </w:rPr>
          <m:t>Δ</m:t>
        </m:r>
        <m:r>
          <w:rPr>
            <w:rFonts w:ascii="Cambria Math" w:hAnsi="Cambria Math"/>
          </w:rPr>
          <m:t>t</m:t>
        </m:r>
      </m:oMath>
      <w:r>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t xml:space="preserve">, combustion proceeds at the baseline rate. </w:t>
      </w:r>
    </w:p>
    <w:p w14:paraId="56BA30F8" w14:textId="319D7D27" w:rsidR="007E2219" w:rsidRDefault="007E2219" w:rsidP="007E2219">
      <w:r>
        <w:t xml:space="preserve">The baseline combustion coefficients used in this study are summarized in </w:t>
      </w:r>
      <w:r>
        <w:fldChar w:fldCharType="begin"/>
      </w:r>
      <w:r>
        <w:instrText xml:space="preserve"> REF _CRTabB_1 \h </w:instrText>
      </w:r>
      <w:r>
        <w:fldChar w:fldCharType="separate"/>
      </w:r>
      <w:r w:rsidR="00271A43">
        <w:t>Table B.1</w:t>
      </w:r>
      <w:r>
        <w:fldChar w:fldCharType="end"/>
      </w:r>
      <w:r>
        <w:t>. Values are selected to produce realistic burn residence times under nominal dry conditions for the adopted grid resolution and simulation time step.</w:t>
      </w:r>
    </w:p>
    <w:p w14:paraId="3FF57E59" w14:textId="77777777" w:rsidR="002131A9" w:rsidRPr="005D3129" w:rsidRDefault="002131A9" w:rsidP="002131A9">
      <w:pPr>
        <w:pStyle w:val="Caption"/>
        <w:keepNext/>
        <w:keepLines/>
      </w:pPr>
      <w:bookmarkStart w:id="502" w:name="_CRTabB_1"/>
      <w:bookmarkStart w:id="503" w:name="TableB1"/>
      <w:r>
        <w:lastRenderedPageBreak/>
        <w:t>Table B.1</w:t>
      </w:r>
      <w:bookmarkEnd w:id="502"/>
      <w:r>
        <w:t xml:space="preserve">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5D3129" w14:paraId="10120E1D"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503"/>
          <w:p w14:paraId="47FCF785" w14:textId="77777777" w:rsidR="007E2219" w:rsidRPr="005D3129" w:rsidRDefault="007E2219" w:rsidP="002131A9">
            <w:pPr>
              <w:pStyle w:val="TableText"/>
            </w:pPr>
            <w:r>
              <w:t>Fuel Type</w:t>
            </w:r>
          </w:p>
        </w:tc>
        <w:tc>
          <w:tcPr>
            <w:tcW w:w="0" w:type="auto"/>
            <w:hideMark/>
          </w:tcPr>
          <w:p w14:paraId="4EB08554" w14:textId="77777777" w:rsidR="007E2219" w:rsidRPr="005D312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t>(fraction per step)</w:t>
            </w:r>
          </w:p>
        </w:tc>
        <w:tc>
          <w:tcPr>
            <w:tcW w:w="0" w:type="auto"/>
            <w:hideMark/>
          </w:tcPr>
          <w:p w14:paraId="64F7C373" w14:textId="77777777" w:rsidR="007E2219" w:rsidRPr="005D312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t>Typical Burn Duration (qualitative)</w:t>
            </w:r>
          </w:p>
        </w:tc>
      </w:tr>
      <w:tr w:rsidR="007E2219" w:rsidRPr="005D3129" w14:paraId="3AC21BA2"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1FB42144" w14:textId="77777777" w:rsidR="007E2219" w:rsidRPr="005D3129" w:rsidRDefault="007E2219" w:rsidP="002131A9">
            <w:pPr>
              <w:pStyle w:val="TableText"/>
            </w:pPr>
            <w:r>
              <w:t>Grass</w:t>
            </w:r>
          </w:p>
        </w:tc>
        <w:tc>
          <w:tcPr>
            <w:tcW w:w="0" w:type="auto"/>
            <w:hideMark/>
          </w:tcPr>
          <w:p w14:paraId="5C6CE00E"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0.85</w:t>
            </w:r>
          </w:p>
        </w:tc>
        <w:tc>
          <w:tcPr>
            <w:tcW w:w="0" w:type="auto"/>
            <w:hideMark/>
          </w:tcPr>
          <w:p w14:paraId="57DC5552"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Short, fast consumption</w:t>
            </w:r>
          </w:p>
        </w:tc>
      </w:tr>
      <w:tr w:rsidR="007E2219" w:rsidRPr="005D3129" w14:paraId="1819236C"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AADE75" w14:textId="77777777" w:rsidR="007E2219" w:rsidRPr="005D3129" w:rsidRDefault="007E2219" w:rsidP="002131A9">
            <w:pPr>
              <w:pStyle w:val="TableText"/>
            </w:pPr>
            <w:r>
              <w:t>Shrub</w:t>
            </w:r>
          </w:p>
        </w:tc>
        <w:tc>
          <w:tcPr>
            <w:tcW w:w="0" w:type="auto"/>
            <w:hideMark/>
          </w:tcPr>
          <w:p w14:paraId="0D2508B9"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0.35</w:t>
            </w:r>
          </w:p>
        </w:tc>
        <w:tc>
          <w:tcPr>
            <w:tcW w:w="0" w:type="auto"/>
            <w:hideMark/>
          </w:tcPr>
          <w:p w14:paraId="60CC48FE"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Moderate consumption</w:t>
            </w:r>
          </w:p>
        </w:tc>
      </w:tr>
      <w:tr w:rsidR="007E2219" w:rsidRPr="005D3129" w14:paraId="6858199C"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1770B656" w14:textId="77777777" w:rsidR="007E2219" w:rsidRPr="005D3129" w:rsidRDefault="007E2219" w:rsidP="002131A9">
            <w:pPr>
              <w:pStyle w:val="TableText"/>
            </w:pPr>
            <w:r>
              <w:t>Pine litter</w:t>
            </w:r>
          </w:p>
        </w:tc>
        <w:tc>
          <w:tcPr>
            <w:tcW w:w="0" w:type="auto"/>
            <w:hideMark/>
          </w:tcPr>
          <w:p w14:paraId="5A0FBB63"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0.15</w:t>
            </w:r>
          </w:p>
        </w:tc>
        <w:tc>
          <w:tcPr>
            <w:tcW w:w="0" w:type="auto"/>
            <w:hideMark/>
          </w:tcPr>
          <w:p w14:paraId="28949D02"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Sustained surface burn</w:t>
            </w:r>
          </w:p>
        </w:tc>
      </w:tr>
      <w:tr w:rsidR="007E2219" w:rsidRPr="005D3129" w14:paraId="07FFFC0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16DB653E" w14:textId="77777777" w:rsidR="007E2219" w:rsidRPr="005D3129" w:rsidRDefault="007E2219" w:rsidP="002131A9">
            <w:pPr>
              <w:pStyle w:val="TableText"/>
            </w:pPr>
            <w:r>
              <w:t>Hardwood</w:t>
            </w:r>
          </w:p>
        </w:tc>
        <w:tc>
          <w:tcPr>
            <w:tcW w:w="0" w:type="auto"/>
            <w:hideMark/>
          </w:tcPr>
          <w:p w14:paraId="79C7C0C1"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0.08</w:t>
            </w:r>
          </w:p>
        </w:tc>
        <w:tc>
          <w:tcPr>
            <w:tcW w:w="0" w:type="auto"/>
            <w:hideMark/>
          </w:tcPr>
          <w:p w14:paraId="7F3AA605"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Slow combustion</w:t>
            </w:r>
          </w:p>
        </w:tc>
      </w:tr>
    </w:tbl>
    <w:p w14:paraId="0274C69B" w14:textId="77777777" w:rsidR="000E1725" w:rsidRPr="005D3129" w:rsidRDefault="000E1725" w:rsidP="007E2219"/>
    <w:p w14:paraId="54F3D9E9" w14:textId="77777777" w:rsidR="007E2219" w:rsidRPr="005D3129" w:rsidRDefault="007E2219" w:rsidP="007E2219">
      <w:r>
        <w:t>These coefficients are calibrated such that, in dry conditions and absent suppression, fuel mass decreases significantly over several time steps without causing numerical instability.</w:t>
      </w:r>
    </w:p>
    <w:p w14:paraId="29FBA2EE" w14:textId="77777777" w:rsidR="00E05411" w:rsidRPr="005D3129" w:rsidRDefault="00E05411" w:rsidP="00A36C2C">
      <w:pPr>
        <w:rPr>
          <w:b/>
          <w:bCs/>
          <w:u w:val="single"/>
        </w:rPr>
      </w:pPr>
      <w:r>
        <w:rPr>
          <w:rFonts w:eastAsiaTheme="minorEastAsia"/>
          <w:b/>
          <w:bCs/>
          <w:u w:val="single"/>
        </w:rPr>
        <w:t>Suppression of fuel reduction map</w:t>
      </w:r>
    </w:p>
    <w:p w14:paraId="35A6426D" w14:textId="20313F41" w:rsidR="00A36C2C" w:rsidRPr="005D3129" w:rsidRDefault="00300DFA" w:rsidP="005B1D35">
      <w:pPr>
        <w:pStyle w:val="TableText"/>
      </w:pPr>
      <w:r>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produces a </w:t>
      </w:r>
      <w:r>
        <w:rPr>
          <w:b/>
          <w:bCs/>
        </w:rPr>
        <w:t>step-normalized fuel reduction</w:t>
      </w:r>
      <w:r>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during simulation step </w:t>
      </w:r>
      <m:oMath>
        <m:r>
          <w:rPr>
            <w:rFonts w:ascii="Cambria Math" w:hAnsi="Cambria Math"/>
          </w:rPr>
          <m:t>k</m:t>
        </m:r>
      </m:oMath>
      <w:r>
        <w:t xml:space="preserve">. Unlike continuous-time rate formulations, the present model operates in discrete simulation steps. Therefore, the suppression term directly represents the amount of fuel removed within a single time step, expressed in normalized load units and bounded by the remaining load. It acts as an absolute reduction, unlike the combustion term, which removes a fraction of the remaining load through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The suppression-induced fuel reduction term is defined as </w:t>
      </w:r>
      <w:r>
        <w:fldChar w:fldCharType="begin"/>
      </w:r>
      <w:r>
        <w:instrText xml:space="preserve"> REF _Ref223257737 \h </w:instrText>
      </w:r>
      <w:r>
        <w:fldChar w:fldCharType="separate"/>
      </w:r>
      <w:r w:rsidR="00271A43">
        <w:t xml:space="preserve">( </w:t>
      </w:r>
      <w:r w:rsidR="00271A43">
        <w:rPr>
          <w:noProof/>
        </w:rPr>
        <w:t>83</w:t>
      </w:r>
      <w:r w:rsidR="00271A43">
        <w:t xml:space="preserve"> )</w:t>
      </w:r>
      <w:r>
        <w:fldChar w:fldCharType="end"/>
      </w:r>
      <w:r>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5D3129" w14:paraId="66ABAFAC" w14:textId="77777777" w:rsidTr="009451D6">
        <w:tc>
          <w:tcPr>
            <w:tcW w:w="4437" w:type="pct"/>
            <w:vAlign w:val="center"/>
          </w:tcPr>
          <w:p w14:paraId="464F31C1" w14:textId="77777777" w:rsidR="008F5DFE" w:rsidRPr="005D312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67349101" w14:textId="3B2F98A6" w:rsidR="008F5DFE" w:rsidRPr="005D3129" w:rsidRDefault="008F5DFE" w:rsidP="006601CA">
            <w:pPr>
              <w:pStyle w:val="TableText"/>
            </w:pPr>
            <w:bookmarkStart w:id="504" w:name="_Ref223257737"/>
            <w:r>
              <w:t xml:space="preserve">( </w:t>
            </w:r>
            <w:r>
              <w:fldChar w:fldCharType="begin"/>
            </w:r>
            <w:r>
              <w:instrText xml:space="preserve"> SEQ ( \* ARABIC </w:instrText>
            </w:r>
            <w:r>
              <w:fldChar w:fldCharType="separate"/>
            </w:r>
            <w:r w:rsidR="00271A43">
              <w:rPr>
                <w:noProof/>
              </w:rPr>
              <w:t>83</w:t>
            </w:r>
            <w:r>
              <w:fldChar w:fldCharType="end"/>
            </w:r>
            <w:r>
              <w:t xml:space="preserve"> )</w:t>
            </w:r>
            <w:bookmarkEnd w:id="504"/>
          </w:p>
        </w:tc>
      </w:tr>
    </w:tbl>
    <w:p w14:paraId="637F514B" w14:textId="77777777" w:rsidR="001575A0" w:rsidRPr="005D3129" w:rsidRDefault="001575A0" w:rsidP="00293A50">
      <w:pPr>
        <w:pStyle w:val="ParText"/>
      </w:pPr>
      <w:r>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absorbs the modeling choice of “how strong one step of suppression can be” under nominal conditions.</w:t>
      </w:r>
    </w:p>
    <w:p w14:paraId="265E9519" w14:textId="697178F1" w:rsidR="001575A0" w:rsidRPr="005D3129" w:rsidRDefault="001575A0" w:rsidP="005B1D35">
      <w:pPr>
        <w:pStyle w:val="TableText"/>
      </w:pPr>
      <w:r>
        <w:lastRenderedPageBreak/>
        <w:t xml:space="preserve">Suppression cannot exceed the operational capability that is actually present. This is captured by separating </w:t>
      </w:r>
      <w:r>
        <w:rPr>
          <w:i/>
          <w:iCs/>
        </w:rPr>
        <w:t>capacity magnitude</w:t>
      </w:r>
      <w:r>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Pr>
          <w:rFonts w:eastAsiaTheme="minorEastAsia"/>
        </w:rPr>
        <w:t xml:space="preserve"> </w:t>
      </w:r>
      <w:r>
        <w:rPr>
          <w:rFonts w:eastAsiaTheme="minorEastAsia"/>
        </w:rPr>
        <w:fldChar w:fldCharType="begin"/>
      </w:r>
      <w:r>
        <w:rPr>
          <w:rFonts w:eastAsiaTheme="minorEastAsia"/>
        </w:rPr>
        <w:instrText xml:space="preserve"> REF _Ref223263777 \h </w:instrText>
      </w:r>
      <w:r>
        <w:rPr>
          <w:rFonts w:eastAsiaTheme="minorEastAsia"/>
        </w:rPr>
      </w:r>
      <w:r>
        <w:rPr>
          <w:rFonts w:eastAsiaTheme="minorEastAsia"/>
        </w:rPr>
        <w:fldChar w:fldCharType="separate"/>
      </w:r>
      <w:r w:rsidR="00271A43">
        <w:t xml:space="preserve">( </w:t>
      </w:r>
      <w:r w:rsidR="00271A43">
        <w:rPr>
          <w:noProof/>
        </w:rPr>
        <w:t>84</w:t>
      </w:r>
      <w:r w:rsidR="00271A43">
        <w:t xml:space="preserve"> )</w:t>
      </w:r>
      <w:r>
        <w:rPr>
          <w:rFonts w:eastAsiaTheme="minorEastAsia"/>
        </w:rPr>
        <w:fldChar w:fldCharType="end"/>
      </w:r>
      <w:r>
        <w:t xml:space="preserve"> where from </w:t>
      </w:r>
      <w:r>
        <w:rPr>
          <w:i/>
          <w:iCs/>
        </w:rPr>
        <w:t xml:space="preserve">availability 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Pr>
          <w:rFonts w:eastAsiaTheme="minorEastAsia"/>
          <w:i/>
        </w:rPr>
        <w:t xml:space="preserve"> </w:t>
      </w:r>
      <w:r>
        <w:rPr>
          <w:rFonts w:eastAsiaTheme="minorEastAsia"/>
          <w:i/>
        </w:rPr>
        <w:fldChar w:fldCharType="begin"/>
      </w:r>
      <w:r>
        <w:rPr>
          <w:rFonts w:eastAsiaTheme="minorEastAsia"/>
          <w:i/>
        </w:rPr>
        <w:instrText xml:space="preserve"> REF _Ref223263797 \h </w:instrText>
      </w:r>
      <w:r>
        <w:rPr>
          <w:rFonts w:eastAsiaTheme="minorEastAsia"/>
          <w:i/>
        </w:rPr>
      </w:r>
      <w:r>
        <w:rPr>
          <w:rFonts w:eastAsiaTheme="minorEastAsia"/>
          <w:i/>
        </w:rPr>
        <w:fldChar w:fldCharType="separate"/>
      </w:r>
      <w:r w:rsidR="00271A43">
        <w:t xml:space="preserve">( </w:t>
      </w:r>
      <w:r w:rsidR="00271A43">
        <w:rPr>
          <w:noProof/>
        </w:rPr>
        <w:t>85</w:t>
      </w:r>
      <w:r w:rsidR="00271A43">
        <w:t xml:space="preserve"> )</w:t>
      </w:r>
      <w:r>
        <w:rPr>
          <w:rFonts w:eastAsiaTheme="minorEastAsia"/>
          <w:i/>
        </w:rP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t xml:space="preserve"> is the available suppression capacity (e.g., water volume, manpower equivalent, sortie capability) at step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5D3129" w14:paraId="40041E0F" w14:textId="77777777" w:rsidTr="009451D6">
        <w:tc>
          <w:tcPr>
            <w:tcW w:w="4437" w:type="pct"/>
            <w:vAlign w:val="center"/>
          </w:tcPr>
          <w:p w14:paraId="158A944F" w14:textId="77777777" w:rsidR="00A36C2C" w:rsidRPr="005D312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00686555" w14:textId="72E9643B" w:rsidR="00293A50" w:rsidRPr="005D3129" w:rsidRDefault="00293A50" w:rsidP="006601CA">
            <w:pPr>
              <w:pStyle w:val="TableText"/>
            </w:pPr>
            <w:bookmarkStart w:id="505" w:name="_Ref223263777"/>
            <w:r>
              <w:t xml:space="preserve">( </w:t>
            </w:r>
            <w:r>
              <w:fldChar w:fldCharType="begin"/>
            </w:r>
            <w:r>
              <w:instrText xml:space="preserve"> SEQ ( \* ARABIC </w:instrText>
            </w:r>
            <w:r>
              <w:fldChar w:fldCharType="separate"/>
            </w:r>
            <w:r w:rsidR="00271A43">
              <w:rPr>
                <w:noProof/>
              </w:rPr>
              <w:t>84</w:t>
            </w:r>
            <w:r>
              <w:fldChar w:fldCharType="end"/>
            </w:r>
            <w:r>
              <w:t xml:space="preserve"> )</w:t>
            </w:r>
            <w:bookmarkEnd w:id="505"/>
          </w:p>
        </w:tc>
      </w:tr>
    </w:tbl>
    <w:p w14:paraId="7901F76B" w14:textId="77777777" w:rsidR="00A36C2C" w:rsidRPr="005D3129" w:rsidRDefault="00A36C2C" w:rsidP="00A36C2C">
      <w:r>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5D3129" w14:paraId="7F2C6DA1" w14:textId="77777777" w:rsidTr="009451D6">
        <w:tc>
          <w:tcPr>
            <w:tcW w:w="4472" w:type="pct"/>
            <w:vAlign w:val="center"/>
          </w:tcPr>
          <w:p w14:paraId="5B7DC785" w14:textId="77777777" w:rsidR="00A36C2C" w:rsidRPr="005D312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035C18B4" w14:textId="03F962C7" w:rsidR="00A36C2C" w:rsidRPr="005D3129" w:rsidRDefault="00A36C2C" w:rsidP="006601CA">
            <w:pPr>
              <w:pStyle w:val="TableText"/>
            </w:pPr>
            <w:bookmarkStart w:id="506" w:name="_Ref223263797"/>
            <w:r>
              <w:t xml:space="preserve">( </w:t>
            </w:r>
            <w:r>
              <w:fldChar w:fldCharType="begin"/>
            </w:r>
            <w:r>
              <w:instrText xml:space="preserve"> SEQ ( \* ARABIC </w:instrText>
            </w:r>
            <w:r>
              <w:fldChar w:fldCharType="separate"/>
            </w:r>
            <w:r w:rsidR="00271A43">
              <w:rPr>
                <w:noProof/>
              </w:rPr>
              <w:t>85</w:t>
            </w:r>
            <w:r>
              <w:fldChar w:fldCharType="end"/>
            </w:r>
            <w:r>
              <w:t xml:space="preserve"> )</w:t>
            </w:r>
            <w:bookmarkEnd w:id="506"/>
          </w:p>
        </w:tc>
      </w:tr>
    </w:tbl>
    <w:p w14:paraId="6676BB30" w14:textId="77777777" w:rsidR="00A36C2C" w:rsidRPr="005D3129" w:rsidRDefault="00011AAB" w:rsidP="007A32C1">
      <w:pPr>
        <w:pStyle w:val="ParText"/>
      </w:pPr>
      <w:r>
        <w:t>This factor encodes a strict necessary condition. If resources are not deployable, suppression impact is zero regardless of other terms.</w:t>
      </w:r>
    </w:p>
    <w:p w14:paraId="73F80A75" w14:textId="0C2CF14B" w:rsidR="001575A0" w:rsidRPr="005D3129" w:rsidRDefault="001575A0" w:rsidP="00910DBD">
      <w:pPr>
        <w:pStyle w:val="TableText"/>
      </w:pPr>
      <w:r>
        <w:t xml:space="preserve">Even if resources exist, mitigation effectiveness must decay with increasing travel time and poor accessibility. This is represented by a smooth reachability term </w:t>
      </w:r>
      <w:r>
        <w:fldChar w:fldCharType="begin"/>
      </w:r>
      <w:r>
        <w:instrText xml:space="preserve"> REF _Ref234661580 \h </w:instrText>
      </w:r>
      <w:r>
        <w:fldChar w:fldCharType="separate"/>
      </w:r>
      <w:r w:rsidR="00271A43">
        <w:t xml:space="preserve">( </w:t>
      </w:r>
      <w:r w:rsidR="00271A43">
        <w:rPr>
          <w:noProof/>
        </w:rPr>
        <w:t>86</w:t>
      </w:r>
      <w:r w:rsidR="00271A43">
        <w:t xml:space="preserve"> )</w:t>
      </w:r>
      <w:r>
        <w:fldChar w:fldCharType="end"/>
      </w:r>
      <w:r>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at step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5D3129" w14:paraId="3A7B0287" w14:textId="77777777" w:rsidTr="009451D6">
        <w:tc>
          <w:tcPr>
            <w:tcW w:w="4472" w:type="pct"/>
            <w:vAlign w:val="center"/>
          </w:tcPr>
          <w:p w14:paraId="0DB62B89" w14:textId="77777777" w:rsidR="00011AAB" w:rsidRPr="005D312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20B0D228" w14:textId="53AE0504" w:rsidR="00011AAB" w:rsidRPr="005D3129" w:rsidRDefault="00011AAB" w:rsidP="006601CA">
            <w:pPr>
              <w:pStyle w:val="TableText"/>
            </w:pPr>
            <w:bookmarkStart w:id="507" w:name="_Ref234661580"/>
            <w:r>
              <w:t xml:space="preserve">( </w:t>
            </w:r>
            <w:r>
              <w:fldChar w:fldCharType="begin"/>
            </w:r>
            <w:r>
              <w:instrText xml:space="preserve"> SEQ ( \* ARABIC </w:instrText>
            </w:r>
            <w:r>
              <w:fldChar w:fldCharType="separate"/>
            </w:r>
            <w:r w:rsidR="00271A43">
              <w:rPr>
                <w:noProof/>
              </w:rPr>
              <w:t>86</w:t>
            </w:r>
            <w:r>
              <w:fldChar w:fldCharType="end"/>
            </w:r>
            <w:r>
              <w:t xml:space="preserve"> )</w:t>
            </w:r>
            <w:bookmarkEnd w:id="507"/>
          </w:p>
        </w:tc>
      </w:tr>
    </w:tbl>
    <w:p w14:paraId="1C1CBF26" w14:textId="77777777" w:rsidR="001575A0" w:rsidRPr="005D3129" w:rsidRDefault="001575A0" w:rsidP="007A32C1">
      <w:pPr>
        <w:pStyle w:val="ParText"/>
      </w:pPr>
      <w:r>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15DDE0EF" w14:textId="35041D79" w:rsidR="001575A0" w:rsidRPr="005D3129" w:rsidRDefault="001575A0" w:rsidP="00910DBD">
      <w:pPr>
        <w:pStyle w:val="TableText"/>
      </w:pPr>
      <w:r>
        <w:t xml:space="preserve">Suppression success is not independent of local fire severity. High intensity fires typically resist suppression, reducing the effective mitigation that can be achieved within a single step. This is modeled by </w:t>
      </w:r>
      <w:r>
        <w:fldChar w:fldCharType="begin"/>
      </w:r>
      <w:r>
        <w:instrText xml:space="preserve"> REF _Ref234661621 \h </w:instrText>
      </w:r>
      <w:r>
        <w:fldChar w:fldCharType="separate"/>
      </w:r>
      <w:r w:rsidR="00271A43">
        <w:t xml:space="preserve">( </w:t>
      </w:r>
      <w:r w:rsidR="00271A43">
        <w:rPr>
          <w:noProof/>
        </w:rPr>
        <w:t>87</w:t>
      </w:r>
      <w:r w:rsidR="00271A43">
        <w:t xml:space="preserve"> )</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5D3129" w14:paraId="386577DE" w14:textId="77777777" w:rsidTr="009451D6">
        <w:tc>
          <w:tcPr>
            <w:tcW w:w="4472" w:type="pct"/>
            <w:vAlign w:val="center"/>
          </w:tcPr>
          <w:p w14:paraId="7C0AF947" w14:textId="77777777" w:rsidR="00BB51B5" w:rsidRPr="005D312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C0A0B6F" w14:textId="39238E26" w:rsidR="00BB51B5" w:rsidRPr="005D3129" w:rsidRDefault="00BB51B5" w:rsidP="006601CA">
            <w:pPr>
              <w:pStyle w:val="TableText"/>
            </w:pPr>
            <w:bookmarkStart w:id="508" w:name="_Ref234661621"/>
            <w:r>
              <w:t xml:space="preserve">( </w:t>
            </w:r>
            <w:r>
              <w:fldChar w:fldCharType="begin"/>
            </w:r>
            <w:r>
              <w:instrText xml:space="preserve"> SEQ ( \* ARABIC </w:instrText>
            </w:r>
            <w:r>
              <w:fldChar w:fldCharType="separate"/>
            </w:r>
            <w:r w:rsidR="00271A43">
              <w:rPr>
                <w:noProof/>
              </w:rPr>
              <w:t>87</w:t>
            </w:r>
            <w:r>
              <w:fldChar w:fldCharType="end"/>
            </w:r>
            <w:r>
              <w:t xml:space="preserve"> )</w:t>
            </w:r>
            <w:bookmarkEnd w:id="508"/>
          </w:p>
        </w:tc>
      </w:tr>
    </w:tbl>
    <w:p w14:paraId="27B4519F" w14:textId="77777777" w:rsidR="001575A0" w:rsidRPr="005D3129" w:rsidRDefault="001575A0" w:rsidP="007A32C1">
      <w:pPr>
        <w:pStyle w:val="ParText"/>
      </w:pPr>
      <w:r>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Pr>
          <w:rFonts w:eastAsiaTheme="minorEastAsia"/>
        </w:rPr>
        <w:t xml:space="preserve"> </w:t>
      </w:r>
      <w:r>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ensuring that mitigation decisions are based on observable fire conditions at time step </w:t>
      </w:r>
      <m:oMath>
        <m:r>
          <w:rPr>
            <w:rFonts w:ascii="Cambria Math" w:hAnsi="Cambria Math"/>
          </w:rPr>
          <m:t>k</m:t>
        </m:r>
      </m:oMath>
      <w:r>
        <w:t>, prior to state transition.</w:t>
      </w:r>
    </w:p>
    <w:p w14:paraId="4BAC0FA9" w14:textId="726A926F" w:rsidR="00CB5F24" w:rsidRPr="005D3129" w:rsidRDefault="001575A0" w:rsidP="00CB5F24">
      <w:r>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t xml:space="preserve"> in </w:t>
      </w:r>
      <w:r>
        <w:fldChar w:fldCharType="begin"/>
      </w:r>
      <w:r>
        <w:instrText xml:space="preserve"> REF _Ref223223727 \h </w:instrText>
      </w:r>
      <w:r>
        <w:fldChar w:fldCharType="separate"/>
      </w:r>
      <w:r w:rsidR="00271A43">
        <w:t xml:space="preserve">( </w:t>
      </w:r>
      <w:r w:rsidR="00271A43">
        <w:rPr>
          <w:noProof/>
        </w:rPr>
        <w:t>32</w:t>
      </w:r>
      <w:r w:rsidR="00271A43">
        <w:t xml:space="preserve"> )</w:t>
      </w:r>
      <w:r>
        <w:fldChar w:fldCharType="end"/>
      </w:r>
      <w:r>
        <w:t xml:space="preserve"> is explicitly written as </w:t>
      </w:r>
      <w:r>
        <w:fldChar w:fldCharType="begin"/>
      </w:r>
      <w:r>
        <w:instrText xml:space="preserve"> REF _Ref223263811 \h </w:instrText>
      </w:r>
      <w:r>
        <w:fldChar w:fldCharType="separate"/>
      </w:r>
      <w:r w:rsidR="00271A43">
        <w:t xml:space="preserve">( </w:t>
      </w:r>
      <w:r w:rsidR="00271A43">
        <w:rPr>
          <w:noProof/>
        </w:rPr>
        <w:t>88</w:t>
      </w:r>
      <w:r w:rsidR="00271A43">
        <w:t xml:space="preserve"> )</w:t>
      </w:r>
      <w:r>
        <w:fldChar w:fldCharType="end"/>
      </w:r>
      <w:r>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5D3129" w14:paraId="08BA5302" w14:textId="77777777" w:rsidTr="009451D6">
        <w:tc>
          <w:tcPr>
            <w:tcW w:w="4472" w:type="pct"/>
            <w:vAlign w:val="center"/>
          </w:tcPr>
          <w:p w14:paraId="22E1AA80" w14:textId="77777777" w:rsidR="004215E7" w:rsidRPr="005D312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656BDC0" w14:textId="35BDD7B2" w:rsidR="004215E7" w:rsidRPr="005D3129" w:rsidRDefault="004215E7" w:rsidP="006601CA">
            <w:pPr>
              <w:pStyle w:val="TableText"/>
            </w:pPr>
            <w:bookmarkStart w:id="509" w:name="_Ref223263811"/>
            <w:r>
              <w:t xml:space="preserve">( </w:t>
            </w:r>
            <w:r>
              <w:fldChar w:fldCharType="begin"/>
            </w:r>
            <w:r>
              <w:instrText xml:space="preserve"> SEQ ( \* ARABIC </w:instrText>
            </w:r>
            <w:r>
              <w:fldChar w:fldCharType="separate"/>
            </w:r>
            <w:r w:rsidR="00271A43">
              <w:rPr>
                <w:noProof/>
              </w:rPr>
              <w:t>88</w:t>
            </w:r>
            <w:r>
              <w:fldChar w:fldCharType="end"/>
            </w:r>
            <w:r>
              <w:t xml:space="preserve"> )</w:t>
            </w:r>
            <w:bookmarkEnd w:id="509"/>
          </w:p>
        </w:tc>
      </w:tr>
    </w:tbl>
    <w:p w14:paraId="6F0F288C" w14:textId="1FE0420C" w:rsidR="001A4224" w:rsidRPr="005D3129" w:rsidRDefault="001A4224" w:rsidP="001A4224">
      <w:r>
        <w:t xml:space="preserve">The calibration parameters summarized in </w:t>
      </w:r>
      <w:r>
        <w:fldChar w:fldCharType="begin"/>
      </w:r>
      <w:r>
        <w:instrText xml:space="preserve"> REF _CRTabB_2 \h </w:instrText>
      </w:r>
      <w:r>
        <w:fldChar w:fldCharType="separate"/>
      </w:r>
      <w:r w:rsidR="00271A43">
        <w:t>Table B.2</w:t>
      </w:r>
      <w:r>
        <w:fldChar w:fldCharType="end"/>
      </w:r>
      <w:r>
        <w:t xml:space="preserve">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3393853C" w14:textId="77777777" w:rsidR="008A0779" w:rsidRPr="005D3129" w:rsidRDefault="008A0779" w:rsidP="008A0779">
      <w:r>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t>.</w:t>
      </w:r>
      <w:r>
        <w:rPr>
          <w:rFonts w:eastAsiaTheme="minorEastAsia"/>
        </w:rPr>
        <w:t xml:space="preserve"> </w:t>
      </w:r>
      <w:r>
        <w:t>This prevents negative fuel states and ensures compatibility with the fuel evolution equation.</w:t>
      </w:r>
    </w:p>
    <w:p w14:paraId="3D6B2ABC" w14:textId="77777777" w:rsidR="001A4224" w:rsidRPr="005D3129" w:rsidRDefault="001A4224" w:rsidP="001A4224">
      <w:r>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Pr>
          <w:rFonts w:eastAsiaTheme="minorEastAsia"/>
        </w:rPr>
        <w:t xml:space="preserve"> </w:t>
      </w:r>
      <w:r>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eastAsiaTheme="minorEastAsia"/>
        </w:rPr>
        <w:t xml:space="preserve"> </w:t>
      </w:r>
      <w:r>
        <w:t xml:space="preserve">has units of inverse minutes; the reference value 0.03 per minute.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Pr>
          <w:rFonts w:eastAsiaTheme="minorEastAsia"/>
        </w:rPr>
        <w:t xml:space="preserve"> </w:t>
      </w:r>
      <w:r>
        <w:t xml:space="preserve">is </w:t>
      </w:r>
      <w:r>
        <w:lastRenderedPageBreak/>
        <w:t>dimensionless and models the nonlinear reduction in suppression efficiency under increasing fire intensity.</w:t>
      </w:r>
    </w:p>
    <w:p w14:paraId="53534344" w14:textId="77777777" w:rsidR="001A4224" w:rsidRPr="005D3129" w:rsidRDefault="001A4224" w:rsidP="001A4224">
      <w:r>
        <w:t>Calibration may be performed using historical wildfire response data, operational doctrine constraints, or structured sensitivity analysis across scenario ensembles.</w:t>
      </w:r>
    </w:p>
    <w:p w14:paraId="3C4860CB" w14:textId="77777777" w:rsidR="001A4224" w:rsidRPr="005D3129" w:rsidRDefault="001A4224" w:rsidP="001A4224">
      <w:pPr>
        <w:pStyle w:val="Caption"/>
        <w:keepNext/>
        <w:keepLines/>
      </w:pPr>
      <w:bookmarkStart w:id="510" w:name="_CRTabB_2"/>
      <w:bookmarkStart w:id="511" w:name="TableB2"/>
      <w:r>
        <w:t>Table B.2</w:t>
      </w:r>
      <w:bookmarkEnd w:id="510"/>
      <w:r>
        <w:t xml:space="preserve">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5D3129" w14:paraId="3342747D"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511"/>
          <w:p w14:paraId="3FB62476" w14:textId="77777777" w:rsidR="000E1725" w:rsidRPr="005D3129" w:rsidRDefault="007F7101" w:rsidP="001A4224">
            <w:pPr>
              <w:pStyle w:val="TableText"/>
            </w:pPr>
            <w:r>
              <w:t>Parameter</w:t>
            </w:r>
          </w:p>
        </w:tc>
        <w:tc>
          <w:tcPr>
            <w:tcW w:w="1190" w:type="pct"/>
            <w:hideMark/>
          </w:tcPr>
          <w:p w14:paraId="49A19F1B"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Typical Range</w:t>
            </w:r>
          </w:p>
        </w:tc>
        <w:tc>
          <w:tcPr>
            <w:tcW w:w="2229" w:type="pct"/>
            <w:hideMark/>
          </w:tcPr>
          <w:p w14:paraId="58619949"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Effect When Increased</w:t>
            </w:r>
          </w:p>
        </w:tc>
      </w:tr>
      <w:tr w:rsidR="002A1B55" w:rsidRPr="005D3129" w14:paraId="348F6ADE"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77BB9A0" w14:textId="77777777" w:rsidR="000E1725" w:rsidRPr="005D3129" w:rsidRDefault="007F7101" w:rsidP="001A4224">
            <w:pPr>
              <w:pStyle w:val="TableText"/>
              <w:jc w:val="left"/>
            </w:pPr>
            <w:r>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008CFD48"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0.30</w:t>
            </w:r>
          </w:p>
        </w:tc>
        <w:tc>
          <w:tcPr>
            <w:tcW w:w="2229" w:type="pct"/>
            <w:hideMark/>
          </w:tcPr>
          <w:p w14:paraId="3BDD5194"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Stronger overall mitigation per simulation step</w:t>
            </w:r>
          </w:p>
        </w:tc>
      </w:tr>
      <w:tr w:rsidR="002A1B55" w:rsidRPr="005D3129" w14:paraId="452B6F4B"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7D038C41" w14:textId="77777777" w:rsidR="000E1725" w:rsidRPr="005D3129" w:rsidRDefault="007F7101" w:rsidP="001A4224">
            <w:pPr>
              <w:pStyle w:val="TableText"/>
              <w:jc w:val="left"/>
            </w:pPr>
            <w:r>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0C289001"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0.10 (per minute)</w:t>
            </w:r>
          </w:p>
        </w:tc>
        <w:tc>
          <w:tcPr>
            <w:tcW w:w="2229" w:type="pct"/>
            <w:hideMark/>
          </w:tcPr>
          <w:p w14:paraId="0B29298B"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Faster decay of suppression effectiveness with increasing delay</w:t>
            </w:r>
          </w:p>
        </w:tc>
      </w:tr>
      <w:tr w:rsidR="002A1B55" w:rsidRPr="005D3129" w14:paraId="52BA896C"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E597A1F" w14:textId="77777777" w:rsidR="000E1725" w:rsidRPr="005D3129" w:rsidRDefault="007F7101" w:rsidP="001A4224">
            <w:pPr>
              <w:pStyle w:val="TableText"/>
              <w:jc w:val="left"/>
            </w:pPr>
            <w:r>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39AEC3FD"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0.5 – 5.0</w:t>
            </w:r>
          </w:p>
        </w:tc>
        <w:tc>
          <w:tcPr>
            <w:tcW w:w="2229" w:type="pct"/>
            <w:hideMark/>
          </w:tcPr>
          <w:p w14:paraId="00A19AC1"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High-intensity fires become progressively harder to suppress</w:t>
            </w:r>
          </w:p>
        </w:tc>
      </w:tr>
    </w:tbl>
    <w:p w14:paraId="5936CDA0" w14:textId="77777777" w:rsidR="0046292D" w:rsidRDefault="0046292D" w:rsidP="002E702C"/>
    <w:p w14:paraId="267B4CD1" w14:textId="77777777" w:rsidR="0046292D" w:rsidRDefault="0046292D">
      <w:pPr>
        <w:spacing w:line="259" w:lineRule="auto"/>
        <w:jc w:val="left"/>
      </w:pPr>
      <w:r>
        <w:br w:type="page"/>
      </w:r>
    </w:p>
    <w:p w14:paraId="633EB1A9" w14:textId="77777777" w:rsidR="0046292D" w:rsidRDefault="0046292D" w:rsidP="002E702C">
      <w:pPr>
        <w:sectPr w:rsidR="0046292D" w:rsidSect="003E313C">
          <w:type w:val="oddPage"/>
          <w:pgSz w:w="11906" w:h="16838"/>
          <w:pgMar w:top="1987" w:right="1584" w:bottom="1584" w:left="2275" w:header="706" w:footer="1411" w:gutter="0"/>
          <w:lnNumType w:countBy="1" w:restart="continuous"/>
          <w:cols w:space="708"/>
          <w:docGrid w:linePitch="360"/>
        </w:sectPr>
      </w:pPr>
    </w:p>
    <w:p w14:paraId="77328206" w14:textId="77777777" w:rsidR="00F456A5" w:rsidRPr="005D3129" w:rsidRDefault="00F456A5" w:rsidP="00F456A5">
      <w:pPr>
        <w:pStyle w:val="Appendix"/>
      </w:pPr>
      <w:bookmarkStart w:id="512" w:name="_Ref223266063"/>
      <w:bookmarkStart w:id="513" w:name="_Toc236954868"/>
      <w:r>
        <w:lastRenderedPageBreak/>
        <w:t>Simulation Mathematics for Fire Intensity Evolution</w:t>
      </w:r>
      <w:bookmarkEnd w:id="512"/>
      <w:bookmarkEnd w:id="513"/>
    </w:p>
    <w:p w14:paraId="67B31404" w14:textId="63E639E0" w:rsidR="00417E3B" w:rsidRPr="005D3129" w:rsidRDefault="00417E3B" w:rsidP="00B9453D">
      <w:pPr>
        <w:pStyle w:val="TableText"/>
      </w:pPr>
      <w:r>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fldChar w:fldCharType="begin"/>
      </w:r>
      <w:r>
        <w:instrText xml:space="preserve"> REF _Ref223265050 \h </w:instrText>
      </w:r>
      <w:r>
        <w:fldChar w:fldCharType="separate"/>
      </w:r>
      <w:r w:rsidR="00271A43">
        <w:t xml:space="preserve">( </w:t>
      </w:r>
      <w:r w:rsidR="00271A43">
        <w:rPr>
          <w:noProof/>
        </w:rPr>
        <w:t>89</w:t>
      </w:r>
      <w:r w:rsidR="00271A43">
        <w:t xml:space="preserve"> )</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t xml:space="preserve"> is the maximum slope angle allowed in the terrain model. </w:t>
      </w:r>
      <w:r>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5D3129" w14:paraId="531C8FD7" w14:textId="77777777" w:rsidTr="009451D6">
        <w:tc>
          <w:tcPr>
            <w:tcW w:w="4472" w:type="pct"/>
            <w:vAlign w:val="center"/>
          </w:tcPr>
          <w:p w14:paraId="5C13D6C3" w14:textId="77777777" w:rsidR="00417E3B" w:rsidRPr="005D312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t>,</w:t>
            </w:r>
            <w:r>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0022D39B" w14:textId="78E08A75" w:rsidR="00417E3B" w:rsidRPr="005D3129" w:rsidRDefault="00417E3B" w:rsidP="006601CA">
            <w:pPr>
              <w:pStyle w:val="TableText"/>
            </w:pPr>
            <w:bookmarkStart w:id="514" w:name="_Ref223265050"/>
            <w:r>
              <w:t xml:space="preserve">( </w:t>
            </w:r>
            <w:r>
              <w:fldChar w:fldCharType="begin"/>
            </w:r>
            <w:r>
              <w:instrText xml:space="preserve"> SEQ ( \* ARABIC </w:instrText>
            </w:r>
            <w:r>
              <w:fldChar w:fldCharType="separate"/>
            </w:r>
            <w:r w:rsidR="00271A43">
              <w:rPr>
                <w:noProof/>
              </w:rPr>
              <w:t>89</w:t>
            </w:r>
            <w:r>
              <w:fldChar w:fldCharType="end"/>
            </w:r>
            <w:r>
              <w:t xml:space="preserve"> )</w:t>
            </w:r>
            <w:bookmarkEnd w:id="514"/>
          </w:p>
        </w:tc>
      </w:tr>
    </w:tbl>
    <w:p w14:paraId="09C6FD3B" w14:textId="001AF066" w:rsidR="00417E3B" w:rsidRPr="005D3129" w:rsidRDefault="00417E3B" w:rsidP="00B9453D">
      <w:pPr>
        <w:pStyle w:val="TableText"/>
      </w:pPr>
      <w:r>
        <w:t xml:space="preserve">The local fire intensity proxy is defined as </w:t>
      </w:r>
      <w:r>
        <w:fldChar w:fldCharType="begin"/>
      </w:r>
      <w:r>
        <w:instrText xml:space="preserve"> REF _Ref223265237 \h </w:instrText>
      </w:r>
      <w:r>
        <w:fldChar w:fldCharType="separate"/>
      </w:r>
      <w:r w:rsidR="00271A43">
        <w:t xml:space="preserve">( </w:t>
      </w:r>
      <w:r w:rsidR="00271A43">
        <w:rPr>
          <w:noProof/>
        </w:rPr>
        <w:t>90</w:t>
      </w:r>
      <w:r w:rsidR="00271A43">
        <w:t xml:space="preserve"> )</w:t>
      </w:r>
      <w:r>
        <w:fldChar w:fldCharType="end"/>
      </w:r>
      <w:r>
        <w:t xml:space="preserve">. The intensity proxy is normalized and bounded within the interval [0,1] in order to ensure numerical stability and consistent interpretation across grid cells. </w:t>
      </w:r>
      <m:oMath>
        <m:r>
          <w:rPr>
            <w:rFonts w:ascii="Cambria Math" w:hAnsi="Cambria Math"/>
          </w:rPr>
          <m:t>β&gt;0</m:t>
        </m:r>
      </m:oMath>
      <w:r>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5D3129" w14:paraId="4F7E8A73" w14:textId="77777777" w:rsidTr="009451D6">
        <w:tc>
          <w:tcPr>
            <w:tcW w:w="4472" w:type="pct"/>
            <w:vAlign w:val="center"/>
          </w:tcPr>
          <w:p w14:paraId="31ED854B" w14:textId="77777777" w:rsidR="00990872" w:rsidRPr="005D312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001F6551" w14:textId="43FFB123" w:rsidR="00990872" w:rsidRPr="005D3129" w:rsidRDefault="00990872" w:rsidP="006601CA">
            <w:pPr>
              <w:pStyle w:val="TableText"/>
            </w:pPr>
            <w:bookmarkStart w:id="515" w:name="_Ref223265237"/>
            <w:r>
              <w:t xml:space="preserve">( </w:t>
            </w:r>
            <w:r>
              <w:fldChar w:fldCharType="begin"/>
            </w:r>
            <w:r>
              <w:instrText xml:space="preserve"> SEQ ( \* ARABIC </w:instrText>
            </w:r>
            <w:r>
              <w:fldChar w:fldCharType="separate"/>
            </w:r>
            <w:r w:rsidR="00271A43">
              <w:rPr>
                <w:noProof/>
              </w:rPr>
              <w:t>90</w:t>
            </w:r>
            <w:r>
              <w:fldChar w:fldCharType="end"/>
            </w:r>
            <w:r>
              <w:t xml:space="preserve"> )</w:t>
            </w:r>
            <w:bookmarkEnd w:id="515"/>
          </w:p>
        </w:tc>
      </w:tr>
    </w:tbl>
    <w:p w14:paraId="44923632" w14:textId="35355267" w:rsidR="00417E3B" w:rsidRPr="005D3129" w:rsidRDefault="00417E3B" w:rsidP="00C653C1">
      <w:pPr>
        <w:pStyle w:val="ParText"/>
      </w:pPr>
      <w:r>
        <w:t xml:space="preserve">The normalized structure ensures that fuel load remains the dominant contributor; wind and slope function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t xml:space="preserve">. The fire intensity evolution parameters are listed in </w:t>
      </w:r>
      <w:r>
        <w:fldChar w:fldCharType="begin"/>
      </w:r>
      <w:r>
        <w:instrText xml:space="preserve"> REF _CRTabC_1 \h </w:instrText>
      </w:r>
      <w:r>
        <w:fldChar w:fldCharType="separate"/>
      </w:r>
      <w:r w:rsidR="00271A43">
        <w:t>Table C.1</w:t>
      </w:r>
      <w:r>
        <w:fldChar w:fldCharType="end"/>
      </w:r>
      <w:r>
        <w:t>.</w:t>
      </w:r>
    </w:p>
    <w:p w14:paraId="3835EAEA" w14:textId="77777777" w:rsidR="00AC5391" w:rsidRPr="005D3129" w:rsidRDefault="00AC5391" w:rsidP="00AC5391">
      <w:pPr>
        <w:pStyle w:val="Caption"/>
        <w:keepNext/>
        <w:keepLines/>
      </w:pPr>
      <w:bookmarkStart w:id="516" w:name="_CRTabC_1"/>
      <w:bookmarkStart w:id="517" w:name="TableC1"/>
      <w:r>
        <w:t>Table C.1</w:t>
      </w:r>
      <w:bookmarkEnd w:id="516"/>
      <w:r>
        <w:t xml:space="preserve"> Fire intensity evolution parameters</w:t>
      </w:r>
    </w:p>
    <w:bookmarkEnd w:id="517"/>
    <w:tbl>
      <w:tblPr>
        <w:tblStyle w:val="GridTable1Light"/>
        <w:tblW w:w="5000" w:type="pct"/>
        <w:tblLook w:val="04A0" w:firstRow="1" w:lastRow="0" w:firstColumn="1" w:lastColumn="0" w:noHBand="0" w:noVBand="1"/>
      </w:tblPr>
      <w:tblGrid>
        <w:gridCol w:w="590"/>
        <w:gridCol w:w="1617"/>
        <w:gridCol w:w="1360"/>
        <w:gridCol w:w="4470"/>
      </w:tblGrid>
      <w:tr w:rsidR="00C653C1" w:rsidRPr="005D3129" w14:paraId="2288C1D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0781E92E" w14:textId="77777777" w:rsidR="00C653C1" w:rsidRPr="005D3129" w:rsidRDefault="00C653C1" w:rsidP="00AC5391">
            <w:pPr>
              <w:pStyle w:val="TableText"/>
              <w:jc w:val="center"/>
            </w:pPr>
          </w:p>
        </w:tc>
        <w:tc>
          <w:tcPr>
            <w:tcW w:w="1006" w:type="pct"/>
          </w:tcPr>
          <w:p w14:paraId="1DDB38D8"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Range</w:t>
            </w:r>
          </w:p>
        </w:tc>
        <w:tc>
          <w:tcPr>
            <w:tcW w:w="846" w:type="pct"/>
            <w:hideMark/>
          </w:tcPr>
          <w:p w14:paraId="7E20739B"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Value</w:t>
            </w:r>
          </w:p>
        </w:tc>
        <w:tc>
          <w:tcPr>
            <w:tcW w:w="2781" w:type="pct"/>
            <w:hideMark/>
          </w:tcPr>
          <w:p w14:paraId="3E0009E7"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Interpretation</w:t>
            </w:r>
          </w:p>
        </w:tc>
      </w:tr>
      <w:tr w:rsidR="00C653C1" w:rsidRPr="005D3129" w14:paraId="77DD5C2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7381A75A" w14:textId="77777777" w:rsidR="00C653C1" w:rsidRPr="005D3129" w:rsidRDefault="00C653C1" w:rsidP="00AC5391">
            <w:pPr>
              <w:pStyle w:val="TableText"/>
              <w:jc w:val="left"/>
            </w:pPr>
            <m:oMathPara>
              <m:oMath>
                <m:r>
                  <m:rPr>
                    <m:sty m:val="bi"/>
                  </m:rPr>
                  <w:rPr>
                    <w:rFonts w:ascii="Cambria Math" w:hAnsi="Cambria Math"/>
                  </w:rPr>
                  <m:t>β</m:t>
                </m:r>
              </m:oMath>
            </m:oMathPara>
          </w:p>
        </w:tc>
        <w:tc>
          <w:tcPr>
            <w:tcW w:w="1006" w:type="pct"/>
          </w:tcPr>
          <w:p w14:paraId="4FFE1BC2"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627BC940"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2.0</w:t>
            </w:r>
          </w:p>
        </w:tc>
        <w:tc>
          <w:tcPr>
            <w:tcW w:w="2781" w:type="pct"/>
            <w:hideMark/>
          </w:tcPr>
          <w:p w14:paraId="41E48C0B"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Moderate global intensity amplification</w:t>
            </w:r>
          </w:p>
        </w:tc>
      </w:tr>
      <w:tr w:rsidR="00C653C1" w:rsidRPr="005D3129" w14:paraId="51D34673"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022471E7" w14:textId="77777777" w:rsidR="00C653C1" w:rsidRPr="005D312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4B324D9C"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63D83755"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0.5</w:t>
            </w:r>
          </w:p>
        </w:tc>
        <w:tc>
          <w:tcPr>
            <w:tcW w:w="2781" w:type="pct"/>
            <w:hideMark/>
          </w:tcPr>
          <w:p w14:paraId="78CFAAAA"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Wind moderately increases intensity</w:t>
            </w:r>
          </w:p>
        </w:tc>
      </w:tr>
      <w:tr w:rsidR="00C653C1" w:rsidRPr="005D3129" w14:paraId="13B48E05"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31428C02" w14:textId="77777777" w:rsidR="00C653C1" w:rsidRPr="005D312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61020796"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25E9DDAF"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0.3</w:t>
            </w:r>
          </w:p>
        </w:tc>
        <w:tc>
          <w:tcPr>
            <w:tcW w:w="2781" w:type="pct"/>
            <w:hideMark/>
          </w:tcPr>
          <w:p w14:paraId="17EA5466"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Slope has secondary influence</w:t>
            </w:r>
          </w:p>
        </w:tc>
      </w:tr>
    </w:tbl>
    <w:p w14:paraId="10B91BCD" w14:textId="77777777" w:rsidR="0046292D" w:rsidRDefault="0046292D">
      <w:pPr>
        <w:spacing w:line="259" w:lineRule="auto"/>
        <w:jc w:val="left"/>
      </w:pPr>
      <w:bookmarkStart w:id="518" w:name="_Ref234617318"/>
      <w:bookmarkStart w:id="519" w:name="_Ref234617321"/>
      <w:bookmarkStart w:id="520" w:name="_Ref234520328"/>
      <w:r>
        <w:rPr>
          <w:b/>
        </w:rPr>
        <w:br w:type="page"/>
      </w:r>
    </w:p>
    <w:p w14:paraId="286C53FA" w14:textId="77777777" w:rsidR="000E1725" w:rsidRPr="005D3129" w:rsidRDefault="007F7101" w:rsidP="00EB4AE8">
      <w:pPr>
        <w:pStyle w:val="Appendix"/>
      </w:pPr>
      <w:bookmarkStart w:id="521" w:name="_Ref236953392"/>
      <w:bookmarkStart w:id="522" w:name="_Toc236954869"/>
      <w:r>
        <w:lastRenderedPageBreak/>
        <w:t>Complete Concept Mapping Specification</w:t>
      </w:r>
      <w:bookmarkEnd w:id="518"/>
      <w:bookmarkEnd w:id="519"/>
      <w:bookmarkEnd w:id="521"/>
      <w:bookmarkEnd w:id="522"/>
    </w:p>
    <w:p w14:paraId="5EDE62C1" w14:textId="0FE369B9" w:rsidR="000E1725" w:rsidRPr="005D3129" w:rsidRDefault="007F7101" w:rsidP="00852310">
      <w:pPr>
        <w:pStyle w:val="ParText"/>
        <w:rPr>
          <w:rFonts w:cs="Times New Roman"/>
          <w:szCs w:val="24"/>
        </w:rPr>
      </w:pPr>
      <w:r>
        <w:rPr>
          <w:rFonts w:cs="Times New Roman"/>
          <w:szCs w:val="24"/>
        </w:rPr>
        <w:t xml:space="preserve">This appendix states every numerical constant of the concept layer involving the wiring of the hierarchy </w:t>
      </w:r>
      <w:r>
        <w:rPr>
          <w:rFonts w:cs="Times New Roman"/>
          <w:szCs w:val="24"/>
        </w:rPr>
        <w:fldChar w:fldCharType="begin"/>
      </w:r>
      <w:r>
        <w:rPr>
          <w:rFonts w:cs="Times New Roman"/>
          <w:szCs w:val="24"/>
        </w:rPr>
        <w:instrText xml:space="preserve"> REF _RefEqB5401 \h  \* MERGEFORMAT </w:instrText>
      </w:r>
      <w:r>
        <w:rPr>
          <w:rFonts w:cs="Times New Roman"/>
          <w:szCs w:val="24"/>
        </w:rPr>
      </w:r>
      <w:r>
        <w:rPr>
          <w:rFonts w:cs="Times New Roman"/>
          <w:szCs w:val="24"/>
        </w:rPr>
        <w:fldChar w:fldCharType="separate"/>
      </w:r>
      <w:r w:rsidR="00271A43" w:rsidRPr="00271A43">
        <w:rPr>
          <w:rFonts w:cs="Times New Roman"/>
          <w:szCs w:val="24"/>
        </w:rPr>
        <w:t>( 41 )</w:t>
      </w:r>
      <w:r>
        <w:rPr>
          <w:rFonts w:cs="Times New Roman"/>
          <w:szCs w:val="24"/>
        </w:rPr>
        <w:fldChar w:fldCharType="end"/>
      </w:r>
      <w:r>
        <w:rPr>
          <w:rFonts w:cs="Times New Roman"/>
          <w:szCs w:val="24"/>
        </w:rPr>
        <w:t xml:space="preserve">; the aggregation rule </w:t>
      </w:r>
      <w:r>
        <w:rPr>
          <w:rFonts w:cs="Times New Roman"/>
          <w:szCs w:val="24"/>
        </w:rPr>
        <w:fldChar w:fldCharType="begin"/>
      </w:r>
      <w:r>
        <w:rPr>
          <w:rFonts w:cs="Times New Roman"/>
          <w:szCs w:val="24"/>
        </w:rPr>
        <w:instrText xml:space="preserve"> REF _RefEqB4205 \h  \* MERGEFORMAT </w:instrText>
      </w:r>
      <w:r>
        <w:rPr>
          <w:rFonts w:cs="Times New Roman"/>
          <w:szCs w:val="24"/>
        </w:rPr>
      </w:r>
      <w:r>
        <w:rPr>
          <w:rFonts w:cs="Times New Roman"/>
          <w:szCs w:val="24"/>
        </w:rPr>
        <w:fldChar w:fldCharType="separate"/>
      </w:r>
      <w:r w:rsidR="00271A43" w:rsidRPr="00271A43">
        <w:rPr>
          <w:rFonts w:cs="Times New Roman"/>
          <w:szCs w:val="24"/>
        </w:rPr>
        <w:t>( 42 )</w:t>
      </w:r>
      <w:r>
        <w:rPr>
          <w:rFonts w:cs="Times New Roman"/>
          <w:szCs w:val="24"/>
        </w:rPr>
        <w:fldChar w:fldCharType="end"/>
      </w:r>
      <w:r>
        <w:rPr>
          <w:rFonts w:cs="Times New Roman"/>
          <w:szCs w:val="24"/>
        </w:rPr>
        <w:t xml:space="preserve">; the gating rule </w:t>
      </w:r>
      <w:r>
        <w:rPr>
          <w:rFonts w:cs="Times New Roman"/>
          <w:szCs w:val="24"/>
        </w:rPr>
        <w:fldChar w:fldCharType="begin"/>
      </w:r>
      <w:r>
        <w:rPr>
          <w:rFonts w:cs="Times New Roman"/>
          <w:szCs w:val="24"/>
        </w:rPr>
        <w:instrText xml:space="preserve"> REF _Ref234616199 \h </w:instrText>
      </w:r>
      <w:r>
        <w:rPr>
          <w:rFonts w:cs="Times New Roman"/>
          <w:szCs w:val="24"/>
        </w:rPr>
      </w:r>
      <w:r>
        <w:rPr>
          <w:rFonts w:cs="Times New Roman"/>
          <w:szCs w:val="24"/>
        </w:rPr>
        <w:fldChar w:fldCharType="separate"/>
      </w:r>
      <w:r w:rsidR="00271A43">
        <w:t xml:space="preserve">( </w:t>
      </w:r>
      <w:r w:rsidR="00271A43">
        <w:rPr>
          <w:noProof/>
        </w:rPr>
        <w:t>43</w:t>
      </w:r>
      <w:r w:rsidR="00271A43">
        <w:t xml:space="preserve"> )</w:t>
      </w:r>
      <w:r>
        <w:rPr>
          <w:rFonts w:cs="Times New Roman"/>
          <w:szCs w:val="24"/>
        </w:rPr>
        <w:fldChar w:fldCharType="end"/>
      </w:r>
      <w:r>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147F6427" w14:textId="77777777" w:rsidR="000E1725" w:rsidRPr="005D3129" w:rsidRDefault="007F7101" w:rsidP="00852310">
      <w:pPr>
        <w:pStyle w:val="Caption"/>
        <w:keepNext/>
        <w:rPr>
          <w:rFonts w:cs="Times New Roman"/>
          <w:szCs w:val="24"/>
        </w:rPr>
      </w:pPr>
      <w:bookmarkStart w:id="523" w:name="_CRTabD_1"/>
      <w:bookmarkStart w:id="524" w:name="_RefTblE1"/>
      <w:bookmarkStart w:id="525" w:name="TableD1"/>
      <w:r>
        <w:rPr>
          <w:rFonts w:cs="Times New Roman"/>
          <w:szCs w:val="24"/>
        </w:rPr>
        <w:t>Table D.1</w:t>
      </w:r>
      <w:bookmarkEnd w:id="523"/>
      <w:r>
        <w:rPr>
          <w:rFonts w:cs="Times New Roman"/>
          <w:szCs w:val="24"/>
        </w:rPr>
        <w:t xml:space="preserve"> Level 1 to 4 aggregation weights over the </w:t>
      </w:r>
      <w:bookmarkEnd w:id="524"/>
      <w:r>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5D3129" w14:paraId="679ECD82"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525"/>
          <w:p w14:paraId="7631DE11" w14:textId="77777777" w:rsidR="000E1725" w:rsidRPr="005D3129" w:rsidRDefault="007F7101" w:rsidP="00BB22F7">
            <w:pPr>
              <w:rPr>
                <w:rFonts w:cs="Times New Roman"/>
                <w:szCs w:val="24"/>
              </w:rPr>
            </w:pPr>
            <w:r>
              <w:rPr>
                <w:rFonts w:cs="Times New Roman"/>
                <w:szCs w:val="24"/>
              </w:rPr>
              <w:t>Concept</w:t>
            </w:r>
          </w:p>
        </w:tc>
        <w:tc>
          <w:tcPr>
            <w:tcW w:w="2024" w:type="pct"/>
          </w:tcPr>
          <w:p w14:paraId="72213154" w14:textId="77777777" w:rsidR="000E1725" w:rsidRPr="005D3129" w:rsidRDefault="007F7101"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Contributor set</w:t>
            </w:r>
          </w:p>
        </w:tc>
        <w:tc>
          <w:tcPr>
            <w:tcW w:w="1127" w:type="pct"/>
          </w:tcPr>
          <w:p w14:paraId="7E6E46CB" w14:textId="77777777" w:rsidR="000E1725" w:rsidRPr="005D3129" w:rsidRDefault="007F7101"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Weights </w:t>
            </w:r>
            <m:oMath>
              <m:r>
                <m:rPr>
                  <m:sty m:val="bi"/>
                </m:rPr>
                <w:rPr>
                  <w:rFonts w:ascii="Cambria Math" w:hAnsi="Cambria Math" w:cs="Times New Roman"/>
                  <w:szCs w:val="24"/>
                </w:rPr>
                <m:t>ω</m:t>
              </m:r>
            </m:oMath>
          </w:p>
        </w:tc>
      </w:tr>
      <w:tr w:rsidR="00852310" w:rsidRPr="005D3129" w14:paraId="5995AC0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23EE67E" w14:textId="77777777" w:rsidR="000E1725" w:rsidRPr="005D312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Pr>
                <w:rFonts w:cs="Times New Roman"/>
                <w:szCs w:val="24"/>
              </w:rPr>
              <w:t xml:space="preserve"> fire severity</w:t>
            </w:r>
          </w:p>
        </w:tc>
        <w:tc>
          <w:tcPr>
            <w:tcW w:w="2024" w:type="pct"/>
          </w:tcPr>
          <w:p w14:paraId="521D49B0" w14:textId="77777777" w:rsidR="000E1725" w:rsidRPr="005D312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Pr>
                <w:rFonts w:cs="Times New Roman"/>
                <w:szCs w:val="24"/>
              </w:rPr>
              <w:t xml:space="preserve"> spread potential</w:t>
            </w:r>
          </w:p>
        </w:tc>
        <w:tc>
          <w:tcPr>
            <w:tcW w:w="1127" w:type="pct"/>
          </w:tcPr>
          <w:p w14:paraId="48A0BD94"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0.60, 0.40</w:t>
            </w:r>
          </w:p>
        </w:tc>
      </w:tr>
      <w:tr w:rsidR="00852310" w:rsidRPr="005D3129" w14:paraId="522488B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DF5A3DE" w14:textId="77777777" w:rsidR="000E1725" w:rsidRPr="005D312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Pr>
                <w:rFonts w:cs="Times New Roman"/>
                <w:szCs w:val="24"/>
              </w:rPr>
              <w:t xml:space="preserve"> spread hazard</w:t>
            </w:r>
          </w:p>
        </w:tc>
        <w:tc>
          <w:tcPr>
            <w:tcW w:w="2024" w:type="pct"/>
          </w:tcPr>
          <w:p w14:paraId="339C6A3E" w14:textId="77777777" w:rsidR="000E1725" w:rsidRPr="005D312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Pr>
                <w:rFonts w:cs="Times New Roman"/>
                <w:szCs w:val="24"/>
              </w:rPr>
              <w:t xml:space="preserve"> ignition proximity</w:t>
            </w:r>
          </w:p>
        </w:tc>
        <w:tc>
          <w:tcPr>
            <w:tcW w:w="1127" w:type="pct"/>
          </w:tcPr>
          <w:p w14:paraId="12A4AA43"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0.45, 0.35, 0.20</w:t>
            </w:r>
          </w:p>
        </w:tc>
      </w:tr>
      <w:tr w:rsidR="00852310" w:rsidRPr="005D3129" w14:paraId="6EF1DC4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E9E5735" w14:textId="77777777" w:rsidR="000E1725" w:rsidRPr="005D312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Pr>
                <w:rFonts w:cs="Times New Roman"/>
                <w:szCs w:val="24"/>
              </w:rPr>
              <w:t xml:space="preserve"> fuel hazard</w:t>
            </w:r>
          </w:p>
        </w:tc>
        <w:tc>
          <w:tcPr>
            <w:tcW w:w="2024" w:type="pct"/>
          </w:tcPr>
          <w:p w14:paraId="7B846DF5" w14:textId="77777777" w:rsidR="000E1725" w:rsidRPr="005D312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Pr>
                <w:rFonts w:cs="Times New Roman"/>
                <w:szCs w:val="24"/>
              </w:rPr>
              <w:t xml:space="preserve"> fuel load</w:t>
            </w:r>
          </w:p>
        </w:tc>
        <w:tc>
          <w:tcPr>
            <w:tcW w:w="1127" w:type="pct"/>
          </w:tcPr>
          <w:p w14:paraId="227B4AD0"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852310" w:rsidRPr="005D3129" w14:paraId="57DCFC1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F9DBF3B" w14:textId="77777777" w:rsidR="000E1725" w:rsidRPr="005D312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Pr>
                <w:rFonts w:cs="Times New Roman"/>
                <w:szCs w:val="24"/>
              </w:rPr>
              <w:t xml:space="preserve"> asset value</w:t>
            </w:r>
          </w:p>
        </w:tc>
        <w:tc>
          <w:tcPr>
            <w:tcW w:w="2024" w:type="pct"/>
          </w:tcPr>
          <w:p w14:paraId="71BE1013" w14:textId="77777777" w:rsidR="000E1725" w:rsidRPr="005D312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Pr>
                <w:rFonts w:cs="Times New Roman"/>
                <w:szCs w:val="24"/>
              </w:rPr>
              <w:t xml:space="preserve"> asset exposure</w:t>
            </w:r>
          </w:p>
        </w:tc>
        <w:tc>
          <w:tcPr>
            <w:tcW w:w="1127" w:type="pct"/>
          </w:tcPr>
          <w:p w14:paraId="237B9A59"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852310" w:rsidRPr="005D3129" w14:paraId="28F1892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3C0855A" w14:textId="77777777" w:rsidR="000E1725" w:rsidRPr="005D312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Pr>
                <w:rFonts w:cs="Times New Roman"/>
                <w:szCs w:val="24"/>
              </w:rPr>
              <w:t xml:space="preserve"> crew reachability</w:t>
            </w:r>
          </w:p>
        </w:tc>
        <w:tc>
          <w:tcPr>
            <w:tcW w:w="2024" w:type="pct"/>
          </w:tcPr>
          <w:p w14:paraId="1BC8BCF7" w14:textId="77777777" w:rsidR="000E1725" w:rsidRPr="005D312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Pr>
                <w:rFonts w:cs="Times New Roman"/>
                <w:szCs w:val="24"/>
              </w:rPr>
              <w:t xml:space="preserve"> access and road status</w:t>
            </w:r>
          </w:p>
        </w:tc>
        <w:tc>
          <w:tcPr>
            <w:tcW w:w="1127" w:type="pct"/>
          </w:tcPr>
          <w:p w14:paraId="7F061F73"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r w:rsidR="00852310" w:rsidRPr="005D3129" w14:paraId="2532B114"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5282357" w14:textId="77777777" w:rsidR="000E1725" w:rsidRPr="005D312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Pr>
                <w:rFonts w:cs="Times New Roman"/>
                <w:szCs w:val="24"/>
              </w:rPr>
              <w:t xml:space="preserve"> logistics support</w:t>
            </w:r>
          </w:p>
        </w:tc>
        <w:tc>
          <w:tcPr>
            <w:tcW w:w="2024" w:type="pct"/>
          </w:tcPr>
          <w:p w14:paraId="7FE0AFF2" w14:textId="77777777" w:rsidR="000E1725" w:rsidRPr="005D312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Pr>
                <w:rFonts w:cs="Times New Roman"/>
                <w:szCs w:val="24"/>
              </w:rPr>
              <w:t xml:space="preserve"> suppression availability</w:t>
            </w:r>
          </w:p>
        </w:tc>
        <w:tc>
          <w:tcPr>
            <w:tcW w:w="1127" w:type="pct"/>
          </w:tcPr>
          <w:p w14:paraId="69CAD3F8"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852310" w:rsidRPr="005D3129" w14:paraId="3E5D013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4C019E5" w14:textId="77777777" w:rsidR="000E1725" w:rsidRPr="005D312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Pr>
                <w:rFonts w:cs="Times New Roman"/>
                <w:szCs w:val="24"/>
              </w:rPr>
              <w:t xml:space="preserve"> fire threat level</w:t>
            </w:r>
          </w:p>
        </w:tc>
        <w:tc>
          <w:tcPr>
            <w:tcW w:w="2024" w:type="pct"/>
          </w:tcPr>
          <w:p w14:paraId="78AE208F" w14:textId="77777777" w:rsidR="000E1725" w:rsidRPr="005D312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4B23FAE5"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0.50, 0.30, 0.20</w:t>
            </w:r>
          </w:p>
        </w:tc>
      </w:tr>
      <w:tr w:rsidR="00852310" w:rsidRPr="005D3129" w14:paraId="4C3C36E4"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104E657" w14:textId="77777777" w:rsidR="000E1725" w:rsidRPr="005D312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Pr>
                <w:rFonts w:cs="Times New Roman"/>
                <w:szCs w:val="24"/>
              </w:rPr>
              <w:t xml:space="preserve"> asset exposure risk</w:t>
            </w:r>
          </w:p>
        </w:tc>
        <w:tc>
          <w:tcPr>
            <w:tcW w:w="2024" w:type="pct"/>
          </w:tcPr>
          <w:p w14:paraId="04054A09" w14:textId="77777777" w:rsidR="000E1725" w:rsidRPr="005D312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59F5F81C"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852310" w:rsidRPr="005D3129" w14:paraId="601EEB22"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12B82C" w14:textId="77777777" w:rsidR="000E1725" w:rsidRPr="005D312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Pr>
                <w:rFonts w:cs="Times New Roman"/>
                <w:szCs w:val="24"/>
              </w:rPr>
              <w:t xml:space="preserve"> suppression feasibility</w:t>
            </w:r>
          </w:p>
        </w:tc>
        <w:tc>
          <w:tcPr>
            <w:tcW w:w="2024" w:type="pct"/>
          </w:tcPr>
          <w:p w14:paraId="123046AE" w14:textId="77777777" w:rsidR="000E1725" w:rsidRPr="005D312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1143AC1"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0.50, 0.50</w:t>
            </w:r>
          </w:p>
        </w:tc>
      </w:tr>
      <w:bookmarkStart w:id="526" w:name="_RefTblE3"/>
      <w:tr w:rsidR="00D52663" w:rsidRPr="005D3129" w14:paraId="7BBD275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D2F5C35" w14:textId="77777777" w:rsidR="000E1725" w:rsidRPr="005D312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Pr>
                <w:rFonts w:cs="Times New Roman"/>
                <w:szCs w:val="24"/>
              </w:rPr>
              <w:t xml:space="preserve"> intervention urgency</w:t>
            </w:r>
          </w:p>
        </w:tc>
        <w:tc>
          <w:tcPr>
            <w:tcW w:w="2024" w:type="pct"/>
          </w:tcPr>
          <w:p w14:paraId="3CF12376" w14:textId="77777777" w:rsidR="000E1725" w:rsidRPr="005D312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Pr>
                <w:rFonts w:cs="Times New Roman"/>
                <w:szCs w:val="24"/>
              </w:rPr>
              <w:t xml:space="preserve"> temporal urgency</w:t>
            </w:r>
          </w:p>
        </w:tc>
        <w:tc>
          <w:tcPr>
            <w:tcW w:w="1127" w:type="pct"/>
          </w:tcPr>
          <w:p w14:paraId="09EA4747" w14:textId="77777777" w:rsidR="000E1725" w:rsidRPr="005D3129" w:rsidRDefault="007F7101"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0.40, 0.35, 0.25</w:t>
            </w:r>
          </w:p>
        </w:tc>
      </w:tr>
      <w:tr w:rsidR="00D52663" w:rsidRPr="005D3129" w14:paraId="40ED14E7"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29BF9F2" w14:textId="77777777" w:rsidR="000E1725" w:rsidRPr="005D312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Pr>
                <w:rFonts w:cs="Times New Roman"/>
                <w:szCs w:val="24"/>
              </w:rPr>
              <w:t xml:space="preserve"> evacuation pressure</w:t>
            </w:r>
          </w:p>
        </w:tc>
        <w:tc>
          <w:tcPr>
            <w:tcW w:w="2024" w:type="pct"/>
          </w:tcPr>
          <w:p w14:paraId="54D086C3" w14:textId="77777777" w:rsidR="000E1725" w:rsidRPr="005D312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Pr>
                <w:rFonts w:cs="Times New Roman"/>
                <w:szCs w:val="24"/>
              </w:rPr>
              <w:t xml:space="preserve"> temporal urgency</w:t>
            </w:r>
          </w:p>
        </w:tc>
        <w:tc>
          <w:tcPr>
            <w:tcW w:w="1127" w:type="pct"/>
          </w:tcPr>
          <w:p w14:paraId="5ECEDC7A" w14:textId="77777777" w:rsidR="000E1725" w:rsidRPr="005D3129" w:rsidRDefault="007F7101"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0.45, 0.25, 0.30</w:t>
            </w:r>
          </w:p>
        </w:tc>
      </w:tr>
      <w:tr w:rsidR="00D52663" w:rsidRPr="005D3129" w14:paraId="08BB148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6247C0ED" w14:textId="77777777" w:rsidR="000E1725" w:rsidRPr="005D312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Pr>
                <w:rFonts w:cs="Times New Roman"/>
                <w:szCs w:val="24"/>
              </w:rPr>
              <w:t xml:space="preserve"> operational priority</w:t>
            </w:r>
          </w:p>
        </w:tc>
        <w:tc>
          <w:tcPr>
            <w:tcW w:w="2024" w:type="pct"/>
          </w:tcPr>
          <w:p w14:paraId="75C12A39" w14:textId="77777777" w:rsidR="000E1725" w:rsidRPr="005D312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0E7DBCA7" w14:textId="77777777" w:rsidR="000E1725" w:rsidRPr="005D3129" w:rsidRDefault="007F7101"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bl>
    <w:p w14:paraId="0C0F7249" w14:textId="77777777" w:rsidR="000E1725" w:rsidRDefault="000E1725" w:rsidP="0019384C">
      <w:pPr>
        <w:pStyle w:val="ParText"/>
        <w:rPr>
          <w:rFonts w:cs="Times New Roman"/>
          <w:szCs w:val="24"/>
        </w:rPr>
      </w:pPr>
    </w:p>
    <w:p w14:paraId="47A01BEF" w14:textId="77777777" w:rsidR="000E1725" w:rsidRPr="005D3129" w:rsidRDefault="007F7101" w:rsidP="00852310">
      <w:pPr>
        <w:pStyle w:val="Caption"/>
        <w:keepNext/>
        <w:rPr>
          <w:rFonts w:cs="Times New Roman"/>
          <w:szCs w:val="24"/>
        </w:rPr>
      </w:pPr>
      <w:bookmarkStart w:id="527" w:name="TableD2"/>
      <w:r>
        <w:rPr>
          <w:rFonts w:cs="Times New Roman"/>
          <w:szCs w:val="24"/>
        </w:rPr>
        <w:lastRenderedPageBreak/>
        <w:t>Table D.2 Parameters of the concept layer</w:t>
      </w:r>
      <w:bookmarkEnd w:id="526"/>
    </w:p>
    <w:tbl>
      <w:tblPr>
        <w:tblStyle w:val="GridTable1Light1"/>
        <w:tblW w:w="5000" w:type="pct"/>
        <w:tblLook w:val="04A0" w:firstRow="1" w:lastRow="0" w:firstColumn="1" w:lastColumn="0" w:noHBand="0" w:noVBand="1"/>
      </w:tblPr>
      <w:tblGrid>
        <w:gridCol w:w="2411"/>
        <w:gridCol w:w="985"/>
        <w:gridCol w:w="4641"/>
      </w:tblGrid>
      <w:tr w:rsidR="00852310" w:rsidRPr="005D3129" w14:paraId="77DDCF83"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527"/>
          <w:p w14:paraId="645C6941" w14:textId="77777777" w:rsidR="000E1725" w:rsidRPr="005D3129" w:rsidRDefault="007F7101" w:rsidP="00BB22F7">
            <w:pPr>
              <w:rPr>
                <w:szCs w:val="24"/>
              </w:rPr>
            </w:pPr>
            <w:r>
              <w:rPr>
                <w:szCs w:val="24"/>
              </w:rPr>
              <w:t>Constant</w:t>
            </w:r>
          </w:p>
        </w:tc>
        <w:tc>
          <w:tcPr>
            <w:tcW w:w="613" w:type="pct"/>
          </w:tcPr>
          <w:p w14:paraId="483EBCC0" w14:textId="77777777" w:rsidR="000E1725" w:rsidRPr="005D3129" w:rsidRDefault="007F7101" w:rsidP="00BB22F7">
            <w:pPr>
              <w:cnfStyle w:val="100000000000" w:firstRow="1" w:lastRow="0" w:firstColumn="0" w:lastColumn="0" w:oddVBand="0" w:evenVBand="0" w:oddHBand="0" w:evenHBand="0" w:firstRowFirstColumn="0" w:firstRowLastColumn="0" w:lastRowFirstColumn="0" w:lastRowLastColumn="0"/>
              <w:rPr>
                <w:szCs w:val="24"/>
              </w:rPr>
            </w:pPr>
            <w:r>
              <w:rPr>
                <w:szCs w:val="24"/>
              </w:rPr>
              <w:t>Value</w:t>
            </w:r>
          </w:p>
        </w:tc>
        <w:tc>
          <w:tcPr>
            <w:tcW w:w="2887" w:type="pct"/>
          </w:tcPr>
          <w:p w14:paraId="29DBFF4C" w14:textId="77777777" w:rsidR="000E1725" w:rsidRPr="005D3129" w:rsidRDefault="007F7101" w:rsidP="00BB22F7">
            <w:pPr>
              <w:cnfStyle w:val="100000000000" w:firstRow="1" w:lastRow="0" w:firstColumn="0" w:lastColumn="0" w:oddVBand="0" w:evenVBand="0" w:oddHBand="0" w:evenHBand="0" w:firstRowFirstColumn="0" w:firstRowLastColumn="0" w:lastRowFirstColumn="0" w:lastRowLastColumn="0"/>
              <w:rPr>
                <w:szCs w:val="24"/>
              </w:rPr>
            </w:pPr>
            <w:r>
              <w:rPr>
                <w:szCs w:val="24"/>
              </w:rPr>
              <w:t>Role</w:t>
            </w:r>
          </w:p>
        </w:tc>
      </w:tr>
      <w:tr w:rsidR="00852310" w:rsidRPr="005D3129" w14:paraId="77A8B030"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136ECAAE" w14:textId="77777777" w:rsidR="000E1725" w:rsidRPr="005D3129" w:rsidRDefault="007F7101" w:rsidP="00BB22F7">
            <w:pPr>
              <w:rPr>
                <w:szCs w:val="24"/>
              </w:rPr>
            </w:pPr>
            <m:oMath>
              <m:r>
                <m:rPr>
                  <m:sty m:val="bi"/>
                </m:rPr>
                <w:rPr>
                  <w:rFonts w:ascii="Cambria Math" w:hAnsi="Cambria Math"/>
                  <w:szCs w:val="24"/>
                </w:rPr>
                <m:t>ρ</m:t>
              </m:r>
            </m:oMath>
            <w:r>
              <w:rPr>
                <w:szCs w:val="24"/>
              </w:rPr>
              <w:t xml:space="preserve"> persistence decay</w:t>
            </w:r>
          </w:p>
        </w:tc>
        <w:tc>
          <w:tcPr>
            <w:tcW w:w="613" w:type="pct"/>
          </w:tcPr>
          <w:p w14:paraId="1C6232E1"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0.90</w:t>
            </w:r>
          </w:p>
        </w:tc>
        <w:tc>
          <w:tcPr>
            <w:tcW w:w="2887" w:type="pct"/>
          </w:tcPr>
          <w:p w14:paraId="7E46A804" w14:textId="45F3BE44"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Geometric forgetting rate of the prior in </w:t>
            </w:r>
            <w:r>
              <w:rPr>
                <w:szCs w:val="24"/>
              </w:rPr>
              <w:fldChar w:fldCharType="begin"/>
            </w:r>
            <w:r>
              <w:rPr>
                <w:szCs w:val="24"/>
              </w:rPr>
              <w:instrText xml:space="preserve"> REF _Ref234616199 \h </w:instrText>
            </w:r>
            <w:r>
              <w:rPr>
                <w:szCs w:val="24"/>
              </w:rPr>
            </w:r>
            <w:r>
              <w:rPr>
                <w:szCs w:val="24"/>
              </w:rPr>
              <w:fldChar w:fldCharType="separate"/>
            </w:r>
            <w:r w:rsidR="00271A43">
              <w:t xml:space="preserve">( </w:t>
            </w:r>
            <w:r w:rsidR="00271A43">
              <w:rPr>
                <w:noProof/>
              </w:rPr>
              <w:t>43</w:t>
            </w:r>
            <w:r w:rsidR="00271A43">
              <w:t xml:space="preserve"> )</w:t>
            </w:r>
            <w:r>
              <w:rPr>
                <w:szCs w:val="24"/>
              </w:rPr>
              <w:fldChar w:fldCharType="end"/>
            </w:r>
          </w:p>
        </w:tc>
      </w:tr>
      <w:tr w:rsidR="00852310" w:rsidRPr="005D3129" w14:paraId="6A80D088"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1D7C22B1" w14:textId="77777777" w:rsidR="000E1725" w:rsidRPr="005D312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Pr>
                <w:szCs w:val="24"/>
              </w:rPr>
              <w:t xml:space="preserve"> coverage floor</w:t>
            </w:r>
          </w:p>
        </w:tc>
        <w:tc>
          <w:tcPr>
            <w:tcW w:w="613" w:type="pct"/>
          </w:tcPr>
          <w:p w14:paraId="3E4BA084"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0.05</w:t>
            </w:r>
          </w:p>
        </w:tc>
        <w:tc>
          <w:tcPr>
            <w:tcW w:w="2887" w:type="pct"/>
          </w:tcPr>
          <w:p w14:paraId="7659B4FA"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Lower bound of the aggregate firing strength guaranteed by the overlapping partitions</w:t>
            </w:r>
          </w:p>
        </w:tc>
      </w:tr>
    </w:tbl>
    <w:p w14:paraId="6ACCD908" w14:textId="77777777" w:rsidR="000E1725" w:rsidRPr="005D3129" w:rsidRDefault="000E1725" w:rsidP="0019384C">
      <w:pPr>
        <w:pStyle w:val="ParText"/>
        <w:rPr>
          <w:rFonts w:cs="Times New Roman"/>
          <w:szCs w:val="24"/>
        </w:rPr>
      </w:pPr>
      <w:bookmarkStart w:id="528" w:name="_RefTblE4"/>
    </w:p>
    <w:p w14:paraId="4FAEE9C3" w14:textId="77777777" w:rsidR="000E1725" w:rsidRPr="005D3129" w:rsidRDefault="007F7101" w:rsidP="00852310">
      <w:pPr>
        <w:pStyle w:val="Caption"/>
        <w:keepNext/>
        <w:rPr>
          <w:rFonts w:cs="Times New Roman"/>
          <w:szCs w:val="24"/>
        </w:rPr>
      </w:pPr>
      <w:bookmarkStart w:id="529" w:name="_CRTabD_3"/>
      <w:bookmarkStart w:id="530" w:name="TableD3"/>
      <w:r>
        <w:rPr>
          <w:rFonts w:cs="Times New Roman"/>
          <w:szCs w:val="24"/>
        </w:rPr>
        <w:t>Table D.3</w:t>
      </w:r>
      <w:bookmarkEnd w:id="529"/>
      <w:r>
        <w:rPr>
          <w:rFonts w:cs="Times New Roman"/>
          <w:szCs w:val="24"/>
        </w:rPr>
        <w:t xml:space="preserve"> Trapezoidal parameters</w:t>
      </w:r>
      <w:bookmarkEnd w:id="528"/>
    </w:p>
    <w:tbl>
      <w:tblPr>
        <w:tblStyle w:val="GridTable1Light1"/>
        <w:tblW w:w="5000" w:type="pct"/>
        <w:tblLook w:val="04A0" w:firstRow="1" w:lastRow="0" w:firstColumn="1" w:lastColumn="0" w:noHBand="0" w:noVBand="1"/>
      </w:tblPr>
      <w:tblGrid>
        <w:gridCol w:w="3215"/>
        <w:gridCol w:w="4822"/>
      </w:tblGrid>
      <w:tr w:rsidR="00852310" w:rsidRPr="005D3129" w14:paraId="46D435CF"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530"/>
          <w:p w14:paraId="044AC060" w14:textId="77777777" w:rsidR="000E1725" w:rsidRPr="005D3129" w:rsidRDefault="007F7101" w:rsidP="00BB22F7">
            <w:pPr>
              <w:rPr>
                <w:szCs w:val="24"/>
              </w:rPr>
            </w:pPr>
            <w:r>
              <w:rPr>
                <w:szCs w:val="24"/>
              </w:rPr>
              <w:t>Term</w:t>
            </w:r>
          </w:p>
        </w:tc>
        <w:tc>
          <w:tcPr>
            <w:tcW w:w="3000" w:type="pct"/>
          </w:tcPr>
          <w:p w14:paraId="42C2D0E2" w14:textId="77777777" w:rsidR="000E1725" w:rsidRPr="005D3129" w:rsidRDefault="007F7101" w:rsidP="00BB22F7">
            <w:pPr>
              <w:cnfStyle w:val="100000000000" w:firstRow="1" w:lastRow="0" w:firstColumn="0" w:lastColumn="0" w:oddVBand="0" w:evenVBand="0" w:oddHBand="0" w:evenHBand="0" w:firstRowFirstColumn="0" w:firstRowLastColumn="0" w:lastRowFirstColumn="0" w:lastRowLastColumn="0"/>
              <w:rPr>
                <w:szCs w:val="24"/>
              </w:rPr>
            </w:pPr>
            <w:r>
              <w:rPr>
                <w:szCs w:val="24"/>
              </w:rPr>
              <w:t>Trapezoidal edge values (a, b, c, d)</w:t>
            </w:r>
          </w:p>
        </w:tc>
      </w:tr>
      <w:tr w:rsidR="00852310" w:rsidRPr="005D3129" w14:paraId="0A061A3E"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6211985" w14:textId="77777777" w:rsidR="000E1725" w:rsidRPr="005D3129" w:rsidRDefault="007F7101" w:rsidP="00BB22F7">
            <w:pPr>
              <w:rPr>
                <w:szCs w:val="24"/>
              </w:rPr>
            </w:pPr>
            <w:r>
              <w:rPr>
                <w:szCs w:val="24"/>
              </w:rPr>
              <w:t>very low</w:t>
            </w:r>
          </w:p>
        </w:tc>
        <w:tc>
          <w:tcPr>
            <w:tcW w:w="3000" w:type="pct"/>
          </w:tcPr>
          <w:p w14:paraId="4EDCDC8E"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(0.00, 0.00, 0.15, 0.30)</w:t>
            </w:r>
          </w:p>
        </w:tc>
      </w:tr>
      <w:tr w:rsidR="00852310" w:rsidRPr="005D3129" w14:paraId="23993967"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27296A28" w14:textId="77777777" w:rsidR="000E1725" w:rsidRPr="005D3129" w:rsidRDefault="007F7101" w:rsidP="00BB22F7">
            <w:pPr>
              <w:rPr>
                <w:szCs w:val="24"/>
              </w:rPr>
            </w:pPr>
            <w:r>
              <w:rPr>
                <w:szCs w:val="24"/>
              </w:rPr>
              <w:t>low</w:t>
            </w:r>
          </w:p>
        </w:tc>
        <w:tc>
          <w:tcPr>
            <w:tcW w:w="3000" w:type="pct"/>
          </w:tcPr>
          <w:p w14:paraId="7ADA4BC2"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(0.15, 0.30, 0.35, 0.50)</w:t>
            </w:r>
          </w:p>
        </w:tc>
      </w:tr>
      <w:tr w:rsidR="00852310" w:rsidRPr="005D3129" w14:paraId="0C16AC32"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483BFBDC" w14:textId="77777777" w:rsidR="000E1725" w:rsidRPr="005D3129" w:rsidRDefault="007F7101" w:rsidP="00BB22F7">
            <w:pPr>
              <w:rPr>
                <w:szCs w:val="24"/>
              </w:rPr>
            </w:pPr>
            <w:r>
              <w:rPr>
                <w:szCs w:val="24"/>
              </w:rPr>
              <w:t>medium</w:t>
            </w:r>
          </w:p>
        </w:tc>
        <w:tc>
          <w:tcPr>
            <w:tcW w:w="3000" w:type="pct"/>
          </w:tcPr>
          <w:p w14:paraId="4039FFCA"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(0.35, 0.50, 0.55, 0.70)</w:t>
            </w:r>
          </w:p>
        </w:tc>
      </w:tr>
      <w:tr w:rsidR="00852310" w:rsidRPr="005D3129" w14:paraId="51B27319"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CD8BC66" w14:textId="77777777" w:rsidR="000E1725" w:rsidRPr="005D3129" w:rsidRDefault="007F7101" w:rsidP="00BB22F7">
            <w:pPr>
              <w:rPr>
                <w:szCs w:val="24"/>
              </w:rPr>
            </w:pPr>
            <w:r>
              <w:rPr>
                <w:szCs w:val="24"/>
              </w:rPr>
              <w:t>high</w:t>
            </w:r>
          </w:p>
        </w:tc>
        <w:tc>
          <w:tcPr>
            <w:tcW w:w="3000" w:type="pct"/>
          </w:tcPr>
          <w:p w14:paraId="01C084C7" w14:textId="77777777"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(0.55, 0.70, 0.75, 0.90)</w:t>
            </w:r>
          </w:p>
        </w:tc>
      </w:tr>
      <w:tr w:rsidR="00852310" w:rsidRPr="005D3129" w14:paraId="55151AB3"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45F677C0" w14:textId="77777777" w:rsidR="000E1725" w:rsidRPr="005D3129" w:rsidRDefault="007F7101" w:rsidP="00BB22F7">
            <w:pPr>
              <w:rPr>
                <w:szCs w:val="24"/>
              </w:rPr>
            </w:pPr>
            <w:r>
              <w:rPr>
                <w:szCs w:val="24"/>
              </w:rPr>
              <w:t>very high</w:t>
            </w:r>
          </w:p>
        </w:tc>
        <w:tc>
          <w:tcPr>
            <w:tcW w:w="3000" w:type="pct"/>
          </w:tcPr>
          <w:p w14:paraId="1B5CE049" w14:textId="6DF77EBD" w:rsidR="000E1725" w:rsidRPr="005D3129" w:rsidRDefault="007F7101"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(0.75, 0.90, 1.00, 1.00)</w:t>
            </w:r>
          </w:p>
        </w:tc>
      </w:tr>
    </w:tbl>
    <w:p w14:paraId="25AE1820" w14:textId="77777777" w:rsidR="000E1725" w:rsidRPr="005D3129" w:rsidRDefault="000E1725">
      <w:pPr>
        <w:pStyle w:val="ParText"/>
        <w:rPr>
          <w:rFonts w:cs="Times New Roman"/>
          <w:szCs w:val="24"/>
        </w:rPr>
      </w:pPr>
    </w:p>
    <w:p w14:paraId="22E047F6" w14:textId="6AF67820" w:rsidR="0046292D" w:rsidRDefault="00A92F84" w:rsidP="0046292D">
      <w:pPr>
        <w:pStyle w:val="ParText"/>
        <w:rPr>
          <w:rFonts w:cs="Times New Roman"/>
          <w:szCs w:val="24"/>
        </w:rPr>
      </w:pPr>
      <w:r>
        <w:rPr>
          <w:rFonts w:cs="Times New Roman"/>
          <w:szCs w:val="24"/>
        </w:rPr>
        <w:t xml:space="preserve">The membership side of equation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271A43">
        <w:t xml:space="preserve">( </w:t>
      </w:r>
      <w:r w:rsidR="00271A43">
        <w:rPr>
          <w:noProof/>
        </w:rPr>
        <w:t>42</w:t>
      </w:r>
      <w:r w:rsidR="00271A43">
        <w:t xml:space="preserve"> )</w:t>
      </w:r>
      <w:r>
        <w:rPr>
          <w:rFonts w:cs="Times New Roman"/>
          <w:szCs w:val="24"/>
        </w:rPr>
        <w:fldChar w:fldCharType="end"/>
      </w:r>
      <w:r>
        <w:rPr>
          <w:rFonts w:cs="Times New Roman"/>
          <w:szCs w:val="24"/>
        </w:rPr>
        <w:t xml:space="preserve"> is computed with vectors, exactly as in the code. Each feature value is fuzzified into a five-term membership vector over the partition of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271A43">
        <w:rPr>
          <w:rFonts w:cs="Times New Roman"/>
          <w:szCs w:val="24"/>
        </w:rPr>
        <w:t>Table D.3</w:t>
      </w:r>
      <w:r>
        <w:rPr>
          <w:rFonts w:cs="Times New Roman"/>
          <w:szCs w:val="24"/>
        </w:rPr>
        <w:fldChar w:fldCharType="end"/>
      </w:r>
      <w:r>
        <w:rPr>
          <w:rFonts w:cs="Times New Roman"/>
          <w:szCs w:val="24"/>
        </w:rPr>
        <w:t xml:space="preserve">, and the aggregation in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271A43">
        <w:t xml:space="preserve">( </w:t>
      </w:r>
      <w:r w:rsidR="00271A43">
        <w:rPr>
          <w:noProof/>
        </w:rPr>
        <w:t>42</w:t>
      </w:r>
      <w:r w:rsidR="00271A43">
        <w:t xml:space="preserve"> )</w:t>
      </w:r>
      <w:r>
        <w:rPr>
          <w:rFonts w:cs="Times New Roman"/>
          <w:szCs w:val="24"/>
        </w:rPr>
        <w:fldChar w:fldCharType="end"/>
      </w:r>
      <w:r>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 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 There is one exception in the wiring. Evacuation pressure uses the complement of access and road status, as given in the wiring equation. With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271A43">
        <w:rPr>
          <w:rFonts w:cs="Times New Roman"/>
          <w:szCs w:val="24"/>
        </w:rPr>
        <w:t>Table D.3</w:t>
      </w:r>
      <w:r>
        <w:rPr>
          <w:rFonts w:cs="Times New Roman"/>
          <w:szCs w:val="24"/>
        </w:rPr>
        <w:fldChar w:fldCharType="end"/>
      </w:r>
      <w:r>
        <w:rPr>
          <w:rFonts w:cs="Times New Roman"/>
          <w:szCs w:val="24"/>
        </w:rPr>
        <w:t xml:space="preserve"> and these conventions, the membership side of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271A43">
        <w:t xml:space="preserve">( </w:t>
      </w:r>
      <w:r w:rsidR="00271A43">
        <w:rPr>
          <w:noProof/>
        </w:rPr>
        <w:t>42</w:t>
      </w:r>
      <w:r w:rsidR="00271A43">
        <w:t xml:space="preserve"> )</w:t>
      </w:r>
      <w:r>
        <w:rPr>
          <w:rFonts w:cs="Times New Roman"/>
          <w:szCs w:val="24"/>
        </w:rPr>
        <w:fldChar w:fldCharType="end"/>
      </w:r>
      <w:r>
        <w:rPr>
          <w:rFonts w:cs="Times New Roman"/>
          <w:szCs w:val="24"/>
        </w:rPr>
        <w:t xml:space="preserve"> is fully defined. Per-pair term tables are not required, and adaptation can later refine the shared partition by splitting terms where the field needs it. </w:t>
      </w:r>
      <w:r>
        <w:rPr>
          <w:rFonts w:cs="Times New Roman"/>
          <w:szCs w:val="24"/>
        </w:rPr>
        <w:br w:type="page"/>
      </w:r>
    </w:p>
    <w:p w14:paraId="11357506" w14:textId="77777777" w:rsidR="000E1725" w:rsidRPr="005D3129" w:rsidRDefault="007F7101" w:rsidP="00EB4AE8">
      <w:pPr>
        <w:pStyle w:val="Appendix"/>
      </w:pPr>
      <w:bookmarkStart w:id="531" w:name="_RefAppE1"/>
      <w:bookmarkStart w:id="532" w:name="_CRApxE"/>
      <w:bookmarkStart w:id="533" w:name="_Toc236954870"/>
      <w:r>
        <w:lastRenderedPageBreak/>
        <w:t>Representative Decision Rules</w:t>
      </w:r>
      <w:bookmarkEnd w:id="520"/>
      <w:bookmarkEnd w:id="531"/>
      <w:bookmarkEnd w:id="532"/>
      <w:bookmarkEnd w:id="533"/>
    </w:p>
    <w:p w14:paraId="4AD713B0" w14:textId="3AD3F2EB" w:rsidR="00DA2D02" w:rsidRPr="005D3129" w:rsidRDefault="0056077D" w:rsidP="00DA2D02">
      <w:pPr>
        <w:pStyle w:val="ParText"/>
      </w:pPr>
      <w:r>
        <w:t xml:space="preserve">The evaluation runs the decision layer on the minimal profile. </w:t>
      </w:r>
      <w:r>
        <w:fldChar w:fldCharType="begin"/>
      </w:r>
      <w:r>
        <w:instrText xml:space="preserve"> REF _CRTabE_1 \h </w:instrText>
      </w:r>
      <w:r>
        <w:fldChar w:fldCharType="separate"/>
      </w:r>
      <w:r w:rsidR="00271A43">
        <w:t>Table E.1</w:t>
      </w:r>
      <w:r>
        <w:fldChar w:fldCharType="end"/>
      </w:r>
      <w:r>
        <w:t xml:space="preserve"> includes only the strongest seed of that family per intervention family. There are five rules: R1 for asset protection, R2 for evacuation and public warning, R3 for containment line, R4 for resource deployment, and R5 for suppression effort. These five rules are the irreducible core of the doctrine. Every intervention family remains reachable, coverage of the term space is deliberately surrendered, and everything else must be recovered by the staged adaptation of the decision layer.</w:t>
      </w:r>
    </w:p>
    <w:p w14:paraId="381B1CBB" w14:textId="6CE698C3" w:rsidR="00DA2D02" w:rsidRPr="005D3129" w:rsidRDefault="00DA2D02" w:rsidP="00DA2D02">
      <w:pPr>
        <w:pStyle w:val="ParText"/>
      </w:pPr>
      <w:r>
        <w:t xml:space="preserve">Each rule follows the canonical form of </w:t>
      </w:r>
      <w:r>
        <w:rPr>
          <w:szCs w:val="24"/>
        </w:rPr>
        <w:fldChar w:fldCharType="begin"/>
      </w:r>
      <w:r>
        <w:rPr>
          <w:szCs w:val="24"/>
        </w:rPr>
        <w:instrText xml:space="preserve"> REF _RefEqB4501 \h </w:instrText>
      </w:r>
      <w:r>
        <w:rPr>
          <w:szCs w:val="24"/>
        </w:rPr>
      </w:r>
      <w:r>
        <w:rPr>
          <w:szCs w:val="24"/>
        </w:rPr>
        <w:fldChar w:fldCharType="separate"/>
      </w:r>
      <w:r w:rsidR="00271A43">
        <w:t xml:space="preserve">( </w:t>
      </w:r>
      <w:r w:rsidR="00271A43">
        <w:rPr>
          <w:noProof/>
        </w:rPr>
        <w:t>44</w:t>
      </w:r>
      <w:r w:rsidR="00271A43">
        <w:t xml:space="preserve"> )</w:t>
      </w:r>
      <w:r>
        <w:rPr>
          <w:szCs w:val="24"/>
        </w:rPr>
        <w:fldChar w:fldCharType="end"/>
      </w:r>
      <w:r>
        <w:t xml:space="preserve">. The antecedent is a conjunction over the gated activations of the decision concepts, namely </w:t>
      </w:r>
      <w:r>
        <w:rPr>
          <w:b/>
          <w:bCs/>
          <w:i/>
          <w:iCs/>
        </w:rPr>
        <w:t>fire threat level</w:t>
      </w:r>
      <w:r>
        <w:rPr>
          <w:i/>
          <w:iCs/>
        </w:rPr>
        <w:t xml:space="preserve">, </w:t>
      </w:r>
      <w:r>
        <w:rPr>
          <w:b/>
          <w:bCs/>
          <w:i/>
          <w:iCs/>
        </w:rPr>
        <w:t>asset exposure risk</w:t>
      </w:r>
      <w:r>
        <w:rPr>
          <w:i/>
          <w:iCs/>
        </w:rPr>
        <w:t xml:space="preserve">, </w:t>
      </w:r>
      <w:r>
        <w:rPr>
          <w:b/>
          <w:bCs/>
          <w:i/>
          <w:iCs/>
        </w:rPr>
        <w:t>suppression feasibility</w:t>
      </w:r>
      <w:r>
        <w:rPr>
          <w:i/>
          <w:iCs/>
        </w:rPr>
        <w:t xml:space="preserve">, </w:t>
      </w:r>
      <w:r>
        <w:rPr>
          <w:b/>
          <w:bCs/>
          <w:i/>
          <w:iCs/>
        </w:rPr>
        <w:t>intervention urgency</w:t>
      </w:r>
      <w:r>
        <w:rPr>
          <w:i/>
          <w:iCs/>
        </w:rPr>
        <w:t xml:space="preserve">, and </w:t>
      </w:r>
      <w:r>
        <w:rPr>
          <w:b/>
          <w:bCs/>
          <w:i/>
          <w:iCs/>
        </w:rPr>
        <w:t>evacuation pressure.</w:t>
      </w:r>
      <w:r>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Pr>
          <w:b/>
          <w:bCs/>
          <w:i/>
          <w:iCs/>
        </w:rPr>
        <w:t>suppression effort</w:t>
      </w:r>
      <w:r>
        <w:rPr>
          <w:i/>
          <w:iCs/>
        </w:rPr>
        <w:t xml:space="preserve">, </w:t>
      </w:r>
      <w:r>
        <w:rPr>
          <w:b/>
          <w:bCs/>
          <w:i/>
          <w:iCs/>
        </w:rPr>
        <w:t>resource</w:t>
      </w:r>
      <w:r>
        <w:rPr>
          <w:i/>
          <w:iCs/>
        </w:rPr>
        <w:t xml:space="preserve"> </w:t>
      </w:r>
      <w:r>
        <w:rPr>
          <w:b/>
          <w:bCs/>
          <w:i/>
          <w:iCs/>
        </w:rPr>
        <w:t>deployment</w:t>
      </w:r>
      <w:r>
        <w:rPr>
          <w:i/>
          <w:iCs/>
        </w:rPr>
        <w:t xml:space="preserve">, </w:t>
      </w:r>
      <w:r>
        <w:rPr>
          <w:b/>
          <w:bCs/>
          <w:i/>
          <w:iCs/>
        </w:rPr>
        <w:t>containment</w:t>
      </w:r>
      <w:r>
        <w:rPr>
          <w:i/>
          <w:iCs/>
        </w:rPr>
        <w:t xml:space="preserve"> </w:t>
      </w:r>
      <w:r>
        <w:rPr>
          <w:b/>
          <w:bCs/>
          <w:i/>
          <w:iCs/>
        </w:rPr>
        <w:t>line</w:t>
      </w:r>
      <w:r>
        <w:rPr>
          <w:i/>
          <w:iCs/>
        </w:rPr>
        <w:t xml:space="preserve">, </w:t>
      </w:r>
      <w:r>
        <w:rPr>
          <w:b/>
          <w:bCs/>
          <w:i/>
          <w:iCs/>
        </w:rPr>
        <w:t>asset</w:t>
      </w:r>
      <w:r>
        <w:rPr>
          <w:i/>
          <w:iCs/>
        </w:rPr>
        <w:t xml:space="preserve"> </w:t>
      </w:r>
      <w:r>
        <w:rPr>
          <w:b/>
          <w:bCs/>
          <w:i/>
          <w:iCs/>
        </w:rPr>
        <w:t>protection</w:t>
      </w:r>
      <w:r>
        <w:rPr>
          <w:i/>
          <w:iCs/>
        </w:rPr>
        <w:t xml:space="preserve">, </w:t>
      </w:r>
      <w:r>
        <w:rPr>
          <w:b/>
          <w:bCs/>
          <w:i/>
          <w:iCs/>
        </w:rPr>
        <w:t>evacuation</w:t>
      </w:r>
      <w:r>
        <w:rPr>
          <w:i/>
          <w:iCs/>
        </w:rPr>
        <w:t xml:space="preserve">, and </w:t>
      </w:r>
      <w:r>
        <w:rPr>
          <w:b/>
          <w:bCs/>
          <w:i/>
          <w:iCs/>
        </w:rPr>
        <w:t>public</w:t>
      </w:r>
      <w:r>
        <w:rPr>
          <w:i/>
          <w:iCs/>
        </w:rPr>
        <w:t xml:space="preserve"> </w:t>
      </w:r>
      <w:r>
        <w:rPr>
          <w:b/>
          <w:bCs/>
          <w:i/>
          <w:iCs/>
        </w:rPr>
        <w:t>warnin</w:t>
      </w:r>
      <w:r>
        <w:rPr>
          <w:b/>
          <w:bCs/>
        </w:rPr>
        <w:t>g</w:t>
      </w:r>
      <w:r>
        <w:t xml:space="preserve">. </w:t>
      </w:r>
    </w:p>
    <w:p w14:paraId="032A0AF4" w14:textId="77777777" w:rsidR="00133B8D" w:rsidRPr="005D3129" w:rsidRDefault="00133B8D" w:rsidP="00133B8D">
      <w:pPr>
        <w:pStyle w:val="ParText"/>
      </w:pPr>
      <w:bookmarkStart w:id="534" w:name="_RefTblRules"/>
      <w:bookmarkStart w:id="535" w:name="TableE1"/>
      <w:r>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7EF2DE05" w14:textId="77777777" w:rsidR="000E1725" w:rsidRPr="005D3129" w:rsidRDefault="007F7101">
      <w:pPr>
        <w:pStyle w:val="Caption"/>
        <w:keepNext/>
      </w:pPr>
      <w:bookmarkStart w:id="536" w:name="_CRTabE_1"/>
      <w:r>
        <w:lastRenderedPageBreak/>
        <w:t>Table E.1</w:t>
      </w:r>
      <w:bookmarkEnd w:id="536"/>
      <w:r>
        <w:t xml:space="preserve"> Representative decision rules by operational regime</w:t>
      </w:r>
      <w:bookmarkEnd w:id="534"/>
    </w:p>
    <w:tbl>
      <w:tblPr>
        <w:tblStyle w:val="GridTable1Light1"/>
        <w:tblW w:w="5000" w:type="pct"/>
        <w:tblLook w:val="04A0" w:firstRow="1" w:lastRow="0" w:firstColumn="1" w:lastColumn="0" w:noHBand="0" w:noVBand="1"/>
      </w:tblPr>
      <w:tblGrid>
        <w:gridCol w:w="643"/>
        <w:gridCol w:w="3605"/>
        <w:gridCol w:w="3789"/>
      </w:tblGrid>
      <w:tr w:rsidR="002C3951" w:rsidRPr="005D3129" w14:paraId="6EDBEE25"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535"/>
          <w:p w14:paraId="463C6C8A" w14:textId="77777777" w:rsidR="000E1725" w:rsidRPr="005D3129" w:rsidRDefault="007F7101" w:rsidP="00A056AD">
            <w:pPr>
              <w:pStyle w:val="TableText"/>
              <w:spacing w:line="276" w:lineRule="auto"/>
              <w:rPr>
                <w:szCs w:val="24"/>
              </w:rPr>
            </w:pPr>
            <w:r>
              <w:rPr>
                <w:szCs w:val="24"/>
              </w:rPr>
              <w:t>ID</w:t>
            </w:r>
          </w:p>
        </w:tc>
        <w:tc>
          <w:tcPr>
            <w:tcW w:w="2243" w:type="pct"/>
          </w:tcPr>
          <w:p w14:paraId="171CCB51"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46B0AC74"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357" w:type="pct"/>
          </w:tcPr>
          <w:p w14:paraId="02D4C9AB"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38494B56"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2C3951" w:rsidRPr="005D3129" w14:paraId="3B67AC5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64BF25D" w14:textId="77777777" w:rsidR="000E1725" w:rsidRPr="005D3129" w:rsidRDefault="007F7101" w:rsidP="00A056AD">
            <w:pPr>
              <w:pStyle w:val="TableText"/>
              <w:spacing w:line="276" w:lineRule="auto"/>
              <w:rPr>
                <w:szCs w:val="24"/>
              </w:rPr>
            </w:pPr>
            <w:r>
              <w:rPr>
                <w:szCs w:val="24"/>
              </w:rPr>
              <w:t>R1</w:t>
            </w:r>
          </w:p>
        </w:tc>
        <w:tc>
          <w:tcPr>
            <w:tcW w:w="2243" w:type="pct"/>
          </w:tcPr>
          <w:p w14:paraId="2A9D8313"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very high AND suppression feasibility is low</w:t>
            </w:r>
          </w:p>
        </w:tc>
        <w:tc>
          <w:tcPr>
            <w:tcW w:w="2357" w:type="pct"/>
          </w:tcPr>
          <w:p w14:paraId="77BA2699"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0.9, containment line 0.6</w:t>
            </w:r>
          </w:p>
        </w:tc>
      </w:tr>
      <w:tr w:rsidR="002C3951" w:rsidRPr="005D3129" w14:paraId="5B3B0D15"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134BBA69" w14:textId="77777777" w:rsidR="000E1725" w:rsidRPr="005D3129" w:rsidRDefault="007F7101" w:rsidP="00A056AD">
            <w:pPr>
              <w:pStyle w:val="TableText"/>
              <w:spacing w:line="276" w:lineRule="auto"/>
              <w:rPr>
                <w:szCs w:val="24"/>
              </w:rPr>
            </w:pPr>
            <w:r>
              <w:rPr>
                <w:szCs w:val="24"/>
              </w:rPr>
              <w:t>Evacuation and warning regime</w:t>
            </w:r>
          </w:p>
        </w:tc>
      </w:tr>
      <w:tr w:rsidR="002C3951" w:rsidRPr="005D3129" w14:paraId="3AA851F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371CEA7" w14:textId="77777777" w:rsidR="000E1725" w:rsidRPr="005D3129" w:rsidRDefault="007F7101" w:rsidP="00A056AD">
            <w:pPr>
              <w:pStyle w:val="TableText"/>
              <w:spacing w:line="276" w:lineRule="auto"/>
              <w:rPr>
                <w:szCs w:val="24"/>
              </w:rPr>
            </w:pPr>
            <w:r>
              <w:rPr>
                <w:szCs w:val="24"/>
              </w:rPr>
              <w:t>R2</w:t>
            </w:r>
          </w:p>
        </w:tc>
        <w:tc>
          <w:tcPr>
            <w:tcW w:w="2243" w:type="pct"/>
          </w:tcPr>
          <w:p w14:paraId="40117EFC"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very high AND suppression feasibility is very low</w:t>
            </w:r>
          </w:p>
        </w:tc>
        <w:tc>
          <w:tcPr>
            <w:tcW w:w="2357" w:type="pct"/>
          </w:tcPr>
          <w:p w14:paraId="7A416ABA"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evacuation 1.0, public warning 1.0, resource deployment 0.7 for evacuation support (offensive intensities withdrawn)</w:t>
            </w:r>
          </w:p>
        </w:tc>
      </w:tr>
      <w:tr w:rsidR="002C3951" w:rsidRPr="005D3129" w14:paraId="20E93868"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665D35E3" w14:textId="77777777" w:rsidR="000E1725" w:rsidRPr="005D3129" w:rsidRDefault="007F7101" w:rsidP="00A056AD">
            <w:pPr>
              <w:pStyle w:val="TableText"/>
              <w:spacing w:line="276" w:lineRule="auto"/>
              <w:rPr>
                <w:szCs w:val="24"/>
              </w:rPr>
            </w:pPr>
            <w:r>
              <w:rPr>
                <w:szCs w:val="24"/>
              </w:rPr>
              <w:t>Feasibility-limited regime</w:t>
            </w:r>
          </w:p>
        </w:tc>
      </w:tr>
      <w:tr w:rsidR="002C3951" w:rsidRPr="005D3129" w14:paraId="57791411"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2E25B9AF" w14:textId="77777777" w:rsidR="000E1725" w:rsidRPr="005D3129" w:rsidRDefault="007F7101" w:rsidP="00A056AD">
            <w:pPr>
              <w:pStyle w:val="TableText"/>
              <w:spacing w:line="276" w:lineRule="auto"/>
              <w:rPr>
                <w:szCs w:val="24"/>
              </w:rPr>
            </w:pPr>
            <w:r>
              <w:rPr>
                <w:szCs w:val="24"/>
              </w:rPr>
              <w:t>R3</w:t>
            </w:r>
          </w:p>
        </w:tc>
        <w:tc>
          <w:tcPr>
            <w:tcW w:w="2243" w:type="pct"/>
          </w:tcPr>
          <w:p w14:paraId="7851487C"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very high AND suppression feasibility is very low</w:t>
            </w:r>
          </w:p>
        </w:tc>
        <w:tc>
          <w:tcPr>
            <w:tcW w:w="2357" w:type="pct"/>
          </w:tcPr>
          <w:p w14:paraId="6156BC0C"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containment line 0.9, evacuation 0.6, public warning 0.8</w:t>
            </w:r>
          </w:p>
        </w:tc>
      </w:tr>
      <w:tr w:rsidR="002C3951" w:rsidRPr="005D3129" w14:paraId="35FA547F"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B03A5BE" w14:textId="77777777" w:rsidR="000E1725" w:rsidRPr="005D3129" w:rsidRDefault="007F7101" w:rsidP="00A056AD">
            <w:pPr>
              <w:pStyle w:val="TableText"/>
              <w:spacing w:line="276" w:lineRule="auto"/>
              <w:rPr>
                <w:szCs w:val="24"/>
              </w:rPr>
            </w:pPr>
            <w:r>
              <w:rPr>
                <w:szCs w:val="24"/>
              </w:rPr>
              <w:t>Life-safety boundary</w:t>
            </w:r>
          </w:p>
        </w:tc>
      </w:tr>
      <w:tr w:rsidR="002C3951" w:rsidRPr="005D3129" w14:paraId="448E650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886A3F" w14:textId="77777777" w:rsidR="000E1725" w:rsidRPr="005D3129" w:rsidRDefault="007F7101" w:rsidP="00A056AD">
            <w:pPr>
              <w:pStyle w:val="TableText"/>
              <w:spacing w:line="276" w:lineRule="auto"/>
              <w:rPr>
                <w:szCs w:val="24"/>
              </w:rPr>
            </w:pPr>
            <w:r>
              <w:rPr>
                <w:szCs w:val="24"/>
              </w:rPr>
              <w:t>R4</w:t>
            </w:r>
          </w:p>
        </w:tc>
        <w:tc>
          <w:tcPr>
            <w:tcW w:w="2243" w:type="pct"/>
          </w:tcPr>
          <w:p w14:paraId="0F60D220"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intervention urgency is very high</w:t>
            </w:r>
          </w:p>
        </w:tc>
        <w:tc>
          <w:tcPr>
            <w:tcW w:w="2357" w:type="pct"/>
          </w:tcPr>
          <w:p w14:paraId="1069C3EF" w14:textId="77777777" w:rsidR="000E1725" w:rsidRPr="005D3129" w:rsidRDefault="007F7101"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resource deployment 1.0 (priority preemption across regions)</w:t>
            </w:r>
          </w:p>
        </w:tc>
      </w:tr>
      <w:tr w:rsidR="00133B8D" w:rsidRPr="005D3129" w14:paraId="6236DB1E" w14:textId="77777777" w:rsidTr="00717144">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5C719D6" w14:textId="77777777" w:rsidR="00133B8D" w:rsidRPr="005D3129" w:rsidRDefault="00133B8D" w:rsidP="00717144">
            <w:pPr>
              <w:pStyle w:val="TableText"/>
              <w:spacing w:line="276" w:lineRule="auto"/>
              <w:rPr>
                <w:szCs w:val="24"/>
              </w:rPr>
            </w:pPr>
            <w:r>
              <w:rPr>
                <w:szCs w:val="24"/>
              </w:rPr>
              <w:t>Backbone coverage rules: Fire threat level (primary: Suppression effort)</w:t>
            </w:r>
          </w:p>
        </w:tc>
      </w:tr>
      <w:tr w:rsidR="00067135" w:rsidRPr="005D3129" w14:paraId="5375F6B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D80E676" w14:textId="77777777" w:rsidR="00067135" w:rsidRPr="005D3129" w:rsidRDefault="00067135" w:rsidP="00A056AD">
            <w:pPr>
              <w:pStyle w:val="TableText"/>
              <w:spacing w:line="276" w:lineRule="auto"/>
              <w:rPr>
                <w:szCs w:val="24"/>
              </w:rPr>
            </w:pPr>
            <w:r>
              <w:rPr>
                <w:szCs w:val="24"/>
              </w:rPr>
              <w:t>R5</w:t>
            </w:r>
          </w:p>
        </w:tc>
        <w:tc>
          <w:tcPr>
            <w:tcW w:w="2243" w:type="pct"/>
          </w:tcPr>
          <w:p w14:paraId="05163189" w14:textId="77777777" w:rsidR="00067135" w:rsidRPr="005D312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very high</w:t>
            </w:r>
          </w:p>
        </w:tc>
        <w:tc>
          <w:tcPr>
            <w:tcW w:w="2357" w:type="pct"/>
          </w:tcPr>
          <w:p w14:paraId="3F770134" w14:textId="77777777" w:rsidR="00067135" w:rsidRPr="005D312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1.0, resource deployment 0.8</w:t>
            </w:r>
          </w:p>
        </w:tc>
      </w:tr>
    </w:tbl>
    <w:p w14:paraId="6F86A79D" w14:textId="77777777" w:rsidR="00A92F84" w:rsidRPr="005D3129" w:rsidRDefault="00A92F84" w:rsidP="00067135">
      <w:pPr>
        <w:pStyle w:val="ParText"/>
      </w:pPr>
    </w:p>
    <w:p w14:paraId="1BD929C6" w14:textId="44DC18FF" w:rsidR="00067135" w:rsidRPr="005D3129" w:rsidRDefault="00067135">
      <w:pPr>
        <w:pStyle w:val="ParText"/>
      </w:pPr>
      <w:r>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verification gates and the admission of </w:t>
      </w:r>
      <w:r>
        <w:fldChar w:fldCharType="begin"/>
      </w:r>
      <w:r>
        <w:instrText xml:space="preserve"> REF _RefEqB4506 \h </w:instrText>
      </w:r>
      <w:r>
        <w:fldChar w:fldCharType="separate"/>
      </w:r>
      <w:r w:rsidR="00271A43">
        <w:t xml:space="preserve">( </w:t>
      </w:r>
      <w:r w:rsidR="00271A43">
        <w:rPr>
          <w:noProof/>
        </w:rPr>
        <w:t>64</w:t>
      </w:r>
      <w:r w:rsidR="00271A43">
        <w:t xml:space="preserve"> )</w:t>
      </w:r>
      <w:r>
        <w:fldChar w:fldCharType="end"/>
      </w:r>
      <w:r>
        <w:t>, and remain permanently marked as machine-proposed. The evaluation chapter reports, per scenario, the size of the instantiated active base and the share of each provenance class, which quantifies how far the open decision space is actually exercised.</w:t>
      </w:r>
    </w:p>
    <w:p w14:paraId="75244E98" w14:textId="6A5F98AB" w:rsidR="001E3952" w:rsidRPr="005D3129" w:rsidRDefault="001E3952" w:rsidP="001E3952">
      <w:pPr>
        <w:pStyle w:val="ParText"/>
      </w:pPr>
      <w:r>
        <w:rPr>
          <w:b/>
        </w:rPr>
        <w:t>Rules and interventions produced by the open decision space.</w:t>
      </w:r>
      <w:r>
        <w:t xml:space="preserve"> The evaluation seeds only the five rules of the minimal profile; each rule defined in </w:t>
      </w:r>
      <w:r>
        <w:fldChar w:fldCharType="begin"/>
      </w:r>
      <w:r>
        <w:instrText xml:space="preserve"> REF _CRTabE_2 \h </w:instrText>
      </w:r>
      <w:r>
        <w:fldChar w:fldCharType="separate"/>
      </w:r>
      <w:r w:rsidR="00271A43">
        <w:t>Table E.2</w:t>
      </w:r>
      <w:r>
        <w:fldChar w:fldCharType="end"/>
      </w:r>
      <w:r>
        <w:t xml:space="preserve"> was written or changed by the adaptation stages during a run and admitted through the verification gates of Section </w:t>
      </w:r>
      <w:r>
        <w:fldChar w:fldCharType="begin"/>
      </w:r>
      <w:r>
        <w:instrText xml:space="preserve"> REF _Ref236090998 \r \h </w:instrText>
      </w:r>
      <w:r>
        <w:fldChar w:fldCharType="separate"/>
      </w:r>
      <w:r w:rsidR="00271A43">
        <w:t>4.5</w:t>
      </w:r>
      <w:r>
        <w:fldChar w:fldCharType="end"/>
      </w:r>
      <w:r>
        <w:t xml:space="preserve">. </w:t>
      </w:r>
      <w:r>
        <w:fldChar w:fldCharType="begin"/>
      </w:r>
      <w:r>
        <w:instrText xml:space="preserve"> REF _CRTabE_2 \h </w:instrText>
      </w:r>
      <w:r>
        <w:fldChar w:fldCharType="separate"/>
      </w:r>
      <w:r w:rsidR="00271A43">
        <w:t>Table E.2</w:t>
      </w:r>
      <w:r>
        <w:fldChar w:fldCharType="end"/>
      </w:r>
      <w:r>
        <w:t xml:space="preserve"> lists only a subset of the generated rules.</w:t>
      </w:r>
    </w:p>
    <w:p w14:paraId="0CE809DE" w14:textId="77777777" w:rsidR="001E3952" w:rsidRPr="005D3129" w:rsidRDefault="001E3952" w:rsidP="001E3952">
      <w:pPr>
        <w:pStyle w:val="Caption"/>
      </w:pPr>
      <w:bookmarkStart w:id="537" w:name="_CRTabE_2"/>
      <w:bookmarkStart w:id="538" w:name="TableE2"/>
      <w:r>
        <w:lastRenderedPageBreak/>
        <w:t>Table E.2</w:t>
      </w:r>
      <w:bookmarkEnd w:id="537"/>
      <w:r>
        <w:t xml:space="preserve"> The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483"/>
        <w:gridCol w:w="3629"/>
        <w:gridCol w:w="3935"/>
      </w:tblGrid>
      <w:tr w:rsidR="002A7A51" w:rsidRPr="005D3129" w14:paraId="626CAF2E" w14:textId="77777777" w:rsidTr="00C4033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0" w:type="pct"/>
          </w:tcPr>
          <w:bookmarkEnd w:id="538"/>
          <w:p w14:paraId="3CCF4BD0" w14:textId="77777777" w:rsidR="002A7A51" w:rsidRPr="005D3129" w:rsidRDefault="002A7A51" w:rsidP="00C40338">
            <w:pPr>
              <w:pStyle w:val="TableText"/>
              <w:spacing w:line="276" w:lineRule="auto"/>
              <w:rPr>
                <w:szCs w:val="24"/>
              </w:rPr>
            </w:pPr>
            <w:r>
              <w:rPr>
                <w:szCs w:val="24"/>
              </w:rPr>
              <w:t>ID</w:t>
            </w:r>
          </w:p>
        </w:tc>
        <w:tc>
          <w:tcPr>
            <w:tcW w:w="2255" w:type="pct"/>
          </w:tcPr>
          <w:p w14:paraId="779C2CF2"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3D753D92"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445" w:type="pct"/>
          </w:tcPr>
          <w:p w14:paraId="55C7D50B"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6E44DA04"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2A7A51" w:rsidRPr="005D3129" w14:paraId="76A98AA7"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7E896EEB" w14:textId="77777777" w:rsidR="002A7A51" w:rsidRPr="005D3129" w:rsidRDefault="002A7A51" w:rsidP="00C40338">
            <w:pPr>
              <w:pStyle w:val="TableText"/>
              <w:spacing w:line="276" w:lineRule="auto"/>
              <w:rPr>
                <w:szCs w:val="24"/>
              </w:rPr>
            </w:pPr>
            <w:r>
              <w:rPr>
                <w:color w:val="000000"/>
                <w:szCs w:val="24"/>
              </w:rPr>
              <w:t>G1</w:t>
            </w:r>
          </w:p>
        </w:tc>
        <w:tc>
          <w:tcPr>
            <w:tcW w:w="2255" w:type="pct"/>
          </w:tcPr>
          <w:p w14:paraId="79712D32"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fire threat level H AND suppression feasibility VH</w:t>
            </w:r>
          </w:p>
        </w:tc>
        <w:tc>
          <w:tcPr>
            <w:tcW w:w="2445" w:type="pct"/>
          </w:tcPr>
          <w:p w14:paraId="05DFD2E0"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 retardant drop 0.8; resource deployment 0.7</w:t>
            </w:r>
          </w:p>
        </w:tc>
      </w:tr>
      <w:tr w:rsidR="002A7A51" w:rsidRPr="005D3129" w14:paraId="5AD95BCA"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61391A1C" w14:textId="77777777" w:rsidR="002A7A51" w:rsidRPr="005D3129" w:rsidRDefault="002A7A51" w:rsidP="00C40338">
            <w:pPr>
              <w:pStyle w:val="TableText"/>
              <w:spacing w:line="276" w:lineRule="auto"/>
              <w:rPr>
                <w:szCs w:val="24"/>
              </w:rPr>
            </w:pPr>
            <w:r>
              <w:rPr>
                <w:color w:val="000000"/>
                <w:szCs w:val="24"/>
              </w:rPr>
              <w:t>G2</w:t>
            </w:r>
          </w:p>
        </w:tc>
        <w:tc>
          <w:tcPr>
            <w:tcW w:w="2255" w:type="pct"/>
          </w:tcPr>
          <w:p w14:paraId="66AB7E4F" w14:textId="77777777" w:rsidR="002A7A51" w:rsidRPr="005D3129" w:rsidRDefault="002A7A51"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feasibility VH AND intervention urgency VH</w:t>
            </w:r>
          </w:p>
        </w:tc>
        <w:tc>
          <w:tcPr>
            <w:tcW w:w="2445" w:type="pct"/>
          </w:tcPr>
          <w:p w14:paraId="5C198A3E" w14:textId="77777777" w:rsidR="002A7A51" w:rsidRPr="005D3129" w:rsidRDefault="002A7A51"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effort 0.9; retardant drop 0.8; resource deployment 0.7</w:t>
            </w:r>
          </w:p>
        </w:tc>
      </w:tr>
      <w:tr w:rsidR="002A7A51" w:rsidRPr="005D3129" w14:paraId="50D6C728"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FA34A78" w14:textId="77777777" w:rsidR="002A7A51" w:rsidRPr="005D3129" w:rsidRDefault="002A7A51" w:rsidP="00C40338">
            <w:pPr>
              <w:pStyle w:val="TableText"/>
              <w:spacing w:line="276" w:lineRule="auto"/>
              <w:rPr>
                <w:szCs w:val="24"/>
              </w:rPr>
            </w:pPr>
            <w:r>
              <w:rPr>
                <w:color w:val="000000"/>
                <w:szCs w:val="24"/>
              </w:rPr>
              <w:t>G3</w:t>
            </w:r>
          </w:p>
        </w:tc>
        <w:tc>
          <w:tcPr>
            <w:tcW w:w="2255" w:type="pct"/>
          </w:tcPr>
          <w:p w14:paraId="166CC1A0"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fire threat level H AND intervention urgency VH</w:t>
            </w:r>
          </w:p>
        </w:tc>
        <w:tc>
          <w:tcPr>
            <w:tcW w:w="2445" w:type="pct"/>
          </w:tcPr>
          <w:p w14:paraId="654CDD68"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0.95; retardant drop 0.85; resource deployment 0.9</w:t>
            </w:r>
          </w:p>
        </w:tc>
      </w:tr>
      <w:tr w:rsidR="002A7A51" w:rsidRPr="005D3129" w14:paraId="552C3717"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5AA32458" w14:textId="77777777" w:rsidR="002A7A51" w:rsidRPr="005D3129" w:rsidRDefault="002A7A51" w:rsidP="00C40338">
            <w:pPr>
              <w:pStyle w:val="TableText"/>
              <w:spacing w:line="276" w:lineRule="auto"/>
              <w:rPr>
                <w:szCs w:val="24"/>
              </w:rPr>
            </w:pPr>
            <w:r>
              <w:rPr>
                <w:color w:val="000000"/>
                <w:szCs w:val="24"/>
              </w:rPr>
              <w:t>G4</w:t>
            </w:r>
          </w:p>
        </w:tc>
        <w:tc>
          <w:tcPr>
            <w:tcW w:w="2255" w:type="pct"/>
          </w:tcPr>
          <w:p w14:paraId="3FB62381" w14:textId="77777777" w:rsidR="002A7A51" w:rsidRPr="005D3129" w:rsidRDefault="002A7A51"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feasibility VH AND intervention urgency VH AND fire threat level M</w:t>
            </w:r>
          </w:p>
        </w:tc>
        <w:tc>
          <w:tcPr>
            <w:tcW w:w="2445" w:type="pct"/>
          </w:tcPr>
          <w:p w14:paraId="497CD60B" w14:textId="77777777" w:rsidR="002A7A51" w:rsidRPr="005D3129" w:rsidRDefault="002A7A51"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downwind_containment_shield 0.9; retardant drop 0.8; asset protection 0.6</w:t>
            </w:r>
          </w:p>
        </w:tc>
      </w:tr>
      <w:tr w:rsidR="002A7A51" w:rsidRPr="005D3129" w14:paraId="57882D59"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1C4A580E" w14:textId="77777777" w:rsidR="002A7A51" w:rsidRPr="005D3129" w:rsidRDefault="002A7A51" w:rsidP="00C40338">
            <w:pPr>
              <w:pStyle w:val="TableText"/>
              <w:spacing w:line="276" w:lineRule="auto"/>
              <w:rPr>
                <w:szCs w:val="24"/>
              </w:rPr>
            </w:pPr>
            <w:r>
              <w:rPr>
                <w:color w:val="000000"/>
                <w:szCs w:val="24"/>
              </w:rPr>
              <w:t>G5</w:t>
            </w:r>
          </w:p>
        </w:tc>
        <w:tc>
          <w:tcPr>
            <w:tcW w:w="2255" w:type="pct"/>
          </w:tcPr>
          <w:p w14:paraId="6B20DDBC"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asset exposure risk VH AND suppression feasibility VH</w:t>
            </w:r>
          </w:p>
        </w:tc>
        <w:tc>
          <w:tcPr>
            <w:tcW w:w="2445" w:type="pct"/>
          </w:tcPr>
          <w:p w14:paraId="66E76E87" w14:textId="77777777" w:rsidR="002A7A51" w:rsidRPr="005D3129" w:rsidRDefault="002A7A51"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downwind retardant shield 0.9; asset protection 0.7; resource deployment 0.7</w:t>
            </w:r>
          </w:p>
        </w:tc>
      </w:tr>
      <w:tr w:rsidR="005A19DC" w:rsidRPr="005D3129" w14:paraId="39091CF2"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1E409649" w14:textId="77777777" w:rsidR="005A19DC" w:rsidRPr="005D3129" w:rsidRDefault="005A19DC" w:rsidP="00C40338">
            <w:pPr>
              <w:pStyle w:val="TableText"/>
              <w:spacing w:line="276" w:lineRule="auto"/>
              <w:rPr>
                <w:color w:val="000000"/>
                <w:szCs w:val="24"/>
              </w:rPr>
            </w:pPr>
            <w:r>
              <w:rPr>
                <w:color w:val="000000"/>
                <w:szCs w:val="24"/>
              </w:rPr>
              <w:t>G6</w:t>
            </w:r>
          </w:p>
        </w:tc>
        <w:tc>
          <w:tcPr>
            <w:tcW w:w="2255" w:type="pct"/>
          </w:tcPr>
          <w:p w14:paraId="2ED23807" w14:textId="77777777" w:rsidR="005A19DC" w:rsidRPr="005D3129" w:rsidRDefault="005A19DC"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Pr>
                <w:szCs w:val="24"/>
              </w:rPr>
              <w:t xml:space="preserve">fire_threat_level ≥ H </w:t>
            </w:r>
            <w:r>
              <w:rPr>
                <w:color w:val="000000"/>
                <w:szCs w:val="24"/>
              </w:rPr>
              <w:t>AND</w:t>
            </w:r>
            <w:r>
              <w:rPr>
                <w:szCs w:val="24"/>
              </w:rPr>
              <w:t xml:space="preserve"> suppression_feasibility VH</w:t>
            </w:r>
          </w:p>
        </w:tc>
        <w:tc>
          <w:tcPr>
            <w:tcW w:w="2445" w:type="pct"/>
          </w:tcPr>
          <w:p w14:paraId="51BC1F49" w14:textId="77777777" w:rsidR="005A19DC" w:rsidRPr="005D3129" w:rsidRDefault="005A19DC"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Pr>
                <w:szCs w:val="24"/>
              </w:rPr>
              <w:t>head_knockdown 0.95; resource_deployment 0.8</w:t>
            </w:r>
          </w:p>
        </w:tc>
      </w:tr>
      <w:tr w:rsidR="005A19DC" w:rsidRPr="005D3129" w14:paraId="3147378F"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DA83932" w14:textId="77777777" w:rsidR="005A19DC" w:rsidRPr="005D3129" w:rsidRDefault="005A19DC" w:rsidP="00C40338">
            <w:pPr>
              <w:pStyle w:val="TableText"/>
              <w:spacing w:line="276" w:lineRule="auto"/>
              <w:rPr>
                <w:szCs w:val="24"/>
              </w:rPr>
            </w:pPr>
            <w:r>
              <w:rPr>
                <w:color w:val="000000"/>
                <w:szCs w:val="24"/>
              </w:rPr>
              <w:t>G7</w:t>
            </w:r>
          </w:p>
        </w:tc>
        <w:tc>
          <w:tcPr>
            <w:tcW w:w="2255" w:type="pct"/>
          </w:tcPr>
          <w:p w14:paraId="29A6FF5E" w14:textId="77777777" w:rsidR="005A19DC" w:rsidRPr="005D3129" w:rsidRDefault="005A19DC"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fire threat level ≥H AND evacuation pressure VH</w:t>
            </w:r>
          </w:p>
        </w:tc>
        <w:tc>
          <w:tcPr>
            <w:tcW w:w="2445" w:type="pct"/>
          </w:tcPr>
          <w:p w14:paraId="069F8894" w14:textId="77777777" w:rsidR="005A19DC" w:rsidRPr="005D3129" w:rsidRDefault="005A19DC"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wet containment line 0.9; resource deployment 0.8</w:t>
            </w:r>
          </w:p>
        </w:tc>
      </w:tr>
      <w:tr w:rsidR="00A056AD" w:rsidRPr="005D3129" w14:paraId="0478813C"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142B3FB8" w14:textId="77777777" w:rsidR="00A056AD" w:rsidRPr="005D3129" w:rsidRDefault="00A056AD" w:rsidP="00C40338">
            <w:pPr>
              <w:pStyle w:val="TableText"/>
              <w:spacing w:line="276" w:lineRule="auto"/>
              <w:rPr>
                <w:color w:val="000000"/>
                <w:szCs w:val="24"/>
              </w:rPr>
            </w:pPr>
            <w:r>
              <w:rPr>
                <w:color w:val="000000"/>
                <w:szCs w:val="24"/>
              </w:rPr>
              <w:t>G8</w:t>
            </w:r>
          </w:p>
        </w:tc>
        <w:tc>
          <w:tcPr>
            <w:tcW w:w="2255" w:type="pct"/>
          </w:tcPr>
          <w:p w14:paraId="5A38365B"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Pr>
                <w:szCs w:val="24"/>
              </w:rPr>
              <w:t xml:space="preserve">suppression_feasibility H </w:t>
            </w:r>
            <w:r>
              <w:rPr>
                <w:rFonts w:ascii="Cambria Math" w:hAnsi="Cambria Math" w:cs="Cambria Math"/>
                <w:szCs w:val="24"/>
              </w:rPr>
              <w:t>∧</w:t>
            </w:r>
            <w:r>
              <w:rPr>
                <w:szCs w:val="24"/>
              </w:rPr>
              <w:t xml:space="preserve"> fire_threat_level H</w:t>
            </w:r>
          </w:p>
        </w:tc>
        <w:tc>
          <w:tcPr>
            <w:tcW w:w="2445" w:type="pct"/>
          </w:tcPr>
          <w:p w14:paraId="398A29F5"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color w:val="000000"/>
                <w:szCs w:val="24"/>
              </w:rPr>
            </w:pPr>
            <w:r>
              <w:rPr>
                <w:szCs w:val="24"/>
              </w:rPr>
              <w:t>counterfire_strip 0.9; resource_deployment 0.8</w:t>
            </w:r>
          </w:p>
        </w:tc>
      </w:tr>
      <w:tr w:rsidR="00A056AD" w:rsidRPr="005D3129" w14:paraId="14964C22"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1E029D7C" w14:textId="77777777" w:rsidR="00A056AD" w:rsidRPr="005D3129" w:rsidRDefault="00A056AD" w:rsidP="00C40338">
            <w:pPr>
              <w:pStyle w:val="TableText"/>
              <w:spacing w:line="276" w:lineRule="auto"/>
              <w:rPr>
                <w:szCs w:val="24"/>
              </w:rPr>
            </w:pPr>
            <w:r>
              <w:rPr>
                <w:color w:val="000000"/>
                <w:szCs w:val="24"/>
              </w:rPr>
              <w:t>G9</w:t>
            </w:r>
          </w:p>
        </w:tc>
        <w:tc>
          <w:tcPr>
            <w:tcW w:w="2255" w:type="pct"/>
          </w:tcPr>
          <w:p w14:paraId="65606AD9"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asset exposure risk H AND evacuation pressure H</w:t>
            </w:r>
          </w:p>
        </w:tc>
        <w:tc>
          <w:tcPr>
            <w:tcW w:w="2445" w:type="pct"/>
          </w:tcPr>
          <w:p w14:paraId="3EEFE7A4"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 water drafting 0.8; resource deployment 0.7</w:t>
            </w:r>
          </w:p>
        </w:tc>
      </w:tr>
      <w:tr w:rsidR="00A056AD" w:rsidRPr="005D3129" w14:paraId="787B9289"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64F367C0" w14:textId="77777777" w:rsidR="00A056AD" w:rsidRPr="005D3129" w:rsidRDefault="00A056AD" w:rsidP="00C40338">
            <w:pPr>
              <w:pStyle w:val="TableText"/>
              <w:spacing w:line="276" w:lineRule="auto"/>
              <w:rPr>
                <w:szCs w:val="24"/>
              </w:rPr>
            </w:pPr>
            <w:r>
              <w:rPr>
                <w:color w:val="000000"/>
                <w:szCs w:val="24"/>
              </w:rPr>
              <w:t>G10</w:t>
            </w:r>
          </w:p>
        </w:tc>
        <w:tc>
          <w:tcPr>
            <w:tcW w:w="2255" w:type="pct"/>
          </w:tcPr>
          <w:p w14:paraId="68E021D1"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asset exposure risk VH AND suppression feasibility VH AND intervention urgency VL</w:t>
            </w:r>
          </w:p>
        </w:tc>
        <w:tc>
          <w:tcPr>
            <w:tcW w:w="2445" w:type="pct"/>
          </w:tcPr>
          <w:p w14:paraId="797E2C6F"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asset protection 0.9; containment line 0.8; retardant drop 0.7</w:t>
            </w:r>
          </w:p>
        </w:tc>
      </w:tr>
      <w:tr w:rsidR="00A056AD" w:rsidRPr="005D3129" w14:paraId="43752AF8"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37B1877C" w14:textId="77777777" w:rsidR="00A056AD" w:rsidRPr="005D3129" w:rsidRDefault="00A056AD" w:rsidP="00C40338">
            <w:pPr>
              <w:pStyle w:val="TableText"/>
              <w:spacing w:line="276" w:lineRule="auto"/>
              <w:rPr>
                <w:szCs w:val="24"/>
              </w:rPr>
            </w:pPr>
            <w:r>
              <w:rPr>
                <w:color w:val="000000"/>
                <w:szCs w:val="24"/>
              </w:rPr>
              <w:t>G11</w:t>
            </w:r>
          </w:p>
        </w:tc>
        <w:tc>
          <w:tcPr>
            <w:tcW w:w="2255" w:type="pct"/>
          </w:tcPr>
          <w:p w14:paraId="30A76150"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asset exposure risk VH AND fire threat level VL</w:t>
            </w:r>
          </w:p>
        </w:tc>
        <w:tc>
          <w:tcPr>
            <w:tcW w:w="2445" w:type="pct"/>
          </w:tcPr>
          <w:p w14:paraId="204CF58F"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 water drafting 0.8; resource deployment 0.8</w:t>
            </w:r>
          </w:p>
        </w:tc>
      </w:tr>
      <w:tr w:rsidR="00A056AD" w:rsidRPr="005D3129" w14:paraId="038F3842"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00FE3288" w14:textId="77777777" w:rsidR="00A056AD" w:rsidRPr="005D3129" w:rsidRDefault="00A056AD" w:rsidP="00C40338">
            <w:pPr>
              <w:pStyle w:val="TableText"/>
              <w:spacing w:line="276" w:lineRule="auto"/>
              <w:rPr>
                <w:szCs w:val="24"/>
              </w:rPr>
            </w:pPr>
            <w:r>
              <w:rPr>
                <w:color w:val="000000"/>
                <w:szCs w:val="24"/>
              </w:rPr>
              <w:t>G12</w:t>
            </w:r>
          </w:p>
        </w:tc>
        <w:tc>
          <w:tcPr>
            <w:tcW w:w="2255" w:type="pct"/>
          </w:tcPr>
          <w:p w14:paraId="32E534FE"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feasibility VH AND asset exposure risk VH AND evacuation pressure VH</w:t>
            </w:r>
          </w:p>
        </w:tc>
        <w:tc>
          <w:tcPr>
            <w:tcW w:w="2445" w:type="pct"/>
          </w:tcPr>
          <w:p w14:paraId="1E2EC6D9" w14:textId="77777777" w:rsidR="00A056AD" w:rsidRPr="005D3129" w:rsidRDefault="00A056AD" w:rsidP="00C40338">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effort 0.9; water drafting 0.8; retardant drop 0.7</w:t>
            </w:r>
          </w:p>
        </w:tc>
      </w:tr>
      <w:tr w:rsidR="00A056AD" w:rsidRPr="005D3129" w14:paraId="2D75DB12"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86DE766" w14:textId="77777777" w:rsidR="00A056AD" w:rsidRPr="005D3129" w:rsidRDefault="00A056AD" w:rsidP="00C40338">
            <w:pPr>
              <w:pStyle w:val="TableText"/>
              <w:spacing w:line="276" w:lineRule="auto"/>
              <w:rPr>
                <w:szCs w:val="24"/>
              </w:rPr>
            </w:pPr>
            <w:r>
              <w:rPr>
                <w:color w:val="000000"/>
                <w:szCs w:val="24"/>
              </w:rPr>
              <w:t>G13</w:t>
            </w:r>
          </w:p>
        </w:tc>
        <w:tc>
          <w:tcPr>
            <w:tcW w:w="2255" w:type="pct"/>
          </w:tcPr>
          <w:p w14:paraId="1B5304B8"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feasibility VH AND asset exposure risk VH AND intervention urgency VH</w:t>
            </w:r>
          </w:p>
        </w:tc>
        <w:tc>
          <w:tcPr>
            <w:tcW w:w="2445" w:type="pct"/>
          </w:tcPr>
          <w:p w14:paraId="5AE8BBB4" w14:textId="77777777" w:rsidR="00A056AD" w:rsidRPr="005D3129" w:rsidRDefault="00A056AD" w:rsidP="00C40338">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0.95; water drafting 0.8; retardant drop 0.7</w:t>
            </w:r>
          </w:p>
        </w:tc>
      </w:tr>
    </w:tbl>
    <w:p w14:paraId="1D620846" w14:textId="77777777" w:rsidR="00C40338" w:rsidRDefault="00C40338" w:rsidP="00B3682F">
      <w:pPr>
        <w:pStyle w:val="ParText"/>
      </w:pPr>
    </w:p>
    <w:p w14:paraId="54E42AE3" w14:textId="77777777" w:rsidR="00C40338" w:rsidRDefault="00C40338" w:rsidP="00C40338">
      <w:pPr>
        <w:pStyle w:val="Caption"/>
      </w:pPr>
      <w:r>
        <w:lastRenderedPageBreak/>
        <w:t>Table E.2 The generative rules admitted over the recorded runs (cont'd)</w:t>
      </w:r>
    </w:p>
    <w:tbl>
      <w:tblPr>
        <w:tblStyle w:val="PlainTable2"/>
        <w:tblW w:w="5000" w:type="pct"/>
        <w:tblCellMar>
          <w:left w:w="28" w:type="dxa"/>
          <w:right w:w="28" w:type="dxa"/>
        </w:tblCellMar>
        <w:tblLook w:val="04A0" w:firstRow="1" w:lastRow="0" w:firstColumn="1" w:lastColumn="0" w:noHBand="0" w:noVBand="1"/>
      </w:tblPr>
      <w:tblGrid>
        <w:gridCol w:w="483"/>
        <w:gridCol w:w="3629"/>
        <w:gridCol w:w="3935"/>
      </w:tblGrid>
      <w:tr w:rsidR="00C40338" w:rsidRPr="005D3129" w14:paraId="3C5BE4AA" w14:textId="77777777" w:rsidTr="006B2D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04E2EEA" w14:textId="77777777" w:rsidR="00C40338" w:rsidRPr="005D3129" w:rsidRDefault="00C40338" w:rsidP="006B2D63">
            <w:pPr>
              <w:pStyle w:val="TableText"/>
              <w:spacing w:line="276" w:lineRule="auto"/>
              <w:rPr>
                <w:color w:val="000000"/>
                <w:szCs w:val="24"/>
              </w:rPr>
            </w:pPr>
            <w:r>
              <w:rPr>
                <w:color w:val="000000"/>
                <w:szCs w:val="24"/>
              </w:rPr>
              <w:t>G14</w:t>
            </w:r>
          </w:p>
        </w:tc>
        <w:tc>
          <w:tcPr>
            <w:tcW w:w="2255" w:type="pct"/>
          </w:tcPr>
          <w:p w14:paraId="626AA8CA" w14:textId="77777777" w:rsidR="00C40338" w:rsidRPr="005D3129" w:rsidRDefault="00C40338" w:rsidP="006B2D63">
            <w:pPr>
              <w:pStyle w:val="TableText"/>
              <w:spacing w:line="276" w:lineRule="auto"/>
              <w:cnfStyle w:val="100000000000" w:firstRow="1" w:lastRow="0" w:firstColumn="0" w:lastColumn="0" w:oddVBand="0" w:evenVBand="0" w:oddHBand="0" w:evenHBand="0" w:firstRowFirstColumn="0" w:firstRowLastColumn="0" w:lastRowFirstColumn="0" w:lastRowLastColumn="0"/>
              <w:rPr>
                <w:color w:val="000000"/>
                <w:szCs w:val="24"/>
              </w:rPr>
            </w:pPr>
            <w:r>
              <w:rPr>
                <w:color w:val="000000"/>
                <w:szCs w:val="24"/>
              </w:rPr>
              <w:t>interface exposure VH AND suppression feasibility VH</w:t>
            </w:r>
          </w:p>
        </w:tc>
        <w:tc>
          <w:tcPr>
            <w:tcW w:w="2445" w:type="pct"/>
          </w:tcPr>
          <w:p w14:paraId="30DA28CC" w14:textId="77777777" w:rsidR="00C40338" w:rsidRPr="005D3129" w:rsidRDefault="00C40338" w:rsidP="006B2D63">
            <w:pPr>
              <w:pStyle w:val="TableText"/>
              <w:spacing w:line="276" w:lineRule="auto"/>
              <w:cnfStyle w:val="100000000000" w:firstRow="1" w:lastRow="0" w:firstColumn="0" w:lastColumn="0" w:oddVBand="0" w:evenVBand="0" w:oddHBand="0" w:evenHBand="0" w:firstRowFirstColumn="0" w:firstRowLastColumn="0" w:lastRowFirstColumn="0" w:lastRowLastColumn="0"/>
              <w:rPr>
                <w:color w:val="000000"/>
                <w:szCs w:val="24"/>
              </w:rPr>
            </w:pPr>
            <w:r>
              <w:rPr>
                <w:color w:val="000000"/>
                <w:szCs w:val="24"/>
              </w:rPr>
              <w:t>asset protection 0.90; containment line 0.80; resource deployment 0.70</w:t>
            </w:r>
          </w:p>
        </w:tc>
      </w:tr>
      <w:tr w:rsidR="00C40338" w:rsidRPr="005D3129" w14:paraId="5E419DCF" w14:textId="77777777" w:rsidTr="006B2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C601D55" w14:textId="77777777" w:rsidR="00C40338" w:rsidRPr="005D3129" w:rsidRDefault="00C40338" w:rsidP="006B2D63">
            <w:pPr>
              <w:pStyle w:val="TableText"/>
              <w:spacing w:line="276" w:lineRule="auto"/>
              <w:rPr>
                <w:szCs w:val="24"/>
              </w:rPr>
            </w:pPr>
            <w:r>
              <w:rPr>
                <w:color w:val="000000"/>
                <w:szCs w:val="24"/>
              </w:rPr>
              <w:t>G15</w:t>
            </w:r>
          </w:p>
        </w:tc>
        <w:tc>
          <w:tcPr>
            <w:tcW w:w="2255" w:type="pct"/>
          </w:tcPr>
          <w:p w14:paraId="7E521BF8"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fire threat level H AND asset exposure risk VH AND suppression feasibility VH</w:t>
            </w:r>
          </w:p>
        </w:tc>
        <w:tc>
          <w:tcPr>
            <w:tcW w:w="2445" w:type="pct"/>
          </w:tcPr>
          <w:p w14:paraId="2F07EDFC"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suppression effort 0.9; retardant drop 0.8; asset protection 0.7</w:t>
            </w:r>
          </w:p>
        </w:tc>
      </w:tr>
      <w:tr w:rsidR="00C40338" w:rsidRPr="005D3129" w14:paraId="4C28197E" w14:textId="77777777" w:rsidTr="006B2D63">
        <w:tc>
          <w:tcPr>
            <w:cnfStyle w:val="001000000000" w:firstRow="0" w:lastRow="0" w:firstColumn="1" w:lastColumn="0" w:oddVBand="0" w:evenVBand="0" w:oddHBand="0" w:evenHBand="0" w:firstRowFirstColumn="0" w:firstRowLastColumn="0" w:lastRowFirstColumn="0" w:lastRowLastColumn="0"/>
            <w:tcW w:w="300" w:type="pct"/>
          </w:tcPr>
          <w:p w14:paraId="164FF00F" w14:textId="77777777" w:rsidR="00C40338" w:rsidRPr="005D3129" w:rsidRDefault="00C40338" w:rsidP="006B2D63">
            <w:pPr>
              <w:pStyle w:val="TableText"/>
              <w:spacing w:line="276" w:lineRule="auto"/>
              <w:rPr>
                <w:szCs w:val="24"/>
              </w:rPr>
            </w:pPr>
            <w:r>
              <w:rPr>
                <w:color w:val="000000"/>
                <w:szCs w:val="24"/>
              </w:rPr>
              <w:t>G16</w:t>
            </w:r>
          </w:p>
        </w:tc>
        <w:tc>
          <w:tcPr>
            <w:tcW w:w="2255" w:type="pct"/>
          </w:tcPr>
          <w:p w14:paraId="13B92B78" w14:textId="77777777" w:rsidR="00C40338" w:rsidRPr="005D3129" w:rsidRDefault="00C40338" w:rsidP="006B2D63">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asset exposure risk VH AND suppression feasibility VH AND evacuation pressure VL</w:t>
            </w:r>
          </w:p>
        </w:tc>
        <w:tc>
          <w:tcPr>
            <w:tcW w:w="2445" w:type="pct"/>
          </w:tcPr>
          <w:p w14:paraId="41C56107" w14:textId="77777777" w:rsidR="00C40338" w:rsidRPr="005D3129" w:rsidRDefault="00C40338" w:rsidP="006B2D63">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containment line 0.8; retardant drop 0.7; resource deployment 0.7</w:t>
            </w:r>
          </w:p>
        </w:tc>
      </w:tr>
      <w:tr w:rsidR="00C40338" w:rsidRPr="005D3129" w14:paraId="55A692FF" w14:textId="77777777" w:rsidTr="006B2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3966C958" w14:textId="77777777" w:rsidR="00C40338" w:rsidRPr="005D3129" w:rsidRDefault="00C40338" w:rsidP="006B2D63">
            <w:pPr>
              <w:pStyle w:val="TableText"/>
              <w:spacing w:line="276" w:lineRule="auto"/>
              <w:rPr>
                <w:szCs w:val="24"/>
              </w:rPr>
            </w:pPr>
            <w:r>
              <w:rPr>
                <w:color w:val="000000"/>
                <w:szCs w:val="24"/>
              </w:rPr>
              <w:t>G17</w:t>
            </w:r>
          </w:p>
        </w:tc>
        <w:tc>
          <w:tcPr>
            <w:tcW w:w="2255" w:type="pct"/>
          </w:tcPr>
          <w:p w14:paraId="37471541"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fire threat level H AND suppression feasibility L</w:t>
            </w:r>
          </w:p>
        </w:tc>
        <w:tc>
          <w:tcPr>
            <w:tcW w:w="2445" w:type="pct"/>
          </w:tcPr>
          <w:p w14:paraId="3D0721C0"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containment line 0.9; retardant drop 0.8</w:t>
            </w:r>
          </w:p>
        </w:tc>
      </w:tr>
      <w:tr w:rsidR="00C40338" w:rsidRPr="005D3129" w14:paraId="4C52179D" w14:textId="77777777" w:rsidTr="006B2D63">
        <w:tc>
          <w:tcPr>
            <w:cnfStyle w:val="001000000000" w:firstRow="0" w:lastRow="0" w:firstColumn="1" w:lastColumn="0" w:oddVBand="0" w:evenVBand="0" w:oddHBand="0" w:evenHBand="0" w:firstRowFirstColumn="0" w:firstRowLastColumn="0" w:lastRowFirstColumn="0" w:lastRowLastColumn="0"/>
            <w:tcW w:w="300" w:type="pct"/>
          </w:tcPr>
          <w:p w14:paraId="72622F14" w14:textId="77777777" w:rsidR="00C40338" w:rsidRPr="005D3129" w:rsidRDefault="00C40338" w:rsidP="006B2D63">
            <w:pPr>
              <w:pStyle w:val="TableText"/>
              <w:spacing w:line="276" w:lineRule="auto"/>
              <w:rPr>
                <w:szCs w:val="24"/>
              </w:rPr>
            </w:pPr>
            <w:r>
              <w:rPr>
                <w:color w:val="000000"/>
                <w:szCs w:val="24"/>
              </w:rPr>
              <w:t>G18</w:t>
            </w:r>
          </w:p>
        </w:tc>
        <w:tc>
          <w:tcPr>
            <w:tcW w:w="2255" w:type="pct"/>
          </w:tcPr>
          <w:p w14:paraId="3BB5086E" w14:textId="77777777" w:rsidR="00C40338" w:rsidRPr="005D3129" w:rsidRDefault="00C40338" w:rsidP="006B2D63">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feasibility VH AND fire threat level VL AND intervention urgency VL</w:t>
            </w:r>
          </w:p>
        </w:tc>
        <w:tc>
          <w:tcPr>
            <w:tcW w:w="2445" w:type="pct"/>
          </w:tcPr>
          <w:p w14:paraId="2B1128AC" w14:textId="77777777" w:rsidR="00C40338" w:rsidRPr="005D3129" w:rsidRDefault="00C40338" w:rsidP="006B2D63">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suppression effort 0.9; water drafting 0.8; containment line 0.7</w:t>
            </w:r>
          </w:p>
        </w:tc>
      </w:tr>
      <w:tr w:rsidR="00C40338" w:rsidRPr="005D3129" w14:paraId="3365042D" w14:textId="77777777" w:rsidTr="006B2D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0460C6AB" w14:textId="77777777" w:rsidR="00C40338" w:rsidRPr="005D3129" w:rsidRDefault="00C40338" w:rsidP="006B2D63">
            <w:pPr>
              <w:pStyle w:val="TableText"/>
              <w:spacing w:line="276" w:lineRule="auto"/>
              <w:rPr>
                <w:szCs w:val="24"/>
              </w:rPr>
            </w:pPr>
            <w:r>
              <w:rPr>
                <w:color w:val="000000"/>
                <w:szCs w:val="24"/>
              </w:rPr>
              <w:t>G19</w:t>
            </w:r>
          </w:p>
        </w:tc>
        <w:tc>
          <w:tcPr>
            <w:tcW w:w="2255" w:type="pct"/>
          </w:tcPr>
          <w:p w14:paraId="0FB23F6D"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intervention urgency H AND suppression feasibility L AND asset exposure risk H</w:t>
            </w:r>
          </w:p>
        </w:tc>
        <w:tc>
          <w:tcPr>
            <w:tcW w:w="2445" w:type="pct"/>
          </w:tcPr>
          <w:p w14:paraId="44380001" w14:textId="77777777" w:rsidR="00C40338" w:rsidRPr="005D3129" w:rsidRDefault="00C40338" w:rsidP="006B2D63">
            <w:pPr>
              <w:pStyle w:val="TableText"/>
              <w:spacing w:line="276" w:lineRule="auto"/>
              <w:cnfStyle w:val="000000100000" w:firstRow="0" w:lastRow="0" w:firstColumn="0" w:lastColumn="0" w:oddVBand="0" w:evenVBand="0" w:oddHBand="1" w:evenHBand="0" w:firstRowFirstColumn="0" w:firstRowLastColumn="0" w:lastRowFirstColumn="0" w:lastRowLastColumn="0"/>
              <w:rPr>
                <w:szCs w:val="24"/>
              </w:rPr>
            </w:pPr>
            <w:r>
              <w:rPr>
                <w:color w:val="000000"/>
                <w:szCs w:val="24"/>
              </w:rPr>
              <w:t>retardant drop 0.9; containment line 0.8; water drafting 0.7</w:t>
            </w:r>
          </w:p>
        </w:tc>
      </w:tr>
      <w:tr w:rsidR="00C40338" w:rsidRPr="005D3129" w14:paraId="18AAFBB6" w14:textId="77777777" w:rsidTr="006B2D63">
        <w:tc>
          <w:tcPr>
            <w:cnfStyle w:val="001000000000" w:firstRow="0" w:lastRow="0" w:firstColumn="1" w:lastColumn="0" w:oddVBand="0" w:evenVBand="0" w:oddHBand="0" w:evenHBand="0" w:firstRowFirstColumn="0" w:firstRowLastColumn="0" w:lastRowFirstColumn="0" w:lastRowLastColumn="0"/>
            <w:tcW w:w="300" w:type="pct"/>
          </w:tcPr>
          <w:p w14:paraId="455DF5B5" w14:textId="77777777" w:rsidR="00C40338" w:rsidRPr="005D3129" w:rsidRDefault="00C40338" w:rsidP="006B2D63">
            <w:pPr>
              <w:pStyle w:val="TableText"/>
              <w:spacing w:line="276" w:lineRule="auto"/>
              <w:rPr>
                <w:szCs w:val="24"/>
              </w:rPr>
            </w:pPr>
            <w:r>
              <w:rPr>
                <w:color w:val="000000"/>
                <w:szCs w:val="24"/>
              </w:rPr>
              <w:t>G20</w:t>
            </w:r>
          </w:p>
        </w:tc>
        <w:tc>
          <w:tcPr>
            <w:tcW w:w="2255" w:type="pct"/>
          </w:tcPr>
          <w:p w14:paraId="40A805E8" w14:textId="77777777" w:rsidR="00C40338" w:rsidRPr="005D3129" w:rsidRDefault="00C40338" w:rsidP="006B2D63">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asset exposure risk H AND evacuation pressure VH AND suppression feasibility L</w:t>
            </w:r>
          </w:p>
        </w:tc>
        <w:tc>
          <w:tcPr>
            <w:tcW w:w="2445" w:type="pct"/>
          </w:tcPr>
          <w:p w14:paraId="08F7775E" w14:textId="77777777" w:rsidR="00C40338" w:rsidRPr="005D3129" w:rsidRDefault="00C40338" w:rsidP="006B2D63">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Pr>
                <w:color w:val="000000"/>
                <w:szCs w:val="24"/>
              </w:rPr>
              <w:t>water drafting 0.9; suppression effort 0.8; retardant drop 0.7</w:t>
            </w:r>
          </w:p>
        </w:tc>
      </w:tr>
    </w:tbl>
    <w:p w14:paraId="72872F2F" w14:textId="77777777" w:rsidR="00C40338" w:rsidRDefault="00C40338" w:rsidP="00C40338">
      <w:pPr>
        <w:pStyle w:val="ParText"/>
        <w:rPr>
          <w:i/>
          <w:iCs/>
        </w:rPr>
      </w:pPr>
    </w:p>
    <w:p w14:paraId="472A1583" w14:textId="77777777" w:rsidR="00C40338" w:rsidRDefault="00C40338" w:rsidP="00C40338">
      <w:pPr>
        <w:pStyle w:val="ParText"/>
        <w:rPr>
          <w:i/>
          <w:iCs/>
        </w:rPr>
      </w:pPr>
      <w:r>
        <w:rPr>
          <w:i/>
          <w:iCs/>
        </w:rPr>
        <w:t>Term set: VL = very low, L = low, M = medium, H = high, VH = very high; “≥ X” denotes a premise satisfied at level X or above. Intervention intensities are on [0, 1] and are reproduced verbatim from the source list. No premise set occurs twice within a block, and no undefined linguistic label remains.</w:t>
      </w:r>
    </w:p>
    <w:p w14:paraId="34880ABF" w14:textId="53E6B5CB" w:rsidR="00B3682F" w:rsidRDefault="00B3682F" w:rsidP="00B3682F">
      <w:pPr>
        <w:pStyle w:val="ParText"/>
      </w:pPr>
      <w:r>
        <w:t xml:space="preserve">Objects created by the open decision space. A generated rule is written in the vocabulary in force at the time, and part of that vocabulary is itself generated. </w:t>
      </w:r>
      <w:r>
        <w:fldChar w:fldCharType="begin"/>
      </w:r>
      <w:r>
        <w:instrText xml:space="preserve"> REF _CRTabE_3 \h </w:instrText>
      </w:r>
      <w:r>
        <w:fldChar w:fldCharType="separate"/>
      </w:r>
      <w:r w:rsidR="00271A43">
        <w:t>Table E.3</w:t>
      </w:r>
      <w:r>
        <w:fldChar w:fldCharType="end"/>
      </w:r>
      <w:r>
        <w:t xml:space="preserve"> lists representative objects admitted by the campaign of Section </w:t>
      </w:r>
      <w:r>
        <w:fldChar w:fldCharType="begin"/>
      </w:r>
      <w:r>
        <w:instrText xml:space="preserve"> REF _CRSec5_5_3 \r \h </w:instrText>
      </w:r>
      <w:r>
        <w:fldChar w:fldCharType="separate"/>
      </w:r>
      <w:r w:rsidR="00271A43">
        <w:t>5.5.3</w:t>
      </w:r>
      <w:r>
        <w:fldChar w:fldCharType="end"/>
      </w:r>
      <w:r>
        <w:t>, with the definition recorded in the lineage store; a rule of the previous table that cites a name not listed here refers to an admitted object whose definition is recorded in the same store. A concept is a normalized weight vector over existing inputs, a macro is a weighted composition of base families, and a clause actuator is a list of verified effects with the sector and range each acts on.</w:t>
      </w:r>
    </w:p>
    <w:p w14:paraId="62111827" w14:textId="77777777" w:rsidR="00ED246D" w:rsidRDefault="00ED246D" w:rsidP="00B3682F">
      <w:pPr>
        <w:pStyle w:val="ParText"/>
      </w:pPr>
    </w:p>
    <w:p w14:paraId="44D8770B" w14:textId="77777777" w:rsidR="00B3682F" w:rsidRDefault="00B3682F" w:rsidP="00B3682F">
      <w:pPr>
        <w:pStyle w:val="Caption"/>
      </w:pPr>
      <w:bookmarkStart w:id="539" w:name="_CRTabE_3"/>
      <w:r>
        <w:t>Table E.3</w:t>
      </w:r>
      <w:bookmarkEnd w:id="539"/>
      <w:r>
        <w:t xml:space="preserve"> Vocabulary objects admitted by the generative stage, with their recorded definitions (Examples) </w:t>
      </w:r>
    </w:p>
    <w:tbl>
      <w:tblPr>
        <w:tblStyle w:val="PlainTable2"/>
        <w:tblW w:w="5000" w:type="pct"/>
        <w:tblLayout w:type="fixed"/>
        <w:tblCellMar>
          <w:left w:w="28" w:type="dxa"/>
          <w:right w:w="28" w:type="dxa"/>
        </w:tblCellMar>
        <w:tblLook w:val="04A0" w:firstRow="1" w:lastRow="0" w:firstColumn="1" w:lastColumn="0" w:noHBand="0" w:noVBand="1"/>
      </w:tblPr>
      <w:tblGrid>
        <w:gridCol w:w="1277"/>
        <w:gridCol w:w="1984"/>
        <w:gridCol w:w="4786"/>
      </w:tblGrid>
      <w:tr w:rsidR="00B3682F" w14:paraId="5A3C0A89" w14:textId="77777777" w:rsidTr="00316A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93" w:type="pct"/>
          </w:tcPr>
          <w:p w14:paraId="3F5BC9E5" w14:textId="77777777" w:rsidR="00B3682F" w:rsidRDefault="00B3682F" w:rsidP="00F87CFF">
            <w:pPr>
              <w:spacing w:line="276" w:lineRule="auto"/>
            </w:pPr>
            <w:r>
              <w:t>Kind</w:t>
            </w:r>
          </w:p>
        </w:tc>
        <w:tc>
          <w:tcPr>
            <w:tcW w:w="1233" w:type="pct"/>
          </w:tcPr>
          <w:p w14:paraId="3F5D3B6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Name</w:t>
            </w:r>
          </w:p>
        </w:tc>
        <w:tc>
          <w:tcPr>
            <w:tcW w:w="2974" w:type="pct"/>
          </w:tcPr>
          <w:p w14:paraId="76BD60E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Recorded definition</w:t>
            </w:r>
          </w:p>
        </w:tc>
      </w:tr>
      <w:tr w:rsidR="00B3682F" w14:paraId="7EB9A0B4"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4C6D0AA7" w14:textId="77777777" w:rsidR="00B3682F" w:rsidRDefault="00B3682F" w:rsidP="00F87CFF">
            <w:pPr>
              <w:spacing w:line="276" w:lineRule="auto"/>
            </w:pPr>
            <w:r>
              <w:t>Clause actuator</w:t>
            </w:r>
          </w:p>
        </w:tc>
        <w:tc>
          <w:tcPr>
            <w:tcW w:w="1233" w:type="pct"/>
          </w:tcPr>
          <w:p w14:paraId="0E3E7D31"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r>
              <w:t>asset_shield_band</w:t>
            </w:r>
          </w:p>
        </w:tc>
        <w:tc>
          <w:tcPr>
            <w:tcW w:w="2974" w:type="pct"/>
          </w:tcPr>
          <w:p w14:paraId="0E557015"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B3682F" w14:paraId="0B0685DE"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325719BE" w14:textId="77777777" w:rsidR="00B3682F" w:rsidRDefault="00B3682F" w:rsidP="00F87CFF">
            <w:pPr>
              <w:spacing w:line="276" w:lineRule="auto"/>
            </w:pPr>
            <w:r>
              <w:t>Clause actuator</w:t>
            </w:r>
          </w:p>
        </w:tc>
        <w:tc>
          <w:tcPr>
            <w:tcW w:w="1233" w:type="pct"/>
          </w:tcPr>
          <w:p w14:paraId="52836DB5"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r>
              <w:t>asset_shield_belt</w:t>
            </w:r>
          </w:p>
        </w:tc>
        <w:tc>
          <w:tcPr>
            <w:tcW w:w="2974" w:type="pct"/>
          </w:tcPr>
          <w:p w14:paraId="171490DF"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r>
              <w:t>coat on assets [0, 4] at 1.0; coat on populated [0, 5] at 1.0; draft on at_fire [0, 6] at 0.8</w:t>
            </w:r>
          </w:p>
        </w:tc>
      </w:tr>
      <w:tr w:rsidR="00B3682F" w14:paraId="112F48E1"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144A5ABC" w14:textId="77777777" w:rsidR="00B3682F" w:rsidRDefault="00B3682F" w:rsidP="00F87CFF">
            <w:pPr>
              <w:spacing w:line="276" w:lineRule="auto"/>
            </w:pPr>
            <w:r>
              <w:t>Clause actuator</w:t>
            </w:r>
          </w:p>
        </w:tc>
        <w:tc>
          <w:tcPr>
            <w:tcW w:w="1233" w:type="pct"/>
          </w:tcPr>
          <w:p w14:paraId="0387A3E9"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r>
              <w:t>forward_draft_relay</w:t>
            </w:r>
          </w:p>
        </w:tc>
        <w:tc>
          <w:tcPr>
            <w:tcW w:w="2974" w:type="pct"/>
          </w:tcPr>
          <w:p w14:paraId="05A7CB4F"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draft on at_fire [0, 3] at 1.0; draft on ring [0, 8] at 1.0; evacuate on populated [0, 15] at 1.0</w:t>
            </w:r>
          </w:p>
        </w:tc>
      </w:tr>
      <w:tr w:rsidR="00B3682F" w14:paraId="07FCC9F7"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5E0B9589" w14:textId="77777777" w:rsidR="00B3682F" w:rsidRDefault="00B3682F" w:rsidP="00F87CFF">
            <w:pPr>
              <w:spacing w:line="276" w:lineRule="auto"/>
            </w:pPr>
            <w:r>
              <w:t>Clause actuator</w:t>
            </w:r>
          </w:p>
        </w:tc>
        <w:tc>
          <w:tcPr>
            <w:tcW w:w="1233" w:type="pct"/>
          </w:tcPr>
          <w:p w14:paraId="7D7492A4"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r>
              <w:t>lakeside_capacity_bridge</w:t>
            </w:r>
          </w:p>
        </w:tc>
        <w:tc>
          <w:tcPr>
            <w:tcW w:w="2974" w:type="pct"/>
          </w:tcPr>
          <w:p w14:paraId="7C2A90AA"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r>
              <w:t>draft on at_fire [0, 3] at 1.0; draft on head [0, 8] at 1.0; evacuate on populated [0, 6] at 1.0</w:t>
            </w:r>
          </w:p>
        </w:tc>
      </w:tr>
      <w:tr w:rsidR="00B3682F" w14:paraId="28037ABD"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07DCB41E" w14:textId="77777777" w:rsidR="00B3682F" w:rsidRDefault="00B3682F" w:rsidP="00F87CFF">
            <w:pPr>
              <w:spacing w:line="276" w:lineRule="auto"/>
            </w:pPr>
            <w:r>
              <w:t>Clause actuator</w:t>
            </w:r>
          </w:p>
        </w:tc>
        <w:tc>
          <w:tcPr>
            <w:tcW w:w="1233" w:type="pct"/>
          </w:tcPr>
          <w:p w14:paraId="38F69CE5"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r>
              <w:t>preemptive_asset_coat_ring</w:t>
            </w:r>
          </w:p>
        </w:tc>
        <w:tc>
          <w:tcPr>
            <w:tcW w:w="2974" w:type="pct"/>
          </w:tcPr>
          <w:p w14:paraId="67EDC74B"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B3682F" w14:paraId="0A030510"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28886D1E" w14:textId="77777777" w:rsidR="00B3682F" w:rsidRDefault="00B3682F" w:rsidP="00F87CFF">
            <w:pPr>
              <w:spacing w:line="276" w:lineRule="auto"/>
            </w:pPr>
            <w:r>
              <w:t>Clause actuator</w:t>
            </w:r>
          </w:p>
        </w:tc>
        <w:tc>
          <w:tcPr>
            <w:tcW w:w="1233" w:type="pct"/>
          </w:tcPr>
          <w:p w14:paraId="14CEE42E"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r>
              <w:t>preemptive_asset_coating</w:t>
            </w:r>
          </w:p>
        </w:tc>
        <w:tc>
          <w:tcPr>
            <w:tcW w:w="2974" w:type="pct"/>
          </w:tcPr>
          <w:p w14:paraId="601468BD"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B3682F" w14:paraId="05F757D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30E5E798" w14:textId="77777777" w:rsidR="00B3682F" w:rsidRDefault="00B3682F" w:rsidP="00F87CFF">
            <w:pPr>
              <w:spacing w:line="276" w:lineRule="auto"/>
            </w:pPr>
            <w:r>
              <w:t>Clause actuator</w:t>
            </w:r>
          </w:p>
        </w:tc>
        <w:tc>
          <w:tcPr>
            <w:tcW w:w="1233" w:type="pct"/>
          </w:tcPr>
          <w:p w14:paraId="7EF26F35"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r>
              <w:t>shoreline_capacity_bridge</w:t>
            </w:r>
          </w:p>
        </w:tc>
        <w:tc>
          <w:tcPr>
            <w:tcW w:w="2974" w:type="pct"/>
          </w:tcPr>
          <w:p w14:paraId="35A13EEA"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draft on at_fire [0, 8] at 1.0; draft on ring [0, 15] at 1.0; evacuate on populated [0, 15] at 1.0</w:t>
            </w:r>
          </w:p>
        </w:tc>
      </w:tr>
      <w:tr w:rsidR="00B3682F" w14:paraId="4788A17C"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7CF0F1B2" w14:textId="77777777" w:rsidR="00B3682F" w:rsidRDefault="00B3682F" w:rsidP="00F87CFF">
            <w:pPr>
              <w:spacing w:line="276" w:lineRule="auto"/>
            </w:pPr>
            <w:r>
              <w:t>Intermediate concept</w:t>
            </w:r>
          </w:p>
        </w:tc>
        <w:tc>
          <w:tcPr>
            <w:tcW w:w="1233" w:type="pct"/>
          </w:tcPr>
          <w:p w14:paraId="427534C5"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r>
              <w:t>capacity_starved_head_pressure</w:t>
            </w:r>
          </w:p>
        </w:tc>
        <w:tc>
          <w:tcPr>
            <w:tcW w:w="2974" w:type="pct"/>
          </w:tcPr>
          <w:p w14:paraId="25765431"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r>
              <w:t>fire_threat_level 0.50, intervention_urgency 0.30, suppression_feasibility 0.20</w:t>
            </w:r>
          </w:p>
        </w:tc>
      </w:tr>
      <w:tr w:rsidR="00B3682F" w14:paraId="7783475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5FA7E909" w14:textId="77777777" w:rsidR="00B3682F" w:rsidRDefault="00B3682F" w:rsidP="00F87CFF">
            <w:pPr>
              <w:spacing w:line="276" w:lineRule="auto"/>
            </w:pPr>
            <w:r>
              <w:t>Intermediate concept</w:t>
            </w:r>
          </w:p>
        </w:tc>
        <w:tc>
          <w:tcPr>
            <w:tcW w:w="1233" w:type="pct"/>
          </w:tcPr>
          <w:p w14:paraId="47A3FA0D"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r>
              <w:t>head_run_pressure</w:t>
            </w:r>
          </w:p>
        </w:tc>
        <w:tc>
          <w:tcPr>
            <w:tcW w:w="2974" w:type="pct"/>
          </w:tcPr>
          <w:p w14:paraId="78BCA142"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fire_threat_level 0.40, intervention_urgency 0.30, evacuation_pressure 0.20, suppression_feasibility 0.10</w:t>
            </w:r>
          </w:p>
        </w:tc>
      </w:tr>
      <w:tr w:rsidR="00B3682F" w14:paraId="218D0A53"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02544027" w14:textId="77777777" w:rsidR="00B3682F" w:rsidRDefault="00B3682F" w:rsidP="00F87CFF">
            <w:pPr>
              <w:spacing w:line="276" w:lineRule="auto"/>
            </w:pPr>
            <w:r>
              <w:t>Intermediate concept</w:t>
            </w:r>
          </w:p>
        </w:tc>
        <w:tc>
          <w:tcPr>
            <w:tcW w:w="1233" w:type="pct"/>
          </w:tcPr>
          <w:p w14:paraId="752DDB87"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commentRangeStart w:id="540"/>
            <w:r>
              <w:t>unfunded_head_pressure</w:t>
            </w:r>
            <w:commentRangeEnd w:id="540"/>
            <w:r>
              <w:rPr>
                <w:rStyle w:val="CommentReference"/>
                <w:sz w:val="24"/>
                <w:szCs w:val="22"/>
              </w:rPr>
              <w:commentReference w:id="540"/>
            </w:r>
          </w:p>
        </w:tc>
        <w:tc>
          <w:tcPr>
            <w:tcW w:w="2974" w:type="pct"/>
          </w:tcPr>
          <w:p w14:paraId="7B4BAF32" w14:textId="77777777" w:rsidR="00B3682F" w:rsidRDefault="00B3682F" w:rsidP="00F87CFF">
            <w:pPr>
              <w:spacing w:line="276" w:lineRule="auto"/>
              <w:jc w:val="left"/>
              <w:cnfStyle w:val="000000000000" w:firstRow="0" w:lastRow="0" w:firstColumn="0" w:lastColumn="0" w:oddVBand="0" w:evenVBand="0" w:oddHBand="0" w:evenHBand="0" w:firstRowFirstColumn="0" w:firstRowLastColumn="0" w:lastRowFirstColumn="0" w:lastRowLastColumn="0"/>
            </w:pPr>
            <w:r>
              <w:t>fire_threat_level 0.40, intervention_urgency 0.30, evacuation_pressure 0.15, suppression_feasibility 0.15</w:t>
            </w:r>
          </w:p>
        </w:tc>
      </w:tr>
      <w:tr w:rsidR="00B3682F" w14:paraId="057989F6"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3AD1E10D" w14:textId="77777777" w:rsidR="00B3682F" w:rsidRDefault="00B3682F" w:rsidP="00F87CFF">
            <w:pPr>
              <w:spacing w:line="276" w:lineRule="auto"/>
            </w:pPr>
            <w:r>
              <w:t>Intermediate concept</w:t>
            </w:r>
          </w:p>
        </w:tc>
        <w:tc>
          <w:tcPr>
            <w:tcW w:w="1233" w:type="pct"/>
          </w:tcPr>
          <w:p w14:paraId="20B393D4" w14:textId="77777777" w:rsidR="00B3682F" w:rsidRDefault="00B3682F" w:rsidP="00F87CFF">
            <w:pPr>
              <w:spacing w:line="276" w:lineRule="auto"/>
              <w:cnfStyle w:val="000000100000" w:firstRow="0" w:lastRow="0" w:firstColumn="0" w:lastColumn="0" w:oddVBand="0" w:evenVBand="0" w:oddHBand="1" w:evenHBand="0" w:firstRowFirstColumn="0" w:firstRowLastColumn="0" w:lastRowFirstColumn="0" w:lastRowLastColumn="0"/>
            </w:pPr>
            <w:r>
              <w:t>village_interface_pressure</w:t>
            </w:r>
          </w:p>
        </w:tc>
        <w:tc>
          <w:tcPr>
            <w:tcW w:w="2974" w:type="pct"/>
          </w:tcPr>
          <w:p w14:paraId="243AF945" w14:textId="77777777" w:rsidR="00B3682F" w:rsidRDefault="00B3682F" w:rsidP="00F87CFF">
            <w:pPr>
              <w:spacing w:line="276" w:lineRule="auto"/>
              <w:jc w:val="left"/>
              <w:cnfStyle w:val="000000100000" w:firstRow="0" w:lastRow="0" w:firstColumn="0" w:lastColumn="0" w:oddVBand="0" w:evenVBand="0" w:oddHBand="1" w:evenHBand="0" w:firstRowFirstColumn="0" w:firstRowLastColumn="0" w:lastRowFirstColumn="0" w:lastRowLastColumn="0"/>
            </w:pPr>
            <w:r>
              <w:t>intervention_urgency 0.40, evacuation_pressure 0.30, fire_threat_level 0.30</w:t>
            </w:r>
          </w:p>
        </w:tc>
      </w:tr>
      <w:tr w:rsidR="00B3682F" w14:paraId="530B4C78"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22AE5732" w14:textId="77777777" w:rsidR="00B3682F" w:rsidRDefault="00B3682F" w:rsidP="00F87CFF">
            <w:pPr>
              <w:spacing w:line="276" w:lineRule="auto"/>
            </w:pPr>
            <w:r>
              <w:t>Macro intervention</w:t>
            </w:r>
          </w:p>
        </w:tc>
        <w:tc>
          <w:tcPr>
            <w:tcW w:w="1233" w:type="pct"/>
          </w:tcPr>
          <w:p w14:paraId="1553CED1"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r>
              <w:t>waterborne_relay_and_shelter</w:t>
            </w:r>
          </w:p>
        </w:tc>
        <w:tc>
          <w:tcPr>
            <w:tcW w:w="2974" w:type="pct"/>
          </w:tcPr>
          <w:p w14:paraId="4B31DD80" w14:textId="77777777" w:rsidR="00B3682F" w:rsidRDefault="00B3682F" w:rsidP="00F87CFF">
            <w:pPr>
              <w:spacing w:line="276" w:lineRule="auto"/>
              <w:cnfStyle w:val="000000000000" w:firstRow="0" w:lastRow="0" w:firstColumn="0" w:lastColumn="0" w:oddVBand="0" w:evenVBand="0" w:oddHBand="0" w:evenHBand="0" w:firstRowFirstColumn="0" w:firstRowLastColumn="0" w:lastRowFirstColumn="0" w:lastRowLastColumn="0"/>
            </w:pPr>
            <w:r>
              <w:t>water_drafting 1.00, evacuation 0.60, public_warning 0.50</w:t>
            </w:r>
          </w:p>
        </w:tc>
      </w:tr>
    </w:tbl>
    <w:p w14:paraId="738170AE" w14:textId="77777777" w:rsidR="00B3682F" w:rsidRDefault="00B3682F" w:rsidP="00283436">
      <w:pPr>
        <w:pStyle w:val="ParText"/>
        <w:rPr>
          <w:i/>
          <w:iCs/>
        </w:rPr>
      </w:pPr>
    </w:p>
    <w:p w14:paraId="47CCC24A" w14:textId="77777777" w:rsidR="0046292D" w:rsidRDefault="0046292D">
      <w:pPr>
        <w:spacing w:line="259" w:lineRule="auto"/>
        <w:jc w:val="left"/>
        <w:rPr>
          <w:i/>
          <w:iCs/>
        </w:rPr>
      </w:pPr>
      <w:r>
        <w:rPr>
          <w:i/>
          <w:iCs/>
        </w:rPr>
        <w:br w:type="page"/>
      </w:r>
    </w:p>
    <w:p w14:paraId="15466D1F" w14:textId="77777777" w:rsidR="000255B4" w:rsidRPr="005D3129" w:rsidRDefault="002A7D4E" w:rsidP="00AE5D19">
      <w:pPr>
        <w:pStyle w:val="Appendix"/>
      </w:pPr>
      <w:bookmarkStart w:id="541" w:name="_Ref236091196"/>
      <w:bookmarkStart w:id="542" w:name="_CRApxF"/>
      <w:bookmarkStart w:id="543" w:name="_Toc236954871"/>
      <w:r>
        <w:lastRenderedPageBreak/>
        <w:t>Generative AI Prompt Specifications</w:t>
      </w:r>
      <w:bookmarkEnd w:id="541"/>
      <w:bookmarkEnd w:id="542"/>
      <w:bookmarkEnd w:id="543"/>
    </w:p>
    <w:p w14:paraId="49D508BD" w14:textId="01878630" w:rsidR="00133B8D" w:rsidRPr="005D3129" w:rsidRDefault="00133B8D" w:rsidP="00133B8D">
      <w:pPr>
        <w:spacing w:after="120"/>
      </w:pPr>
      <w:r>
        <w:t>A single interface couples the framework to the LLM: The stage-③ generative proposer, which runs inside the live decision cycle. The interface carries no free-form instructions. It is a fixed content: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0CBD29A2" w14:textId="77777777" w:rsidR="00133B8D" w:rsidRPr="005D3129" w:rsidRDefault="00133B8D" w:rsidP="00133B8D">
      <w:pPr>
        <w:pStyle w:val="ParText"/>
        <w:rPr>
          <w:b/>
          <w:bCs/>
          <w:u w:val="single"/>
        </w:rPr>
      </w:pPr>
      <w:r>
        <w:rPr>
          <w:b/>
          <w:bCs/>
          <w:u w:val="single"/>
        </w:rPr>
        <w:t>The stage-</w:t>
      </w:r>
      <w:r>
        <w:rPr>
          <w:rFonts w:ascii="Cambria Math" w:hAnsi="Cambria Math" w:cs="Cambria Math"/>
          <w:b/>
          <w:bCs/>
          <w:u w:val="single"/>
        </w:rPr>
        <w:t>③</w:t>
      </w:r>
      <w:r>
        <w:rPr>
          <w:b/>
          <w:bCs/>
          <w:u w:val="single"/>
        </w:rPr>
        <w:t xml:space="preserve"> proposer: Inputs and admissible outputs</w:t>
      </w:r>
    </w:p>
    <w:p w14:paraId="4FF2DFB4" w14:textId="77777777" w:rsidR="00133B8D" w:rsidRPr="005D3129" w:rsidRDefault="00133B8D" w:rsidP="00133B8D">
      <w:pPr>
        <w:spacing w:after="120"/>
      </w:pPr>
      <w:r>
        <w:rPr>
          <w:rFonts w:eastAsia="Times New Roman" w:cs="Times New Roman"/>
          <w:szCs w:val="24"/>
        </w:rPr>
        <w:t>At each invocation the proposer receives a compact, auditable summary of the current situation (i.e., the decision-concept activations, the observation confidence, the recent decision-cost trajectory, the rule-base statistics, and the location where residual cost concentrates)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37CCA8B" w14:textId="12E31528" w:rsidR="00133B8D" w:rsidRPr="005D3129" w:rsidRDefault="00133B8D" w:rsidP="00133B8D">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w:t>
      </w:r>
    </w:p>
    <w:p w14:paraId="5572FB47" w14:textId="77777777" w:rsidR="00B12E67" w:rsidRDefault="00000000">
      <w:r>
        <w:rPr>
          <w:rFonts w:eastAsia="Times New Roman" w:cs="Times New Roman"/>
          <w:szCs w:val="24"/>
        </w:rPr>
        <w:t xml:space="preserve">Three package forms exist. A new intermediate concept is a named, weighted composition of at most four existing features or concepts, with the weights normalized on installation. A new macro intervention is a named, weighted bundle of at most three base channels, </w:t>
      </w:r>
      <w:r>
        <w:t>the weights interpreted as relative proportions</w:t>
      </w:r>
      <w:r>
        <w:rPr>
          <w:rFonts w:eastAsia="Times New Roman" w:cs="Times New Roman"/>
          <w:szCs w:val="24"/>
        </w:rPr>
        <w:t xml:space="preserve"> of the bundle. A new clause actuator is a genuinely new tactic rather than a blend: An ordered set of clauses, each applying one verified physical effect (i.e., wetting, </w:t>
      </w:r>
      <w:r>
        <w:rPr>
          <w:rFonts w:eastAsia="Times New Roman" w:cs="Times New Roman"/>
          <w:szCs w:val="24"/>
        </w:rPr>
        <w:lastRenderedPageBreak/>
        <w:t>clearing, igniting, coating, evacuating, priming, or drafting) to a named sector of the 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371EC941" w14:textId="52D9F107" w:rsidR="00FB6D68" w:rsidRPr="005D3129" w:rsidRDefault="00FB6D68" w:rsidP="00FB6D68">
      <w:pPr>
        <w:spacing w:after="120"/>
        <w:rPr>
          <w:rFonts w:eastAsia="Times New Roman" w:cs="Times New Roman"/>
          <w:szCs w:val="24"/>
        </w:rPr>
      </w:pPr>
      <w:r>
        <w:rPr>
          <w:rFonts w:eastAsia="Times New Roman" w:cs="Times New Roman"/>
          <w:szCs w:val="24"/>
        </w:rPr>
        <w:t xml:space="preserve">What remains fixed is the physical basis itself: The observation features, the decision axes, and the seven verified physical effects are the surface the simulation core can actually execute, so the generative stage is </w:t>
      </w:r>
      <w:r>
        <w:t>combinatorially open</w:t>
      </w:r>
      <w:r>
        <w:rPr>
          <w:rFonts w:eastAsia="Times New Roman" w:cs="Times New Roman"/>
          <w:szCs w:val="24"/>
        </w:rPr>
        <w:t xml:space="preserve"> but physically closed; in other words, new observables and new tactics over the existing physics, never new physics. Every proposal, packaged or not, then passes the verification gates </w:t>
      </w:r>
      <w:r>
        <w:t xml:space="preserve">G1–G5b of Section </w:t>
      </w:r>
      <w:r>
        <w:rPr>
          <w:rFonts w:eastAsia="Times New Roman" w:cs="Times New Roman"/>
          <w:szCs w:val="24"/>
        </w:rPr>
        <w:fldChar w:fldCharType="begin"/>
      </w:r>
      <w:r>
        <w:rPr>
          <w:rFonts w:eastAsia="Times New Roman" w:cs="Times New Roman"/>
          <w:szCs w:val="24"/>
        </w:rPr>
        <w:instrText xml:space="preserve"> REF _CRSec4_5 \r \h </w:instrText>
      </w:r>
      <w:r>
        <w:rPr>
          <w:rFonts w:eastAsia="Times New Roman" w:cs="Times New Roman"/>
          <w:szCs w:val="24"/>
        </w:rPr>
      </w:r>
      <w:r>
        <w:rPr>
          <w:rFonts w:eastAsia="Times New Roman" w:cs="Times New Roman"/>
          <w:szCs w:val="24"/>
        </w:rPr>
        <w:fldChar w:fldCharType="separate"/>
      </w:r>
      <w:r w:rsidR="00271A43">
        <w:rPr>
          <w:rFonts w:eastAsia="Times New Roman" w:cs="Times New Roman"/>
          <w:szCs w:val="24"/>
        </w:rPr>
        <w:t>4.5</w:t>
      </w:r>
      <w:r>
        <w:rPr>
          <w:rFonts w:eastAsia="Times New Roman" w:cs="Times New Roman"/>
          <w:szCs w:val="24"/>
        </w:rPr>
        <w:fldChar w:fldCharType="end"/>
      </w:r>
      <w:r>
        <w:rPr>
          <w:rFonts w:eastAsia="Times New Roman" w:cs="Times New Roman"/>
          <w:szCs w:val="24"/>
        </w:rPr>
        <w:fldChar w:fldCharType="begin"/>
      </w:r>
      <w:r>
        <w:rPr>
          <w:rFonts w:eastAsia="Times New Roman" w:cs="Times New Roman"/>
          <w:szCs w:val="24"/>
        </w:rPr>
        <w:instrText xml:space="preserve"> REF _CRSec4_5 \r \h </w:instrText>
      </w:r>
      <w:r>
        <w:rPr>
          <w:rFonts w:eastAsia="Times New Roman" w:cs="Times New Roman"/>
          <w:szCs w:val="24"/>
        </w:rPr>
      </w:r>
      <w:r>
        <w:rPr>
          <w:rFonts w:eastAsia="Times New Roman" w:cs="Times New Roman"/>
          <w:szCs w:val="24"/>
        </w:rPr>
        <w:fldChar w:fldCharType="separate"/>
      </w:r>
      <w:r w:rsidR="00271A43">
        <w:rPr>
          <w:rFonts w:eastAsia="Times New Roman" w:cs="Times New Roman"/>
          <w:szCs w:val="24"/>
        </w:rPr>
        <w:t>4.5</w:t>
      </w:r>
      <w:r>
        <w:rPr>
          <w:rFonts w:eastAsia="Times New Roman" w:cs="Times New Roman"/>
          <w:szCs w:val="24"/>
        </w:rPr>
        <w:fldChar w:fldCharType="end"/>
      </w:r>
      <w:r>
        <w:rPr>
          <w:rFonts w:eastAsia="Times New Roman" w:cs="Times New Roman"/>
          <w:szCs w:val="24"/>
        </w:rPr>
        <w:t xml:space="preserve"> before any order can be influenced by it.</w:t>
      </w:r>
    </w:p>
    <w:p w14:paraId="331BA31F" w14:textId="77777777" w:rsidR="00133B8D" w:rsidRPr="005D3129" w:rsidRDefault="00133B8D" w:rsidP="00133B8D">
      <w:pPr>
        <w:pStyle w:val="ParText"/>
        <w:rPr>
          <w:b/>
          <w:bCs/>
          <w:u w:val="single"/>
        </w:rPr>
      </w:pPr>
      <w:r>
        <w:rPr>
          <w:b/>
          <w:bCs/>
          <w:u w:val="single"/>
        </w:rPr>
        <w:t>Reply discipline and transport</w:t>
      </w:r>
    </w:p>
    <w:p w14:paraId="464DB44D" w14:textId="39C1C14B" w:rsidR="00133B8D" w:rsidRPr="005D3129" w:rsidRDefault="00133B8D" w:rsidP="00133B8D">
      <w:pPr>
        <w:spacing w:after="120"/>
      </w:pPr>
      <w:r>
        <w:rPr>
          <w:rFonts w:eastAsia="Times New Roman" w:cs="Times New Roman"/>
          <w:szCs w:val="24"/>
        </w:rPr>
        <w:t xml:space="preserve">The proposer runs under a system instruction that admits exactly one minified JSON object and nothing else, with no tools enabled and a bounded wall-clock budget (ninety seconds by default): A slow call becomes a skipped stage recorded in the log, never a stalled decision cycle. </w:t>
      </w:r>
      <w:r>
        <w:t>Obvious notation slips, such as a numeric threshold</w:t>
      </w:r>
      <w:r>
        <w:rPr>
          <w:rFonts w:eastAsia="Times New Roman" w:cs="Times New Roman"/>
          <w:szCs w:val="24"/>
        </w:rPr>
        <w:t xml:space="preserve"> written where the grammar wants a linguistic term,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2E0AD839" w14:textId="77777777" w:rsidR="009215A0" w:rsidRPr="005D3129" w:rsidRDefault="009215A0" w:rsidP="009215A0">
      <w:pPr>
        <w:pStyle w:val="ParText"/>
        <w:rPr>
          <w:b/>
          <w:bCs/>
          <w:u w:val="single"/>
        </w:rPr>
      </w:pPr>
      <w:r>
        <w:rPr>
          <w:b/>
          <w:bCs/>
          <w:u w:val="single"/>
        </w:rPr>
        <w:t>System instruction (abstract)</w:t>
      </w:r>
    </w:p>
    <w:p w14:paraId="7115CBE9" w14:textId="77777777" w:rsidR="009215A0" w:rsidRPr="005D3129"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6C3C953D" w14:textId="77777777" w:rsidR="009215A0" w:rsidRPr="005D3129" w:rsidRDefault="009215A0" w:rsidP="009215A0">
      <w:pPr>
        <w:pStyle w:val="ParText"/>
        <w:numPr>
          <w:ilvl w:val="0"/>
          <w:numId w:val="31"/>
        </w:numPr>
      </w:pPr>
      <w:r>
        <w:lastRenderedPageBreak/>
        <w:t>Use only the decision concepts, interventions, fuzzy terms, and map-available actuators given to you.</w:t>
      </w:r>
    </w:p>
    <w:p w14:paraId="6B363F11" w14:textId="77777777" w:rsidR="009215A0" w:rsidRPr="005D3129" w:rsidRDefault="009215A0" w:rsidP="009215A0">
      <w:pPr>
        <w:pStyle w:val="ParText"/>
        <w:numPr>
          <w:ilvl w:val="0"/>
          <w:numId w:val="31"/>
        </w:numPr>
      </w:pPr>
      <w:r>
        <w:t>At most three antecedents and three consequents; intensities lie in [0,1].</w:t>
      </w:r>
    </w:p>
    <w:p w14:paraId="1B1E5D66" w14:textId="77777777" w:rsidR="009215A0" w:rsidRPr="005D3129"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F1CD05" w14:textId="77777777" w:rsidR="009215A0" w:rsidRPr="005D3129" w:rsidRDefault="009215A0" w:rsidP="009215A0">
      <w:pPr>
        <w:pStyle w:val="ParText"/>
        <w:numPr>
          <w:ilvl w:val="0"/>
          <w:numId w:val="31"/>
        </w:numPr>
      </w:pPr>
      <w:r>
        <w:t>A new clause actuator may compose only the verified physical effects, must be drawn from real wildfire practice, and must be named honestly.</w:t>
      </w:r>
    </w:p>
    <w:p w14:paraId="35533726" w14:textId="77777777" w:rsidR="009215A0" w:rsidRPr="005D3129" w:rsidRDefault="009215A0" w:rsidP="009215A0">
      <w:pPr>
        <w:pStyle w:val="ParText"/>
        <w:numPr>
          <w:ilvl w:val="0"/>
          <w:numId w:val="31"/>
        </w:numPr>
      </w:pPr>
      <w:r>
        <w:t>Do not invent new observables, new physical effects, or any object not on the supplied lists.</w:t>
      </w:r>
    </w:p>
    <w:p w14:paraId="547769DF" w14:textId="77777777" w:rsidR="00133B8D" w:rsidRPr="005D3129" w:rsidRDefault="00133B8D" w:rsidP="00133B8D">
      <w:pPr>
        <w:pStyle w:val="ParText"/>
        <w:numPr>
          <w:ilvl w:val="0"/>
          <w:numId w:val="31"/>
        </w:numPr>
      </w:pPr>
      <w:r>
        <w:t>Output: One minified JSON object on a single line. No explanation, no rationale, no code fences, no other text.</w:t>
      </w:r>
    </w:p>
    <w:p w14:paraId="04256B47" w14:textId="269AF810" w:rsidR="008B73D5" w:rsidRPr="005D3129" w:rsidRDefault="00060849" w:rsidP="008B73D5">
      <w:pPr>
        <w:pStyle w:val="ParText"/>
        <w:rPr>
          <w:b/>
          <w:bCs/>
          <w:u w:val="single"/>
        </w:rPr>
      </w:pPr>
      <w:r>
        <w:rPr>
          <w:b/>
          <w:bCs/>
          <w:u w:val="single"/>
        </w:rPr>
        <w:t>Example mission brief (verbatim, one recorded run)</w:t>
      </w:r>
    </w:p>
    <w:p w14:paraId="2A913F69"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213A76F6"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MISSION BRIEF (standing; read once, applies to every decision of this incident) ===</w:t>
      </w:r>
    </w:p>
    <w:p w14:paraId="5AF290B6"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MAP: 100 x 70 cells at 30 m; land cover: Non fuel 7%, grass 20%, shrub 19%, pine litter 40%, hardwood 9%, water 3%, urban 2%.</w:t>
      </w:r>
    </w:p>
    <w:p w14:paraId="26A66BB0"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water: 206 cells of lake/river/sea, centred near (52,17); engines and aircraft can draft/refill there, so sustained capacity near the water is real.</w:t>
      </w:r>
    </w:p>
    <w:p w14:paraId="597E030C"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assets on the map (protect by value and life):</w:t>
      </w:r>
    </w:p>
    <w:p w14:paraId="5247C178"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population 'Town residents' at (2,1), ~12600 persons, value 1.0</w:t>
      </w:r>
    </w:p>
    <w:p w14:paraId="25D5F7D4"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building 'Town centre' at (2,1), value 1.0</w:t>
      </w:r>
    </w:p>
    <w:p w14:paraId="1C9154B0"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'Hospital' at (5,0), value 1.0</w:t>
      </w:r>
    </w:p>
    <w:p w14:paraId="0E6AA128"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'Power plant' at (7,4), value 0.9</w:t>
      </w:r>
    </w:p>
    <w:p w14:paraId="2BB53E5E"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'Water treatment' at (0,10), value 0.9</w:t>
      </w:r>
    </w:p>
    <w:p w14:paraId="632676E3"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'Government office' at (0,1), value 0.8</w:t>
      </w:r>
    </w:p>
    <w:p w14:paraId="55ABBB07"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'School' at (0,0), value 0.8</w:t>
      </w:r>
    </w:p>
    <w:p w14:paraId="3832F035"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population 'Village 1 residents' at (8,69), ~3150 persons, value 1.0</w:t>
      </w:r>
    </w:p>
    <w:p w14:paraId="1535F3FA"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lastRenderedPageBreak/>
        <w:t xml:space="preserve">  building 'Village 1 centre' at (8,69), value 0.7</w:t>
      </w:r>
    </w:p>
    <w:p w14:paraId="51DD85AD"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critical 'Fire station (Village 1)' at (6,69), value 0.7</w:t>
      </w:r>
    </w:p>
    <w:p w14:paraId="3A5E1F1B"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evac_route 'Evacuation route' at (2,0), value 1.0</w:t>
      </w:r>
    </w:p>
    <w:p w14:paraId="47DC1FCE"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resources: Staged capacity 535 (rcap sum), map-mean travel time 20 min, air support: Yes.</w:t>
      </w:r>
    </w:p>
    <w:p w14:paraId="62BD093C"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protection priority weights (WHERE effort goes): Critical 0.40, population 0.25, building 0.20, evacuation 0.15</w:t>
      </w:r>
    </w:p>
    <w:p w14:paraId="0918361D"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loss weights of the decision cost J (WHAT counts as a bad outcome): Burn 0.29, asset 0.29, population 0.29, response 0.06, delay 0.06. Trials and cross-run comparisons are judged on the PHYSICAL part (burn + asset + population).</w:t>
      </w:r>
    </w:p>
    <w:p w14:paraId="00E0BEEC"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DOCTRINE FAMILIES (seed rules draw only on these): Suppression_effort (suppression effort), resource_deployment (resource deployment), containment_line (containment line), asset_protection (asset protection), evacuation (evacuation), public_warning (public warning)</w:t>
      </w:r>
    </w:p>
    <w:p w14:paraId="490902AE"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ACTUATOR LIBRARY (physics available beyond the doctrine; NO seed rule orders them, discovering a use is your job):</w:t>
      </w:r>
    </w:p>
    <w:p w14:paraId="79B8A7B9"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3C0759B2"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water_drafting: Engines and helicopters refill from the nearest lake, river, or sea, raising sustained capacity near water. On a map without water it does nothing.</w:t>
      </w:r>
    </w:p>
    <w:p w14:paraId="0108D450"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4AC5C1F3"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1FAE6CA9"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WHEN TO INVENT WHAT (think like an incident commander):</w:t>
      </w:r>
    </w:p>
    <w:p w14:paraId="018B451F"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 a plain rule: The situation is expressible in the current concepts and an existing action answers it.</w:t>
      </w:r>
    </w:p>
    <w:p w14:paraId="56E772CD"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82C19B0"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 a composite intervention: Two channels must function AS ONE with a fixed ratio (hardening a town: Protection + line).</w:t>
      </w:r>
    </w:p>
    <w:p w14:paraId="1EE23381"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66DEA90A"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0707C1EC" w14:textId="77777777" w:rsidR="00133B8D" w:rsidRPr="00316A18" w:rsidRDefault="00133B8D" w:rsidP="00133B8D">
      <w:pPr>
        <w:pStyle w:val="ParText"/>
        <w:pBdr>
          <w:top w:val="single" w:sz="6" w:space="4" w:color="808080"/>
          <w:left w:val="single" w:sz="6" w:space="4" w:color="808080"/>
          <w:bottom w:val="single" w:sz="6" w:space="4" w:color="808080"/>
          <w:right w:val="single" w:sz="6" w:space="4" w:color="808080"/>
        </w:pBdr>
        <w:shd w:val="clear" w:color="auto" w:fill="F5F5F5"/>
        <w:spacing w:after="0" w:line="240" w:lineRule="auto"/>
        <w:ind w:left="170" w:right="170"/>
        <w:rPr>
          <w:rFonts w:cs="Times New Roman"/>
          <w:sz w:val="20"/>
          <w:szCs w:val="20"/>
        </w:rPr>
      </w:pPr>
      <w:r>
        <w:rPr>
          <w:rFonts w:ascii="Consolas" w:hAnsi="Consolas" w:cs="Consolas"/>
          <w:sz w:val="18"/>
          <w:szCs w:val="18"/>
        </w:rPr>
        <w:t>=== END OF MISSION BRIEF ===</w:t>
      </w:r>
    </w:p>
    <w:p w14:paraId="4FA733AE" w14:textId="77777777" w:rsidR="008B73D5" w:rsidRPr="005D3129" w:rsidRDefault="008B73D5" w:rsidP="002A7D4E">
      <w:pPr>
        <w:pStyle w:val="ParText"/>
      </w:pPr>
    </w:p>
    <w:p w14:paraId="5C7675D9" w14:textId="77777777" w:rsidR="00E23A65" w:rsidRPr="005D3129" w:rsidRDefault="00E23A65" w:rsidP="00E23A65">
      <w:pPr>
        <w:pStyle w:val="ParText"/>
      </w:pPr>
    </w:p>
    <w:p w14:paraId="4793E54A" w14:textId="77777777" w:rsidR="00E23A65" w:rsidRPr="005D3129" w:rsidRDefault="00E23A65" w:rsidP="00E23A65">
      <w:pPr>
        <w:pStyle w:val="ParText"/>
        <w:sectPr w:rsidR="00E23A65" w:rsidRPr="005D3129" w:rsidSect="006250B7">
          <w:pgSz w:w="11906" w:h="16838"/>
          <w:pgMar w:top="1987" w:right="1584" w:bottom="1584" w:left="2275" w:header="706" w:footer="1411" w:gutter="0"/>
          <w:lnNumType w:countBy="1" w:restart="continuous"/>
          <w:cols w:space="708"/>
          <w:docGrid w:linePitch="360"/>
        </w:sectPr>
      </w:pPr>
    </w:p>
    <w:p w14:paraId="0FD03176" w14:textId="77777777" w:rsidR="0027147E" w:rsidRPr="005D3129" w:rsidRDefault="00136102" w:rsidP="0005476E">
      <w:pPr>
        <w:pStyle w:val="CoverPages"/>
        <w:rPr>
          <w:lang w:val="en-US"/>
        </w:rPr>
      </w:pPr>
      <w:bookmarkStart w:id="544" w:name="_Toc236954872"/>
      <w:r>
        <w:rPr>
          <w:lang w:val="en-US"/>
        </w:rPr>
        <w:lastRenderedPageBreak/>
        <w:t>CURRICULUM VITAE</w:t>
      </w:r>
      <w:bookmarkEnd w:id="544"/>
      <w:r>
        <w:rPr>
          <w:lang w:val="en-US"/>
        </w:rPr>
        <w:t xml:space="preserve"> </w:t>
      </w:r>
    </w:p>
    <w:p w14:paraId="41062CB8" w14:textId="77777777" w:rsidR="0027147E" w:rsidRPr="005D3129" w:rsidRDefault="0027147E" w:rsidP="0005476E">
      <w:pPr>
        <w:tabs>
          <w:tab w:val="left" w:pos="3360"/>
        </w:tabs>
        <w:spacing w:after="0" w:line="240" w:lineRule="auto"/>
        <w:rPr>
          <w:rFonts w:cs="Times New Roman"/>
          <w:szCs w:val="24"/>
        </w:rPr>
      </w:pPr>
    </w:p>
    <w:p w14:paraId="24EE792B" w14:textId="77777777" w:rsidR="0005476E" w:rsidRPr="005D3129" w:rsidRDefault="0005476E" w:rsidP="00136102">
      <w:pPr>
        <w:spacing w:after="0" w:line="240" w:lineRule="auto"/>
        <w:rPr>
          <w:rFonts w:cs="Times New Roman"/>
          <w:b/>
          <w:bCs/>
          <w:szCs w:val="24"/>
        </w:rPr>
      </w:pPr>
      <w:r>
        <w:rPr>
          <w:b/>
          <w:bCs/>
        </w:rPr>
        <w:t>PERSONAL INFORMATION</w:t>
      </w:r>
    </w:p>
    <w:p w14:paraId="6BAB36CB" w14:textId="77777777" w:rsidR="00136102" w:rsidRPr="005D3129" w:rsidRDefault="00136102" w:rsidP="00136102">
      <w:pPr>
        <w:spacing w:after="0" w:line="240" w:lineRule="auto"/>
        <w:rPr>
          <w:rFonts w:cs="Times New Roman"/>
          <w:szCs w:val="24"/>
        </w:rPr>
      </w:pPr>
      <w:r>
        <w:rPr>
          <w:rFonts w:cs="Times New Roman"/>
          <w:szCs w:val="24"/>
        </w:rPr>
        <w:t xml:space="preserve">Surname, Name: AKMAN, Çağlar </w:t>
      </w:r>
    </w:p>
    <w:p w14:paraId="2261F139" w14:textId="77777777" w:rsidR="0005476E" w:rsidRPr="005D3129" w:rsidRDefault="0005476E" w:rsidP="00136102">
      <w:pPr>
        <w:rPr>
          <w:rFonts w:cs="Times New Roman"/>
          <w:b/>
          <w:szCs w:val="24"/>
        </w:rPr>
      </w:pPr>
    </w:p>
    <w:p w14:paraId="226FEBB4" w14:textId="77777777" w:rsidR="00136102" w:rsidRPr="005D3129" w:rsidRDefault="00136102" w:rsidP="003D2170">
      <w:pPr>
        <w:spacing w:after="0"/>
        <w:rPr>
          <w:rFonts w:cs="Times New Roman"/>
          <w:b/>
          <w:szCs w:val="24"/>
        </w:rPr>
      </w:pPr>
      <w:r>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5D3129" w14:paraId="5A663736" w14:textId="77777777" w:rsidTr="000161DE">
        <w:tc>
          <w:tcPr>
            <w:tcW w:w="1560" w:type="dxa"/>
          </w:tcPr>
          <w:p w14:paraId="3AB2239F" w14:textId="77777777" w:rsidR="00136102" w:rsidRPr="005D3129" w:rsidRDefault="00136102" w:rsidP="003D2170">
            <w:pPr>
              <w:spacing w:line="240" w:lineRule="auto"/>
              <w:rPr>
                <w:rFonts w:cs="Times New Roman"/>
                <w:b/>
                <w:szCs w:val="24"/>
              </w:rPr>
            </w:pPr>
            <w:r>
              <w:rPr>
                <w:rFonts w:cs="Times New Roman"/>
                <w:b/>
                <w:szCs w:val="24"/>
              </w:rPr>
              <w:t>Degree</w:t>
            </w:r>
          </w:p>
        </w:tc>
        <w:tc>
          <w:tcPr>
            <w:tcW w:w="4819" w:type="dxa"/>
          </w:tcPr>
          <w:p w14:paraId="5F0D4C53" w14:textId="77777777" w:rsidR="00136102" w:rsidRPr="005D3129" w:rsidRDefault="00136102" w:rsidP="003D2170">
            <w:pPr>
              <w:spacing w:line="240" w:lineRule="auto"/>
              <w:rPr>
                <w:rFonts w:cs="Times New Roman"/>
                <w:b/>
                <w:szCs w:val="24"/>
              </w:rPr>
            </w:pPr>
            <w:r>
              <w:rPr>
                <w:rFonts w:cs="Times New Roman"/>
                <w:b/>
                <w:szCs w:val="24"/>
              </w:rPr>
              <w:t>Institution</w:t>
            </w:r>
          </w:p>
        </w:tc>
        <w:tc>
          <w:tcPr>
            <w:tcW w:w="1451" w:type="dxa"/>
          </w:tcPr>
          <w:p w14:paraId="1C35E385" w14:textId="77777777" w:rsidR="00136102" w:rsidRPr="005D3129" w:rsidRDefault="00136102" w:rsidP="003D2170">
            <w:pPr>
              <w:spacing w:line="240" w:lineRule="auto"/>
              <w:rPr>
                <w:rFonts w:cs="Times New Roman"/>
                <w:b/>
                <w:szCs w:val="24"/>
              </w:rPr>
            </w:pPr>
            <w:r>
              <w:rPr>
                <w:rFonts w:cs="Times New Roman"/>
                <w:b/>
                <w:szCs w:val="24"/>
              </w:rPr>
              <w:t>Year of Graduation</w:t>
            </w:r>
          </w:p>
        </w:tc>
      </w:tr>
      <w:tr w:rsidR="00BB5B94" w:rsidRPr="005D3129" w14:paraId="0B9DC93E" w14:textId="77777777" w:rsidTr="000161DE">
        <w:tc>
          <w:tcPr>
            <w:tcW w:w="1560" w:type="dxa"/>
          </w:tcPr>
          <w:p w14:paraId="1E6100EA" w14:textId="77777777" w:rsidR="00BB5B94" w:rsidRPr="005D3129" w:rsidRDefault="00BB5B94" w:rsidP="00BB5B94">
            <w:pPr>
              <w:spacing w:line="240" w:lineRule="auto"/>
              <w:rPr>
                <w:rFonts w:cs="Times New Roman"/>
                <w:szCs w:val="24"/>
              </w:rPr>
            </w:pPr>
            <w:r>
              <w:rPr>
                <w:rFonts w:cs="Times New Roman"/>
                <w:szCs w:val="24"/>
              </w:rPr>
              <w:t xml:space="preserve">MS </w:t>
            </w:r>
          </w:p>
        </w:tc>
        <w:tc>
          <w:tcPr>
            <w:tcW w:w="4819" w:type="dxa"/>
          </w:tcPr>
          <w:p w14:paraId="0A6CD2E0" w14:textId="77777777" w:rsidR="00BB5B94" w:rsidRPr="005D3129" w:rsidRDefault="00BB5B94" w:rsidP="00BB5B94">
            <w:pPr>
              <w:spacing w:line="240" w:lineRule="auto"/>
              <w:rPr>
                <w:rFonts w:cs="Times New Roman"/>
                <w:szCs w:val="24"/>
              </w:rPr>
            </w:pPr>
            <w:r>
              <w:rPr>
                <w:rFonts w:cs="Times New Roman"/>
                <w:szCs w:val="24"/>
              </w:rPr>
              <w:t>METU Electrical and Electronics Engineering</w:t>
            </w:r>
          </w:p>
        </w:tc>
        <w:tc>
          <w:tcPr>
            <w:tcW w:w="1451" w:type="dxa"/>
          </w:tcPr>
          <w:p w14:paraId="0BE281E4" w14:textId="77777777" w:rsidR="00BB5B94" w:rsidRPr="005D3129" w:rsidRDefault="00BB5B94" w:rsidP="00BB5B94">
            <w:pPr>
              <w:spacing w:line="240" w:lineRule="auto"/>
              <w:rPr>
                <w:rFonts w:cs="Times New Roman"/>
                <w:szCs w:val="24"/>
              </w:rPr>
            </w:pPr>
            <w:r>
              <w:rPr>
                <w:rFonts w:cs="Times New Roman"/>
                <w:szCs w:val="24"/>
              </w:rPr>
              <w:t>2017</w:t>
            </w:r>
          </w:p>
        </w:tc>
      </w:tr>
      <w:tr w:rsidR="00136102" w:rsidRPr="005D3129" w14:paraId="44131603" w14:textId="77777777" w:rsidTr="000161DE">
        <w:tc>
          <w:tcPr>
            <w:tcW w:w="1560" w:type="dxa"/>
          </w:tcPr>
          <w:p w14:paraId="3F3E18F4" w14:textId="77777777" w:rsidR="00136102" w:rsidRPr="005D3129" w:rsidRDefault="00136102" w:rsidP="003D2170">
            <w:pPr>
              <w:spacing w:line="240" w:lineRule="auto"/>
              <w:rPr>
                <w:rFonts w:cs="Times New Roman"/>
                <w:szCs w:val="24"/>
              </w:rPr>
            </w:pPr>
            <w:r>
              <w:rPr>
                <w:rFonts w:cs="Times New Roman"/>
                <w:szCs w:val="24"/>
              </w:rPr>
              <w:t>BS</w:t>
            </w:r>
          </w:p>
        </w:tc>
        <w:tc>
          <w:tcPr>
            <w:tcW w:w="4819" w:type="dxa"/>
          </w:tcPr>
          <w:p w14:paraId="4C5022C7" w14:textId="77777777" w:rsidR="00136102" w:rsidRPr="005D3129" w:rsidRDefault="00136102" w:rsidP="003D2170">
            <w:pPr>
              <w:spacing w:line="240" w:lineRule="auto"/>
              <w:rPr>
                <w:rFonts w:cs="Times New Roman"/>
                <w:szCs w:val="24"/>
              </w:rPr>
            </w:pPr>
            <w:r>
              <w:rPr>
                <w:rFonts w:cs="Times New Roman"/>
                <w:szCs w:val="24"/>
              </w:rPr>
              <w:t>METU Electrical and Electronics Engineering</w:t>
            </w:r>
          </w:p>
        </w:tc>
        <w:tc>
          <w:tcPr>
            <w:tcW w:w="1451" w:type="dxa"/>
          </w:tcPr>
          <w:p w14:paraId="395319D7" w14:textId="77777777" w:rsidR="00136102" w:rsidRPr="005D3129" w:rsidRDefault="00BB5B94" w:rsidP="003D2170">
            <w:pPr>
              <w:spacing w:line="240" w:lineRule="auto"/>
              <w:rPr>
                <w:rFonts w:cs="Times New Roman"/>
                <w:szCs w:val="24"/>
              </w:rPr>
            </w:pPr>
            <w:r>
              <w:rPr>
                <w:rFonts w:cs="Times New Roman"/>
                <w:szCs w:val="24"/>
              </w:rPr>
              <w:t>2008</w:t>
            </w:r>
          </w:p>
        </w:tc>
      </w:tr>
      <w:tr w:rsidR="00136102" w:rsidRPr="005D3129" w14:paraId="15E456E1" w14:textId="77777777" w:rsidTr="000161DE">
        <w:tc>
          <w:tcPr>
            <w:tcW w:w="1560" w:type="dxa"/>
          </w:tcPr>
          <w:p w14:paraId="2B4040D1" w14:textId="77777777" w:rsidR="00136102" w:rsidRPr="005D3129" w:rsidRDefault="00136102" w:rsidP="003D2170">
            <w:pPr>
              <w:spacing w:line="240" w:lineRule="auto"/>
              <w:rPr>
                <w:rFonts w:cs="Times New Roman"/>
                <w:szCs w:val="24"/>
              </w:rPr>
            </w:pPr>
            <w:r>
              <w:rPr>
                <w:rFonts w:cs="Times New Roman"/>
                <w:szCs w:val="24"/>
              </w:rPr>
              <w:t>High School</w:t>
            </w:r>
          </w:p>
        </w:tc>
        <w:tc>
          <w:tcPr>
            <w:tcW w:w="4819" w:type="dxa"/>
          </w:tcPr>
          <w:p w14:paraId="5B034F97" w14:textId="77777777" w:rsidR="00136102" w:rsidRPr="005D3129" w:rsidRDefault="00322EF9" w:rsidP="003D2170">
            <w:pPr>
              <w:spacing w:line="240" w:lineRule="auto"/>
              <w:rPr>
                <w:rFonts w:cs="Times New Roman"/>
                <w:szCs w:val="24"/>
              </w:rPr>
            </w:pPr>
            <w:r>
              <w:rPr>
                <w:rFonts w:cs="Times New Roman"/>
                <w:szCs w:val="24"/>
              </w:rPr>
              <w:t>Yusuf Ziya Öner Fen Lisesi, Antalya</w:t>
            </w:r>
          </w:p>
        </w:tc>
        <w:tc>
          <w:tcPr>
            <w:tcW w:w="1451" w:type="dxa"/>
          </w:tcPr>
          <w:p w14:paraId="29114081" w14:textId="77777777" w:rsidR="00136102" w:rsidRPr="005D3129" w:rsidRDefault="00BB5B94" w:rsidP="003D2170">
            <w:pPr>
              <w:spacing w:line="240" w:lineRule="auto"/>
              <w:rPr>
                <w:rFonts w:cs="Times New Roman"/>
                <w:szCs w:val="24"/>
              </w:rPr>
            </w:pPr>
            <w:r>
              <w:rPr>
                <w:rFonts w:cs="Times New Roman"/>
                <w:szCs w:val="24"/>
              </w:rPr>
              <w:t>2002</w:t>
            </w:r>
          </w:p>
        </w:tc>
      </w:tr>
    </w:tbl>
    <w:p w14:paraId="73E5AA2F" w14:textId="77777777" w:rsidR="00B96ED3" w:rsidRPr="005D3129" w:rsidRDefault="00B96ED3" w:rsidP="003D2170">
      <w:pPr>
        <w:spacing w:after="0"/>
        <w:rPr>
          <w:b/>
          <w:bCs/>
        </w:rPr>
      </w:pPr>
    </w:p>
    <w:p w14:paraId="4CBED2F8" w14:textId="77777777" w:rsidR="0005476E" w:rsidRPr="005D3129" w:rsidRDefault="0005476E" w:rsidP="003D2170">
      <w:pPr>
        <w:spacing w:after="0"/>
        <w:rPr>
          <w:b/>
          <w:bCs/>
        </w:rPr>
      </w:pPr>
      <w:r>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5D3129" w14:paraId="7C1DB6E8" w14:textId="77777777" w:rsidTr="0005476E">
        <w:tc>
          <w:tcPr>
            <w:tcW w:w="1843" w:type="dxa"/>
          </w:tcPr>
          <w:p w14:paraId="4FB064B6" w14:textId="77777777" w:rsidR="0005476E" w:rsidRPr="005D3129" w:rsidRDefault="0005476E" w:rsidP="003D2170">
            <w:pPr>
              <w:spacing w:line="240" w:lineRule="auto"/>
              <w:rPr>
                <w:rFonts w:cs="Times New Roman"/>
                <w:b/>
                <w:szCs w:val="24"/>
              </w:rPr>
            </w:pPr>
            <w:r>
              <w:rPr>
                <w:rFonts w:cs="Times New Roman"/>
                <w:b/>
                <w:szCs w:val="24"/>
              </w:rPr>
              <w:t>Year</w:t>
            </w:r>
          </w:p>
        </w:tc>
        <w:tc>
          <w:tcPr>
            <w:tcW w:w="3119" w:type="dxa"/>
          </w:tcPr>
          <w:p w14:paraId="3D14742E" w14:textId="77777777" w:rsidR="0005476E" w:rsidRPr="005D3129" w:rsidRDefault="0005476E" w:rsidP="003D2170">
            <w:pPr>
              <w:spacing w:line="240" w:lineRule="auto"/>
              <w:rPr>
                <w:rFonts w:cs="Times New Roman"/>
                <w:b/>
                <w:szCs w:val="24"/>
              </w:rPr>
            </w:pPr>
            <w:r>
              <w:rPr>
                <w:rFonts w:cs="Times New Roman"/>
                <w:b/>
                <w:szCs w:val="24"/>
              </w:rPr>
              <w:t>Place</w:t>
            </w:r>
          </w:p>
        </w:tc>
        <w:tc>
          <w:tcPr>
            <w:tcW w:w="2868" w:type="dxa"/>
          </w:tcPr>
          <w:p w14:paraId="54B9EF49" w14:textId="77777777" w:rsidR="0005476E" w:rsidRPr="005D3129" w:rsidRDefault="0005476E" w:rsidP="003D2170">
            <w:pPr>
              <w:spacing w:line="240" w:lineRule="auto"/>
              <w:rPr>
                <w:rFonts w:cs="Times New Roman"/>
                <w:b/>
                <w:szCs w:val="24"/>
              </w:rPr>
            </w:pPr>
            <w:r>
              <w:rPr>
                <w:rFonts w:cs="Times New Roman"/>
                <w:b/>
                <w:szCs w:val="24"/>
              </w:rPr>
              <w:t>Enrollment</w:t>
            </w:r>
          </w:p>
        </w:tc>
      </w:tr>
      <w:tr w:rsidR="0005476E" w:rsidRPr="005D3129" w14:paraId="1AD71587" w14:textId="77777777" w:rsidTr="0005476E">
        <w:tc>
          <w:tcPr>
            <w:tcW w:w="1843" w:type="dxa"/>
          </w:tcPr>
          <w:p w14:paraId="1AFED7FF" w14:textId="77777777" w:rsidR="0005476E" w:rsidRPr="005D3129" w:rsidRDefault="000161DE" w:rsidP="003D2170">
            <w:pPr>
              <w:spacing w:line="240" w:lineRule="auto"/>
              <w:rPr>
                <w:rFonts w:cs="Times New Roman"/>
                <w:szCs w:val="24"/>
              </w:rPr>
            </w:pPr>
            <w:r>
              <w:t>2014- Present</w:t>
            </w:r>
          </w:p>
        </w:tc>
        <w:tc>
          <w:tcPr>
            <w:tcW w:w="3119" w:type="dxa"/>
          </w:tcPr>
          <w:p w14:paraId="3DB112E6" w14:textId="77777777" w:rsidR="0005476E" w:rsidRPr="005D3129" w:rsidRDefault="000161DE" w:rsidP="003D2170">
            <w:pPr>
              <w:spacing w:line="240" w:lineRule="auto"/>
              <w:rPr>
                <w:rFonts w:cs="Times New Roman"/>
                <w:szCs w:val="24"/>
              </w:rPr>
            </w:pPr>
            <w:r>
              <w:t>HAVELSAN</w:t>
            </w:r>
          </w:p>
        </w:tc>
        <w:tc>
          <w:tcPr>
            <w:tcW w:w="2868" w:type="dxa"/>
          </w:tcPr>
          <w:p w14:paraId="4D2EE369" w14:textId="77777777" w:rsidR="0005476E" w:rsidRPr="005D3129" w:rsidRDefault="000161DE" w:rsidP="003D2170">
            <w:pPr>
              <w:spacing w:line="240" w:lineRule="auto"/>
              <w:rPr>
                <w:rFonts w:cs="Times New Roman"/>
                <w:szCs w:val="24"/>
              </w:rPr>
            </w:pPr>
            <w:r>
              <w:t>Modelling and Sensor Technologies Team Leader</w:t>
            </w:r>
          </w:p>
        </w:tc>
      </w:tr>
      <w:tr w:rsidR="0005476E" w:rsidRPr="005D3129" w14:paraId="413F347F" w14:textId="77777777" w:rsidTr="0005476E">
        <w:tc>
          <w:tcPr>
            <w:tcW w:w="1843" w:type="dxa"/>
          </w:tcPr>
          <w:p w14:paraId="4861A27A" w14:textId="77777777" w:rsidR="0005476E" w:rsidRPr="005D3129" w:rsidRDefault="000161DE" w:rsidP="003D2170">
            <w:pPr>
              <w:spacing w:line="240" w:lineRule="auto"/>
              <w:rPr>
                <w:rFonts w:cs="Times New Roman"/>
                <w:szCs w:val="24"/>
              </w:rPr>
            </w:pPr>
            <w:r>
              <w:t>2013-2014</w:t>
            </w:r>
          </w:p>
        </w:tc>
        <w:tc>
          <w:tcPr>
            <w:tcW w:w="3119" w:type="dxa"/>
          </w:tcPr>
          <w:p w14:paraId="64A2F244" w14:textId="77777777" w:rsidR="0005476E" w:rsidRPr="005D3129" w:rsidRDefault="000161DE" w:rsidP="003D2170">
            <w:pPr>
              <w:spacing w:line="240" w:lineRule="auto"/>
              <w:rPr>
                <w:rFonts w:cs="Times New Roman"/>
                <w:szCs w:val="24"/>
              </w:rPr>
            </w:pPr>
            <w:r>
              <w:rPr>
                <w:rFonts w:cs="Times New Roman"/>
                <w:szCs w:val="24"/>
              </w:rPr>
              <w:t>AYESAS</w:t>
            </w:r>
          </w:p>
        </w:tc>
        <w:tc>
          <w:tcPr>
            <w:tcW w:w="2868" w:type="dxa"/>
          </w:tcPr>
          <w:p w14:paraId="5A3513A3" w14:textId="77777777" w:rsidR="0005476E" w:rsidRPr="005D3129" w:rsidRDefault="000161DE" w:rsidP="003D2170">
            <w:pPr>
              <w:spacing w:line="240" w:lineRule="auto"/>
              <w:rPr>
                <w:rFonts w:cs="Times New Roman"/>
                <w:szCs w:val="24"/>
              </w:rPr>
            </w:pPr>
            <w:r>
              <w:t>Senior Software Engineer</w:t>
            </w:r>
          </w:p>
        </w:tc>
      </w:tr>
      <w:tr w:rsidR="0005476E" w:rsidRPr="005D3129" w14:paraId="2338E3DD" w14:textId="77777777" w:rsidTr="0005476E">
        <w:tc>
          <w:tcPr>
            <w:tcW w:w="1843" w:type="dxa"/>
          </w:tcPr>
          <w:p w14:paraId="30CDD5A3" w14:textId="77777777" w:rsidR="0005476E" w:rsidRPr="005D3129" w:rsidRDefault="000161DE" w:rsidP="006601CA">
            <w:pPr>
              <w:spacing w:line="240" w:lineRule="auto"/>
              <w:rPr>
                <w:rFonts w:cs="Times New Roman"/>
                <w:szCs w:val="24"/>
              </w:rPr>
            </w:pPr>
            <w:r>
              <w:rPr>
                <w:rFonts w:cs="Times New Roman"/>
                <w:szCs w:val="24"/>
              </w:rPr>
              <w:t>2008-2013</w:t>
            </w:r>
          </w:p>
        </w:tc>
        <w:tc>
          <w:tcPr>
            <w:tcW w:w="3119" w:type="dxa"/>
          </w:tcPr>
          <w:p w14:paraId="63899E76" w14:textId="77777777" w:rsidR="0005476E" w:rsidRPr="005D3129" w:rsidRDefault="000161DE" w:rsidP="006601CA">
            <w:pPr>
              <w:spacing w:line="240" w:lineRule="auto"/>
              <w:rPr>
                <w:rFonts w:cs="Times New Roman"/>
                <w:szCs w:val="24"/>
              </w:rPr>
            </w:pPr>
            <w:r>
              <w:rPr>
                <w:rFonts w:cs="Times New Roman"/>
                <w:szCs w:val="24"/>
              </w:rPr>
              <w:t>KAREL</w:t>
            </w:r>
          </w:p>
        </w:tc>
        <w:tc>
          <w:tcPr>
            <w:tcW w:w="2868" w:type="dxa"/>
          </w:tcPr>
          <w:p w14:paraId="31910350" w14:textId="77777777" w:rsidR="0005476E" w:rsidRPr="005D3129" w:rsidRDefault="000161DE" w:rsidP="006601CA">
            <w:pPr>
              <w:spacing w:line="240" w:lineRule="auto"/>
              <w:rPr>
                <w:rFonts w:cs="Times New Roman"/>
                <w:szCs w:val="24"/>
              </w:rPr>
            </w:pPr>
            <w:r>
              <w:rPr>
                <w:rFonts w:cs="Times New Roman"/>
                <w:szCs w:val="24"/>
              </w:rPr>
              <w:t>Senior Design Engineer</w:t>
            </w:r>
          </w:p>
        </w:tc>
      </w:tr>
      <w:tr w:rsidR="0005476E" w:rsidRPr="005D3129" w14:paraId="29B5BDD8" w14:textId="77777777" w:rsidTr="0005476E">
        <w:tc>
          <w:tcPr>
            <w:tcW w:w="1843" w:type="dxa"/>
          </w:tcPr>
          <w:p w14:paraId="588A59EB" w14:textId="77777777" w:rsidR="0005476E" w:rsidRPr="005D3129" w:rsidRDefault="000161DE" w:rsidP="006601CA">
            <w:pPr>
              <w:spacing w:line="240" w:lineRule="auto"/>
              <w:rPr>
                <w:rFonts w:cs="Times New Roman"/>
                <w:szCs w:val="24"/>
              </w:rPr>
            </w:pPr>
            <w:r>
              <w:rPr>
                <w:rFonts w:cs="Times New Roman"/>
                <w:szCs w:val="24"/>
              </w:rPr>
              <w:t>2007-2007</w:t>
            </w:r>
          </w:p>
        </w:tc>
        <w:tc>
          <w:tcPr>
            <w:tcW w:w="3119" w:type="dxa"/>
          </w:tcPr>
          <w:p w14:paraId="4EA874E5" w14:textId="77777777" w:rsidR="0005476E" w:rsidRPr="005D3129" w:rsidRDefault="000161DE" w:rsidP="006601CA">
            <w:pPr>
              <w:spacing w:line="240" w:lineRule="auto"/>
              <w:rPr>
                <w:rFonts w:cs="Times New Roman"/>
                <w:szCs w:val="24"/>
              </w:rPr>
            </w:pPr>
            <w:r>
              <w:rPr>
                <w:rFonts w:cs="Times New Roman"/>
                <w:szCs w:val="24"/>
              </w:rPr>
              <w:t>TUBITAK</w:t>
            </w:r>
          </w:p>
        </w:tc>
        <w:tc>
          <w:tcPr>
            <w:tcW w:w="2868" w:type="dxa"/>
          </w:tcPr>
          <w:p w14:paraId="2F995DF1" w14:textId="77777777" w:rsidR="0005476E" w:rsidRPr="005D3129" w:rsidRDefault="000161DE" w:rsidP="006601CA">
            <w:pPr>
              <w:spacing w:line="240" w:lineRule="auto"/>
              <w:rPr>
                <w:rFonts w:cs="Times New Roman"/>
                <w:szCs w:val="24"/>
              </w:rPr>
            </w:pPr>
            <w:r>
              <w:rPr>
                <w:rFonts w:cs="Times New Roman"/>
                <w:szCs w:val="24"/>
              </w:rPr>
              <w:t>Part Time Engineer</w:t>
            </w:r>
          </w:p>
        </w:tc>
      </w:tr>
    </w:tbl>
    <w:p w14:paraId="3C40D266" w14:textId="77777777" w:rsidR="00B96ED3" w:rsidRPr="005D3129" w:rsidRDefault="00B96ED3" w:rsidP="0005476E">
      <w:pPr>
        <w:spacing w:after="0" w:line="240" w:lineRule="auto"/>
        <w:rPr>
          <w:rFonts w:cs="Times New Roman"/>
          <w:b/>
          <w:szCs w:val="24"/>
        </w:rPr>
      </w:pPr>
    </w:p>
    <w:p w14:paraId="1DD45F1C" w14:textId="77777777" w:rsidR="00136102" w:rsidRPr="005D3129" w:rsidRDefault="00136102" w:rsidP="0005476E">
      <w:pPr>
        <w:spacing w:after="0" w:line="240" w:lineRule="auto"/>
        <w:rPr>
          <w:rFonts w:cs="Times New Roman"/>
          <w:b/>
          <w:szCs w:val="24"/>
        </w:rPr>
      </w:pPr>
      <w:r>
        <w:rPr>
          <w:rFonts w:cs="Times New Roman"/>
          <w:b/>
          <w:szCs w:val="24"/>
        </w:rPr>
        <w:t xml:space="preserve">FOREIGN LANGUAGES </w:t>
      </w:r>
    </w:p>
    <w:p w14:paraId="775176A8" w14:textId="77777777" w:rsidR="0005476E" w:rsidRPr="005D3129" w:rsidRDefault="00136102" w:rsidP="0005476E">
      <w:pPr>
        <w:spacing w:after="0" w:line="240" w:lineRule="auto"/>
        <w:rPr>
          <w:rFonts w:cs="Times New Roman"/>
          <w:szCs w:val="24"/>
        </w:rPr>
      </w:pPr>
      <w:r>
        <w:rPr>
          <w:rFonts w:cs="Times New Roman"/>
          <w:szCs w:val="24"/>
        </w:rPr>
        <w:t xml:space="preserve">Advanced English, Beginner German </w:t>
      </w:r>
    </w:p>
    <w:p w14:paraId="0B4201CC" w14:textId="77777777" w:rsidR="0005476E" w:rsidRPr="005D3129" w:rsidRDefault="0005476E" w:rsidP="0005476E">
      <w:pPr>
        <w:spacing w:after="0" w:line="240" w:lineRule="auto"/>
        <w:rPr>
          <w:rFonts w:cs="Times New Roman"/>
          <w:szCs w:val="24"/>
        </w:rPr>
      </w:pPr>
    </w:p>
    <w:p w14:paraId="7E4B9ED6" w14:textId="77777777" w:rsidR="00136102" w:rsidRPr="005D3129" w:rsidRDefault="00136102" w:rsidP="0005476E">
      <w:pPr>
        <w:spacing w:after="0"/>
        <w:rPr>
          <w:rFonts w:cs="Times New Roman"/>
          <w:b/>
          <w:szCs w:val="24"/>
        </w:rPr>
      </w:pPr>
      <w:r>
        <w:rPr>
          <w:rFonts w:cs="Times New Roman"/>
          <w:b/>
          <w:szCs w:val="24"/>
        </w:rPr>
        <w:t xml:space="preserve">PUBLICATIONS </w:t>
      </w:r>
    </w:p>
    <w:p w14:paraId="36196CA2"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Kabak, Y., Kose, I. G., Akman, C., &amp; Ramscar, D. (2023, December). TeamAware: Profile-Based Interoperability Framework for First Responders. In </w:t>
      </w:r>
      <w:r>
        <w:rPr>
          <w:rFonts w:cs="Times New Roman"/>
          <w:i/>
          <w:iCs/>
          <w:szCs w:val="24"/>
        </w:rPr>
        <w:t>International Conference on Information Technology in Disaster Risk Reduction</w:t>
      </w:r>
      <w:r>
        <w:rPr>
          <w:rFonts w:cs="Times New Roman"/>
          <w:szCs w:val="24"/>
        </w:rPr>
        <w:t> (pp. 98-111). Cham: Springer Nature Switzerland.</w:t>
      </w:r>
    </w:p>
    <w:p w14:paraId="0869441E"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Gunes, A., ihsan Gullu, A., Alam, M. S., Sucu, E. S., Köse, S., Göze, A. G., ... &amp; Akman, Ç. (2023, July). NLoS Measurement Elimination in UWB Signals Using Anomaly Detection. In </w:t>
      </w:r>
      <w:r>
        <w:rPr>
          <w:rFonts w:cs="Times New Roman"/>
          <w:i/>
          <w:iCs/>
          <w:szCs w:val="24"/>
        </w:rPr>
        <w:t>2023 31st Signal Processing and Communications Applications Conference (SIU)</w:t>
      </w:r>
      <w:r>
        <w:rPr>
          <w:rFonts w:cs="Times New Roman"/>
          <w:szCs w:val="24"/>
        </w:rPr>
        <w:t> (pp. 1-4). IEEE.</w:t>
      </w:r>
    </w:p>
    <w:p w14:paraId="4966EE64"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AKMAN, Ç. (2022, May). Relative Localization for Swarm Aerial Vehicles. In </w:t>
      </w:r>
      <w:r>
        <w:rPr>
          <w:rFonts w:cs="Times New Roman"/>
          <w:i/>
          <w:iCs/>
          <w:szCs w:val="24"/>
        </w:rPr>
        <w:t>2022 30th Signal Processing and Communications Applications Conference (SIU)</w:t>
      </w:r>
      <w:r>
        <w:rPr>
          <w:rFonts w:cs="Times New Roman"/>
          <w:szCs w:val="24"/>
        </w:rPr>
        <w:t>.</w:t>
      </w:r>
    </w:p>
    <w:p w14:paraId="0CD454B6"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Korkmaz, I. O., Özateş, T., Koç, E., Aydın, E., Kor, E., Dilek, D., ... &amp; Akman, Ç. (2022, May). Indoor localization with transfer learning. In </w:t>
      </w:r>
      <w:r>
        <w:rPr>
          <w:rFonts w:cs="Times New Roman"/>
          <w:i/>
          <w:iCs/>
          <w:szCs w:val="24"/>
        </w:rPr>
        <w:t>2022 30th Signal Processing and Communications Applications Conference (SIU)</w:t>
      </w:r>
      <w:r>
        <w:rPr>
          <w:rFonts w:cs="Times New Roman"/>
          <w:szCs w:val="24"/>
        </w:rPr>
        <w:t> (pp. 1-4). IEEE.</w:t>
      </w:r>
    </w:p>
    <w:p w14:paraId="48C2908D"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 xml:space="preserve">Aytekin, A., Bağcı, F., Bozdağ, M., Camuzcu, N., Duru, A., Elma, M. S., ... &amp; Akman, Ç. (2022, May). Relative Localization for Swarm Aerial Vehicles. </w:t>
      </w:r>
      <w:r>
        <w:rPr>
          <w:rFonts w:cs="Times New Roman"/>
          <w:szCs w:val="24"/>
        </w:rPr>
        <w:lastRenderedPageBreak/>
        <w:t>In 2022 30th Signal Processing and Communications Applications Conference (SIU) (pp. 1-4). IEEE.</w:t>
      </w:r>
    </w:p>
    <w:p w14:paraId="6B30412B"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&amp; Sönmez, T. (2021). Body Motion Capture and Applications. In Decision Support Systems and Industrial IoT in Smart Grid, Factories, and Cities (pp. 181-223). IGI Global.</w:t>
      </w:r>
    </w:p>
    <w:p w14:paraId="3541078E"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Demir, O., &amp; Sönmez, T. (2021, June). Covid-19 SEIQR Spread Mathematical Model. In 2021 29th Signal Processing and Communications Applications Conference (SIU) (pp. 1-4). IEEE.</w:t>
      </w:r>
    </w:p>
    <w:p w14:paraId="1ACBB305"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Köse, S., Gökalp, İ., Dökme, Ç., Akman, Ç., Sönmez, T. (2019). Hybrid RSSI and fingerprinting method for indoor localization. In USMOS 19, National Defense Applications Modeling and Simulation Conference.</w:t>
      </w:r>
    </w:p>
    <w:p w14:paraId="139F97E4"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Gökalp, İ., Köse, S., Narman, A., Hajizada E., Özbey, M., Can, S., Akman, Ç., Sönmez, T. (2019). Body motion analysis system. In USMOS 19, National Defense Applications Modeling and Simulation Conference.</w:t>
      </w:r>
    </w:p>
    <w:p w14:paraId="6C92CDD5"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Sönmez, T., Özuğur, Ö., Başlı, A. B., &amp; Leblebicioğlu, M. K. (2018). Sensor fusion, sensitivity analysis and calibration in shooter localization systems. Sensors and Actuators A: Physical, 271, 66-75.</w:t>
      </w:r>
    </w:p>
    <w:p w14:paraId="56EF5392"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(2017). Multi shooter localization with acoustic sensors (Master's thesis, Middle East Technical University).</w:t>
      </w:r>
    </w:p>
    <w:p w14:paraId="3665F729"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0C7A1B0" w14:textId="77777777" w:rsidR="00B96ED3" w:rsidRPr="005D3129" w:rsidRDefault="00B96ED3" w:rsidP="00B96ED3">
      <w:pPr>
        <w:spacing w:after="0" w:line="240" w:lineRule="auto"/>
        <w:rPr>
          <w:rFonts w:cs="Times New Roman"/>
          <w:szCs w:val="24"/>
        </w:rPr>
      </w:pPr>
    </w:p>
    <w:p w14:paraId="05927C7C" w14:textId="77777777" w:rsidR="00F61F25" w:rsidRPr="005D3129" w:rsidRDefault="00F61F25" w:rsidP="00F61F25">
      <w:pPr>
        <w:spacing w:after="0"/>
        <w:rPr>
          <w:rFonts w:cs="Times New Roman"/>
          <w:b/>
          <w:szCs w:val="24"/>
        </w:rPr>
      </w:pPr>
      <w:r>
        <w:rPr>
          <w:rFonts w:cs="Times New Roman"/>
          <w:b/>
          <w:szCs w:val="24"/>
        </w:rPr>
        <w:t xml:space="preserve">PATENTS </w:t>
      </w:r>
    </w:p>
    <w:p w14:paraId="5FBE6694"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(2017, June 5). Ateşli silah yön ve konum tespit sistemi (Patent No. TR 2017/08288). Türk Patent ve Marka Kurumu.</w:t>
      </w:r>
    </w:p>
    <w:p w14:paraId="267236AF"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(2018, December 31). Hareket algılama, analiz ve takip için bir sistem (Patent No. TR 2018/21331). Türk Patent ve Marka Kurumu.</w:t>
      </w:r>
    </w:p>
    <w:p w14:paraId="06A895EB"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7). Kapalı alanlarda kullanıcı konumlandırma için hibrit bir yöntem (Patent No. TR 2021/006182). Türk Patent ve Marka Kurumu.</w:t>
      </w:r>
    </w:p>
    <w:p w14:paraId="0C8C10A5"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74674D3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September 23). Otonom sürülerde ultra geniş bant teknolojisi ile göreli konumlandırma yöntemi (Patent No. TR 2022/014693). Türk Patent ve Marka Kurumu.</w:t>
      </w:r>
    </w:p>
    <w:p w14:paraId="3A0A8842"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11A0BE4"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F47015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November 6). Ön kurulumsuz UGB tabanlı kapalı ortam haberleşme yöntemi (Patent No. TR 2023/014409). Türk Patent ve Marka Kurumu.</w:t>
      </w:r>
    </w:p>
    <w:p w14:paraId="020B6CCE"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B59DA87"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7). Askerî ekipler için modüler bir durumsal farkındalık sistemi (Patent No. TR 2023/016722). Türk Patent ve Marka Kurumu.</w:t>
      </w:r>
    </w:p>
    <w:p w14:paraId="11212FA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412E1CDC"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Ultra geniş bant destekli yük tespit ve konumlandırma yöntemi (Patent No. TR 2023/018144). Türk Patent ve Marka Kurumu.</w:t>
      </w:r>
    </w:p>
    <w:p w14:paraId="2115F08A"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61B99A60" w14:textId="77777777" w:rsidR="00F61F25"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28643037" w14:textId="77777777" w:rsidR="0064792C" w:rsidRPr="005D3129" w:rsidRDefault="0064792C" w:rsidP="0064792C">
      <w:pPr>
        <w:spacing w:after="0" w:line="240" w:lineRule="auto"/>
        <w:rPr>
          <w:rFonts w:cs="Times New Roman"/>
          <w:szCs w:val="24"/>
        </w:rPr>
      </w:pPr>
    </w:p>
    <w:p w14:paraId="269A7191" w14:textId="77777777" w:rsidR="00C86438" w:rsidRPr="005D3129" w:rsidRDefault="0005476E" w:rsidP="00B96ED3">
      <w:pPr>
        <w:spacing w:after="0"/>
        <w:rPr>
          <w:rFonts w:cs="Times New Roman"/>
          <w:b/>
          <w:szCs w:val="24"/>
        </w:rPr>
      </w:pPr>
      <w:r>
        <w:rPr>
          <w:rFonts w:cs="Times New Roman"/>
          <w:b/>
          <w:szCs w:val="24"/>
        </w:rPr>
        <w:t>HOBBIES</w:t>
      </w:r>
    </w:p>
    <w:p w14:paraId="0E039B60" w14:textId="77777777" w:rsidR="00136102" w:rsidRPr="00322EF9" w:rsidRDefault="00B96ED3" w:rsidP="00B96ED3">
      <w:pPr>
        <w:rPr>
          <w:noProof/>
        </w:rPr>
      </w:pPr>
      <w:r>
        <w:rPr>
          <w:rFonts w:cs="Times New Roman"/>
          <w:szCs w:val="24"/>
        </w:rPr>
        <w:t>Playing piano, playing chess, playing table tennis, and swimming</w:t>
      </w:r>
      <w:bookmarkStart w:id="545" w:name="LastPage"/>
      <w:bookmarkEnd w:id="545"/>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2" w:author="Claude" w:date="2026-08-06T21:17:00Z" w:initials="C">
    <w:p w14:paraId="5E5B44F7" w14:textId="77777777" w:rsidR="00984A0A" w:rsidRDefault="00000000">
      <w:r>
        <w:rPr>
          <w:rStyle w:val="CommentReference"/>
        </w:rPr>
        <w:annotationRef/>
      </w:r>
      <w:r>
        <w:rPr>
          <w:color w:val="000000"/>
          <w:sz w:val="20"/>
          <w:szCs w:val="20"/>
        </w:rPr>
        <w:t>Jüri bulgusu M34: Adaptasyon muhasebesi uzlaşmıyor. Aşama ① 616 denemeden 129 kabul, ancak bu defterde 167 consequent update (103 escalation + 64 de-escalation) kayıtlı. Aşama ② 40 kabul, ancak 41 rules instantiated (Bölüm 6 da 41 diyor). Bir kabul birden fazla düzenleme üretiyorsa bu ilişki bir cümleyle tanımlanmalı; değilse sayılar kampanya kaydından doğrulanıp tek tutarlı tabloda birleştirilmeli. Sayılar log gerektirdiği için metinde değişiklik yapılmadı.</w:t>
      </w:r>
    </w:p>
  </w:comment>
  <w:comment w:id="540" w:author="Claude" w:date="2026-08-06T20:13:00Z" w:initials="C">
    <w:p w14:paraId="6B48B3C7" w14:textId="77777777" w:rsidR="00D76AFA" w:rsidRDefault="00000000">
      <w:r>
        <w:rPr>
          <w:rStyle w:val="CommentReference"/>
        </w:rPr>
        <w:annotationRef/>
      </w:r>
      <w:r>
        <w:rPr>
          <w:color w:val="000000"/>
          <w:sz w:val="20"/>
          <w:szCs w:val="20"/>
        </w:rPr>
        <w:t>Jüri bulgusu M21: head_run_pressure (0.40, 0.30, 0.20, 0.10) ile unfunded_head_pressure (0.40, 0.30, 0.15, 0.15) aynı dört girdi üzerinde tanımlı ve kosinüs benzerlikleri yaklaşık 0.99, yani G2b eşiğini (&lt; 0.95) ihlal ediyor. Kampanya kaydına göre bir çözüm seçilmeli: (a) iki kavramdan birini tablodan çıkarmak, (b) ikisi farklı zamanlarda kabul edildiyse G2b'nin öneri anındaki kalıcı depoya karşı değerlendirildiğini metinde belirtmek, veya (c) eşiği kayıtla tutarlı hale getirmek. Bu karar kampanya kaydını gerektirdiği için metinde değişiklik yapılmadı.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B44F7" w15:done="0"/>
  <w15:commentEx w15:paraId="6B48B3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B1A1BF" w16cex:dateUtc="2026-08-06T21:17:00Z"/>
  <w16cex:commentExtensible w16cex:durableId="7FE68E2F" w16cex:dateUtc="2026-08-06T2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B44F7" w16cid:durableId="1AB1A1BF"/>
  <w16cid:commentId w16cid:paraId="6B48B3C7" w16cid:durableId="7FE68E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5A234" w14:textId="77777777" w:rsidR="00E72F95" w:rsidRPr="005D3129" w:rsidRDefault="00E72F95">
      <w:pPr>
        <w:spacing w:after="0" w:line="240" w:lineRule="auto"/>
      </w:pPr>
      <w:r w:rsidRPr="005D3129">
        <w:separator/>
      </w:r>
    </w:p>
    <w:p w14:paraId="57FC5598" w14:textId="77777777" w:rsidR="00E72F95" w:rsidRPr="005D3129" w:rsidRDefault="00E72F95"/>
  </w:endnote>
  <w:endnote w:type="continuationSeparator" w:id="0">
    <w:p w14:paraId="0C2806BA" w14:textId="77777777" w:rsidR="00E72F95" w:rsidRPr="005D3129" w:rsidRDefault="00E72F95">
      <w:pPr>
        <w:spacing w:after="0" w:line="240" w:lineRule="auto"/>
      </w:pPr>
      <w:r w:rsidRPr="005D3129">
        <w:continuationSeparator/>
      </w:r>
    </w:p>
    <w:p w14:paraId="7696CDEE" w14:textId="77777777" w:rsidR="00E72F95" w:rsidRPr="005D3129" w:rsidRDefault="00E72F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71B893CE" w14:textId="77777777" w:rsidR="006E1168" w:rsidRPr="005D3129" w:rsidRDefault="006E1168" w:rsidP="00545308">
        <w:pPr>
          <w:pStyle w:val="Footer"/>
          <w:jc w:val="center"/>
        </w:pPr>
      </w:p>
      <w:p w14:paraId="510B4AD5" w14:textId="77777777" w:rsidR="006E1168" w:rsidRPr="005D3129" w:rsidRDefault="006E1168" w:rsidP="00545308">
        <w:pPr>
          <w:pStyle w:val="Footer"/>
          <w:jc w:val="center"/>
        </w:pPr>
      </w:p>
      <w:p w14:paraId="3942B71A" w14:textId="77777777" w:rsidR="006E1168" w:rsidRPr="005D312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4C04" w14:textId="77777777" w:rsidR="006E1168" w:rsidRPr="005D3129" w:rsidRDefault="006E1168" w:rsidP="000A2F80">
    <w:pPr>
      <w:pStyle w:val="Footer"/>
      <w:jc w:val="center"/>
    </w:pPr>
  </w:p>
  <w:p w14:paraId="5879FD9C" w14:textId="77777777" w:rsidR="006E1168" w:rsidRPr="005D3129" w:rsidRDefault="006E1168" w:rsidP="000A2F80">
    <w:pPr>
      <w:pStyle w:val="Footer"/>
      <w:jc w:val="center"/>
    </w:pPr>
  </w:p>
  <w:sdt>
    <w:sdtPr>
      <w:id w:val="-844474077"/>
      <w:docPartObj>
        <w:docPartGallery w:val="Page Numbers (Bottom of Page)"/>
        <w:docPartUnique/>
      </w:docPartObj>
    </w:sdtPr>
    <w:sdtContent>
      <w:p w14:paraId="5B032070" w14:textId="77777777" w:rsidR="006E1168" w:rsidRPr="005D3129" w:rsidRDefault="006E1168" w:rsidP="000A2F80">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p w14:paraId="22004F91" w14:textId="77777777" w:rsidR="006E1168" w:rsidRPr="005D312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6CD8" w14:textId="77777777" w:rsidR="006E1168" w:rsidRPr="005D3129" w:rsidRDefault="006E1168" w:rsidP="001E7A4A">
    <w:pPr>
      <w:pStyle w:val="Footer"/>
      <w:jc w:val="center"/>
    </w:pPr>
  </w:p>
  <w:p w14:paraId="1B4B8386" w14:textId="77777777" w:rsidR="006E1168" w:rsidRPr="005D3129" w:rsidRDefault="006E1168" w:rsidP="001E7A4A">
    <w:pPr>
      <w:pStyle w:val="Footer"/>
      <w:jc w:val="center"/>
    </w:pPr>
  </w:p>
  <w:sdt>
    <w:sdtPr>
      <w:id w:val="-1865898645"/>
      <w:docPartObj>
        <w:docPartGallery w:val="Page Numbers (Bottom of Page)"/>
        <w:docPartUnique/>
      </w:docPartObj>
    </w:sdtPr>
    <w:sdtContent>
      <w:p w14:paraId="3B015DA8" w14:textId="77777777" w:rsidR="006E1168" w:rsidRPr="005D3129" w:rsidRDefault="006E1168" w:rsidP="001E7A4A">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56808577" w14:textId="77777777" w:rsidR="000E1725" w:rsidRPr="005D3129" w:rsidRDefault="000E1725">
        <w:pPr>
          <w:pStyle w:val="Footer"/>
          <w:jc w:val="center"/>
        </w:pPr>
      </w:p>
      <w:p w14:paraId="1B8D1354" w14:textId="77777777" w:rsidR="000E1725" w:rsidRPr="005D3129" w:rsidRDefault="000E1725">
        <w:pPr>
          <w:pStyle w:val="Footer"/>
          <w:jc w:val="center"/>
        </w:pPr>
      </w:p>
      <w:p w14:paraId="0E2B42FA" w14:textId="77777777" w:rsidR="000E1725" w:rsidRPr="005D3129" w:rsidRDefault="007F7101">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3E6ED010" w14:textId="77777777" w:rsidR="00325C1A" w:rsidRPr="005D3129" w:rsidRDefault="00325C1A">
        <w:pPr>
          <w:pStyle w:val="Footer"/>
          <w:jc w:val="center"/>
        </w:pPr>
      </w:p>
      <w:p w14:paraId="3C30D13A" w14:textId="77777777" w:rsidR="00325C1A" w:rsidRPr="005D3129" w:rsidRDefault="00325C1A">
        <w:pPr>
          <w:pStyle w:val="Footer"/>
          <w:jc w:val="center"/>
        </w:pPr>
      </w:p>
      <w:p w14:paraId="37D768A0" w14:textId="77777777" w:rsidR="00325C1A" w:rsidRPr="005D3129" w:rsidRDefault="00325C1A">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543561E" w14:textId="77777777" w:rsidR="001921B3" w:rsidRPr="005D3129" w:rsidRDefault="001921B3">
        <w:pPr>
          <w:pStyle w:val="Footer"/>
          <w:jc w:val="center"/>
        </w:pPr>
      </w:p>
      <w:p w14:paraId="634BB1C9" w14:textId="77777777" w:rsidR="001921B3" w:rsidRPr="005D3129" w:rsidRDefault="001921B3">
        <w:pPr>
          <w:pStyle w:val="Footer"/>
          <w:jc w:val="center"/>
        </w:pPr>
      </w:p>
      <w:p w14:paraId="69F053A5" w14:textId="77777777" w:rsidR="001921B3" w:rsidRPr="005D3129" w:rsidRDefault="001921B3">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4CEEE7E" w14:textId="77777777" w:rsidR="006E1168" w:rsidRPr="005D3129" w:rsidRDefault="006E1168">
        <w:pPr>
          <w:pStyle w:val="Footer"/>
          <w:jc w:val="center"/>
        </w:pPr>
      </w:p>
      <w:p w14:paraId="61A01E34" w14:textId="77777777" w:rsidR="006E1168" w:rsidRPr="005D3129" w:rsidRDefault="006E1168">
        <w:pPr>
          <w:pStyle w:val="Footer"/>
          <w:jc w:val="center"/>
        </w:pPr>
      </w:p>
      <w:p w14:paraId="56B3A734" w14:textId="77777777" w:rsidR="006E1168" w:rsidRPr="005D3129" w:rsidRDefault="006E1168">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79AE3" w14:textId="77777777" w:rsidR="00E72F95" w:rsidRPr="005D3129" w:rsidRDefault="00E72F95">
      <w:pPr>
        <w:spacing w:after="0" w:line="240" w:lineRule="auto"/>
      </w:pPr>
      <w:r w:rsidRPr="005D3129">
        <w:separator/>
      </w:r>
    </w:p>
    <w:p w14:paraId="557DAC56" w14:textId="77777777" w:rsidR="00E72F95" w:rsidRPr="005D3129" w:rsidRDefault="00E72F95"/>
  </w:footnote>
  <w:footnote w:type="continuationSeparator" w:id="0">
    <w:p w14:paraId="0492249A" w14:textId="77777777" w:rsidR="00E72F95" w:rsidRPr="005D3129" w:rsidRDefault="00E72F95">
      <w:pPr>
        <w:spacing w:after="0" w:line="240" w:lineRule="auto"/>
      </w:pPr>
      <w:r w:rsidRPr="005D3129">
        <w:continuationSeparator/>
      </w:r>
    </w:p>
    <w:p w14:paraId="7592DBCB" w14:textId="77777777" w:rsidR="00E72F95" w:rsidRPr="005D3129" w:rsidRDefault="00E72F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E0AA" w14:textId="77777777" w:rsidR="006E1168" w:rsidRPr="005D3129" w:rsidRDefault="006E1168">
    <w:pPr>
      <w:pStyle w:val="Header"/>
    </w:pPr>
    <w:r w:rsidRPr="005D312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1132230171" name="Picture 113223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3578AAAE" w14:textId="77777777" w:rsidR="001A3EBA" w:rsidRPr="005D312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D9C0DB2"/>
    <w:multiLevelType w:val="hybridMultilevel"/>
    <w:tmpl w:val="2564EB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0DD0918"/>
    <w:multiLevelType w:val="hybridMultilevel"/>
    <w:tmpl w:val="0B00405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5"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8"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97A5843"/>
    <w:multiLevelType w:val="hybridMultilevel"/>
    <w:tmpl w:val="72F20F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3375C"/>
    <w:multiLevelType w:val="hybridMultilevel"/>
    <w:tmpl w:val="10087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824971931">
    <w:abstractNumId w:val="26"/>
  </w:num>
  <w:num w:numId="2" w16cid:durableId="1414007311">
    <w:abstractNumId w:val="32"/>
  </w:num>
  <w:num w:numId="3" w16cid:durableId="1528635997">
    <w:abstractNumId w:val="27"/>
  </w:num>
  <w:num w:numId="4" w16cid:durableId="690448011">
    <w:abstractNumId w:val="6"/>
  </w:num>
  <w:num w:numId="5" w16cid:durableId="1879467399">
    <w:abstractNumId w:val="18"/>
  </w:num>
  <w:num w:numId="6" w16cid:durableId="1764835442">
    <w:abstractNumId w:val="1"/>
  </w:num>
  <w:num w:numId="7" w16cid:durableId="1087116017">
    <w:abstractNumId w:val="2"/>
  </w:num>
  <w:num w:numId="8" w16cid:durableId="1204446339">
    <w:abstractNumId w:val="34"/>
  </w:num>
  <w:num w:numId="9" w16cid:durableId="1718124230">
    <w:abstractNumId w:val="25"/>
  </w:num>
  <w:num w:numId="10" w16cid:durableId="909386329">
    <w:abstractNumId w:val="7"/>
  </w:num>
  <w:num w:numId="11" w16cid:durableId="1856066808">
    <w:abstractNumId w:val="20"/>
  </w:num>
  <w:num w:numId="12" w16cid:durableId="559513094">
    <w:abstractNumId w:val="0"/>
  </w:num>
  <w:num w:numId="13" w16cid:durableId="1312565948">
    <w:abstractNumId w:val="23"/>
  </w:num>
  <w:num w:numId="14" w16cid:durableId="1240403531">
    <w:abstractNumId w:val="35"/>
  </w:num>
  <w:num w:numId="15" w16cid:durableId="1169759622">
    <w:abstractNumId w:val="19"/>
  </w:num>
  <w:num w:numId="16" w16cid:durableId="2102099367">
    <w:abstractNumId w:val="21"/>
  </w:num>
  <w:num w:numId="17" w16cid:durableId="771441373">
    <w:abstractNumId w:val="29"/>
  </w:num>
  <w:num w:numId="18" w16cid:durableId="1171993388">
    <w:abstractNumId w:val="16"/>
  </w:num>
  <w:num w:numId="19" w16cid:durableId="1979144513">
    <w:abstractNumId w:val="11"/>
  </w:num>
  <w:num w:numId="20" w16cid:durableId="1452169841">
    <w:abstractNumId w:val="6"/>
    <w:lvlOverride w:ilvl="0">
      <w:startOverride w:val="1"/>
    </w:lvlOverride>
  </w:num>
  <w:num w:numId="21" w16cid:durableId="2043968889">
    <w:abstractNumId w:val="15"/>
  </w:num>
  <w:num w:numId="22" w16cid:durableId="1204176696">
    <w:abstractNumId w:val="17"/>
  </w:num>
  <w:num w:numId="23" w16cid:durableId="860974763">
    <w:abstractNumId w:val="22"/>
  </w:num>
  <w:num w:numId="24" w16cid:durableId="793249578">
    <w:abstractNumId w:val="30"/>
  </w:num>
  <w:num w:numId="25" w16cid:durableId="1819295889">
    <w:abstractNumId w:val="33"/>
  </w:num>
  <w:num w:numId="26" w16cid:durableId="1426222973">
    <w:abstractNumId w:val="5"/>
  </w:num>
  <w:num w:numId="27" w16cid:durableId="466053245">
    <w:abstractNumId w:val="24"/>
  </w:num>
  <w:num w:numId="28" w16cid:durableId="1576011779">
    <w:abstractNumId w:val="9"/>
  </w:num>
  <w:num w:numId="29" w16cid:durableId="1653295154">
    <w:abstractNumId w:val="13"/>
  </w:num>
  <w:num w:numId="30" w16cid:durableId="1342779611">
    <w:abstractNumId w:val="4"/>
  </w:num>
  <w:num w:numId="31" w16cid:durableId="527640977">
    <w:abstractNumId w:val="8"/>
  </w:num>
  <w:num w:numId="32" w16cid:durableId="799345935">
    <w:abstractNumId w:val="3"/>
  </w:num>
  <w:num w:numId="33" w16cid:durableId="813527455">
    <w:abstractNumId w:val="10"/>
  </w:num>
  <w:num w:numId="34" w16cid:durableId="83498627">
    <w:abstractNumId w:val="28"/>
  </w:num>
  <w:num w:numId="35" w16cid:durableId="124663047">
    <w:abstractNumId w:val="31"/>
  </w:num>
  <w:num w:numId="36" w16cid:durableId="387077031">
    <w:abstractNumId w:val="14"/>
  </w:num>
  <w:num w:numId="37" w16cid:durableId="1972057526">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2E"/>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6C4"/>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41A"/>
    <w:rsid w:val="00015559"/>
    <w:rsid w:val="0001594D"/>
    <w:rsid w:val="00015B24"/>
    <w:rsid w:val="00015B6C"/>
    <w:rsid w:val="00015E28"/>
    <w:rsid w:val="000161DE"/>
    <w:rsid w:val="00016937"/>
    <w:rsid w:val="000173D7"/>
    <w:rsid w:val="0001778A"/>
    <w:rsid w:val="0002015A"/>
    <w:rsid w:val="000204A5"/>
    <w:rsid w:val="00020C20"/>
    <w:rsid w:val="00020DE7"/>
    <w:rsid w:val="00021A7B"/>
    <w:rsid w:val="00021F3B"/>
    <w:rsid w:val="00022120"/>
    <w:rsid w:val="00022730"/>
    <w:rsid w:val="00022A64"/>
    <w:rsid w:val="00022B4E"/>
    <w:rsid w:val="000240C0"/>
    <w:rsid w:val="00024221"/>
    <w:rsid w:val="00024E87"/>
    <w:rsid w:val="00025464"/>
    <w:rsid w:val="000254D8"/>
    <w:rsid w:val="000255B4"/>
    <w:rsid w:val="00025BEF"/>
    <w:rsid w:val="00025E99"/>
    <w:rsid w:val="00026279"/>
    <w:rsid w:val="00026ED9"/>
    <w:rsid w:val="000274D2"/>
    <w:rsid w:val="00027F81"/>
    <w:rsid w:val="00030DBB"/>
    <w:rsid w:val="00030E17"/>
    <w:rsid w:val="00031732"/>
    <w:rsid w:val="0003173B"/>
    <w:rsid w:val="00032DAA"/>
    <w:rsid w:val="00032FAB"/>
    <w:rsid w:val="000338E2"/>
    <w:rsid w:val="000343AE"/>
    <w:rsid w:val="00036006"/>
    <w:rsid w:val="00036250"/>
    <w:rsid w:val="0003691D"/>
    <w:rsid w:val="00036F46"/>
    <w:rsid w:val="00037085"/>
    <w:rsid w:val="00037A31"/>
    <w:rsid w:val="00037C71"/>
    <w:rsid w:val="000401F6"/>
    <w:rsid w:val="000409B6"/>
    <w:rsid w:val="0004111D"/>
    <w:rsid w:val="00041243"/>
    <w:rsid w:val="000419DC"/>
    <w:rsid w:val="00041C8A"/>
    <w:rsid w:val="00041CD1"/>
    <w:rsid w:val="00041D3C"/>
    <w:rsid w:val="00042797"/>
    <w:rsid w:val="00042DA5"/>
    <w:rsid w:val="000440C1"/>
    <w:rsid w:val="000449A8"/>
    <w:rsid w:val="000449CC"/>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7C1"/>
    <w:rsid w:val="00055E4E"/>
    <w:rsid w:val="00057BCA"/>
    <w:rsid w:val="00057DC0"/>
    <w:rsid w:val="00060277"/>
    <w:rsid w:val="000606D2"/>
    <w:rsid w:val="00060849"/>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2A3"/>
    <w:rsid w:val="000737B8"/>
    <w:rsid w:val="00073956"/>
    <w:rsid w:val="00074199"/>
    <w:rsid w:val="000741B8"/>
    <w:rsid w:val="000744F2"/>
    <w:rsid w:val="0007466F"/>
    <w:rsid w:val="000748F0"/>
    <w:rsid w:val="00074B68"/>
    <w:rsid w:val="00074D9B"/>
    <w:rsid w:val="00074FC6"/>
    <w:rsid w:val="00075453"/>
    <w:rsid w:val="0007553D"/>
    <w:rsid w:val="00075D66"/>
    <w:rsid w:val="00075E07"/>
    <w:rsid w:val="00075F9F"/>
    <w:rsid w:val="0007627B"/>
    <w:rsid w:val="00076E51"/>
    <w:rsid w:val="0007719D"/>
    <w:rsid w:val="00077F57"/>
    <w:rsid w:val="000807EA"/>
    <w:rsid w:val="00082531"/>
    <w:rsid w:val="00082DDA"/>
    <w:rsid w:val="00082E36"/>
    <w:rsid w:val="00083828"/>
    <w:rsid w:val="00084297"/>
    <w:rsid w:val="0008494B"/>
    <w:rsid w:val="0008505C"/>
    <w:rsid w:val="0008540C"/>
    <w:rsid w:val="000858A8"/>
    <w:rsid w:val="00086800"/>
    <w:rsid w:val="000909C4"/>
    <w:rsid w:val="00090A25"/>
    <w:rsid w:val="000912CB"/>
    <w:rsid w:val="00091592"/>
    <w:rsid w:val="00091B3E"/>
    <w:rsid w:val="00091CEA"/>
    <w:rsid w:val="000922BB"/>
    <w:rsid w:val="0009231A"/>
    <w:rsid w:val="000923C9"/>
    <w:rsid w:val="00093734"/>
    <w:rsid w:val="00095E20"/>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AD5"/>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EAB"/>
    <w:rsid w:val="000B5F55"/>
    <w:rsid w:val="000B645E"/>
    <w:rsid w:val="000C06C0"/>
    <w:rsid w:val="000C0A34"/>
    <w:rsid w:val="000C0AE4"/>
    <w:rsid w:val="000C0B9E"/>
    <w:rsid w:val="000C0C00"/>
    <w:rsid w:val="000C1B15"/>
    <w:rsid w:val="000C1DB0"/>
    <w:rsid w:val="000C1FCD"/>
    <w:rsid w:val="000C2B31"/>
    <w:rsid w:val="000C3704"/>
    <w:rsid w:val="000C37D1"/>
    <w:rsid w:val="000C4750"/>
    <w:rsid w:val="000C52BF"/>
    <w:rsid w:val="000C5722"/>
    <w:rsid w:val="000C5B16"/>
    <w:rsid w:val="000C5B31"/>
    <w:rsid w:val="000C5E0C"/>
    <w:rsid w:val="000C5ED5"/>
    <w:rsid w:val="000C63F0"/>
    <w:rsid w:val="000C6C9B"/>
    <w:rsid w:val="000C7549"/>
    <w:rsid w:val="000C7A79"/>
    <w:rsid w:val="000C7F06"/>
    <w:rsid w:val="000D1E16"/>
    <w:rsid w:val="000D1ED7"/>
    <w:rsid w:val="000D2946"/>
    <w:rsid w:val="000D3308"/>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34D"/>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50B"/>
    <w:rsid w:val="000F3EE1"/>
    <w:rsid w:val="000F5259"/>
    <w:rsid w:val="000F56E9"/>
    <w:rsid w:val="000F5B1A"/>
    <w:rsid w:val="000F7615"/>
    <w:rsid w:val="000F7797"/>
    <w:rsid w:val="000F7AC1"/>
    <w:rsid w:val="000F7E5D"/>
    <w:rsid w:val="00100173"/>
    <w:rsid w:val="001005C7"/>
    <w:rsid w:val="001006DB"/>
    <w:rsid w:val="00100939"/>
    <w:rsid w:val="00101791"/>
    <w:rsid w:val="00101B60"/>
    <w:rsid w:val="00101D5E"/>
    <w:rsid w:val="001024C5"/>
    <w:rsid w:val="0010254C"/>
    <w:rsid w:val="0010272E"/>
    <w:rsid w:val="0010331C"/>
    <w:rsid w:val="00103885"/>
    <w:rsid w:val="0010389F"/>
    <w:rsid w:val="001040B6"/>
    <w:rsid w:val="00104461"/>
    <w:rsid w:val="001048D3"/>
    <w:rsid w:val="001051D8"/>
    <w:rsid w:val="001054F0"/>
    <w:rsid w:val="00105578"/>
    <w:rsid w:val="001055BF"/>
    <w:rsid w:val="00106357"/>
    <w:rsid w:val="0010663D"/>
    <w:rsid w:val="0010736C"/>
    <w:rsid w:val="00107471"/>
    <w:rsid w:val="00107642"/>
    <w:rsid w:val="00107713"/>
    <w:rsid w:val="0011106C"/>
    <w:rsid w:val="0011118F"/>
    <w:rsid w:val="00111302"/>
    <w:rsid w:val="00111720"/>
    <w:rsid w:val="001117A0"/>
    <w:rsid w:val="00111F2C"/>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B9F"/>
    <w:rsid w:val="00117E9E"/>
    <w:rsid w:val="00117EE9"/>
    <w:rsid w:val="0012074D"/>
    <w:rsid w:val="00120777"/>
    <w:rsid w:val="001209D4"/>
    <w:rsid w:val="00121265"/>
    <w:rsid w:val="001218C5"/>
    <w:rsid w:val="00121A41"/>
    <w:rsid w:val="00122036"/>
    <w:rsid w:val="001221F8"/>
    <w:rsid w:val="00122BC0"/>
    <w:rsid w:val="0012331E"/>
    <w:rsid w:val="00123329"/>
    <w:rsid w:val="001233D7"/>
    <w:rsid w:val="001234A7"/>
    <w:rsid w:val="00123C2A"/>
    <w:rsid w:val="00123DA0"/>
    <w:rsid w:val="001244AB"/>
    <w:rsid w:val="00124DB9"/>
    <w:rsid w:val="001267AB"/>
    <w:rsid w:val="00127A13"/>
    <w:rsid w:val="00127EC2"/>
    <w:rsid w:val="00130890"/>
    <w:rsid w:val="0013130E"/>
    <w:rsid w:val="001317E2"/>
    <w:rsid w:val="00133702"/>
    <w:rsid w:val="001338CC"/>
    <w:rsid w:val="00133B8D"/>
    <w:rsid w:val="00133F6B"/>
    <w:rsid w:val="0013468F"/>
    <w:rsid w:val="00134A19"/>
    <w:rsid w:val="001354AD"/>
    <w:rsid w:val="001354CF"/>
    <w:rsid w:val="00135D2B"/>
    <w:rsid w:val="00135EFF"/>
    <w:rsid w:val="00136102"/>
    <w:rsid w:val="001368C8"/>
    <w:rsid w:val="00136998"/>
    <w:rsid w:val="00140D66"/>
    <w:rsid w:val="00141284"/>
    <w:rsid w:val="0014148C"/>
    <w:rsid w:val="001415AF"/>
    <w:rsid w:val="00141A20"/>
    <w:rsid w:val="00142CA3"/>
    <w:rsid w:val="00142E01"/>
    <w:rsid w:val="0014353B"/>
    <w:rsid w:val="0014388F"/>
    <w:rsid w:val="00143944"/>
    <w:rsid w:val="001441B2"/>
    <w:rsid w:val="00144519"/>
    <w:rsid w:val="00144724"/>
    <w:rsid w:val="00144F57"/>
    <w:rsid w:val="00144FC9"/>
    <w:rsid w:val="001464D5"/>
    <w:rsid w:val="001468AF"/>
    <w:rsid w:val="001471A2"/>
    <w:rsid w:val="0014754E"/>
    <w:rsid w:val="00147738"/>
    <w:rsid w:val="0014799F"/>
    <w:rsid w:val="00147B59"/>
    <w:rsid w:val="00147B75"/>
    <w:rsid w:val="00147C89"/>
    <w:rsid w:val="0015062D"/>
    <w:rsid w:val="0015069A"/>
    <w:rsid w:val="00150FA9"/>
    <w:rsid w:val="00151EDC"/>
    <w:rsid w:val="00152330"/>
    <w:rsid w:val="00152580"/>
    <w:rsid w:val="001526C8"/>
    <w:rsid w:val="00152A59"/>
    <w:rsid w:val="00152B05"/>
    <w:rsid w:val="001532A0"/>
    <w:rsid w:val="00153501"/>
    <w:rsid w:val="0015437E"/>
    <w:rsid w:val="0015443B"/>
    <w:rsid w:val="00154591"/>
    <w:rsid w:val="001545DC"/>
    <w:rsid w:val="00154AB4"/>
    <w:rsid w:val="00154B60"/>
    <w:rsid w:val="00155219"/>
    <w:rsid w:val="001553E1"/>
    <w:rsid w:val="00155D82"/>
    <w:rsid w:val="00155E95"/>
    <w:rsid w:val="00155F65"/>
    <w:rsid w:val="00156B2C"/>
    <w:rsid w:val="00156FCD"/>
    <w:rsid w:val="001575A0"/>
    <w:rsid w:val="00157843"/>
    <w:rsid w:val="00160EC9"/>
    <w:rsid w:val="00161136"/>
    <w:rsid w:val="001618FC"/>
    <w:rsid w:val="001620F8"/>
    <w:rsid w:val="00162623"/>
    <w:rsid w:val="00162C31"/>
    <w:rsid w:val="00163346"/>
    <w:rsid w:val="00163C33"/>
    <w:rsid w:val="0016412C"/>
    <w:rsid w:val="0016480A"/>
    <w:rsid w:val="00164978"/>
    <w:rsid w:val="00164E6F"/>
    <w:rsid w:val="00165748"/>
    <w:rsid w:val="00165764"/>
    <w:rsid w:val="00165AD6"/>
    <w:rsid w:val="001663C9"/>
    <w:rsid w:val="0016675C"/>
    <w:rsid w:val="0016710E"/>
    <w:rsid w:val="00167444"/>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257"/>
    <w:rsid w:val="001765BF"/>
    <w:rsid w:val="00176850"/>
    <w:rsid w:val="00176D3D"/>
    <w:rsid w:val="00176FD7"/>
    <w:rsid w:val="00177397"/>
    <w:rsid w:val="00177790"/>
    <w:rsid w:val="001778A3"/>
    <w:rsid w:val="00177CED"/>
    <w:rsid w:val="00180067"/>
    <w:rsid w:val="001810AC"/>
    <w:rsid w:val="001831C9"/>
    <w:rsid w:val="00183639"/>
    <w:rsid w:val="00183758"/>
    <w:rsid w:val="00183805"/>
    <w:rsid w:val="00183913"/>
    <w:rsid w:val="00183B29"/>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0D1"/>
    <w:rsid w:val="00197243"/>
    <w:rsid w:val="00197875"/>
    <w:rsid w:val="00197D06"/>
    <w:rsid w:val="00197DCD"/>
    <w:rsid w:val="00197E33"/>
    <w:rsid w:val="001A1FBB"/>
    <w:rsid w:val="001A2585"/>
    <w:rsid w:val="001A2A45"/>
    <w:rsid w:val="001A2C17"/>
    <w:rsid w:val="001A375F"/>
    <w:rsid w:val="001A3DCF"/>
    <w:rsid w:val="001A3EBA"/>
    <w:rsid w:val="001A4224"/>
    <w:rsid w:val="001A43A9"/>
    <w:rsid w:val="001A4FC7"/>
    <w:rsid w:val="001A53C7"/>
    <w:rsid w:val="001A55E9"/>
    <w:rsid w:val="001A5F8E"/>
    <w:rsid w:val="001A5FF6"/>
    <w:rsid w:val="001A62B0"/>
    <w:rsid w:val="001A66C1"/>
    <w:rsid w:val="001A6812"/>
    <w:rsid w:val="001A6A9A"/>
    <w:rsid w:val="001A747C"/>
    <w:rsid w:val="001A795C"/>
    <w:rsid w:val="001B0592"/>
    <w:rsid w:val="001B0FF6"/>
    <w:rsid w:val="001B192D"/>
    <w:rsid w:val="001B26CB"/>
    <w:rsid w:val="001B29DC"/>
    <w:rsid w:val="001B2D5D"/>
    <w:rsid w:val="001B30A7"/>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581"/>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2D9"/>
    <w:rsid w:val="001C7841"/>
    <w:rsid w:val="001C7B24"/>
    <w:rsid w:val="001D0B78"/>
    <w:rsid w:val="001D0C31"/>
    <w:rsid w:val="001D1432"/>
    <w:rsid w:val="001D1C2D"/>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D7DD3"/>
    <w:rsid w:val="001E01EA"/>
    <w:rsid w:val="001E0276"/>
    <w:rsid w:val="001E04D2"/>
    <w:rsid w:val="001E0AB2"/>
    <w:rsid w:val="001E0EE7"/>
    <w:rsid w:val="001E10D9"/>
    <w:rsid w:val="001E1AA3"/>
    <w:rsid w:val="001E2420"/>
    <w:rsid w:val="001E2967"/>
    <w:rsid w:val="001E3952"/>
    <w:rsid w:val="001E3970"/>
    <w:rsid w:val="001E3AAA"/>
    <w:rsid w:val="001E3EA2"/>
    <w:rsid w:val="001E4313"/>
    <w:rsid w:val="001E4891"/>
    <w:rsid w:val="001E4A69"/>
    <w:rsid w:val="001E4B0A"/>
    <w:rsid w:val="001E4C44"/>
    <w:rsid w:val="001E4D44"/>
    <w:rsid w:val="001E5E5B"/>
    <w:rsid w:val="001E5F6D"/>
    <w:rsid w:val="001E5FB5"/>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092"/>
    <w:rsid w:val="00200305"/>
    <w:rsid w:val="00201233"/>
    <w:rsid w:val="00201F0C"/>
    <w:rsid w:val="002034AC"/>
    <w:rsid w:val="00203658"/>
    <w:rsid w:val="00203932"/>
    <w:rsid w:val="002039CA"/>
    <w:rsid w:val="00204383"/>
    <w:rsid w:val="00204C6B"/>
    <w:rsid w:val="00205AC4"/>
    <w:rsid w:val="00206081"/>
    <w:rsid w:val="0020676F"/>
    <w:rsid w:val="002068DD"/>
    <w:rsid w:val="0020692C"/>
    <w:rsid w:val="0020781B"/>
    <w:rsid w:val="00210BED"/>
    <w:rsid w:val="00211B3E"/>
    <w:rsid w:val="00211FF6"/>
    <w:rsid w:val="0021203E"/>
    <w:rsid w:val="0021254F"/>
    <w:rsid w:val="0021312D"/>
    <w:rsid w:val="002131A9"/>
    <w:rsid w:val="00213589"/>
    <w:rsid w:val="0021379A"/>
    <w:rsid w:val="00213EAA"/>
    <w:rsid w:val="002144A7"/>
    <w:rsid w:val="00214536"/>
    <w:rsid w:val="002148BE"/>
    <w:rsid w:val="00214C75"/>
    <w:rsid w:val="00214CFA"/>
    <w:rsid w:val="002158AF"/>
    <w:rsid w:val="0021659C"/>
    <w:rsid w:val="00217CB9"/>
    <w:rsid w:val="0022044E"/>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34C"/>
    <w:rsid w:val="00234C26"/>
    <w:rsid w:val="0023575B"/>
    <w:rsid w:val="00235D59"/>
    <w:rsid w:val="002366B2"/>
    <w:rsid w:val="00236E49"/>
    <w:rsid w:val="00237656"/>
    <w:rsid w:val="00240853"/>
    <w:rsid w:val="002408F0"/>
    <w:rsid w:val="0024097F"/>
    <w:rsid w:val="00241280"/>
    <w:rsid w:val="00241306"/>
    <w:rsid w:val="002415EE"/>
    <w:rsid w:val="00242D56"/>
    <w:rsid w:val="00242DF0"/>
    <w:rsid w:val="00242F09"/>
    <w:rsid w:val="00244475"/>
    <w:rsid w:val="00244621"/>
    <w:rsid w:val="00245552"/>
    <w:rsid w:val="002459DE"/>
    <w:rsid w:val="0024630E"/>
    <w:rsid w:val="00246D8D"/>
    <w:rsid w:val="00246EA1"/>
    <w:rsid w:val="0024719C"/>
    <w:rsid w:val="00247300"/>
    <w:rsid w:val="00247467"/>
    <w:rsid w:val="00247BA1"/>
    <w:rsid w:val="00247F17"/>
    <w:rsid w:val="00247F62"/>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51A9"/>
    <w:rsid w:val="002659E5"/>
    <w:rsid w:val="00266DE7"/>
    <w:rsid w:val="002671E0"/>
    <w:rsid w:val="002672A5"/>
    <w:rsid w:val="0027147E"/>
    <w:rsid w:val="00271672"/>
    <w:rsid w:val="00271A43"/>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0D6"/>
    <w:rsid w:val="00280CAD"/>
    <w:rsid w:val="00280FCC"/>
    <w:rsid w:val="00280FCD"/>
    <w:rsid w:val="0028105B"/>
    <w:rsid w:val="002810C9"/>
    <w:rsid w:val="00281D69"/>
    <w:rsid w:val="0028227D"/>
    <w:rsid w:val="002823F5"/>
    <w:rsid w:val="00282804"/>
    <w:rsid w:val="00282F68"/>
    <w:rsid w:val="00283436"/>
    <w:rsid w:val="00283629"/>
    <w:rsid w:val="00284437"/>
    <w:rsid w:val="00284804"/>
    <w:rsid w:val="0028520A"/>
    <w:rsid w:val="00285F0F"/>
    <w:rsid w:val="00286079"/>
    <w:rsid w:val="002868D0"/>
    <w:rsid w:val="002870DD"/>
    <w:rsid w:val="00287141"/>
    <w:rsid w:val="0028736C"/>
    <w:rsid w:val="00290925"/>
    <w:rsid w:val="00290B0B"/>
    <w:rsid w:val="00290D62"/>
    <w:rsid w:val="00291B1D"/>
    <w:rsid w:val="00291CAB"/>
    <w:rsid w:val="00292FE2"/>
    <w:rsid w:val="0029317E"/>
    <w:rsid w:val="002933EA"/>
    <w:rsid w:val="00293A50"/>
    <w:rsid w:val="00293FF0"/>
    <w:rsid w:val="0029473F"/>
    <w:rsid w:val="00294E22"/>
    <w:rsid w:val="00295599"/>
    <w:rsid w:val="00296726"/>
    <w:rsid w:val="002970D1"/>
    <w:rsid w:val="00297D3C"/>
    <w:rsid w:val="00297F77"/>
    <w:rsid w:val="002A1501"/>
    <w:rsid w:val="002A1937"/>
    <w:rsid w:val="002A1A37"/>
    <w:rsid w:val="002A1E3E"/>
    <w:rsid w:val="002A382C"/>
    <w:rsid w:val="002A38CE"/>
    <w:rsid w:val="002A3978"/>
    <w:rsid w:val="002A3C02"/>
    <w:rsid w:val="002A4DFC"/>
    <w:rsid w:val="002A5216"/>
    <w:rsid w:val="002A5A0A"/>
    <w:rsid w:val="002A5C87"/>
    <w:rsid w:val="002A5CCD"/>
    <w:rsid w:val="002A5DE9"/>
    <w:rsid w:val="002A6110"/>
    <w:rsid w:val="002A6810"/>
    <w:rsid w:val="002A73F9"/>
    <w:rsid w:val="002A7514"/>
    <w:rsid w:val="002A754C"/>
    <w:rsid w:val="002A7A51"/>
    <w:rsid w:val="002A7D4E"/>
    <w:rsid w:val="002B05D6"/>
    <w:rsid w:val="002B05D8"/>
    <w:rsid w:val="002B0EC0"/>
    <w:rsid w:val="002B0EFC"/>
    <w:rsid w:val="002B1593"/>
    <w:rsid w:val="002B169B"/>
    <w:rsid w:val="002B16A5"/>
    <w:rsid w:val="002B171C"/>
    <w:rsid w:val="002B2752"/>
    <w:rsid w:val="002B2B91"/>
    <w:rsid w:val="002B2E78"/>
    <w:rsid w:val="002B38D3"/>
    <w:rsid w:val="002B38D9"/>
    <w:rsid w:val="002B5092"/>
    <w:rsid w:val="002B5253"/>
    <w:rsid w:val="002B551E"/>
    <w:rsid w:val="002B5913"/>
    <w:rsid w:val="002B5C44"/>
    <w:rsid w:val="002B5D4A"/>
    <w:rsid w:val="002B6265"/>
    <w:rsid w:val="002B63A5"/>
    <w:rsid w:val="002B68FE"/>
    <w:rsid w:val="002B6A51"/>
    <w:rsid w:val="002B6B81"/>
    <w:rsid w:val="002B6CBA"/>
    <w:rsid w:val="002B6E30"/>
    <w:rsid w:val="002B716C"/>
    <w:rsid w:val="002B7366"/>
    <w:rsid w:val="002B7B19"/>
    <w:rsid w:val="002C0CEF"/>
    <w:rsid w:val="002C20B0"/>
    <w:rsid w:val="002C2C54"/>
    <w:rsid w:val="002C3EEC"/>
    <w:rsid w:val="002C418F"/>
    <w:rsid w:val="002C439C"/>
    <w:rsid w:val="002C54DA"/>
    <w:rsid w:val="002C6670"/>
    <w:rsid w:val="002C7491"/>
    <w:rsid w:val="002C7851"/>
    <w:rsid w:val="002D05F3"/>
    <w:rsid w:val="002D067C"/>
    <w:rsid w:val="002D0802"/>
    <w:rsid w:val="002D0955"/>
    <w:rsid w:val="002D1275"/>
    <w:rsid w:val="002D1570"/>
    <w:rsid w:val="002D1682"/>
    <w:rsid w:val="002D1AEF"/>
    <w:rsid w:val="002D1D9A"/>
    <w:rsid w:val="002D2727"/>
    <w:rsid w:val="002D2DAB"/>
    <w:rsid w:val="002D2E8A"/>
    <w:rsid w:val="002D38EB"/>
    <w:rsid w:val="002D3B1B"/>
    <w:rsid w:val="002D3FFE"/>
    <w:rsid w:val="002D446C"/>
    <w:rsid w:val="002D5007"/>
    <w:rsid w:val="002D5B28"/>
    <w:rsid w:val="002D5E8E"/>
    <w:rsid w:val="002D5F41"/>
    <w:rsid w:val="002D725F"/>
    <w:rsid w:val="002D7786"/>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A50"/>
    <w:rsid w:val="002E4F10"/>
    <w:rsid w:val="002E5CD0"/>
    <w:rsid w:val="002E610C"/>
    <w:rsid w:val="002E6479"/>
    <w:rsid w:val="002E672B"/>
    <w:rsid w:val="002E67F8"/>
    <w:rsid w:val="002E6DD1"/>
    <w:rsid w:val="002E7004"/>
    <w:rsid w:val="002E702C"/>
    <w:rsid w:val="002E7C77"/>
    <w:rsid w:val="002E7FDD"/>
    <w:rsid w:val="002F003F"/>
    <w:rsid w:val="002F0BD3"/>
    <w:rsid w:val="002F0DAB"/>
    <w:rsid w:val="002F1555"/>
    <w:rsid w:val="002F1682"/>
    <w:rsid w:val="002F18BD"/>
    <w:rsid w:val="002F1D95"/>
    <w:rsid w:val="002F22E9"/>
    <w:rsid w:val="002F24E1"/>
    <w:rsid w:val="002F27EB"/>
    <w:rsid w:val="002F309B"/>
    <w:rsid w:val="002F30DA"/>
    <w:rsid w:val="002F37F2"/>
    <w:rsid w:val="002F3C5F"/>
    <w:rsid w:val="002F421E"/>
    <w:rsid w:val="002F4E69"/>
    <w:rsid w:val="002F55C8"/>
    <w:rsid w:val="002F60E8"/>
    <w:rsid w:val="002F61EB"/>
    <w:rsid w:val="002F62EA"/>
    <w:rsid w:val="002F66C2"/>
    <w:rsid w:val="002F6B44"/>
    <w:rsid w:val="002F6B61"/>
    <w:rsid w:val="002F7F21"/>
    <w:rsid w:val="0030030B"/>
    <w:rsid w:val="00300DFA"/>
    <w:rsid w:val="0030145B"/>
    <w:rsid w:val="00301C42"/>
    <w:rsid w:val="00302DAC"/>
    <w:rsid w:val="00303631"/>
    <w:rsid w:val="00303BAF"/>
    <w:rsid w:val="00304368"/>
    <w:rsid w:val="00304418"/>
    <w:rsid w:val="00304D0B"/>
    <w:rsid w:val="0030521F"/>
    <w:rsid w:val="00306767"/>
    <w:rsid w:val="0030698A"/>
    <w:rsid w:val="00306CD1"/>
    <w:rsid w:val="00306CE1"/>
    <w:rsid w:val="0030708A"/>
    <w:rsid w:val="0030733A"/>
    <w:rsid w:val="00307B18"/>
    <w:rsid w:val="00307B47"/>
    <w:rsid w:val="003102D1"/>
    <w:rsid w:val="003104E6"/>
    <w:rsid w:val="00310CE5"/>
    <w:rsid w:val="003111DC"/>
    <w:rsid w:val="003111F8"/>
    <w:rsid w:val="00311736"/>
    <w:rsid w:val="00311CCA"/>
    <w:rsid w:val="003129D9"/>
    <w:rsid w:val="00312C35"/>
    <w:rsid w:val="00312C68"/>
    <w:rsid w:val="00312D49"/>
    <w:rsid w:val="00313393"/>
    <w:rsid w:val="003133DD"/>
    <w:rsid w:val="0031396E"/>
    <w:rsid w:val="003147E3"/>
    <w:rsid w:val="00314823"/>
    <w:rsid w:val="00314A8B"/>
    <w:rsid w:val="00314ABD"/>
    <w:rsid w:val="0031571C"/>
    <w:rsid w:val="003159D5"/>
    <w:rsid w:val="00315B58"/>
    <w:rsid w:val="00315F93"/>
    <w:rsid w:val="003161F6"/>
    <w:rsid w:val="0031694C"/>
    <w:rsid w:val="00316A18"/>
    <w:rsid w:val="003178F9"/>
    <w:rsid w:val="0032007F"/>
    <w:rsid w:val="00320403"/>
    <w:rsid w:val="00320772"/>
    <w:rsid w:val="003208F2"/>
    <w:rsid w:val="00320A6E"/>
    <w:rsid w:val="00320F0D"/>
    <w:rsid w:val="00321619"/>
    <w:rsid w:val="00321BFC"/>
    <w:rsid w:val="0032251E"/>
    <w:rsid w:val="00322DF6"/>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0ED"/>
    <w:rsid w:val="0033234F"/>
    <w:rsid w:val="0033325E"/>
    <w:rsid w:val="003334D3"/>
    <w:rsid w:val="00334235"/>
    <w:rsid w:val="00334238"/>
    <w:rsid w:val="0033456A"/>
    <w:rsid w:val="00334870"/>
    <w:rsid w:val="003348C9"/>
    <w:rsid w:val="00335093"/>
    <w:rsid w:val="003354E0"/>
    <w:rsid w:val="0033566A"/>
    <w:rsid w:val="0033599B"/>
    <w:rsid w:val="00336798"/>
    <w:rsid w:val="00336ADE"/>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713"/>
    <w:rsid w:val="00344995"/>
    <w:rsid w:val="00344A45"/>
    <w:rsid w:val="0034526F"/>
    <w:rsid w:val="003452F6"/>
    <w:rsid w:val="00346F94"/>
    <w:rsid w:val="0034716B"/>
    <w:rsid w:val="00347F1B"/>
    <w:rsid w:val="00350677"/>
    <w:rsid w:val="00350BFE"/>
    <w:rsid w:val="00350CAD"/>
    <w:rsid w:val="00350EDB"/>
    <w:rsid w:val="00352479"/>
    <w:rsid w:val="00352626"/>
    <w:rsid w:val="0035301B"/>
    <w:rsid w:val="00353239"/>
    <w:rsid w:val="003533DD"/>
    <w:rsid w:val="00353D02"/>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015C"/>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1EC7"/>
    <w:rsid w:val="003828B9"/>
    <w:rsid w:val="00383067"/>
    <w:rsid w:val="00383301"/>
    <w:rsid w:val="00383548"/>
    <w:rsid w:val="003844BC"/>
    <w:rsid w:val="00384954"/>
    <w:rsid w:val="00385A1A"/>
    <w:rsid w:val="00385BC8"/>
    <w:rsid w:val="00385C84"/>
    <w:rsid w:val="00385E9B"/>
    <w:rsid w:val="0038606F"/>
    <w:rsid w:val="00386072"/>
    <w:rsid w:val="0038625D"/>
    <w:rsid w:val="00386C86"/>
    <w:rsid w:val="00386D2B"/>
    <w:rsid w:val="003873B5"/>
    <w:rsid w:val="00387589"/>
    <w:rsid w:val="003878DF"/>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85"/>
    <w:rsid w:val="00397FC5"/>
    <w:rsid w:val="003A01ED"/>
    <w:rsid w:val="003A0DFF"/>
    <w:rsid w:val="003A0E1D"/>
    <w:rsid w:val="003A123B"/>
    <w:rsid w:val="003A143B"/>
    <w:rsid w:val="003A17D3"/>
    <w:rsid w:val="003A22A1"/>
    <w:rsid w:val="003A2400"/>
    <w:rsid w:val="003A28FB"/>
    <w:rsid w:val="003A2F46"/>
    <w:rsid w:val="003A4148"/>
    <w:rsid w:val="003A434F"/>
    <w:rsid w:val="003A4BAD"/>
    <w:rsid w:val="003A4BF8"/>
    <w:rsid w:val="003A50AC"/>
    <w:rsid w:val="003A51BF"/>
    <w:rsid w:val="003A5663"/>
    <w:rsid w:val="003A5753"/>
    <w:rsid w:val="003A5ED5"/>
    <w:rsid w:val="003A60CA"/>
    <w:rsid w:val="003A697D"/>
    <w:rsid w:val="003A6B92"/>
    <w:rsid w:val="003A6E8D"/>
    <w:rsid w:val="003A7162"/>
    <w:rsid w:val="003A757B"/>
    <w:rsid w:val="003A77FA"/>
    <w:rsid w:val="003A7AB8"/>
    <w:rsid w:val="003B033E"/>
    <w:rsid w:val="003B1A8C"/>
    <w:rsid w:val="003B281B"/>
    <w:rsid w:val="003B2D7C"/>
    <w:rsid w:val="003B2FD7"/>
    <w:rsid w:val="003B3DE1"/>
    <w:rsid w:val="003B4106"/>
    <w:rsid w:val="003B41FD"/>
    <w:rsid w:val="003B4B01"/>
    <w:rsid w:val="003B4D82"/>
    <w:rsid w:val="003B53A8"/>
    <w:rsid w:val="003B5A05"/>
    <w:rsid w:val="003B5A87"/>
    <w:rsid w:val="003B5AE1"/>
    <w:rsid w:val="003B5F07"/>
    <w:rsid w:val="003B69BE"/>
    <w:rsid w:val="003B6EB9"/>
    <w:rsid w:val="003B7110"/>
    <w:rsid w:val="003B7423"/>
    <w:rsid w:val="003C056B"/>
    <w:rsid w:val="003C0EAA"/>
    <w:rsid w:val="003C0F01"/>
    <w:rsid w:val="003C105A"/>
    <w:rsid w:val="003C121E"/>
    <w:rsid w:val="003C1AC5"/>
    <w:rsid w:val="003C1E50"/>
    <w:rsid w:val="003C1EEA"/>
    <w:rsid w:val="003C241F"/>
    <w:rsid w:val="003C24E6"/>
    <w:rsid w:val="003C252D"/>
    <w:rsid w:val="003C2924"/>
    <w:rsid w:val="003C2AA8"/>
    <w:rsid w:val="003C46E5"/>
    <w:rsid w:val="003C4FAE"/>
    <w:rsid w:val="003C5A35"/>
    <w:rsid w:val="003C65C8"/>
    <w:rsid w:val="003C6770"/>
    <w:rsid w:val="003C7B6E"/>
    <w:rsid w:val="003C7CB8"/>
    <w:rsid w:val="003D00BD"/>
    <w:rsid w:val="003D049C"/>
    <w:rsid w:val="003D062B"/>
    <w:rsid w:val="003D0CFC"/>
    <w:rsid w:val="003D136B"/>
    <w:rsid w:val="003D15CC"/>
    <w:rsid w:val="003D2170"/>
    <w:rsid w:val="003D28E4"/>
    <w:rsid w:val="003D29B4"/>
    <w:rsid w:val="003D29D4"/>
    <w:rsid w:val="003D3462"/>
    <w:rsid w:val="003D36BE"/>
    <w:rsid w:val="003D3B3F"/>
    <w:rsid w:val="003D3F87"/>
    <w:rsid w:val="003D4D55"/>
    <w:rsid w:val="003D4DB0"/>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4BF"/>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632"/>
    <w:rsid w:val="0041789C"/>
    <w:rsid w:val="00417B70"/>
    <w:rsid w:val="00417CD1"/>
    <w:rsid w:val="00417E3B"/>
    <w:rsid w:val="00420220"/>
    <w:rsid w:val="00420AE8"/>
    <w:rsid w:val="00420CF2"/>
    <w:rsid w:val="00420FE0"/>
    <w:rsid w:val="004215E7"/>
    <w:rsid w:val="00421AA0"/>
    <w:rsid w:val="00421EF2"/>
    <w:rsid w:val="0042245D"/>
    <w:rsid w:val="0042256F"/>
    <w:rsid w:val="00422720"/>
    <w:rsid w:val="00422C67"/>
    <w:rsid w:val="00423011"/>
    <w:rsid w:val="004234DE"/>
    <w:rsid w:val="00423E43"/>
    <w:rsid w:val="0042437E"/>
    <w:rsid w:val="004252FC"/>
    <w:rsid w:val="0042572A"/>
    <w:rsid w:val="00425A02"/>
    <w:rsid w:val="00425C94"/>
    <w:rsid w:val="00426A5F"/>
    <w:rsid w:val="004274E6"/>
    <w:rsid w:val="004275B1"/>
    <w:rsid w:val="00427F29"/>
    <w:rsid w:val="00430836"/>
    <w:rsid w:val="00430AAA"/>
    <w:rsid w:val="00430D8B"/>
    <w:rsid w:val="004311D5"/>
    <w:rsid w:val="004314E4"/>
    <w:rsid w:val="00431926"/>
    <w:rsid w:val="00431F79"/>
    <w:rsid w:val="004320A3"/>
    <w:rsid w:val="0043232B"/>
    <w:rsid w:val="00432B4F"/>
    <w:rsid w:val="004331E5"/>
    <w:rsid w:val="004342E7"/>
    <w:rsid w:val="00434301"/>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47C"/>
    <w:rsid w:val="00444804"/>
    <w:rsid w:val="00444AD5"/>
    <w:rsid w:val="00444C3D"/>
    <w:rsid w:val="00444F7B"/>
    <w:rsid w:val="00444FDD"/>
    <w:rsid w:val="004451B6"/>
    <w:rsid w:val="00445780"/>
    <w:rsid w:val="00445A56"/>
    <w:rsid w:val="00445D56"/>
    <w:rsid w:val="004466B6"/>
    <w:rsid w:val="00446A31"/>
    <w:rsid w:val="00446B2A"/>
    <w:rsid w:val="00447152"/>
    <w:rsid w:val="0044735D"/>
    <w:rsid w:val="00447C73"/>
    <w:rsid w:val="004502B0"/>
    <w:rsid w:val="004503B0"/>
    <w:rsid w:val="00450CEA"/>
    <w:rsid w:val="00450DEB"/>
    <w:rsid w:val="00452AD3"/>
    <w:rsid w:val="00452B67"/>
    <w:rsid w:val="00452C52"/>
    <w:rsid w:val="00453629"/>
    <w:rsid w:val="004537C2"/>
    <w:rsid w:val="00453860"/>
    <w:rsid w:val="00454482"/>
    <w:rsid w:val="004546B1"/>
    <w:rsid w:val="00454BC2"/>
    <w:rsid w:val="00454CE5"/>
    <w:rsid w:val="00455835"/>
    <w:rsid w:val="0045593E"/>
    <w:rsid w:val="00455C31"/>
    <w:rsid w:val="004561A3"/>
    <w:rsid w:val="00456B62"/>
    <w:rsid w:val="0045721A"/>
    <w:rsid w:val="004574C4"/>
    <w:rsid w:val="004576EE"/>
    <w:rsid w:val="00457777"/>
    <w:rsid w:val="00457939"/>
    <w:rsid w:val="00457BCC"/>
    <w:rsid w:val="0046085A"/>
    <w:rsid w:val="0046154F"/>
    <w:rsid w:val="00461D7F"/>
    <w:rsid w:val="00462673"/>
    <w:rsid w:val="0046292D"/>
    <w:rsid w:val="00462996"/>
    <w:rsid w:val="00463CA4"/>
    <w:rsid w:val="0046444D"/>
    <w:rsid w:val="00464DA6"/>
    <w:rsid w:val="004655BB"/>
    <w:rsid w:val="004666F2"/>
    <w:rsid w:val="00466F0B"/>
    <w:rsid w:val="004671DA"/>
    <w:rsid w:val="004674C9"/>
    <w:rsid w:val="00467BFF"/>
    <w:rsid w:val="0047095C"/>
    <w:rsid w:val="00470D7A"/>
    <w:rsid w:val="00470F8B"/>
    <w:rsid w:val="00471CBD"/>
    <w:rsid w:val="00471F86"/>
    <w:rsid w:val="00472AAD"/>
    <w:rsid w:val="00473186"/>
    <w:rsid w:val="0047334A"/>
    <w:rsid w:val="00473A35"/>
    <w:rsid w:val="004740A6"/>
    <w:rsid w:val="0047479B"/>
    <w:rsid w:val="004747AA"/>
    <w:rsid w:val="00474843"/>
    <w:rsid w:val="00474B59"/>
    <w:rsid w:val="00474E7F"/>
    <w:rsid w:val="004757D6"/>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92"/>
    <w:rsid w:val="004849DB"/>
    <w:rsid w:val="00484DE3"/>
    <w:rsid w:val="00485692"/>
    <w:rsid w:val="004858A9"/>
    <w:rsid w:val="00485C5C"/>
    <w:rsid w:val="0048679F"/>
    <w:rsid w:val="0048687B"/>
    <w:rsid w:val="00486AD0"/>
    <w:rsid w:val="00486C4D"/>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0C12"/>
    <w:rsid w:val="004A19C3"/>
    <w:rsid w:val="004A1D64"/>
    <w:rsid w:val="004A1DB7"/>
    <w:rsid w:val="004A2170"/>
    <w:rsid w:val="004A2580"/>
    <w:rsid w:val="004A272B"/>
    <w:rsid w:val="004A2A46"/>
    <w:rsid w:val="004A2C56"/>
    <w:rsid w:val="004A2E4E"/>
    <w:rsid w:val="004A3677"/>
    <w:rsid w:val="004A375C"/>
    <w:rsid w:val="004A3CDD"/>
    <w:rsid w:val="004A4810"/>
    <w:rsid w:val="004A493B"/>
    <w:rsid w:val="004A49DC"/>
    <w:rsid w:val="004A4DE2"/>
    <w:rsid w:val="004A4E27"/>
    <w:rsid w:val="004A4E90"/>
    <w:rsid w:val="004A58FF"/>
    <w:rsid w:val="004A6192"/>
    <w:rsid w:val="004A6CEE"/>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97F"/>
    <w:rsid w:val="004B3F79"/>
    <w:rsid w:val="004B4797"/>
    <w:rsid w:val="004B4829"/>
    <w:rsid w:val="004B52EC"/>
    <w:rsid w:val="004B56A8"/>
    <w:rsid w:val="004B62C1"/>
    <w:rsid w:val="004B64A9"/>
    <w:rsid w:val="004B6E47"/>
    <w:rsid w:val="004B755B"/>
    <w:rsid w:val="004B7DF3"/>
    <w:rsid w:val="004B7F40"/>
    <w:rsid w:val="004C0019"/>
    <w:rsid w:val="004C0B57"/>
    <w:rsid w:val="004C0EEA"/>
    <w:rsid w:val="004C1250"/>
    <w:rsid w:val="004C15B1"/>
    <w:rsid w:val="004C1C5F"/>
    <w:rsid w:val="004C1D40"/>
    <w:rsid w:val="004C213E"/>
    <w:rsid w:val="004C2180"/>
    <w:rsid w:val="004C2254"/>
    <w:rsid w:val="004C2672"/>
    <w:rsid w:val="004C2E2F"/>
    <w:rsid w:val="004C41E6"/>
    <w:rsid w:val="004C4C18"/>
    <w:rsid w:val="004C4D5D"/>
    <w:rsid w:val="004C4FC3"/>
    <w:rsid w:val="004C51B5"/>
    <w:rsid w:val="004C51F8"/>
    <w:rsid w:val="004C5B0C"/>
    <w:rsid w:val="004C5E37"/>
    <w:rsid w:val="004C683F"/>
    <w:rsid w:val="004C7DB0"/>
    <w:rsid w:val="004D0A77"/>
    <w:rsid w:val="004D258D"/>
    <w:rsid w:val="004D2685"/>
    <w:rsid w:val="004D295C"/>
    <w:rsid w:val="004D2B35"/>
    <w:rsid w:val="004D327C"/>
    <w:rsid w:val="004D38A4"/>
    <w:rsid w:val="004D3A76"/>
    <w:rsid w:val="004D3C9B"/>
    <w:rsid w:val="004D4410"/>
    <w:rsid w:val="004D4D3C"/>
    <w:rsid w:val="004D5718"/>
    <w:rsid w:val="004D5913"/>
    <w:rsid w:val="004D5A46"/>
    <w:rsid w:val="004D5FD2"/>
    <w:rsid w:val="004D6098"/>
    <w:rsid w:val="004D67B3"/>
    <w:rsid w:val="004D708D"/>
    <w:rsid w:val="004D79E6"/>
    <w:rsid w:val="004E06C6"/>
    <w:rsid w:val="004E0986"/>
    <w:rsid w:val="004E19AC"/>
    <w:rsid w:val="004E1DCD"/>
    <w:rsid w:val="004E1E28"/>
    <w:rsid w:val="004E2565"/>
    <w:rsid w:val="004E2763"/>
    <w:rsid w:val="004E283B"/>
    <w:rsid w:val="004E4124"/>
    <w:rsid w:val="004E4962"/>
    <w:rsid w:val="004E4D12"/>
    <w:rsid w:val="004E4D1F"/>
    <w:rsid w:val="004E4F3A"/>
    <w:rsid w:val="004E5A4F"/>
    <w:rsid w:val="004E5B0E"/>
    <w:rsid w:val="004E5C00"/>
    <w:rsid w:val="004E5FF4"/>
    <w:rsid w:val="004E7338"/>
    <w:rsid w:val="004E7EB0"/>
    <w:rsid w:val="004E7F34"/>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3BE"/>
    <w:rsid w:val="005004FC"/>
    <w:rsid w:val="00500618"/>
    <w:rsid w:val="00500737"/>
    <w:rsid w:val="0050115D"/>
    <w:rsid w:val="00501C8A"/>
    <w:rsid w:val="00502558"/>
    <w:rsid w:val="00502EA9"/>
    <w:rsid w:val="00503360"/>
    <w:rsid w:val="0050491E"/>
    <w:rsid w:val="00504ADB"/>
    <w:rsid w:val="00505753"/>
    <w:rsid w:val="00505755"/>
    <w:rsid w:val="00505B92"/>
    <w:rsid w:val="00505D89"/>
    <w:rsid w:val="005067A8"/>
    <w:rsid w:val="005067C2"/>
    <w:rsid w:val="005069FC"/>
    <w:rsid w:val="00506E48"/>
    <w:rsid w:val="005076D6"/>
    <w:rsid w:val="00507FE1"/>
    <w:rsid w:val="00510C6E"/>
    <w:rsid w:val="00511167"/>
    <w:rsid w:val="00511411"/>
    <w:rsid w:val="00511F16"/>
    <w:rsid w:val="00511F1D"/>
    <w:rsid w:val="005130CD"/>
    <w:rsid w:val="00513B6A"/>
    <w:rsid w:val="00513D43"/>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2D0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6D7A"/>
    <w:rsid w:val="005470D5"/>
    <w:rsid w:val="005477EF"/>
    <w:rsid w:val="00547DF5"/>
    <w:rsid w:val="00551107"/>
    <w:rsid w:val="0055120C"/>
    <w:rsid w:val="0055156B"/>
    <w:rsid w:val="00551589"/>
    <w:rsid w:val="0055193A"/>
    <w:rsid w:val="00552485"/>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54C"/>
    <w:rsid w:val="005657C9"/>
    <w:rsid w:val="0056590A"/>
    <w:rsid w:val="005662D7"/>
    <w:rsid w:val="00566E8B"/>
    <w:rsid w:val="00567A2D"/>
    <w:rsid w:val="005703AA"/>
    <w:rsid w:val="005704A8"/>
    <w:rsid w:val="005704F0"/>
    <w:rsid w:val="00570527"/>
    <w:rsid w:val="005707D1"/>
    <w:rsid w:val="00570FF0"/>
    <w:rsid w:val="00571013"/>
    <w:rsid w:val="00571A99"/>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4D94"/>
    <w:rsid w:val="00585364"/>
    <w:rsid w:val="005860EF"/>
    <w:rsid w:val="0058659C"/>
    <w:rsid w:val="005867DE"/>
    <w:rsid w:val="005868D1"/>
    <w:rsid w:val="00586E51"/>
    <w:rsid w:val="005872E6"/>
    <w:rsid w:val="005879EB"/>
    <w:rsid w:val="005906CC"/>
    <w:rsid w:val="00591063"/>
    <w:rsid w:val="0059136F"/>
    <w:rsid w:val="005913B1"/>
    <w:rsid w:val="0059153F"/>
    <w:rsid w:val="00591AD2"/>
    <w:rsid w:val="00591D2A"/>
    <w:rsid w:val="00591F93"/>
    <w:rsid w:val="0059297B"/>
    <w:rsid w:val="00593022"/>
    <w:rsid w:val="0059394F"/>
    <w:rsid w:val="00593F1B"/>
    <w:rsid w:val="0059428F"/>
    <w:rsid w:val="0059456B"/>
    <w:rsid w:val="00594B68"/>
    <w:rsid w:val="0059673C"/>
    <w:rsid w:val="00596857"/>
    <w:rsid w:val="005970F1"/>
    <w:rsid w:val="00597ABC"/>
    <w:rsid w:val="00597F50"/>
    <w:rsid w:val="005A0213"/>
    <w:rsid w:val="005A06EE"/>
    <w:rsid w:val="005A077E"/>
    <w:rsid w:val="005A0E79"/>
    <w:rsid w:val="005A0EE0"/>
    <w:rsid w:val="005A1681"/>
    <w:rsid w:val="005A19DC"/>
    <w:rsid w:val="005A1CC2"/>
    <w:rsid w:val="005A1FDA"/>
    <w:rsid w:val="005A21CB"/>
    <w:rsid w:val="005A2241"/>
    <w:rsid w:val="005A25DE"/>
    <w:rsid w:val="005A2B16"/>
    <w:rsid w:val="005A2C5E"/>
    <w:rsid w:val="005A34F7"/>
    <w:rsid w:val="005A420C"/>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6A"/>
    <w:rsid w:val="005B3C97"/>
    <w:rsid w:val="005B4418"/>
    <w:rsid w:val="005B4BB1"/>
    <w:rsid w:val="005B4D5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289"/>
    <w:rsid w:val="005C1CD4"/>
    <w:rsid w:val="005C1EC6"/>
    <w:rsid w:val="005C2DF0"/>
    <w:rsid w:val="005C2F90"/>
    <w:rsid w:val="005C3642"/>
    <w:rsid w:val="005C385B"/>
    <w:rsid w:val="005C3D93"/>
    <w:rsid w:val="005C3EB9"/>
    <w:rsid w:val="005C46BD"/>
    <w:rsid w:val="005C4A27"/>
    <w:rsid w:val="005C504F"/>
    <w:rsid w:val="005C5E23"/>
    <w:rsid w:val="005C5F75"/>
    <w:rsid w:val="005C6022"/>
    <w:rsid w:val="005C63CD"/>
    <w:rsid w:val="005C68F0"/>
    <w:rsid w:val="005C7466"/>
    <w:rsid w:val="005C7567"/>
    <w:rsid w:val="005C7D5D"/>
    <w:rsid w:val="005D0459"/>
    <w:rsid w:val="005D0BE9"/>
    <w:rsid w:val="005D1199"/>
    <w:rsid w:val="005D1A66"/>
    <w:rsid w:val="005D1C39"/>
    <w:rsid w:val="005D1D0B"/>
    <w:rsid w:val="005D273F"/>
    <w:rsid w:val="005D2A32"/>
    <w:rsid w:val="005D3129"/>
    <w:rsid w:val="005D34A4"/>
    <w:rsid w:val="005D388A"/>
    <w:rsid w:val="005D404B"/>
    <w:rsid w:val="005D531F"/>
    <w:rsid w:val="005D5820"/>
    <w:rsid w:val="005D63BA"/>
    <w:rsid w:val="005D6695"/>
    <w:rsid w:val="005D66C3"/>
    <w:rsid w:val="005D6BFD"/>
    <w:rsid w:val="005D701F"/>
    <w:rsid w:val="005D74B7"/>
    <w:rsid w:val="005E061C"/>
    <w:rsid w:val="005E0AB1"/>
    <w:rsid w:val="005E150B"/>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5B2"/>
    <w:rsid w:val="00601AE3"/>
    <w:rsid w:val="00602138"/>
    <w:rsid w:val="00602499"/>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A5D"/>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44F8"/>
    <w:rsid w:val="0061502C"/>
    <w:rsid w:val="0061541C"/>
    <w:rsid w:val="006155C9"/>
    <w:rsid w:val="00615981"/>
    <w:rsid w:val="006162FE"/>
    <w:rsid w:val="00616403"/>
    <w:rsid w:val="0061713B"/>
    <w:rsid w:val="006174B5"/>
    <w:rsid w:val="00617668"/>
    <w:rsid w:val="00617938"/>
    <w:rsid w:val="00617998"/>
    <w:rsid w:val="0062070E"/>
    <w:rsid w:val="0062098B"/>
    <w:rsid w:val="00620ACE"/>
    <w:rsid w:val="00620ED8"/>
    <w:rsid w:val="00621120"/>
    <w:rsid w:val="00621222"/>
    <w:rsid w:val="00621254"/>
    <w:rsid w:val="006215C7"/>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0B7"/>
    <w:rsid w:val="006252C9"/>
    <w:rsid w:val="00625746"/>
    <w:rsid w:val="006257B2"/>
    <w:rsid w:val="00625D05"/>
    <w:rsid w:val="00625E36"/>
    <w:rsid w:val="00626653"/>
    <w:rsid w:val="00627B07"/>
    <w:rsid w:val="00627CE6"/>
    <w:rsid w:val="00630B97"/>
    <w:rsid w:val="006310A9"/>
    <w:rsid w:val="00631432"/>
    <w:rsid w:val="00631504"/>
    <w:rsid w:val="00631643"/>
    <w:rsid w:val="00631856"/>
    <w:rsid w:val="006321B2"/>
    <w:rsid w:val="0063290B"/>
    <w:rsid w:val="0063295E"/>
    <w:rsid w:val="00632F57"/>
    <w:rsid w:val="0063304E"/>
    <w:rsid w:val="00634349"/>
    <w:rsid w:val="006344E9"/>
    <w:rsid w:val="006349C5"/>
    <w:rsid w:val="00634E9E"/>
    <w:rsid w:val="00634F09"/>
    <w:rsid w:val="006353E8"/>
    <w:rsid w:val="0063548F"/>
    <w:rsid w:val="006359F2"/>
    <w:rsid w:val="0063619B"/>
    <w:rsid w:val="006366ED"/>
    <w:rsid w:val="00636A1F"/>
    <w:rsid w:val="00636B11"/>
    <w:rsid w:val="006373E6"/>
    <w:rsid w:val="00640521"/>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B81"/>
    <w:rsid w:val="00652F2A"/>
    <w:rsid w:val="0065341D"/>
    <w:rsid w:val="00653956"/>
    <w:rsid w:val="00653CD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648"/>
    <w:rsid w:val="00671AAD"/>
    <w:rsid w:val="0067212C"/>
    <w:rsid w:val="0067232F"/>
    <w:rsid w:val="00672614"/>
    <w:rsid w:val="00672717"/>
    <w:rsid w:val="006728AD"/>
    <w:rsid w:val="006735B7"/>
    <w:rsid w:val="00673A56"/>
    <w:rsid w:val="00673CDB"/>
    <w:rsid w:val="00673EAE"/>
    <w:rsid w:val="0067430F"/>
    <w:rsid w:val="00674555"/>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964"/>
    <w:rsid w:val="00684BCD"/>
    <w:rsid w:val="006857C5"/>
    <w:rsid w:val="00685CED"/>
    <w:rsid w:val="00685F64"/>
    <w:rsid w:val="00686F33"/>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034"/>
    <w:rsid w:val="006A3925"/>
    <w:rsid w:val="006A3E68"/>
    <w:rsid w:val="006A43A8"/>
    <w:rsid w:val="006A484B"/>
    <w:rsid w:val="006A498A"/>
    <w:rsid w:val="006A52C6"/>
    <w:rsid w:val="006A56FA"/>
    <w:rsid w:val="006A602F"/>
    <w:rsid w:val="006A609A"/>
    <w:rsid w:val="006A6439"/>
    <w:rsid w:val="006A66C1"/>
    <w:rsid w:val="006A6899"/>
    <w:rsid w:val="006A7A17"/>
    <w:rsid w:val="006A7C44"/>
    <w:rsid w:val="006B040D"/>
    <w:rsid w:val="006B06A8"/>
    <w:rsid w:val="006B08F5"/>
    <w:rsid w:val="006B0919"/>
    <w:rsid w:val="006B0A6C"/>
    <w:rsid w:val="006B0B48"/>
    <w:rsid w:val="006B0F10"/>
    <w:rsid w:val="006B0F59"/>
    <w:rsid w:val="006B1708"/>
    <w:rsid w:val="006B2061"/>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0A"/>
    <w:rsid w:val="006C4426"/>
    <w:rsid w:val="006C49EC"/>
    <w:rsid w:val="006C4B60"/>
    <w:rsid w:val="006C4D95"/>
    <w:rsid w:val="006C57A8"/>
    <w:rsid w:val="006C580C"/>
    <w:rsid w:val="006C5891"/>
    <w:rsid w:val="006C662F"/>
    <w:rsid w:val="006C7A9C"/>
    <w:rsid w:val="006C7AEA"/>
    <w:rsid w:val="006D03BF"/>
    <w:rsid w:val="006D074F"/>
    <w:rsid w:val="006D0F9F"/>
    <w:rsid w:val="006D22DD"/>
    <w:rsid w:val="006D2A03"/>
    <w:rsid w:val="006D3152"/>
    <w:rsid w:val="006D37C7"/>
    <w:rsid w:val="006D3C43"/>
    <w:rsid w:val="006D4E10"/>
    <w:rsid w:val="006D4FE9"/>
    <w:rsid w:val="006D505B"/>
    <w:rsid w:val="006D52F9"/>
    <w:rsid w:val="006D5CFE"/>
    <w:rsid w:val="006D6714"/>
    <w:rsid w:val="006D72EB"/>
    <w:rsid w:val="006E08D8"/>
    <w:rsid w:val="006E1001"/>
    <w:rsid w:val="006E1168"/>
    <w:rsid w:val="006E11C0"/>
    <w:rsid w:val="006E15C5"/>
    <w:rsid w:val="006E1881"/>
    <w:rsid w:val="006E1906"/>
    <w:rsid w:val="006E266B"/>
    <w:rsid w:val="006E27D7"/>
    <w:rsid w:val="006E2932"/>
    <w:rsid w:val="006E3463"/>
    <w:rsid w:val="006E36E9"/>
    <w:rsid w:val="006E38B5"/>
    <w:rsid w:val="006E3B29"/>
    <w:rsid w:val="006E3CCA"/>
    <w:rsid w:val="006E3FBA"/>
    <w:rsid w:val="006E400D"/>
    <w:rsid w:val="006E42D1"/>
    <w:rsid w:val="006E4847"/>
    <w:rsid w:val="006E54EF"/>
    <w:rsid w:val="006E56E2"/>
    <w:rsid w:val="006E5C24"/>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7E2"/>
    <w:rsid w:val="006F49F6"/>
    <w:rsid w:val="006F4EA9"/>
    <w:rsid w:val="006F5EFF"/>
    <w:rsid w:val="006F62C0"/>
    <w:rsid w:val="006F67F5"/>
    <w:rsid w:val="006F6D68"/>
    <w:rsid w:val="006F737E"/>
    <w:rsid w:val="006F7479"/>
    <w:rsid w:val="00700785"/>
    <w:rsid w:val="00701951"/>
    <w:rsid w:val="00701E49"/>
    <w:rsid w:val="00703490"/>
    <w:rsid w:val="00703504"/>
    <w:rsid w:val="007035BF"/>
    <w:rsid w:val="007037CF"/>
    <w:rsid w:val="00703B14"/>
    <w:rsid w:val="00703B3A"/>
    <w:rsid w:val="00703F3D"/>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1E0"/>
    <w:rsid w:val="00711869"/>
    <w:rsid w:val="00711B16"/>
    <w:rsid w:val="00712F2D"/>
    <w:rsid w:val="00713038"/>
    <w:rsid w:val="00713161"/>
    <w:rsid w:val="007135A7"/>
    <w:rsid w:val="00713BBE"/>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40C"/>
    <w:rsid w:val="00724E5B"/>
    <w:rsid w:val="00724F7E"/>
    <w:rsid w:val="00725248"/>
    <w:rsid w:val="0072562E"/>
    <w:rsid w:val="00725E5B"/>
    <w:rsid w:val="00725E99"/>
    <w:rsid w:val="00725F02"/>
    <w:rsid w:val="007262F5"/>
    <w:rsid w:val="00726A24"/>
    <w:rsid w:val="00726EC5"/>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B2A"/>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4FCA"/>
    <w:rsid w:val="00745056"/>
    <w:rsid w:val="00745A88"/>
    <w:rsid w:val="00745DDC"/>
    <w:rsid w:val="00746002"/>
    <w:rsid w:val="007462B2"/>
    <w:rsid w:val="00746547"/>
    <w:rsid w:val="00747443"/>
    <w:rsid w:val="007478E2"/>
    <w:rsid w:val="007479E0"/>
    <w:rsid w:val="00747B3E"/>
    <w:rsid w:val="0075019E"/>
    <w:rsid w:val="00750522"/>
    <w:rsid w:val="007512EB"/>
    <w:rsid w:val="007518BE"/>
    <w:rsid w:val="00752061"/>
    <w:rsid w:val="007522F5"/>
    <w:rsid w:val="00752578"/>
    <w:rsid w:val="00752D5A"/>
    <w:rsid w:val="00752F73"/>
    <w:rsid w:val="00752FFB"/>
    <w:rsid w:val="0075407B"/>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E0A"/>
    <w:rsid w:val="00760FCF"/>
    <w:rsid w:val="00761323"/>
    <w:rsid w:val="00761778"/>
    <w:rsid w:val="007618A6"/>
    <w:rsid w:val="007618DB"/>
    <w:rsid w:val="00761C8E"/>
    <w:rsid w:val="00761E08"/>
    <w:rsid w:val="00761F50"/>
    <w:rsid w:val="00761F9C"/>
    <w:rsid w:val="0076235D"/>
    <w:rsid w:val="007626CC"/>
    <w:rsid w:val="00762A74"/>
    <w:rsid w:val="00762B29"/>
    <w:rsid w:val="00762C18"/>
    <w:rsid w:val="0076318C"/>
    <w:rsid w:val="0076342E"/>
    <w:rsid w:val="00763E1D"/>
    <w:rsid w:val="00764BD7"/>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209"/>
    <w:rsid w:val="00771E7B"/>
    <w:rsid w:val="00772670"/>
    <w:rsid w:val="00772963"/>
    <w:rsid w:val="00772D7D"/>
    <w:rsid w:val="00772F42"/>
    <w:rsid w:val="00773336"/>
    <w:rsid w:val="0077351A"/>
    <w:rsid w:val="00773880"/>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77E5B"/>
    <w:rsid w:val="007809BA"/>
    <w:rsid w:val="00780C78"/>
    <w:rsid w:val="00781003"/>
    <w:rsid w:val="00781011"/>
    <w:rsid w:val="007811A3"/>
    <w:rsid w:val="007812FA"/>
    <w:rsid w:val="00781751"/>
    <w:rsid w:val="00781F44"/>
    <w:rsid w:val="007823D0"/>
    <w:rsid w:val="007827F8"/>
    <w:rsid w:val="00782C9E"/>
    <w:rsid w:val="00782EFE"/>
    <w:rsid w:val="00783A8F"/>
    <w:rsid w:val="007846CB"/>
    <w:rsid w:val="007850E3"/>
    <w:rsid w:val="00785448"/>
    <w:rsid w:val="0078566F"/>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1EB"/>
    <w:rsid w:val="007A1439"/>
    <w:rsid w:val="007A15E4"/>
    <w:rsid w:val="007A1C80"/>
    <w:rsid w:val="007A26A5"/>
    <w:rsid w:val="007A32C1"/>
    <w:rsid w:val="007A36A1"/>
    <w:rsid w:val="007A3D2A"/>
    <w:rsid w:val="007A3D7A"/>
    <w:rsid w:val="007A3FAE"/>
    <w:rsid w:val="007A40EE"/>
    <w:rsid w:val="007A4303"/>
    <w:rsid w:val="007A5A8E"/>
    <w:rsid w:val="007A5EAB"/>
    <w:rsid w:val="007A6797"/>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B70"/>
    <w:rsid w:val="007B6F25"/>
    <w:rsid w:val="007B725E"/>
    <w:rsid w:val="007B7276"/>
    <w:rsid w:val="007B75F0"/>
    <w:rsid w:val="007B7C61"/>
    <w:rsid w:val="007B7EA9"/>
    <w:rsid w:val="007B7ED5"/>
    <w:rsid w:val="007B7F7B"/>
    <w:rsid w:val="007C05BB"/>
    <w:rsid w:val="007C0633"/>
    <w:rsid w:val="007C0693"/>
    <w:rsid w:val="007C1129"/>
    <w:rsid w:val="007C1584"/>
    <w:rsid w:val="007C1707"/>
    <w:rsid w:val="007C1B2B"/>
    <w:rsid w:val="007C1F44"/>
    <w:rsid w:val="007C21A6"/>
    <w:rsid w:val="007C348C"/>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5880"/>
    <w:rsid w:val="007D6132"/>
    <w:rsid w:val="007D63C0"/>
    <w:rsid w:val="007D6748"/>
    <w:rsid w:val="007D77AF"/>
    <w:rsid w:val="007E16D5"/>
    <w:rsid w:val="007E191B"/>
    <w:rsid w:val="007E1F92"/>
    <w:rsid w:val="007E2219"/>
    <w:rsid w:val="007E2245"/>
    <w:rsid w:val="007E28F3"/>
    <w:rsid w:val="007E2D02"/>
    <w:rsid w:val="007E4059"/>
    <w:rsid w:val="007E433C"/>
    <w:rsid w:val="007E4BA4"/>
    <w:rsid w:val="007E5757"/>
    <w:rsid w:val="007E57A3"/>
    <w:rsid w:val="007E667D"/>
    <w:rsid w:val="007E6869"/>
    <w:rsid w:val="007E6BF7"/>
    <w:rsid w:val="007E6F69"/>
    <w:rsid w:val="007E741F"/>
    <w:rsid w:val="007E790D"/>
    <w:rsid w:val="007E7BEB"/>
    <w:rsid w:val="007F0187"/>
    <w:rsid w:val="007F0291"/>
    <w:rsid w:val="007F1337"/>
    <w:rsid w:val="007F14B2"/>
    <w:rsid w:val="007F2232"/>
    <w:rsid w:val="007F232C"/>
    <w:rsid w:val="007F2384"/>
    <w:rsid w:val="007F2FA8"/>
    <w:rsid w:val="007F3729"/>
    <w:rsid w:val="007F3FC6"/>
    <w:rsid w:val="007F4399"/>
    <w:rsid w:val="007F4D21"/>
    <w:rsid w:val="007F4DD1"/>
    <w:rsid w:val="007F50BF"/>
    <w:rsid w:val="007F523F"/>
    <w:rsid w:val="007F551A"/>
    <w:rsid w:val="007F62F7"/>
    <w:rsid w:val="007F6C46"/>
    <w:rsid w:val="007F7101"/>
    <w:rsid w:val="007F7F96"/>
    <w:rsid w:val="00800E71"/>
    <w:rsid w:val="00801585"/>
    <w:rsid w:val="00801A3B"/>
    <w:rsid w:val="00801F54"/>
    <w:rsid w:val="008028CB"/>
    <w:rsid w:val="008032C1"/>
    <w:rsid w:val="00803903"/>
    <w:rsid w:val="00803E51"/>
    <w:rsid w:val="008049AF"/>
    <w:rsid w:val="00804AA2"/>
    <w:rsid w:val="00804FC6"/>
    <w:rsid w:val="00805220"/>
    <w:rsid w:val="00805394"/>
    <w:rsid w:val="00805747"/>
    <w:rsid w:val="00805B95"/>
    <w:rsid w:val="00805BEA"/>
    <w:rsid w:val="00805C66"/>
    <w:rsid w:val="008061B6"/>
    <w:rsid w:val="0080634F"/>
    <w:rsid w:val="0080675B"/>
    <w:rsid w:val="00807303"/>
    <w:rsid w:val="0080730A"/>
    <w:rsid w:val="00807EEB"/>
    <w:rsid w:val="00810901"/>
    <w:rsid w:val="00810F06"/>
    <w:rsid w:val="00811F84"/>
    <w:rsid w:val="0081279B"/>
    <w:rsid w:val="00812B77"/>
    <w:rsid w:val="00812FD4"/>
    <w:rsid w:val="00813234"/>
    <w:rsid w:val="00813DAD"/>
    <w:rsid w:val="008140EE"/>
    <w:rsid w:val="00814158"/>
    <w:rsid w:val="0081455B"/>
    <w:rsid w:val="00814BE5"/>
    <w:rsid w:val="00815263"/>
    <w:rsid w:val="008152E1"/>
    <w:rsid w:val="008164E7"/>
    <w:rsid w:val="008167D0"/>
    <w:rsid w:val="00816C9A"/>
    <w:rsid w:val="008177AA"/>
    <w:rsid w:val="0081796E"/>
    <w:rsid w:val="00821BD2"/>
    <w:rsid w:val="008220C2"/>
    <w:rsid w:val="0082280A"/>
    <w:rsid w:val="00822F7A"/>
    <w:rsid w:val="008235B5"/>
    <w:rsid w:val="0082370B"/>
    <w:rsid w:val="00823DB7"/>
    <w:rsid w:val="00824191"/>
    <w:rsid w:val="00824508"/>
    <w:rsid w:val="00824972"/>
    <w:rsid w:val="00824DEE"/>
    <w:rsid w:val="0082559F"/>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146"/>
    <w:rsid w:val="00840E3E"/>
    <w:rsid w:val="00841512"/>
    <w:rsid w:val="00841A6F"/>
    <w:rsid w:val="00841B32"/>
    <w:rsid w:val="008427AE"/>
    <w:rsid w:val="00842A6E"/>
    <w:rsid w:val="008431F9"/>
    <w:rsid w:val="00843C0D"/>
    <w:rsid w:val="00843E7F"/>
    <w:rsid w:val="00844260"/>
    <w:rsid w:val="008442D3"/>
    <w:rsid w:val="008444BC"/>
    <w:rsid w:val="008448E1"/>
    <w:rsid w:val="00845102"/>
    <w:rsid w:val="0084555C"/>
    <w:rsid w:val="00845E65"/>
    <w:rsid w:val="00846321"/>
    <w:rsid w:val="00847A0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608"/>
    <w:rsid w:val="00856724"/>
    <w:rsid w:val="00856839"/>
    <w:rsid w:val="008571A6"/>
    <w:rsid w:val="008572B6"/>
    <w:rsid w:val="008575A1"/>
    <w:rsid w:val="00857729"/>
    <w:rsid w:val="00857FAA"/>
    <w:rsid w:val="00860D0C"/>
    <w:rsid w:val="0086103F"/>
    <w:rsid w:val="0086287B"/>
    <w:rsid w:val="00862D02"/>
    <w:rsid w:val="008640E5"/>
    <w:rsid w:val="008642FA"/>
    <w:rsid w:val="008645B9"/>
    <w:rsid w:val="00864A7F"/>
    <w:rsid w:val="008656CA"/>
    <w:rsid w:val="00865DA8"/>
    <w:rsid w:val="00865F75"/>
    <w:rsid w:val="008669D1"/>
    <w:rsid w:val="008674D2"/>
    <w:rsid w:val="00867808"/>
    <w:rsid w:val="00867B71"/>
    <w:rsid w:val="00870007"/>
    <w:rsid w:val="0087017F"/>
    <w:rsid w:val="00870274"/>
    <w:rsid w:val="00871181"/>
    <w:rsid w:val="0087143E"/>
    <w:rsid w:val="00871685"/>
    <w:rsid w:val="00872071"/>
    <w:rsid w:val="00872454"/>
    <w:rsid w:val="0087269D"/>
    <w:rsid w:val="00872DD5"/>
    <w:rsid w:val="00872E7E"/>
    <w:rsid w:val="0087340B"/>
    <w:rsid w:val="00873462"/>
    <w:rsid w:val="00873971"/>
    <w:rsid w:val="008742FC"/>
    <w:rsid w:val="00874521"/>
    <w:rsid w:val="00874994"/>
    <w:rsid w:val="008757FF"/>
    <w:rsid w:val="00875BA5"/>
    <w:rsid w:val="00876ED3"/>
    <w:rsid w:val="00877B19"/>
    <w:rsid w:val="00877E5C"/>
    <w:rsid w:val="0088028C"/>
    <w:rsid w:val="008807A6"/>
    <w:rsid w:val="008811E2"/>
    <w:rsid w:val="008817EB"/>
    <w:rsid w:val="00881888"/>
    <w:rsid w:val="00881C81"/>
    <w:rsid w:val="00881F65"/>
    <w:rsid w:val="00882033"/>
    <w:rsid w:val="00882E31"/>
    <w:rsid w:val="00883033"/>
    <w:rsid w:val="008841B6"/>
    <w:rsid w:val="008847EA"/>
    <w:rsid w:val="00884A2C"/>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575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1EF5"/>
    <w:rsid w:val="008A2264"/>
    <w:rsid w:val="008A297D"/>
    <w:rsid w:val="008A47EC"/>
    <w:rsid w:val="008A4B7C"/>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7EE"/>
    <w:rsid w:val="008B2FEE"/>
    <w:rsid w:val="008B3834"/>
    <w:rsid w:val="008B39D4"/>
    <w:rsid w:val="008B4118"/>
    <w:rsid w:val="008B4F4C"/>
    <w:rsid w:val="008B5B1B"/>
    <w:rsid w:val="008B60CB"/>
    <w:rsid w:val="008B682E"/>
    <w:rsid w:val="008B701A"/>
    <w:rsid w:val="008B7359"/>
    <w:rsid w:val="008B73AE"/>
    <w:rsid w:val="008B73D5"/>
    <w:rsid w:val="008C0C8B"/>
    <w:rsid w:val="008C0DA3"/>
    <w:rsid w:val="008C28FF"/>
    <w:rsid w:val="008C310C"/>
    <w:rsid w:val="008C372D"/>
    <w:rsid w:val="008C399F"/>
    <w:rsid w:val="008C3ED0"/>
    <w:rsid w:val="008C4734"/>
    <w:rsid w:val="008C4A79"/>
    <w:rsid w:val="008C54F6"/>
    <w:rsid w:val="008C5BEA"/>
    <w:rsid w:val="008C79D0"/>
    <w:rsid w:val="008C7DC7"/>
    <w:rsid w:val="008D0984"/>
    <w:rsid w:val="008D09DE"/>
    <w:rsid w:val="008D159B"/>
    <w:rsid w:val="008D19D4"/>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09C"/>
    <w:rsid w:val="008E3F08"/>
    <w:rsid w:val="008E400D"/>
    <w:rsid w:val="008E4434"/>
    <w:rsid w:val="008E4748"/>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E6F69"/>
    <w:rsid w:val="008F0347"/>
    <w:rsid w:val="008F121C"/>
    <w:rsid w:val="008F1F95"/>
    <w:rsid w:val="008F3856"/>
    <w:rsid w:val="008F4713"/>
    <w:rsid w:val="008F4A3D"/>
    <w:rsid w:val="008F5973"/>
    <w:rsid w:val="008F5DFE"/>
    <w:rsid w:val="008F5FB2"/>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0C7B"/>
    <w:rsid w:val="00911610"/>
    <w:rsid w:val="00912401"/>
    <w:rsid w:val="00912B98"/>
    <w:rsid w:val="00912D68"/>
    <w:rsid w:val="00912FA1"/>
    <w:rsid w:val="0091335F"/>
    <w:rsid w:val="00913394"/>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1E7"/>
    <w:rsid w:val="00922306"/>
    <w:rsid w:val="009223A5"/>
    <w:rsid w:val="00922C6F"/>
    <w:rsid w:val="00922F77"/>
    <w:rsid w:val="009232F0"/>
    <w:rsid w:val="00923A95"/>
    <w:rsid w:val="00923FE0"/>
    <w:rsid w:val="0092473C"/>
    <w:rsid w:val="00924793"/>
    <w:rsid w:val="009248D5"/>
    <w:rsid w:val="00924C11"/>
    <w:rsid w:val="00925161"/>
    <w:rsid w:val="0092548F"/>
    <w:rsid w:val="00925C90"/>
    <w:rsid w:val="0092664D"/>
    <w:rsid w:val="00926AD0"/>
    <w:rsid w:val="00927F33"/>
    <w:rsid w:val="00930507"/>
    <w:rsid w:val="00930525"/>
    <w:rsid w:val="00930FDD"/>
    <w:rsid w:val="00932561"/>
    <w:rsid w:val="00932651"/>
    <w:rsid w:val="009328F2"/>
    <w:rsid w:val="00932B47"/>
    <w:rsid w:val="00933225"/>
    <w:rsid w:val="00933B30"/>
    <w:rsid w:val="0093416E"/>
    <w:rsid w:val="00934697"/>
    <w:rsid w:val="00934C08"/>
    <w:rsid w:val="00934E43"/>
    <w:rsid w:val="00936063"/>
    <w:rsid w:val="009367CC"/>
    <w:rsid w:val="00936F15"/>
    <w:rsid w:val="00937831"/>
    <w:rsid w:val="00941611"/>
    <w:rsid w:val="00941D2E"/>
    <w:rsid w:val="009429F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B1D"/>
    <w:rsid w:val="00950EB7"/>
    <w:rsid w:val="00950F3F"/>
    <w:rsid w:val="009513BB"/>
    <w:rsid w:val="00951C2C"/>
    <w:rsid w:val="00951FDA"/>
    <w:rsid w:val="009523D4"/>
    <w:rsid w:val="009529FC"/>
    <w:rsid w:val="009533D6"/>
    <w:rsid w:val="009536C9"/>
    <w:rsid w:val="0095498A"/>
    <w:rsid w:val="00955B37"/>
    <w:rsid w:val="00956077"/>
    <w:rsid w:val="00956568"/>
    <w:rsid w:val="00957E64"/>
    <w:rsid w:val="0096039F"/>
    <w:rsid w:val="009613A9"/>
    <w:rsid w:val="0096162E"/>
    <w:rsid w:val="00961A50"/>
    <w:rsid w:val="00961E40"/>
    <w:rsid w:val="00962145"/>
    <w:rsid w:val="0096228E"/>
    <w:rsid w:val="0096258A"/>
    <w:rsid w:val="0096275D"/>
    <w:rsid w:val="00962D5C"/>
    <w:rsid w:val="00962F67"/>
    <w:rsid w:val="009630AA"/>
    <w:rsid w:val="00963BBE"/>
    <w:rsid w:val="009647EA"/>
    <w:rsid w:val="00964B1E"/>
    <w:rsid w:val="00965DB3"/>
    <w:rsid w:val="0096626F"/>
    <w:rsid w:val="00967513"/>
    <w:rsid w:val="00967577"/>
    <w:rsid w:val="00967849"/>
    <w:rsid w:val="009679B3"/>
    <w:rsid w:val="00970104"/>
    <w:rsid w:val="00970251"/>
    <w:rsid w:val="009702C2"/>
    <w:rsid w:val="00970DE6"/>
    <w:rsid w:val="00971654"/>
    <w:rsid w:val="009723EF"/>
    <w:rsid w:val="009730DE"/>
    <w:rsid w:val="0097344F"/>
    <w:rsid w:val="0097372A"/>
    <w:rsid w:val="00973F84"/>
    <w:rsid w:val="00974577"/>
    <w:rsid w:val="00974FB6"/>
    <w:rsid w:val="0097576B"/>
    <w:rsid w:val="00975A22"/>
    <w:rsid w:val="0097685C"/>
    <w:rsid w:val="00976F8E"/>
    <w:rsid w:val="009774F7"/>
    <w:rsid w:val="00977ACF"/>
    <w:rsid w:val="00977B00"/>
    <w:rsid w:val="009803D6"/>
    <w:rsid w:val="009805D5"/>
    <w:rsid w:val="009808B4"/>
    <w:rsid w:val="0098351B"/>
    <w:rsid w:val="00983CA6"/>
    <w:rsid w:val="00984A0A"/>
    <w:rsid w:val="00984B91"/>
    <w:rsid w:val="00984D26"/>
    <w:rsid w:val="00985869"/>
    <w:rsid w:val="00985F6C"/>
    <w:rsid w:val="009864B2"/>
    <w:rsid w:val="0098672C"/>
    <w:rsid w:val="009870EC"/>
    <w:rsid w:val="009872A4"/>
    <w:rsid w:val="00987396"/>
    <w:rsid w:val="00987950"/>
    <w:rsid w:val="00987C27"/>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44C"/>
    <w:rsid w:val="009A5886"/>
    <w:rsid w:val="009A6076"/>
    <w:rsid w:val="009A6B65"/>
    <w:rsid w:val="009A71E6"/>
    <w:rsid w:val="009A73B2"/>
    <w:rsid w:val="009A740B"/>
    <w:rsid w:val="009B00FD"/>
    <w:rsid w:val="009B022A"/>
    <w:rsid w:val="009B0337"/>
    <w:rsid w:val="009B0AA3"/>
    <w:rsid w:val="009B0AB9"/>
    <w:rsid w:val="009B1168"/>
    <w:rsid w:val="009B141B"/>
    <w:rsid w:val="009B2256"/>
    <w:rsid w:val="009B256F"/>
    <w:rsid w:val="009B29ED"/>
    <w:rsid w:val="009B2B50"/>
    <w:rsid w:val="009B326B"/>
    <w:rsid w:val="009B331A"/>
    <w:rsid w:val="009B482C"/>
    <w:rsid w:val="009B49D3"/>
    <w:rsid w:val="009B4A2D"/>
    <w:rsid w:val="009B4CDA"/>
    <w:rsid w:val="009B5199"/>
    <w:rsid w:val="009B53EE"/>
    <w:rsid w:val="009B5679"/>
    <w:rsid w:val="009B66DA"/>
    <w:rsid w:val="009B6EA0"/>
    <w:rsid w:val="009B7102"/>
    <w:rsid w:val="009B7171"/>
    <w:rsid w:val="009B7688"/>
    <w:rsid w:val="009B7749"/>
    <w:rsid w:val="009B7B62"/>
    <w:rsid w:val="009C0A69"/>
    <w:rsid w:val="009C0C1B"/>
    <w:rsid w:val="009C10C5"/>
    <w:rsid w:val="009C2909"/>
    <w:rsid w:val="009C41C7"/>
    <w:rsid w:val="009C47DF"/>
    <w:rsid w:val="009C6B19"/>
    <w:rsid w:val="009C6E1B"/>
    <w:rsid w:val="009C6E5F"/>
    <w:rsid w:val="009C77E8"/>
    <w:rsid w:val="009D07C2"/>
    <w:rsid w:val="009D0DA0"/>
    <w:rsid w:val="009D0EB6"/>
    <w:rsid w:val="009D0F69"/>
    <w:rsid w:val="009D1194"/>
    <w:rsid w:val="009D1F36"/>
    <w:rsid w:val="009D255E"/>
    <w:rsid w:val="009D25B4"/>
    <w:rsid w:val="009D262E"/>
    <w:rsid w:val="009D27B3"/>
    <w:rsid w:val="009D2AAD"/>
    <w:rsid w:val="009D2CED"/>
    <w:rsid w:val="009D2E4E"/>
    <w:rsid w:val="009D303C"/>
    <w:rsid w:val="009D41A5"/>
    <w:rsid w:val="009D44F3"/>
    <w:rsid w:val="009D45F8"/>
    <w:rsid w:val="009D49A0"/>
    <w:rsid w:val="009D5192"/>
    <w:rsid w:val="009D54EB"/>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46A7"/>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B"/>
    <w:rsid w:val="009F1A7C"/>
    <w:rsid w:val="009F1B25"/>
    <w:rsid w:val="009F1C3A"/>
    <w:rsid w:val="009F2393"/>
    <w:rsid w:val="009F257A"/>
    <w:rsid w:val="009F2EA7"/>
    <w:rsid w:val="009F325B"/>
    <w:rsid w:val="009F37FD"/>
    <w:rsid w:val="009F3865"/>
    <w:rsid w:val="009F3AAE"/>
    <w:rsid w:val="009F3FFE"/>
    <w:rsid w:val="009F4137"/>
    <w:rsid w:val="009F4179"/>
    <w:rsid w:val="009F4A46"/>
    <w:rsid w:val="009F50A1"/>
    <w:rsid w:val="009F53AE"/>
    <w:rsid w:val="009F53CB"/>
    <w:rsid w:val="009F637B"/>
    <w:rsid w:val="009F6480"/>
    <w:rsid w:val="009F6E6C"/>
    <w:rsid w:val="00A0062C"/>
    <w:rsid w:val="00A00C79"/>
    <w:rsid w:val="00A01610"/>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473"/>
    <w:rsid w:val="00A10DD6"/>
    <w:rsid w:val="00A10E89"/>
    <w:rsid w:val="00A1110A"/>
    <w:rsid w:val="00A1125C"/>
    <w:rsid w:val="00A11482"/>
    <w:rsid w:val="00A11AD6"/>
    <w:rsid w:val="00A11CD5"/>
    <w:rsid w:val="00A11E50"/>
    <w:rsid w:val="00A12143"/>
    <w:rsid w:val="00A1214B"/>
    <w:rsid w:val="00A13141"/>
    <w:rsid w:val="00A131EB"/>
    <w:rsid w:val="00A13313"/>
    <w:rsid w:val="00A13BB5"/>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1B8"/>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584"/>
    <w:rsid w:val="00A30F66"/>
    <w:rsid w:val="00A3121A"/>
    <w:rsid w:val="00A31B17"/>
    <w:rsid w:val="00A31D55"/>
    <w:rsid w:val="00A31FCE"/>
    <w:rsid w:val="00A329C3"/>
    <w:rsid w:val="00A32C9D"/>
    <w:rsid w:val="00A3344B"/>
    <w:rsid w:val="00A3368D"/>
    <w:rsid w:val="00A3379C"/>
    <w:rsid w:val="00A33C46"/>
    <w:rsid w:val="00A33F79"/>
    <w:rsid w:val="00A34609"/>
    <w:rsid w:val="00A3476E"/>
    <w:rsid w:val="00A36012"/>
    <w:rsid w:val="00A36079"/>
    <w:rsid w:val="00A362AA"/>
    <w:rsid w:val="00A364F8"/>
    <w:rsid w:val="00A36C2C"/>
    <w:rsid w:val="00A36D3F"/>
    <w:rsid w:val="00A37CAC"/>
    <w:rsid w:val="00A40AAA"/>
    <w:rsid w:val="00A40BE5"/>
    <w:rsid w:val="00A40D39"/>
    <w:rsid w:val="00A40D5A"/>
    <w:rsid w:val="00A411C2"/>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301"/>
    <w:rsid w:val="00A51AED"/>
    <w:rsid w:val="00A51B5A"/>
    <w:rsid w:val="00A51C82"/>
    <w:rsid w:val="00A51FB4"/>
    <w:rsid w:val="00A52020"/>
    <w:rsid w:val="00A5243F"/>
    <w:rsid w:val="00A538DE"/>
    <w:rsid w:val="00A54CAD"/>
    <w:rsid w:val="00A54CE9"/>
    <w:rsid w:val="00A55268"/>
    <w:rsid w:val="00A55392"/>
    <w:rsid w:val="00A5540B"/>
    <w:rsid w:val="00A559B0"/>
    <w:rsid w:val="00A5632B"/>
    <w:rsid w:val="00A56C40"/>
    <w:rsid w:val="00A56E35"/>
    <w:rsid w:val="00A60B98"/>
    <w:rsid w:val="00A60CC4"/>
    <w:rsid w:val="00A60E08"/>
    <w:rsid w:val="00A6106F"/>
    <w:rsid w:val="00A610FC"/>
    <w:rsid w:val="00A614A3"/>
    <w:rsid w:val="00A61B21"/>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5BF9"/>
    <w:rsid w:val="00A962CD"/>
    <w:rsid w:val="00A9676A"/>
    <w:rsid w:val="00A96AD1"/>
    <w:rsid w:val="00A97223"/>
    <w:rsid w:val="00A9773F"/>
    <w:rsid w:val="00A97D5E"/>
    <w:rsid w:val="00AA02CB"/>
    <w:rsid w:val="00AA0352"/>
    <w:rsid w:val="00AA057C"/>
    <w:rsid w:val="00AA06E8"/>
    <w:rsid w:val="00AA08BA"/>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82E"/>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2BE8"/>
    <w:rsid w:val="00AB312E"/>
    <w:rsid w:val="00AB32F4"/>
    <w:rsid w:val="00AB36DF"/>
    <w:rsid w:val="00AB3862"/>
    <w:rsid w:val="00AB3C2C"/>
    <w:rsid w:val="00AB51AD"/>
    <w:rsid w:val="00AB6757"/>
    <w:rsid w:val="00AB7395"/>
    <w:rsid w:val="00AB7D7A"/>
    <w:rsid w:val="00AC068B"/>
    <w:rsid w:val="00AC0B4F"/>
    <w:rsid w:val="00AC2867"/>
    <w:rsid w:val="00AC2C54"/>
    <w:rsid w:val="00AC31BC"/>
    <w:rsid w:val="00AC341A"/>
    <w:rsid w:val="00AC43CD"/>
    <w:rsid w:val="00AC4579"/>
    <w:rsid w:val="00AC46C9"/>
    <w:rsid w:val="00AC4BC9"/>
    <w:rsid w:val="00AC4D7B"/>
    <w:rsid w:val="00AC4EE6"/>
    <w:rsid w:val="00AC5391"/>
    <w:rsid w:val="00AC5496"/>
    <w:rsid w:val="00AC57B6"/>
    <w:rsid w:val="00AC5906"/>
    <w:rsid w:val="00AC5993"/>
    <w:rsid w:val="00AC59DD"/>
    <w:rsid w:val="00AC6195"/>
    <w:rsid w:val="00AC688D"/>
    <w:rsid w:val="00AC75C8"/>
    <w:rsid w:val="00AC7958"/>
    <w:rsid w:val="00AC7C88"/>
    <w:rsid w:val="00AC7FCA"/>
    <w:rsid w:val="00AD0203"/>
    <w:rsid w:val="00AD0239"/>
    <w:rsid w:val="00AD03F5"/>
    <w:rsid w:val="00AD0617"/>
    <w:rsid w:val="00AD109D"/>
    <w:rsid w:val="00AD144D"/>
    <w:rsid w:val="00AD1C52"/>
    <w:rsid w:val="00AD25E8"/>
    <w:rsid w:val="00AD282F"/>
    <w:rsid w:val="00AD3287"/>
    <w:rsid w:val="00AD352E"/>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42"/>
    <w:rsid w:val="00AE566D"/>
    <w:rsid w:val="00AE596E"/>
    <w:rsid w:val="00AE5AA0"/>
    <w:rsid w:val="00AE5D19"/>
    <w:rsid w:val="00AE634E"/>
    <w:rsid w:val="00AE7454"/>
    <w:rsid w:val="00AE74C2"/>
    <w:rsid w:val="00AE77B9"/>
    <w:rsid w:val="00AE78E0"/>
    <w:rsid w:val="00AF0021"/>
    <w:rsid w:val="00AF03A1"/>
    <w:rsid w:val="00AF06BB"/>
    <w:rsid w:val="00AF0A06"/>
    <w:rsid w:val="00AF0CB2"/>
    <w:rsid w:val="00AF0D9B"/>
    <w:rsid w:val="00AF1399"/>
    <w:rsid w:val="00AF13B6"/>
    <w:rsid w:val="00AF200A"/>
    <w:rsid w:val="00AF29FD"/>
    <w:rsid w:val="00AF2F82"/>
    <w:rsid w:val="00AF34E5"/>
    <w:rsid w:val="00AF38C1"/>
    <w:rsid w:val="00AF3C9D"/>
    <w:rsid w:val="00AF4461"/>
    <w:rsid w:val="00AF4735"/>
    <w:rsid w:val="00AF4B73"/>
    <w:rsid w:val="00AF4DFB"/>
    <w:rsid w:val="00AF4F14"/>
    <w:rsid w:val="00AF537E"/>
    <w:rsid w:val="00AF545C"/>
    <w:rsid w:val="00AF56FF"/>
    <w:rsid w:val="00AF5C6E"/>
    <w:rsid w:val="00AF5E8B"/>
    <w:rsid w:val="00AF5ED5"/>
    <w:rsid w:val="00AF646E"/>
    <w:rsid w:val="00AF64F6"/>
    <w:rsid w:val="00AF651D"/>
    <w:rsid w:val="00AF6633"/>
    <w:rsid w:val="00AF695D"/>
    <w:rsid w:val="00AF6E2A"/>
    <w:rsid w:val="00AF6F34"/>
    <w:rsid w:val="00AF7F77"/>
    <w:rsid w:val="00B00BD0"/>
    <w:rsid w:val="00B00E43"/>
    <w:rsid w:val="00B01177"/>
    <w:rsid w:val="00B02DDF"/>
    <w:rsid w:val="00B0344C"/>
    <w:rsid w:val="00B042C0"/>
    <w:rsid w:val="00B04A50"/>
    <w:rsid w:val="00B04D72"/>
    <w:rsid w:val="00B0530D"/>
    <w:rsid w:val="00B057D1"/>
    <w:rsid w:val="00B05985"/>
    <w:rsid w:val="00B05B52"/>
    <w:rsid w:val="00B06215"/>
    <w:rsid w:val="00B06334"/>
    <w:rsid w:val="00B0653D"/>
    <w:rsid w:val="00B06CC6"/>
    <w:rsid w:val="00B07150"/>
    <w:rsid w:val="00B0719E"/>
    <w:rsid w:val="00B075A7"/>
    <w:rsid w:val="00B077DB"/>
    <w:rsid w:val="00B07D15"/>
    <w:rsid w:val="00B10E47"/>
    <w:rsid w:val="00B11955"/>
    <w:rsid w:val="00B11A71"/>
    <w:rsid w:val="00B122A4"/>
    <w:rsid w:val="00B1230A"/>
    <w:rsid w:val="00B1250C"/>
    <w:rsid w:val="00B1265C"/>
    <w:rsid w:val="00B12E67"/>
    <w:rsid w:val="00B13225"/>
    <w:rsid w:val="00B134DB"/>
    <w:rsid w:val="00B13A81"/>
    <w:rsid w:val="00B13AC5"/>
    <w:rsid w:val="00B14135"/>
    <w:rsid w:val="00B14421"/>
    <w:rsid w:val="00B147C9"/>
    <w:rsid w:val="00B1480D"/>
    <w:rsid w:val="00B16174"/>
    <w:rsid w:val="00B16B07"/>
    <w:rsid w:val="00B16CF9"/>
    <w:rsid w:val="00B170BB"/>
    <w:rsid w:val="00B2025F"/>
    <w:rsid w:val="00B20456"/>
    <w:rsid w:val="00B2098E"/>
    <w:rsid w:val="00B20CA9"/>
    <w:rsid w:val="00B20E75"/>
    <w:rsid w:val="00B21054"/>
    <w:rsid w:val="00B216DB"/>
    <w:rsid w:val="00B219D2"/>
    <w:rsid w:val="00B21C5B"/>
    <w:rsid w:val="00B22A3A"/>
    <w:rsid w:val="00B22B8E"/>
    <w:rsid w:val="00B2415E"/>
    <w:rsid w:val="00B24238"/>
    <w:rsid w:val="00B24A6B"/>
    <w:rsid w:val="00B24DC0"/>
    <w:rsid w:val="00B257E7"/>
    <w:rsid w:val="00B25B7D"/>
    <w:rsid w:val="00B27297"/>
    <w:rsid w:val="00B30B66"/>
    <w:rsid w:val="00B3179E"/>
    <w:rsid w:val="00B32726"/>
    <w:rsid w:val="00B32C82"/>
    <w:rsid w:val="00B330B5"/>
    <w:rsid w:val="00B33BB9"/>
    <w:rsid w:val="00B345C7"/>
    <w:rsid w:val="00B34969"/>
    <w:rsid w:val="00B354E1"/>
    <w:rsid w:val="00B35645"/>
    <w:rsid w:val="00B35A97"/>
    <w:rsid w:val="00B3682F"/>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AD2"/>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C1B"/>
    <w:rsid w:val="00B60D89"/>
    <w:rsid w:val="00B6122D"/>
    <w:rsid w:val="00B6209C"/>
    <w:rsid w:val="00B622B4"/>
    <w:rsid w:val="00B62982"/>
    <w:rsid w:val="00B631DE"/>
    <w:rsid w:val="00B63314"/>
    <w:rsid w:val="00B6333D"/>
    <w:rsid w:val="00B63748"/>
    <w:rsid w:val="00B63EAC"/>
    <w:rsid w:val="00B64555"/>
    <w:rsid w:val="00B64A22"/>
    <w:rsid w:val="00B650C8"/>
    <w:rsid w:val="00B6517F"/>
    <w:rsid w:val="00B65A1F"/>
    <w:rsid w:val="00B679BD"/>
    <w:rsid w:val="00B67F7F"/>
    <w:rsid w:val="00B7045C"/>
    <w:rsid w:val="00B70FDD"/>
    <w:rsid w:val="00B71815"/>
    <w:rsid w:val="00B719EF"/>
    <w:rsid w:val="00B71DF6"/>
    <w:rsid w:val="00B72675"/>
    <w:rsid w:val="00B728E2"/>
    <w:rsid w:val="00B730D5"/>
    <w:rsid w:val="00B73B03"/>
    <w:rsid w:val="00B73BDF"/>
    <w:rsid w:val="00B73D13"/>
    <w:rsid w:val="00B74846"/>
    <w:rsid w:val="00B74A89"/>
    <w:rsid w:val="00B7553A"/>
    <w:rsid w:val="00B756CA"/>
    <w:rsid w:val="00B76A55"/>
    <w:rsid w:val="00B76F09"/>
    <w:rsid w:val="00B773E9"/>
    <w:rsid w:val="00B773FE"/>
    <w:rsid w:val="00B77C78"/>
    <w:rsid w:val="00B77D36"/>
    <w:rsid w:val="00B800FA"/>
    <w:rsid w:val="00B8029F"/>
    <w:rsid w:val="00B80390"/>
    <w:rsid w:val="00B804A0"/>
    <w:rsid w:val="00B80B01"/>
    <w:rsid w:val="00B812BF"/>
    <w:rsid w:val="00B816F2"/>
    <w:rsid w:val="00B81C8F"/>
    <w:rsid w:val="00B81DC9"/>
    <w:rsid w:val="00B8239D"/>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1E3"/>
    <w:rsid w:val="00B90589"/>
    <w:rsid w:val="00B90645"/>
    <w:rsid w:val="00B90B19"/>
    <w:rsid w:val="00B9121F"/>
    <w:rsid w:val="00B9195D"/>
    <w:rsid w:val="00B92403"/>
    <w:rsid w:val="00B9254C"/>
    <w:rsid w:val="00B92839"/>
    <w:rsid w:val="00B92BEE"/>
    <w:rsid w:val="00B94A59"/>
    <w:rsid w:val="00B94B4E"/>
    <w:rsid w:val="00B95A94"/>
    <w:rsid w:val="00B95B45"/>
    <w:rsid w:val="00B96532"/>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948"/>
    <w:rsid w:val="00BA4EDC"/>
    <w:rsid w:val="00BA4F8E"/>
    <w:rsid w:val="00BA512C"/>
    <w:rsid w:val="00BA52B9"/>
    <w:rsid w:val="00BA573C"/>
    <w:rsid w:val="00BA5EC9"/>
    <w:rsid w:val="00BA5F5D"/>
    <w:rsid w:val="00BA643A"/>
    <w:rsid w:val="00BA649B"/>
    <w:rsid w:val="00BA6541"/>
    <w:rsid w:val="00BA682E"/>
    <w:rsid w:val="00BA7779"/>
    <w:rsid w:val="00BA7BD6"/>
    <w:rsid w:val="00BA7F23"/>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8D1"/>
    <w:rsid w:val="00BB5B94"/>
    <w:rsid w:val="00BB60A8"/>
    <w:rsid w:val="00BB7425"/>
    <w:rsid w:val="00BC0D61"/>
    <w:rsid w:val="00BC18F0"/>
    <w:rsid w:val="00BC1B63"/>
    <w:rsid w:val="00BC1C48"/>
    <w:rsid w:val="00BC1E77"/>
    <w:rsid w:val="00BC298C"/>
    <w:rsid w:val="00BC2A77"/>
    <w:rsid w:val="00BC2AA1"/>
    <w:rsid w:val="00BC2ACE"/>
    <w:rsid w:val="00BC2BF0"/>
    <w:rsid w:val="00BC2C53"/>
    <w:rsid w:val="00BC3A49"/>
    <w:rsid w:val="00BC4DA0"/>
    <w:rsid w:val="00BC5140"/>
    <w:rsid w:val="00BC5872"/>
    <w:rsid w:val="00BC5D06"/>
    <w:rsid w:val="00BC61D9"/>
    <w:rsid w:val="00BC64C7"/>
    <w:rsid w:val="00BD0CE1"/>
    <w:rsid w:val="00BD1680"/>
    <w:rsid w:val="00BD2229"/>
    <w:rsid w:val="00BD2384"/>
    <w:rsid w:val="00BD3205"/>
    <w:rsid w:val="00BD4509"/>
    <w:rsid w:val="00BD4C05"/>
    <w:rsid w:val="00BD50B8"/>
    <w:rsid w:val="00BD53E0"/>
    <w:rsid w:val="00BD5670"/>
    <w:rsid w:val="00BD68CB"/>
    <w:rsid w:val="00BD6FC4"/>
    <w:rsid w:val="00BD7E1F"/>
    <w:rsid w:val="00BE1568"/>
    <w:rsid w:val="00BE229B"/>
    <w:rsid w:val="00BE269A"/>
    <w:rsid w:val="00BE275F"/>
    <w:rsid w:val="00BE2A20"/>
    <w:rsid w:val="00BE2BA9"/>
    <w:rsid w:val="00BE2F68"/>
    <w:rsid w:val="00BE2F88"/>
    <w:rsid w:val="00BE322D"/>
    <w:rsid w:val="00BE38C0"/>
    <w:rsid w:val="00BE3BA8"/>
    <w:rsid w:val="00BE3BF1"/>
    <w:rsid w:val="00BE3ED0"/>
    <w:rsid w:val="00BE4D5A"/>
    <w:rsid w:val="00BE52D6"/>
    <w:rsid w:val="00BE57EA"/>
    <w:rsid w:val="00BE5EDC"/>
    <w:rsid w:val="00BE70F9"/>
    <w:rsid w:val="00BF04F7"/>
    <w:rsid w:val="00BF0C92"/>
    <w:rsid w:val="00BF10AF"/>
    <w:rsid w:val="00BF1514"/>
    <w:rsid w:val="00BF1E91"/>
    <w:rsid w:val="00BF24E3"/>
    <w:rsid w:val="00BF2611"/>
    <w:rsid w:val="00BF2801"/>
    <w:rsid w:val="00BF30DD"/>
    <w:rsid w:val="00BF3611"/>
    <w:rsid w:val="00BF3A10"/>
    <w:rsid w:val="00BF4169"/>
    <w:rsid w:val="00BF448E"/>
    <w:rsid w:val="00BF50A8"/>
    <w:rsid w:val="00BF5A52"/>
    <w:rsid w:val="00BF6741"/>
    <w:rsid w:val="00BF6912"/>
    <w:rsid w:val="00BF7041"/>
    <w:rsid w:val="00BF7FE6"/>
    <w:rsid w:val="00C009A2"/>
    <w:rsid w:val="00C0136F"/>
    <w:rsid w:val="00C018B5"/>
    <w:rsid w:val="00C01A3E"/>
    <w:rsid w:val="00C027F5"/>
    <w:rsid w:val="00C02A66"/>
    <w:rsid w:val="00C03019"/>
    <w:rsid w:val="00C03619"/>
    <w:rsid w:val="00C04C18"/>
    <w:rsid w:val="00C0537A"/>
    <w:rsid w:val="00C05397"/>
    <w:rsid w:val="00C0566D"/>
    <w:rsid w:val="00C05B0F"/>
    <w:rsid w:val="00C05BE3"/>
    <w:rsid w:val="00C05CD4"/>
    <w:rsid w:val="00C05CDA"/>
    <w:rsid w:val="00C05D90"/>
    <w:rsid w:val="00C062BF"/>
    <w:rsid w:val="00C07366"/>
    <w:rsid w:val="00C10A2C"/>
    <w:rsid w:val="00C10AB3"/>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115"/>
    <w:rsid w:val="00C21586"/>
    <w:rsid w:val="00C21C89"/>
    <w:rsid w:val="00C222B6"/>
    <w:rsid w:val="00C2235E"/>
    <w:rsid w:val="00C22579"/>
    <w:rsid w:val="00C22B60"/>
    <w:rsid w:val="00C23179"/>
    <w:rsid w:val="00C240F8"/>
    <w:rsid w:val="00C24524"/>
    <w:rsid w:val="00C26595"/>
    <w:rsid w:val="00C27084"/>
    <w:rsid w:val="00C2752F"/>
    <w:rsid w:val="00C275E4"/>
    <w:rsid w:val="00C27885"/>
    <w:rsid w:val="00C27B39"/>
    <w:rsid w:val="00C309F1"/>
    <w:rsid w:val="00C30C4E"/>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338"/>
    <w:rsid w:val="00C40619"/>
    <w:rsid w:val="00C4142E"/>
    <w:rsid w:val="00C41EC9"/>
    <w:rsid w:val="00C41F58"/>
    <w:rsid w:val="00C42222"/>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7C9"/>
    <w:rsid w:val="00C519DC"/>
    <w:rsid w:val="00C52712"/>
    <w:rsid w:val="00C5282D"/>
    <w:rsid w:val="00C5373C"/>
    <w:rsid w:val="00C54646"/>
    <w:rsid w:val="00C54696"/>
    <w:rsid w:val="00C546CE"/>
    <w:rsid w:val="00C54735"/>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DA7"/>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214"/>
    <w:rsid w:val="00C83E18"/>
    <w:rsid w:val="00C83E36"/>
    <w:rsid w:val="00C84185"/>
    <w:rsid w:val="00C84CD3"/>
    <w:rsid w:val="00C84DD5"/>
    <w:rsid w:val="00C85BAD"/>
    <w:rsid w:val="00C85C30"/>
    <w:rsid w:val="00C86438"/>
    <w:rsid w:val="00C872AF"/>
    <w:rsid w:val="00C9093C"/>
    <w:rsid w:val="00C90DF9"/>
    <w:rsid w:val="00C911AA"/>
    <w:rsid w:val="00C917A0"/>
    <w:rsid w:val="00C91804"/>
    <w:rsid w:val="00C92761"/>
    <w:rsid w:val="00C92B0D"/>
    <w:rsid w:val="00C93567"/>
    <w:rsid w:val="00C9396C"/>
    <w:rsid w:val="00C941CE"/>
    <w:rsid w:val="00C943D6"/>
    <w:rsid w:val="00C945DF"/>
    <w:rsid w:val="00C94D1B"/>
    <w:rsid w:val="00C94E55"/>
    <w:rsid w:val="00C95C14"/>
    <w:rsid w:val="00C95DD5"/>
    <w:rsid w:val="00C963FE"/>
    <w:rsid w:val="00C96BB4"/>
    <w:rsid w:val="00C97228"/>
    <w:rsid w:val="00CA0373"/>
    <w:rsid w:val="00CA08DF"/>
    <w:rsid w:val="00CA095D"/>
    <w:rsid w:val="00CA0A52"/>
    <w:rsid w:val="00CA0C9D"/>
    <w:rsid w:val="00CA1806"/>
    <w:rsid w:val="00CA3013"/>
    <w:rsid w:val="00CA3256"/>
    <w:rsid w:val="00CA340F"/>
    <w:rsid w:val="00CA4202"/>
    <w:rsid w:val="00CA43B2"/>
    <w:rsid w:val="00CA45BA"/>
    <w:rsid w:val="00CA47D7"/>
    <w:rsid w:val="00CA4B03"/>
    <w:rsid w:val="00CA5919"/>
    <w:rsid w:val="00CA5C75"/>
    <w:rsid w:val="00CA6078"/>
    <w:rsid w:val="00CA6184"/>
    <w:rsid w:val="00CA672E"/>
    <w:rsid w:val="00CA7253"/>
    <w:rsid w:val="00CA77C3"/>
    <w:rsid w:val="00CA7813"/>
    <w:rsid w:val="00CA7897"/>
    <w:rsid w:val="00CA7C9E"/>
    <w:rsid w:val="00CB0D7F"/>
    <w:rsid w:val="00CB0D9C"/>
    <w:rsid w:val="00CB185B"/>
    <w:rsid w:val="00CB193A"/>
    <w:rsid w:val="00CB1FBF"/>
    <w:rsid w:val="00CB2B5F"/>
    <w:rsid w:val="00CB3805"/>
    <w:rsid w:val="00CB4611"/>
    <w:rsid w:val="00CB4B3F"/>
    <w:rsid w:val="00CB524F"/>
    <w:rsid w:val="00CB57A1"/>
    <w:rsid w:val="00CB5F24"/>
    <w:rsid w:val="00CB663D"/>
    <w:rsid w:val="00CB6642"/>
    <w:rsid w:val="00CB6D27"/>
    <w:rsid w:val="00CB7332"/>
    <w:rsid w:val="00CB76E9"/>
    <w:rsid w:val="00CB786C"/>
    <w:rsid w:val="00CB7BD8"/>
    <w:rsid w:val="00CC0104"/>
    <w:rsid w:val="00CC036F"/>
    <w:rsid w:val="00CC05F7"/>
    <w:rsid w:val="00CC0B78"/>
    <w:rsid w:val="00CC0D75"/>
    <w:rsid w:val="00CC1452"/>
    <w:rsid w:val="00CC1498"/>
    <w:rsid w:val="00CC1729"/>
    <w:rsid w:val="00CC18C2"/>
    <w:rsid w:val="00CC1AD9"/>
    <w:rsid w:val="00CC1AF4"/>
    <w:rsid w:val="00CC1B63"/>
    <w:rsid w:val="00CC2095"/>
    <w:rsid w:val="00CC28BE"/>
    <w:rsid w:val="00CC30FD"/>
    <w:rsid w:val="00CC38C5"/>
    <w:rsid w:val="00CC3CDB"/>
    <w:rsid w:val="00CC4045"/>
    <w:rsid w:val="00CC41DB"/>
    <w:rsid w:val="00CC43A2"/>
    <w:rsid w:val="00CC4434"/>
    <w:rsid w:val="00CC52EA"/>
    <w:rsid w:val="00CC6037"/>
    <w:rsid w:val="00CC6096"/>
    <w:rsid w:val="00CC67AF"/>
    <w:rsid w:val="00CC7206"/>
    <w:rsid w:val="00CC7225"/>
    <w:rsid w:val="00CC72AB"/>
    <w:rsid w:val="00CC72C0"/>
    <w:rsid w:val="00CC7E25"/>
    <w:rsid w:val="00CC7E62"/>
    <w:rsid w:val="00CD08EA"/>
    <w:rsid w:val="00CD120E"/>
    <w:rsid w:val="00CD32A1"/>
    <w:rsid w:val="00CD33F7"/>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1D7E"/>
    <w:rsid w:val="00CE22EA"/>
    <w:rsid w:val="00CE2634"/>
    <w:rsid w:val="00CE42F6"/>
    <w:rsid w:val="00CE4669"/>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2827"/>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3A1"/>
    <w:rsid w:val="00D205D3"/>
    <w:rsid w:val="00D209C2"/>
    <w:rsid w:val="00D219D4"/>
    <w:rsid w:val="00D23317"/>
    <w:rsid w:val="00D237A9"/>
    <w:rsid w:val="00D23CC8"/>
    <w:rsid w:val="00D23F5A"/>
    <w:rsid w:val="00D242F6"/>
    <w:rsid w:val="00D24649"/>
    <w:rsid w:val="00D24655"/>
    <w:rsid w:val="00D24721"/>
    <w:rsid w:val="00D25AA8"/>
    <w:rsid w:val="00D25ADA"/>
    <w:rsid w:val="00D25E3E"/>
    <w:rsid w:val="00D25EC0"/>
    <w:rsid w:val="00D2600B"/>
    <w:rsid w:val="00D2603E"/>
    <w:rsid w:val="00D26B1E"/>
    <w:rsid w:val="00D27DE2"/>
    <w:rsid w:val="00D30F80"/>
    <w:rsid w:val="00D321A6"/>
    <w:rsid w:val="00D32440"/>
    <w:rsid w:val="00D32689"/>
    <w:rsid w:val="00D32748"/>
    <w:rsid w:val="00D329B8"/>
    <w:rsid w:val="00D33365"/>
    <w:rsid w:val="00D33540"/>
    <w:rsid w:val="00D3404F"/>
    <w:rsid w:val="00D35359"/>
    <w:rsid w:val="00D3594F"/>
    <w:rsid w:val="00D35D86"/>
    <w:rsid w:val="00D361DD"/>
    <w:rsid w:val="00D36281"/>
    <w:rsid w:val="00D36541"/>
    <w:rsid w:val="00D36B18"/>
    <w:rsid w:val="00D36E39"/>
    <w:rsid w:val="00D37CBD"/>
    <w:rsid w:val="00D4001B"/>
    <w:rsid w:val="00D4011D"/>
    <w:rsid w:val="00D40504"/>
    <w:rsid w:val="00D4050B"/>
    <w:rsid w:val="00D409C9"/>
    <w:rsid w:val="00D4103F"/>
    <w:rsid w:val="00D412B7"/>
    <w:rsid w:val="00D4195A"/>
    <w:rsid w:val="00D41A39"/>
    <w:rsid w:val="00D41D20"/>
    <w:rsid w:val="00D41EC7"/>
    <w:rsid w:val="00D421F6"/>
    <w:rsid w:val="00D42275"/>
    <w:rsid w:val="00D426AD"/>
    <w:rsid w:val="00D42904"/>
    <w:rsid w:val="00D43EF6"/>
    <w:rsid w:val="00D44043"/>
    <w:rsid w:val="00D45046"/>
    <w:rsid w:val="00D45F36"/>
    <w:rsid w:val="00D466D7"/>
    <w:rsid w:val="00D46A9C"/>
    <w:rsid w:val="00D46B96"/>
    <w:rsid w:val="00D4749F"/>
    <w:rsid w:val="00D47E65"/>
    <w:rsid w:val="00D50030"/>
    <w:rsid w:val="00D50710"/>
    <w:rsid w:val="00D5074E"/>
    <w:rsid w:val="00D512C4"/>
    <w:rsid w:val="00D5236D"/>
    <w:rsid w:val="00D523E8"/>
    <w:rsid w:val="00D52FDD"/>
    <w:rsid w:val="00D53048"/>
    <w:rsid w:val="00D534A0"/>
    <w:rsid w:val="00D53770"/>
    <w:rsid w:val="00D549FA"/>
    <w:rsid w:val="00D54B3B"/>
    <w:rsid w:val="00D54D81"/>
    <w:rsid w:val="00D54F9B"/>
    <w:rsid w:val="00D550CC"/>
    <w:rsid w:val="00D5513B"/>
    <w:rsid w:val="00D551B5"/>
    <w:rsid w:val="00D555D6"/>
    <w:rsid w:val="00D55B1D"/>
    <w:rsid w:val="00D55BDF"/>
    <w:rsid w:val="00D55D4E"/>
    <w:rsid w:val="00D55D7E"/>
    <w:rsid w:val="00D5604D"/>
    <w:rsid w:val="00D560CF"/>
    <w:rsid w:val="00D56A0A"/>
    <w:rsid w:val="00D56F37"/>
    <w:rsid w:val="00D5751F"/>
    <w:rsid w:val="00D57892"/>
    <w:rsid w:val="00D60E42"/>
    <w:rsid w:val="00D611CA"/>
    <w:rsid w:val="00D61E70"/>
    <w:rsid w:val="00D61FFC"/>
    <w:rsid w:val="00D62064"/>
    <w:rsid w:val="00D620D3"/>
    <w:rsid w:val="00D62158"/>
    <w:rsid w:val="00D6248C"/>
    <w:rsid w:val="00D6264F"/>
    <w:rsid w:val="00D629A9"/>
    <w:rsid w:val="00D64159"/>
    <w:rsid w:val="00D64527"/>
    <w:rsid w:val="00D647DF"/>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DE4"/>
    <w:rsid w:val="00D73FA2"/>
    <w:rsid w:val="00D7528E"/>
    <w:rsid w:val="00D75899"/>
    <w:rsid w:val="00D75BE3"/>
    <w:rsid w:val="00D766E9"/>
    <w:rsid w:val="00D76AFA"/>
    <w:rsid w:val="00D76B79"/>
    <w:rsid w:val="00D772EB"/>
    <w:rsid w:val="00D77B9F"/>
    <w:rsid w:val="00D80B58"/>
    <w:rsid w:val="00D80C41"/>
    <w:rsid w:val="00D80E50"/>
    <w:rsid w:val="00D81417"/>
    <w:rsid w:val="00D816D6"/>
    <w:rsid w:val="00D81CAF"/>
    <w:rsid w:val="00D829F7"/>
    <w:rsid w:val="00D8337A"/>
    <w:rsid w:val="00D8479E"/>
    <w:rsid w:val="00D84ED2"/>
    <w:rsid w:val="00D85158"/>
    <w:rsid w:val="00D8520E"/>
    <w:rsid w:val="00D85319"/>
    <w:rsid w:val="00D854A7"/>
    <w:rsid w:val="00D86158"/>
    <w:rsid w:val="00D8619B"/>
    <w:rsid w:val="00D86599"/>
    <w:rsid w:val="00D86A30"/>
    <w:rsid w:val="00D874C9"/>
    <w:rsid w:val="00D87656"/>
    <w:rsid w:val="00D87BC4"/>
    <w:rsid w:val="00D87C4D"/>
    <w:rsid w:val="00D904B3"/>
    <w:rsid w:val="00D91538"/>
    <w:rsid w:val="00D91BD1"/>
    <w:rsid w:val="00D92E0D"/>
    <w:rsid w:val="00D93722"/>
    <w:rsid w:val="00D93792"/>
    <w:rsid w:val="00D944D6"/>
    <w:rsid w:val="00D952D0"/>
    <w:rsid w:val="00D95319"/>
    <w:rsid w:val="00D95724"/>
    <w:rsid w:val="00D957AF"/>
    <w:rsid w:val="00D95C1C"/>
    <w:rsid w:val="00D9692E"/>
    <w:rsid w:val="00D9707F"/>
    <w:rsid w:val="00D972C7"/>
    <w:rsid w:val="00D97446"/>
    <w:rsid w:val="00D97563"/>
    <w:rsid w:val="00D97898"/>
    <w:rsid w:val="00D979B0"/>
    <w:rsid w:val="00D97A7A"/>
    <w:rsid w:val="00D97BED"/>
    <w:rsid w:val="00D97D60"/>
    <w:rsid w:val="00D97DDC"/>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0212"/>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B70EC"/>
    <w:rsid w:val="00DC01A6"/>
    <w:rsid w:val="00DC02ED"/>
    <w:rsid w:val="00DC04BC"/>
    <w:rsid w:val="00DC075F"/>
    <w:rsid w:val="00DC1CE0"/>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2913"/>
    <w:rsid w:val="00DD3EC4"/>
    <w:rsid w:val="00DD3EFF"/>
    <w:rsid w:val="00DD40EE"/>
    <w:rsid w:val="00DD4C19"/>
    <w:rsid w:val="00DD4F7E"/>
    <w:rsid w:val="00DD5356"/>
    <w:rsid w:val="00DD582A"/>
    <w:rsid w:val="00DD611F"/>
    <w:rsid w:val="00DD654E"/>
    <w:rsid w:val="00DD663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0BF4"/>
    <w:rsid w:val="00DF10BF"/>
    <w:rsid w:val="00DF1547"/>
    <w:rsid w:val="00DF182E"/>
    <w:rsid w:val="00DF1D06"/>
    <w:rsid w:val="00DF1FDD"/>
    <w:rsid w:val="00DF2B27"/>
    <w:rsid w:val="00DF2E40"/>
    <w:rsid w:val="00DF37E2"/>
    <w:rsid w:val="00DF38AD"/>
    <w:rsid w:val="00DF4A73"/>
    <w:rsid w:val="00DF4D6F"/>
    <w:rsid w:val="00DF5EC2"/>
    <w:rsid w:val="00DF6104"/>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1AC8"/>
    <w:rsid w:val="00E0228A"/>
    <w:rsid w:val="00E024DD"/>
    <w:rsid w:val="00E02A47"/>
    <w:rsid w:val="00E032F1"/>
    <w:rsid w:val="00E03539"/>
    <w:rsid w:val="00E03990"/>
    <w:rsid w:val="00E03A21"/>
    <w:rsid w:val="00E041A5"/>
    <w:rsid w:val="00E044B2"/>
    <w:rsid w:val="00E048FF"/>
    <w:rsid w:val="00E05411"/>
    <w:rsid w:val="00E056B4"/>
    <w:rsid w:val="00E05C2D"/>
    <w:rsid w:val="00E065DD"/>
    <w:rsid w:val="00E10030"/>
    <w:rsid w:val="00E10460"/>
    <w:rsid w:val="00E105BB"/>
    <w:rsid w:val="00E10769"/>
    <w:rsid w:val="00E11280"/>
    <w:rsid w:val="00E1177D"/>
    <w:rsid w:val="00E11AE5"/>
    <w:rsid w:val="00E12544"/>
    <w:rsid w:val="00E127A0"/>
    <w:rsid w:val="00E12CAB"/>
    <w:rsid w:val="00E134A9"/>
    <w:rsid w:val="00E13810"/>
    <w:rsid w:val="00E13866"/>
    <w:rsid w:val="00E13DEA"/>
    <w:rsid w:val="00E1437F"/>
    <w:rsid w:val="00E14A35"/>
    <w:rsid w:val="00E1527F"/>
    <w:rsid w:val="00E15F5F"/>
    <w:rsid w:val="00E160F5"/>
    <w:rsid w:val="00E16607"/>
    <w:rsid w:val="00E167C0"/>
    <w:rsid w:val="00E17FCF"/>
    <w:rsid w:val="00E20F9A"/>
    <w:rsid w:val="00E21237"/>
    <w:rsid w:val="00E21315"/>
    <w:rsid w:val="00E21875"/>
    <w:rsid w:val="00E22364"/>
    <w:rsid w:val="00E22AFA"/>
    <w:rsid w:val="00E23280"/>
    <w:rsid w:val="00E233E8"/>
    <w:rsid w:val="00E23737"/>
    <w:rsid w:val="00E238FC"/>
    <w:rsid w:val="00E23913"/>
    <w:rsid w:val="00E23A65"/>
    <w:rsid w:val="00E24155"/>
    <w:rsid w:val="00E2427D"/>
    <w:rsid w:val="00E24D6B"/>
    <w:rsid w:val="00E24D71"/>
    <w:rsid w:val="00E251D8"/>
    <w:rsid w:val="00E25417"/>
    <w:rsid w:val="00E25C5E"/>
    <w:rsid w:val="00E25EC3"/>
    <w:rsid w:val="00E260F6"/>
    <w:rsid w:val="00E262E8"/>
    <w:rsid w:val="00E27173"/>
    <w:rsid w:val="00E305AC"/>
    <w:rsid w:val="00E30861"/>
    <w:rsid w:val="00E3087C"/>
    <w:rsid w:val="00E31BA9"/>
    <w:rsid w:val="00E31E92"/>
    <w:rsid w:val="00E32FDE"/>
    <w:rsid w:val="00E33215"/>
    <w:rsid w:val="00E33284"/>
    <w:rsid w:val="00E33BCB"/>
    <w:rsid w:val="00E33D40"/>
    <w:rsid w:val="00E34670"/>
    <w:rsid w:val="00E34C69"/>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146"/>
    <w:rsid w:val="00E51682"/>
    <w:rsid w:val="00E52077"/>
    <w:rsid w:val="00E52E4C"/>
    <w:rsid w:val="00E52EB4"/>
    <w:rsid w:val="00E53202"/>
    <w:rsid w:val="00E54089"/>
    <w:rsid w:val="00E54F80"/>
    <w:rsid w:val="00E5500F"/>
    <w:rsid w:val="00E554A0"/>
    <w:rsid w:val="00E557AA"/>
    <w:rsid w:val="00E55A07"/>
    <w:rsid w:val="00E55EF2"/>
    <w:rsid w:val="00E56718"/>
    <w:rsid w:val="00E56812"/>
    <w:rsid w:val="00E56ED8"/>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1BD"/>
    <w:rsid w:val="00E65317"/>
    <w:rsid w:val="00E65628"/>
    <w:rsid w:val="00E6695A"/>
    <w:rsid w:val="00E66A6C"/>
    <w:rsid w:val="00E66F0F"/>
    <w:rsid w:val="00E671B7"/>
    <w:rsid w:val="00E6765C"/>
    <w:rsid w:val="00E7057E"/>
    <w:rsid w:val="00E70D63"/>
    <w:rsid w:val="00E70DD7"/>
    <w:rsid w:val="00E71306"/>
    <w:rsid w:val="00E71474"/>
    <w:rsid w:val="00E720DF"/>
    <w:rsid w:val="00E72AAC"/>
    <w:rsid w:val="00E72CED"/>
    <w:rsid w:val="00E72F49"/>
    <w:rsid w:val="00E72F95"/>
    <w:rsid w:val="00E73276"/>
    <w:rsid w:val="00E7374A"/>
    <w:rsid w:val="00E73A4A"/>
    <w:rsid w:val="00E73F67"/>
    <w:rsid w:val="00E745DF"/>
    <w:rsid w:val="00E74801"/>
    <w:rsid w:val="00E74A5A"/>
    <w:rsid w:val="00E74C15"/>
    <w:rsid w:val="00E756C1"/>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C60"/>
    <w:rsid w:val="00E84EF3"/>
    <w:rsid w:val="00E850DC"/>
    <w:rsid w:val="00E85573"/>
    <w:rsid w:val="00E85BD2"/>
    <w:rsid w:val="00E8702E"/>
    <w:rsid w:val="00E87159"/>
    <w:rsid w:val="00E878B1"/>
    <w:rsid w:val="00E879D0"/>
    <w:rsid w:val="00E87F5E"/>
    <w:rsid w:val="00E90047"/>
    <w:rsid w:val="00E90ED1"/>
    <w:rsid w:val="00E91291"/>
    <w:rsid w:val="00E91C50"/>
    <w:rsid w:val="00E92266"/>
    <w:rsid w:val="00E92D6B"/>
    <w:rsid w:val="00E9300F"/>
    <w:rsid w:val="00E938E7"/>
    <w:rsid w:val="00E93F0D"/>
    <w:rsid w:val="00E94B5B"/>
    <w:rsid w:val="00E94BB1"/>
    <w:rsid w:val="00E94DEA"/>
    <w:rsid w:val="00E95FBD"/>
    <w:rsid w:val="00E96173"/>
    <w:rsid w:val="00E96598"/>
    <w:rsid w:val="00E973AC"/>
    <w:rsid w:val="00E97881"/>
    <w:rsid w:val="00E97AC8"/>
    <w:rsid w:val="00EA0016"/>
    <w:rsid w:val="00EA078F"/>
    <w:rsid w:val="00EA093A"/>
    <w:rsid w:val="00EA0BE2"/>
    <w:rsid w:val="00EA1827"/>
    <w:rsid w:val="00EA1A7A"/>
    <w:rsid w:val="00EA2213"/>
    <w:rsid w:val="00EA2A86"/>
    <w:rsid w:val="00EA2F7F"/>
    <w:rsid w:val="00EA3196"/>
    <w:rsid w:val="00EA3895"/>
    <w:rsid w:val="00EA3C33"/>
    <w:rsid w:val="00EA418D"/>
    <w:rsid w:val="00EA5675"/>
    <w:rsid w:val="00EA5873"/>
    <w:rsid w:val="00EA6521"/>
    <w:rsid w:val="00EA6763"/>
    <w:rsid w:val="00EA67F4"/>
    <w:rsid w:val="00EA6FA0"/>
    <w:rsid w:val="00EA7A6C"/>
    <w:rsid w:val="00EA7EF1"/>
    <w:rsid w:val="00EB088D"/>
    <w:rsid w:val="00EB0A56"/>
    <w:rsid w:val="00EB0CF6"/>
    <w:rsid w:val="00EB2344"/>
    <w:rsid w:val="00EB2616"/>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5FC"/>
    <w:rsid w:val="00EC09BF"/>
    <w:rsid w:val="00EC15C7"/>
    <w:rsid w:val="00EC30C2"/>
    <w:rsid w:val="00EC337D"/>
    <w:rsid w:val="00EC3590"/>
    <w:rsid w:val="00EC3FBE"/>
    <w:rsid w:val="00EC4203"/>
    <w:rsid w:val="00EC43D7"/>
    <w:rsid w:val="00EC4A64"/>
    <w:rsid w:val="00EC5775"/>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246D"/>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A0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95B"/>
    <w:rsid w:val="00EF0A07"/>
    <w:rsid w:val="00EF0C49"/>
    <w:rsid w:val="00EF0C82"/>
    <w:rsid w:val="00EF0E60"/>
    <w:rsid w:val="00EF20AC"/>
    <w:rsid w:val="00EF3056"/>
    <w:rsid w:val="00EF3920"/>
    <w:rsid w:val="00EF3A93"/>
    <w:rsid w:val="00EF3BF2"/>
    <w:rsid w:val="00EF4A1F"/>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227"/>
    <w:rsid w:val="00F15658"/>
    <w:rsid w:val="00F1600D"/>
    <w:rsid w:val="00F16901"/>
    <w:rsid w:val="00F17267"/>
    <w:rsid w:val="00F17307"/>
    <w:rsid w:val="00F17949"/>
    <w:rsid w:val="00F17CE1"/>
    <w:rsid w:val="00F20B53"/>
    <w:rsid w:val="00F21B14"/>
    <w:rsid w:val="00F21C0C"/>
    <w:rsid w:val="00F22611"/>
    <w:rsid w:val="00F227C1"/>
    <w:rsid w:val="00F22E60"/>
    <w:rsid w:val="00F23381"/>
    <w:rsid w:val="00F235E8"/>
    <w:rsid w:val="00F2368D"/>
    <w:rsid w:val="00F238C2"/>
    <w:rsid w:val="00F23A7F"/>
    <w:rsid w:val="00F24389"/>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2274"/>
    <w:rsid w:val="00F324CA"/>
    <w:rsid w:val="00F3331F"/>
    <w:rsid w:val="00F3363E"/>
    <w:rsid w:val="00F33D34"/>
    <w:rsid w:val="00F357F6"/>
    <w:rsid w:val="00F359FF"/>
    <w:rsid w:val="00F35C49"/>
    <w:rsid w:val="00F35C5F"/>
    <w:rsid w:val="00F36772"/>
    <w:rsid w:val="00F36B3E"/>
    <w:rsid w:val="00F36CE4"/>
    <w:rsid w:val="00F36EE8"/>
    <w:rsid w:val="00F3762A"/>
    <w:rsid w:val="00F37A99"/>
    <w:rsid w:val="00F37C13"/>
    <w:rsid w:val="00F37F04"/>
    <w:rsid w:val="00F40549"/>
    <w:rsid w:val="00F42179"/>
    <w:rsid w:val="00F42BA6"/>
    <w:rsid w:val="00F443DA"/>
    <w:rsid w:val="00F44BD1"/>
    <w:rsid w:val="00F450D6"/>
    <w:rsid w:val="00F453A0"/>
    <w:rsid w:val="00F456A5"/>
    <w:rsid w:val="00F459FD"/>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488"/>
    <w:rsid w:val="00F527F9"/>
    <w:rsid w:val="00F5294C"/>
    <w:rsid w:val="00F52F5E"/>
    <w:rsid w:val="00F52F6C"/>
    <w:rsid w:val="00F5384C"/>
    <w:rsid w:val="00F538EB"/>
    <w:rsid w:val="00F545A1"/>
    <w:rsid w:val="00F5541B"/>
    <w:rsid w:val="00F5581F"/>
    <w:rsid w:val="00F55CA2"/>
    <w:rsid w:val="00F561C3"/>
    <w:rsid w:val="00F56889"/>
    <w:rsid w:val="00F56F13"/>
    <w:rsid w:val="00F576C0"/>
    <w:rsid w:val="00F57916"/>
    <w:rsid w:val="00F57997"/>
    <w:rsid w:val="00F60039"/>
    <w:rsid w:val="00F600DE"/>
    <w:rsid w:val="00F601FE"/>
    <w:rsid w:val="00F612E1"/>
    <w:rsid w:val="00F61381"/>
    <w:rsid w:val="00F6170B"/>
    <w:rsid w:val="00F61CC8"/>
    <w:rsid w:val="00F61F25"/>
    <w:rsid w:val="00F61FAA"/>
    <w:rsid w:val="00F62371"/>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5AC"/>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194A"/>
    <w:rsid w:val="00F82295"/>
    <w:rsid w:val="00F82593"/>
    <w:rsid w:val="00F830A3"/>
    <w:rsid w:val="00F838AE"/>
    <w:rsid w:val="00F83A40"/>
    <w:rsid w:val="00F8406A"/>
    <w:rsid w:val="00F84128"/>
    <w:rsid w:val="00F8423A"/>
    <w:rsid w:val="00F84839"/>
    <w:rsid w:val="00F84BBD"/>
    <w:rsid w:val="00F858D8"/>
    <w:rsid w:val="00F85C93"/>
    <w:rsid w:val="00F873FD"/>
    <w:rsid w:val="00F87CFF"/>
    <w:rsid w:val="00F90FBB"/>
    <w:rsid w:val="00F91260"/>
    <w:rsid w:val="00F917FF"/>
    <w:rsid w:val="00F92D39"/>
    <w:rsid w:val="00F92E4F"/>
    <w:rsid w:val="00F92E6C"/>
    <w:rsid w:val="00F92E7B"/>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05E8"/>
    <w:rsid w:val="00FA176F"/>
    <w:rsid w:val="00FA20A3"/>
    <w:rsid w:val="00FA232C"/>
    <w:rsid w:val="00FA2D92"/>
    <w:rsid w:val="00FA312B"/>
    <w:rsid w:val="00FA3CF2"/>
    <w:rsid w:val="00FA464F"/>
    <w:rsid w:val="00FA4668"/>
    <w:rsid w:val="00FA4B73"/>
    <w:rsid w:val="00FA4E32"/>
    <w:rsid w:val="00FA5873"/>
    <w:rsid w:val="00FA5DA3"/>
    <w:rsid w:val="00FA60EE"/>
    <w:rsid w:val="00FA6B97"/>
    <w:rsid w:val="00FA6CD8"/>
    <w:rsid w:val="00FA7000"/>
    <w:rsid w:val="00FA75BA"/>
    <w:rsid w:val="00FA780C"/>
    <w:rsid w:val="00FB2164"/>
    <w:rsid w:val="00FB2E0D"/>
    <w:rsid w:val="00FB3135"/>
    <w:rsid w:val="00FB4651"/>
    <w:rsid w:val="00FB4F6C"/>
    <w:rsid w:val="00FB54D0"/>
    <w:rsid w:val="00FB6361"/>
    <w:rsid w:val="00FB6D68"/>
    <w:rsid w:val="00FB6E89"/>
    <w:rsid w:val="00FB7034"/>
    <w:rsid w:val="00FC04E8"/>
    <w:rsid w:val="00FC09B0"/>
    <w:rsid w:val="00FC0A85"/>
    <w:rsid w:val="00FC0B03"/>
    <w:rsid w:val="00FC0BEC"/>
    <w:rsid w:val="00FC180F"/>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483"/>
    <w:rsid w:val="00FD39A0"/>
    <w:rsid w:val="00FD3F0C"/>
    <w:rsid w:val="00FD4117"/>
    <w:rsid w:val="00FD434D"/>
    <w:rsid w:val="00FD4442"/>
    <w:rsid w:val="00FD511D"/>
    <w:rsid w:val="00FD569F"/>
    <w:rsid w:val="00FD5C0F"/>
    <w:rsid w:val="00FD5D4D"/>
    <w:rsid w:val="00FD6306"/>
    <w:rsid w:val="00FD6BE4"/>
    <w:rsid w:val="00FD6E59"/>
    <w:rsid w:val="00FD6FF3"/>
    <w:rsid w:val="00FD775F"/>
    <w:rsid w:val="00FD7842"/>
    <w:rsid w:val="00FD7C72"/>
    <w:rsid w:val="00FD7EAA"/>
    <w:rsid w:val="00FD7EC1"/>
    <w:rsid w:val="00FD7F23"/>
    <w:rsid w:val="00FE0296"/>
    <w:rsid w:val="00FE042F"/>
    <w:rsid w:val="00FE11F6"/>
    <w:rsid w:val="00FE1262"/>
    <w:rsid w:val="00FE1678"/>
    <w:rsid w:val="00FE2636"/>
    <w:rsid w:val="00FE282D"/>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2F5B"/>
    <w:rsid w:val="00FF37F8"/>
    <w:rsid w:val="00FF387B"/>
    <w:rsid w:val="00FF392C"/>
    <w:rsid w:val="00FF3EF9"/>
    <w:rsid w:val="00FF44D6"/>
    <w:rsid w:val="00FF4BB2"/>
    <w:rsid w:val="00FF4C23"/>
    <w:rsid w:val="00FF50E6"/>
    <w:rsid w:val="00FF565A"/>
    <w:rsid w:val="00FF6456"/>
    <w:rsid w:val="00FF70E3"/>
    <w:rsid w:val="00FF78C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97E96"/>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12827"/>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7E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820">
      <w:bodyDiv w:val="1"/>
      <w:marLeft w:val="0"/>
      <w:marRight w:val="0"/>
      <w:marTop w:val="0"/>
      <w:marBottom w:val="0"/>
      <w:divBdr>
        <w:top w:val="none" w:sz="0" w:space="0" w:color="auto"/>
        <w:left w:val="none" w:sz="0" w:space="0" w:color="auto"/>
        <w:bottom w:val="none" w:sz="0" w:space="0" w:color="auto"/>
        <w:right w:val="none" w:sz="0" w:space="0" w:color="auto"/>
      </w:divBdr>
    </w:div>
    <w:div w:id="208923">
      <w:bodyDiv w:val="1"/>
      <w:marLeft w:val="0"/>
      <w:marRight w:val="0"/>
      <w:marTop w:val="0"/>
      <w:marBottom w:val="0"/>
      <w:divBdr>
        <w:top w:val="none" w:sz="0" w:space="0" w:color="auto"/>
        <w:left w:val="none" w:sz="0" w:space="0" w:color="auto"/>
        <w:bottom w:val="none" w:sz="0" w:space="0" w:color="auto"/>
        <w:right w:val="none" w:sz="0" w:space="0" w:color="auto"/>
      </w:divBdr>
    </w:div>
    <w:div w:id="353606">
      <w:bodyDiv w:val="1"/>
      <w:marLeft w:val="0"/>
      <w:marRight w:val="0"/>
      <w:marTop w:val="0"/>
      <w:marBottom w:val="0"/>
      <w:divBdr>
        <w:top w:val="none" w:sz="0" w:space="0" w:color="auto"/>
        <w:left w:val="none" w:sz="0" w:space="0" w:color="auto"/>
        <w:bottom w:val="none" w:sz="0" w:space="0" w:color="auto"/>
        <w:right w:val="none" w:sz="0" w:space="0" w:color="auto"/>
      </w:divBdr>
    </w:div>
    <w:div w:id="402791">
      <w:bodyDiv w:val="1"/>
      <w:marLeft w:val="0"/>
      <w:marRight w:val="0"/>
      <w:marTop w:val="0"/>
      <w:marBottom w:val="0"/>
      <w:divBdr>
        <w:top w:val="none" w:sz="0" w:space="0" w:color="auto"/>
        <w:left w:val="none" w:sz="0" w:space="0" w:color="auto"/>
        <w:bottom w:val="none" w:sz="0" w:space="0" w:color="auto"/>
        <w:right w:val="none" w:sz="0" w:space="0" w:color="auto"/>
      </w:divBdr>
    </w:div>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15958">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934711">
      <w:bodyDiv w:val="1"/>
      <w:marLeft w:val="0"/>
      <w:marRight w:val="0"/>
      <w:marTop w:val="0"/>
      <w:marBottom w:val="0"/>
      <w:divBdr>
        <w:top w:val="none" w:sz="0" w:space="0" w:color="auto"/>
        <w:left w:val="none" w:sz="0" w:space="0" w:color="auto"/>
        <w:bottom w:val="none" w:sz="0" w:space="0" w:color="auto"/>
        <w:right w:val="none" w:sz="0" w:space="0" w:color="auto"/>
      </w:divBdr>
    </w:div>
    <w:div w:id="1050310">
      <w:bodyDiv w:val="1"/>
      <w:marLeft w:val="0"/>
      <w:marRight w:val="0"/>
      <w:marTop w:val="0"/>
      <w:marBottom w:val="0"/>
      <w:divBdr>
        <w:top w:val="none" w:sz="0" w:space="0" w:color="auto"/>
        <w:left w:val="none" w:sz="0" w:space="0" w:color="auto"/>
        <w:bottom w:val="none" w:sz="0" w:space="0" w:color="auto"/>
        <w:right w:val="none" w:sz="0" w:space="0" w:color="auto"/>
      </w:divBdr>
    </w:div>
    <w:div w:id="1133043">
      <w:bodyDiv w:val="1"/>
      <w:marLeft w:val="0"/>
      <w:marRight w:val="0"/>
      <w:marTop w:val="0"/>
      <w:marBottom w:val="0"/>
      <w:divBdr>
        <w:top w:val="none" w:sz="0" w:space="0" w:color="auto"/>
        <w:left w:val="none" w:sz="0" w:space="0" w:color="auto"/>
        <w:bottom w:val="none" w:sz="0" w:space="0" w:color="auto"/>
        <w:right w:val="none" w:sz="0" w:space="0" w:color="auto"/>
      </w:divBdr>
    </w:div>
    <w:div w:id="1394009">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668717">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788342">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3664">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169560">
      <w:bodyDiv w:val="1"/>
      <w:marLeft w:val="0"/>
      <w:marRight w:val="0"/>
      <w:marTop w:val="0"/>
      <w:marBottom w:val="0"/>
      <w:divBdr>
        <w:top w:val="none" w:sz="0" w:space="0" w:color="auto"/>
        <w:left w:val="none" w:sz="0" w:space="0" w:color="auto"/>
        <w:bottom w:val="none" w:sz="0" w:space="0" w:color="auto"/>
        <w:right w:val="none" w:sz="0" w:space="0" w:color="auto"/>
      </w:divBdr>
    </w:div>
    <w:div w:id="2438224">
      <w:bodyDiv w:val="1"/>
      <w:marLeft w:val="0"/>
      <w:marRight w:val="0"/>
      <w:marTop w:val="0"/>
      <w:marBottom w:val="0"/>
      <w:divBdr>
        <w:top w:val="none" w:sz="0" w:space="0" w:color="auto"/>
        <w:left w:val="none" w:sz="0" w:space="0" w:color="auto"/>
        <w:bottom w:val="none" w:sz="0" w:space="0" w:color="auto"/>
        <w:right w:val="none" w:sz="0" w:space="0" w:color="auto"/>
      </w:divBdr>
    </w:div>
    <w:div w:id="2438488">
      <w:bodyDiv w:val="1"/>
      <w:marLeft w:val="0"/>
      <w:marRight w:val="0"/>
      <w:marTop w:val="0"/>
      <w:marBottom w:val="0"/>
      <w:divBdr>
        <w:top w:val="none" w:sz="0" w:space="0" w:color="auto"/>
        <w:left w:val="none" w:sz="0" w:space="0" w:color="auto"/>
        <w:bottom w:val="none" w:sz="0" w:space="0" w:color="auto"/>
        <w:right w:val="none" w:sz="0" w:space="0" w:color="auto"/>
      </w:divBdr>
    </w:div>
    <w:div w:id="2441341">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631359">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168825">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561678">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747215">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72959">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3942794">
      <w:bodyDiv w:val="1"/>
      <w:marLeft w:val="0"/>
      <w:marRight w:val="0"/>
      <w:marTop w:val="0"/>
      <w:marBottom w:val="0"/>
      <w:divBdr>
        <w:top w:val="none" w:sz="0" w:space="0" w:color="auto"/>
        <w:left w:val="none" w:sz="0" w:space="0" w:color="auto"/>
        <w:bottom w:val="none" w:sz="0" w:space="0" w:color="auto"/>
        <w:right w:val="none" w:sz="0" w:space="0" w:color="auto"/>
      </w:divBdr>
    </w:div>
    <w:div w:id="4138786">
      <w:bodyDiv w:val="1"/>
      <w:marLeft w:val="0"/>
      <w:marRight w:val="0"/>
      <w:marTop w:val="0"/>
      <w:marBottom w:val="0"/>
      <w:divBdr>
        <w:top w:val="none" w:sz="0" w:space="0" w:color="auto"/>
        <w:left w:val="none" w:sz="0" w:space="0" w:color="auto"/>
        <w:bottom w:val="none" w:sz="0" w:space="0" w:color="auto"/>
        <w:right w:val="none" w:sz="0" w:space="0" w:color="auto"/>
      </w:divBdr>
    </w:div>
    <w:div w:id="4209965">
      <w:bodyDiv w:val="1"/>
      <w:marLeft w:val="0"/>
      <w:marRight w:val="0"/>
      <w:marTop w:val="0"/>
      <w:marBottom w:val="0"/>
      <w:divBdr>
        <w:top w:val="none" w:sz="0" w:space="0" w:color="auto"/>
        <w:left w:val="none" w:sz="0" w:space="0" w:color="auto"/>
        <w:bottom w:val="none" w:sz="0" w:space="0" w:color="auto"/>
        <w:right w:val="none" w:sz="0" w:space="0" w:color="auto"/>
      </w:divBdr>
    </w:div>
    <w:div w:id="4215173">
      <w:bodyDiv w:val="1"/>
      <w:marLeft w:val="0"/>
      <w:marRight w:val="0"/>
      <w:marTop w:val="0"/>
      <w:marBottom w:val="0"/>
      <w:divBdr>
        <w:top w:val="none" w:sz="0" w:space="0" w:color="auto"/>
        <w:left w:val="none" w:sz="0" w:space="0" w:color="auto"/>
        <w:bottom w:val="none" w:sz="0" w:space="0" w:color="auto"/>
        <w:right w:val="none" w:sz="0" w:space="0" w:color="auto"/>
      </w:divBdr>
    </w:div>
    <w:div w:id="4290782">
      <w:bodyDiv w:val="1"/>
      <w:marLeft w:val="0"/>
      <w:marRight w:val="0"/>
      <w:marTop w:val="0"/>
      <w:marBottom w:val="0"/>
      <w:divBdr>
        <w:top w:val="none" w:sz="0" w:space="0" w:color="auto"/>
        <w:left w:val="none" w:sz="0" w:space="0" w:color="auto"/>
        <w:bottom w:val="none" w:sz="0" w:space="0" w:color="auto"/>
        <w:right w:val="none" w:sz="0" w:space="0" w:color="auto"/>
      </w:divBdr>
    </w:div>
    <w:div w:id="4327467">
      <w:bodyDiv w:val="1"/>
      <w:marLeft w:val="0"/>
      <w:marRight w:val="0"/>
      <w:marTop w:val="0"/>
      <w:marBottom w:val="0"/>
      <w:divBdr>
        <w:top w:val="none" w:sz="0" w:space="0" w:color="auto"/>
        <w:left w:val="none" w:sz="0" w:space="0" w:color="auto"/>
        <w:bottom w:val="none" w:sz="0" w:space="0" w:color="auto"/>
        <w:right w:val="none" w:sz="0" w:space="0" w:color="auto"/>
      </w:divBdr>
    </w:div>
    <w:div w:id="4328124">
      <w:bodyDiv w:val="1"/>
      <w:marLeft w:val="0"/>
      <w:marRight w:val="0"/>
      <w:marTop w:val="0"/>
      <w:marBottom w:val="0"/>
      <w:divBdr>
        <w:top w:val="none" w:sz="0" w:space="0" w:color="auto"/>
        <w:left w:val="none" w:sz="0" w:space="0" w:color="auto"/>
        <w:bottom w:val="none" w:sz="0" w:space="0" w:color="auto"/>
        <w:right w:val="none" w:sz="0" w:space="0" w:color="auto"/>
      </w:divBdr>
    </w:div>
    <w:div w:id="4483169">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5903">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869997">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060816">
      <w:bodyDiv w:val="1"/>
      <w:marLeft w:val="0"/>
      <w:marRight w:val="0"/>
      <w:marTop w:val="0"/>
      <w:marBottom w:val="0"/>
      <w:divBdr>
        <w:top w:val="none" w:sz="0" w:space="0" w:color="auto"/>
        <w:left w:val="none" w:sz="0" w:space="0" w:color="auto"/>
        <w:bottom w:val="none" w:sz="0" w:space="0" w:color="auto"/>
        <w:right w:val="none" w:sz="0" w:space="0" w:color="auto"/>
      </w:divBdr>
    </w:div>
    <w:div w:id="5210074">
      <w:bodyDiv w:val="1"/>
      <w:marLeft w:val="0"/>
      <w:marRight w:val="0"/>
      <w:marTop w:val="0"/>
      <w:marBottom w:val="0"/>
      <w:divBdr>
        <w:top w:val="none" w:sz="0" w:space="0" w:color="auto"/>
        <w:left w:val="none" w:sz="0" w:space="0" w:color="auto"/>
        <w:bottom w:val="none" w:sz="0" w:space="0" w:color="auto"/>
        <w:right w:val="none" w:sz="0" w:space="0" w:color="auto"/>
      </w:divBdr>
    </w:div>
    <w:div w:id="5404959">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59970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178925">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376097">
      <w:bodyDiv w:val="1"/>
      <w:marLeft w:val="0"/>
      <w:marRight w:val="0"/>
      <w:marTop w:val="0"/>
      <w:marBottom w:val="0"/>
      <w:divBdr>
        <w:top w:val="none" w:sz="0" w:space="0" w:color="auto"/>
        <w:left w:val="none" w:sz="0" w:space="0" w:color="auto"/>
        <w:bottom w:val="none" w:sz="0" w:space="0" w:color="auto"/>
        <w:right w:val="none" w:sz="0" w:space="0" w:color="auto"/>
      </w:divBdr>
    </w:div>
    <w:div w:id="6560253">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10534">
      <w:bodyDiv w:val="1"/>
      <w:marLeft w:val="0"/>
      <w:marRight w:val="0"/>
      <w:marTop w:val="0"/>
      <w:marBottom w:val="0"/>
      <w:divBdr>
        <w:top w:val="none" w:sz="0" w:space="0" w:color="auto"/>
        <w:left w:val="none" w:sz="0" w:space="0" w:color="auto"/>
        <w:bottom w:val="none" w:sz="0" w:space="0" w:color="auto"/>
        <w:right w:val="none" w:sz="0" w:space="0" w:color="auto"/>
      </w:divBdr>
    </w:div>
    <w:div w:id="6755181">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024012">
      <w:bodyDiv w:val="1"/>
      <w:marLeft w:val="0"/>
      <w:marRight w:val="0"/>
      <w:marTop w:val="0"/>
      <w:marBottom w:val="0"/>
      <w:divBdr>
        <w:top w:val="none" w:sz="0" w:space="0" w:color="auto"/>
        <w:left w:val="none" w:sz="0" w:space="0" w:color="auto"/>
        <w:bottom w:val="none" w:sz="0" w:space="0" w:color="auto"/>
        <w:right w:val="none" w:sz="0" w:space="0" w:color="auto"/>
      </w:divBdr>
    </w:div>
    <w:div w:id="7100745">
      <w:bodyDiv w:val="1"/>
      <w:marLeft w:val="0"/>
      <w:marRight w:val="0"/>
      <w:marTop w:val="0"/>
      <w:marBottom w:val="0"/>
      <w:divBdr>
        <w:top w:val="none" w:sz="0" w:space="0" w:color="auto"/>
        <w:left w:val="none" w:sz="0" w:space="0" w:color="auto"/>
        <w:bottom w:val="none" w:sz="0" w:space="0" w:color="auto"/>
        <w:right w:val="none" w:sz="0" w:space="0" w:color="auto"/>
      </w:divBdr>
    </w:div>
    <w:div w:id="717286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7416681">
      <w:bodyDiv w:val="1"/>
      <w:marLeft w:val="0"/>
      <w:marRight w:val="0"/>
      <w:marTop w:val="0"/>
      <w:marBottom w:val="0"/>
      <w:divBdr>
        <w:top w:val="none" w:sz="0" w:space="0" w:color="auto"/>
        <w:left w:val="none" w:sz="0" w:space="0" w:color="auto"/>
        <w:bottom w:val="none" w:sz="0" w:space="0" w:color="auto"/>
        <w:right w:val="none" w:sz="0" w:space="0" w:color="auto"/>
      </w:divBdr>
    </w:div>
    <w:div w:id="7490546">
      <w:bodyDiv w:val="1"/>
      <w:marLeft w:val="0"/>
      <w:marRight w:val="0"/>
      <w:marTop w:val="0"/>
      <w:marBottom w:val="0"/>
      <w:divBdr>
        <w:top w:val="none" w:sz="0" w:space="0" w:color="auto"/>
        <w:left w:val="none" w:sz="0" w:space="0" w:color="auto"/>
        <w:bottom w:val="none" w:sz="0" w:space="0" w:color="auto"/>
        <w:right w:val="none" w:sz="0" w:space="0" w:color="auto"/>
      </w:divBdr>
    </w:div>
    <w:div w:id="7563370">
      <w:bodyDiv w:val="1"/>
      <w:marLeft w:val="0"/>
      <w:marRight w:val="0"/>
      <w:marTop w:val="0"/>
      <w:marBottom w:val="0"/>
      <w:divBdr>
        <w:top w:val="none" w:sz="0" w:space="0" w:color="auto"/>
        <w:left w:val="none" w:sz="0" w:space="0" w:color="auto"/>
        <w:bottom w:val="none" w:sz="0" w:space="0" w:color="auto"/>
        <w:right w:val="none" w:sz="0" w:space="0" w:color="auto"/>
      </w:divBdr>
    </w:div>
    <w:div w:id="7608584">
      <w:bodyDiv w:val="1"/>
      <w:marLeft w:val="0"/>
      <w:marRight w:val="0"/>
      <w:marTop w:val="0"/>
      <w:marBottom w:val="0"/>
      <w:divBdr>
        <w:top w:val="none" w:sz="0" w:space="0" w:color="auto"/>
        <w:left w:val="none" w:sz="0" w:space="0" w:color="auto"/>
        <w:bottom w:val="none" w:sz="0" w:space="0" w:color="auto"/>
        <w:right w:val="none" w:sz="0" w:space="0" w:color="auto"/>
      </w:divBdr>
    </w:div>
    <w:div w:id="7680625">
      <w:bodyDiv w:val="1"/>
      <w:marLeft w:val="0"/>
      <w:marRight w:val="0"/>
      <w:marTop w:val="0"/>
      <w:marBottom w:val="0"/>
      <w:divBdr>
        <w:top w:val="none" w:sz="0" w:space="0" w:color="auto"/>
        <w:left w:val="none" w:sz="0" w:space="0" w:color="auto"/>
        <w:bottom w:val="none" w:sz="0" w:space="0" w:color="auto"/>
        <w:right w:val="none" w:sz="0" w:space="0" w:color="auto"/>
      </w:divBdr>
    </w:div>
    <w:div w:id="7757017">
      <w:bodyDiv w:val="1"/>
      <w:marLeft w:val="0"/>
      <w:marRight w:val="0"/>
      <w:marTop w:val="0"/>
      <w:marBottom w:val="0"/>
      <w:divBdr>
        <w:top w:val="none" w:sz="0" w:space="0" w:color="auto"/>
        <w:left w:val="none" w:sz="0" w:space="0" w:color="auto"/>
        <w:bottom w:val="none" w:sz="0" w:space="0" w:color="auto"/>
        <w:right w:val="none" w:sz="0" w:space="0" w:color="auto"/>
      </w:divBdr>
    </w:div>
    <w:div w:id="8022997">
      <w:bodyDiv w:val="1"/>
      <w:marLeft w:val="0"/>
      <w:marRight w:val="0"/>
      <w:marTop w:val="0"/>
      <w:marBottom w:val="0"/>
      <w:divBdr>
        <w:top w:val="none" w:sz="0" w:space="0" w:color="auto"/>
        <w:left w:val="none" w:sz="0" w:space="0" w:color="auto"/>
        <w:bottom w:val="none" w:sz="0" w:space="0" w:color="auto"/>
        <w:right w:val="none" w:sz="0" w:space="0" w:color="auto"/>
      </w:divBdr>
    </w:div>
    <w:div w:id="8215517">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15204">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8993112">
      <w:bodyDiv w:val="1"/>
      <w:marLeft w:val="0"/>
      <w:marRight w:val="0"/>
      <w:marTop w:val="0"/>
      <w:marBottom w:val="0"/>
      <w:divBdr>
        <w:top w:val="none" w:sz="0" w:space="0" w:color="auto"/>
        <w:left w:val="none" w:sz="0" w:space="0" w:color="auto"/>
        <w:bottom w:val="none" w:sz="0" w:space="0" w:color="auto"/>
        <w:right w:val="none" w:sz="0" w:space="0" w:color="auto"/>
      </w:divBdr>
    </w:div>
    <w:div w:id="9141246">
      <w:bodyDiv w:val="1"/>
      <w:marLeft w:val="0"/>
      <w:marRight w:val="0"/>
      <w:marTop w:val="0"/>
      <w:marBottom w:val="0"/>
      <w:divBdr>
        <w:top w:val="none" w:sz="0" w:space="0" w:color="auto"/>
        <w:left w:val="none" w:sz="0" w:space="0" w:color="auto"/>
        <w:bottom w:val="none" w:sz="0" w:space="0" w:color="auto"/>
        <w:right w:val="none" w:sz="0" w:space="0" w:color="auto"/>
      </w:divBdr>
    </w:div>
    <w:div w:id="9182893">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9723109">
      <w:bodyDiv w:val="1"/>
      <w:marLeft w:val="0"/>
      <w:marRight w:val="0"/>
      <w:marTop w:val="0"/>
      <w:marBottom w:val="0"/>
      <w:divBdr>
        <w:top w:val="none" w:sz="0" w:space="0" w:color="auto"/>
        <w:left w:val="none" w:sz="0" w:space="0" w:color="auto"/>
        <w:bottom w:val="none" w:sz="0" w:space="0" w:color="auto"/>
        <w:right w:val="none" w:sz="0" w:space="0" w:color="auto"/>
      </w:divBdr>
    </w:div>
    <w:div w:id="9917789">
      <w:bodyDiv w:val="1"/>
      <w:marLeft w:val="0"/>
      <w:marRight w:val="0"/>
      <w:marTop w:val="0"/>
      <w:marBottom w:val="0"/>
      <w:divBdr>
        <w:top w:val="none" w:sz="0" w:space="0" w:color="auto"/>
        <w:left w:val="none" w:sz="0" w:space="0" w:color="auto"/>
        <w:bottom w:val="none" w:sz="0" w:space="0" w:color="auto"/>
        <w:right w:val="none" w:sz="0" w:space="0" w:color="auto"/>
      </w:divBdr>
    </w:div>
    <w:div w:id="10374056">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0957349">
      <w:bodyDiv w:val="1"/>
      <w:marLeft w:val="0"/>
      <w:marRight w:val="0"/>
      <w:marTop w:val="0"/>
      <w:marBottom w:val="0"/>
      <w:divBdr>
        <w:top w:val="none" w:sz="0" w:space="0" w:color="auto"/>
        <w:left w:val="none" w:sz="0" w:space="0" w:color="auto"/>
        <w:bottom w:val="none" w:sz="0" w:space="0" w:color="auto"/>
        <w:right w:val="none" w:sz="0" w:space="0" w:color="auto"/>
      </w:divBdr>
    </w:div>
    <w:div w:id="11033895">
      <w:bodyDiv w:val="1"/>
      <w:marLeft w:val="0"/>
      <w:marRight w:val="0"/>
      <w:marTop w:val="0"/>
      <w:marBottom w:val="0"/>
      <w:divBdr>
        <w:top w:val="none" w:sz="0" w:space="0" w:color="auto"/>
        <w:left w:val="none" w:sz="0" w:space="0" w:color="auto"/>
        <w:bottom w:val="none" w:sz="0" w:space="0" w:color="auto"/>
        <w:right w:val="none" w:sz="0" w:space="0" w:color="auto"/>
      </w:divBdr>
    </w:div>
    <w:div w:id="11229713">
      <w:bodyDiv w:val="1"/>
      <w:marLeft w:val="0"/>
      <w:marRight w:val="0"/>
      <w:marTop w:val="0"/>
      <w:marBottom w:val="0"/>
      <w:divBdr>
        <w:top w:val="none" w:sz="0" w:space="0" w:color="auto"/>
        <w:left w:val="none" w:sz="0" w:space="0" w:color="auto"/>
        <w:bottom w:val="none" w:sz="0" w:space="0" w:color="auto"/>
        <w:right w:val="none" w:sz="0" w:space="0" w:color="auto"/>
      </w:divBdr>
    </w:div>
    <w:div w:id="11229906">
      <w:bodyDiv w:val="1"/>
      <w:marLeft w:val="0"/>
      <w:marRight w:val="0"/>
      <w:marTop w:val="0"/>
      <w:marBottom w:val="0"/>
      <w:divBdr>
        <w:top w:val="none" w:sz="0" w:space="0" w:color="auto"/>
        <w:left w:val="none" w:sz="0" w:space="0" w:color="auto"/>
        <w:bottom w:val="none" w:sz="0" w:space="0" w:color="auto"/>
        <w:right w:val="none" w:sz="0" w:space="0" w:color="auto"/>
      </w:divBdr>
    </w:div>
    <w:div w:id="11299950">
      <w:bodyDiv w:val="1"/>
      <w:marLeft w:val="0"/>
      <w:marRight w:val="0"/>
      <w:marTop w:val="0"/>
      <w:marBottom w:val="0"/>
      <w:divBdr>
        <w:top w:val="none" w:sz="0" w:space="0" w:color="auto"/>
        <w:left w:val="none" w:sz="0" w:space="0" w:color="auto"/>
        <w:bottom w:val="none" w:sz="0" w:space="0" w:color="auto"/>
        <w:right w:val="none" w:sz="0" w:space="0" w:color="auto"/>
      </w:divBdr>
    </w:div>
    <w:div w:id="11496857">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537235">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03220">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079733">
      <w:bodyDiv w:val="1"/>
      <w:marLeft w:val="0"/>
      <w:marRight w:val="0"/>
      <w:marTop w:val="0"/>
      <w:marBottom w:val="0"/>
      <w:divBdr>
        <w:top w:val="none" w:sz="0" w:space="0" w:color="auto"/>
        <w:left w:val="none" w:sz="0" w:space="0" w:color="auto"/>
        <w:bottom w:val="none" w:sz="0" w:space="0" w:color="auto"/>
        <w:right w:val="none" w:sz="0" w:space="0" w:color="auto"/>
      </w:divBdr>
    </w:div>
    <w:div w:id="12346390">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2920793">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3361">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3456644">
      <w:bodyDiv w:val="1"/>
      <w:marLeft w:val="0"/>
      <w:marRight w:val="0"/>
      <w:marTop w:val="0"/>
      <w:marBottom w:val="0"/>
      <w:divBdr>
        <w:top w:val="none" w:sz="0" w:space="0" w:color="auto"/>
        <w:left w:val="none" w:sz="0" w:space="0" w:color="auto"/>
        <w:bottom w:val="none" w:sz="0" w:space="0" w:color="auto"/>
        <w:right w:val="none" w:sz="0" w:space="0" w:color="auto"/>
      </w:divBdr>
    </w:div>
    <w:div w:id="13503853">
      <w:bodyDiv w:val="1"/>
      <w:marLeft w:val="0"/>
      <w:marRight w:val="0"/>
      <w:marTop w:val="0"/>
      <w:marBottom w:val="0"/>
      <w:divBdr>
        <w:top w:val="none" w:sz="0" w:space="0" w:color="auto"/>
        <w:left w:val="none" w:sz="0" w:space="0" w:color="auto"/>
        <w:bottom w:val="none" w:sz="0" w:space="0" w:color="auto"/>
        <w:right w:val="none" w:sz="0" w:space="0" w:color="auto"/>
      </w:divBdr>
    </w:div>
    <w:div w:id="13961457">
      <w:bodyDiv w:val="1"/>
      <w:marLeft w:val="0"/>
      <w:marRight w:val="0"/>
      <w:marTop w:val="0"/>
      <w:marBottom w:val="0"/>
      <w:divBdr>
        <w:top w:val="none" w:sz="0" w:space="0" w:color="auto"/>
        <w:left w:val="none" w:sz="0" w:space="0" w:color="auto"/>
        <w:bottom w:val="none" w:sz="0" w:space="0" w:color="auto"/>
        <w:right w:val="none" w:sz="0" w:space="0" w:color="auto"/>
      </w:divBdr>
    </w:div>
    <w:div w:id="14616175">
      <w:bodyDiv w:val="1"/>
      <w:marLeft w:val="0"/>
      <w:marRight w:val="0"/>
      <w:marTop w:val="0"/>
      <w:marBottom w:val="0"/>
      <w:divBdr>
        <w:top w:val="none" w:sz="0" w:space="0" w:color="auto"/>
        <w:left w:val="none" w:sz="0" w:space="0" w:color="auto"/>
        <w:bottom w:val="none" w:sz="0" w:space="0" w:color="auto"/>
        <w:right w:val="none" w:sz="0" w:space="0" w:color="auto"/>
      </w:divBdr>
    </w:div>
    <w:div w:id="14884916">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010275">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5469382">
      <w:bodyDiv w:val="1"/>
      <w:marLeft w:val="0"/>
      <w:marRight w:val="0"/>
      <w:marTop w:val="0"/>
      <w:marBottom w:val="0"/>
      <w:divBdr>
        <w:top w:val="none" w:sz="0" w:space="0" w:color="auto"/>
        <w:left w:val="none" w:sz="0" w:space="0" w:color="auto"/>
        <w:bottom w:val="none" w:sz="0" w:space="0" w:color="auto"/>
        <w:right w:val="none" w:sz="0" w:space="0" w:color="auto"/>
      </w:divBdr>
    </w:div>
    <w:div w:id="15860062">
      <w:bodyDiv w:val="1"/>
      <w:marLeft w:val="0"/>
      <w:marRight w:val="0"/>
      <w:marTop w:val="0"/>
      <w:marBottom w:val="0"/>
      <w:divBdr>
        <w:top w:val="none" w:sz="0" w:space="0" w:color="auto"/>
        <w:left w:val="none" w:sz="0" w:space="0" w:color="auto"/>
        <w:bottom w:val="none" w:sz="0" w:space="0" w:color="auto"/>
        <w:right w:val="none" w:sz="0" w:space="0" w:color="auto"/>
      </w:divBdr>
    </w:div>
    <w:div w:id="16347329">
      <w:bodyDiv w:val="1"/>
      <w:marLeft w:val="0"/>
      <w:marRight w:val="0"/>
      <w:marTop w:val="0"/>
      <w:marBottom w:val="0"/>
      <w:divBdr>
        <w:top w:val="none" w:sz="0" w:space="0" w:color="auto"/>
        <w:left w:val="none" w:sz="0" w:space="0" w:color="auto"/>
        <w:bottom w:val="none" w:sz="0" w:space="0" w:color="auto"/>
        <w:right w:val="none" w:sz="0" w:space="0" w:color="auto"/>
      </w:divBdr>
    </w:div>
    <w:div w:id="16735192">
      <w:bodyDiv w:val="1"/>
      <w:marLeft w:val="0"/>
      <w:marRight w:val="0"/>
      <w:marTop w:val="0"/>
      <w:marBottom w:val="0"/>
      <w:divBdr>
        <w:top w:val="none" w:sz="0" w:space="0" w:color="auto"/>
        <w:left w:val="none" w:sz="0" w:space="0" w:color="auto"/>
        <w:bottom w:val="none" w:sz="0" w:space="0" w:color="auto"/>
        <w:right w:val="none" w:sz="0" w:space="0" w:color="auto"/>
      </w:divBdr>
    </w:div>
    <w:div w:id="16742146">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6974424">
      <w:bodyDiv w:val="1"/>
      <w:marLeft w:val="0"/>
      <w:marRight w:val="0"/>
      <w:marTop w:val="0"/>
      <w:marBottom w:val="0"/>
      <w:divBdr>
        <w:top w:val="none" w:sz="0" w:space="0" w:color="auto"/>
        <w:left w:val="none" w:sz="0" w:space="0" w:color="auto"/>
        <w:bottom w:val="none" w:sz="0" w:space="0" w:color="auto"/>
        <w:right w:val="none" w:sz="0" w:space="0" w:color="auto"/>
      </w:divBdr>
    </w:div>
    <w:div w:id="16976531">
      <w:bodyDiv w:val="1"/>
      <w:marLeft w:val="0"/>
      <w:marRight w:val="0"/>
      <w:marTop w:val="0"/>
      <w:marBottom w:val="0"/>
      <w:divBdr>
        <w:top w:val="none" w:sz="0" w:space="0" w:color="auto"/>
        <w:left w:val="none" w:sz="0" w:space="0" w:color="auto"/>
        <w:bottom w:val="none" w:sz="0" w:space="0" w:color="auto"/>
        <w:right w:val="none" w:sz="0" w:space="0" w:color="auto"/>
      </w:divBdr>
    </w:div>
    <w:div w:id="17045690">
      <w:bodyDiv w:val="1"/>
      <w:marLeft w:val="0"/>
      <w:marRight w:val="0"/>
      <w:marTop w:val="0"/>
      <w:marBottom w:val="0"/>
      <w:divBdr>
        <w:top w:val="none" w:sz="0" w:space="0" w:color="auto"/>
        <w:left w:val="none" w:sz="0" w:space="0" w:color="auto"/>
        <w:bottom w:val="none" w:sz="0" w:space="0" w:color="auto"/>
        <w:right w:val="none" w:sz="0" w:space="0" w:color="auto"/>
      </w:divBdr>
    </w:div>
    <w:div w:id="17124417">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438342">
      <w:bodyDiv w:val="1"/>
      <w:marLeft w:val="0"/>
      <w:marRight w:val="0"/>
      <w:marTop w:val="0"/>
      <w:marBottom w:val="0"/>
      <w:divBdr>
        <w:top w:val="none" w:sz="0" w:space="0" w:color="auto"/>
        <w:left w:val="none" w:sz="0" w:space="0" w:color="auto"/>
        <w:bottom w:val="none" w:sz="0" w:space="0" w:color="auto"/>
        <w:right w:val="none" w:sz="0" w:space="0" w:color="auto"/>
      </w:divBdr>
    </w:div>
    <w:div w:id="17514323">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66112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7967967">
      <w:bodyDiv w:val="1"/>
      <w:marLeft w:val="0"/>
      <w:marRight w:val="0"/>
      <w:marTop w:val="0"/>
      <w:marBottom w:val="0"/>
      <w:divBdr>
        <w:top w:val="none" w:sz="0" w:space="0" w:color="auto"/>
        <w:left w:val="none" w:sz="0" w:space="0" w:color="auto"/>
        <w:bottom w:val="none" w:sz="0" w:space="0" w:color="auto"/>
        <w:right w:val="none" w:sz="0" w:space="0" w:color="auto"/>
      </w:divBdr>
    </w:div>
    <w:div w:id="17968869">
      <w:bodyDiv w:val="1"/>
      <w:marLeft w:val="0"/>
      <w:marRight w:val="0"/>
      <w:marTop w:val="0"/>
      <w:marBottom w:val="0"/>
      <w:divBdr>
        <w:top w:val="none" w:sz="0" w:space="0" w:color="auto"/>
        <w:left w:val="none" w:sz="0" w:space="0" w:color="auto"/>
        <w:bottom w:val="none" w:sz="0" w:space="0" w:color="auto"/>
        <w:right w:val="none" w:sz="0" w:space="0" w:color="auto"/>
      </w:divBdr>
    </w:div>
    <w:div w:id="17976219">
      <w:bodyDiv w:val="1"/>
      <w:marLeft w:val="0"/>
      <w:marRight w:val="0"/>
      <w:marTop w:val="0"/>
      <w:marBottom w:val="0"/>
      <w:divBdr>
        <w:top w:val="none" w:sz="0" w:space="0" w:color="auto"/>
        <w:left w:val="none" w:sz="0" w:space="0" w:color="auto"/>
        <w:bottom w:val="none" w:sz="0" w:space="0" w:color="auto"/>
        <w:right w:val="none" w:sz="0" w:space="0" w:color="auto"/>
      </w:divBdr>
    </w:div>
    <w:div w:id="18048150">
      <w:bodyDiv w:val="1"/>
      <w:marLeft w:val="0"/>
      <w:marRight w:val="0"/>
      <w:marTop w:val="0"/>
      <w:marBottom w:val="0"/>
      <w:divBdr>
        <w:top w:val="none" w:sz="0" w:space="0" w:color="auto"/>
        <w:left w:val="none" w:sz="0" w:space="0" w:color="auto"/>
        <w:bottom w:val="none" w:sz="0" w:space="0" w:color="auto"/>
        <w:right w:val="none" w:sz="0" w:space="0" w:color="auto"/>
      </w:divBdr>
    </w:div>
    <w:div w:id="18512743">
      <w:bodyDiv w:val="1"/>
      <w:marLeft w:val="0"/>
      <w:marRight w:val="0"/>
      <w:marTop w:val="0"/>
      <w:marBottom w:val="0"/>
      <w:divBdr>
        <w:top w:val="none" w:sz="0" w:space="0" w:color="auto"/>
        <w:left w:val="none" w:sz="0" w:space="0" w:color="auto"/>
        <w:bottom w:val="none" w:sz="0" w:space="0" w:color="auto"/>
        <w:right w:val="none" w:sz="0" w:space="0" w:color="auto"/>
      </w:divBdr>
    </w:div>
    <w:div w:id="18896584">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8970278">
      <w:bodyDiv w:val="1"/>
      <w:marLeft w:val="0"/>
      <w:marRight w:val="0"/>
      <w:marTop w:val="0"/>
      <w:marBottom w:val="0"/>
      <w:divBdr>
        <w:top w:val="none" w:sz="0" w:space="0" w:color="auto"/>
        <w:left w:val="none" w:sz="0" w:space="0" w:color="auto"/>
        <w:bottom w:val="none" w:sz="0" w:space="0" w:color="auto"/>
        <w:right w:val="none" w:sz="0" w:space="0" w:color="auto"/>
      </w:divBdr>
    </w:div>
    <w:div w:id="19086561">
      <w:bodyDiv w:val="1"/>
      <w:marLeft w:val="0"/>
      <w:marRight w:val="0"/>
      <w:marTop w:val="0"/>
      <w:marBottom w:val="0"/>
      <w:divBdr>
        <w:top w:val="none" w:sz="0" w:space="0" w:color="auto"/>
        <w:left w:val="none" w:sz="0" w:space="0" w:color="auto"/>
        <w:bottom w:val="none" w:sz="0" w:space="0" w:color="auto"/>
        <w:right w:val="none" w:sz="0" w:space="0" w:color="auto"/>
      </w:divBdr>
    </w:div>
    <w:div w:id="19286463">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19742745">
      <w:bodyDiv w:val="1"/>
      <w:marLeft w:val="0"/>
      <w:marRight w:val="0"/>
      <w:marTop w:val="0"/>
      <w:marBottom w:val="0"/>
      <w:divBdr>
        <w:top w:val="none" w:sz="0" w:space="0" w:color="auto"/>
        <w:left w:val="none" w:sz="0" w:space="0" w:color="auto"/>
        <w:bottom w:val="none" w:sz="0" w:space="0" w:color="auto"/>
        <w:right w:val="none" w:sz="0" w:space="0" w:color="auto"/>
      </w:divBdr>
    </w:div>
    <w:div w:id="19745389">
      <w:bodyDiv w:val="1"/>
      <w:marLeft w:val="0"/>
      <w:marRight w:val="0"/>
      <w:marTop w:val="0"/>
      <w:marBottom w:val="0"/>
      <w:divBdr>
        <w:top w:val="none" w:sz="0" w:space="0" w:color="auto"/>
        <w:left w:val="none" w:sz="0" w:space="0" w:color="auto"/>
        <w:bottom w:val="none" w:sz="0" w:space="0" w:color="auto"/>
        <w:right w:val="none" w:sz="0" w:space="0" w:color="auto"/>
      </w:divBdr>
    </w:div>
    <w:div w:id="19942087">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056265">
      <w:bodyDiv w:val="1"/>
      <w:marLeft w:val="0"/>
      <w:marRight w:val="0"/>
      <w:marTop w:val="0"/>
      <w:marBottom w:val="0"/>
      <w:divBdr>
        <w:top w:val="none" w:sz="0" w:space="0" w:color="auto"/>
        <w:left w:val="none" w:sz="0" w:space="0" w:color="auto"/>
        <w:bottom w:val="none" w:sz="0" w:space="0" w:color="auto"/>
        <w:right w:val="none" w:sz="0" w:space="0" w:color="auto"/>
      </w:divBdr>
    </w:div>
    <w:div w:id="20134393">
      <w:bodyDiv w:val="1"/>
      <w:marLeft w:val="0"/>
      <w:marRight w:val="0"/>
      <w:marTop w:val="0"/>
      <w:marBottom w:val="0"/>
      <w:divBdr>
        <w:top w:val="none" w:sz="0" w:space="0" w:color="auto"/>
        <w:left w:val="none" w:sz="0" w:space="0" w:color="auto"/>
        <w:bottom w:val="none" w:sz="0" w:space="0" w:color="auto"/>
        <w:right w:val="none" w:sz="0" w:space="0" w:color="auto"/>
      </w:divBdr>
    </w:div>
    <w:div w:id="20135653">
      <w:bodyDiv w:val="1"/>
      <w:marLeft w:val="0"/>
      <w:marRight w:val="0"/>
      <w:marTop w:val="0"/>
      <w:marBottom w:val="0"/>
      <w:divBdr>
        <w:top w:val="none" w:sz="0" w:space="0" w:color="auto"/>
        <w:left w:val="none" w:sz="0" w:space="0" w:color="auto"/>
        <w:bottom w:val="none" w:sz="0" w:space="0" w:color="auto"/>
        <w:right w:val="none" w:sz="0" w:space="0" w:color="auto"/>
      </w:divBdr>
    </w:div>
    <w:div w:id="20283307">
      <w:bodyDiv w:val="1"/>
      <w:marLeft w:val="0"/>
      <w:marRight w:val="0"/>
      <w:marTop w:val="0"/>
      <w:marBottom w:val="0"/>
      <w:divBdr>
        <w:top w:val="none" w:sz="0" w:space="0" w:color="auto"/>
        <w:left w:val="none" w:sz="0" w:space="0" w:color="auto"/>
        <w:bottom w:val="none" w:sz="0" w:space="0" w:color="auto"/>
        <w:right w:val="none" w:sz="0" w:space="0" w:color="auto"/>
      </w:divBdr>
    </w:div>
    <w:div w:id="20326921">
      <w:bodyDiv w:val="1"/>
      <w:marLeft w:val="0"/>
      <w:marRight w:val="0"/>
      <w:marTop w:val="0"/>
      <w:marBottom w:val="0"/>
      <w:divBdr>
        <w:top w:val="none" w:sz="0" w:space="0" w:color="auto"/>
        <w:left w:val="none" w:sz="0" w:space="0" w:color="auto"/>
        <w:bottom w:val="none" w:sz="0" w:space="0" w:color="auto"/>
        <w:right w:val="none" w:sz="0" w:space="0" w:color="auto"/>
      </w:divBdr>
    </w:div>
    <w:div w:id="20447620">
      <w:bodyDiv w:val="1"/>
      <w:marLeft w:val="0"/>
      <w:marRight w:val="0"/>
      <w:marTop w:val="0"/>
      <w:marBottom w:val="0"/>
      <w:divBdr>
        <w:top w:val="none" w:sz="0" w:space="0" w:color="auto"/>
        <w:left w:val="none" w:sz="0" w:space="0" w:color="auto"/>
        <w:bottom w:val="none" w:sz="0" w:space="0" w:color="auto"/>
        <w:right w:val="none" w:sz="0" w:space="0" w:color="auto"/>
      </w:divBdr>
    </w:div>
    <w:div w:id="20514071">
      <w:bodyDiv w:val="1"/>
      <w:marLeft w:val="0"/>
      <w:marRight w:val="0"/>
      <w:marTop w:val="0"/>
      <w:marBottom w:val="0"/>
      <w:divBdr>
        <w:top w:val="none" w:sz="0" w:space="0" w:color="auto"/>
        <w:left w:val="none" w:sz="0" w:space="0" w:color="auto"/>
        <w:bottom w:val="none" w:sz="0" w:space="0" w:color="auto"/>
        <w:right w:val="none" w:sz="0" w:space="0" w:color="auto"/>
      </w:divBdr>
    </w:div>
    <w:div w:id="20515582">
      <w:bodyDiv w:val="1"/>
      <w:marLeft w:val="0"/>
      <w:marRight w:val="0"/>
      <w:marTop w:val="0"/>
      <w:marBottom w:val="0"/>
      <w:divBdr>
        <w:top w:val="none" w:sz="0" w:space="0" w:color="auto"/>
        <w:left w:val="none" w:sz="0" w:space="0" w:color="auto"/>
        <w:bottom w:val="none" w:sz="0" w:space="0" w:color="auto"/>
        <w:right w:val="none" w:sz="0" w:space="0" w:color="auto"/>
      </w:divBdr>
    </w:div>
    <w:div w:id="20516579">
      <w:bodyDiv w:val="1"/>
      <w:marLeft w:val="0"/>
      <w:marRight w:val="0"/>
      <w:marTop w:val="0"/>
      <w:marBottom w:val="0"/>
      <w:divBdr>
        <w:top w:val="none" w:sz="0" w:space="0" w:color="auto"/>
        <w:left w:val="none" w:sz="0" w:space="0" w:color="auto"/>
        <w:bottom w:val="none" w:sz="0" w:space="0" w:color="auto"/>
        <w:right w:val="none" w:sz="0" w:space="0" w:color="auto"/>
      </w:divBdr>
    </w:div>
    <w:div w:id="20592891">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055944">
      <w:bodyDiv w:val="1"/>
      <w:marLeft w:val="0"/>
      <w:marRight w:val="0"/>
      <w:marTop w:val="0"/>
      <w:marBottom w:val="0"/>
      <w:divBdr>
        <w:top w:val="none" w:sz="0" w:space="0" w:color="auto"/>
        <w:left w:val="none" w:sz="0" w:space="0" w:color="auto"/>
        <w:bottom w:val="none" w:sz="0" w:space="0" w:color="auto"/>
        <w:right w:val="none" w:sz="0" w:space="0" w:color="auto"/>
      </w:divBdr>
    </w:div>
    <w:div w:id="21058933">
      <w:bodyDiv w:val="1"/>
      <w:marLeft w:val="0"/>
      <w:marRight w:val="0"/>
      <w:marTop w:val="0"/>
      <w:marBottom w:val="0"/>
      <w:divBdr>
        <w:top w:val="none" w:sz="0" w:space="0" w:color="auto"/>
        <w:left w:val="none" w:sz="0" w:space="0" w:color="auto"/>
        <w:bottom w:val="none" w:sz="0" w:space="0" w:color="auto"/>
        <w:right w:val="none" w:sz="0" w:space="0" w:color="auto"/>
      </w:divBdr>
    </w:div>
    <w:div w:id="21169630">
      <w:bodyDiv w:val="1"/>
      <w:marLeft w:val="0"/>
      <w:marRight w:val="0"/>
      <w:marTop w:val="0"/>
      <w:marBottom w:val="0"/>
      <w:divBdr>
        <w:top w:val="none" w:sz="0" w:space="0" w:color="auto"/>
        <w:left w:val="none" w:sz="0" w:space="0" w:color="auto"/>
        <w:bottom w:val="none" w:sz="0" w:space="0" w:color="auto"/>
        <w:right w:val="none" w:sz="0" w:space="0" w:color="auto"/>
      </w:divBdr>
    </w:div>
    <w:div w:id="21172659">
      <w:bodyDiv w:val="1"/>
      <w:marLeft w:val="0"/>
      <w:marRight w:val="0"/>
      <w:marTop w:val="0"/>
      <w:marBottom w:val="0"/>
      <w:divBdr>
        <w:top w:val="none" w:sz="0" w:space="0" w:color="auto"/>
        <w:left w:val="none" w:sz="0" w:space="0" w:color="auto"/>
        <w:bottom w:val="none" w:sz="0" w:space="0" w:color="auto"/>
        <w:right w:val="none" w:sz="0" w:space="0" w:color="auto"/>
      </w:divBdr>
    </w:div>
    <w:div w:id="21440073">
      <w:bodyDiv w:val="1"/>
      <w:marLeft w:val="0"/>
      <w:marRight w:val="0"/>
      <w:marTop w:val="0"/>
      <w:marBottom w:val="0"/>
      <w:divBdr>
        <w:top w:val="none" w:sz="0" w:space="0" w:color="auto"/>
        <w:left w:val="none" w:sz="0" w:space="0" w:color="auto"/>
        <w:bottom w:val="none" w:sz="0" w:space="0" w:color="auto"/>
        <w:right w:val="none" w:sz="0" w:space="0" w:color="auto"/>
      </w:divBdr>
    </w:div>
    <w:div w:id="21831969">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1983317">
      <w:bodyDiv w:val="1"/>
      <w:marLeft w:val="0"/>
      <w:marRight w:val="0"/>
      <w:marTop w:val="0"/>
      <w:marBottom w:val="0"/>
      <w:divBdr>
        <w:top w:val="none" w:sz="0" w:space="0" w:color="auto"/>
        <w:left w:val="none" w:sz="0" w:space="0" w:color="auto"/>
        <w:bottom w:val="none" w:sz="0" w:space="0" w:color="auto"/>
        <w:right w:val="none" w:sz="0" w:space="0" w:color="auto"/>
      </w:divBdr>
    </w:div>
    <w:div w:id="22051543">
      <w:bodyDiv w:val="1"/>
      <w:marLeft w:val="0"/>
      <w:marRight w:val="0"/>
      <w:marTop w:val="0"/>
      <w:marBottom w:val="0"/>
      <w:divBdr>
        <w:top w:val="none" w:sz="0" w:space="0" w:color="auto"/>
        <w:left w:val="none" w:sz="0" w:space="0" w:color="auto"/>
        <w:bottom w:val="none" w:sz="0" w:space="0" w:color="auto"/>
        <w:right w:val="none" w:sz="0" w:space="0" w:color="auto"/>
      </w:divBdr>
    </w:div>
    <w:div w:id="22097753">
      <w:bodyDiv w:val="1"/>
      <w:marLeft w:val="0"/>
      <w:marRight w:val="0"/>
      <w:marTop w:val="0"/>
      <w:marBottom w:val="0"/>
      <w:divBdr>
        <w:top w:val="none" w:sz="0" w:space="0" w:color="auto"/>
        <w:left w:val="none" w:sz="0" w:space="0" w:color="auto"/>
        <w:bottom w:val="none" w:sz="0" w:space="0" w:color="auto"/>
        <w:right w:val="none" w:sz="0" w:space="0" w:color="auto"/>
      </w:divBdr>
    </w:div>
    <w:div w:id="22484155">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750093">
      <w:bodyDiv w:val="1"/>
      <w:marLeft w:val="0"/>
      <w:marRight w:val="0"/>
      <w:marTop w:val="0"/>
      <w:marBottom w:val="0"/>
      <w:divBdr>
        <w:top w:val="none" w:sz="0" w:space="0" w:color="auto"/>
        <w:left w:val="none" w:sz="0" w:space="0" w:color="auto"/>
        <w:bottom w:val="none" w:sz="0" w:space="0" w:color="auto"/>
        <w:right w:val="none" w:sz="0" w:space="0" w:color="auto"/>
      </w:divBdr>
    </w:div>
    <w:div w:id="22873454">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676457">
      <w:bodyDiv w:val="1"/>
      <w:marLeft w:val="0"/>
      <w:marRight w:val="0"/>
      <w:marTop w:val="0"/>
      <w:marBottom w:val="0"/>
      <w:divBdr>
        <w:top w:val="none" w:sz="0" w:space="0" w:color="auto"/>
        <w:left w:val="none" w:sz="0" w:space="0" w:color="auto"/>
        <w:bottom w:val="none" w:sz="0" w:space="0" w:color="auto"/>
        <w:right w:val="none" w:sz="0" w:space="0" w:color="auto"/>
      </w:divBdr>
    </w:div>
    <w:div w:id="23874755">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4137926">
      <w:bodyDiv w:val="1"/>
      <w:marLeft w:val="0"/>
      <w:marRight w:val="0"/>
      <w:marTop w:val="0"/>
      <w:marBottom w:val="0"/>
      <w:divBdr>
        <w:top w:val="none" w:sz="0" w:space="0" w:color="auto"/>
        <w:left w:val="none" w:sz="0" w:space="0" w:color="auto"/>
        <w:bottom w:val="none" w:sz="0" w:space="0" w:color="auto"/>
        <w:right w:val="none" w:sz="0" w:space="0" w:color="auto"/>
      </w:divBdr>
    </w:div>
    <w:div w:id="24259303">
      <w:bodyDiv w:val="1"/>
      <w:marLeft w:val="0"/>
      <w:marRight w:val="0"/>
      <w:marTop w:val="0"/>
      <w:marBottom w:val="0"/>
      <w:divBdr>
        <w:top w:val="none" w:sz="0" w:space="0" w:color="auto"/>
        <w:left w:val="none" w:sz="0" w:space="0" w:color="auto"/>
        <w:bottom w:val="none" w:sz="0" w:space="0" w:color="auto"/>
        <w:right w:val="none" w:sz="0" w:space="0" w:color="auto"/>
      </w:divBdr>
    </w:div>
    <w:div w:id="24329210">
      <w:bodyDiv w:val="1"/>
      <w:marLeft w:val="0"/>
      <w:marRight w:val="0"/>
      <w:marTop w:val="0"/>
      <w:marBottom w:val="0"/>
      <w:divBdr>
        <w:top w:val="none" w:sz="0" w:space="0" w:color="auto"/>
        <w:left w:val="none" w:sz="0" w:space="0" w:color="auto"/>
        <w:bottom w:val="none" w:sz="0" w:space="0" w:color="auto"/>
        <w:right w:val="none" w:sz="0" w:space="0" w:color="auto"/>
      </w:divBdr>
    </w:div>
    <w:div w:id="24331005">
      <w:bodyDiv w:val="1"/>
      <w:marLeft w:val="0"/>
      <w:marRight w:val="0"/>
      <w:marTop w:val="0"/>
      <w:marBottom w:val="0"/>
      <w:divBdr>
        <w:top w:val="none" w:sz="0" w:space="0" w:color="auto"/>
        <w:left w:val="none" w:sz="0" w:space="0" w:color="auto"/>
        <w:bottom w:val="none" w:sz="0" w:space="0" w:color="auto"/>
        <w:right w:val="none" w:sz="0" w:space="0" w:color="auto"/>
      </w:divBdr>
    </w:div>
    <w:div w:id="24332778">
      <w:bodyDiv w:val="1"/>
      <w:marLeft w:val="0"/>
      <w:marRight w:val="0"/>
      <w:marTop w:val="0"/>
      <w:marBottom w:val="0"/>
      <w:divBdr>
        <w:top w:val="none" w:sz="0" w:space="0" w:color="auto"/>
        <w:left w:val="none" w:sz="0" w:space="0" w:color="auto"/>
        <w:bottom w:val="none" w:sz="0" w:space="0" w:color="auto"/>
        <w:right w:val="none" w:sz="0" w:space="0" w:color="auto"/>
      </w:divBdr>
    </w:div>
    <w:div w:id="24868489">
      <w:bodyDiv w:val="1"/>
      <w:marLeft w:val="0"/>
      <w:marRight w:val="0"/>
      <w:marTop w:val="0"/>
      <w:marBottom w:val="0"/>
      <w:divBdr>
        <w:top w:val="none" w:sz="0" w:space="0" w:color="auto"/>
        <w:left w:val="none" w:sz="0" w:space="0" w:color="auto"/>
        <w:bottom w:val="none" w:sz="0" w:space="0" w:color="auto"/>
        <w:right w:val="none" w:sz="0" w:space="0" w:color="auto"/>
      </w:divBdr>
    </w:div>
    <w:div w:id="24916451">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100753">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256209">
      <w:bodyDiv w:val="1"/>
      <w:marLeft w:val="0"/>
      <w:marRight w:val="0"/>
      <w:marTop w:val="0"/>
      <w:marBottom w:val="0"/>
      <w:divBdr>
        <w:top w:val="none" w:sz="0" w:space="0" w:color="auto"/>
        <w:left w:val="none" w:sz="0" w:space="0" w:color="auto"/>
        <w:bottom w:val="none" w:sz="0" w:space="0" w:color="auto"/>
        <w:right w:val="none" w:sz="0" w:space="0" w:color="auto"/>
      </w:divBdr>
    </w:div>
    <w:div w:id="25639441">
      <w:bodyDiv w:val="1"/>
      <w:marLeft w:val="0"/>
      <w:marRight w:val="0"/>
      <w:marTop w:val="0"/>
      <w:marBottom w:val="0"/>
      <w:divBdr>
        <w:top w:val="none" w:sz="0" w:space="0" w:color="auto"/>
        <w:left w:val="none" w:sz="0" w:space="0" w:color="auto"/>
        <w:bottom w:val="none" w:sz="0" w:space="0" w:color="auto"/>
        <w:right w:val="none" w:sz="0" w:space="0" w:color="auto"/>
      </w:divBdr>
    </w:div>
    <w:div w:id="25642861">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5760834">
      <w:bodyDiv w:val="1"/>
      <w:marLeft w:val="0"/>
      <w:marRight w:val="0"/>
      <w:marTop w:val="0"/>
      <w:marBottom w:val="0"/>
      <w:divBdr>
        <w:top w:val="none" w:sz="0" w:space="0" w:color="auto"/>
        <w:left w:val="none" w:sz="0" w:space="0" w:color="auto"/>
        <w:bottom w:val="none" w:sz="0" w:space="0" w:color="auto"/>
        <w:right w:val="none" w:sz="0" w:space="0" w:color="auto"/>
      </w:divBdr>
    </w:div>
    <w:div w:id="25834222">
      <w:bodyDiv w:val="1"/>
      <w:marLeft w:val="0"/>
      <w:marRight w:val="0"/>
      <w:marTop w:val="0"/>
      <w:marBottom w:val="0"/>
      <w:divBdr>
        <w:top w:val="none" w:sz="0" w:space="0" w:color="auto"/>
        <w:left w:val="none" w:sz="0" w:space="0" w:color="auto"/>
        <w:bottom w:val="none" w:sz="0" w:space="0" w:color="auto"/>
        <w:right w:val="none" w:sz="0" w:space="0" w:color="auto"/>
      </w:divBdr>
    </w:div>
    <w:div w:id="26026671">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688854">
      <w:bodyDiv w:val="1"/>
      <w:marLeft w:val="0"/>
      <w:marRight w:val="0"/>
      <w:marTop w:val="0"/>
      <w:marBottom w:val="0"/>
      <w:divBdr>
        <w:top w:val="none" w:sz="0" w:space="0" w:color="auto"/>
        <w:left w:val="none" w:sz="0" w:space="0" w:color="auto"/>
        <w:bottom w:val="none" w:sz="0" w:space="0" w:color="auto"/>
        <w:right w:val="none" w:sz="0" w:space="0" w:color="auto"/>
      </w:divBdr>
    </w:div>
    <w:div w:id="26760570">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7149154">
      <w:bodyDiv w:val="1"/>
      <w:marLeft w:val="0"/>
      <w:marRight w:val="0"/>
      <w:marTop w:val="0"/>
      <w:marBottom w:val="0"/>
      <w:divBdr>
        <w:top w:val="none" w:sz="0" w:space="0" w:color="auto"/>
        <w:left w:val="none" w:sz="0" w:space="0" w:color="auto"/>
        <w:bottom w:val="none" w:sz="0" w:space="0" w:color="auto"/>
        <w:right w:val="none" w:sz="0" w:space="0" w:color="auto"/>
      </w:divBdr>
    </w:div>
    <w:div w:id="27151134">
      <w:bodyDiv w:val="1"/>
      <w:marLeft w:val="0"/>
      <w:marRight w:val="0"/>
      <w:marTop w:val="0"/>
      <w:marBottom w:val="0"/>
      <w:divBdr>
        <w:top w:val="none" w:sz="0" w:space="0" w:color="auto"/>
        <w:left w:val="none" w:sz="0" w:space="0" w:color="auto"/>
        <w:bottom w:val="none" w:sz="0" w:space="0" w:color="auto"/>
        <w:right w:val="none" w:sz="0" w:space="0" w:color="auto"/>
      </w:divBdr>
    </w:div>
    <w:div w:id="27218642">
      <w:bodyDiv w:val="1"/>
      <w:marLeft w:val="0"/>
      <w:marRight w:val="0"/>
      <w:marTop w:val="0"/>
      <w:marBottom w:val="0"/>
      <w:divBdr>
        <w:top w:val="none" w:sz="0" w:space="0" w:color="auto"/>
        <w:left w:val="none" w:sz="0" w:space="0" w:color="auto"/>
        <w:bottom w:val="none" w:sz="0" w:space="0" w:color="auto"/>
        <w:right w:val="none" w:sz="0" w:space="0" w:color="auto"/>
      </w:divBdr>
    </w:div>
    <w:div w:id="27340694">
      <w:bodyDiv w:val="1"/>
      <w:marLeft w:val="0"/>
      <w:marRight w:val="0"/>
      <w:marTop w:val="0"/>
      <w:marBottom w:val="0"/>
      <w:divBdr>
        <w:top w:val="none" w:sz="0" w:space="0" w:color="auto"/>
        <w:left w:val="none" w:sz="0" w:space="0" w:color="auto"/>
        <w:bottom w:val="none" w:sz="0" w:space="0" w:color="auto"/>
        <w:right w:val="none" w:sz="0" w:space="0" w:color="auto"/>
      </w:divBdr>
    </w:div>
    <w:div w:id="27487215">
      <w:bodyDiv w:val="1"/>
      <w:marLeft w:val="0"/>
      <w:marRight w:val="0"/>
      <w:marTop w:val="0"/>
      <w:marBottom w:val="0"/>
      <w:divBdr>
        <w:top w:val="none" w:sz="0" w:space="0" w:color="auto"/>
        <w:left w:val="none" w:sz="0" w:space="0" w:color="auto"/>
        <w:bottom w:val="none" w:sz="0" w:space="0" w:color="auto"/>
        <w:right w:val="none" w:sz="0" w:space="0" w:color="auto"/>
      </w:divBdr>
    </w:div>
    <w:div w:id="27488112">
      <w:bodyDiv w:val="1"/>
      <w:marLeft w:val="0"/>
      <w:marRight w:val="0"/>
      <w:marTop w:val="0"/>
      <w:marBottom w:val="0"/>
      <w:divBdr>
        <w:top w:val="none" w:sz="0" w:space="0" w:color="auto"/>
        <w:left w:val="none" w:sz="0" w:space="0" w:color="auto"/>
        <w:bottom w:val="none" w:sz="0" w:space="0" w:color="auto"/>
        <w:right w:val="none" w:sz="0" w:space="0" w:color="auto"/>
      </w:divBdr>
    </w:div>
    <w:div w:id="27678979">
      <w:bodyDiv w:val="1"/>
      <w:marLeft w:val="0"/>
      <w:marRight w:val="0"/>
      <w:marTop w:val="0"/>
      <w:marBottom w:val="0"/>
      <w:divBdr>
        <w:top w:val="none" w:sz="0" w:space="0" w:color="auto"/>
        <w:left w:val="none" w:sz="0" w:space="0" w:color="auto"/>
        <w:bottom w:val="none" w:sz="0" w:space="0" w:color="auto"/>
        <w:right w:val="none" w:sz="0" w:space="0" w:color="auto"/>
      </w:divBdr>
    </w:div>
    <w:div w:id="28144845">
      <w:bodyDiv w:val="1"/>
      <w:marLeft w:val="0"/>
      <w:marRight w:val="0"/>
      <w:marTop w:val="0"/>
      <w:marBottom w:val="0"/>
      <w:divBdr>
        <w:top w:val="none" w:sz="0" w:space="0" w:color="auto"/>
        <w:left w:val="none" w:sz="0" w:space="0" w:color="auto"/>
        <w:bottom w:val="none" w:sz="0" w:space="0" w:color="auto"/>
        <w:right w:val="none" w:sz="0" w:space="0" w:color="auto"/>
      </w:divBdr>
    </w:div>
    <w:div w:id="28259224">
      <w:bodyDiv w:val="1"/>
      <w:marLeft w:val="0"/>
      <w:marRight w:val="0"/>
      <w:marTop w:val="0"/>
      <w:marBottom w:val="0"/>
      <w:divBdr>
        <w:top w:val="none" w:sz="0" w:space="0" w:color="auto"/>
        <w:left w:val="none" w:sz="0" w:space="0" w:color="auto"/>
        <w:bottom w:val="none" w:sz="0" w:space="0" w:color="auto"/>
        <w:right w:val="none" w:sz="0" w:space="0" w:color="auto"/>
      </w:divBdr>
    </w:div>
    <w:div w:id="28386046">
      <w:bodyDiv w:val="1"/>
      <w:marLeft w:val="0"/>
      <w:marRight w:val="0"/>
      <w:marTop w:val="0"/>
      <w:marBottom w:val="0"/>
      <w:divBdr>
        <w:top w:val="none" w:sz="0" w:space="0" w:color="auto"/>
        <w:left w:val="none" w:sz="0" w:space="0" w:color="auto"/>
        <w:bottom w:val="none" w:sz="0" w:space="0" w:color="auto"/>
        <w:right w:val="none" w:sz="0" w:space="0" w:color="auto"/>
      </w:divBdr>
    </w:div>
    <w:div w:id="28454355">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603308">
      <w:bodyDiv w:val="1"/>
      <w:marLeft w:val="0"/>
      <w:marRight w:val="0"/>
      <w:marTop w:val="0"/>
      <w:marBottom w:val="0"/>
      <w:divBdr>
        <w:top w:val="none" w:sz="0" w:space="0" w:color="auto"/>
        <w:left w:val="none" w:sz="0" w:space="0" w:color="auto"/>
        <w:bottom w:val="none" w:sz="0" w:space="0" w:color="auto"/>
        <w:right w:val="none" w:sz="0" w:space="0" w:color="auto"/>
      </w:divBdr>
    </w:div>
    <w:div w:id="28723247">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230906">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47526">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29885336">
      <w:bodyDiv w:val="1"/>
      <w:marLeft w:val="0"/>
      <w:marRight w:val="0"/>
      <w:marTop w:val="0"/>
      <w:marBottom w:val="0"/>
      <w:divBdr>
        <w:top w:val="none" w:sz="0" w:space="0" w:color="auto"/>
        <w:left w:val="none" w:sz="0" w:space="0" w:color="auto"/>
        <w:bottom w:val="none" w:sz="0" w:space="0" w:color="auto"/>
        <w:right w:val="none" w:sz="0" w:space="0" w:color="auto"/>
      </w:divBdr>
    </w:div>
    <w:div w:id="30302089">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888080">
      <w:bodyDiv w:val="1"/>
      <w:marLeft w:val="0"/>
      <w:marRight w:val="0"/>
      <w:marTop w:val="0"/>
      <w:marBottom w:val="0"/>
      <w:divBdr>
        <w:top w:val="none" w:sz="0" w:space="0" w:color="auto"/>
        <w:left w:val="none" w:sz="0" w:space="0" w:color="auto"/>
        <w:bottom w:val="none" w:sz="0" w:space="0" w:color="auto"/>
        <w:right w:val="none" w:sz="0" w:space="0" w:color="auto"/>
      </w:divBdr>
    </w:div>
    <w:div w:id="30888138">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1158347">
      <w:bodyDiv w:val="1"/>
      <w:marLeft w:val="0"/>
      <w:marRight w:val="0"/>
      <w:marTop w:val="0"/>
      <w:marBottom w:val="0"/>
      <w:divBdr>
        <w:top w:val="none" w:sz="0" w:space="0" w:color="auto"/>
        <w:left w:val="none" w:sz="0" w:space="0" w:color="auto"/>
        <w:bottom w:val="none" w:sz="0" w:space="0" w:color="auto"/>
        <w:right w:val="none" w:sz="0" w:space="0" w:color="auto"/>
      </w:divBdr>
    </w:div>
    <w:div w:id="31463424">
      <w:bodyDiv w:val="1"/>
      <w:marLeft w:val="0"/>
      <w:marRight w:val="0"/>
      <w:marTop w:val="0"/>
      <w:marBottom w:val="0"/>
      <w:divBdr>
        <w:top w:val="none" w:sz="0" w:space="0" w:color="auto"/>
        <w:left w:val="none" w:sz="0" w:space="0" w:color="auto"/>
        <w:bottom w:val="none" w:sz="0" w:space="0" w:color="auto"/>
        <w:right w:val="none" w:sz="0" w:space="0" w:color="auto"/>
      </w:divBdr>
    </w:div>
    <w:div w:id="31611088">
      <w:bodyDiv w:val="1"/>
      <w:marLeft w:val="0"/>
      <w:marRight w:val="0"/>
      <w:marTop w:val="0"/>
      <w:marBottom w:val="0"/>
      <w:divBdr>
        <w:top w:val="none" w:sz="0" w:space="0" w:color="auto"/>
        <w:left w:val="none" w:sz="0" w:space="0" w:color="auto"/>
        <w:bottom w:val="none" w:sz="0" w:space="0" w:color="auto"/>
        <w:right w:val="none" w:sz="0" w:space="0" w:color="auto"/>
      </w:divBdr>
    </w:div>
    <w:div w:id="32115465">
      <w:bodyDiv w:val="1"/>
      <w:marLeft w:val="0"/>
      <w:marRight w:val="0"/>
      <w:marTop w:val="0"/>
      <w:marBottom w:val="0"/>
      <w:divBdr>
        <w:top w:val="none" w:sz="0" w:space="0" w:color="auto"/>
        <w:left w:val="none" w:sz="0" w:space="0" w:color="auto"/>
        <w:bottom w:val="none" w:sz="0" w:space="0" w:color="auto"/>
        <w:right w:val="none" w:sz="0" w:space="0" w:color="auto"/>
      </w:divBdr>
    </w:div>
    <w:div w:id="32266971">
      <w:bodyDiv w:val="1"/>
      <w:marLeft w:val="0"/>
      <w:marRight w:val="0"/>
      <w:marTop w:val="0"/>
      <w:marBottom w:val="0"/>
      <w:divBdr>
        <w:top w:val="none" w:sz="0" w:space="0" w:color="auto"/>
        <w:left w:val="none" w:sz="0" w:space="0" w:color="auto"/>
        <w:bottom w:val="none" w:sz="0" w:space="0" w:color="auto"/>
        <w:right w:val="none" w:sz="0" w:space="0" w:color="auto"/>
      </w:divBdr>
    </w:div>
    <w:div w:id="32392100">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2704182">
      <w:bodyDiv w:val="1"/>
      <w:marLeft w:val="0"/>
      <w:marRight w:val="0"/>
      <w:marTop w:val="0"/>
      <w:marBottom w:val="0"/>
      <w:divBdr>
        <w:top w:val="none" w:sz="0" w:space="0" w:color="auto"/>
        <w:left w:val="none" w:sz="0" w:space="0" w:color="auto"/>
        <w:bottom w:val="none" w:sz="0" w:space="0" w:color="auto"/>
        <w:right w:val="none" w:sz="0" w:space="0" w:color="auto"/>
      </w:divBdr>
    </w:div>
    <w:div w:id="32775341">
      <w:bodyDiv w:val="1"/>
      <w:marLeft w:val="0"/>
      <w:marRight w:val="0"/>
      <w:marTop w:val="0"/>
      <w:marBottom w:val="0"/>
      <w:divBdr>
        <w:top w:val="none" w:sz="0" w:space="0" w:color="auto"/>
        <w:left w:val="none" w:sz="0" w:space="0" w:color="auto"/>
        <w:bottom w:val="none" w:sz="0" w:space="0" w:color="auto"/>
        <w:right w:val="none" w:sz="0" w:space="0" w:color="auto"/>
      </w:divBdr>
    </w:div>
    <w:div w:id="33163577">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4475326">
      <w:bodyDiv w:val="1"/>
      <w:marLeft w:val="0"/>
      <w:marRight w:val="0"/>
      <w:marTop w:val="0"/>
      <w:marBottom w:val="0"/>
      <w:divBdr>
        <w:top w:val="none" w:sz="0" w:space="0" w:color="auto"/>
        <w:left w:val="none" w:sz="0" w:space="0" w:color="auto"/>
        <w:bottom w:val="none" w:sz="0" w:space="0" w:color="auto"/>
        <w:right w:val="none" w:sz="0" w:space="0" w:color="auto"/>
      </w:divBdr>
    </w:div>
    <w:div w:id="34820832">
      <w:bodyDiv w:val="1"/>
      <w:marLeft w:val="0"/>
      <w:marRight w:val="0"/>
      <w:marTop w:val="0"/>
      <w:marBottom w:val="0"/>
      <w:divBdr>
        <w:top w:val="none" w:sz="0" w:space="0" w:color="auto"/>
        <w:left w:val="none" w:sz="0" w:space="0" w:color="auto"/>
        <w:bottom w:val="none" w:sz="0" w:space="0" w:color="auto"/>
        <w:right w:val="none" w:sz="0" w:space="0" w:color="auto"/>
      </w:divBdr>
    </w:div>
    <w:div w:id="35085022">
      <w:bodyDiv w:val="1"/>
      <w:marLeft w:val="0"/>
      <w:marRight w:val="0"/>
      <w:marTop w:val="0"/>
      <w:marBottom w:val="0"/>
      <w:divBdr>
        <w:top w:val="none" w:sz="0" w:space="0" w:color="auto"/>
        <w:left w:val="none" w:sz="0" w:space="0" w:color="auto"/>
        <w:bottom w:val="none" w:sz="0" w:space="0" w:color="auto"/>
        <w:right w:val="none" w:sz="0" w:space="0" w:color="auto"/>
      </w:divBdr>
    </w:div>
    <w:div w:id="35207434">
      <w:bodyDiv w:val="1"/>
      <w:marLeft w:val="0"/>
      <w:marRight w:val="0"/>
      <w:marTop w:val="0"/>
      <w:marBottom w:val="0"/>
      <w:divBdr>
        <w:top w:val="none" w:sz="0" w:space="0" w:color="auto"/>
        <w:left w:val="none" w:sz="0" w:space="0" w:color="auto"/>
        <w:bottom w:val="none" w:sz="0" w:space="0" w:color="auto"/>
        <w:right w:val="none" w:sz="0" w:space="0" w:color="auto"/>
      </w:divBdr>
    </w:div>
    <w:div w:id="35348874">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5937223">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315859">
      <w:bodyDiv w:val="1"/>
      <w:marLeft w:val="0"/>
      <w:marRight w:val="0"/>
      <w:marTop w:val="0"/>
      <w:marBottom w:val="0"/>
      <w:divBdr>
        <w:top w:val="none" w:sz="0" w:space="0" w:color="auto"/>
        <w:left w:val="none" w:sz="0" w:space="0" w:color="auto"/>
        <w:bottom w:val="none" w:sz="0" w:space="0" w:color="auto"/>
        <w:right w:val="none" w:sz="0" w:space="0" w:color="auto"/>
      </w:divBdr>
    </w:div>
    <w:div w:id="36393225">
      <w:bodyDiv w:val="1"/>
      <w:marLeft w:val="0"/>
      <w:marRight w:val="0"/>
      <w:marTop w:val="0"/>
      <w:marBottom w:val="0"/>
      <w:divBdr>
        <w:top w:val="none" w:sz="0" w:space="0" w:color="auto"/>
        <w:left w:val="none" w:sz="0" w:space="0" w:color="auto"/>
        <w:bottom w:val="none" w:sz="0" w:space="0" w:color="auto"/>
        <w:right w:val="none" w:sz="0" w:space="0" w:color="auto"/>
      </w:divBdr>
    </w:div>
    <w:div w:id="36592054">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055748">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4620">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7819837">
      <w:bodyDiv w:val="1"/>
      <w:marLeft w:val="0"/>
      <w:marRight w:val="0"/>
      <w:marTop w:val="0"/>
      <w:marBottom w:val="0"/>
      <w:divBdr>
        <w:top w:val="none" w:sz="0" w:space="0" w:color="auto"/>
        <w:left w:val="none" w:sz="0" w:space="0" w:color="auto"/>
        <w:bottom w:val="none" w:sz="0" w:space="0" w:color="auto"/>
        <w:right w:val="none" w:sz="0" w:space="0" w:color="auto"/>
      </w:divBdr>
    </w:div>
    <w:div w:id="38018160">
      <w:bodyDiv w:val="1"/>
      <w:marLeft w:val="0"/>
      <w:marRight w:val="0"/>
      <w:marTop w:val="0"/>
      <w:marBottom w:val="0"/>
      <w:divBdr>
        <w:top w:val="none" w:sz="0" w:space="0" w:color="auto"/>
        <w:left w:val="none" w:sz="0" w:space="0" w:color="auto"/>
        <w:bottom w:val="none" w:sz="0" w:space="0" w:color="auto"/>
        <w:right w:val="none" w:sz="0" w:space="0" w:color="auto"/>
      </w:divBdr>
    </w:div>
    <w:div w:id="38555469">
      <w:bodyDiv w:val="1"/>
      <w:marLeft w:val="0"/>
      <w:marRight w:val="0"/>
      <w:marTop w:val="0"/>
      <w:marBottom w:val="0"/>
      <w:divBdr>
        <w:top w:val="none" w:sz="0" w:space="0" w:color="auto"/>
        <w:left w:val="none" w:sz="0" w:space="0" w:color="auto"/>
        <w:bottom w:val="none" w:sz="0" w:space="0" w:color="auto"/>
        <w:right w:val="none" w:sz="0" w:space="0" w:color="auto"/>
      </w:divBdr>
    </w:div>
    <w:div w:id="38557268">
      <w:bodyDiv w:val="1"/>
      <w:marLeft w:val="0"/>
      <w:marRight w:val="0"/>
      <w:marTop w:val="0"/>
      <w:marBottom w:val="0"/>
      <w:divBdr>
        <w:top w:val="none" w:sz="0" w:space="0" w:color="auto"/>
        <w:left w:val="none" w:sz="0" w:space="0" w:color="auto"/>
        <w:bottom w:val="none" w:sz="0" w:space="0" w:color="auto"/>
        <w:right w:val="none" w:sz="0" w:space="0" w:color="auto"/>
      </w:divBdr>
    </w:div>
    <w:div w:id="38626260">
      <w:bodyDiv w:val="1"/>
      <w:marLeft w:val="0"/>
      <w:marRight w:val="0"/>
      <w:marTop w:val="0"/>
      <w:marBottom w:val="0"/>
      <w:divBdr>
        <w:top w:val="none" w:sz="0" w:space="0" w:color="auto"/>
        <w:left w:val="none" w:sz="0" w:space="0" w:color="auto"/>
        <w:bottom w:val="none" w:sz="0" w:space="0" w:color="auto"/>
        <w:right w:val="none" w:sz="0" w:space="0" w:color="auto"/>
      </w:divBdr>
    </w:div>
    <w:div w:id="38825446">
      <w:bodyDiv w:val="1"/>
      <w:marLeft w:val="0"/>
      <w:marRight w:val="0"/>
      <w:marTop w:val="0"/>
      <w:marBottom w:val="0"/>
      <w:divBdr>
        <w:top w:val="none" w:sz="0" w:space="0" w:color="auto"/>
        <w:left w:val="none" w:sz="0" w:space="0" w:color="auto"/>
        <w:bottom w:val="none" w:sz="0" w:space="0" w:color="auto"/>
        <w:right w:val="none" w:sz="0" w:space="0" w:color="auto"/>
      </w:divBdr>
    </w:div>
    <w:div w:id="38864365">
      <w:bodyDiv w:val="1"/>
      <w:marLeft w:val="0"/>
      <w:marRight w:val="0"/>
      <w:marTop w:val="0"/>
      <w:marBottom w:val="0"/>
      <w:divBdr>
        <w:top w:val="none" w:sz="0" w:space="0" w:color="auto"/>
        <w:left w:val="none" w:sz="0" w:space="0" w:color="auto"/>
        <w:bottom w:val="none" w:sz="0" w:space="0" w:color="auto"/>
        <w:right w:val="none" w:sz="0" w:space="0" w:color="auto"/>
      </w:divBdr>
    </w:div>
    <w:div w:id="38864521">
      <w:bodyDiv w:val="1"/>
      <w:marLeft w:val="0"/>
      <w:marRight w:val="0"/>
      <w:marTop w:val="0"/>
      <w:marBottom w:val="0"/>
      <w:divBdr>
        <w:top w:val="none" w:sz="0" w:space="0" w:color="auto"/>
        <w:left w:val="none" w:sz="0" w:space="0" w:color="auto"/>
        <w:bottom w:val="none" w:sz="0" w:space="0" w:color="auto"/>
        <w:right w:val="none" w:sz="0" w:space="0" w:color="auto"/>
      </w:divBdr>
    </w:div>
    <w:div w:id="39014705">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286866">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404041">
      <w:bodyDiv w:val="1"/>
      <w:marLeft w:val="0"/>
      <w:marRight w:val="0"/>
      <w:marTop w:val="0"/>
      <w:marBottom w:val="0"/>
      <w:divBdr>
        <w:top w:val="none" w:sz="0" w:space="0" w:color="auto"/>
        <w:left w:val="none" w:sz="0" w:space="0" w:color="auto"/>
        <w:bottom w:val="none" w:sz="0" w:space="0" w:color="auto"/>
        <w:right w:val="none" w:sz="0" w:space="0" w:color="auto"/>
      </w:divBdr>
    </w:div>
    <w:div w:id="39406032">
      <w:bodyDiv w:val="1"/>
      <w:marLeft w:val="0"/>
      <w:marRight w:val="0"/>
      <w:marTop w:val="0"/>
      <w:marBottom w:val="0"/>
      <w:divBdr>
        <w:top w:val="none" w:sz="0" w:space="0" w:color="auto"/>
        <w:left w:val="none" w:sz="0" w:space="0" w:color="auto"/>
        <w:bottom w:val="none" w:sz="0" w:space="0" w:color="auto"/>
        <w:right w:val="none" w:sz="0" w:space="0" w:color="auto"/>
      </w:divBdr>
    </w:div>
    <w:div w:id="39408235">
      <w:bodyDiv w:val="1"/>
      <w:marLeft w:val="0"/>
      <w:marRight w:val="0"/>
      <w:marTop w:val="0"/>
      <w:marBottom w:val="0"/>
      <w:divBdr>
        <w:top w:val="none" w:sz="0" w:space="0" w:color="auto"/>
        <w:left w:val="none" w:sz="0" w:space="0" w:color="auto"/>
        <w:bottom w:val="none" w:sz="0" w:space="0" w:color="auto"/>
        <w:right w:val="none" w:sz="0" w:space="0" w:color="auto"/>
      </w:divBdr>
    </w:div>
    <w:div w:id="39744616">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39868494">
      <w:bodyDiv w:val="1"/>
      <w:marLeft w:val="0"/>
      <w:marRight w:val="0"/>
      <w:marTop w:val="0"/>
      <w:marBottom w:val="0"/>
      <w:divBdr>
        <w:top w:val="none" w:sz="0" w:space="0" w:color="auto"/>
        <w:left w:val="none" w:sz="0" w:space="0" w:color="auto"/>
        <w:bottom w:val="none" w:sz="0" w:space="0" w:color="auto"/>
        <w:right w:val="none" w:sz="0" w:space="0" w:color="auto"/>
      </w:divBdr>
    </w:div>
    <w:div w:id="40056025">
      <w:bodyDiv w:val="1"/>
      <w:marLeft w:val="0"/>
      <w:marRight w:val="0"/>
      <w:marTop w:val="0"/>
      <w:marBottom w:val="0"/>
      <w:divBdr>
        <w:top w:val="none" w:sz="0" w:space="0" w:color="auto"/>
        <w:left w:val="none" w:sz="0" w:space="0" w:color="auto"/>
        <w:bottom w:val="none" w:sz="0" w:space="0" w:color="auto"/>
        <w:right w:val="none" w:sz="0" w:space="0" w:color="auto"/>
      </w:divBdr>
    </w:div>
    <w:div w:id="40132563">
      <w:bodyDiv w:val="1"/>
      <w:marLeft w:val="0"/>
      <w:marRight w:val="0"/>
      <w:marTop w:val="0"/>
      <w:marBottom w:val="0"/>
      <w:divBdr>
        <w:top w:val="none" w:sz="0" w:space="0" w:color="auto"/>
        <w:left w:val="none" w:sz="0" w:space="0" w:color="auto"/>
        <w:bottom w:val="none" w:sz="0" w:space="0" w:color="auto"/>
        <w:right w:val="none" w:sz="0" w:space="0" w:color="auto"/>
      </w:divBdr>
    </w:div>
    <w:div w:id="40248314">
      <w:bodyDiv w:val="1"/>
      <w:marLeft w:val="0"/>
      <w:marRight w:val="0"/>
      <w:marTop w:val="0"/>
      <w:marBottom w:val="0"/>
      <w:divBdr>
        <w:top w:val="none" w:sz="0" w:space="0" w:color="auto"/>
        <w:left w:val="none" w:sz="0" w:space="0" w:color="auto"/>
        <w:bottom w:val="none" w:sz="0" w:space="0" w:color="auto"/>
        <w:right w:val="none" w:sz="0" w:space="0" w:color="auto"/>
      </w:divBdr>
    </w:div>
    <w:div w:id="40400741">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521868">
      <w:bodyDiv w:val="1"/>
      <w:marLeft w:val="0"/>
      <w:marRight w:val="0"/>
      <w:marTop w:val="0"/>
      <w:marBottom w:val="0"/>
      <w:divBdr>
        <w:top w:val="none" w:sz="0" w:space="0" w:color="auto"/>
        <w:left w:val="none" w:sz="0" w:space="0" w:color="auto"/>
        <w:bottom w:val="none" w:sz="0" w:space="0" w:color="auto"/>
        <w:right w:val="none" w:sz="0" w:space="0" w:color="auto"/>
      </w:divBdr>
    </w:div>
    <w:div w:id="40634001">
      <w:bodyDiv w:val="1"/>
      <w:marLeft w:val="0"/>
      <w:marRight w:val="0"/>
      <w:marTop w:val="0"/>
      <w:marBottom w:val="0"/>
      <w:divBdr>
        <w:top w:val="none" w:sz="0" w:space="0" w:color="auto"/>
        <w:left w:val="none" w:sz="0" w:space="0" w:color="auto"/>
        <w:bottom w:val="none" w:sz="0" w:space="0" w:color="auto"/>
        <w:right w:val="none" w:sz="0" w:space="0" w:color="auto"/>
      </w:divBdr>
    </w:div>
    <w:div w:id="40637510">
      <w:bodyDiv w:val="1"/>
      <w:marLeft w:val="0"/>
      <w:marRight w:val="0"/>
      <w:marTop w:val="0"/>
      <w:marBottom w:val="0"/>
      <w:divBdr>
        <w:top w:val="none" w:sz="0" w:space="0" w:color="auto"/>
        <w:left w:val="none" w:sz="0" w:space="0" w:color="auto"/>
        <w:bottom w:val="none" w:sz="0" w:space="0" w:color="auto"/>
        <w:right w:val="none" w:sz="0" w:space="0" w:color="auto"/>
      </w:divBdr>
    </w:div>
    <w:div w:id="4064254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0980418">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711549">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1907879">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2682264">
      <w:bodyDiv w:val="1"/>
      <w:marLeft w:val="0"/>
      <w:marRight w:val="0"/>
      <w:marTop w:val="0"/>
      <w:marBottom w:val="0"/>
      <w:divBdr>
        <w:top w:val="none" w:sz="0" w:space="0" w:color="auto"/>
        <w:left w:val="none" w:sz="0" w:space="0" w:color="auto"/>
        <w:bottom w:val="none" w:sz="0" w:space="0" w:color="auto"/>
        <w:right w:val="none" w:sz="0" w:space="0" w:color="auto"/>
      </w:divBdr>
    </w:div>
    <w:div w:id="42995782">
      <w:bodyDiv w:val="1"/>
      <w:marLeft w:val="0"/>
      <w:marRight w:val="0"/>
      <w:marTop w:val="0"/>
      <w:marBottom w:val="0"/>
      <w:divBdr>
        <w:top w:val="none" w:sz="0" w:space="0" w:color="auto"/>
        <w:left w:val="none" w:sz="0" w:space="0" w:color="auto"/>
        <w:bottom w:val="none" w:sz="0" w:space="0" w:color="auto"/>
        <w:right w:val="none" w:sz="0" w:space="0" w:color="auto"/>
      </w:divBdr>
    </w:div>
    <w:div w:id="43413391">
      <w:bodyDiv w:val="1"/>
      <w:marLeft w:val="0"/>
      <w:marRight w:val="0"/>
      <w:marTop w:val="0"/>
      <w:marBottom w:val="0"/>
      <w:divBdr>
        <w:top w:val="none" w:sz="0" w:space="0" w:color="auto"/>
        <w:left w:val="none" w:sz="0" w:space="0" w:color="auto"/>
        <w:bottom w:val="none" w:sz="0" w:space="0" w:color="auto"/>
        <w:right w:val="none" w:sz="0" w:space="0" w:color="auto"/>
      </w:divBdr>
    </w:div>
    <w:div w:id="43480808">
      <w:bodyDiv w:val="1"/>
      <w:marLeft w:val="0"/>
      <w:marRight w:val="0"/>
      <w:marTop w:val="0"/>
      <w:marBottom w:val="0"/>
      <w:divBdr>
        <w:top w:val="none" w:sz="0" w:space="0" w:color="auto"/>
        <w:left w:val="none" w:sz="0" w:space="0" w:color="auto"/>
        <w:bottom w:val="none" w:sz="0" w:space="0" w:color="auto"/>
        <w:right w:val="none" w:sz="0" w:space="0" w:color="auto"/>
      </w:divBdr>
    </w:div>
    <w:div w:id="43990261">
      <w:bodyDiv w:val="1"/>
      <w:marLeft w:val="0"/>
      <w:marRight w:val="0"/>
      <w:marTop w:val="0"/>
      <w:marBottom w:val="0"/>
      <w:divBdr>
        <w:top w:val="none" w:sz="0" w:space="0" w:color="auto"/>
        <w:left w:val="none" w:sz="0" w:space="0" w:color="auto"/>
        <w:bottom w:val="none" w:sz="0" w:space="0" w:color="auto"/>
        <w:right w:val="none" w:sz="0" w:space="0" w:color="auto"/>
      </w:divBdr>
    </w:div>
    <w:div w:id="44064297">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375879">
      <w:bodyDiv w:val="1"/>
      <w:marLeft w:val="0"/>
      <w:marRight w:val="0"/>
      <w:marTop w:val="0"/>
      <w:marBottom w:val="0"/>
      <w:divBdr>
        <w:top w:val="none" w:sz="0" w:space="0" w:color="auto"/>
        <w:left w:val="none" w:sz="0" w:space="0" w:color="auto"/>
        <w:bottom w:val="none" w:sz="0" w:space="0" w:color="auto"/>
        <w:right w:val="none" w:sz="0" w:space="0" w:color="auto"/>
      </w:divBdr>
    </w:div>
    <w:div w:id="44379347">
      <w:bodyDiv w:val="1"/>
      <w:marLeft w:val="0"/>
      <w:marRight w:val="0"/>
      <w:marTop w:val="0"/>
      <w:marBottom w:val="0"/>
      <w:divBdr>
        <w:top w:val="none" w:sz="0" w:space="0" w:color="auto"/>
        <w:left w:val="none" w:sz="0" w:space="0" w:color="auto"/>
        <w:bottom w:val="none" w:sz="0" w:space="0" w:color="auto"/>
        <w:right w:val="none" w:sz="0" w:space="0" w:color="auto"/>
      </w:divBdr>
    </w:div>
    <w:div w:id="44452332">
      <w:bodyDiv w:val="1"/>
      <w:marLeft w:val="0"/>
      <w:marRight w:val="0"/>
      <w:marTop w:val="0"/>
      <w:marBottom w:val="0"/>
      <w:divBdr>
        <w:top w:val="none" w:sz="0" w:space="0" w:color="auto"/>
        <w:left w:val="none" w:sz="0" w:space="0" w:color="auto"/>
        <w:bottom w:val="none" w:sz="0" w:space="0" w:color="auto"/>
        <w:right w:val="none" w:sz="0" w:space="0" w:color="auto"/>
      </w:divBdr>
    </w:div>
    <w:div w:id="44525791">
      <w:bodyDiv w:val="1"/>
      <w:marLeft w:val="0"/>
      <w:marRight w:val="0"/>
      <w:marTop w:val="0"/>
      <w:marBottom w:val="0"/>
      <w:divBdr>
        <w:top w:val="none" w:sz="0" w:space="0" w:color="auto"/>
        <w:left w:val="none" w:sz="0" w:space="0" w:color="auto"/>
        <w:bottom w:val="none" w:sz="0" w:space="0" w:color="auto"/>
        <w:right w:val="none" w:sz="0" w:space="0" w:color="auto"/>
      </w:divBdr>
    </w:div>
    <w:div w:id="44529713">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422278">
      <w:bodyDiv w:val="1"/>
      <w:marLeft w:val="0"/>
      <w:marRight w:val="0"/>
      <w:marTop w:val="0"/>
      <w:marBottom w:val="0"/>
      <w:divBdr>
        <w:top w:val="none" w:sz="0" w:space="0" w:color="auto"/>
        <w:left w:val="none" w:sz="0" w:space="0" w:color="auto"/>
        <w:bottom w:val="none" w:sz="0" w:space="0" w:color="auto"/>
        <w:right w:val="none" w:sz="0" w:space="0" w:color="auto"/>
      </w:divBdr>
    </w:div>
    <w:div w:id="45493580">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687958">
      <w:bodyDiv w:val="1"/>
      <w:marLeft w:val="0"/>
      <w:marRight w:val="0"/>
      <w:marTop w:val="0"/>
      <w:marBottom w:val="0"/>
      <w:divBdr>
        <w:top w:val="none" w:sz="0" w:space="0" w:color="auto"/>
        <w:left w:val="none" w:sz="0" w:space="0" w:color="auto"/>
        <w:bottom w:val="none" w:sz="0" w:space="0" w:color="auto"/>
        <w:right w:val="none" w:sz="0" w:space="0" w:color="auto"/>
      </w:divBdr>
    </w:div>
    <w:div w:id="45758485">
      <w:bodyDiv w:val="1"/>
      <w:marLeft w:val="0"/>
      <w:marRight w:val="0"/>
      <w:marTop w:val="0"/>
      <w:marBottom w:val="0"/>
      <w:divBdr>
        <w:top w:val="none" w:sz="0" w:space="0" w:color="auto"/>
        <w:left w:val="none" w:sz="0" w:space="0" w:color="auto"/>
        <w:bottom w:val="none" w:sz="0" w:space="0" w:color="auto"/>
        <w:right w:val="none" w:sz="0" w:space="0" w:color="auto"/>
      </w:divBdr>
    </w:div>
    <w:div w:id="45766201">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5960910">
      <w:bodyDiv w:val="1"/>
      <w:marLeft w:val="0"/>
      <w:marRight w:val="0"/>
      <w:marTop w:val="0"/>
      <w:marBottom w:val="0"/>
      <w:divBdr>
        <w:top w:val="none" w:sz="0" w:space="0" w:color="auto"/>
        <w:left w:val="none" w:sz="0" w:space="0" w:color="auto"/>
        <w:bottom w:val="none" w:sz="0" w:space="0" w:color="auto"/>
        <w:right w:val="none" w:sz="0" w:space="0" w:color="auto"/>
      </w:divBdr>
    </w:div>
    <w:div w:id="46101938">
      <w:bodyDiv w:val="1"/>
      <w:marLeft w:val="0"/>
      <w:marRight w:val="0"/>
      <w:marTop w:val="0"/>
      <w:marBottom w:val="0"/>
      <w:divBdr>
        <w:top w:val="none" w:sz="0" w:space="0" w:color="auto"/>
        <w:left w:val="none" w:sz="0" w:space="0" w:color="auto"/>
        <w:bottom w:val="none" w:sz="0" w:space="0" w:color="auto"/>
        <w:right w:val="none" w:sz="0" w:space="0" w:color="auto"/>
      </w:divBdr>
    </w:div>
    <w:div w:id="46223403">
      <w:bodyDiv w:val="1"/>
      <w:marLeft w:val="0"/>
      <w:marRight w:val="0"/>
      <w:marTop w:val="0"/>
      <w:marBottom w:val="0"/>
      <w:divBdr>
        <w:top w:val="none" w:sz="0" w:space="0" w:color="auto"/>
        <w:left w:val="none" w:sz="0" w:space="0" w:color="auto"/>
        <w:bottom w:val="none" w:sz="0" w:space="0" w:color="auto"/>
        <w:right w:val="none" w:sz="0" w:space="0" w:color="auto"/>
      </w:divBdr>
    </w:div>
    <w:div w:id="46803957">
      <w:bodyDiv w:val="1"/>
      <w:marLeft w:val="0"/>
      <w:marRight w:val="0"/>
      <w:marTop w:val="0"/>
      <w:marBottom w:val="0"/>
      <w:divBdr>
        <w:top w:val="none" w:sz="0" w:space="0" w:color="auto"/>
        <w:left w:val="none" w:sz="0" w:space="0" w:color="auto"/>
        <w:bottom w:val="none" w:sz="0" w:space="0" w:color="auto"/>
        <w:right w:val="none" w:sz="0" w:space="0" w:color="auto"/>
      </w:divBdr>
    </w:div>
    <w:div w:id="46878977">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151382">
      <w:bodyDiv w:val="1"/>
      <w:marLeft w:val="0"/>
      <w:marRight w:val="0"/>
      <w:marTop w:val="0"/>
      <w:marBottom w:val="0"/>
      <w:divBdr>
        <w:top w:val="none" w:sz="0" w:space="0" w:color="auto"/>
        <w:left w:val="none" w:sz="0" w:space="0" w:color="auto"/>
        <w:bottom w:val="none" w:sz="0" w:space="0" w:color="auto"/>
        <w:right w:val="none" w:sz="0" w:space="0" w:color="auto"/>
      </w:divBdr>
    </w:div>
    <w:div w:id="47341510">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7346200">
      <w:bodyDiv w:val="1"/>
      <w:marLeft w:val="0"/>
      <w:marRight w:val="0"/>
      <w:marTop w:val="0"/>
      <w:marBottom w:val="0"/>
      <w:divBdr>
        <w:top w:val="none" w:sz="0" w:space="0" w:color="auto"/>
        <w:left w:val="none" w:sz="0" w:space="0" w:color="auto"/>
        <w:bottom w:val="none" w:sz="0" w:space="0" w:color="auto"/>
        <w:right w:val="none" w:sz="0" w:space="0" w:color="auto"/>
      </w:divBdr>
    </w:div>
    <w:div w:id="47383937">
      <w:bodyDiv w:val="1"/>
      <w:marLeft w:val="0"/>
      <w:marRight w:val="0"/>
      <w:marTop w:val="0"/>
      <w:marBottom w:val="0"/>
      <w:divBdr>
        <w:top w:val="none" w:sz="0" w:space="0" w:color="auto"/>
        <w:left w:val="none" w:sz="0" w:space="0" w:color="auto"/>
        <w:bottom w:val="none" w:sz="0" w:space="0" w:color="auto"/>
        <w:right w:val="none" w:sz="0" w:space="0" w:color="auto"/>
      </w:divBdr>
    </w:div>
    <w:div w:id="47848017">
      <w:bodyDiv w:val="1"/>
      <w:marLeft w:val="0"/>
      <w:marRight w:val="0"/>
      <w:marTop w:val="0"/>
      <w:marBottom w:val="0"/>
      <w:divBdr>
        <w:top w:val="none" w:sz="0" w:space="0" w:color="auto"/>
        <w:left w:val="none" w:sz="0" w:space="0" w:color="auto"/>
        <w:bottom w:val="none" w:sz="0" w:space="0" w:color="auto"/>
        <w:right w:val="none" w:sz="0" w:space="0" w:color="auto"/>
      </w:divBdr>
    </w:div>
    <w:div w:id="48502914">
      <w:bodyDiv w:val="1"/>
      <w:marLeft w:val="0"/>
      <w:marRight w:val="0"/>
      <w:marTop w:val="0"/>
      <w:marBottom w:val="0"/>
      <w:divBdr>
        <w:top w:val="none" w:sz="0" w:space="0" w:color="auto"/>
        <w:left w:val="none" w:sz="0" w:space="0" w:color="auto"/>
        <w:bottom w:val="none" w:sz="0" w:space="0" w:color="auto"/>
        <w:right w:val="none" w:sz="0" w:space="0" w:color="auto"/>
      </w:divBdr>
    </w:div>
    <w:div w:id="48504866">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8580131">
      <w:bodyDiv w:val="1"/>
      <w:marLeft w:val="0"/>
      <w:marRight w:val="0"/>
      <w:marTop w:val="0"/>
      <w:marBottom w:val="0"/>
      <w:divBdr>
        <w:top w:val="none" w:sz="0" w:space="0" w:color="auto"/>
        <w:left w:val="none" w:sz="0" w:space="0" w:color="auto"/>
        <w:bottom w:val="none" w:sz="0" w:space="0" w:color="auto"/>
        <w:right w:val="none" w:sz="0" w:space="0" w:color="auto"/>
      </w:divBdr>
    </w:div>
    <w:div w:id="48847559">
      <w:bodyDiv w:val="1"/>
      <w:marLeft w:val="0"/>
      <w:marRight w:val="0"/>
      <w:marTop w:val="0"/>
      <w:marBottom w:val="0"/>
      <w:divBdr>
        <w:top w:val="none" w:sz="0" w:space="0" w:color="auto"/>
        <w:left w:val="none" w:sz="0" w:space="0" w:color="auto"/>
        <w:bottom w:val="none" w:sz="0" w:space="0" w:color="auto"/>
        <w:right w:val="none" w:sz="0" w:space="0" w:color="auto"/>
      </w:divBdr>
    </w:div>
    <w:div w:id="48920748">
      <w:bodyDiv w:val="1"/>
      <w:marLeft w:val="0"/>
      <w:marRight w:val="0"/>
      <w:marTop w:val="0"/>
      <w:marBottom w:val="0"/>
      <w:divBdr>
        <w:top w:val="none" w:sz="0" w:space="0" w:color="auto"/>
        <w:left w:val="none" w:sz="0" w:space="0" w:color="auto"/>
        <w:bottom w:val="none" w:sz="0" w:space="0" w:color="auto"/>
        <w:right w:val="none" w:sz="0" w:space="0" w:color="auto"/>
      </w:divBdr>
    </w:div>
    <w:div w:id="4896112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233586">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309431">
      <w:bodyDiv w:val="1"/>
      <w:marLeft w:val="0"/>
      <w:marRight w:val="0"/>
      <w:marTop w:val="0"/>
      <w:marBottom w:val="0"/>
      <w:divBdr>
        <w:top w:val="none" w:sz="0" w:space="0" w:color="auto"/>
        <w:left w:val="none" w:sz="0" w:space="0" w:color="auto"/>
        <w:bottom w:val="none" w:sz="0" w:space="0" w:color="auto"/>
        <w:right w:val="none" w:sz="0" w:space="0" w:color="auto"/>
      </w:divBdr>
    </w:div>
    <w:div w:id="49350507">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49690435">
      <w:bodyDiv w:val="1"/>
      <w:marLeft w:val="0"/>
      <w:marRight w:val="0"/>
      <w:marTop w:val="0"/>
      <w:marBottom w:val="0"/>
      <w:divBdr>
        <w:top w:val="none" w:sz="0" w:space="0" w:color="auto"/>
        <w:left w:val="none" w:sz="0" w:space="0" w:color="auto"/>
        <w:bottom w:val="none" w:sz="0" w:space="0" w:color="auto"/>
        <w:right w:val="none" w:sz="0" w:space="0" w:color="auto"/>
      </w:divBdr>
    </w:div>
    <w:div w:id="49764933">
      <w:bodyDiv w:val="1"/>
      <w:marLeft w:val="0"/>
      <w:marRight w:val="0"/>
      <w:marTop w:val="0"/>
      <w:marBottom w:val="0"/>
      <w:divBdr>
        <w:top w:val="none" w:sz="0" w:space="0" w:color="auto"/>
        <w:left w:val="none" w:sz="0" w:space="0" w:color="auto"/>
        <w:bottom w:val="none" w:sz="0" w:space="0" w:color="auto"/>
        <w:right w:val="none" w:sz="0" w:space="0" w:color="auto"/>
      </w:divBdr>
    </w:div>
    <w:div w:id="49773804">
      <w:bodyDiv w:val="1"/>
      <w:marLeft w:val="0"/>
      <w:marRight w:val="0"/>
      <w:marTop w:val="0"/>
      <w:marBottom w:val="0"/>
      <w:divBdr>
        <w:top w:val="none" w:sz="0" w:space="0" w:color="auto"/>
        <w:left w:val="none" w:sz="0" w:space="0" w:color="auto"/>
        <w:bottom w:val="none" w:sz="0" w:space="0" w:color="auto"/>
        <w:right w:val="none" w:sz="0" w:space="0" w:color="auto"/>
      </w:divBdr>
    </w:div>
    <w:div w:id="49807942">
      <w:bodyDiv w:val="1"/>
      <w:marLeft w:val="0"/>
      <w:marRight w:val="0"/>
      <w:marTop w:val="0"/>
      <w:marBottom w:val="0"/>
      <w:divBdr>
        <w:top w:val="none" w:sz="0" w:space="0" w:color="auto"/>
        <w:left w:val="none" w:sz="0" w:space="0" w:color="auto"/>
        <w:bottom w:val="none" w:sz="0" w:space="0" w:color="auto"/>
        <w:right w:val="none" w:sz="0" w:space="0" w:color="auto"/>
      </w:divBdr>
    </w:div>
    <w:div w:id="49962343">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78853">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155010">
      <w:bodyDiv w:val="1"/>
      <w:marLeft w:val="0"/>
      <w:marRight w:val="0"/>
      <w:marTop w:val="0"/>
      <w:marBottom w:val="0"/>
      <w:divBdr>
        <w:top w:val="none" w:sz="0" w:space="0" w:color="auto"/>
        <w:left w:val="none" w:sz="0" w:space="0" w:color="auto"/>
        <w:bottom w:val="none" w:sz="0" w:space="0" w:color="auto"/>
        <w:right w:val="none" w:sz="0" w:space="0" w:color="auto"/>
      </w:divBdr>
    </w:div>
    <w:div w:id="50547133">
      <w:bodyDiv w:val="1"/>
      <w:marLeft w:val="0"/>
      <w:marRight w:val="0"/>
      <w:marTop w:val="0"/>
      <w:marBottom w:val="0"/>
      <w:divBdr>
        <w:top w:val="none" w:sz="0" w:space="0" w:color="auto"/>
        <w:left w:val="none" w:sz="0" w:space="0" w:color="auto"/>
        <w:bottom w:val="none" w:sz="0" w:space="0" w:color="auto"/>
        <w:right w:val="none" w:sz="0" w:space="0" w:color="auto"/>
      </w:divBdr>
    </w:div>
    <w:div w:id="5061703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0811627">
      <w:bodyDiv w:val="1"/>
      <w:marLeft w:val="0"/>
      <w:marRight w:val="0"/>
      <w:marTop w:val="0"/>
      <w:marBottom w:val="0"/>
      <w:divBdr>
        <w:top w:val="none" w:sz="0" w:space="0" w:color="auto"/>
        <w:left w:val="none" w:sz="0" w:space="0" w:color="auto"/>
        <w:bottom w:val="none" w:sz="0" w:space="0" w:color="auto"/>
        <w:right w:val="none" w:sz="0" w:space="0" w:color="auto"/>
      </w:divBdr>
    </w:div>
    <w:div w:id="51005570">
      <w:bodyDiv w:val="1"/>
      <w:marLeft w:val="0"/>
      <w:marRight w:val="0"/>
      <w:marTop w:val="0"/>
      <w:marBottom w:val="0"/>
      <w:divBdr>
        <w:top w:val="none" w:sz="0" w:space="0" w:color="auto"/>
        <w:left w:val="none" w:sz="0" w:space="0" w:color="auto"/>
        <w:bottom w:val="none" w:sz="0" w:space="0" w:color="auto"/>
        <w:right w:val="none" w:sz="0" w:space="0" w:color="auto"/>
      </w:divBdr>
    </w:div>
    <w:div w:id="51077273">
      <w:bodyDiv w:val="1"/>
      <w:marLeft w:val="0"/>
      <w:marRight w:val="0"/>
      <w:marTop w:val="0"/>
      <w:marBottom w:val="0"/>
      <w:divBdr>
        <w:top w:val="none" w:sz="0" w:space="0" w:color="auto"/>
        <w:left w:val="none" w:sz="0" w:space="0" w:color="auto"/>
        <w:bottom w:val="none" w:sz="0" w:space="0" w:color="auto"/>
        <w:right w:val="none" w:sz="0" w:space="0" w:color="auto"/>
      </w:divBdr>
    </w:div>
    <w:div w:id="51271135">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541999">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1773758">
      <w:bodyDiv w:val="1"/>
      <w:marLeft w:val="0"/>
      <w:marRight w:val="0"/>
      <w:marTop w:val="0"/>
      <w:marBottom w:val="0"/>
      <w:divBdr>
        <w:top w:val="none" w:sz="0" w:space="0" w:color="auto"/>
        <w:left w:val="none" w:sz="0" w:space="0" w:color="auto"/>
        <w:bottom w:val="none" w:sz="0" w:space="0" w:color="auto"/>
        <w:right w:val="none" w:sz="0" w:space="0" w:color="auto"/>
      </w:divBdr>
    </w:div>
    <w:div w:id="51928336">
      <w:bodyDiv w:val="1"/>
      <w:marLeft w:val="0"/>
      <w:marRight w:val="0"/>
      <w:marTop w:val="0"/>
      <w:marBottom w:val="0"/>
      <w:divBdr>
        <w:top w:val="none" w:sz="0" w:space="0" w:color="auto"/>
        <w:left w:val="none" w:sz="0" w:space="0" w:color="auto"/>
        <w:bottom w:val="none" w:sz="0" w:space="0" w:color="auto"/>
        <w:right w:val="none" w:sz="0" w:space="0" w:color="auto"/>
      </w:divBdr>
    </w:div>
    <w:div w:id="52042409">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2391279">
      <w:bodyDiv w:val="1"/>
      <w:marLeft w:val="0"/>
      <w:marRight w:val="0"/>
      <w:marTop w:val="0"/>
      <w:marBottom w:val="0"/>
      <w:divBdr>
        <w:top w:val="none" w:sz="0" w:space="0" w:color="auto"/>
        <w:left w:val="none" w:sz="0" w:space="0" w:color="auto"/>
        <w:bottom w:val="none" w:sz="0" w:space="0" w:color="auto"/>
        <w:right w:val="none" w:sz="0" w:space="0" w:color="auto"/>
      </w:divBdr>
    </w:div>
    <w:div w:id="52432522">
      <w:bodyDiv w:val="1"/>
      <w:marLeft w:val="0"/>
      <w:marRight w:val="0"/>
      <w:marTop w:val="0"/>
      <w:marBottom w:val="0"/>
      <w:divBdr>
        <w:top w:val="none" w:sz="0" w:space="0" w:color="auto"/>
        <w:left w:val="none" w:sz="0" w:space="0" w:color="auto"/>
        <w:bottom w:val="none" w:sz="0" w:space="0" w:color="auto"/>
        <w:right w:val="none" w:sz="0" w:space="0" w:color="auto"/>
      </w:divBdr>
    </w:div>
    <w:div w:id="52586141">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159510">
      <w:bodyDiv w:val="1"/>
      <w:marLeft w:val="0"/>
      <w:marRight w:val="0"/>
      <w:marTop w:val="0"/>
      <w:marBottom w:val="0"/>
      <w:divBdr>
        <w:top w:val="none" w:sz="0" w:space="0" w:color="auto"/>
        <w:left w:val="none" w:sz="0" w:space="0" w:color="auto"/>
        <w:bottom w:val="none" w:sz="0" w:space="0" w:color="auto"/>
        <w:right w:val="none" w:sz="0" w:space="0" w:color="auto"/>
      </w:divBdr>
    </w:div>
    <w:div w:id="53161144">
      <w:bodyDiv w:val="1"/>
      <w:marLeft w:val="0"/>
      <w:marRight w:val="0"/>
      <w:marTop w:val="0"/>
      <w:marBottom w:val="0"/>
      <w:divBdr>
        <w:top w:val="none" w:sz="0" w:space="0" w:color="auto"/>
        <w:left w:val="none" w:sz="0" w:space="0" w:color="auto"/>
        <w:bottom w:val="none" w:sz="0" w:space="0" w:color="auto"/>
        <w:right w:val="none" w:sz="0" w:space="0" w:color="auto"/>
      </w:divBdr>
    </w:div>
    <w:div w:id="53240477">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3356550">
      <w:bodyDiv w:val="1"/>
      <w:marLeft w:val="0"/>
      <w:marRight w:val="0"/>
      <w:marTop w:val="0"/>
      <w:marBottom w:val="0"/>
      <w:divBdr>
        <w:top w:val="none" w:sz="0" w:space="0" w:color="auto"/>
        <w:left w:val="none" w:sz="0" w:space="0" w:color="auto"/>
        <w:bottom w:val="none" w:sz="0" w:space="0" w:color="auto"/>
        <w:right w:val="none" w:sz="0" w:space="0" w:color="auto"/>
      </w:divBdr>
    </w:div>
    <w:div w:id="53430463">
      <w:bodyDiv w:val="1"/>
      <w:marLeft w:val="0"/>
      <w:marRight w:val="0"/>
      <w:marTop w:val="0"/>
      <w:marBottom w:val="0"/>
      <w:divBdr>
        <w:top w:val="none" w:sz="0" w:space="0" w:color="auto"/>
        <w:left w:val="none" w:sz="0" w:space="0" w:color="auto"/>
        <w:bottom w:val="none" w:sz="0" w:space="0" w:color="auto"/>
        <w:right w:val="none" w:sz="0" w:space="0" w:color="auto"/>
      </w:divBdr>
    </w:div>
    <w:div w:id="53629435">
      <w:bodyDiv w:val="1"/>
      <w:marLeft w:val="0"/>
      <w:marRight w:val="0"/>
      <w:marTop w:val="0"/>
      <w:marBottom w:val="0"/>
      <w:divBdr>
        <w:top w:val="none" w:sz="0" w:space="0" w:color="auto"/>
        <w:left w:val="none" w:sz="0" w:space="0" w:color="auto"/>
        <w:bottom w:val="none" w:sz="0" w:space="0" w:color="auto"/>
        <w:right w:val="none" w:sz="0" w:space="0" w:color="auto"/>
      </w:divBdr>
    </w:div>
    <w:div w:id="53817235">
      <w:bodyDiv w:val="1"/>
      <w:marLeft w:val="0"/>
      <w:marRight w:val="0"/>
      <w:marTop w:val="0"/>
      <w:marBottom w:val="0"/>
      <w:divBdr>
        <w:top w:val="none" w:sz="0" w:space="0" w:color="auto"/>
        <w:left w:val="none" w:sz="0" w:space="0" w:color="auto"/>
        <w:bottom w:val="none" w:sz="0" w:space="0" w:color="auto"/>
        <w:right w:val="none" w:sz="0" w:space="0" w:color="auto"/>
      </w:divBdr>
    </w:div>
    <w:div w:id="54087961">
      <w:bodyDiv w:val="1"/>
      <w:marLeft w:val="0"/>
      <w:marRight w:val="0"/>
      <w:marTop w:val="0"/>
      <w:marBottom w:val="0"/>
      <w:divBdr>
        <w:top w:val="none" w:sz="0" w:space="0" w:color="auto"/>
        <w:left w:val="none" w:sz="0" w:space="0" w:color="auto"/>
        <w:bottom w:val="none" w:sz="0" w:space="0" w:color="auto"/>
        <w:right w:val="none" w:sz="0" w:space="0" w:color="auto"/>
      </w:divBdr>
    </w:div>
    <w:div w:id="54090707">
      <w:bodyDiv w:val="1"/>
      <w:marLeft w:val="0"/>
      <w:marRight w:val="0"/>
      <w:marTop w:val="0"/>
      <w:marBottom w:val="0"/>
      <w:divBdr>
        <w:top w:val="none" w:sz="0" w:space="0" w:color="auto"/>
        <w:left w:val="none" w:sz="0" w:space="0" w:color="auto"/>
        <w:bottom w:val="none" w:sz="0" w:space="0" w:color="auto"/>
        <w:right w:val="none" w:sz="0" w:space="0" w:color="auto"/>
      </w:divBdr>
    </w:div>
    <w:div w:id="54159887">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4356747">
      <w:bodyDiv w:val="1"/>
      <w:marLeft w:val="0"/>
      <w:marRight w:val="0"/>
      <w:marTop w:val="0"/>
      <w:marBottom w:val="0"/>
      <w:divBdr>
        <w:top w:val="none" w:sz="0" w:space="0" w:color="auto"/>
        <w:left w:val="none" w:sz="0" w:space="0" w:color="auto"/>
        <w:bottom w:val="none" w:sz="0" w:space="0" w:color="auto"/>
        <w:right w:val="none" w:sz="0" w:space="0" w:color="auto"/>
      </w:divBdr>
    </w:div>
    <w:div w:id="54551043">
      <w:bodyDiv w:val="1"/>
      <w:marLeft w:val="0"/>
      <w:marRight w:val="0"/>
      <w:marTop w:val="0"/>
      <w:marBottom w:val="0"/>
      <w:divBdr>
        <w:top w:val="none" w:sz="0" w:space="0" w:color="auto"/>
        <w:left w:val="none" w:sz="0" w:space="0" w:color="auto"/>
        <w:bottom w:val="none" w:sz="0" w:space="0" w:color="auto"/>
        <w:right w:val="none" w:sz="0" w:space="0" w:color="auto"/>
      </w:divBdr>
    </w:div>
    <w:div w:id="55444243">
      <w:bodyDiv w:val="1"/>
      <w:marLeft w:val="0"/>
      <w:marRight w:val="0"/>
      <w:marTop w:val="0"/>
      <w:marBottom w:val="0"/>
      <w:divBdr>
        <w:top w:val="none" w:sz="0" w:space="0" w:color="auto"/>
        <w:left w:val="none" w:sz="0" w:space="0" w:color="auto"/>
        <w:bottom w:val="none" w:sz="0" w:space="0" w:color="auto"/>
        <w:right w:val="none" w:sz="0" w:space="0" w:color="auto"/>
      </w:divBdr>
    </w:div>
    <w:div w:id="55471064">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5904361">
      <w:bodyDiv w:val="1"/>
      <w:marLeft w:val="0"/>
      <w:marRight w:val="0"/>
      <w:marTop w:val="0"/>
      <w:marBottom w:val="0"/>
      <w:divBdr>
        <w:top w:val="none" w:sz="0" w:space="0" w:color="auto"/>
        <w:left w:val="none" w:sz="0" w:space="0" w:color="auto"/>
        <w:bottom w:val="none" w:sz="0" w:space="0" w:color="auto"/>
        <w:right w:val="none" w:sz="0" w:space="0" w:color="auto"/>
      </w:divBdr>
    </w:div>
    <w:div w:id="56050811">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369325">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6976530">
      <w:bodyDiv w:val="1"/>
      <w:marLeft w:val="0"/>
      <w:marRight w:val="0"/>
      <w:marTop w:val="0"/>
      <w:marBottom w:val="0"/>
      <w:divBdr>
        <w:top w:val="none" w:sz="0" w:space="0" w:color="auto"/>
        <w:left w:val="none" w:sz="0" w:space="0" w:color="auto"/>
        <w:bottom w:val="none" w:sz="0" w:space="0" w:color="auto"/>
        <w:right w:val="none" w:sz="0" w:space="0" w:color="auto"/>
      </w:divBdr>
    </w:div>
    <w:div w:id="57024671">
      <w:bodyDiv w:val="1"/>
      <w:marLeft w:val="0"/>
      <w:marRight w:val="0"/>
      <w:marTop w:val="0"/>
      <w:marBottom w:val="0"/>
      <w:divBdr>
        <w:top w:val="none" w:sz="0" w:space="0" w:color="auto"/>
        <w:left w:val="none" w:sz="0" w:space="0" w:color="auto"/>
        <w:bottom w:val="none" w:sz="0" w:space="0" w:color="auto"/>
        <w:right w:val="none" w:sz="0" w:space="0" w:color="auto"/>
      </w:divBdr>
    </w:div>
    <w:div w:id="57562136">
      <w:bodyDiv w:val="1"/>
      <w:marLeft w:val="0"/>
      <w:marRight w:val="0"/>
      <w:marTop w:val="0"/>
      <w:marBottom w:val="0"/>
      <w:divBdr>
        <w:top w:val="none" w:sz="0" w:space="0" w:color="auto"/>
        <w:left w:val="none" w:sz="0" w:space="0" w:color="auto"/>
        <w:bottom w:val="none" w:sz="0" w:space="0" w:color="auto"/>
        <w:right w:val="none" w:sz="0" w:space="0" w:color="auto"/>
      </w:divBdr>
    </w:div>
    <w:div w:id="57751186">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135080">
      <w:bodyDiv w:val="1"/>
      <w:marLeft w:val="0"/>
      <w:marRight w:val="0"/>
      <w:marTop w:val="0"/>
      <w:marBottom w:val="0"/>
      <w:divBdr>
        <w:top w:val="none" w:sz="0" w:space="0" w:color="auto"/>
        <w:left w:val="none" w:sz="0" w:space="0" w:color="auto"/>
        <w:bottom w:val="none" w:sz="0" w:space="0" w:color="auto"/>
        <w:right w:val="none" w:sz="0" w:space="0" w:color="auto"/>
      </w:divBdr>
    </w:div>
    <w:div w:id="58138518">
      <w:bodyDiv w:val="1"/>
      <w:marLeft w:val="0"/>
      <w:marRight w:val="0"/>
      <w:marTop w:val="0"/>
      <w:marBottom w:val="0"/>
      <w:divBdr>
        <w:top w:val="none" w:sz="0" w:space="0" w:color="auto"/>
        <w:left w:val="none" w:sz="0" w:space="0" w:color="auto"/>
        <w:bottom w:val="none" w:sz="0" w:space="0" w:color="auto"/>
        <w:right w:val="none" w:sz="0" w:space="0" w:color="auto"/>
      </w:divBdr>
    </w:div>
    <w:div w:id="58524744">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89737">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8984455">
      <w:bodyDiv w:val="1"/>
      <w:marLeft w:val="0"/>
      <w:marRight w:val="0"/>
      <w:marTop w:val="0"/>
      <w:marBottom w:val="0"/>
      <w:divBdr>
        <w:top w:val="none" w:sz="0" w:space="0" w:color="auto"/>
        <w:left w:val="none" w:sz="0" w:space="0" w:color="auto"/>
        <w:bottom w:val="none" w:sz="0" w:space="0" w:color="auto"/>
        <w:right w:val="none" w:sz="0" w:space="0" w:color="auto"/>
      </w:divBdr>
    </w:div>
    <w:div w:id="5905831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258276">
      <w:bodyDiv w:val="1"/>
      <w:marLeft w:val="0"/>
      <w:marRight w:val="0"/>
      <w:marTop w:val="0"/>
      <w:marBottom w:val="0"/>
      <w:divBdr>
        <w:top w:val="none" w:sz="0" w:space="0" w:color="auto"/>
        <w:left w:val="none" w:sz="0" w:space="0" w:color="auto"/>
        <w:bottom w:val="none" w:sz="0" w:space="0" w:color="auto"/>
        <w:right w:val="none" w:sz="0" w:space="0" w:color="auto"/>
      </w:divBdr>
    </w:div>
    <w:div w:id="59521324">
      <w:bodyDiv w:val="1"/>
      <w:marLeft w:val="0"/>
      <w:marRight w:val="0"/>
      <w:marTop w:val="0"/>
      <w:marBottom w:val="0"/>
      <w:divBdr>
        <w:top w:val="none" w:sz="0" w:space="0" w:color="auto"/>
        <w:left w:val="none" w:sz="0" w:space="0" w:color="auto"/>
        <w:bottom w:val="none" w:sz="0" w:space="0" w:color="auto"/>
        <w:right w:val="none" w:sz="0" w:space="0" w:color="auto"/>
      </w:divBdr>
    </w:div>
    <w:div w:id="59522176">
      <w:bodyDiv w:val="1"/>
      <w:marLeft w:val="0"/>
      <w:marRight w:val="0"/>
      <w:marTop w:val="0"/>
      <w:marBottom w:val="0"/>
      <w:divBdr>
        <w:top w:val="none" w:sz="0" w:space="0" w:color="auto"/>
        <w:left w:val="none" w:sz="0" w:space="0" w:color="auto"/>
        <w:bottom w:val="none" w:sz="0" w:space="0" w:color="auto"/>
        <w:right w:val="none" w:sz="0" w:space="0" w:color="auto"/>
      </w:divBdr>
    </w:div>
    <w:div w:id="59601520">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670092">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59914408">
      <w:bodyDiv w:val="1"/>
      <w:marLeft w:val="0"/>
      <w:marRight w:val="0"/>
      <w:marTop w:val="0"/>
      <w:marBottom w:val="0"/>
      <w:divBdr>
        <w:top w:val="none" w:sz="0" w:space="0" w:color="auto"/>
        <w:left w:val="none" w:sz="0" w:space="0" w:color="auto"/>
        <w:bottom w:val="none" w:sz="0" w:space="0" w:color="auto"/>
        <w:right w:val="none" w:sz="0" w:space="0" w:color="auto"/>
      </w:divBdr>
    </w:div>
    <w:div w:id="60031978">
      <w:bodyDiv w:val="1"/>
      <w:marLeft w:val="0"/>
      <w:marRight w:val="0"/>
      <w:marTop w:val="0"/>
      <w:marBottom w:val="0"/>
      <w:divBdr>
        <w:top w:val="none" w:sz="0" w:space="0" w:color="auto"/>
        <w:left w:val="none" w:sz="0" w:space="0" w:color="auto"/>
        <w:bottom w:val="none" w:sz="0" w:space="0" w:color="auto"/>
        <w:right w:val="none" w:sz="0" w:space="0" w:color="auto"/>
      </w:divBdr>
    </w:div>
    <w:div w:id="60177397">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0373789">
      <w:bodyDiv w:val="1"/>
      <w:marLeft w:val="0"/>
      <w:marRight w:val="0"/>
      <w:marTop w:val="0"/>
      <w:marBottom w:val="0"/>
      <w:divBdr>
        <w:top w:val="none" w:sz="0" w:space="0" w:color="auto"/>
        <w:left w:val="none" w:sz="0" w:space="0" w:color="auto"/>
        <w:bottom w:val="none" w:sz="0" w:space="0" w:color="auto"/>
        <w:right w:val="none" w:sz="0" w:space="0" w:color="auto"/>
      </w:divBdr>
    </w:div>
    <w:div w:id="60905089">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1104427">
      <w:bodyDiv w:val="1"/>
      <w:marLeft w:val="0"/>
      <w:marRight w:val="0"/>
      <w:marTop w:val="0"/>
      <w:marBottom w:val="0"/>
      <w:divBdr>
        <w:top w:val="none" w:sz="0" w:space="0" w:color="auto"/>
        <w:left w:val="none" w:sz="0" w:space="0" w:color="auto"/>
        <w:bottom w:val="none" w:sz="0" w:space="0" w:color="auto"/>
        <w:right w:val="none" w:sz="0" w:space="0" w:color="auto"/>
      </w:divBdr>
    </w:div>
    <w:div w:id="61217050">
      <w:bodyDiv w:val="1"/>
      <w:marLeft w:val="0"/>
      <w:marRight w:val="0"/>
      <w:marTop w:val="0"/>
      <w:marBottom w:val="0"/>
      <w:divBdr>
        <w:top w:val="none" w:sz="0" w:space="0" w:color="auto"/>
        <w:left w:val="none" w:sz="0" w:space="0" w:color="auto"/>
        <w:bottom w:val="none" w:sz="0" w:space="0" w:color="auto"/>
        <w:right w:val="none" w:sz="0" w:space="0" w:color="auto"/>
      </w:divBdr>
    </w:div>
    <w:div w:id="61369744">
      <w:bodyDiv w:val="1"/>
      <w:marLeft w:val="0"/>
      <w:marRight w:val="0"/>
      <w:marTop w:val="0"/>
      <w:marBottom w:val="0"/>
      <w:divBdr>
        <w:top w:val="none" w:sz="0" w:space="0" w:color="auto"/>
        <w:left w:val="none" w:sz="0" w:space="0" w:color="auto"/>
        <w:bottom w:val="none" w:sz="0" w:space="0" w:color="auto"/>
        <w:right w:val="none" w:sz="0" w:space="0" w:color="auto"/>
      </w:divBdr>
    </w:div>
    <w:div w:id="61564797">
      <w:bodyDiv w:val="1"/>
      <w:marLeft w:val="0"/>
      <w:marRight w:val="0"/>
      <w:marTop w:val="0"/>
      <w:marBottom w:val="0"/>
      <w:divBdr>
        <w:top w:val="none" w:sz="0" w:space="0" w:color="auto"/>
        <w:left w:val="none" w:sz="0" w:space="0" w:color="auto"/>
        <w:bottom w:val="none" w:sz="0" w:space="0" w:color="auto"/>
        <w:right w:val="none" w:sz="0" w:space="0" w:color="auto"/>
      </w:divBdr>
    </w:div>
    <w:div w:id="61565077">
      <w:bodyDiv w:val="1"/>
      <w:marLeft w:val="0"/>
      <w:marRight w:val="0"/>
      <w:marTop w:val="0"/>
      <w:marBottom w:val="0"/>
      <w:divBdr>
        <w:top w:val="none" w:sz="0" w:space="0" w:color="auto"/>
        <w:left w:val="none" w:sz="0" w:space="0" w:color="auto"/>
        <w:bottom w:val="none" w:sz="0" w:space="0" w:color="auto"/>
        <w:right w:val="none" w:sz="0" w:space="0" w:color="auto"/>
      </w:divBdr>
    </w:div>
    <w:div w:id="61568761">
      <w:bodyDiv w:val="1"/>
      <w:marLeft w:val="0"/>
      <w:marRight w:val="0"/>
      <w:marTop w:val="0"/>
      <w:marBottom w:val="0"/>
      <w:divBdr>
        <w:top w:val="none" w:sz="0" w:space="0" w:color="auto"/>
        <w:left w:val="none" w:sz="0" w:space="0" w:color="auto"/>
        <w:bottom w:val="none" w:sz="0" w:space="0" w:color="auto"/>
        <w:right w:val="none" w:sz="0" w:space="0" w:color="auto"/>
      </w:divBdr>
    </w:div>
    <w:div w:id="61801354">
      <w:bodyDiv w:val="1"/>
      <w:marLeft w:val="0"/>
      <w:marRight w:val="0"/>
      <w:marTop w:val="0"/>
      <w:marBottom w:val="0"/>
      <w:divBdr>
        <w:top w:val="none" w:sz="0" w:space="0" w:color="auto"/>
        <w:left w:val="none" w:sz="0" w:space="0" w:color="auto"/>
        <w:bottom w:val="none" w:sz="0" w:space="0" w:color="auto"/>
        <w:right w:val="none" w:sz="0" w:space="0" w:color="auto"/>
      </w:divBdr>
    </w:div>
    <w:div w:id="61874462">
      <w:bodyDiv w:val="1"/>
      <w:marLeft w:val="0"/>
      <w:marRight w:val="0"/>
      <w:marTop w:val="0"/>
      <w:marBottom w:val="0"/>
      <w:divBdr>
        <w:top w:val="none" w:sz="0" w:space="0" w:color="auto"/>
        <w:left w:val="none" w:sz="0" w:space="0" w:color="auto"/>
        <w:bottom w:val="none" w:sz="0" w:space="0" w:color="auto"/>
        <w:right w:val="none" w:sz="0" w:space="0" w:color="auto"/>
      </w:divBdr>
    </w:div>
    <w:div w:id="61878145">
      <w:bodyDiv w:val="1"/>
      <w:marLeft w:val="0"/>
      <w:marRight w:val="0"/>
      <w:marTop w:val="0"/>
      <w:marBottom w:val="0"/>
      <w:divBdr>
        <w:top w:val="none" w:sz="0" w:space="0" w:color="auto"/>
        <w:left w:val="none" w:sz="0" w:space="0" w:color="auto"/>
        <w:bottom w:val="none" w:sz="0" w:space="0" w:color="auto"/>
        <w:right w:val="none" w:sz="0" w:space="0" w:color="auto"/>
      </w:divBdr>
    </w:div>
    <w:div w:id="62025661">
      <w:bodyDiv w:val="1"/>
      <w:marLeft w:val="0"/>
      <w:marRight w:val="0"/>
      <w:marTop w:val="0"/>
      <w:marBottom w:val="0"/>
      <w:divBdr>
        <w:top w:val="none" w:sz="0" w:space="0" w:color="auto"/>
        <w:left w:val="none" w:sz="0" w:space="0" w:color="auto"/>
        <w:bottom w:val="none" w:sz="0" w:space="0" w:color="auto"/>
        <w:right w:val="none" w:sz="0" w:space="0" w:color="auto"/>
      </w:divBdr>
    </w:div>
    <w:div w:id="62029497">
      <w:bodyDiv w:val="1"/>
      <w:marLeft w:val="0"/>
      <w:marRight w:val="0"/>
      <w:marTop w:val="0"/>
      <w:marBottom w:val="0"/>
      <w:divBdr>
        <w:top w:val="none" w:sz="0" w:space="0" w:color="auto"/>
        <w:left w:val="none" w:sz="0" w:space="0" w:color="auto"/>
        <w:bottom w:val="none" w:sz="0" w:space="0" w:color="auto"/>
        <w:right w:val="none" w:sz="0" w:space="0" w:color="auto"/>
      </w:divBdr>
    </w:div>
    <w:div w:id="62220517">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530776">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2721947">
      <w:bodyDiv w:val="1"/>
      <w:marLeft w:val="0"/>
      <w:marRight w:val="0"/>
      <w:marTop w:val="0"/>
      <w:marBottom w:val="0"/>
      <w:divBdr>
        <w:top w:val="none" w:sz="0" w:space="0" w:color="auto"/>
        <w:left w:val="none" w:sz="0" w:space="0" w:color="auto"/>
        <w:bottom w:val="none" w:sz="0" w:space="0" w:color="auto"/>
        <w:right w:val="none" w:sz="0" w:space="0" w:color="auto"/>
      </w:divBdr>
    </w:div>
    <w:div w:id="62797946">
      <w:bodyDiv w:val="1"/>
      <w:marLeft w:val="0"/>
      <w:marRight w:val="0"/>
      <w:marTop w:val="0"/>
      <w:marBottom w:val="0"/>
      <w:divBdr>
        <w:top w:val="none" w:sz="0" w:space="0" w:color="auto"/>
        <w:left w:val="none" w:sz="0" w:space="0" w:color="auto"/>
        <w:bottom w:val="none" w:sz="0" w:space="0" w:color="auto"/>
        <w:right w:val="none" w:sz="0" w:space="0" w:color="auto"/>
      </w:divBdr>
    </w:div>
    <w:div w:id="63261386">
      <w:bodyDiv w:val="1"/>
      <w:marLeft w:val="0"/>
      <w:marRight w:val="0"/>
      <w:marTop w:val="0"/>
      <w:marBottom w:val="0"/>
      <w:divBdr>
        <w:top w:val="none" w:sz="0" w:space="0" w:color="auto"/>
        <w:left w:val="none" w:sz="0" w:space="0" w:color="auto"/>
        <w:bottom w:val="none" w:sz="0" w:space="0" w:color="auto"/>
        <w:right w:val="none" w:sz="0" w:space="0" w:color="auto"/>
      </w:divBdr>
    </w:div>
    <w:div w:id="63452252">
      <w:bodyDiv w:val="1"/>
      <w:marLeft w:val="0"/>
      <w:marRight w:val="0"/>
      <w:marTop w:val="0"/>
      <w:marBottom w:val="0"/>
      <w:divBdr>
        <w:top w:val="none" w:sz="0" w:space="0" w:color="auto"/>
        <w:left w:val="none" w:sz="0" w:space="0" w:color="auto"/>
        <w:bottom w:val="none" w:sz="0" w:space="0" w:color="auto"/>
        <w:right w:val="none" w:sz="0" w:space="0" w:color="auto"/>
      </w:divBdr>
    </w:div>
    <w:div w:id="63530597">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3963528">
      <w:bodyDiv w:val="1"/>
      <w:marLeft w:val="0"/>
      <w:marRight w:val="0"/>
      <w:marTop w:val="0"/>
      <w:marBottom w:val="0"/>
      <w:divBdr>
        <w:top w:val="none" w:sz="0" w:space="0" w:color="auto"/>
        <w:left w:val="none" w:sz="0" w:space="0" w:color="auto"/>
        <w:bottom w:val="none" w:sz="0" w:space="0" w:color="auto"/>
        <w:right w:val="none" w:sz="0" w:space="0" w:color="auto"/>
      </w:divBdr>
    </w:div>
    <w:div w:id="64182702">
      <w:bodyDiv w:val="1"/>
      <w:marLeft w:val="0"/>
      <w:marRight w:val="0"/>
      <w:marTop w:val="0"/>
      <w:marBottom w:val="0"/>
      <w:divBdr>
        <w:top w:val="none" w:sz="0" w:space="0" w:color="auto"/>
        <w:left w:val="none" w:sz="0" w:space="0" w:color="auto"/>
        <w:bottom w:val="none" w:sz="0" w:space="0" w:color="auto"/>
        <w:right w:val="none" w:sz="0" w:space="0" w:color="auto"/>
      </w:divBdr>
    </w:div>
    <w:div w:id="64228552">
      <w:bodyDiv w:val="1"/>
      <w:marLeft w:val="0"/>
      <w:marRight w:val="0"/>
      <w:marTop w:val="0"/>
      <w:marBottom w:val="0"/>
      <w:divBdr>
        <w:top w:val="none" w:sz="0" w:space="0" w:color="auto"/>
        <w:left w:val="none" w:sz="0" w:space="0" w:color="auto"/>
        <w:bottom w:val="none" w:sz="0" w:space="0" w:color="auto"/>
        <w:right w:val="none" w:sz="0" w:space="0" w:color="auto"/>
      </w:divBdr>
    </w:div>
    <w:div w:id="64376183">
      <w:bodyDiv w:val="1"/>
      <w:marLeft w:val="0"/>
      <w:marRight w:val="0"/>
      <w:marTop w:val="0"/>
      <w:marBottom w:val="0"/>
      <w:divBdr>
        <w:top w:val="none" w:sz="0" w:space="0" w:color="auto"/>
        <w:left w:val="none" w:sz="0" w:space="0" w:color="auto"/>
        <w:bottom w:val="none" w:sz="0" w:space="0" w:color="auto"/>
        <w:right w:val="none" w:sz="0" w:space="0" w:color="auto"/>
      </w:divBdr>
    </w:div>
    <w:div w:id="64912295">
      <w:bodyDiv w:val="1"/>
      <w:marLeft w:val="0"/>
      <w:marRight w:val="0"/>
      <w:marTop w:val="0"/>
      <w:marBottom w:val="0"/>
      <w:divBdr>
        <w:top w:val="none" w:sz="0" w:space="0" w:color="auto"/>
        <w:left w:val="none" w:sz="0" w:space="0" w:color="auto"/>
        <w:bottom w:val="none" w:sz="0" w:space="0" w:color="auto"/>
        <w:right w:val="none" w:sz="0" w:space="0" w:color="auto"/>
      </w:divBdr>
    </w:div>
    <w:div w:id="65154398">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5417472">
      <w:bodyDiv w:val="1"/>
      <w:marLeft w:val="0"/>
      <w:marRight w:val="0"/>
      <w:marTop w:val="0"/>
      <w:marBottom w:val="0"/>
      <w:divBdr>
        <w:top w:val="none" w:sz="0" w:space="0" w:color="auto"/>
        <w:left w:val="none" w:sz="0" w:space="0" w:color="auto"/>
        <w:bottom w:val="none" w:sz="0" w:space="0" w:color="auto"/>
        <w:right w:val="none" w:sz="0" w:space="0" w:color="auto"/>
      </w:divBdr>
    </w:div>
    <w:div w:id="65540304">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6460078">
      <w:bodyDiv w:val="1"/>
      <w:marLeft w:val="0"/>
      <w:marRight w:val="0"/>
      <w:marTop w:val="0"/>
      <w:marBottom w:val="0"/>
      <w:divBdr>
        <w:top w:val="none" w:sz="0" w:space="0" w:color="auto"/>
        <w:left w:val="none" w:sz="0" w:space="0" w:color="auto"/>
        <w:bottom w:val="none" w:sz="0" w:space="0" w:color="auto"/>
        <w:right w:val="none" w:sz="0" w:space="0" w:color="auto"/>
      </w:divBdr>
    </w:div>
    <w:div w:id="66804071">
      <w:bodyDiv w:val="1"/>
      <w:marLeft w:val="0"/>
      <w:marRight w:val="0"/>
      <w:marTop w:val="0"/>
      <w:marBottom w:val="0"/>
      <w:divBdr>
        <w:top w:val="none" w:sz="0" w:space="0" w:color="auto"/>
        <w:left w:val="none" w:sz="0" w:space="0" w:color="auto"/>
        <w:bottom w:val="none" w:sz="0" w:space="0" w:color="auto"/>
        <w:right w:val="none" w:sz="0" w:space="0" w:color="auto"/>
      </w:divBdr>
    </w:div>
    <w:div w:id="66853820">
      <w:bodyDiv w:val="1"/>
      <w:marLeft w:val="0"/>
      <w:marRight w:val="0"/>
      <w:marTop w:val="0"/>
      <w:marBottom w:val="0"/>
      <w:divBdr>
        <w:top w:val="none" w:sz="0" w:space="0" w:color="auto"/>
        <w:left w:val="none" w:sz="0" w:space="0" w:color="auto"/>
        <w:bottom w:val="none" w:sz="0" w:space="0" w:color="auto"/>
        <w:right w:val="none" w:sz="0" w:space="0" w:color="auto"/>
      </w:divBdr>
    </w:div>
    <w:div w:id="67117248">
      <w:bodyDiv w:val="1"/>
      <w:marLeft w:val="0"/>
      <w:marRight w:val="0"/>
      <w:marTop w:val="0"/>
      <w:marBottom w:val="0"/>
      <w:divBdr>
        <w:top w:val="none" w:sz="0" w:space="0" w:color="auto"/>
        <w:left w:val="none" w:sz="0" w:space="0" w:color="auto"/>
        <w:bottom w:val="none" w:sz="0" w:space="0" w:color="auto"/>
        <w:right w:val="none" w:sz="0" w:space="0" w:color="auto"/>
      </w:divBdr>
    </w:div>
    <w:div w:id="67461447">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7927366">
      <w:bodyDiv w:val="1"/>
      <w:marLeft w:val="0"/>
      <w:marRight w:val="0"/>
      <w:marTop w:val="0"/>
      <w:marBottom w:val="0"/>
      <w:divBdr>
        <w:top w:val="none" w:sz="0" w:space="0" w:color="auto"/>
        <w:left w:val="none" w:sz="0" w:space="0" w:color="auto"/>
        <w:bottom w:val="none" w:sz="0" w:space="0" w:color="auto"/>
        <w:right w:val="none" w:sz="0" w:space="0" w:color="auto"/>
      </w:divBdr>
    </w:div>
    <w:div w:id="67961676">
      <w:bodyDiv w:val="1"/>
      <w:marLeft w:val="0"/>
      <w:marRight w:val="0"/>
      <w:marTop w:val="0"/>
      <w:marBottom w:val="0"/>
      <w:divBdr>
        <w:top w:val="none" w:sz="0" w:space="0" w:color="auto"/>
        <w:left w:val="none" w:sz="0" w:space="0" w:color="auto"/>
        <w:bottom w:val="none" w:sz="0" w:space="0" w:color="auto"/>
        <w:right w:val="none" w:sz="0" w:space="0" w:color="auto"/>
      </w:divBdr>
    </w:div>
    <w:div w:id="67967496">
      <w:bodyDiv w:val="1"/>
      <w:marLeft w:val="0"/>
      <w:marRight w:val="0"/>
      <w:marTop w:val="0"/>
      <w:marBottom w:val="0"/>
      <w:divBdr>
        <w:top w:val="none" w:sz="0" w:space="0" w:color="auto"/>
        <w:left w:val="none" w:sz="0" w:space="0" w:color="auto"/>
        <w:bottom w:val="none" w:sz="0" w:space="0" w:color="auto"/>
        <w:right w:val="none" w:sz="0" w:space="0" w:color="auto"/>
      </w:divBdr>
    </w:div>
    <w:div w:id="68046627">
      <w:bodyDiv w:val="1"/>
      <w:marLeft w:val="0"/>
      <w:marRight w:val="0"/>
      <w:marTop w:val="0"/>
      <w:marBottom w:val="0"/>
      <w:divBdr>
        <w:top w:val="none" w:sz="0" w:space="0" w:color="auto"/>
        <w:left w:val="none" w:sz="0" w:space="0" w:color="auto"/>
        <w:bottom w:val="none" w:sz="0" w:space="0" w:color="auto"/>
        <w:right w:val="none" w:sz="0" w:space="0" w:color="auto"/>
      </w:divBdr>
    </w:div>
    <w:div w:id="68112924">
      <w:bodyDiv w:val="1"/>
      <w:marLeft w:val="0"/>
      <w:marRight w:val="0"/>
      <w:marTop w:val="0"/>
      <w:marBottom w:val="0"/>
      <w:divBdr>
        <w:top w:val="none" w:sz="0" w:space="0" w:color="auto"/>
        <w:left w:val="none" w:sz="0" w:space="0" w:color="auto"/>
        <w:bottom w:val="none" w:sz="0" w:space="0" w:color="auto"/>
        <w:right w:val="none" w:sz="0" w:space="0" w:color="auto"/>
      </w:divBdr>
    </w:div>
    <w:div w:id="68310649">
      <w:bodyDiv w:val="1"/>
      <w:marLeft w:val="0"/>
      <w:marRight w:val="0"/>
      <w:marTop w:val="0"/>
      <w:marBottom w:val="0"/>
      <w:divBdr>
        <w:top w:val="none" w:sz="0" w:space="0" w:color="auto"/>
        <w:left w:val="none" w:sz="0" w:space="0" w:color="auto"/>
        <w:bottom w:val="none" w:sz="0" w:space="0" w:color="auto"/>
        <w:right w:val="none" w:sz="0" w:space="0" w:color="auto"/>
      </w:divBdr>
    </w:div>
    <w:div w:id="68428919">
      <w:bodyDiv w:val="1"/>
      <w:marLeft w:val="0"/>
      <w:marRight w:val="0"/>
      <w:marTop w:val="0"/>
      <w:marBottom w:val="0"/>
      <w:divBdr>
        <w:top w:val="none" w:sz="0" w:space="0" w:color="auto"/>
        <w:left w:val="none" w:sz="0" w:space="0" w:color="auto"/>
        <w:bottom w:val="none" w:sz="0" w:space="0" w:color="auto"/>
        <w:right w:val="none" w:sz="0" w:space="0" w:color="auto"/>
      </w:divBdr>
    </w:div>
    <w:div w:id="68499491">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236930">
      <w:bodyDiv w:val="1"/>
      <w:marLeft w:val="0"/>
      <w:marRight w:val="0"/>
      <w:marTop w:val="0"/>
      <w:marBottom w:val="0"/>
      <w:divBdr>
        <w:top w:val="none" w:sz="0" w:space="0" w:color="auto"/>
        <w:left w:val="none" w:sz="0" w:space="0" w:color="auto"/>
        <w:bottom w:val="none" w:sz="0" w:space="0" w:color="auto"/>
        <w:right w:val="none" w:sz="0" w:space="0" w:color="auto"/>
      </w:divBdr>
    </w:div>
    <w:div w:id="69280539">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22138">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69861413">
      <w:bodyDiv w:val="1"/>
      <w:marLeft w:val="0"/>
      <w:marRight w:val="0"/>
      <w:marTop w:val="0"/>
      <w:marBottom w:val="0"/>
      <w:divBdr>
        <w:top w:val="none" w:sz="0" w:space="0" w:color="auto"/>
        <w:left w:val="none" w:sz="0" w:space="0" w:color="auto"/>
        <w:bottom w:val="none" w:sz="0" w:space="0" w:color="auto"/>
        <w:right w:val="none" w:sz="0" w:space="0" w:color="auto"/>
      </w:divBdr>
    </w:div>
    <w:div w:id="70081967">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0548781">
      <w:bodyDiv w:val="1"/>
      <w:marLeft w:val="0"/>
      <w:marRight w:val="0"/>
      <w:marTop w:val="0"/>
      <w:marBottom w:val="0"/>
      <w:divBdr>
        <w:top w:val="none" w:sz="0" w:space="0" w:color="auto"/>
        <w:left w:val="none" w:sz="0" w:space="0" w:color="auto"/>
        <w:bottom w:val="none" w:sz="0" w:space="0" w:color="auto"/>
        <w:right w:val="none" w:sz="0" w:space="0" w:color="auto"/>
      </w:divBdr>
    </w:div>
    <w:div w:id="70666225">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04768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04751">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390156">
      <w:bodyDiv w:val="1"/>
      <w:marLeft w:val="0"/>
      <w:marRight w:val="0"/>
      <w:marTop w:val="0"/>
      <w:marBottom w:val="0"/>
      <w:divBdr>
        <w:top w:val="none" w:sz="0" w:space="0" w:color="auto"/>
        <w:left w:val="none" w:sz="0" w:space="0" w:color="auto"/>
        <w:bottom w:val="none" w:sz="0" w:space="0" w:color="auto"/>
        <w:right w:val="none" w:sz="0" w:space="0" w:color="auto"/>
      </w:divBdr>
    </w:div>
    <w:div w:id="71435752">
      <w:bodyDiv w:val="1"/>
      <w:marLeft w:val="0"/>
      <w:marRight w:val="0"/>
      <w:marTop w:val="0"/>
      <w:marBottom w:val="0"/>
      <w:divBdr>
        <w:top w:val="none" w:sz="0" w:space="0" w:color="auto"/>
        <w:left w:val="none" w:sz="0" w:space="0" w:color="auto"/>
        <w:bottom w:val="none" w:sz="0" w:space="0" w:color="auto"/>
        <w:right w:val="none" w:sz="0" w:space="0" w:color="auto"/>
      </w:divBdr>
    </w:div>
    <w:div w:id="71511746">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049129">
      <w:bodyDiv w:val="1"/>
      <w:marLeft w:val="0"/>
      <w:marRight w:val="0"/>
      <w:marTop w:val="0"/>
      <w:marBottom w:val="0"/>
      <w:divBdr>
        <w:top w:val="none" w:sz="0" w:space="0" w:color="auto"/>
        <w:left w:val="none" w:sz="0" w:space="0" w:color="auto"/>
        <w:bottom w:val="none" w:sz="0" w:space="0" w:color="auto"/>
        <w:right w:val="none" w:sz="0" w:space="0" w:color="auto"/>
      </w:divBdr>
    </w:div>
    <w:div w:id="72432465">
      <w:bodyDiv w:val="1"/>
      <w:marLeft w:val="0"/>
      <w:marRight w:val="0"/>
      <w:marTop w:val="0"/>
      <w:marBottom w:val="0"/>
      <w:divBdr>
        <w:top w:val="none" w:sz="0" w:space="0" w:color="auto"/>
        <w:left w:val="none" w:sz="0" w:space="0" w:color="auto"/>
        <w:bottom w:val="none" w:sz="0" w:space="0" w:color="auto"/>
        <w:right w:val="none" w:sz="0" w:space="0" w:color="auto"/>
      </w:divBdr>
    </w:div>
    <w:div w:id="72507604">
      <w:bodyDiv w:val="1"/>
      <w:marLeft w:val="0"/>
      <w:marRight w:val="0"/>
      <w:marTop w:val="0"/>
      <w:marBottom w:val="0"/>
      <w:divBdr>
        <w:top w:val="none" w:sz="0" w:space="0" w:color="auto"/>
        <w:left w:val="none" w:sz="0" w:space="0" w:color="auto"/>
        <w:bottom w:val="none" w:sz="0" w:space="0" w:color="auto"/>
        <w:right w:val="none" w:sz="0" w:space="0" w:color="auto"/>
      </w:divBdr>
    </w:div>
    <w:div w:id="72557798">
      <w:bodyDiv w:val="1"/>
      <w:marLeft w:val="0"/>
      <w:marRight w:val="0"/>
      <w:marTop w:val="0"/>
      <w:marBottom w:val="0"/>
      <w:divBdr>
        <w:top w:val="none" w:sz="0" w:space="0" w:color="auto"/>
        <w:left w:val="none" w:sz="0" w:space="0" w:color="auto"/>
        <w:bottom w:val="none" w:sz="0" w:space="0" w:color="auto"/>
        <w:right w:val="none" w:sz="0" w:space="0" w:color="auto"/>
      </w:divBdr>
    </w:div>
    <w:div w:id="72901976">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2971377">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3206238">
      <w:bodyDiv w:val="1"/>
      <w:marLeft w:val="0"/>
      <w:marRight w:val="0"/>
      <w:marTop w:val="0"/>
      <w:marBottom w:val="0"/>
      <w:divBdr>
        <w:top w:val="none" w:sz="0" w:space="0" w:color="auto"/>
        <w:left w:val="none" w:sz="0" w:space="0" w:color="auto"/>
        <w:bottom w:val="none" w:sz="0" w:space="0" w:color="auto"/>
        <w:right w:val="none" w:sz="0" w:space="0" w:color="auto"/>
      </w:divBdr>
    </w:div>
    <w:div w:id="73556247">
      <w:bodyDiv w:val="1"/>
      <w:marLeft w:val="0"/>
      <w:marRight w:val="0"/>
      <w:marTop w:val="0"/>
      <w:marBottom w:val="0"/>
      <w:divBdr>
        <w:top w:val="none" w:sz="0" w:space="0" w:color="auto"/>
        <w:left w:val="none" w:sz="0" w:space="0" w:color="auto"/>
        <w:bottom w:val="none" w:sz="0" w:space="0" w:color="auto"/>
        <w:right w:val="none" w:sz="0" w:space="0" w:color="auto"/>
      </w:divBdr>
    </w:div>
    <w:div w:id="73598566">
      <w:bodyDiv w:val="1"/>
      <w:marLeft w:val="0"/>
      <w:marRight w:val="0"/>
      <w:marTop w:val="0"/>
      <w:marBottom w:val="0"/>
      <w:divBdr>
        <w:top w:val="none" w:sz="0" w:space="0" w:color="auto"/>
        <w:left w:val="none" w:sz="0" w:space="0" w:color="auto"/>
        <w:bottom w:val="none" w:sz="0" w:space="0" w:color="auto"/>
        <w:right w:val="none" w:sz="0" w:space="0" w:color="auto"/>
      </w:divBdr>
    </w:div>
    <w:div w:id="73626042">
      <w:bodyDiv w:val="1"/>
      <w:marLeft w:val="0"/>
      <w:marRight w:val="0"/>
      <w:marTop w:val="0"/>
      <w:marBottom w:val="0"/>
      <w:divBdr>
        <w:top w:val="none" w:sz="0" w:space="0" w:color="auto"/>
        <w:left w:val="none" w:sz="0" w:space="0" w:color="auto"/>
        <w:bottom w:val="none" w:sz="0" w:space="0" w:color="auto"/>
        <w:right w:val="none" w:sz="0" w:space="0" w:color="auto"/>
      </w:divBdr>
    </w:div>
    <w:div w:id="73626549">
      <w:bodyDiv w:val="1"/>
      <w:marLeft w:val="0"/>
      <w:marRight w:val="0"/>
      <w:marTop w:val="0"/>
      <w:marBottom w:val="0"/>
      <w:divBdr>
        <w:top w:val="none" w:sz="0" w:space="0" w:color="auto"/>
        <w:left w:val="none" w:sz="0" w:space="0" w:color="auto"/>
        <w:bottom w:val="none" w:sz="0" w:space="0" w:color="auto"/>
        <w:right w:val="none" w:sz="0" w:space="0" w:color="auto"/>
      </w:divBdr>
    </w:div>
    <w:div w:id="73744259">
      <w:bodyDiv w:val="1"/>
      <w:marLeft w:val="0"/>
      <w:marRight w:val="0"/>
      <w:marTop w:val="0"/>
      <w:marBottom w:val="0"/>
      <w:divBdr>
        <w:top w:val="none" w:sz="0" w:space="0" w:color="auto"/>
        <w:left w:val="none" w:sz="0" w:space="0" w:color="auto"/>
        <w:bottom w:val="none" w:sz="0" w:space="0" w:color="auto"/>
        <w:right w:val="none" w:sz="0" w:space="0" w:color="auto"/>
      </w:divBdr>
    </w:div>
    <w:div w:id="74284436">
      <w:bodyDiv w:val="1"/>
      <w:marLeft w:val="0"/>
      <w:marRight w:val="0"/>
      <w:marTop w:val="0"/>
      <w:marBottom w:val="0"/>
      <w:divBdr>
        <w:top w:val="none" w:sz="0" w:space="0" w:color="auto"/>
        <w:left w:val="none" w:sz="0" w:space="0" w:color="auto"/>
        <w:bottom w:val="none" w:sz="0" w:space="0" w:color="auto"/>
        <w:right w:val="none" w:sz="0" w:space="0" w:color="auto"/>
      </w:divBdr>
    </w:div>
    <w:div w:id="74401038">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667541">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128170">
      <w:bodyDiv w:val="1"/>
      <w:marLeft w:val="0"/>
      <w:marRight w:val="0"/>
      <w:marTop w:val="0"/>
      <w:marBottom w:val="0"/>
      <w:divBdr>
        <w:top w:val="none" w:sz="0" w:space="0" w:color="auto"/>
        <w:left w:val="none" w:sz="0" w:space="0" w:color="auto"/>
        <w:bottom w:val="none" w:sz="0" w:space="0" w:color="auto"/>
        <w:right w:val="none" w:sz="0" w:space="0" w:color="auto"/>
      </w:divBdr>
    </w:div>
    <w:div w:id="75135555">
      <w:bodyDiv w:val="1"/>
      <w:marLeft w:val="0"/>
      <w:marRight w:val="0"/>
      <w:marTop w:val="0"/>
      <w:marBottom w:val="0"/>
      <w:divBdr>
        <w:top w:val="none" w:sz="0" w:space="0" w:color="auto"/>
        <w:left w:val="none" w:sz="0" w:space="0" w:color="auto"/>
        <w:bottom w:val="none" w:sz="0" w:space="0" w:color="auto"/>
        <w:right w:val="none" w:sz="0" w:space="0" w:color="auto"/>
      </w:divBdr>
    </w:div>
    <w:div w:id="751751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5632462">
      <w:bodyDiv w:val="1"/>
      <w:marLeft w:val="0"/>
      <w:marRight w:val="0"/>
      <w:marTop w:val="0"/>
      <w:marBottom w:val="0"/>
      <w:divBdr>
        <w:top w:val="none" w:sz="0" w:space="0" w:color="auto"/>
        <w:left w:val="none" w:sz="0" w:space="0" w:color="auto"/>
        <w:bottom w:val="none" w:sz="0" w:space="0" w:color="auto"/>
        <w:right w:val="none" w:sz="0" w:space="0" w:color="auto"/>
      </w:divBdr>
    </w:div>
    <w:div w:id="75713548">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6176822">
      <w:bodyDiv w:val="1"/>
      <w:marLeft w:val="0"/>
      <w:marRight w:val="0"/>
      <w:marTop w:val="0"/>
      <w:marBottom w:val="0"/>
      <w:divBdr>
        <w:top w:val="none" w:sz="0" w:space="0" w:color="auto"/>
        <w:left w:val="none" w:sz="0" w:space="0" w:color="auto"/>
        <w:bottom w:val="none" w:sz="0" w:space="0" w:color="auto"/>
        <w:right w:val="none" w:sz="0" w:space="0" w:color="auto"/>
      </w:divBdr>
    </w:div>
    <w:div w:id="76178513">
      <w:bodyDiv w:val="1"/>
      <w:marLeft w:val="0"/>
      <w:marRight w:val="0"/>
      <w:marTop w:val="0"/>
      <w:marBottom w:val="0"/>
      <w:divBdr>
        <w:top w:val="none" w:sz="0" w:space="0" w:color="auto"/>
        <w:left w:val="none" w:sz="0" w:space="0" w:color="auto"/>
        <w:bottom w:val="none" w:sz="0" w:space="0" w:color="auto"/>
        <w:right w:val="none" w:sz="0" w:space="0" w:color="auto"/>
      </w:divBdr>
    </w:div>
    <w:div w:id="76368767">
      <w:bodyDiv w:val="1"/>
      <w:marLeft w:val="0"/>
      <w:marRight w:val="0"/>
      <w:marTop w:val="0"/>
      <w:marBottom w:val="0"/>
      <w:divBdr>
        <w:top w:val="none" w:sz="0" w:space="0" w:color="auto"/>
        <w:left w:val="none" w:sz="0" w:space="0" w:color="auto"/>
        <w:bottom w:val="none" w:sz="0" w:space="0" w:color="auto"/>
        <w:right w:val="none" w:sz="0" w:space="0" w:color="auto"/>
      </w:divBdr>
    </w:div>
    <w:div w:id="76371048">
      <w:bodyDiv w:val="1"/>
      <w:marLeft w:val="0"/>
      <w:marRight w:val="0"/>
      <w:marTop w:val="0"/>
      <w:marBottom w:val="0"/>
      <w:divBdr>
        <w:top w:val="none" w:sz="0" w:space="0" w:color="auto"/>
        <w:left w:val="none" w:sz="0" w:space="0" w:color="auto"/>
        <w:bottom w:val="none" w:sz="0" w:space="0" w:color="auto"/>
        <w:right w:val="none" w:sz="0" w:space="0" w:color="auto"/>
      </w:divBdr>
    </w:div>
    <w:div w:id="76444220">
      <w:bodyDiv w:val="1"/>
      <w:marLeft w:val="0"/>
      <w:marRight w:val="0"/>
      <w:marTop w:val="0"/>
      <w:marBottom w:val="0"/>
      <w:divBdr>
        <w:top w:val="none" w:sz="0" w:space="0" w:color="auto"/>
        <w:left w:val="none" w:sz="0" w:space="0" w:color="auto"/>
        <w:bottom w:val="none" w:sz="0" w:space="0" w:color="auto"/>
        <w:right w:val="none" w:sz="0" w:space="0" w:color="auto"/>
      </w:divBdr>
    </w:div>
    <w:div w:id="76489540">
      <w:bodyDiv w:val="1"/>
      <w:marLeft w:val="0"/>
      <w:marRight w:val="0"/>
      <w:marTop w:val="0"/>
      <w:marBottom w:val="0"/>
      <w:divBdr>
        <w:top w:val="none" w:sz="0" w:space="0" w:color="auto"/>
        <w:left w:val="none" w:sz="0" w:space="0" w:color="auto"/>
        <w:bottom w:val="none" w:sz="0" w:space="0" w:color="auto"/>
        <w:right w:val="none" w:sz="0" w:space="0" w:color="auto"/>
      </w:divBdr>
    </w:div>
    <w:div w:id="76829567">
      <w:bodyDiv w:val="1"/>
      <w:marLeft w:val="0"/>
      <w:marRight w:val="0"/>
      <w:marTop w:val="0"/>
      <w:marBottom w:val="0"/>
      <w:divBdr>
        <w:top w:val="none" w:sz="0" w:space="0" w:color="auto"/>
        <w:left w:val="none" w:sz="0" w:space="0" w:color="auto"/>
        <w:bottom w:val="none" w:sz="0" w:space="0" w:color="auto"/>
        <w:right w:val="none" w:sz="0" w:space="0" w:color="auto"/>
      </w:divBdr>
    </w:div>
    <w:div w:id="77019681">
      <w:bodyDiv w:val="1"/>
      <w:marLeft w:val="0"/>
      <w:marRight w:val="0"/>
      <w:marTop w:val="0"/>
      <w:marBottom w:val="0"/>
      <w:divBdr>
        <w:top w:val="none" w:sz="0" w:space="0" w:color="auto"/>
        <w:left w:val="none" w:sz="0" w:space="0" w:color="auto"/>
        <w:bottom w:val="none" w:sz="0" w:space="0" w:color="auto"/>
        <w:right w:val="none" w:sz="0" w:space="0" w:color="auto"/>
      </w:divBdr>
    </w:div>
    <w:div w:id="77102266">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15757">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489150">
      <w:bodyDiv w:val="1"/>
      <w:marLeft w:val="0"/>
      <w:marRight w:val="0"/>
      <w:marTop w:val="0"/>
      <w:marBottom w:val="0"/>
      <w:divBdr>
        <w:top w:val="none" w:sz="0" w:space="0" w:color="auto"/>
        <w:left w:val="none" w:sz="0" w:space="0" w:color="auto"/>
        <w:bottom w:val="none" w:sz="0" w:space="0" w:color="auto"/>
        <w:right w:val="none" w:sz="0" w:space="0" w:color="auto"/>
      </w:divBdr>
    </w:div>
    <w:div w:id="77556185">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02021">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464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8136701">
      <w:bodyDiv w:val="1"/>
      <w:marLeft w:val="0"/>
      <w:marRight w:val="0"/>
      <w:marTop w:val="0"/>
      <w:marBottom w:val="0"/>
      <w:divBdr>
        <w:top w:val="none" w:sz="0" w:space="0" w:color="auto"/>
        <w:left w:val="none" w:sz="0" w:space="0" w:color="auto"/>
        <w:bottom w:val="none" w:sz="0" w:space="0" w:color="auto"/>
        <w:right w:val="none" w:sz="0" w:space="0" w:color="auto"/>
      </w:divBdr>
    </w:div>
    <w:div w:id="78252726">
      <w:bodyDiv w:val="1"/>
      <w:marLeft w:val="0"/>
      <w:marRight w:val="0"/>
      <w:marTop w:val="0"/>
      <w:marBottom w:val="0"/>
      <w:divBdr>
        <w:top w:val="none" w:sz="0" w:space="0" w:color="auto"/>
        <w:left w:val="none" w:sz="0" w:space="0" w:color="auto"/>
        <w:bottom w:val="none" w:sz="0" w:space="0" w:color="auto"/>
        <w:right w:val="none" w:sz="0" w:space="0" w:color="auto"/>
      </w:divBdr>
    </w:div>
    <w:div w:id="78259624">
      <w:bodyDiv w:val="1"/>
      <w:marLeft w:val="0"/>
      <w:marRight w:val="0"/>
      <w:marTop w:val="0"/>
      <w:marBottom w:val="0"/>
      <w:divBdr>
        <w:top w:val="none" w:sz="0" w:space="0" w:color="auto"/>
        <w:left w:val="none" w:sz="0" w:space="0" w:color="auto"/>
        <w:bottom w:val="none" w:sz="0" w:space="0" w:color="auto"/>
        <w:right w:val="none" w:sz="0" w:space="0" w:color="auto"/>
      </w:divBdr>
    </w:div>
    <w:div w:id="78333236">
      <w:bodyDiv w:val="1"/>
      <w:marLeft w:val="0"/>
      <w:marRight w:val="0"/>
      <w:marTop w:val="0"/>
      <w:marBottom w:val="0"/>
      <w:divBdr>
        <w:top w:val="none" w:sz="0" w:space="0" w:color="auto"/>
        <w:left w:val="none" w:sz="0" w:space="0" w:color="auto"/>
        <w:bottom w:val="none" w:sz="0" w:space="0" w:color="auto"/>
        <w:right w:val="none" w:sz="0" w:space="0" w:color="auto"/>
      </w:divBdr>
    </w:div>
    <w:div w:id="78523188">
      <w:bodyDiv w:val="1"/>
      <w:marLeft w:val="0"/>
      <w:marRight w:val="0"/>
      <w:marTop w:val="0"/>
      <w:marBottom w:val="0"/>
      <w:divBdr>
        <w:top w:val="none" w:sz="0" w:space="0" w:color="auto"/>
        <w:left w:val="none" w:sz="0" w:space="0" w:color="auto"/>
        <w:bottom w:val="none" w:sz="0" w:space="0" w:color="auto"/>
        <w:right w:val="none" w:sz="0" w:space="0" w:color="auto"/>
      </w:divBdr>
    </w:div>
    <w:div w:id="78597505">
      <w:bodyDiv w:val="1"/>
      <w:marLeft w:val="0"/>
      <w:marRight w:val="0"/>
      <w:marTop w:val="0"/>
      <w:marBottom w:val="0"/>
      <w:divBdr>
        <w:top w:val="none" w:sz="0" w:space="0" w:color="auto"/>
        <w:left w:val="none" w:sz="0" w:space="0" w:color="auto"/>
        <w:bottom w:val="none" w:sz="0" w:space="0" w:color="auto"/>
        <w:right w:val="none" w:sz="0" w:space="0" w:color="auto"/>
      </w:divBdr>
    </w:div>
    <w:div w:id="78675015">
      <w:bodyDiv w:val="1"/>
      <w:marLeft w:val="0"/>
      <w:marRight w:val="0"/>
      <w:marTop w:val="0"/>
      <w:marBottom w:val="0"/>
      <w:divBdr>
        <w:top w:val="none" w:sz="0" w:space="0" w:color="auto"/>
        <w:left w:val="none" w:sz="0" w:space="0" w:color="auto"/>
        <w:bottom w:val="none" w:sz="0" w:space="0" w:color="auto"/>
        <w:right w:val="none" w:sz="0" w:space="0" w:color="auto"/>
      </w:divBdr>
    </w:div>
    <w:div w:id="78869344">
      <w:bodyDiv w:val="1"/>
      <w:marLeft w:val="0"/>
      <w:marRight w:val="0"/>
      <w:marTop w:val="0"/>
      <w:marBottom w:val="0"/>
      <w:divBdr>
        <w:top w:val="none" w:sz="0" w:space="0" w:color="auto"/>
        <w:left w:val="none" w:sz="0" w:space="0" w:color="auto"/>
        <w:bottom w:val="none" w:sz="0" w:space="0" w:color="auto"/>
        <w:right w:val="none" w:sz="0" w:space="0" w:color="auto"/>
      </w:divBdr>
    </w:div>
    <w:div w:id="79061522">
      <w:bodyDiv w:val="1"/>
      <w:marLeft w:val="0"/>
      <w:marRight w:val="0"/>
      <w:marTop w:val="0"/>
      <w:marBottom w:val="0"/>
      <w:divBdr>
        <w:top w:val="none" w:sz="0" w:space="0" w:color="auto"/>
        <w:left w:val="none" w:sz="0" w:space="0" w:color="auto"/>
        <w:bottom w:val="none" w:sz="0" w:space="0" w:color="auto"/>
        <w:right w:val="none" w:sz="0" w:space="0" w:color="auto"/>
      </w:divBdr>
    </w:div>
    <w:div w:id="7910311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79180601">
      <w:bodyDiv w:val="1"/>
      <w:marLeft w:val="0"/>
      <w:marRight w:val="0"/>
      <w:marTop w:val="0"/>
      <w:marBottom w:val="0"/>
      <w:divBdr>
        <w:top w:val="none" w:sz="0" w:space="0" w:color="auto"/>
        <w:left w:val="none" w:sz="0" w:space="0" w:color="auto"/>
        <w:bottom w:val="none" w:sz="0" w:space="0" w:color="auto"/>
        <w:right w:val="none" w:sz="0" w:space="0" w:color="auto"/>
      </w:divBdr>
    </w:div>
    <w:div w:id="79183388">
      <w:bodyDiv w:val="1"/>
      <w:marLeft w:val="0"/>
      <w:marRight w:val="0"/>
      <w:marTop w:val="0"/>
      <w:marBottom w:val="0"/>
      <w:divBdr>
        <w:top w:val="none" w:sz="0" w:space="0" w:color="auto"/>
        <w:left w:val="none" w:sz="0" w:space="0" w:color="auto"/>
        <w:bottom w:val="none" w:sz="0" w:space="0" w:color="auto"/>
        <w:right w:val="none" w:sz="0" w:space="0" w:color="auto"/>
      </w:divBdr>
    </w:div>
    <w:div w:id="79300452">
      <w:bodyDiv w:val="1"/>
      <w:marLeft w:val="0"/>
      <w:marRight w:val="0"/>
      <w:marTop w:val="0"/>
      <w:marBottom w:val="0"/>
      <w:divBdr>
        <w:top w:val="none" w:sz="0" w:space="0" w:color="auto"/>
        <w:left w:val="none" w:sz="0" w:space="0" w:color="auto"/>
        <w:bottom w:val="none" w:sz="0" w:space="0" w:color="auto"/>
        <w:right w:val="none" w:sz="0" w:space="0" w:color="auto"/>
      </w:divBdr>
    </w:div>
    <w:div w:id="79523932">
      <w:bodyDiv w:val="1"/>
      <w:marLeft w:val="0"/>
      <w:marRight w:val="0"/>
      <w:marTop w:val="0"/>
      <w:marBottom w:val="0"/>
      <w:divBdr>
        <w:top w:val="none" w:sz="0" w:space="0" w:color="auto"/>
        <w:left w:val="none" w:sz="0" w:space="0" w:color="auto"/>
        <w:bottom w:val="none" w:sz="0" w:space="0" w:color="auto"/>
        <w:right w:val="none" w:sz="0" w:space="0" w:color="auto"/>
      </w:divBdr>
    </w:div>
    <w:div w:id="79525360">
      <w:bodyDiv w:val="1"/>
      <w:marLeft w:val="0"/>
      <w:marRight w:val="0"/>
      <w:marTop w:val="0"/>
      <w:marBottom w:val="0"/>
      <w:divBdr>
        <w:top w:val="none" w:sz="0" w:space="0" w:color="auto"/>
        <w:left w:val="none" w:sz="0" w:space="0" w:color="auto"/>
        <w:bottom w:val="none" w:sz="0" w:space="0" w:color="auto"/>
        <w:right w:val="none" w:sz="0" w:space="0" w:color="auto"/>
      </w:divBdr>
    </w:div>
    <w:div w:id="79760496">
      <w:bodyDiv w:val="1"/>
      <w:marLeft w:val="0"/>
      <w:marRight w:val="0"/>
      <w:marTop w:val="0"/>
      <w:marBottom w:val="0"/>
      <w:divBdr>
        <w:top w:val="none" w:sz="0" w:space="0" w:color="auto"/>
        <w:left w:val="none" w:sz="0" w:space="0" w:color="auto"/>
        <w:bottom w:val="none" w:sz="0" w:space="0" w:color="auto"/>
        <w:right w:val="none" w:sz="0" w:space="0" w:color="auto"/>
      </w:divBdr>
    </w:div>
    <w:div w:id="8010189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21177">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0806669">
      <w:bodyDiv w:val="1"/>
      <w:marLeft w:val="0"/>
      <w:marRight w:val="0"/>
      <w:marTop w:val="0"/>
      <w:marBottom w:val="0"/>
      <w:divBdr>
        <w:top w:val="none" w:sz="0" w:space="0" w:color="auto"/>
        <w:left w:val="none" w:sz="0" w:space="0" w:color="auto"/>
        <w:bottom w:val="none" w:sz="0" w:space="0" w:color="auto"/>
        <w:right w:val="none" w:sz="0" w:space="0" w:color="auto"/>
      </w:divBdr>
    </w:div>
    <w:div w:id="80831489">
      <w:bodyDiv w:val="1"/>
      <w:marLeft w:val="0"/>
      <w:marRight w:val="0"/>
      <w:marTop w:val="0"/>
      <w:marBottom w:val="0"/>
      <w:divBdr>
        <w:top w:val="none" w:sz="0" w:space="0" w:color="auto"/>
        <w:left w:val="none" w:sz="0" w:space="0" w:color="auto"/>
        <w:bottom w:val="none" w:sz="0" w:space="0" w:color="auto"/>
        <w:right w:val="none" w:sz="0" w:space="0" w:color="auto"/>
      </w:divBdr>
    </w:div>
    <w:div w:id="81293690">
      <w:bodyDiv w:val="1"/>
      <w:marLeft w:val="0"/>
      <w:marRight w:val="0"/>
      <w:marTop w:val="0"/>
      <w:marBottom w:val="0"/>
      <w:divBdr>
        <w:top w:val="none" w:sz="0" w:space="0" w:color="auto"/>
        <w:left w:val="none" w:sz="0" w:space="0" w:color="auto"/>
        <w:bottom w:val="none" w:sz="0" w:space="0" w:color="auto"/>
        <w:right w:val="none" w:sz="0" w:space="0" w:color="auto"/>
      </w:divBdr>
    </w:div>
    <w:div w:id="81415840">
      <w:bodyDiv w:val="1"/>
      <w:marLeft w:val="0"/>
      <w:marRight w:val="0"/>
      <w:marTop w:val="0"/>
      <w:marBottom w:val="0"/>
      <w:divBdr>
        <w:top w:val="none" w:sz="0" w:space="0" w:color="auto"/>
        <w:left w:val="none" w:sz="0" w:space="0" w:color="auto"/>
        <w:bottom w:val="none" w:sz="0" w:space="0" w:color="auto"/>
        <w:right w:val="none" w:sz="0" w:space="0" w:color="auto"/>
      </w:divBdr>
    </w:div>
    <w:div w:id="81798167">
      <w:bodyDiv w:val="1"/>
      <w:marLeft w:val="0"/>
      <w:marRight w:val="0"/>
      <w:marTop w:val="0"/>
      <w:marBottom w:val="0"/>
      <w:divBdr>
        <w:top w:val="none" w:sz="0" w:space="0" w:color="auto"/>
        <w:left w:val="none" w:sz="0" w:space="0" w:color="auto"/>
        <w:bottom w:val="none" w:sz="0" w:space="0" w:color="auto"/>
        <w:right w:val="none" w:sz="0" w:space="0" w:color="auto"/>
      </w:divBdr>
    </w:div>
    <w:div w:id="81807172">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1879364">
      <w:bodyDiv w:val="1"/>
      <w:marLeft w:val="0"/>
      <w:marRight w:val="0"/>
      <w:marTop w:val="0"/>
      <w:marBottom w:val="0"/>
      <w:divBdr>
        <w:top w:val="none" w:sz="0" w:space="0" w:color="auto"/>
        <w:left w:val="none" w:sz="0" w:space="0" w:color="auto"/>
        <w:bottom w:val="none" w:sz="0" w:space="0" w:color="auto"/>
        <w:right w:val="none" w:sz="0" w:space="0" w:color="auto"/>
      </w:divBdr>
    </w:div>
    <w:div w:id="81920141">
      <w:bodyDiv w:val="1"/>
      <w:marLeft w:val="0"/>
      <w:marRight w:val="0"/>
      <w:marTop w:val="0"/>
      <w:marBottom w:val="0"/>
      <w:divBdr>
        <w:top w:val="none" w:sz="0" w:space="0" w:color="auto"/>
        <w:left w:val="none" w:sz="0" w:space="0" w:color="auto"/>
        <w:bottom w:val="none" w:sz="0" w:space="0" w:color="auto"/>
        <w:right w:val="none" w:sz="0" w:space="0" w:color="auto"/>
      </w:divBdr>
    </w:div>
    <w:div w:id="81920629">
      <w:bodyDiv w:val="1"/>
      <w:marLeft w:val="0"/>
      <w:marRight w:val="0"/>
      <w:marTop w:val="0"/>
      <w:marBottom w:val="0"/>
      <w:divBdr>
        <w:top w:val="none" w:sz="0" w:space="0" w:color="auto"/>
        <w:left w:val="none" w:sz="0" w:space="0" w:color="auto"/>
        <w:bottom w:val="none" w:sz="0" w:space="0" w:color="auto"/>
        <w:right w:val="none" w:sz="0" w:space="0" w:color="auto"/>
      </w:divBdr>
    </w:div>
    <w:div w:id="82144660">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532122">
      <w:bodyDiv w:val="1"/>
      <w:marLeft w:val="0"/>
      <w:marRight w:val="0"/>
      <w:marTop w:val="0"/>
      <w:marBottom w:val="0"/>
      <w:divBdr>
        <w:top w:val="none" w:sz="0" w:space="0" w:color="auto"/>
        <w:left w:val="none" w:sz="0" w:space="0" w:color="auto"/>
        <w:bottom w:val="none" w:sz="0" w:space="0" w:color="auto"/>
        <w:right w:val="none" w:sz="0" w:space="0" w:color="auto"/>
      </w:divBdr>
    </w:div>
    <w:div w:id="82804553">
      <w:bodyDiv w:val="1"/>
      <w:marLeft w:val="0"/>
      <w:marRight w:val="0"/>
      <w:marTop w:val="0"/>
      <w:marBottom w:val="0"/>
      <w:divBdr>
        <w:top w:val="none" w:sz="0" w:space="0" w:color="auto"/>
        <w:left w:val="none" w:sz="0" w:space="0" w:color="auto"/>
        <w:bottom w:val="none" w:sz="0" w:space="0" w:color="auto"/>
        <w:right w:val="none" w:sz="0" w:space="0" w:color="auto"/>
      </w:divBdr>
    </w:div>
    <w:div w:id="82841472">
      <w:bodyDiv w:val="1"/>
      <w:marLeft w:val="0"/>
      <w:marRight w:val="0"/>
      <w:marTop w:val="0"/>
      <w:marBottom w:val="0"/>
      <w:divBdr>
        <w:top w:val="none" w:sz="0" w:space="0" w:color="auto"/>
        <w:left w:val="none" w:sz="0" w:space="0" w:color="auto"/>
        <w:bottom w:val="none" w:sz="0" w:space="0" w:color="auto"/>
        <w:right w:val="none" w:sz="0" w:space="0" w:color="auto"/>
      </w:divBdr>
    </w:div>
    <w:div w:id="82922397">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186884">
      <w:bodyDiv w:val="1"/>
      <w:marLeft w:val="0"/>
      <w:marRight w:val="0"/>
      <w:marTop w:val="0"/>
      <w:marBottom w:val="0"/>
      <w:divBdr>
        <w:top w:val="none" w:sz="0" w:space="0" w:color="auto"/>
        <w:left w:val="none" w:sz="0" w:space="0" w:color="auto"/>
        <w:bottom w:val="none" w:sz="0" w:space="0" w:color="auto"/>
        <w:right w:val="none" w:sz="0" w:space="0" w:color="auto"/>
      </w:divBdr>
    </w:div>
    <w:div w:id="83456996">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5968">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3721355">
      <w:bodyDiv w:val="1"/>
      <w:marLeft w:val="0"/>
      <w:marRight w:val="0"/>
      <w:marTop w:val="0"/>
      <w:marBottom w:val="0"/>
      <w:divBdr>
        <w:top w:val="none" w:sz="0" w:space="0" w:color="auto"/>
        <w:left w:val="none" w:sz="0" w:space="0" w:color="auto"/>
        <w:bottom w:val="none" w:sz="0" w:space="0" w:color="auto"/>
        <w:right w:val="none" w:sz="0" w:space="0" w:color="auto"/>
      </w:divBdr>
    </w:div>
    <w:div w:id="83768967">
      <w:bodyDiv w:val="1"/>
      <w:marLeft w:val="0"/>
      <w:marRight w:val="0"/>
      <w:marTop w:val="0"/>
      <w:marBottom w:val="0"/>
      <w:divBdr>
        <w:top w:val="none" w:sz="0" w:space="0" w:color="auto"/>
        <w:left w:val="none" w:sz="0" w:space="0" w:color="auto"/>
        <w:bottom w:val="none" w:sz="0" w:space="0" w:color="auto"/>
        <w:right w:val="none" w:sz="0" w:space="0" w:color="auto"/>
      </w:divBdr>
    </w:div>
    <w:div w:id="83842628">
      <w:bodyDiv w:val="1"/>
      <w:marLeft w:val="0"/>
      <w:marRight w:val="0"/>
      <w:marTop w:val="0"/>
      <w:marBottom w:val="0"/>
      <w:divBdr>
        <w:top w:val="none" w:sz="0" w:space="0" w:color="auto"/>
        <w:left w:val="none" w:sz="0" w:space="0" w:color="auto"/>
        <w:bottom w:val="none" w:sz="0" w:space="0" w:color="auto"/>
        <w:right w:val="none" w:sz="0" w:space="0" w:color="auto"/>
      </w:divBdr>
    </w:div>
    <w:div w:id="83889745">
      <w:bodyDiv w:val="1"/>
      <w:marLeft w:val="0"/>
      <w:marRight w:val="0"/>
      <w:marTop w:val="0"/>
      <w:marBottom w:val="0"/>
      <w:divBdr>
        <w:top w:val="none" w:sz="0" w:space="0" w:color="auto"/>
        <w:left w:val="none" w:sz="0" w:space="0" w:color="auto"/>
        <w:bottom w:val="none" w:sz="0" w:space="0" w:color="auto"/>
        <w:right w:val="none" w:sz="0" w:space="0" w:color="auto"/>
      </w:divBdr>
    </w:div>
    <w:div w:id="83963044">
      <w:bodyDiv w:val="1"/>
      <w:marLeft w:val="0"/>
      <w:marRight w:val="0"/>
      <w:marTop w:val="0"/>
      <w:marBottom w:val="0"/>
      <w:divBdr>
        <w:top w:val="none" w:sz="0" w:space="0" w:color="auto"/>
        <w:left w:val="none" w:sz="0" w:space="0" w:color="auto"/>
        <w:bottom w:val="none" w:sz="0" w:space="0" w:color="auto"/>
        <w:right w:val="none" w:sz="0" w:space="0" w:color="auto"/>
      </w:divBdr>
    </w:div>
    <w:div w:id="84350972">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4961549">
      <w:bodyDiv w:val="1"/>
      <w:marLeft w:val="0"/>
      <w:marRight w:val="0"/>
      <w:marTop w:val="0"/>
      <w:marBottom w:val="0"/>
      <w:divBdr>
        <w:top w:val="none" w:sz="0" w:space="0" w:color="auto"/>
        <w:left w:val="none" w:sz="0" w:space="0" w:color="auto"/>
        <w:bottom w:val="none" w:sz="0" w:space="0" w:color="auto"/>
        <w:right w:val="none" w:sz="0" w:space="0" w:color="auto"/>
      </w:divBdr>
    </w:div>
    <w:div w:id="85008363">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350276">
      <w:bodyDiv w:val="1"/>
      <w:marLeft w:val="0"/>
      <w:marRight w:val="0"/>
      <w:marTop w:val="0"/>
      <w:marBottom w:val="0"/>
      <w:divBdr>
        <w:top w:val="none" w:sz="0" w:space="0" w:color="auto"/>
        <w:left w:val="none" w:sz="0" w:space="0" w:color="auto"/>
        <w:bottom w:val="none" w:sz="0" w:space="0" w:color="auto"/>
        <w:right w:val="none" w:sz="0" w:space="0" w:color="auto"/>
      </w:divBdr>
    </w:div>
    <w:div w:id="85466096">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687055">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275618">
      <w:bodyDiv w:val="1"/>
      <w:marLeft w:val="0"/>
      <w:marRight w:val="0"/>
      <w:marTop w:val="0"/>
      <w:marBottom w:val="0"/>
      <w:divBdr>
        <w:top w:val="none" w:sz="0" w:space="0" w:color="auto"/>
        <w:left w:val="none" w:sz="0" w:space="0" w:color="auto"/>
        <w:bottom w:val="none" w:sz="0" w:space="0" w:color="auto"/>
        <w:right w:val="none" w:sz="0" w:space="0" w:color="auto"/>
      </w:divBdr>
    </w:div>
    <w:div w:id="86311305">
      <w:bodyDiv w:val="1"/>
      <w:marLeft w:val="0"/>
      <w:marRight w:val="0"/>
      <w:marTop w:val="0"/>
      <w:marBottom w:val="0"/>
      <w:divBdr>
        <w:top w:val="none" w:sz="0" w:space="0" w:color="auto"/>
        <w:left w:val="none" w:sz="0" w:space="0" w:color="auto"/>
        <w:bottom w:val="none" w:sz="0" w:space="0" w:color="auto"/>
        <w:right w:val="none" w:sz="0" w:space="0" w:color="auto"/>
      </w:divBdr>
    </w:div>
    <w:div w:id="86391782">
      <w:bodyDiv w:val="1"/>
      <w:marLeft w:val="0"/>
      <w:marRight w:val="0"/>
      <w:marTop w:val="0"/>
      <w:marBottom w:val="0"/>
      <w:divBdr>
        <w:top w:val="none" w:sz="0" w:space="0" w:color="auto"/>
        <w:left w:val="none" w:sz="0" w:space="0" w:color="auto"/>
        <w:bottom w:val="none" w:sz="0" w:space="0" w:color="auto"/>
        <w:right w:val="none" w:sz="0" w:space="0" w:color="auto"/>
      </w:divBdr>
    </w:div>
    <w:div w:id="86468990">
      <w:bodyDiv w:val="1"/>
      <w:marLeft w:val="0"/>
      <w:marRight w:val="0"/>
      <w:marTop w:val="0"/>
      <w:marBottom w:val="0"/>
      <w:divBdr>
        <w:top w:val="none" w:sz="0" w:space="0" w:color="auto"/>
        <w:left w:val="none" w:sz="0" w:space="0" w:color="auto"/>
        <w:bottom w:val="none" w:sz="0" w:space="0" w:color="auto"/>
        <w:right w:val="none" w:sz="0" w:space="0" w:color="auto"/>
      </w:divBdr>
    </w:div>
    <w:div w:id="8658618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6850998">
      <w:bodyDiv w:val="1"/>
      <w:marLeft w:val="0"/>
      <w:marRight w:val="0"/>
      <w:marTop w:val="0"/>
      <w:marBottom w:val="0"/>
      <w:divBdr>
        <w:top w:val="none" w:sz="0" w:space="0" w:color="auto"/>
        <w:left w:val="none" w:sz="0" w:space="0" w:color="auto"/>
        <w:bottom w:val="none" w:sz="0" w:space="0" w:color="auto"/>
        <w:right w:val="none" w:sz="0" w:space="0" w:color="auto"/>
      </w:divBdr>
    </w:div>
    <w:div w:id="86854361">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233585">
      <w:bodyDiv w:val="1"/>
      <w:marLeft w:val="0"/>
      <w:marRight w:val="0"/>
      <w:marTop w:val="0"/>
      <w:marBottom w:val="0"/>
      <w:divBdr>
        <w:top w:val="none" w:sz="0" w:space="0" w:color="auto"/>
        <w:left w:val="none" w:sz="0" w:space="0" w:color="auto"/>
        <w:bottom w:val="none" w:sz="0" w:space="0" w:color="auto"/>
        <w:right w:val="none" w:sz="0" w:space="0" w:color="auto"/>
      </w:divBdr>
    </w:div>
    <w:div w:id="87314891">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433119">
      <w:bodyDiv w:val="1"/>
      <w:marLeft w:val="0"/>
      <w:marRight w:val="0"/>
      <w:marTop w:val="0"/>
      <w:marBottom w:val="0"/>
      <w:divBdr>
        <w:top w:val="none" w:sz="0" w:space="0" w:color="auto"/>
        <w:left w:val="none" w:sz="0" w:space="0" w:color="auto"/>
        <w:bottom w:val="none" w:sz="0" w:space="0" w:color="auto"/>
        <w:right w:val="none" w:sz="0" w:space="0" w:color="auto"/>
      </w:divBdr>
    </w:div>
    <w:div w:id="87578732">
      <w:bodyDiv w:val="1"/>
      <w:marLeft w:val="0"/>
      <w:marRight w:val="0"/>
      <w:marTop w:val="0"/>
      <w:marBottom w:val="0"/>
      <w:divBdr>
        <w:top w:val="none" w:sz="0" w:space="0" w:color="auto"/>
        <w:left w:val="none" w:sz="0" w:space="0" w:color="auto"/>
        <w:bottom w:val="none" w:sz="0" w:space="0" w:color="auto"/>
        <w:right w:val="none" w:sz="0" w:space="0" w:color="auto"/>
      </w:divBdr>
    </w:div>
    <w:div w:id="87625768">
      <w:bodyDiv w:val="1"/>
      <w:marLeft w:val="0"/>
      <w:marRight w:val="0"/>
      <w:marTop w:val="0"/>
      <w:marBottom w:val="0"/>
      <w:divBdr>
        <w:top w:val="none" w:sz="0" w:space="0" w:color="auto"/>
        <w:left w:val="none" w:sz="0" w:space="0" w:color="auto"/>
        <w:bottom w:val="none" w:sz="0" w:space="0" w:color="auto"/>
        <w:right w:val="none" w:sz="0" w:space="0" w:color="auto"/>
      </w:divBdr>
    </w:div>
    <w:div w:id="87772401">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7850283">
      <w:bodyDiv w:val="1"/>
      <w:marLeft w:val="0"/>
      <w:marRight w:val="0"/>
      <w:marTop w:val="0"/>
      <w:marBottom w:val="0"/>
      <w:divBdr>
        <w:top w:val="none" w:sz="0" w:space="0" w:color="auto"/>
        <w:left w:val="none" w:sz="0" w:space="0" w:color="auto"/>
        <w:bottom w:val="none" w:sz="0" w:space="0" w:color="auto"/>
        <w:right w:val="none" w:sz="0" w:space="0" w:color="auto"/>
      </w:divBdr>
    </w:div>
    <w:div w:id="87897485">
      <w:bodyDiv w:val="1"/>
      <w:marLeft w:val="0"/>
      <w:marRight w:val="0"/>
      <w:marTop w:val="0"/>
      <w:marBottom w:val="0"/>
      <w:divBdr>
        <w:top w:val="none" w:sz="0" w:space="0" w:color="auto"/>
        <w:left w:val="none" w:sz="0" w:space="0" w:color="auto"/>
        <w:bottom w:val="none" w:sz="0" w:space="0" w:color="auto"/>
        <w:right w:val="none" w:sz="0" w:space="0" w:color="auto"/>
      </w:divBdr>
    </w:div>
    <w:div w:id="88046447">
      <w:bodyDiv w:val="1"/>
      <w:marLeft w:val="0"/>
      <w:marRight w:val="0"/>
      <w:marTop w:val="0"/>
      <w:marBottom w:val="0"/>
      <w:divBdr>
        <w:top w:val="none" w:sz="0" w:space="0" w:color="auto"/>
        <w:left w:val="none" w:sz="0" w:space="0" w:color="auto"/>
        <w:bottom w:val="none" w:sz="0" w:space="0" w:color="auto"/>
        <w:right w:val="none" w:sz="0" w:space="0" w:color="auto"/>
      </w:divBdr>
    </w:div>
    <w:div w:id="88160914">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8429348">
      <w:bodyDiv w:val="1"/>
      <w:marLeft w:val="0"/>
      <w:marRight w:val="0"/>
      <w:marTop w:val="0"/>
      <w:marBottom w:val="0"/>
      <w:divBdr>
        <w:top w:val="none" w:sz="0" w:space="0" w:color="auto"/>
        <w:left w:val="none" w:sz="0" w:space="0" w:color="auto"/>
        <w:bottom w:val="none" w:sz="0" w:space="0" w:color="auto"/>
        <w:right w:val="none" w:sz="0" w:space="0" w:color="auto"/>
      </w:divBdr>
    </w:div>
    <w:div w:id="88552643">
      <w:bodyDiv w:val="1"/>
      <w:marLeft w:val="0"/>
      <w:marRight w:val="0"/>
      <w:marTop w:val="0"/>
      <w:marBottom w:val="0"/>
      <w:divBdr>
        <w:top w:val="none" w:sz="0" w:space="0" w:color="auto"/>
        <w:left w:val="none" w:sz="0" w:space="0" w:color="auto"/>
        <w:bottom w:val="none" w:sz="0" w:space="0" w:color="auto"/>
        <w:right w:val="none" w:sz="0" w:space="0" w:color="auto"/>
      </w:divBdr>
    </w:div>
    <w:div w:id="88702240">
      <w:bodyDiv w:val="1"/>
      <w:marLeft w:val="0"/>
      <w:marRight w:val="0"/>
      <w:marTop w:val="0"/>
      <w:marBottom w:val="0"/>
      <w:divBdr>
        <w:top w:val="none" w:sz="0" w:space="0" w:color="auto"/>
        <w:left w:val="none" w:sz="0" w:space="0" w:color="auto"/>
        <w:bottom w:val="none" w:sz="0" w:space="0" w:color="auto"/>
        <w:right w:val="none" w:sz="0" w:space="0" w:color="auto"/>
      </w:divBdr>
    </w:div>
    <w:div w:id="88816692">
      <w:bodyDiv w:val="1"/>
      <w:marLeft w:val="0"/>
      <w:marRight w:val="0"/>
      <w:marTop w:val="0"/>
      <w:marBottom w:val="0"/>
      <w:divBdr>
        <w:top w:val="none" w:sz="0" w:space="0" w:color="auto"/>
        <w:left w:val="none" w:sz="0" w:space="0" w:color="auto"/>
        <w:bottom w:val="none" w:sz="0" w:space="0" w:color="auto"/>
        <w:right w:val="none" w:sz="0" w:space="0" w:color="auto"/>
      </w:divBdr>
    </w:div>
    <w:div w:id="89085220">
      <w:bodyDiv w:val="1"/>
      <w:marLeft w:val="0"/>
      <w:marRight w:val="0"/>
      <w:marTop w:val="0"/>
      <w:marBottom w:val="0"/>
      <w:divBdr>
        <w:top w:val="none" w:sz="0" w:space="0" w:color="auto"/>
        <w:left w:val="none" w:sz="0" w:space="0" w:color="auto"/>
        <w:bottom w:val="none" w:sz="0" w:space="0" w:color="auto"/>
        <w:right w:val="none" w:sz="0" w:space="0" w:color="auto"/>
      </w:divBdr>
    </w:div>
    <w:div w:id="89086398">
      <w:bodyDiv w:val="1"/>
      <w:marLeft w:val="0"/>
      <w:marRight w:val="0"/>
      <w:marTop w:val="0"/>
      <w:marBottom w:val="0"/>
      <w:divBdr>
        <w:top w:val="none" w:sz="0" w:space="0" w:color="auto"/>
        <w:left w:val="none" w:sz="0" w:space="0" w:color="auto"/>
        <w:bottom w:val="none" w:sz="0" w:space="0" w:color="auto"/>
        <w:right w:val="none" w:sz="0" w:space="0" w:color="auto"/>
      </w:divBdr>
    </w:div>
    <w:div w:id="89090715">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133107">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89662776">
      <w:bodyDiv w:val="1"/>
      <w:marLeft w:val="0"/>
      <w:marRight w:val="0"/>
      <w:marTop w:val="0"/>
      <w:marBottom w:val="0"/>
      <w:divBdr>
        <w:top w:val="none" w:sz="0" w:space="0" w:color="auto"/>
        <w:left w:val="none" w:sz="0" w:space="0" w:color="auto"/>
        <w:bottom w:val="none" w:sz="0" w:space="0" w:color="auto"/>
        <w:right w:val="none" w:sz="0" w:space="0" w:color="auto"/>
      </w:divBdr>
    </w:div>
    <w:div w:id="89931142">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008453">
      <w:bodyDiv w:val="1"/>
      <w:marLeft w:val="0"/>
      <w:marRight w:val="0"/>
      <w:marTop w:val="0"/>
      <w:marBottom w:val="0"/>
      <w:divBdr>
        <w:top w:val="none" w:sz="0" w:space="0" w:color="auto"/>
        <w:left w:val="none" w:sz="0" w:space="0" w:color="auto"/>
        <w:bottom w:val="none" w:sz="0" w:space="0" w:color="auto"/>
        <w:right w:val="none" w:sz="0" w:space="0" w:color="auto"/>
      </w:divBdr>
    </w:div>
    <w:div w:id="90047546">
      <w:bodyDiv w:val="1"/>
      <w:marLeft w:val="0"/>
      <w:marRight w:val="0"/>
      <w:marTop w:val="0"/>
      <w:marBottom w:val="0"/>
      <w:divBdr>
        <w:top w:val="none" w:sz="0" w:space="0" w:color="auto"/>
        <w:left w:val="none" w:sz="0" w:space="0" w:color="auto"/>
        <w:bottom w:val="none" w:sz="0" w:space="0" w:color="auto"/>
        <w:right w:val="none" w:sz="0" w:space="0" w:color="auto"/>
      </w:divBdr>
    </w:div>
    <w:div w:id="90125223">
      <w:bodyDiv w:val="1"/>
      <w:marLeft w:val="0"/>
      <w:marRight w:val="0"/>
      <w:marTop w:val="0"/>
      <w:marBottom w:val="0"/>
      <w:divBdr>
        <w:top w:val="none" w:sz="0" w:space="0" w:color="auto"/>
        <w:left w:val="none" w:sz="0" w:space="0" w:color="auto"/>
        <w:bottom w:val="none" w:sz="0" w:space="0" w:color="auto"/>
        <w:right w:val="none" w:sz="0" w:space="0" w:color="auto"/>
      </w:divBdr>
    </w:div>
    <w:div w:id="90246819">
      <w:bodyDiv w:val="1"/>
      <w:marLeft w:val="0"/>
      <w:marRight w:val="0"/>
      <w:marTop w:val="0"/>
      <w:marBottom w:val="0"/>
      <w:divBdr>
        <w:top w:val="none" w:sz="0" w:space="0" w:color="auto"/>
        <w:left w:val="none" w:sz="0" w:space="0" w:color="auto"/>
        <w:bottom w:val="none" w:sz="0" w:space="0" w:color="auto"/>
        <w:right w:val="none" w:sz="0" w:space="0" w:color="auto"/>
      </w:divBdr>
    </w:div>
    <w:div w:id="90324006">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0857398">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1629641">
      <w:bodyDiv w:val="1"/>
      <w:marLeft w:val="0"/>
      <w:marRight w:val="0"/>
      <w:marTop w:val="0"/>
      <w:marBottom w:val="0"/>
      <w:divBdr>
        <w:top w:val="none" w:sz="0" w:space="0" w:color="auto"/>
        <w:left w:val="none" w:sz="0" w:space="0" w:color="auto"/>
        <w:bottom w:val="none" w:sz="0" w:space="0" w:color="auto"/>
        <w:right w:val="none" w:sz="0" w:space="0" w:color="auto"/>
      </w:divBdr>
    </w:div>
    <w:div w:id="91828154">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239681">
      <w:bodyDiv w:val="1"/>
      <w:marLeft w:val="0"/>
      <w:marRight w:val="0"/>
      <w:marTop w:val="0"/>
      <w:marBottom w:val="0"/>
      <w:divBdr>
        <w:top w:val="none" w:sz="0" w:space="0" w:color="auto"/>
        <w:left w:val="none" w:sz="0" w:space="0" w:color="auto"/>
        <w:bottom w:val="none" w:sz="0" w:space="0" w:color="auto"/>
        <w:right w:val="none" w:sz="0" w:space="0" w:color="auto"/>
      </w:divBdr>
    </w:div>
    <w:div w:id="92628989">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2752678">
      <w:bodyDiv w:val="1"/>
      <w:marLeft w:val="0"/>
      <w:marRight w:val="0"/>
      <w:marTop w:val="0"/>
      <w:marBottom w:val="0"/>
      <w:divBdr>
        <w:top w:val="none" w:sz="0" w:space="0" w:color="auto"/>
        <w:left w:val="none" w:sz="0" w:space="0" w:color="auto"/>
        <w:bottom w:val="none" w:sz="0" w:space="0" w:color="auto"/>
        <w:right w:val="none" w:sz="0" w:space="0" w:color="auto"/>
      </w:divBdr>
    </w:div>
    <w:div w:id="92753416">
      <w:bodyDiv w:val="1"/>
      <w:marLeft w:val="0"/>
      <w:marRight w:val="0"/>
      <w:marTop w:val="0"/>
      <w:marBottom w:val="0"/>
      <w:divBdr>
        <w:top w:val="none" w:sz="0" w:space="0" w:color="auto"/>
        <w:left w:val="none" w:sz="0" w:space="0" w:color="auto"/>
        <w:bottom w:val="none" w:sz="0" w:space="0" w:color="auto"/>
        <w:right w:val="none" w:sz="0" w:space="0" w:color="auto"/>
      </w:divBdr>
    </w:div>
    <w:div w:id="92823251">
      <w:bodyDiv w:val="1"/>
      <w:marLeft w:val="0"/>
      <w:marRight w:val="0"/>
      <w:marTop w:val="0"/>
      <w:marBottom w:val="0"/>
      <w:divBdr>
        <w:top w:val="none" w:sz="0" w:space="0" w:color="auto"/>
        <w:left w:val="none" w:sz="0" w:space="0" w:color="auto"/>
        <w:bottom w:val="none" w:sz="0" w:space="0" w:color="auto"/>
        <w:right w:val="none" w:sz="0" w:space="0" w:color="auto"/>
      </w:divBdr>
    </w:div>
    <w:div w:id="92868895">
      <w:bodyDiv w:val="1"/>
      <w:marLeft w:val="0"/>
      <w:marRight w:val="0"/>
      <w:marTop w:val="0"/>
      <w:marBottom w:val="0"/>
      <w:divBdr>
        <w:top w:val="none" w:sz="0" w:space="0" w:color="auto"/>
        <w:left w:val="none" w:sz="0" w:space="0" w:color="auto"/>
        <w:bottom w:val="none" w:sz="0" w:space="0" w:color="auto"/>
        <w:right w:val="none" w:sz="0" w:space="0" w:color="auto"/>
      </w:divBdr>
    </w:div>
    <w:div w:id="92944270">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518360">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4904817">
      <w:bodyDiv w:val="1"/>
      <w:marLeft w:val="0"/>
      <w:marRight w:val="0"/>
      <w:marTop w:val="0"/>
      <w:marBottom w:val="0"/>
      <w:divBdr>
        <w:top w:val="none" w:sz="0" w:space="0" w:color="auto"/>
        <w:left w:val="none" w:sz="0" w:space="0" w:color="auto"/>
        <w:bottom w:val="none" w:sz="0" w:space="0" w:color="auto"/>
        <w:right w:val="none" w:sz="0" w:space="0" w:color="auto"/>
      </w:divBdr>
    </w:div>
    <w:div w:id="94905639">
      <w:bodyDiv w:val="1"/>
      <w:marLeft w:val="0"/>
      <w:marRight w:val="0"/>
      <w:marTop w:val="0"/>
      <w:marBottom w:val="0"/>
      <w:divBdr>
        <w:top w:val="none" w:sz="0" w:space="0" w:color="auto"/>
        <w:left w:val="none" w:sz="0" w:space="0" w:color="auto"/>
        <w:bottom w:val="none" w:sz="0" w:space="0" w:color="auto"/>
        <w:right w:val="none" w:sz="0" w:space="0" w:color="auto"/>
      </w:divBdr>
    </w:div>
    <w:div w:id="94986695">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00673">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4705">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639930">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603748">
      <w:bodyDiv w:val="1"/>
      <w:marLeft w:val="0"/>
      <w:marRight w:val="0"/>
      <w:marTop w:val="0"/>
      <w:marBottom w:val="0"/>
      <w:divBdr>
        <w:top w:val="none" w:sz="0" w:space="0" w:color="auto"/>
        <w:left w:val="none" w:sz="0" w:space="0" w:color="auto"/>
        <w:bottom w:val="none" w:sz="0" w:space="0" w:color="auto"/>
        <w:right w:val="none" w:sz="0" w:space="0" w:color="auto"/>
      </w:divBdr>
    </w:div>
    <w:div w:id="96803040">
      <w:bodyDiv w:val="1"/>
      <w:marLeft w:val="0"/>
      <w:marRight w:val="0"/>
      <w:marTop w:val="0"/>
      <w:marBottom w:val="0"/>
      <w:divBdr>
        <w:top w:val="none" w:sz="0" w:space="0" w:color="auto"/>
        <w:left w:val="none" w:sz="0" w:space="0" w:color="auto"/>
        <w:bottom w:val="none" w:sz="0" w:space="0" w:color="auto"/>
        <w:right w:val="none" w:sz="0" w:space="0" w:color="auto"/>
      </w:divBdr>
    </w:div>
    <w:div w:id="9687066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6993631">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215818">
      <w:bodyDiv w:val="1"/>
      <w:marLeft w:val="0"/>
      <w:marRight w:val="0"/>
      <w:marTop w:val="0"/>
      <w:marBottom w:val="0"/>
      <w:divBdr>
        <w:top w:val="none" w:sz="0" w:space="0" w:color="auto"/>
        <w:left w:val="none" w:sz="0" w:space="0" w:color="auto"/>
        <w:bottom w:val="none" w:sz="0" w:space="0" w:color="auto"/>
        <w:right w:val="none" w:sz="0" w:space="0" w:color="auto"/>
      </w:divBdr>
    </w:div>
    <w:div w:id="97257390">
      <w:bodyDiv w:val="1"/>
      <w:marLeft w:val="0"/>
      <w:marRight w:val="0"/>
      <w:marTop w:val="0"/>
      <w:marBottom w:val="0"/>
      <w:divBdr>
        <w:top w:val="none" w:sz="0" w:space="0" w:color="auto"/>
        <w:left w:val="none" w:sz="0" w:space="0" w:color="auto"/>
        <w:bottom w:val="none" w:sz="0" w:space="0" w:color="auto"/>
        <w:right w:val="none" w:sz="0" w:space="0" w:color="auto"/>
      </w:divBdr>
    </w:div>
    <w:div w:id="97337420">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7482386">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8915380">
      <w:bodyDiv w:val="1"/>
      <w:marLeft w:val="0"/>
      <w:marRight w:val="0"/>
      <w:marTop w:val="0"/>
      <w:marBottom w:val="0"/>
      <w:divBdr>
        <w:top w:val="none" w:sz="0" w:space="0" w:color="auto"/>
        <w:left w:val="none" w:sz="0" w:space="0" w:color="auto"/>
        <w:bottom w:val="none" w:sz="0" w:space="0" w:color="auto"/>
        <w:right w:val="none" w:sz="0" w:space="0" w:color="auto"/>
      </w:divBdr>
    </w:div>
    <w:div w:id="99104552">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99690729">
      <w:bodyDiv w:val="1"/>
      <w:marLeft w:val="0"/>
      <w:marRight w:val="0"/>
      <w:marTop w:val="0"/>
      <w:marBottom w:val="0"/>
      <w:divBdr>
        <w:top w:val="none" w:sz="0" w:space="0" w:color="auto"/>
        <w:left w:val="none" w:sz="0" w:space="0" w:color="auto"/>
        <w:bottom w:val="none" w:sz="0" w:space="0" w:color="auto"/>
        <w:right w:val="none" w:sz="0" w:space="0" w:color="auto"/>
      </w:divBdr>
    </w:div>
    <w:div w:id="99764892">
      <w:bodyDiv w:val="1"/>
      <w:marLeft w:val="0"/>
      <w:marRight w:val="0"/>
      <w:marTop w:val="0"/>
      <w:marBottom w:val="0"/>
      <w:divBdr>
        <w:top w:val="none" w:sz="0" w:space="0" w:color="auto"/>
        <w:left w:val="none" w:sz="0" w:space="0" w:color="auto"/>
        <w:bottom w:val="none" w:sz="0" w:space="0" w:color="auto"/>
        <w:right w:val="none" w:sz="0" w:space="0" w:color="auto"/>
      </w:divBdr>
    </w:div>
    <w:div w:id="99766785">
      <w:bodyDiv w:val="1"/>
      <w:marLeft w:val="0"/>
      <w:marRight w:val="0"/>
      <w:marTop w:val="0"/>
      <w:marBottom w:val="0"/>
      <w:divBdr>
        <w:top w:val="none" w:sz="0" w:space="0" w:color="auto"/>
        <w:left w:val="none" w:sz="0" w:space="0" w:color="auto"/>
        <w:bottom w:val="none" w:sz="0" w:space="0" w:color="auto"/>
        <w:right w:val="none" w:sz="0" w:space="0" w:color="auto"/>
      </w:divBdr>
    </w:div>
    <w:div w:id="99881400">
      <w:bodyDiv w:val="1"/>
      <w:marLeft w:val="0"/>
      <w:marRight w:val="0"/>
      <w:marTop w:val="0"/>
      <w:marBottom w:val="0"/>
      <w:divBdr>
        <w:top w:val="none" w:sz="0" w:space="0" w:color="auto"/>
        <w:left w:val="none" w:sz="0" w:space="0" w:color="auto"/>
        <w:bottom w:val="none" w:sz="0" w:space="0" w:color="auto"/>
        <w:right w:val="none" w:sz="0" w:space="0" w:color="auto"/>
      </w:divBdr>
    </w:div>
    <w:div w:id="99952627">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076183">
      <w:bodyDiv w:val="1"/>
      <w:marLeft w:val="0"/>
      <w:marRight w:val="0"/>
      <w:marTop w:val="0"/>
      <w:marBottom w:val="0"/>
      <w:divBdr>
        <w:top w:val="none" w:sz="0" w:space="0" w:color="auto"/>
        <w:left w:val="none" w:sz="0" w:space="0" w:color="auto"/>
        <w:bottom w:val="none" w:sz="0" w:space="0" w:color="auto"/>
        <w:right w:val="none" w:sz="0" w:space="0" w:color="auto"/>
      </w:divBdr>
    </w:div>
    <w:div w:id="100272362">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20665">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0878775">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268477">
      <w:bodyDiv w:val="1"/>
      <w:marLeft w:val="0"/>
      <w:marRight w:val="0"/>
      <w:marTop w:val="0"/>
      <w:marBottom w:val="0"/>
      <w:divBdr>
        <w:top w:val="none" w:sz="0" w:space="0" w:color="auto"/>
        <w:left w:val="none" w:sz="0" w:space="0" w:color="auto"/>
        <w:bottom w:val="none" w:sz="0" w:space="0" w:color="auto"/>
        <w:right w:val="none" w:sz="0" w:space="0" w:color="auto"/>
      </w:divBdr>
    </w:div>
    <w:div w:id="101342932">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10895">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729108">
      <w:bodyDiv w:val="1"/>
      <w:marLeft w:val="0"/>
      <w:marRight w:val="0"/>
      <w:marTop w:val="0"/>
      <w:marBottom w:val="0"/>
      <w:divBdr>
        <w:top w:val="none" w:sz="0" w:space="0" w:color="auto"/>
        <w:left w:val="none" w:sz="0" w:space="0" w:color="auto"/>
        <w:bottom w:val="none" w:sz="0" w:space="0" w:color="auto"/>
        <w:right w:val="none" w:sz="0" w:space="0" w:color="auto"/>
      </w:divBdr>
    </w:div>
    <w:div w:id="101732016">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1843988">
      <w:bodyDiv w:val="1"/>
      <w:marLeft w:val="0"/>
      <w:marRight w:val="0"/>
      <w:marTop w:val="0"/>
      <w:marBottom w:val="0"/>
      <w:divBdr>
        <w:top w:val="none" w:sz="0" w:space="0" w:color="auto"/>
        <w:left w:val="none" w:sz="0" w:space="0" w:color="auto"/>
        <w:bottom w:val="none" w:sz="0" w:space="0" w:color="auto"/>
        <w:right w:val="none" w:sz="0" w:space="0" w:color="auto"/>
      </w:divBdr>
    </w:div>
    <w:div w:id="101997429">
      <w:bodyDiv w:val="1"/>
      <w:marLeft w:val="0"/>
      <w:marRight w:val="0"/>
      <w:marTop w:val="0"/>
      <w:marBottom w:val="0"/>
      <w:divBdr>
        <w:top w:val="none" w:sz="0" w:space="0" w:color="auto"/>
        <w:left w:val="none" w:sz="0" w:space="0" w:color="auto"/>
        <w:bottom w:val="none" w:sz="0" w:space="0" w:color="auto"/>
        <w:right w:val="none" w:sz="0" w:space="0" w:color="auto"/>
      </w:divBdr>
    </w:div>
    <w:div w:id="10200103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578662">
      <w:bodyDiv w:val="1"/>
      <w:marLeft w:val="0"/>
      <w:marRight w:val="0"/>
      <w:marTop w:val="0"/>
      <w:marBottom w:val="0"/>
      <w:divBdr>
        <w:top w:val="none" w:sz="0" w:space="0" w:color="auto"/>
        <w:left w:val="none" w:sz="0" w:space="0" w:color="auto"/>
        <w:bottom w:val="none" w:sz="0" w:space="0" w:color="auto"/>
        <w:right w:val="none" w:sz="0" w:space="0" w:color="auto"/>
      </w:divBdr>
    </w:div>
    <w:div w:id="102581810">
      <w:bodyDiv w:val="1"/>
      <w:marLeft w:val="0"/>
      <w:marRight w:val="0"/>
      <w:marTop w:val="0"/>
      <w:marBottom w:val="0"/>
      <w:divBdr>
        <w:top w:val="none" w:sz="0" w:space="0" w:color="auto"/>
        <w:left w:val="none" w:sz="0" w:space="0" w:color="auto"/>
        <w:bottom w:val="none" w:sz="0" w:space="0" w:color="auto"/>
        <w:right w:val="none" w:sz="0" w:space="0" w:color="auto"/>
      </w:divBdr>
    </w:div>
    <w:div w:id="102699858">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20474">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2967600">
      <w:bodyDiv w:val="1"/>
      <w:marLeft w:val="0"/>
      <w:marRight w:val="0"/>
      <w:marTop w:val="0"/>
      <w:marBottom w:val="0"/>
      <w:divBdr>
        <w:top w:val="none" w:sz="0" w:space="0" w:color="auto"/>
        <w:left w:val="none" w:sz="0" w:space="0" w:color="auto"/>
        <w:bottom w:val="none" w:sz="0" w:space="0" w:color="auto"/>
        <w:right w:val="none" w:sz="0" w:space="0" w:color="auto"/>
      </w:divBdr>
    </w:div>
    <w:div w:id="103038260">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3119654">
      <w:bodyDiv w:val="1"/>
      <w:marLeft w:val="0"/>
      <w:marRight w:val="0"/>
      <w:marTop w:val="0"/>
      <w:marBottom w:val="0"/>
      <w:divBdr>
        <w:top w:val="none" w:sz="0" w:space="0" w:color="auto"/>
        <w:left w:val="none" w:sz="0" w:space="0" w:color="auto"/>
        <w:bottom w:val="none" w:sz="0" w:space="0" w:color="auto"/>
        <w:right w:val="none" w:sz="0" w:space="0" w:color="auto"/>
      </w:divBdr>
    </w:div>
    <w:div w:id="103698211">
      <w:bodyDiv w:val="1"/>
      <w:marLeft w:val="0"/>
      <w:marRight w:val="0"/>
      <w:marTop w:val="0"/>
      <w:marBottom w:val="0"/>
      <w:divBdr>
        <w:top w:val="none" w:sz="0" w:space="0" w:color="auto"/>
        <w:left w:val="none" w:sz="0" w:space="0" w:color="auto"/>
        <w:bottom w:val="none" w:sz="0" w:space="0" w:color="auto"/>
        <w:right w:val="none" w:sz="0" w:space="0" w:color="auto"/>
      </w:divBdr>
    </w:div>
    <w:div w:id="103961462">
      <w:bodyDiv w:val="1"/>
      <w:marLeft w:val="0"/>
      <w:marRight w:val="0"/>
      <w:marTop w:val="0"/>
      <w:marBottom w:val="0"/>
      <w:divBdr>
        <w:top w:val="none" w:sz="0" w:space="0" w:color="auto"/>
        <w:left w:val="none" w:sz="0" w:space="0" w:color="auto"/>
        <w:bottom w:val="none" w:sz="0" w:space="0" w:color="auto"/>
        <w:right w:val="none" w:sz="0" w:space="0" w:color="auto"/>
      </w:divBdr>
    </w:div>
    <w:div w:id="103964307">
      <w:bodyDiv w:val="1"/>
      <w:marLeft w:val="0"/>
      <w:marRight w:val="0"/>
      <w:marTop w:val="0"/>
      <w:marBottom w:val="0"/>
      <w:divBdr>
        <w:top w:val="none" w:sz="0" w:space="0" w:color="auto"/>
        <w:left w:val="none" w:sz="0" w:space="0" w:color="auto"/>
        <w:bottom w:val="none" w:sz="0" w:space="0" w:color="auto"/>
        <w:right w:val="none" w:sz="0" w:space="0" w:color="auto"/>
      </w:divBdr>
    </w:div>
    <w:div w:id="103966360">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275184">
      <w:bodyDiv w:val="1"/>
      <w:marLeft w:val="0"/>
      <w:marRight w:val="0"/>
      <w:marTop w:val="0"/>
      <w:marBottom w:val="0"/>
      <w:divBdr>
        <w:top w:val="none" w:sz="0" w:space="0" w:color="auto"/>
        <w:left w:val="none" w:sz="0" w:space="0" w:color="auto"/>
        <w:bottom w:val="none" w:sz="0" w:space="0" w:color="auto"/>
        <w:right w:val="none" w:sz="0" w:space="0" w:color="auto"/>
      </w:divBdr>
    </w:div>
    <w:div w:id="104425930">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546444">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078655">
      <w:bodyDiv w:val="1"/>
      <w:marLeft w:val="0"/>
      <w:marRight w:val="0"/>
      <w:marTop w:val="0"/>
      <w:marBottom w:val="0"/>
      <w:divBdr>
        <w:top w:val="none" w:sz="0" w:space="0" w:color="auto"/>
        <w:left w:val="none" w:sz="0" w:space="0" w:color="auto"/>
        <w:bottom w:val="none" w:sz="0" w:space="0" w:color="auto"/>
        <w:right w:val="none" w:sz="0" w:space="0" w:color="auto"/>
      </w:divBdr>
    </w:div>
    <w:div w:id="105390311">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5539361">
      <w:bodyDiv w:val="1"/>
      <w:marLeft w:val="0"/>
      <w:marRight w:val="0"/>
      <w:marTop w:val="0"/>
      <w:marBottom w:val="0"/>
      <w:divBdr>
        <w:top w:val="none" w:sz="0" w:space="0" w:color="auto"/>
        <w:left w:val="none" w:sz="0" w:space="0" w:color="auto"/>
        <w:bottom w:val="none" w:sz="0" w:space="0" w:color="auto"/>
        <w:right w:val="none" w:sz="0" w:space="0" w:color="auto"/>
      </w:divBdr>
    </w:div>
    <w:div w:id="105658987">
      <w:bodyDiv w:val="1"/>
      <w:marLeft w:val="0"/>
      <w:marRight w:val="0"/>
      <w:marTop w:val="0"/>
      <w:marBottom w:val="0"/>
      <w:divBdr>
        <w:top w:val="none" w:sz="0" w:space="0" w:color="auto"/>
        <w:left w:val="none" w:sz="0" w:space="0" w:color="auto"/>
        <w:bottom w:val="none" w:sz="0" w:space="0" w:color="auto"/>
        <w:right w:val="none" w:sz="0" w:space="0" w:color="auto"/>
      </w:divBdr>
    </w:div>
    <w:div w:id="105781603">
      <w:bodyDiv w:val="1"/>
      <w:marLeft w:val="0"/>
      <w:marRight w:val="0"/>
      <w:marTop w:val="0"/>
      <w:marBottom w:val="0"/>
      <w:divBdr>
        <w:top w:val="none" w:sz="0" w:space="0" w:color="auto"/>
        <w:left w:val="none" w:sz="0" w:space="0" w:color="auto"/>
        <w:bottom w:val="none" w:sz="0" w:space="0" w:color="auto"/>
        <w:right w:val="none" w:sz="0" w:space="0" w:color="auto"/>
      </w:divBdr>
    </w:div>
    <w:div w:id="105856253">
      <w:bodyDiv w:val="1"/>
      <w:marLeft w:val="0"/>
      <w:marRight w:val="0"/>
      <w:marTop w:val="0"/>
      <w:marBottom w:val="0"/>
      <w:divBdr>
        <w:top w:val="none" w:sz="0" w:space="0" w:color="auto"/>
        <w:left w:val="none" w:sz="0" w:space="0" w:color="auto"/>
        <w:bottom w:val="none" w:sz="0" w:space="0" w:color="auto"/>
        <w:right w:val="none" w:sz="0" w:space="0" w:color="auto"/>
      </w:divBdr>
    </w:div>
    <w:div w:id="105931823">
      <w:bodyDiv w:val="1"/>
      <w:marLeft w:val="0"/>
      <w:marRight w:val="0"/>
      <w:marTop w:val="0"/>
      <w:marBottom w:val="0"/>
      <w:divBdr>
        <w:top w:val="none" w:sz="0" w:space="0" w:color="auto"/>
        <w:left w:val="none" w:sz="0" w:space="0" w:color="auto"/>
        <w:bottom w:val="none" w:sz="0" w:space="0" w:color="auto"/>
        <w:right w:val="none" w:sz="0" w:space="0" w:color="auto"/>
      </w:divBdr>
    </w:div>
    <w:div w:id="10612147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242641">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580281">
      <w:bodyDiv w:val="1"/>
      <w:marLeft w:val="0"/>
      <w:marRight w:val="0"/>
      <w:marTop w:val="0"/>
      <w:marBottom w:val="0"/>
      <w:divBdr>
        <w:top w:val="none" w:sz="0" w:space="0" w:color="auto"/>
        <w:left w:val="none" w:sz="0" w:space="0" w:color="auto"/>
        <w:bottom w:val="none" w:sz="0" w:space="0" w:color="auto"/>
        <w:right w:val="none" w:sz="0" w:space="0" w:color="auto"/>
      </w:divBdr>
    </w:div>
    <w:div w:id="106627277">
      <w:bodyDiv w:val="1"/>
      <w:marLeft w:val="0"/>
      <w:marRight w:val="0"/>
      <w:marTop w:val="0"/>
      <w:marBottom w:val="0"/>
      <w:divBdr>
        <w:top w:val="none" w:sz="0" w:space="0" w:color="auto"/>
        <w:left w:val="none" w:sz="0" w:space="0" w:color="auto"/>
        <w:bottom w:val="none" w:sz="0" w:space="0" w:color="auto"/>
        <w:right w:val="none" w:sz="0" w:space="0" w:color="auto"/>
      </w:divBdr>
    </w:div>
    <w:div w:id="106853945">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239061">
      <w:bodyDiv w:val="1"/>
      <w:marLeft w:val="0"/>
      <w:marRight w:val="0"/>
      <w:marTop w:val="0"/>
      <w:marBottom w:val="0"/>
      <w:divBdr>
        <w:top w:val="none" w:sz="0" w:space="0" w:color="auto"/>
        <w:left w:val="none" w:sz="0" w:space="0" w:color="auto"/>
        <w:bottom w:val="none" w:sz="0" w:space="0" w:color="auto"/>
        <w:right w:val="none" w:sz="0" w:space="0" w:color="auto"/>
      </w:divBdr>
    </w:div>
    <w:div w:id="107243578">
      <w:bodyDiv w:val="1"/>
      <w:marLeft w:val="0"/>
      <w:marRight w:val="0"/>
      <w:marTop w:val="0"/>
      <w:marBottom w:val="0"/>
      <w:divBdr>
        <w:top w:val="none" w:sz="0" w:space="0" w:color="auto"/>
        <w:left w:val="none" w:sz="0" w:space="0" w:color="auto"/>
        <w:bottom w:val="none" w:sz="0" w:space="0" w:color="auto"/>
        <w:right w:val="none" w:sz="0" w:space="0" w:color="auto"/>
      </w:divBdr>
    </w:div>
    <w:div w:id="107361933">
      <w:bodyDiv w:val="1"/>
      <w:marLeft w:val="0"/>
      <w:marRight w:val="0"/>
      <w:marTop w:val="0"/>
      <w:marBottom w:val="0"/>
      <w:divBdr>
        <w:top w:val="none" w:sz="0" w:space="0" w:color="auto"/>
        <w:left w:val="none" w:sz="0" w:space="0" w:color="auto"/>
        <w:bottom w:val="none" w:sz="0" w:space="0" w:color="auto"/>
        <w:right w:val="none" w:sz="0" w:space="0" w:color="auto"/>
      </w:divBdr>
    </w:div>
    <w:div w:id="107432022">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7554414">
      <w:bodyDiv w:val="1"/>
      <w:marLeft w:val="0"/>
      <w:marRight w:val="0"/>
      <w:marTop w:val="0"/>
      <w:marBottom w:val="0"/>
      <w:divBdr>
        <w:top w:val="none" w:sz="0" w:space="0" w:color="auto"/>
        <w:left w:val="none" w:sz="0" w:space="0" w:color="auto"/>
        <w:bottom w:val="none" w:sz="0" w:space="0" w:color="auto"/>
        <w:right w:val="none" w:sz="0" w:space="0" w:color="auto"/>
      </w:divBdr>
    </w:div>
    <w:div w:id="107555969">
      <w:bodyDiv w:val="1"/>
      <w:marLeft w:val="0"/>
      <w:marRight w:val="0"/>
      <w:marTop w:val="0"/>
      <w:marBottom w:val="0"/>
      <w:divBdr>
        <w:top w:val="none" w:sz="0" w:space="0" w:color="auto"/>
        <w:left w:val="none" w:sz="0" w:space="0" w:color="auto"/>
        <w:bottom w:val="none" w:sz="0" w:space="0" w:color="auto"/>
        <w:right w:val="none" w:sz="0" w:space="0" w:color="auto"/>
      </w:divBdr>
    </w:div>
    <w:div w:id="107631332">
      <w:bodyDiv w:val="1"/>
      <w:marLeft w:val="0"/>
      <w:marRight w:val="0"/>
      <w:marTop w:val="0"/>
      <w:marBottom w:val="0"/>
      <w:divBdr>
        <w:top w:val="none" w:sz="0" w:space="0" w:color="auto"/>
        <w:left w:val="none" w:sz="0" w:space="0" w:color="auto"/>
        <w:bottom w:val="none" w:sz="0" w:space="0" w:color="auto"/>
        <w:right w:val="none" w:sz="0" w:space="0" w:color="auto"/>
      </w:divBdr>
    </w:div>
    <w:div w:id="107819640">
      <w:bodyDiv w:val="1"/>
      <w:marLeft w:val="0"/>
      <w:marRight w:val="0"/>
      <w:marTop w:val="0"/>
      <w:marBottom w:val="0"/>
      <w:divBdr>
        <w:top w:val="none" w:sz="0" w:space="0" w:color="auto"/>
        <w:left w:val="none" w:sz="0" w:space="0" w:color="auto"/>
        <w:bottom w:val="none" w:sz="0" w:space="0" w:color="auto"/>
        <w:right w:val="none" w:sz="0" w:space="0" w:color="auto"/>
      </w:divBdr>
    </w:div>
    <w:div w:id="108134495">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4579">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399987">
      <w:bodyDiv w:val="1"/>
      <w:marLeft w:val="0"/>
      <w:marRight w:val="0"/>
      <w:marTop w:val="0"/>
      <w:marBottom w:val="0"/>
      <w:divBdr>
        <w:top w:val="none" w:sz="0" w:space="0" w:color="auto"/>
        <w:left w:val="none" w:sz="0" w:space="0" w:color="auto"/>
        <w:bottom w:val="none" w:sz="0" w:space="0" w:color="auto"/>
        <w:right w:val="none" w:sz="0" w:space="0" w:color="auto"/>
      </w:divBdr>
    </w:div>
    <w:div w:id="108474262">
      <w:bodyDiv w:val="1"/>
      <w:marLeft w:val="0"/>
      <w:marRight w:val="0"/>
      <w:marTop w:val="0"/>
      <w:marBottom w:val="0"/>
      <w:divBdr>
        <w:top w:val="none" w:sz="0" w:space="0" w:color="auto"/>
        <w:left w:val="none" w:sz="0" w:space="0" w:color="auto"/>
        <w:bottom w:val="none" w:sz="0" w:space="0" w:color="auto"/>
        <w:right w:val="none" w:sz="0" w:space="0" w:color="auto"/>
      </w:divBdr>
    </w:div>
    <w:div w:id="108474758">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8671098">
      <w:bodyDiv w:val="1"/>
      <w:marLeft w:val="0"/>
      <w:marRight w:val="0"/>
      <w:marTop w:val="0"/>
      <w:marBottom w:val="0"/>
      <w:divBdr>
        <w:top w:val="none" w:sz="0" w:space="0" w:color="auto"/>
        <w:left w:val="none" w:sz="0" w:space="0" w:color="auto"/>
        <w:bottom w:val="none" w:sz="0" w:space="0" w:color="auto"/>
        <w:right w:val="none" w:sz="0" w:space="0" w:color="auto"/>
      </w:divBdr>
    </w:div>
    <w:div w:id="108866723">
      <w:bodyDiv w:val="1"/>
      <w:marLeft w:val="0"/>
      <w:marRight w:val="0"/>
      <w:marTop w:val="0"/>
      <w:marBottom w:val="0"/>
      <w:divBdr>
        <w:top w:val="none" w:sz="0" w:space="0" w:color="auto"/>
        <w:left w:val="none" w:sz="0" w:space="0" w:color="auto"/>
        <w:bottom w:val="none" w:sz="0" w:space="0" w:color="auto"/>
        <w:right w:val="none" w:sz="0" w:space="0" w:color="auto"/>
      </w:divBdr>
    </w:div>
    <w:div w:id="10901135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126717">
      <w:bodyDiv w:val="1"/>
      <w:marLeft w:val="0"/>
      <w:marRight w:val="0"/>
      <w:marTop w:val="0"/>
      <w:marBottom w:val="0"/>
      <w:divBdr>
        <w:top w:val="none" w:sz="0" w:space="0" w:color="auto"/>
        <w:left w:val="none" w:sz="0" w:space="0" w:color="auto"/>
        <w:bottom w:val="none" w:sz="0" w:space="0" w:color="auto"/>
        <w:right w:val="none" w:sz="0" w:space="0" w:color="auto"/>
      </w:divBdr>
    </w:div>
    <w:div w:id="109131605">
      <w:bodyDiv w:val="1"/>
      <w:marLeft w:val="0"/>
      <w:marRight w:val="0"/>
      <w:marTop w:val="0"/>
      <w:marBottom w:val="0"/>
      <w:divBdr>
        <w:top w:val="none" w:sz="0" w:space="0" w:color="auto"/>
        <w:left w:val="none" w:sz="0" w:space="0" w:color="auto"/>
        <w:bottom w:val="none" w:sz="0" w:space="0" w:color="auto"/>
        <w:right w:val="none" w:sz="0" w:space="0" w:color="auto"/>
      </w:divBdr>
    </w:div>
    <w:div w:id="109253249">
      <w:bodyDiv w:val="1"/>
      <w:marLeft w:val="0"/>
      <w:marRight w:val="0"/>
      <w:marTop w:val="0"/>
      <w:marBottom w:val="0"/>
      <w:divBdr>
        <w:top w:val="none" w:sz="0" w:space="0" w:color="auto"/>
        <w:left w:val="none" w:sz="0" w:space="0" w:color="auto"/>
        <w:bottom w:val="none" w:sz="0" w:space="0" w:color="auto"/>
        <w:right w:val="none" w:sz="0" w:space="0" w:color="auto"/>
      </w:divBdr>
    </w:div>
    <w:div w:id="109278784">
      <w:bodyDiv w:val="1"/>
      <w:marLeft w:val="0"/>
      <w:marRight w:val="0"/>
      <w:marTop w:val="0"/>
      <w:marBottom w:val="0"/>
      <w:divBdr>
        <w:top w:val="none" w:sz="0" w:space="0" w:color="auto"/>
        <w:left w:val="none" w:sz="0" w:space="0" w:color="auto"/>
        <w:bottom w:val="none" w:sz="0" w:space="0" w:color="auto"/>
        <w:right w:val="none" w:sz="0" w:space="0" w:color="auto"/>
      </w:divBdr>
    </w:div>
    <w:div w:id="109323242">
      <w:bodyDiv w:val="1"/>
      <w:marLeft w:val="0"/>
      <w:marRight w:val="0"/>
      <w:marTop w:val="0"/>
      <w:marBottom w:val="0"/>
      <w:divBdr>
        <w:top w:val="none" w:sz="0" w:space="0" w:color="auto"/>
        <w:left w:val="none" w:sz="0" w:space="0" w:color="auto"/>
        <w:bottom w:val="none" w:sz="0" w:space="0" w:color="auto"/>
        <w:right w:val="none" w:sz="0" w:space="0" w:color="auto"/>
      </w:divBdr>
    </w:div>
    <w:div w:id="109402836">
      <w:bodyDiv w:val="1"/>
      <w:marLeft w:val="0"/>
      <w:marRight w:val="0"/>
      <w:marTop w:val="0"/>
      <w:marBottom w:val="0"/>
      <w:divBdr>
        <w:top w:val="none" w:sz="0" w:space="0" w:color="auto"/>
        <w:left w:val="none" w:sz="0" w:space="0" w:color="auto"/>
        <w:bottom w:val="none" w:sz="0" w:space="0" w:color="auto"/>
        <w:right w:val="none" w:sz="0" w:space="0" w:color="auto"/>
      </w:divBdr>
    </w:div>
    <w:div w:id="109469744">
      <w:bodyDiv w:val="1"/>
      <w:marLeft w:val="0"/>
      <w:marRight w:val="0"/>
      <w:marTop w:val="0"/>
      <w:marBottom w:val="0"/>
      <w:divBdr>
        <w:top w:val="none" w:sz="0" w:space="0" w:color="auto"/>
        <w:left w:val="none" w:sz="0" w:space="0" w:color="auto"/>
        <w:bottom w:val="none" w:sz="0" w:space="0" w:color="auto"/>
        <w:right w:val="none" w:sz="0" w:space="0" w:color="auto"/>
      </w:divBdr>
    </w:div>
    <w:div w:id="109520962">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67238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09865321">
      <w:bodyDiv w:val="1"/>
      <w:marLeft w:val="0"/>
      <w:marRight w:val="0"/>
      <w:marTop w:val="0"/>
      <w:marBottom w:val="0"/>
      <w:divBdr>
        <w:top w:val="none" w:sz="0" w:space="0" w:color="auto"/>
        <w:left w:val="none" w:sz="0" w:space="0" w:color="auto"/>
        <w:bottom w:val="none" w:sz="0" w:space="0" w:color="auto"/>
        <w:right w:val="none" w:sz="0" w:space="0" w:color="auto"/>
      </w:divBdr>
    </w:div>
    <w:div w:id="109932173">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322282">
      <w:bodyDiv w:val="1"/>
      <w:marLeft w:val="0"/>
      <w:marRight w:val="0"/>
      <w:marTop w:val="0"/>
      <w:marBottom w:val="0"/>
      <w:divBdr>
        <w:top w:val="none" w:sz="0" w:space="0" w:color="auto"/>
        <w:left w:val="none" w:sz="0" w:space="0" w:color="auto"/>
        <w:bottom w:val="none" w:sz="0" w:space="0" w:color="auto"/>
        <w:right w:val="none" w:sz="0" w:space="0" w:color="auto"/>
      </w:divBdr>
    </w:div>
    <w:div w:id="110367710">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0981387">
      <w:bodyDiv w:val="1"/>
      <w:marLeft w:val="0"/>
      <w:marRight w:val="0"/>
      <w:marTop w:val="0"/>
      <w:marBottom w:val="0"/>
      <w:divBdr>
        <w:top w:val="none" w:sz="0" w:space="0" w:color="auto"/>
        <w:left w:val="none" w:sz="0" w:space="0" w:color="auto"/>
        <w:bottom w:val="none" w:sz="0" w:space="0" w:color="auto"/>
        <w:right w:val="none" w:sz="0" w:space="0" w:color="auto"/>
      </w:divBdr>
    </w:div>
    <w:div w:id="110981945">
      <w:bodyDiv w:val="1"/>
      <w:marLeft w:val="0"/>
      <w:marRight w:val="0"/>
      <w:marTop w:val="0"/>
      <w:marBottom w:val="0"/>
      <w:divBdr>
        <w:top w:val="none" w:sz="0" w:space="0" w:color="auto"/>
        <w:left w:val="none" w:sz="0" w:space="0" w:color="auto"/>
        <w:bottom w:val="none" w:sz="0" w:space="0" w:color="auto"/>
        <w:right w:val="none" w:sz="0" w:space="0" w:color="auto"/>
      </w:divBdr>
    </w:div>
    <w:div w:id="111025813">
      <w:bodyDiv w:val="1"/>
      <w:marLeft w:val="0"/>
      <w:marRight w:val="0"/>
      <w:marTop w:val="0"/>
      <w:marBottom w:val="0"/>
      <w:divBdr>
        <w:top w:val="none" w:sz="0" w:space="0" w:color="auto"/>
        <w:left w:val="none" w:sz="0" w:space="0" w:color="auto"/>
        <w:bottom w:val="none" w:sz="0" w:space="0" w:color="auto"/>
        <w:right w:val="none" w:sz="0" w:space="0" w:color="auto"/>
      </w:divBdr>
    </w:div>
    <w:div w:id="111100324">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751364">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139028">
      <w:bodyDiv w:val="1"/>
      <w:marLeft w:val="0"/>
      <w:marRight w:val="0"/>
      <w:marTop w:val="0"/>
      <w:marBottom w:val="0"/>
      <w:divBdr>
        <w:top w:val="none" w:sz="0" w:space="0" w:color="auto"/>
        <w:left w:val="none" w:sz="0" w:space="0" w:color="auto"/>
        <w:bottom w:val="none" w:sz="0" w:space="0" w:color="auto"/>
        <w:right w:val="none" w:sz="0" w:space="0" w:color="auto"/>
      </w:divBdr>
    </w:div>
    <w:div w:id="112402902">
      <w:bodyDiv w:val="1"/>
      <w:marLeft w:val="0"/>
      <w:marRight w:val="0"/>
      <w:marTop w:val="0"/>
      <w:marBottom w:val="0"/>
      <w:divBdr>
        <w:top w:val="none" w:sz="0" w:space="0" w:color="auto"/>
        <w:left w:val="none" w:sz="0" w:space="0" w:color="auto"/>
        <w:bottom w:val="none" w:sz="0" w:space="0" w:color="auto"/>
        <w:right w:val="none" w:sz="0" w:space="0" w:color="auto"/>
      </w:divBdr>
    </w:div>
    <w:div w:id="112479342">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2750140">
      <w:bodyDiv w:val="1"/>
      <w:marLeft w:val="0"/>
      <w:marRight w:val="0"/>
      <w:marTop w:val="0"/>
      <w:marBottom w:val="0"/>
      <w:divBdr>
        <w:top w:val="none" w:sz="0" w:space="0" w:color="auto"/>
        <w:left w:val="none" w:sz="0" w:space="0" w:color="auto"/>
        <w:bottom w:val="none" w:sz="0" w:space="0" w:color="auto"/>
        <w:right w:val="none" w:sz="0" w:space="0" w:color="auto"/>
      </w:divBdr>
    </w:div>
    <w:div w:id="112943568">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327399">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3907444">
      <w:bodyDiv w:val="1"/>
      <w:marLeft w:val="0"/>
      <w:marRight w:val="0"/>
      <w:marTop w:val="0"/>
      <w:marBottom w:val="0"/>
      <w:divBdr>
        <w:top w:val="none" w:sz="0" w:space="0" w:color="auto"/>
        <w:left w:val="none" w:sz="0" w:space="0" w:color="auto"/>
        <w:bottom w:val="none" w:sz="0" w:space="0" w:color="auto"/>
        <w:right w:val="none" w:sz="0" w:space="0" w:color="auto"/>
      </w:divBdr>
    </w:div>
    <w:div w:id="114251075">
      <w:bodyDiv w:val="1"/>
      <w:marLeft w:val="0"/>
      <w:marRight w:val="0"/>
      <w:marTop w:val="0"/>
      <w:marBottom w:val="0"/>
      <w:divBdr>
        <w:top w:val="none" w:sz="0" w:space="0" w:color="auto"/>
        <w:left w:val="none" w:sz="0" w:space="0" w:color="auto"/>
        <w:bottom w:val="none" w:sz="0" w:space="0" w:color="auto"/>
        <w:right w:val="none" w:sz="0" w:space="0" w:color="auto"/>
      </w:divBdr>
    </w:div>
    <w:div w:id="114299351">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4443933">
      <w:bodyDiv w:val="1"/>
      <w:marLeft w:val="0"/>
      <w:marRight w:val="0"/>
      <w:marTop w:val="0"/>
      <w:marBottom w:val="0"/>
      <w:divBdr>
        <w:top w:val="none" w:sz="0" w:space="0" w:color="auto"/>
        <w:left w:val="none" w:sz="0" w:space="0" w:color="auto"/>
        <w:bottom w:val="none" w:sz="0" w:space="0" w:color="auto"/>
        <w:right w:val="none" w:sz="0" w:space="0" w:color="auto"/>
      </w:divBdr>
    </w:div>
    <w:div w:id="114448705">
      <w:bodyDiv w:val="1"/>
      <w:marLeft w:val="0"/>
      <w:marRight w:val="0"/>
      <w:marTop w:val="0"/>
      <w:marBottom w:val="0"/>
      <w:divBdr>
        <w:top w:val="none" w:sz="0" w:space="0" w:color="auto"/>
        <w:left w:val="none" w:sz="0" w:space="0" w:color="auto"/>
        <w:bottom w:val="none" w:sz="0" w:space="0" w:color="auto"/>
        <w:right w:val="none" w:sz="0" w:space="0" w:color="auto"/>
      </w:divBdr>
    </w:div>
    <w:div w:id="114495336">
      <w:bodyDiv w:val="1"/>
      <w:marLeft w:val="0"/>
      <w:marRight w:val="0"/>
      <w:marTop w:val="0"/>
      <w:marBottom w:val="0"/>
      <w:divBdr>
        <w:top w:val="none" w:sz="0" w:space="0" w:color="auto"/>
        <w:left w:val="none" w:sz="0" w:space="0" w:color="auto"/>
        <w:bottom w:val="none" w:sz="0" w:space="0" w:color="auto"/>
        <w:right w:val="none" w:sz="0" w:space="0" w:color="auto"/>
      </w:divBdr>
    </w:div>
    <w:div w:id="114641996">
      <w:bodyDiv w:val="1"/>
      <w:marLeft w:val="0"/>
      <w:marRight w:val="0"/>
      <w:marTop w:val="0"/>
      <w:marBottom w:val="0"/>
      <w:divBdr>
        <w:top w:val="none" w:sz="0" w:space="0" w:color="auto"/>
        <w:left w:val="none" w:sz="0" w:space="0" w:color="auto"/>
        <w:bottom w:val="none" w:sz="0" w:space="0" w:color="auto"/>
        <w:right w:val="none" w:sz="0" w:space="0" w:color="auto"/>
      </w:divBdr>
    </w:div>
    <w:div w:id="114642797">
      <w:bodyDiv w:val="1"/>
      <w:marLeft w:val="0"/>
      <w:marRight w:val="0"/>
      <w:marTop w:val="0"/>
      <w:marBottom w:val="0"/>
      <w:divBdr>
        <w:top w:val="none" w:sz="0" w:space="0" w:color="auto"/>
        <w:left w:val="none" w:sz="0" w:space="0" w:color="auto"/>
        <w:bottom w:val="none" w:sz="0" w:space="0" w:color="auto"/>
        <w:right w:val="none" w:sz="0" w:space="0" w:color="auto"/>
      </w:divBdr>
    </w:div>
    <w:div w:id="114908978">
      <w:bodyDiv w:val="1"/>
      <w:marLeft w:val="0"/>
      <w:marRight w:val="0"/>
      <w:marTop w:val="0"/>
      <w:marBottom w:val="0"/>
      <w:divBdr>
        <w:top w:val="none" w:sz="0" w:space="0" w:color="auto"/>
        <w:left w:val="none" w:sz="0" w:space="0" w:color="auto"/>
        <w:bottom w:val="none" w:sz="0" w:space="0" w:color="auto"/>
        <w:right w:val="none" w:sz="0" w:space="0" w:color="auto"/>
      </w:divBdr>
    </w:div>
    <w:div w:id="115032609">
      <w:bodyDiv w:val="1"/>
      <w:marLeft w:val="0"/>
      <w:marRight w:val="0"/>
      <w:marTop w:val="0"/>
      <w:marBottom w:val="0"/>
      <w:divBdr>
        <w:top w:val="none" w:sz="0" w:space="0" w:color="auto"/>
        <w:left w:val="none" w:sz="0" w:space="0" w:color="auto"/>
        <w:bottom w:val="none" w:sz="0" w:space="0" w:color="auto"/>
        <w:right w:val="none" w:sz="0" w:space="0" w:color="auto"/>
      </w:divBdr>
    </w:div>
    <w:div w:id="115175856">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488943">
      <w:bodyDiv w:val="1"/>
      <w:marLeft w:val="0"/>
      <w:marRight w:val="0"/>
      <w:marTop w:val="0"/>
      <w:marBottom w:val="0"/>
      <w:divBdr>
        <w:top w:val="none" w:sz="0" w:space="0" w:color="auto"/>
        <w:left w:val="none" w:sz="0" w:space="0" w:color="auto"/>
        <w:bottom w:val="none" w:sz="0" w:space="0" w:color="auto"/>
        <w:right w:val="none" w:sz="0" w:space="0" w:color="auto"/>
      </w:divBdr>
    </w:div>
    <w:div w:id="115568119">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6416204">
      <w:bodyDiv w:val="1"/>
      <w:marLeft w:val="0"/>
      <w:marRight w:val="0"/>
      <w:marTop w:val="0"/>
      <w:marBottom w:val="0"/>
      <w:divBdr>
        <w:top w:val="none" w:sz="0" w:space="0" w:color="auto"/>
        <w:left w:val="none" w:sz="0" w:space="0" w:color="auto"/>
        <w:bottom w:val="none" w:sz="0" w:space="0" w:color="auto"/>
        <w:right w:val="none" w:sz="0" w:space="0" w:color="auto"/>
      </w:divBdr>
    </w:div>
    <w:div w:id="116484726">
      <w:bodyDiv w:val="1"/>
      <w:marLeft w:val="0"/>
      <w:marRight w:val="0"/>
      <w:marTop w:val="0"/>
      <w:marBottom w:val="0"/>
      <w:divBdr>
        <w:top w:val="none" w:sz="0" w:space="0" w:color="auto"/>
        <w:left w:val="none" w:sz="0" w:space="0" w:color="auto"/>
        <w:bottom w:val="none" w:sz="0" w:space="0" w:color="auto"/>
        <w:right w:val="none" w:sz="0" w:space="0" w:color="auto"/>
      </w:divBdr>
    </w:div>
    <w:div w:id="116602717">
      <w:bodyDiv w:val="1"/>
      <w:marLeft w:val="0"/>
      <w:marRight w:val="0"/>
      <w:marTop w:val="0"/>
      <w:marBottom w:val="0"/>
      <w:divBdr>
        <w:top w:val="none" w:sz="0" w:space="0" w:color="auto"/>
        <w:left w:val="none" w:sz="0" w:space="0" w:color="auto"/>
        <w:bottom w:val="none" w:sz="0" w:space="0" w:color="auto"/>
        <w:right w:val="none" w:sz="0" w:space="0" w:color="auto"/>
      </w:divBdr>
    </w:div>
    <w:div w:id="116876080">
      <w:bodyDiv w:val="1"/>
      <w:marLeft w:val="0"/>
      <w:marRight w:val="0"/>
      <w:marTop w:val="0"/>
      <w:marBottom w:val="0"/>
      <w:divBdr>
        <w:top w:val="none" w:sz="0" w:space="0" w:color="auto"/>
        <w:left w:val="none" w:sz="0" w:space="0" w:color="auto"/>
        <w:bottom w:val="none" w:sz="0" w:space="0" w:color="auto"/>
        <w:right w:val="none" w:sz="0" w:space="0" w:color="auto"/>
      </w:divBdr>
    </w:div>
    <w:div w:id="116878192">
      <w:bodyDiv w:val="1"/>
      <w:marLeft w:val="0"/>
      <w:marRight w:val="0"/>
      <w:marTop w:val="0"/>
      <w:marBottom w:val="0"/>
      <w:divBdr>
        <w:top w:val="none" w:sz="0" w:space="0" w:color="auto"/>
        <w:left w:val="none" w:sz="0" w:space="0" w:color="auto"/>
        <w:bottom w:val="none" w:sz="0" w:space="0" w:color="auto"/>
        <w:right w:val="none" w:sz="0" w:space="0" w:color="auto"/>
      </w:divBdr>
    </w:div>
    <w:div w:id="117071807">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258037">
      <w:bodyDiv w:val="1"/>
      <w:marLeft w:val="0"/>
      <w:marRight w:val="0"/>
      <w:marTop w:val="0"/>
      <w:marBottom w:val="0"/>
      <w:divBdr>
        <w:top w:val="none" w:sz="0" w:space="0" w:color="auto"/>
        <w:left w:val="none" w:sz="0" w:space="0" w:color="auto"/>
        <w:bottom w:val="none" w:sz="0" w:space="0" w:color="auto"/>
        <w:right w:val="none" w:sz="0" w:space="0" w:color="auto"/>
      </w:divBdr>
    </w:div>
    <w:div w:id="117341704">
      <w:bodyDiv w:val="1"/>
      <w:marLeft w:val="0"/>
      <w:marRight w:val="0"/>
      <w:marTop w:val="0"/>
      <w:marBottom w:val="0"/>
      <w:divBdr>
        <w:top w:val="none" w:sz="0" w:space="0" w:color="auto"/>
        <w:left w:val="none" w:sz="0" w:space="0" w:color="auto"/>
        <w:bottom w:val="none" w:sz="0" w:space="0" w:color="auto"/>
        <w:right w:val="none" w:sz="0" w:space="0" w:color="auto"/>
      </w:divBdr>
    </w:div>
    <w:div w:id="117376113">
      <w:bodyDiv w:val="1"/>
      <w:marLeft w:val="0"/>
      <w:marRight w:val="0"/>
      <w:marTop w:val="0"/>
      <w:marBottom w:val="0"/>
      <w:divBdr>
        <w:top w:val="none" w:sz="0" w:space="0" w:color="auto"/>
        <w:left w:val="none" w:sz="0" w:space="0" w:color="auto"/>
        <w:bottom w:val="none" w:sz="0" w:space="0" w:color="auto"/>
        <w:right w:val="none" w:sz="0" w:space="0" w:color="auto"/>
      </w:divBdr>
    </w:div>
    <w:div w:id="117604303">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22849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19108443">
      <w:bodyDiv w:val="1"/>
      <w:marLeft w:val="0"/>
      <w:marRight w:val="0"/>
      <w:marTop w:val="0"/>
      <w:marBottom w:val="0"/>
      <w:divBdr>
        <w:top w:val="none" w:sz="0" w:space="0" w:color="auto"/>
        <w:left w:val="none" w:sz="0" w:space="0" w:color="auto"/>
        <w:bottom w:val="none" w:sz="0" w:space="0" w:color="auto"/>
        <w:right w:val="none" w:sz="0" w:space="0" w:color="auto"/>
      </w:divBdr>
    </w:div>
    <w:div w:id="119111096">
      <w:bodyDiv w:val="1"/>
      <w:marLeft w:val="0"/>
      <w:marRight w:val="0"/>
      <w:marTop w:val="0"/>
      <w:marBottom w:val="0"/>
      <w:divBdr>
        <w:top w:val="none" w:sz="0" w:space="0" w:color="auto"/>
        <w:left w:val="none" w:sz="0" w:space="0" w:color="auto"/>
        <w:bottom w:val="none" w:sz="0" w:space="0" w:color="auto"/>
        <w:right w:val="none" w:sz="0" w:space="0" w:color="auto"/>
      </w:divBdr>
    </w:div>
    <w:div w:id="119341846">
      <w:bodyDiv w:val="1"/>
      <w:marLeft w:val="0"/>
      <w:marRight w:val="0"/>
      <w:marTop w:val="0"/>
      <w:marBottom w:val="0"/>
      <w:divBdr>
        <w:top w:val="none" w:sz="0" w:space="0" w:color="auto"/>
        <w:left w:val="none" w:sz="0" w:space="0" w:color="auto"/>
        <w:bottom w:val="none" w:sz="0" w:space="0" w:color="auto"/>
        <w:right w:val="none" w:sz="0" w:space="0" w:color="auto"/>
      </w:divBdr>
    </w:div>
    <w:div w:id="119346497">
      <w:bodyDiv w:val="1"/>
      <w:marLeft w:val="0"/>
      <w:marRight w:val="0"/>
      <w:marTop w:val="0"/>
      <w:marBottom w:val="0"/>
      <w:divBdr>
        <w:top w:val="none" w:sz="0" w:space="0" w:color="auto"/>
        <w:left w:val="none" w:sz="0" w:space="0" w:color="auto"/>
        <w:bottom w:val="none" w:sz="0" w:space="0" w:color="auto"/>
        <w:right w:val="none" w:sz="0" w:space="0" w:color="auto"/>
      </w:divBdr>
    </w:div>
    <w:div w:id="119346566">
      <w:bodyDiv w:val="1"/>
      <w:marLeft w:val="0"/>
      <w:marRight w:val="0"/>
      <w:marTop w:val="0"/>
      <w:marBottom w:val="0"/>
      <w:divBdr>
        <w:top w:val="none" w:sz="0" w:space="0" w:color="auto"/>
        <w:left w:val="none" w:sz="0" w:space="0" w:color="auto"/>
        <w:bottom w:val="none" w:sz="0" w:space="0" w:color="auto"/>
        <w:right w:val="none" w:sz="0" w:space="0" w:color="auto"/>
      </w:divBdr>
    </w:div>
    <w:div w:id="119495311">
      <w:bodyDiv w:val="1"/>
      <w:marLeft w:val="0"/>
      <w:marRight w:val="0"/>
      <w:marTop w:val="0"/>
      <w:marBottom w:val="0"/>
      <w:divBdr>
        <w:top w:val="none" w:sz="0" w:space="0" w:color="auto"/>
        <w:left w:val="none" w:sz="0" w:space="0" w:color="auto"/>
        <w:bottom w:val="none" w:sz="0" w:space="0" w:color="auto"/>
        <w:right w:val="none" w:sz="0" w:space="0" w:color="auto"/>
      </w:divBdr>
    </w:div>
    <w:div w:id="119690970">
      <w:bodyDiv w:val="1"/>
      <w:marLeft w:val="0"/>
      <w:marRight w:val="0"/>
      <w:marTop w:val="0"/>
      <w:marBottom w:val="0"/>
      <w:divBdr>
        <w:top w:val="none" w:sz="0" w:space="0" w:color="auto"/>
        <w:left w:val="none" w:sz="0" w:space="0" w:color="auto"/>
        <w:bottom w:val="none" w:sz="0" w:space="0" w:color="auto"/>
        <w:right w:val="none" w:sz="0" w:space="0" w:color="auto"/>
      </w:divBdr>
    </w:div>
    <w:div w:id="119998405">
      <w:bodyDiv w:val="1"/>
      <w:marLeft w:val="0"/>
      <w:marRight w:val="0"/>
      <w:marTop w:val="0"/>
      <w:marBottom w:val="0"/>
      <w:divBdr>
        <w:top w:val="none" w:sz="0" w:space="0" w:color="auto"/>
        <w:left w:val="none" w:sz="0" w:space="0" w:color="auto"/>
        <w:bottom w:val="none" w:sz="0" w:space="0" w:color="auto"/>
        <w:right w:val="none" w:sz="0" w:space="0" w:color="auto"/>
      </w:divBdr>
    </w:div>
    <w:div w:id="120004710">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0615840">
      <w:bodyDiv w:val="1"/>
      <w:marLeft w:val="0"/>
      <w:marRight w:val="0"/>
      <w:marTop w:val="0"/>
      <w:marBottom w:val="0"/>
      <w:divBdr>
        <w:top w:val="none" w:sz="0" w:space="0" w:color="auto"/>
        <w:left w:val="none" w:sz="0" w:space="0" w:color="auto"/>
        <w:bottom w:val="none" w:sz="0" w:space="0" w:color="auto"/>
        <w:right w:val="none" w:sz="0" w:space="0" w:color="auto"/>
      </w:divBdr>
    </w:div>
    <w:div w:id="120618500">
      <w:bodyDiv w:val="1"/>
      <w:marLeft w:val="0"/>
      <w:marRight w:val="0"/>
      <w:marTop w:val="0"/>
      <w:marBottom w:val="0"/>
      <w:divBdr>
        <w:top w:val="none" w:sz="0" w:space="0" w:color="auto"/>
        <w:left w:val="none" w:sz="0" w:space="0" w:color="auto"/>
        <w:bottom w:val="none" w:sz="0" w:space="0" w:color="auto"/>
        <w:right w:val="none" w:sz="0" w:space="0" w:color="auto"/>
      </w:divBdr>
    </w:div>
    <w:div w:id="120851368">
      <w:bodyDiv w:val="1"/>
      <w:marLeft w:val="0"/>
      <w:marRight w:val="0"/>
      <w:marTop w:val="0"/>
      <w:marBottom w:val="0"/>
      <w:divBdr>
        <w:top w:val="none" w:sz="0" w:space="0" w:color="auto"/>
        <w:left w:val="none" w:sz="0" w:space="0" w:color="auto"/>
        <w:bottom w:val="none" w:sz="0" w:space="0" w:color="auto"/>
        <w:right w:val="none" w:sz="0" w:space="0" w:color="auto"/>
      </w:divBdr>
    </w:div>
    <w:div w:id="120880220">
      <w:bodyDiv w:val="1"/>
      <w:marLeft w:val="0"/>
      <w:marRight w:val="0"/>
      <w:marTop w:val="0"/>
      <w:marBottom w:val="0"/>
      <w:divBdr>
        <w:top w:val="none" w:sz="0" w:space="0" w:color="auto"/>
        <w:left w:val="none" w:sz="0" w:space="0" w:color="auto"/>
        <w:bottom w:val="none" w:sz="0" w:space="0" w:color="auto"/>
        <w:right w:val="none" w:sz="0" w:space="0" w:color="auto"/>
      </w:divBdr>
    </w:div>
    <w:div w:id="121047120">
      <w:bodyDiv w:val="1"/>
      <w:marLeft w:val="0"/>
      <w:marRight w:val="0"/>
      <w:marTop w:val="0"/>
      <w:marBottom w:val="0"/>
      <w:divBdr>
        <w:top w:val="none" w:sz="0" w:space="0" w:color="auto"/>
        <w:left w:val="none" w:sz="0" w:space="0" w:color="auto"/>
        <w:bottom w:val="none" w:sz="0" w:space="0" w:color="auto"/>
        <w:right w:val="none" w:sz="0" w:space="0" w:color="auto"/>
      </w:divBdr>
    </w:div>
    <w:div w:id="121273669">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582603">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1926394">
      <w:bodyDiv w:val="1"/>
      <w:marLeft w:val="0"/>
      <w:marRight w:val="0"/>
      <w:marTop w:val="0"/>
      <w:marBottom w:val="0"/>
      <w:divBdr>
        <w:top w:val="none" w:sz="0" w:space="0" w:color="auto"/>
        <w:left w:val="none" w:sz="0" w:space="0" w:color="auto"/>
        <w:bottom w:val="none" w:sz="0" w:space="0" w:color="auto"/>
        <w:right w:val="none" w:sz="0" w:space="0" w:color="auto"/>
      </w:divBdr>
    </w:div>
    <w:div w:id="12204466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51">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356026">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02286">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2818216">
      <w:bodyDiv w:val="1"/>
      <w:marLeft w:val="0"/>
      <w:marRight w:val="0"/>
      <w:marTop w:val="0"/>
      <w:marBottom w:val="0"/>
      <w:divBdr>
        <w:top w:val="none" w:sz="0" w:space="0" w:color="auto"/>
        <w:left w:val="none" w:sz="0" w:space="0" w:color="auto"/>
        <w:bottom w:val="none" w:sz="0" w:space="0" w:color="auto"/>
        <w:right w:val="none" w:sz="0" w:space="0" w:color="auto"/>
      </w:divBdr>
    </w:div>
    <w:div w:id="123081191">
      <w:bodyDiv w:val="1"/>
      <w:marLeft w:val="0"/>
      <w:marRight w:val="0"/>
      <w:marTop w:val="0"/>
      <w:marBottom w:val="0"/>
      <w:divBdr>
        <w:top w:val="none" w:sz="0" w:space="0" w:color="auto"/>
        <w:left w:val="none" w:sz="0" w:space="0" w:color="auto"/>
        <w:bottom w:val="none" w:sz="0" w:space="0" w:color="auto"/>
        <w:right w:val="none" w:sz="0" w:space="0" w:color="auto"/>
      </w:divBdr>
    </w:div>
    <w:div w:id="123156496">
      <w:bodyDiv w:val="1"/>
      <w:marLeft w:val="0"/>
      <w:marRight w:val="0"/>
      <w:marTop w:val="0"/>
      <w:marBottom w:val="0"/>
      <w:divBdr>
        <w:top w:val="none" w:sz="0" w:space="0" w:color="auto"/>
        <w:left w:val="none" w:sz="0" w:space="0" w:color="auto"/>
        <w:bottom w:val="none" w:sz="0" w:space="0" w:color="auto"/>
        <w:right w:val="none" w:sz="0" w:space="0" w:color="auto"/>
      </w:divBdr>
    </w:div>
    <w:div w:id="123162640">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430217">
      <w:bodyDiv w:val="1"/>
      <w:marLeft w:val="0"/>
      <w:marRight w:val="0"/>
      <w:marTop w:val="0"/>
      <w:marBottom w:val="0"/>
      <w:divBdr>
        <w:top w:val="none" w:sz="0" w:space="0" w:color="auto"/>
        <w:left w:val="none" w:sz="0" w:space="0" w:color="auto"/>
        <w:bottom w:val="none" w:sz="0" w:space="0" w:color="auto"/>
        <w:right w:val="none" w:sz="0" w:space="0" w:color="auto"/>
      </w:divBdr>
    </w:div>
    <w:div w:id="123501371">
      <w:bodyDiv w:val="1"/>
      <w:marLeft w:val="0"/>
      <w:marRight w:val="0"/>
      <w:marTop w:val="0"/>
      <w:marBottom w:val="0"/>
      <w:divBdr>
        <w:top w:val="none" w:sz="0" w:space="0" w:color="auto"/>
        <w:left w:val="none" w:sz="0" w:space="0" w:color="auto"/>
        <w:bottom w:val="none" w:sz="0" w:space="0" w:color="auto"/>
        <w:right w:val="none" w:sz="0" w:space="0" w:color="auto"/>
      </w:divBdr>
    </w:div>
    <w:div w:id="123620617">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3889532">
      <w:bodyDiv w:val="1"/>
      <w:marLeft w:val="0"/>
      <w:marRight w:val="0"/>
      <w:marTop w:val="0"/>
      <w:marBottom w:val="0"/>
      <w:divBdr>
        <w:top w:val="none" w:sz="0" w:space="0" w:color="auto"/>
        <w:left w:val="none" w:sz="0" w:space="0" w:color="auto"/>
        <w:bottom w:val="none" w:sz="0" w:space="0" w:color="auto"/>
        <w:right w:val="none" w:sz="0" w:space="0" w:color="auto"/>
      </w:divBdr>
    </w:div>
    <w:div w:id="124008269">
      <w:bodyDiv w:val="1"/>
      <w:marLeft w:val="0"/>
      <w:marRight w:val="0"/>
      <w:marTop w:val="0"/>
      <w:marBottom w:val="0"/>
      <w:divBdr>
        <w:top w:val="none" w:sz="0" w:space="0" w:color="auto"/>
        <w:left w:val="none" w:sz="0" w:space="0" w:color="auto"/>
        <w:bottom w:val="none" w:sz="0" w:space="0" w:color="auto"/>
        <w:right w:val="none" w:sz="0" w:space="0" w:color="auto"/>
      </w:divBdr>
    </w:div>
    <w:div w:id="124084938">
      <w:bodyDiv w:val="1"/>
      <w:marLeft w:val="0"/>
      <w:marRight w:val="0"/>
      <w:marTop w:val="0"/>
      <w:marBottom w:val="0"/>
      <w:divBdr>
        <w:top w:val="none" w:sz="0" w:space="0" w:color="auto"/>
        <w:left w:val="none" w:sz="0" w:space="0" w:color="auto"/>
        <w:bottom w:val="none" w:sz="0" w:space="0" w:color="auto"/>
        <w:right w:val="none" w:sz="0" w:space="0" w:color="auto"/>
      </w:divBdr>
    </w:div>
    <w:div w:id="124086182">
      <w:bodyDiv w:val="1"/>
      <w:marLeft w:val="0"/>
      <w:marRight w:val="0"/>
      <w:marTop w:val="0"/>
      <w:marBottom w:val="0"/>
      <w:divBdr>
        <w:top w:val="none" w:sz="0" w:space="0" w:color="auto"/>
        <w:left w:val="none" w:sz="0" w:space="0" w:color="auto"/>
        <w:bottom w:val="none" w:sz="0" w:space="0" w:color="auto"/>
        <w:right w:val="none" w:sz="0" w:space="0" w:color="auto"/>
      </w:divBdr>
    </w:div>
    <w:div w:id="124583946">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295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12218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660200">
      <w:bodyDiv w:val="1"/>
      <w:marLeft w:val="0"/>
      <w:marRight w:val="0"/>
      <w:marTop w:val="0"/>
      <w:marBottom w:val="0"/>
      <w:divBdr>
        <w:top w:val="none" w:sz="0" w:space="0" w:color="auto"/>
        <w:left w:val="none" w:sz="0" w:space="0" w:color="auto"/>
        <w:bottom w:val="none" w:sz="0" w:space="0" w:color="auto"/>
        <w:right w:val="none" w:sz="0" w:space="0" w:color="auto"/>
      </w:divBdr>
    </w:div>
    <w:div w:id="125709607">
      <w:bodyDiv w:val="1"/>
      <w:marLeft w:val="0"/>
      <w:marRight w:val="0"/>
      <w:marTop w:val="0"/>
      <w:marBottom w:val="0"/>
      <w:divBdr>
        <w:top w:val="none" w:sz="0" w:space="0" w:color="auto"/>
        <w:left w:val="none" w:sz="0" w:space="0" w:color="auto"/>
        <w:bottom w:val="none" w:sz="0" w:space="0" w:color="auto"/>
        <w:right w:val="none" w:sz="0" w:space="0" w:color="auto"/>
      </w:divBdr>
    </w:div>
    <w:div w:id="125857895">
      <w:bodyDiv w:val="1"/>
      <w:marLeft w:val="0"/>
      <w:marRight w:val="0"/>
      <w:marTop w:val="0"/>
      <w:marBottom w:val="0"/>
      <w:divBdr>
        <w:top w:val="none" w:sz="0" w:space="0" w:color="auto"/>
        <w:left w:val="none" w:sz="0" w:space="0" w:color="auto"/>
        <w:bottom w:val="none" w:sz="0" w:space="0" w:color="auto"/>
        <w:right w:val="none" w:sz="0" w:space="0" w:color="auto"/>
      </w:divBdr>
    </w:div>
    <w:div w:id="1258587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5971183">
      <w:bodyDiv w:val="1"/>
      <w:marLeft w:val="0"/>
      <w:marRight w:val="0"/>
      <w:marTop w:val="0"/>
      <w:marBottom w:val="0"/>
      <w:divBdr>
        <w:top w:val="none" w:sz="0" w:space="0" w:color="auto"/>
        <w:left w:val="none" w:sz="0" w:space="0" w:color="auto"/>
        <w:bottom w:val="none" w:sz="0" w:space="0" w:color="auto"/>
        <w:right w:val="none" w:sz="0" w:space="0" w:color="auto"/>
      </w:divBdr>
    </w:div>
    <w:div w:id="126044793">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051587">
      <w:bodyDiv w:val="1"/>
      <w:marLeft w:val="0"/>
      <w:marRight w:val="0"/>
      <w:marTop w:val="0"/>
      <w:marBottom w:val="0"/>
      <w:divBdr>
        <w:top w:val="none" w:sz="0" w:space="0" w:color="auto"/>
        <w:left w:val="none" w:sz="0" w:space="0" w:color="auto"/>
        <w:bottom w:val="none" w:sz="0" w:space="0" w:color="auto"/>
        <w:right w:val="none" w:sz="0" w:space="0" w:color="auto"/>
      </w:divBdr>
    </w:div>
    <w:div w:id="126239172">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58953">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435871">
      <w:bodyDiv w:val="1"/>
      <w:marLeft w:val="0"/>
      <w:marRight w:val="0"/>
      <w:marTop w:val="0"/>
      <w:marBottom w:val="0"/>
      <w:divBdr>
        <w:top w:val="none" w:sz="0" w:space="0" w:color="auto"/>
        <w:left w:val="none" w:sz="0" w:space="0" w:color="auto"/>
        <w:bottom w:val="none" w:sz="0" w:space="0" w:color="auto"/>
        <w:right w:val="none" w:sz="0" w:space="0" w:color="auto"/>
      </w:divBdr>
    </w:div>
    <w:div w:id="126515497">
      <w:bodyDiv w:val="1"/>
      <w:marLeft w:val="0"/>
      <w:marRight w:val="0"/>
      <w:marTop w:val="0"/>
      <w:marBottom w:val="0"/>
      <w:divBdr>
        <w:top w:val="none" w:sz="0" w:space="0" w:color="auto"/>
        <w:left w:val="none" w:sz="0" w:space="0" w:color="auto"/>
        <w:bottom w:val="none" w:sz="0" w:space="0" w:color="auto"/>
        <w:right w:val="none" w:sz="0" w:space="0" w:color="auto"/>
      </w:divBdr>
    </w:div>
    <w:div w:id="126515768">
      <w:bodyDiv w:val="1"/>
      <w:marLeft w:val="0"/>
      <w:marRight w:val="0"/>
      <w:marTop w:val="0"/>
      <w:marBottom w:val="0"/>
      <w:divBdr>
        <w:top w:val="none" w:sz="0" w:space="0" w:color="auto"/>
        <w:left w:val="none" w:sz="0" w:space="0" w:color="auto"/>
        <w:bottom w:val="none" w:sz="0" w:space="0" w:color="auto"/>
        <w:right w:val="none" w:sz="0" w:space="0" w:color="auto"/>
      </w:divBdr>
    </w:div>
    <w:div w:id="126625901">
      <w:bodyDiv w:val="1"/>
      <w:marLeft w:val="0"/>
      <w:marRight w:val="0"/>
      <w:marTop w:val="0"/>
      <w:marBottom w:val="0"/>
      <w:divBdr>
        <w:top w:val="none" w:sz="0" w:space="0" w:color="auto"/>
        <w:left w:val="none" w:sz="0" w:space="0" w:color="auto"/>
        <w:bottom w:val="none" w:sz="0" w:space="0" w:color="auto"/>
        <w:right w:val="none" w:sz="0" w:space="0" w:color="auto"/>
      </w:divBdr>
    </w:div>
    <w:div w:id="126969943">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6975760">
      <w:bodyDiv w:val="1"/>
      <w:marLeft w:val="0"/>
      <w:marRight w:val="0"/>
      <w:marTop w:val="0"/>
      <w:marBottom w:val="0"/>
      <w:divBdr>
        <w:top w:val="none" w:sz="0" w:space="0" w:color="auto"/>
        <w:left w:val="none" w:sz="0" w:space="0" w:color="auto"/>
        <w:bottom w:val="none" w:sz="0" w:space="0" w:color="auto"/>
        <w:right w:val="none" w:sz="0" w:space="0" w:color="auto"/>
      </w:divBdr>
    </w:div>
    <w:div w:id="127017104">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281419">
      <w:bodyDiv w:val="1"/>
      <w:marLeft w:val="0"/>
      <w:marRight w:val="0"/>
      <w:marTop w:val="0"/>
      <w:marBottom w:val="0"/>
      <w:divBdr>
        <w:top w:val="none" w:sz="0" w:space="0" w:color="auto"/>
        <w:left w:val="none" w:sz="0" w:space="0" w:color="auto"/>
        <w:bottom w:val="none" w:sz="0" w:space="0" w:color="auto"/>
        <w:right w:val="none" w:sz="0" w:space="0" w:color="auto"/>
      </w:divBdr>
    </w:div>
    <w:div w:id="127358866">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017407">
      <w:bodyDiv w:val="1"/>
      <w:marLeft w:val="0"/>
      <w:marRight w:val="0"/>
      <w:marTop w:val="0"/>
      <w:marBottom w:val="0"/>
      <w:divBdr>
        <w:top w:val="none" w:sz="0" w:space="0" w:color="auto"/>
        <w:left w:val="none" w:sz="0" w:space="0" w:color="auto"/>
        <w:bottom w:val="none" w:sz="0" w:space="0" w:color="auto"/>
        <w:right w:val="none" w:sz="0" w:space="0" w:color="auto"/>
      </w:divBdr>
    </w:div>
    <w:div w:id="128330357">
      <w:bodyDiv w:val="1"/>
      <w:marLeft w:val="0"/>
      <w:marRight w:val="0"/>
      <w:marTop w:val="0"/>
      <w:marBottom w:val="0"/>
      <w:divBdr>
        <w:top w:val="none" w:sz="0" w:space="0" w:color="auto"/>
        <w:left w:val="none" w:sz="0" w:space="0" w:color="auto"/>
        <w:bottom w:val="none" w:sz="0" w:space="0" w:color="auto"/>
        <w:right w:val="none" w:sz="0" w:space="0" w:color="auto"/>
      </w:divBdr>
    </w:div>
    <w:div w:id="128474717">
      <w:bodyDiv w:val="1"/>
      <w:marLeft w:val="0"/>
      <w:marRight w:val="0"/>
      <w:marTop w:val="0"/>
      <w:marBottom w:val="0"/>
      <w:divBdr>
        <w:top w:val="none" w:sz="0" w:space="0" w:color="auto"/>
        <w:left w:val="none" w:sz="0" w:space="0" w:color="auto"/>
        <w:bottom w:val="none" w:sz="0" w:space="0" w:color="auto"/>
        <w:right w:val="none" w:sz="0" w:space="0" w:color="auto"/>
      </w:divBdr>
    </w:div>
    <w:div w:id="128516986">
      <w:bodyDiv w:val="1"/>
      <w:marLeft w:val="0"/>
      <w:marRight w:val="0"/>
      <w:marTop w:val="0"/>
      <w:marBottom w:val="0"/>
      <w:divBdr>
        <w:top w:val="none" w:sz="0" w:space="0" w:color="auto"/>
        <w:left w:val="none" w:sz="0" w:space="0" w:color="auto"/>
        <w:bottom w:val="none" w:sz="0" w:space="0" w:color="auto"/>
        <w:right w:val="none" w:sz="0" w:space="0" w:color="auto"/>
      </w:divBdr>
    </w:div>
    <w:div w:id="128785859">
      <w:bodyDiv w:val="1"/>
      <w:marLeft w:val="0"/>
      <w:marRight w:val="0"/>
      <w:marTop w:val="0"/>
      <w:marBottom w:val="0"/>
      <w:divBdr>
        <w:top w:val="none" w:sz="0" w:space="0" w:color="auto"/>
        <w:left w:val="none" w:sz="0" w:space="0" w:color="auto"/>
        <w:bottom w:val="none" w:sz="0" w:space="0" w:color="auto"/>
        <w:right w:val="none" w:sz="0" w:space="0" w:color="auto"/>
      </w:divBdr>
    </w:div>
    <w:div w:id="128863317">
      <w:bodyDiv w:val="1"/>
      <w:marLeft w:val="0"/>
      <w:marRight w:val="0"/>
      <w:marTop w:val="0"/>
      <w:marBottom w:val="0"/>
      <w:divBdr>
        <w:top w:val="none" w:sz="0" w:space="0" w:color="auto"/>
        <w:left w:val="none" w:sz="0" w:space="0" w:color="auto"/>
        <w:bottom w:val="none" w:sz="0" w:space="0" w:color="auto"/>
        <w:right w:val="none" w:sz="0" w:space="0" w:color="auto"/>
      </w:divBdr>
    </w:div>
    <w:div w:id="128865577">
      <w:bodyDiv w:val="1"/>
      <w:marLeft w:val="0"/>
      <w:marRight w:val="0"/>
      <w:marTop w:val="0"/>
      <w:marBottom w:val="0"/>
      <w:divBdr>
        <w:top w:val="none" w:sz="0" w:space="0" w:color="auto"/>
        <w:left w:val="none" w:sz="0" w:space="0" w:color="auto"/>
        <w:bottom w:val="none" w:sz="0" w:space="0" w:color="auto"/>
        <w:right w:val="none" w:sz="0" w:space="0" w:color="auto"/>
      </w:divBdr>
    </w:div>
    <w:div w:id="128934521">
      <w:bodyDiv w:val="1"/>
      <w:marLeft w:val="0"/>
      <w:marRight w:val="0"/>
      <w:marTop w:val="0"/>
      <w:marBottom w:val="0"/>
      <w:divBdr>
        <w:top w:val="none" w:sz="0" w:space="0" w:color="auto"/>
        <w:left w:val="none" w:sz="0" w:space="0" w:color="auto"/>
        <w:bottom w:val="none" w:sz="0" w:space="0" w:color="auto"/>
        <w:right w:val="none" w:sz="0" w:space="0" w:color="auto"/>
      </w:divBdr>
    </w:div>
    <w:div w:id="128979764">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060139">
      <w:bodyDiv w:val="1"/>
      <w:marLeft w:val="0"/>
      <w:marRight w:val="0"/>
      <w:marTop w:val="0"/>
      <w:marBottom w:val="0"/>
      <w:divBdr>
        <w:top w:val="none" w:sz="0" w:space="0" w:color="auto"/>
        <w:left w:val="none" w:sz="0" w:space="0" w:color="auto"/>
        <w:bottom w:val="none" w:sz="0" w:space="0" w:color="auto"/>
        <w:right w:val="none" w:sz="0" w:space="0" w:color="auto"/>
      </w:divBdr>
    </w:div>
    <w:div w:id="129245825">
      <w:bodyDiv w:val="1"/>
      <w:marLeft w:val="0"/>
      <w:marRight w:val="0"/>
      <w:marTop w:val="0"/>
      <w:marBottom w:val="0"/>
      <w:divBdr>
        <w:top w:val="none" w:sz="0" w:space="0" w:color="auto"/>
        <w:left w:val="none" w:sz="0" w:space="0" w:color="auto"/>
        <w:bottom w:val="none" w:sz="0" w:space="0" w:color="auto"/>
        <w:right w:val="none" w:sz="0" w:space="0" w:color="auto"/>
      </w:divBdr>
    </w:div>
    <w:div w:id="129252861">
      <w:bodyDiv w:val="1"/>
      <w:marLeft w:val="0"/>
      <w:marRight w:val="0"/>
      <w:marTop w:val="0"/>
      <w:marBottom w:val="0"/>
      <w:divBdr>
        <w:top w:val="none" w:sz="0" w:space="0" w:color="auto"/>
        <w:left w:val="none" w:sz="0" w:space="0" w:color="auto"/>
        <w:bottom w:val="none" w:sz="0" w:space="0" w:color="auto"/>
        <w:right w:val="none" w:sz="0" w:space="0" w:color="auto"/>
      </w:divBdr>
    </w:div>
    <w:div w:id="129323590">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29516700">
      <w:bodyDiv w:val="1"/>
      <w:marLeft w:val="0"/>
      <w:marRight w:val="0"/>
      <w:marTop w:val="0"/>
      <w:marBottom w:val="0"/>
      <w:divBdr>
        <w:top w:val="none" w:sz="0" w:space="0" w:color="auto"/>
        <w:left w:val="none" w:sz="0" w:space="0" w:color="auto"/>
        <w:bottom w:val="none" w:sz="0" w:space="0" w:color="auto"/>
        <w:right w:val="none" w:sz="0" w:space="0" w:color="auto"/>
      </w:divBdr>
    </w:div>
    <w:div w:id="129792345">
      <w:bodyDiv w:val="1"/>
      <w:marLeft w:val="0"/>
      <w:marRight w:val="0"/>
      <w:marTop w:val="0"/>
      <w:marBottom w:val="0"/>
      <w:divBdr>
        <w:top w:val="none" w:sz="0" w:space="0" w:color="auto"/>
        <w:left w:val="none" w:sz="0" w:space="0" w:color="auto"/>
        <w:bottom w:val="none" w:sz="0" w:space="0" w:color="auto"/>
        <w:right w:val="none" w:sz="0" w:space="0" w:color="auto"/>
      </w:divBdr>
    </w:div>
    <w:div w:id="130290561">
      <w:bodyDiv w:val="1"/>
      <w:marLeft w:val="0"/>
      <w:marRight w:val="0"/>
      <w:marTop w:val="0"/>
      <w:marBottom w:val="0"/>
      <w:divBdr>
        <w:top w:val="none" w:sz="0" w:space="0" w:color="auto"/>
        <w:left w:val="none" w:sz="0" w:space="0" w:color="auto"/>
        <w:bottom w:val="none" w:sz="0" w:space="0" w:color="auto"/>
        <w:right w:val="none" w:sz="0" w:space="0" w:color="auto"/>
      </w:divBdr>
    </w:div>
    <w:div w:id="130293105">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488049">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0943969">
      <w:bodyDiv w:val="1"/>
      <w:marLeft w:val="0"/>
      <w:marRight w:val="0"/>
      <w:marTop w:val="0"/>
      <w:marBottom w:val="0"/>
      <w:divBdr>
        <w:top w:val="none" w:sz="0" w:space="0" w:color="auto"/>
        <w:left w:val="none" w:sz="0" w:space="0" w:color="auto"/>
        <w:bottom w:val="none" w:sz="0" w:space="0" w:color="auto"/>
        <w:right w:val="none" w:sz="0" w:space="0" w:color="auto"/>
      </w:divBdr>
    </w:div>
    <w:div w:id="130948553">
      <w:bodyDiv w:val="1"/>
      <w:marLeft w:val="0"/>
      <w:marRight w:val="0"/>
      <w:marTop w:val="0"/>
      <w:marBottom w:val="0"/>
      <w:divBdr>
        <w:top w:val="none" w:sz="0" w:space="0" w:color="auto"/>
        <w:left w:val="none" w:sz="0" w:space="0" w:color="auto"/>
        <w:bottom w:val="none" w:sz="0" w:space="0" w:color="auto"/>
        <w:right w:val="none" w:sz="0" w:space="0" w:color="auto"/>
      </w:divBdr>
    </w:div>
    <w:div w:id="131018320">
      <w:bodyDiv w:val="1"/>
      <w:marLeft w:val="0"/>
      <w:marRight w:val="0"/>
      <w:marTop w:val="0"/>
      <w:marBottom w:val="0"/>
      <w:divBdr>
        <w:top w:val="none" w:sz="0" w:space="0" w:color="auto"/>
        <w:left w:val="none" w:sz="0" w:space="0" w:color="auto"/>
        <w:bottom w:val="none" w:sz="0" w:space="0" w:color="auto"/>
        <w:right w:val="none" w:sz="0" w:space="0" w:color="auto"/>
      </w:divBdr>
    </w:div>
    <w:div w:id="131141197">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2125">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1676507">
      <w:bodyDiv w:val="1"/>
      <w:marLeft w:val="0"/>
      <w:marRight w:val="0"/>
      <w:marTop w:val="0"/>
      <w:marBottom w:val="0"/>
      <w:divBdr>
        <w:top w:val="none" w:sz="0" w:space="0" w:color="auto"/>
        <w:left w:val="none" w:sz="0" w:space="0" w:color="auto"/>
        <w:bottom w:val="none" w:sz="0" w:space="0" w:color="auto"/>
        <w:right w:val="none" w:sz="0" w:space="0" w:color="auto"/>
      </w:divBdr>
    </w:div>
    <w:div w:id="131798547">
      <w:bodyDiv w:val="1"/>
      <w:marLeft w:val="0"/>
      <w:marRight w:val="0"/>
      <w:marTop w:val="0"/>
      <w:marBottom w:val="0"/>
      <w:divBdr>
        <w:top w:val="none" w:sz="0" w:space="0" w:color="auto"/>
        <w:left w:val="none" w:sz="0" w:space="0" w:color="auto"/>
        <w:bottom w:val="none" w:sz="0" w:space="0" w:color="auto"/>
        <w:right w:val="none" w:sz="0" w:space="0" w:color="auto"/>
      </w:divBdr>
    </w:div>
    <w:div w:id="131943737">
      <w:bodyDiv w:val="1"/>
      <w:marLeft w:val="0"/>
      <w:marRight w:val="0"/>
      <w:marTop w:val="0"/>
      <w:marBottom w:val="0"/>
      <w:divBdr>
        <w:top w:val="none" w:sz="0" w:space="0" w:color="auto"/>
        <w:left w:val="none" w:sz="0" w:space="0" w:color="auto"/>
        <w:bottom w:val="none" w:sz="0" w:space="0" w:color="auto"/>
        <w:right w:val="none" w:sz="0" w:space="0" w:color="auto"/>
      </w:divBdr>
    </w:div>
    <w:div w:id="131948002">
      <w:bodyDiv w:val="1"/>
      <w:marLeft w:val="0"/>
      <w:marRight w:val="0"/>
      <w:marTop w:val="0"/>
      <w:marBottom w:val="0"/>
      <w:divBdr>
        <w:top w:val="none" w:sz="0" w:space="0" w:color="auto"/>
        <w:left w:val="none" w:sz="0" w:space="0" w:color="auto"/>
        <w:bottom w:val="none" w:sz="0" w:space="0" w:color="auto"/>
        <w:right w:val="none" w:sz="0" w:space="0" w:color="auto"/>
      </w:divBdr>
    </w:div>
    <w:div w:id="132260898">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413351">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08971">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253044">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378535">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455163">
      <w:bodyDiv w:val="1"/>
      <w:marLeft w:val="0"/>
      <w:marRight w:val="0"/>
      <w:marTop w:val="0"/>
      <w:marBottom w:val="0"/>
      <w:divBdr>
        <w:top w:val="none" w:sz="0" w:space="0" w:color="auto"/>
        <w:left w:val="none" w:sz="0" w:space="0" w:color="auto"/>
        <w:bottom w:val="none" w:sz="0" w:space="0" w:color="auto"/>
        <w:right w:val="none" w:sz="0" w:space="0" w:color="auto"/>
      </w:divBdr>
    </w:div>
    <w:div w:id="133566599">
      <w:bodyDiv w:val="1"/>
      <w:marLeft w:val="0"/>
      <w:marRight w:val="0"/>
      <w:marTop w:val="0"/>
      <w:marBottom w:val="0"/>
      <w:divBdr>
        <w:top w:val="none" w:sz="0" w:space="0" w:color="auto"/>
        <w:left w:val="none" w:sz="0" w:space="0" w:color="auto"/>
        <w:bottom w:val="none" w:sz="0" w:space="0" w:color="auto"/>
        <w:right w:val="none" w:sz="0" w:space="0" w:color="auto"/>
      </w:divBdr>
    </w:div>
    <w:div w:id="13356812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3760783">
      <w:bodyDiv w:val="1"/>
      <w:marLeft w:val="0"/>
      <w:marRight w:val="0"/>
      <w:marTop w:val="0"/>
      <w:marBottom w:val="0"/>
      <w:divBdr>
        <w:top w:val="none" w:sz="0" w:space="0" w:color="auto"/>
        <w:left w:val="none" w:sz="0" w:space="0" w:color="auto"/>
        <w:bottom w:val="none" w:sz="0" w:space="0" w:color="auto"/>
        <w:right w:val="none" w:sz="0" w:space="0" w:color="auto"/>
      </w:divBdr>
    </w:div>
    <w:div w:id="133957818">
      <w:bodyDiv w:val="1"/>
      <w:marLeft w:val="0"/>
      <w:marRight w:val="0"/>
      <w:marTop w:val="0"/>
      <w:marBottom w:val="0"/>
      <w:divBdr>
        <w:top w:val="none" w:sz="0" w:space="0" w:color="auto"/>
        <w:left w:val="none" w:sz="0" w:space="0" w:color="auto"/>
        <w:bottom w:val="none" w:sz="0" w:space="0" w:color="auto"/>
        <w:right w:val="none" w:sz="0" w:space="0" w:color="auto"/>
      </w:divBdr>
    </w:div>
    <w:div w:id="134301286">
      <w:bodyDiv w:val="1"/>
      <w:marLeft w:val="0"/>
      <w:marRight w:val="0"/>
      <w:marTop w:val="0"/>
      <w:marBottom w:val="0"/>
      <w:divBdr>
        <w:top w:val="none" w:sz="0" w:space="0" w:color="auto"/>
        <w:left w:val="none" w:sz="0" w:space="0" w:color="auto"/>
        <w:bottom w:val="none" w:sz="0" w:space="0" w:color="auto"/>
        <w:right w:val="none" w:sz="0" w:space="0" w:color="auto"/>
      </w:divBdr>
    </w:div>
    <w:div w:id="134420449">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4487802">
      <w:bodyDiv w:val="1"/>
      <w:marLeft w:val="0"/>
      <w:marRight w:val="0"/>
      <w:marTop w:val="0"/>
      <w:marBottom w:val="0"/>
      <w:divBdr>
        <w:top w:val="none" w:sz="0" w:space="0" w:color="auto"/>
        <w:left w:val="none" w:sz="0" w:space="0" w:color="auto"/>
        <w:bottom w:val="none" w:sz="0" w:space="0" w:color="auto"/>
        <w:right w:val="none" w:sz="0" w:space="0" w:color="auto"/>
      </w:divBdr>
    </w:div>
    <w:div w:id="134564185">
      <w:bodyDiv w:val="1"/>
      <w:marLeft w:val="0"/>
      <w:marRight w:val="0"/>
      <w:marTop w:val="0"/>
      <w:marBottom w:val="0"/>
      <w:divBdr>
        <w:top w:val="none" w:sz="0" w:space="0" w:color="auto"/>
        <w:left w:val="none" w:sz="0" w:space="0" w:color="auto"/>
        <w:bottom w:val="none" w:sz="0" w:space="0" w:color="auto"/>
        <w:right w:val="none" w:sz="0" w:space="0" w:color="auto"/>
      </w:divBdr>
    </w:div>
    <w:div w:id="134565720">
      <w:bodyDiv w:val="1"/>
      <w:marLeft w:val="0"/>
      <w:marRight w:val="0"/>
      <w:marTop w:val="0"/>
      <w:marBottom w:val="0"/>
      <w:divBdr>
        <w:top w:val="none" w:sz="0" w:space="0" w:color="auto"/>
        <w:left w:val="none" w:sz="0" w:space="0" w:color="auto"/>
        <w:bottom w:val="none" w:sz="0" w:space="0" w:color="auto"/>
        <w:right w:val="none" w:sz="0" w:space="0" w:color="auto"/>
      </w:divBdr>
    </w:div>
    <w:div w:id="134688526">
      <w:bodyDiv w:val="1"/>
      <w:marLeft w:val="0"/>
      <w:marRight w:val="0"/>
      <w:marTop w:val="0"/>
      <w:marBottom w:val="0"/>
      <w:divBdr>
        <w:top w:val="none" w:sz="0" w:space="0" w:color="auto"/>
        <w:left w:val="none" w:sz="0" w:space="0" w:color="auto"/>
        <w:bottom w:val="none" w:sz="0" w:space="0" w:color="auto"/>
        <w:right w:val="none" w:sz="0" w:space="0" w:color="auto"/>
      </w:divBdr>
    </w:div>
    <w:div w:id="134877799">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5605262">
      <w:bodyDiv w:val="1"/>
      <w:marLeft w:val="0"/>
      <w:marRight w:val="0"/>
      <w:marTop w:val="0"/>
      <w:marBottom w:val="0"/>
      <w:divBdr>
        <w:top w:val="none" w:sz="0" w:space="0" w:color="auto"/>
        <w:left w:val="none" w:sz="0" w:space="0" w:color="auto"/>
        <w:bottom w:val="none" w:sz="0" w:space="0" w:color="auto"/>
        <w:right w:val="none" w:sz="0" w:space="0" w:color="auto"/>
      </w:divBdr>
    </w:div>
    <w:div w:id="135727708">
      <w:bodyDiv w:val="1"/>
      <w:marLeft w:val="0"/>
      <w:marRight w:val="0"/>
      <w:marTop w:val="0"/>
      <w:marBottom w:val="0"/>
      <w:divBdr>
        <w:top w:val="none" w:sz="0" w:space="0" w:color="auto"/>
        <w:left w:val="none" w:sz="0" w:space="0" w:color="auto"/>
        <w:bottom w:val="none" w:sz="0" w:space="0" w:color="auto"/>
        <w:right w:val="none" w:sz="0" w:space="0" w:color="auto"/>
      </w:divBdr>
    </w:div>
    <w:div w:id="135730281">
      <w:bodyDiv w:val="1"/>
      <w:marLeft w:val="0"/>
      <w:marRight w:val="0"/>
      <w:marTop w:val="0"/>
      <w:marBottom w:val="0"/>
      <w:divBdr>
        <w:top w:val="none" w:sz="0" w:space="0" w:color="auto"/>
        <w:left w:val="none" w:sz="0" w:space="0" w:color="auto"/>
        <w:bottom w:val="none" w:sz="0" w:space="0" w:color="auto"/>
        <w:right w:val="none" w:sz="0" w:space="0" w:color="auto"/>
      </w:divBdr>
    </w:div>
    <w:div w:id="135952253">
      <w:bodyDiv w:val="1"/>
      <w:marLeft w:val="0"/>
      <w:marRight w:val="0"/>
      <w:marTop w:val="0"/>
      <w:marBottom w:val="0"/>
      <w:divBdr>
        <w:top w:val="none" w:sz="0" w:space="0" w:color="auto"/>
        <w:left w:val="none" w:sz="0" w:space="0" w:color="auto"/>
        <w:bottom w:val="none" w:sz="0" w:space="0" w:color="auto"/>
        <w:right w:val="none" w:sz="0" w:space="0" w:color="auto"/>
      </w:divBdr>
    </w:div>
    <w:div w:id="136460212">
      <w:bodyDiv w:val="1"/>
      <w:marLeft w:val="0"/>
      <w:marRight w:val="0"/>
      <w:marTop w:val="0"/>
      <w:marBottom w:val="0"/>
      <w:divBdr>
        <w:top w:val="none" w:sz="0" w:space="0" w:color="auto"/>
        <w:left w:val="none" w:sz="0" w:space="0" w:color="auto"/>
        <w:bottom w:val="none" w:sz="0" w:space="0" w:color="auto"/>
        <w:right w:val="none" w:sz="0" w:space="0" w:color="auto"/>
      </w:divBdr>
    </w:div>
    <w:div w:id="136529291">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3339">
      <w:bodyDiv w:val="1"/>
      <w:marLeft w:val="0"/>
      <w:marRight w:val="0"/>
      <w:marTop w:val="0"/>
      <w:marBottom w:val="0"/>
      <w:divBdr>
        <w:top w:val="none" w:sz="0" w:space="0" w:color="auto"/>
        <w:left w:val="none" w:sz="0" w:space="0" w:color="auto"/>
        <w:bottom w:val="none" w:sz="0" w:space="0" w:color="auto"/>
        <w:right w:val="none" w:sz="0" w:space="0" w:color="auto"/>
      </w:divBdr>
    </w:div>
    <w:div w:id="136846047">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1773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263047">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384110">
      <w:bodyDiv w:val="1"/>
      <w:marLeft w:val="0"/>
      <w:marRight w:val="0"/>
      <w:marTop w:val="0"/>
      <w:marBottom w:val="0"/>
      <w:divBdr>
        <w:top w:val="none" w:sz="0" w:space="0" w:color="auto"/>
        <w:left w:val="none" w:sz="0" w:space="0" w:color="auto"/>
        <w:bottom w:val="none" w:sz="0" w:space="0" w:color="auto"/>
        <w:right w:val="none" w:sz="0" w:space="0" w:color="auto"/>
      </w:divBdr>
    </w:div>
    <w:div w:id="137648832">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7891460">
      <w:bodyDiv w:val="1"/>
      <w:marLeft w:val="0"/>
      <w:marRight w:val="0"/>
      <w:marTop w:val="0"/>
      <w:marBottom w:val="0"/>
      <w:divBdr>
        <w:top w:val="none" w:sz="0" w:space="0" w:color="auto"/>
        <w:left w:val="none" w:sz="0" w:space="0" w:color="auto"/>
        <w:bottom w:val="none" w:sz="0" w:space="0" w:color="auto"/>
        <w:right w:val="none" w:sz="0" w:space="0" w:color="auto"/>
      </w:divBdr>
    </w:div>
    <w:div w:id="138033362">
      <w:bodyDiv w:val="1"/>
      <w:marLeft w:val="0"/>
      <w:marRight w:val="0"/>
      <w:marTop w:val="0"/>
      <w:marBottom w:val="0"/>
      <w:divBdr>
        <w:top w:val="none" w:sz="0" w:space="0" w:color="auto"/>
        <w:left w:val="none" w:sz="0" w:space="0" w:color="auto"/>
        <w:bottom w:val="none" w:sz="0" w:space="0" w:color="auto"/>
        <w:right w:val="none" w:sz="0" w:space="0" w:color="auto"/>
      </w:divBdr>
    </w:div>
    <w:div w:id="138108507">
      <w:bodyDiv w:val="1"/>
      <w:marLeft w:val="0"/>
      <w:marRight w:val="0"/>
      <w:marTop w:val="0"/>
      <w:marBottom w:val="0"/>
      <w:divBdr>
        <w:top w:val="none" w:sz="0" w:space="0" w:color="auto"/>
        <w:left w:val="none" w:sz="0" w:space="0" w:color="auto"/>
        <w:bottom w:val="none" w:sz="0" w:space="0" w:color="auto"/>
        <w:right w:val="none" w:sz="0" w:space="0" w:color="auto"/>
      </w:divBdr>
    </w:div>
    <w:div w:id="138230294">
      <w:bodyDiv w:val="1"/>
      <w:marLeft w:val="0"/>
      <w:marRight w:val="0"/>
      <w:marTop w:val="0"/>
      <w:marBottom w:val="0"/>
      <w:divBdr>
        <w:top w:val="none" w:sz="0" w:space="0" w:color="auto"/>
        <w:left w:val="none" w:sz="0" w:space="0" w:color="auto"/>
        <w:bottom w:val="none" w:sz="0" w:space="0" w:color="auto"/>
        <w:right w:val="none" w:sz="0" w:space="0" w:color="auto"/>
      </w:divBdr>
    </w:div>
    <w:div w:id="138309113">
      <w:bodyDiv w:val="1"/>
      <w:marLeft w:val="0"/>
      <w:marRight w:val="0"/>
      <w:marTop w:val="0"/>
      <w:marBottom w:val="0"/>
      <w:divBdr>
        <w:top w:val="none" w:sz="0" w:space="0" w:color="auto"/>
        <w:left w:val="none" w:sz="0" w:space="0" w:color="auto"/>
        <w:bottom w:val="none" w:sz="0" w:space="0" w:color="auto"/>
        <w:right w:val="none" w:sz="0" w:space="0" w:color="auto"/>
      </w:divBdr>
    </w:div>
    <w:div w:id="13830942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613245">
      <w:bodyDiv w:val="1"/>
      <w:marLeft w:val="0"/>
      <w:marRight w:val="0"/>
      <w:marTop w:val="0"/>
      <w:marBottom w:val="0"/>
      <w:divBdr>
        <w:top w:val="none" w:sz="0" w:space="0" w:color="auto"/>
        <w:left w:val="none" w:sz="0" w:space="0" w:color="auto"/>
        <w:bottom w:val="none" w:sz="0" w:space="0" w:color="auto"/>
        <w:right w:val="none" w:sz="0" w:space="0" w:color="auto"/>
      </w:divBdr>
    </w:div>
    <w:div w:id="13888681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032579">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39464638">
      <w:bodyDiv w:val="1"/>
      <w:marLeft w:val="0"/>
      <w:marRight w:val="0"/>
      <w:marTop w:val="0"/>
      <w:marBottom w:val="0"/>
      <w:divBdr>
        <w:top w:val="none" w:sz="0" w:space="0" w:color="auto"/>
        <w:left w:val="none" w:sz="0" w:space="0" w:color="auto"/>
        <w:bottom w:val="none" w:sz="0" w:space="0" w:color="auto"/>
        <w:right w:val="none" w:sz="0" w:space="0" w:color="auto"/>
      </w:divBdr>
    </w:div>
    <w:div w:id="139618169">
      <w:bodyDiv w:val="1"/>
      <w:marLeft w:val="0"/>
      <w:marRight w:val="0"/>
      <w:marTop w:val="0"/>
      <w:marBottom w:val="0"/>
      <w:divBdr>
        <w:top w:val="none" w:sz="0" w:space="0" w:color="auto"/>
        <w:left w:val="none" w:sz="0" w:space="0" w:color="auto"/>
        <w:bottom w:val="none" w:sz="0" w:space="0" w:color="auto"/>
        <w:right w:val="none" w:sz="0" w:space="0" w:color="auto"/>
      </w:divBdr>
    </w:div>
    <w:div w:id="139619546">
      <w:bodyDiv w:val="1"/>
      <w:marLeft w:val="0"/>
      <w:marRight w:val="0"/>
      <w:marTop w:val="0"/>
      <w:marBottom w:val="0"/>
      <w:divBdr>
        <w:top w:val="none" w:sz="0" w:space="0" w:color="auto"/>
        <w:left w:val="none" w:sz="0" w:space="0" w:color="auto"/>
        <w:bottom w:val="none" w:sz="0" w:space="0" w:color="auto"/>
        <w:right w:val="none" w:sz="0" w:space="0" w:color="auto"/>
      </w:divBdr>
    </w:div>
    <w:div w:id="139885460">
      <w:bodyDiv w:val="1"/>
      <w:marLeft w:val="0"/>
      <w:marRight w:val="0"/>
      <w:marTop w:val="0"/>
      <w:marBottom w:val="0"/>
      <w:divBdr>
        <w:top w:val="none" w:sz="0" w:space="0" w:color="auto"/>
        <w:left w:val="none" w:sz="0" w:space="0" w:color="auto"/>
        <w:bottom w:val="none" w:sz="0" w:space="0" w:color="auto"/>
        <w:right w:val="none" w:sz="0" w:space="0" w:color="auto"/>
      </w:divBdr>
    </w:div>
    <w:div w:id="140082852">
      <w:bodyDiv w:val="1"/>
      <w:marLeft w:val="0"/>
      <w:marRight w:val="0"/>
      <w:marTop w:val="0"/>
      <w:marBottom w:val="0"/>
      <w:divBdr>
        <w:top w:val="none" w:sz="0" w:space="0" w:color="auto"/>
        <w:left w:val="none" w:sz="0" w:space="0" w:color="auto"/>
        <w:bottom w:val="none" w:sz="0" w:space="0" w:color="auto"/>
        <w:right w:val="none" w:sz="0" w:space="0" w:color="auto"/>
      </w:divBdr>
    </w:div>
    <w:div w:id="14053677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0779539">
      <w:bodyDiv w:val="1"/>
      <w:marLeft w:val="0"/>
      <w:marRight w:val="0"/>
      <w:marTop w:val="0"/>
      <w:marBottom w:val="0"/>
      <w:divBdr>
        <w:top w:val="none" w:sz="0" w:space="0" w:color="auto"/>
        <w:left w:val="none" w:sz="0" w:space="0" w:color="auto"/>
        <w:bottom w:val="none" w:sz="0" w:space="0" w:color="auto"/>
        <w:right w:val="none" w:sz="0" w:space="0" w:color="auto"/>
      </w:divBdr>
    </w:div>
    <w:div w:id="140926714">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315247">
      <w:bodyDiv w:val="1"/>
      <w:marLeft w:val="0"/>
      <w:marRight w:val="0"/>
      <w:marTop w:val="0"/>
      <w:marBottom w:val="0"/>
      <w:divBdr>
        <w:top w:val="none" w:sz="0" w:space="0" w:color="auto"/>
        <w:left w:val="none" w:sz="0" w:space="0" w:color="auto"/>
        <w:bottom w:val="none" w:sz="0" w:space="0" w:color="auto"/>
        <w:right w:val="none" w:sz="0" w:space="0" w:color="auto"/>
      </w:divBdr>
    </w:div>
    <w:div w:id="141315425">
      <w:bodyDiv w:val="1"/>
      <w:marLeft w:val="0"/>
      <w:marRight w:val="0"/>
      <w:marTop w:val="0"/>
      <w:marBottom w:val="0"/>
      <w:divBdr>
        <w:top w:val="none" w:sz="0" w:space="0" w:color="auto"/>
        <w:left w:val="none" w:sz="0" w:space="0" w:color="auto"/>
        <w:bottom w:val="none" w:sz="0" w:space="0" w:color="auto"/>
        <w:right w:val="none" w:sz="0" w:space="0" w:color="auto"/>
      </w:divBdr>
    </w:div>
    <w:div w:id="141385138">
      <w:bodyDiv w:val="1"/>
      <w:marLeft w:val="0"/>
      <w:marRight w:val="0"/>
      <w:marTop w:val="0"/>
      <w:marBottom w:val="0"/>
      <w:divBdr>
        <w:top w:val="none" w:sz="0" w:space="0" w:color="auto"/>
        <w:left w:val="none" w:sz="0" w:space="0" w:color="auto"/>
        <w:bottom w:val="none" w:sz="0" w:space="0" w:color="auto"/>
        <w:right w:val="none" w:sz="0" w:space="0" w:color="auto"/>
      </w:divBdr>
    </w:div>
    <w:div w:id="141431980">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654954">
      <w:bodyDiv w:val="1"/>
      <w:marLeft w:val="0"/>
      <w:marRight w:val="0"/>
      <w:marTop w:val="0"/>
      <w:marBottom w:val="0"/>
      <w:divBdr>
        <w:top w:val="none" w:sz="0" w:space="0" w:color="auto"/>
        <w:left w:val="none" w:sz="0" w:space="0" w:color="auto"/>
        <w:bottom w:val="none" w:sz="0" w:space="0" w:color="auto"/>
        <w:right w:val="none" w:sz="0" w:space="0" w:color="auto"/>
      </w:divBdr>
    </w:div>
    <w:div w:id="141850214">
      <w:bodyDiv w:val="1"/>
      <w:marLeft w:val="0"/>
      <w:marRight w:val="0"/>
      <w:marTop w:val="0"/>
      <w:marBottom w:val="0"/>
      <w:divBdr>
        <w:top w:val="none" w:sz="0" w:space="0" w:color="auto"/>
        <w:left w:val="none" w:sz="0" w:space="0" w:color="auto"/>
        <w:bottom w:val="none" w:sz="0" w:space="0" w:color="auto"/>
        <w:right w:val="none" w:sz="0" w:space="0" w:color="auto"/>
      </w:divBdr>
    </w:div>
    <w:div w:id="14189649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428470">
      <w:bodyDiv w:val="1"/>
      <w:marLeft w:val="0"/>
      <w:marRight w:val="0"/>
      <w:marTop w:val="0"/>
      <w:marBottom w:val="0"/>
      <w:divBdr>
        <w:top w:val="none" w:sz="0" w:space="0" w:color="auto"/>
        <w:left w:val="none" w:sz="0" w:space="0" w:color="auto"/>
        <w:bottom w:val="none" w:sz="0" w:space="0" w:color="auto"/>
        <w:right w:val="none" w:sz="0" w:space="0" w:color="auto"/>
      </w:divBdr>
    </w:div>
    <w:div w:id="142547369">
      <w:bodyDiv w:val="1"/>
      <w:marLeft w:val="0"/>
      <w:marRight w:val="0"/>
      <w:marTop w:val="0"/>
      <w:marBottom w:val="0"/>
      <w:divBdr>
        <w:top w:val="none" w:sz="0" w:space="0" w:color="auto"/>
        <w:left w:val="none" w:sz="0" w:space="0" w:color="auto"/>
        <w:bottom w:val="none" w:sz="0" w:space="0" w:color="auto"/>
        <w:right w:val="none" w:sz="0" w:space="0" w:color="auto"/>
      </w:divBdr>
    </w:div>
    <w:div w:id="142549009">
      <w:bodyDiv w:val="1"/>
      <w:marLeft w:val="0"/>
      <w:marRight w:val="0"/>
      <w:marTop w:val="0"/>
      <w:marBottom w:val="0"/>
      <w:divBdr>
        <w:top w:val="none" w:sz="0" w:space="0" w:color="auto"/>
        <w:left w:val="none" w:sz="0" w:space="0" w:color="auto"/>
        <w:bottom w:val="none" w:sz="0" w:space="0" w:color="auto"/>
        <w:right w:val="none" w:sz="0" w:space="0" w:color="auto"/>
      </w:divBdr>
    </w:div>
    <w:div w:id="142894326">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086093">
      <w:bodyDiv w:val="1"/>
      <w:marLeft w:val="0"/>
      <w:marRight w:val="0"/>
      <w:marTop w:val="0"/>
      <w:marBottom w:val="0"/>
      <w:divBdr>
        <w:top w:val="none" w:sz="0" w:space="0" w:color="auto"/>
        <w:left w:val="none" w:sz="0" w:space="0" w:color="auto"/>
        <w:bottom w:val="none" w:sz="0" w:space="0" w:color="auto"/>
        <w:right w:val="none" w:sz="0" w:space="0" w:color="auto"/>
      </w:divBdr>
    </w:div>
    <w:div w:id="143087532">
      <w:bodyDiv w:val="1"/>
      <w:marLeft w:val="0"/>
      <w:marRight w:val="0"/>
      <w:marTop w:val="0"/>
      <w:marBottom w:val="0"/>
      <w:divBdr>
        <w:top w:val="none" w:sz="0" w:space="0" w:color="auto"/>
        <w:left w:val="none" w:sz="0" w:space="0" w:color="auto"/>
        <w:bottom w:val="none" w:sz="0" w:space="0" w:color="auto"/>
        <w:right w:val="none" w:sz="0" w:space="0" w:color="auto"/>
      </w:divBdr>
    </w:div>
    <w:div w:id="143131373">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356775">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3592103">
      <w:bodyDiv w:val="1"/>
      <w:marLeft w:val="0"/>
      <w:marRight w:val="0"/>
      <w:marTop w:val="0"/>
      <w:marBottom w:val="0"/>
      <w:divBdr>
        <w:top w:val="none" w:sz="0" w:space="0" w:color="auto"/>
        <w:left w:val="none" w:sz="0" w:space="0" w:color="auto"/>
        <w:bottom w:val="none" w:sz="0" w:space="0" w:color="auto"/>
        <w:right w:val="none" w:sz="0" w:space="0" w:color="auto"/>
      </w:divBdr>
    </w:div>
    <w:div w:id="143592265">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055204">
      <w:bodyDiv w:val="1"/>
      <w:marLeft w:val="0"/>
      <w:marRight w:val="0"/>
      <w:marTop w:val="0"/>
      <w:marBottom w:val="0"/>
      <w:divBdr>
        <w:top w:val="none" w:sz="0" w:space="0" w:color="auto"/>
        <w:left w:val="none" w:sz="0" w:space="0" w:color="auto"/>
        <w:bottom w:val="none" w:sz="0" w:space="0" w:color="auto"/>
        <w:right w:val="none" w:sz="0" w:space="0" w:color="auto"/>
      </w:divBdr>
    </w:div>
    <w:div w:id="144199816">
      <w:bodyDiv w:val="1"/>
      <w:marLeft w:val="0"/>
      <w:marRight w:val="0"/>
      <w:marTop w:val="0"/>
      <w:marBottom w:val="0"/>
      <w:divBdr>
        <w:top w:val="none" w:sz="0" w:space="0" w:color="auto"/>
        <w:left w:val="none" w:sz="0" w:space="0" w:color="auto"/>
        <w:bottom w:val="none" w:sz="0" w:space="0" w:color="auto"/>
        <w:right w:val="none" w:sz="0" w:space="0" w:color="auto"/>
      </w:divBdr>
    </w:div>
    <w:div w:id="144318251">
      <w:bodyDiv w:val="1"/>
      <w:marLeft w:val="0"/>
      <w:marRight w:val="0"/>
      <w:marTop w:val="0"/>
      <w:marBottom w:val="0"/>
      <w:divBdr>
        <w:top w:val="none" w:sz="0" w:space="0" w:color="auto"/>
        <w:left w:val="none" w:sz="0" w:space="0" w:color="auto"/>
        <w:bottom w:val="none" w:sz="0" w:space="0" w:color="auto"/>
        <w:right w:val="none" w:sz="0" w:space="0" w:color="auto"/>
      </w:divBdr>
    </w:div>
    <w:div w:id="144588637">
      <w:bodyDiv w:val="1"/>
      <w:marLeft w:val="0"/>
      <w:marRight w:val="0"/>
      <w:marTop w:val="0"/>
      <w:marBottom w:val="0"/>
      <w:divBdr>
        <w:top w:val="none" w:sz="0" w:space="0" w:color="auto"/>
        <w:left w:val="none" w:sz="0" w:space="0" w:color="auto"/>
        <w:bottom w:val="none" w:sz="0" w:space="0" w:color="auto"/>
        <w:right w:val="none" w:sz="0" w:space="0" w:color="auto"/>
      </w:divBdr>
    </w:div>
    <w:div w:id="144593599">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4785644">
      <w:bodyDiv w:val="1"/>
      <w:marLeft w:val="0"/>
      <w:marRight w:val="0"/>
      <w:marTop w:val="0"/>
      <w:marBottom w:val="0"/>
      <w:divBdr>
        <w:top w:val="none" w:sz="0" w:space="0" w:color="auto"/>
        <w:left w:val="none" w:sz="0" w:space="0" w:color="auto"/>
        <w:bottom w:val="none" w:sz="0" w:space="0" w:color="auto"/>
        <w:right w:val="none" w:sz="0" w:space="0" w:color="auto"/>
      </w:divBdr>
    </w:div>
    <w:div w:id="144857048">
      <w:bodyDiv w:val="1"/>
      <w:marLeft w:val="0"/>
      <w:marRight w:val="0"/>
      <w:marTop w:val="0"/>
      <w:marBottom w:val="0"/>
      <w:divBdr>
        <w:top w:val="none" w:sz="0" w:space="0" w:color="auto"/>
        <w:left w:val="none" w:sz="0" w:space="0" w:color="auto"/>
        <w:bottom w:val="none" w:sz="0" w:space="0" w:color="auto"/>
        <w:right w:val="none" w:sz="0" w:space="0" w:color="auto"/>
      </w:divBdr>
    </w:div>
    <w:div w:id="145053247">
      <w:bodyDiv w:val="1"/>
      <w:marLeft w:val="0"/>
      <w:marRight w:val="0"/>
      <w:marTop w:val="0"/>
      <w:marBottom w:val="0"/>
      <w:divBdr>
        <w:top w:val="none" w:sz="0" w:space="0" w:color="auto"/>
        <w:left w:val="none" w:sz="0" w:space="0" w:color="auto"/>
        <w:bottom w:val="none" w:sz="0" w:space="0" w:color="auto"/>
        <w:right w:val="none" w:sz="0" w:space="0" w:color="auto"/>
      </w:divBdr>
    </w:div>
    <w:div w:id="145322846">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441802">
      <w:bodyDiv w:val="1"/>
      <w:marLeft w:val="0"/>
      <w:marRight w:val="0"/>
      <w:marTop w:val="0"/>
      <w:marBottom w:val="0"/>
      <w:divBdr>
        <w:top w:val="none" w:sz="0" w:space="0" w:color="auto"/>
        <w:left w:val="none" w:sz="0" w:space="0" w:color="auto"/>
        <w:bottom w:val="none" w:sz="0" w:space="0" w:color="auto"/>
        <w:right w:val="none" w:sz="0" w:space="0" w:color="auto"/>
      </w:divBdr>
    </w:div>
    <w:div w:id="145510089">
      <w:bodyDiv w:val="1"/>
      <w:marLeft w:val="0"/>
      <w:marRight w:val="0"/>
      <w:marTop w:val="0"/>
      <w:marBottom w:val="0"/>
      <w:divBdr>
        <w:top w:val="none" w:sz="0" w:space="0" w:color="auto"/>
        <w:left w:val="none" w:sz="0" w:space="0" w:color="auto"/>
        <w:bottom w:val="none" w:sz="0" w:space="0" w:color="auto"/>
        <w:right w:val="none" w:sz="0" w:space="0" w:color="auto"/>
      </w:divBdr>
    </w:div>
    <w:div w:id="145557793">
      <w:bodyDiv w:val="1"/>
      <w:marLeft w:val="0"/>
      <w:marRight w:val="0"/>
      <w:marTop w:val="0"/>
      <w:marBottom w:val="0"/>
      <w:divBdr>
        <w:top w:val="none" w:sz="0" w:space="0" w:color="auto"/>
        <w:left w:val="none" w:sz="0" w:space="0" w:color="auto"/>
        <w:bottom w:val="none" w:sz="0" w:space="0" w:color="auto"/>
        <w:right w:val="none" w:sz="0" w:space="0" w:color="auto"/>
      </w:divBdr>
    </w:div>
    <w:div w:id="145634869">
      <w:bodyDiv w:val="1"/>
      <w:marLeft w:val="0"/>
      <w:marRight w:val="0"/>
      <w:marTop w:val="0"/>
      <w:marBottom w:val="0"/>
      <w:divBdr>
        <w:top w:val="none" w:sz="0" w:space="0" w:color="auto"/>
        <w:left w:val="none" w:sz="0" w:space="0" w:color="auto"/>
        <w:bottom w:val="none" w:sz="0" w:space="0" w:color="auto"/>
        <w:right w:val="none" w:sz="0" w:space="0" w:color="auto"/>
      </w:divBdr>
    </w:div>
    <w:div w:id="145706307">
      <w:bodyDiv w:val="1"/>
      <w:marLeft w:val="0"/>
      <w:marRight w:val="0"/>
      <w:marTop w:val="0"/>
      <w:marBottom w:val="0"/>
      <w:divBdr>
        <w:top w:val="none" w:sz="0" w:space="0" w:color="auto"/>
        <w:left w:val="none" w:sz="0" w:space="0" w:color="auto"/>
        <w:bottom w:val="none" w:sz="0" w:space="0" w:color="auto"/>
        <w:right w:val="none" w:sz="0" w:space="0" w:color="auto"/>
      </w:divBdr>
    </w:div>
    <w:div w:id="145754400">
      <w:bodyDiv w:val="1"/>
      <w:marLeft w:val="0"/>
      <w:marRight w:val="0"/>
      <w:marTop w:val="0"/>
      <w:marBottom w:val="0"/>
      <w:divBdr>
        <w:top w:val="none" w:sz="0" w:space="0" w:color="auto"/>
        <w:left w:val="none" w:sz="0" w:space="0" w:color="auto"/>
        <w:bottom w:val="none" w:sz="0" w:space="0" w:color="auto"/>
        <w:right w:val="none" w:sz="0" w:space="0" w:color="auto"/>
      </w:divBdr>
    </w:div>
    <w:div w:id="145783398">
      <w:bodyDiv w:val="1"/>
      <w:marLeft w:val="0"/>
      <w:marRight w:val="0"/>
      <w:marTop w:val="0"/>
      <w:marBottom w:val="0"/>
      <w:divBdr>
        <w:top w:val="none" w:sz="0" w:space="0" w:color="auto"/>
        <w:left w:val="none" w:sz="0" w:space="0" w:color="auto"/>
        <w:bottom w:val="none" w:sz="0" w:space="0" w:color="auto"/>
        <w:right w:val="none" w:sz="0" w:space="0" w:color="auto"/>
      </w:divBdr>
    </w:div>
    <w:div w:id="145904994">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090110">
      <w:bodyDiv w:val="1"/>
      <w:marLeft w:val="0"/>
      <w:marRight w:val="0"/>
      <w:marTop w:val="0"/>
      <w:marBottom w:val="0"/>
      <w:divBdr>
        <w:top w:val="none" w:sz="0" w:space="0" w:color="auto"/>
        <w:left w:val="none" w:sz="0" w:space="0" w:color="auto"/>
        <w:bottom w:val="none" w:sz="0" w:space="0" w:color="auto"/>
        <w:right w:val="none" w:sz="0" w:space="0" w:color="auto"/>
      </w:divBdr>
    </w:div>
    <w:div w:id="146090488">
      <w:bodyDiv w:val="1"/>
      <w:marLeft w:val="0"/>
      <w:marRight w:val="0"/>
      <w:marTop w:val="0"/>
      <w:marBottom w:val="0"/>
      <w:divBdr>
        <w:top w:val="none" w:sz="0" w:space="0" w:color="auto"/>
        <w:left w:val="none" w:sz="0" w:space="0" w:color="auto"/>
        <w:bottom w:val="none" w:sz="0" w:space="0" w:color="auto"/>
        <w:right w:val="none" w:sz="0" w:space="0" w:color="auto"/>
      </w:divBdr>
    </w:div>
    <w:div w:id="146358191">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6437007">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8948">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022745">
      <w:bodyDiv w:val="1"/>
      <w:marLeft w:val="0"/>
      <w:marRight w:val="0"/>
      <w:marTop w:val="0"/>
      <w:marBottom w:val="0"/>
      <w:divBdr>
        <w:top w:val="none" w:sz="0" w:space="0" w:color="auto"/>
        <w:left w:val="none" w:sz="0" w:space="0" w:color="auto"/>
        <w:bottom w:val="none" w:sz="0" w:space="0" w:color="auto"/>
        <w:right w:val="none" w:sz="0" w:space="0" w:color="auto"/>
      </w:divBdr>
    </w:div>
    <w:div w:id="147408528">
      <w:bodyDiv w:val="1"/>
      <w:marLeft w:val="0"/>
      <w:marRight w:val="0"/>
      <w:marTop w:val="0"/>
      <w:marBottom w:val="0"/>
      <w:divBdr>
        <w:top w:val="none" w:sz="0" w:space="0" w:color="auto"/>
        <w:left w:val="none" w:sz="0" w:space="0" w:color="auto"/>
        <w:bottom w:val="none" w:sz="0" w:space="0" w:color="auto"/>
        <w:right w:val="none" w:sz="0" w:space="0" w:color="auto"/>
      </w:divBdr>
    </w:div>
    <w:div w:id="147551505">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7942022">
      <w:bodyDiv w:val="1"/>
      <w:marLeft w:val="0"/>
      <w:marRight w:val="0"/>
      <w:marTop w:val="0"/>
      <w:marBottom w:val="0"/>
      <w:divBdr>
        <w:top w:val="none" w:sz="0" w:space="0" w:color="auto"/>
        <w:left w:val="none" w:sz="0" w:space="0" w:color="auto"/>
        <w:bottom w:val="none" w:sz="0" w:space="0" w:color="auto"/>
        <w:right w:val="none" w:sz="0" w:space="0" w:color="auto"/>
      </w:divBdr>
    </w:div>
    <w:div w:id="148056594">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064765">
      <w:bodyDiv w:val="1"/>
      <w:marLeft w:val="0"/>
      <w:marRight w:val="0"/>
      <w:marTop w:val="0"/>
      <w:marBottom w:val="0"/>
      <w:divBdr>
        <w:top w:val="none" w:sz="0" w:space="0" w:color="auto"/>
        <w:left w:val="none" w:sz="0" w:space="0" w:color="auto"/>
        <w:bottom w:val="none" w:sz="0" w:space="0" w:color="auto"/>
        <w:right w:val="none" w:sz="0" w:space="0" w:color="auto"/>
      </w:divBdr>
    </w:div>
    <w:div w:id="148324464">
      <w:bodyDiv w:val="1"/>
      <w:marLeft w:val="0"/>
      <w:marRight w:val="0"/>
      <w:marTop w:val="0"/>
      <w:marBottom w:val="0"/>
      <w:divBdr>
        <w:top w:val="none" w:sz="0" w:space="0" w:color="auto"/>
        <w:left w:val="none" w:sz="0" w:space="0" w:color="auto"/>
        <w:bottom w:val="none" w:sz="0" w:space="0" w:color="auto"/>
        <w:right w:val="none" w:sz="0" w:space="0" w:color="auto"/>
      </w:divBdr>
    </w:div>
    <w:div w:id="148444775">
      <w:bodyDiv w:val="1"/>
      <w:marLeft w:val="0"/>
      <w:marRight w:val="0"/>
      <w:marTop w:val="0"/>
      <w:marBottom w:val="0"/>
      <w:divBdr>
        <w:top w:val="none" w:sz="0" w:space="0" w:color="auto"/>
        <w:left w:val="none" w:sz="0" w:space="0" w:color="auto"/>
        <w:bottom w:val="none" w:sz="0" w:space="0" w:color="auto"/>
        <w:right w:val="none" w:sz="0" w:space="0" w:color="auto"/>
      </w:divBdr>
    </w:div>
    <w:div w:id="148596727">
      <w:bodyDiv w:val="1"/>
      <w:marLeft w:val="0"/>
      <w:marRight w:val="0"/>
      <w:marTop w:val="0"/>
      <w:marBottom w:val="0"/>
      <w:divBdr>
        <w:top w:val="none" w:sz="0" w:space="0" w:color="auto"/>
        <w:left w:val="none" w:sz="0" w:space="0" w:color="auto"/>
        <w:bottom w:val="none" w:sz="0" w:space="0" w:color="auto"/>
        <w:right w:val="none" w:sz="0" w:space="0" w:color="auto"/>
      </w:divBdr>
    </w:div>
    <w:div w:id="148598938">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8639492">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49180721">
      <w:bodyDiv w:val="1"/>
      <w:marLeft w:val="0"/>
      <w:marRight w:val="0"/>
      <w:marTop w:val="0"/>
      <w:marBottom w:val="0"/>
      <w:divBdr>
        <w:top w:val="none" w:sz="0" w:space="0" w:color="auto"/>
        <w:left w:val="none" w:sz="0" w:space="0" w:color="auto"/>
        <w:bottom w:val="none" w:sz="0" w:space="0" w:color="auto"/>
        <w:right w:val="none" w:sz="0" w:space="0" w:color="auto"/>
      </w:divBdr>
    </w:div>
    <w:div w:id="149294605">
      <w:bodyDiv w:val="1"/>
      <w:marLeft w:val="0"/>
      <w:marRight w:val="0"/>
      <w:marTop w:val="0"/>
      <w:marBottom w:val="0"/>
      <w:divBdr>
        <w:top w:val="none" w:sz="0" w:space="0" w:color="auto"/>
        <w:left w:val="none" w:sz="0" w:space="0" w:color="auto"/>
        <w:bottom w:val="none" w:sz="0" w:space="0" w:color="auto"/>
        <w:right w:val="none" w:sz="0" w:space="0" w:color="auto"/>
      </w:divBdr>
    </w:div>
    <w:div w:id="149640491">
      <w:bodyDiv w:val="1"/>
      <w:marLeft w:val="0"/>
      <w:marRight w:val="0"/>
      <w:marTop w:val="0"/>
      <w:marBottom w:val="0"/>
      <w:divBdr>
        <w:top w:val="none" w:sz="0" w:space="0" w:color="auto"/>
        <w:left w:val="none" w:sz="0" w:space="0" w:color="auto"/>
        <w:bottom w:val="none" w:sz="0" w:space="0" w:color="auto"/>
        <w:right w:val="none" w:sz="0" w:space="0" w:color="auto"/>
      </w:divBdr>
    </w:div>
    <w:div w:id="149910821">
      <w:bodyDiv w:val="1"/>
      <w:marLeft w:val="0"/>
      <w:marRight w:val="0"/>
      <w:marTop w:val="0"/>
      <w:marBottom w:val="0"/>
      <w:divBdr>
        <w:top w:val="none" w:sz="0" w:space="0" w:color="auto"/>
        <w:left w:val="none" w:sz="0" w:space="0" w:color="auto"/>
        <w:bottom w:val="none" w:sz="0" w:space="0" w:color="auto"/>
        <w:right w:val="none" w:sz="0" w:space="0" w:color="auto"/>
      </w:divBdr>
    </w:div>
    <w:div w:id="150219288">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296919">
      <w:bodyDiv w:val="1"/>
      <w:marLeft w:val="0"/>
      <w:marRight w:val="0"/>
      <w:marTop w:val="0"/>
      <w:marBottom w:val="0"/>
      <w:divBdr>
        <w:top w:val="none" w:sz="0" w:space="0" w:color="auto"/>
        <w:left w:val="none" w:sz="0" w:space="0" w:color="auto"/>
        <w:bottom w:val="none" w:sz="0" w:space="0" w:color="auto"/>
        <w:right w:val="none" w:sz="0" w:space="0" w:color="auto"/>
      </w:divBdr>
    </w:div>
    <w:div w:id="150485798">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0876709">
      <w:bodyDiv w:val="1"/>
      <w:marLeft w:val="0"/>
      <w:marRight w:val="0"/>
      <w:marTop w:val="0"/>
      <w:marBottom w:val="0"/>
      <w:divBdr>
        <w:top w:val="none" w:sz="0" w:space="0" w:color="auto"/>
        <w:left w:val="none" w:sz="0" w:space="0" w:color="auto"/>
        <w:bottom w:val="none" w:sz="0" w:space="0" w:color="auto"/>
        <w:right w:val="none" w:sz="0" w:space="0" w:color="auto"/>
      </w:divBdr>
    </w:div>
    <w:div w:id="15102185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066106">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1525687">
      <w:bodyDiv w:val="1"/>
      <w:marLeft w:val="0"/>
      <w:marRight w:val="0"/>
      <w:marTop w:val="0"/>
      <w:marBottom w:val="0"/>
      <w:divBdr>
        <w:top w:val="none" w:sz="0" w:space="0" w:color="auto"/>
        <w:left w:val="none" w:sz="0" w:space="0" w:color="auto"/>
        <w:bottom w:val="none" w:sz="0" w:space="0" w:color="auto"/>
        <w:right w:val="none" w:sz="0" w:space="0" w:color="auto"/>
      </w:divBdr>
    </w:div>
    <w:div w:id="151525998">
      <w:bodyDiv w:val="1"/>
      <w:marLeft w:val="0"/>
      <w:marRight w:val="0"/>
      <w:marTop w:val="0"/>
      <w:marBottom w:val="0"/>
      <w:divBdr>
        <w:top w:val="none" w:sz="0" w:space="0" w:color="auto"/>
        <w:left w:val="none" w:sz="0" w:space="0" w:color="auto"/>
        <w:bottom w:val="none" w:sz="0" w:space="0" w:color="auto"/>
        <w:right w:val="none" w:sz="0" w:space="0" w:color="auto"/>
      </w:divBdr>
    </w:div>
    <w:div w:id="151680293">
      <w:bodyDiv w:val="1"/>
      <w:marLeft w:val="0"/>
      <w:marRight w:val="0"/>
      <w:marTop w:val="0"/>
      <w:marBottom w:val="0"/>
      <w:divBdr>
        <w:top w:val="none" w:sz="0" w:space="0" w:color="auto"/>
        <w:left w:val="none" w:sz="0" w:space="0" w:color="auto"/>
        <w:bottom w:val="none" w:sz="0" w:space="0" w:color="auto"/>
        <w:right w:val="none" w:sz="0" w:space="0" w:color="auto"/>
      </w:divBdr>
    </w:div>
    <w:div w:id="151875636">
      <w:bodyDiv w:val="1"/>
      <w:marLeft w:val="0"/>
      <w:marRight w:val="0"/>
      <w:marTop w:val="0"/>
      <w:marBottom w:val="0"/>
      <w:divBdr>
        <w:top w:val="none" w:sz="0" w:space="0" w:color="auto"/>
        <w:left w:val="none" w:sz="0" w:space="0" w:color="auto"/>
        <w:bottom w:val="none" w:sz="0" w:space="0" w:color="auto"/>
        <w:right w:val="none" w:sz="0" w:space="0" w:color="auto"/>
      </w:divBdr>
    </w:div>
    <w:div w:id="151994789">
      <w:bodyDiv w:val="1"/>
      <w:marLeft w:val="0"/>
      <w:marRight w:val="0"/>
      <w:marTop w:val="0"/>
      <w:marBottom w:val="0"/>
      <w:divBdr>
        <w:top w:val="none" w:sz="0" w:space="0" w:color="auto"/>
        <w:left w:val="none" w:sz="0" w:space="0" w:color="auto"/>
        <w:bottom w:val="none" w:sz="0" w:space="0" w:color="auto"/>
        <w:right w:val="none" w:sz="0" w:space="0" w:color="auto"/>
      </w:divBdr>
    </w:div>
    <w:div w:id="151995335">
      <w:bodyDiv w:val="1"/>
      <w:marLeft w:val="0"/>
      <w:marRight w:val="0"/>
      <w:marTop w:val="0"/>
      <w:marBottom w:val="0"/>
      <w:divBdr>
        <w:top w:val="none" w:sz="0" w:space="0" w:color="auto"/>
        <w:left w:val="none" w:sz="0" w:space="0" w:color="auto"/>
        <w:bottom w:val="none" w:sz="0" w:space="0" w:color="auto"/>
        <w:right w:val="none" w:sz="0" w:space="0" w:color="auto"/>
      </w:divBdr>
    </w:div>
    <w:div w:id="152064610">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183308">
      <w:bodyDiv w:val="1"/>
      <w:marLeft w:val="0"/>
      <w:marRight w:val="0"/>
      <w:marTop w:val="0"/>
      <w:marBottom w:val="0"/>
      <w:divBdr>
        <w:top w:val="none" w:sz="0" w:space="0" w:color="auto"/>
        <w:left w:val="none" w:sz="0" w:space="0" w:color="auto"/>
        <w:bottom w:val="none" w:sz="0" w:space="0" w:color="auto"/>
        <w:right w:val="none" w:sz="0" w:space="0" w:color="auto"/>
      </w:divBdr>
    </w:div>
    <w:div w:id="152183504">
      <w:bodyDiv w:val="1"/>
      <w:marLeft w:val="0"/>
      <w:marRight w:val="0"/>
      <w:marTop w:val="0"/>
      <w:marBottom w:val="0"/>
      <w:divBdr>
        <w:top w:val="none" w:sz="0" w:space="0" w:color="auto"/>
        <w:left w:val="none" w:sz="0" w:space="0" w:color="auto"/>
        <w:bottom w:val="none" w:sz="0" w:space="0" w:color="auto"/>
        <w:right w:val="none" w:sz="0" w:space="0" w:color="auto"/>
      </w:divBdr>
    </w:div>
    <w:div w:id="152373845">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30757">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2835849">
      <w:bodyDiv w:val="1"/>
      <w:marLeft w:val="0"/>
      <w:marRight w:val="0"/>
      <w:marTop w:val="0"/>
      <w:marBottom w:val="0"/>
      <w:divBdr>
        <w:top w:val="none" w:sz="0" w:space="0" w:color="auto"/>
        <w:left w:val="none" w:sz="0" w:space="0" w:color="auto"/>
        <w:bottom w:val="none" w:sz="0" w:space="0" w:color="auto"/>
        <w:right w:val="none" w:sz="0" w:space="0" w:color="auto"/>
      </w:divBdr>
    </w:div>
    <w:div w:id="153111033">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189017">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497887">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3880186">
      <w:bodyDiv w:val="1"/>
      <w:marLeft w:val="0"/>
      <w:marRight w:val="0"/>
      <w:marTop w:val="0"/>
      <w:marBottom w:val="0"/>
      <w:divBdr>
        <w:top w:val="none" w:sz="0" w:space="0" w:color="auto"/>
        <w:left w:val="none" w:sz="0" w:space="0" w:color="auto"/>
        <w:bottom w:val="none" w:sz="0" w:space="0" w:color="auto"/>
        <w:right w:val="none" w:sz="0" w:space="0" w:color="auto"/>
      </w:divBdr>
    </w:div>
    <w:div w:id="154028978">
      <w:bodyDiv w:val="1"/>
      <w:marLeft w:val="0"/>
      <w:marRight w:val="0"/>
      <w:marTop w:val="0"/>
      <w:marBottom w:val="0"/>
      <w:divBdr>
        <w:top w:val="none" w:sz="0" w:space="0" w:color="auto"/>
        <w:left w:val="none" w:sz="0" w:space="0" w:color="auto"/>
        <w:bottom w:val="none" w:sz="0" w:space="0" w:color="auto"/>
        <w:right w:val="none" w:sz="0" w:space="0" w:color="auto"/>
      </w:divBdr>
    </w:div>
    <w:div w:id="154147260">
      <w:bodyDiv w:val="1"/>
      <w:marLeft w:val="0"/>
      <w:marRight w:val="0"/>
      <w:marTop w:val="0"/>
      <w:marBottom w:val="0"/>
      <w:divBdr>
        <w:top w:val="none" w:sz="0" w:space="0" w:color="auto"/>
        <w:left w:val="none" w:sz="0" w:space="0" w:color="auto"/>
        <w:bottom w:val="none" w:sz="0" w:space="0" w:color="auto"/>
        <w:right w:val="none" w:sz="0" w:space="0" w:color="auto"/>
      </w:divBdr>
    </w:div>
    <w:div w:id="154155391">
      <w:bodyDiv w:val="1"/>
      <w:marLeft w:val="0"/>
      <w:marRight w:val="0"/>
      <w:marTop w:val="0"/>
      <w:marBottom w:val="0"/>
      <w:divBdr>
        <w:top w:val="none" w:sz="0" w:space="0" w:color="auto"/>
        <w:left w:val="none" w:sz="0" w:space="0" w:color="auto"/>
        <w:bottom w:val="none" w:sz="0" w:space="0" w:color="auto"/>
        <w:right w:val="none" w:sz="0" w:space="0" w:color="auto"/>
      </w:divBdr>
    </w:div>
    <w:div w:id="154303472">
      <w:bodyDiv w:val="1"/>
      <w:marLeft w:val="0"/>
      <w:marRight w:val="0"/>
      <w:marTop w:val="0"/>
      <w:marBottom w:val="0"/>
      <w:divBdr>
        <w:top w:val="none" w:sz="0" w:space="0" w:color="auto"/>
        <w:left w:val="none" w:sz="0" w:space="0" w:color="auto"/>
        <w:bottom w:val="none" w:sz="0" w:space="0" w:color="auto"/>
        <w:right w:val="none" w:sz="0" w:space="0" w:color="auto"/>
      </w:divBdr>
    </w:div>
    <w:div w:id="154417448">
      <w:bodyDiv w:val="1"/>
      <w:marLeft w:val="0"/>
      <w:marRight w:val="0"/>
      <w:marTop w:val="0"/>
      <w:marBottom w:val="0"/>
      <w:divBdr>
        <w:top w:val="none" w:sz="0" w:space="0" w:color="auto"/>
        <w:left w:val="none" w:sz="0" w:space="0" w:color="auto"/>
        <w:bottom w:val="none" w:sz="0" w:space="0" w:color="auto"/>
        <w:right w:val="none" w:sz="0" w:space="0" w:color="auto"/>
      </w:divBdr>
    </w:div>
    <w:div w:id="154492502">
      <w:bodyDiv w:val="1"/>
      <w:marLeft w:val="0"/>
      <w:marRight w:val="0"/>
      <w:marTop w:val="0"/>
      <w:marBottom w:val="0"/>
      <w:divBdr>
        <w:top w:val="none" w:sz="0" w:space="0" w:color="auto"/>
        <w:left w:val="none" w:sz="0" w:space="0" w:color="auto"/>
        <w:bottom w:val="none" w:sz="0" w:space="0" w:color="auto"/>
        <w:right w:val="none" w:sz="0" w:space="0" w:color="auto"/>
      </w:divBdr>
    </w:div>
    <w:div w:id="154801561">
      <w:bodyDiv w:val="1"/>
      <w:marLeft w:val="0"/>
      <w:marRight w:val="0"/>
      <w:marTop w:val="0"/>
      <w:marBottom w:val="0"/>
      <w:divBdr>
        <w:top w:val="none" w:sz="0" w:space="0" w:color="auto"/>
        <w:left w:val="none" w:sz="0" w:space="0" w:color="auto"/>
        <w:bottom w:val="none" w:sz="0" w:space="0" w:color="auto"/>
        <w:right w:val="none" w:sz="0" w:space="0" w:color="auto"/>
      </w:divBdr>
    </w:div>
    <w:div w:id="154881683">
      <w:bodyDiv w:val="1"/>
      <w:marLeft w:val="0"/>
      <w:marRight w:val="0"/>
      <w:marTop w:val="0"/>
      <w:marBottom w:val="0"/>
      <w:divBdr>
        <w:top w:val="none" w:sz="0" w:space="0" w:color="auto"/>
        <w:left w:val="none" w:sz="0" w:space="0" w:color="auto"/>
        <w:bottom w:val="none" w:sz="0" w:space="0" w:color="auto"/>
        <w:right w:val="none" w:sz="0" w:space="0" w:color="auto"/>
      </w:divBdr>
    </w:div>
    <w:div w:id="155265991">
      <w:bodyDiv w:val="1"/>
      <w:marLeft w:val="0"/>
      <w:marRight w:val="0"/>
      <w:marTop w:val="0"/>
      <w:marBottom w:val="0"/>
      <w:divBdr>
        <w:top w:val="none" w:sz="0" w:space="0" w:color="auto"/>
        <w:left w:val="none" w:sz="0" w:space="0" w:color="auto"/>
        <w:bottom w:val="none" w:sz="0" w:space="0" w:color="auto"/>
        <w:right w:val="none" w:sz="0" w:space="0" w:color="auto"/>
      </w:divBdr>
    </w:div>
    <w:div w:id="155727674">
      <w:bodyDiv w:val="1"/>
      <w:marLeft w:val="0"/>
      <w:marRight w:val="0"/>
      <w:marTop w:val="0"/>
      <w:marBottom w:val="0"/>
      <w:divBdr>
        <w:top w:val="none" w:sz="0" w:space="0" w:color="auto"/>
        <w:left w:val="none" w:sz="0" w:space="0" w:color="auto"/>
        <w:bottom w:val="none" w:sz="0" w:space="0" w:color="auto"/>
        <w:right w:val="none" w:sz="0" w:space="0" w:color="auto"/>
      </w:divBdr>
    </w:div>
    <w:div w:id="155731978">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270502">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7649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5257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6770200">
      <w:bodyDiv w:val="1"/>
      <w:marLeft w:val="0"/>
      <w:marRight w:val="0"/>
      <w:marTop w:val="0"/>
      <w:marBottom w:val="0"/>
      <w:divBdr>
        <w:top w:val="none" w:sz="0" w:space="0" w:color="auto"/>
        <w:left w:val="none" w:sz="0" w:space="0" w:color="auto"/>
        <w:bottom w:val="none" w:sz="0" w:space="0" w:color="auto"/>
        <w:right w:val="none" w:sz="0" w:space="0" w:color="auto"/>
      </w:divBdr>
    </w:div>
    <w:div w:id="156845765">
      <w:bodyDiv w:val="1"/>
      <w:marLeft w:val="0"/>
      <w:marRight w:val="0"/>
      <w:marTop w:val="0"/>
      <w:marBottom w:val="0"/>
      <w:divBdr>
        <w:top w:val="none" w:sz="0" w:space="0" w:color="auto"/>
        <w:left w:val="none" w:sz="0" w:space="0" w:color="auto"/>
        <w:bottom w:val="none" w:sz="0" w:space="0" w:color="auto"/>
        <w:right w:val="none" w:sz="0" w:space="0" w:color="auto"/>
      </w:divBdr>
    </w:div>
    <w:div w:id="157233734">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0553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02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7886889">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8084143">
      <w:bodyDiv w:val="1"/>
      <w:marLeft w:val="0"/>
      <w:marRight w:val="0"/>
      <w:marTop w:val="0"/>
      <w:marBottom w:val="0"/>
      <w:divBdr>
        <w:top w:val="none" w:sz="0" w:space="0" w:color="auto"/>
        <w:left w:val="none" w:sz="0" w:space="0" w:color="auto"/>
        <w:bottom w:val="none" w:sz="0" w:space="0" w:color="auto"/>
        <w:right w:val="none" w:sz="0" w:space="0" w:color="auto"/>
      </w:divBdr>
    </w:div>
    <w:div w:id="158350250">
      <w:bodyDiv w:val="1"/>
      <w:marLeft w:val="0"/>
      <w:marRight w:val="0"/>
      <w:marTop w:val="0"/>
      <w:marBottom w:val="0"/>
      <w:divBdr>
        <w:top w:val="none" w:sz="0" w:space="0" w:color="auto"/>
        <w:left w:val="none" w:sz="0" w:space="0" w:color="auto"/>
        <w:bottom w:val="none" w:sz="0" w:space="0" w:color="auto"/>
        <w:right w:val="none" w:sz="0" w:space="0" w:color="auto"/>
      </w:divBdr>
    </w:div>
    <w:div w:id="158351190">
      <w:bodyDiv w:val="1"/>
      <w:marLeft w:val="0"/>
      <w:marRight w:val="0"/>
      <w:marTop w:val="0"/>
      <w:marBottom w:val="0"/>
      <w:divBdr>
        <w:top w:val="none" w:sz="0" w:space="0" w:color="auto"/>
        <w:left w:val="none" w:sz="0" w:space="0" w:color="auto"/>
        <w:bottom w:val="none" w:sz="0" w:space="0" w:color="auto"/>
        <w:right w:val="none" w:sz="0" w:space="0" w:color="auto"/>
      </w:divBdr>
    </w:div>
    <w:div w:id="158468938">
      <w:bodyDiv w:val="1"/>
      <w:marLeft w:val="0"/>
      <w:marRight w:val="0"/>
      <w:marTop w:val="0"/>
      <w:marBottom w:val="0"/>
      <w:divBdr>
        <w:top w:val="none" w:sz="0" w:space="0" w:color="auto"/>
        <w:left w:val="none" w:sz="0" w:space="0" w:color="auto"/>
        <w:bottom w:val="none" w:sz="0" w:space="0" w:color="auto"/>
        <w:right w:val="none" w:sz="0" w:space="0" w:color="auto"/>
      </w:divBdr>
    </w:div>
    <w:div w:id="158548595">
      <w:bodyDiv w:val="1"/>
      <w:marLeft w:val="0"/>
      <w:marRight w:val="0"/>
      <w:marTop w:val="0"/>
      <w:marBottom w:val="0"/>
      <w:divBdr>
        <w:top w:val="none" w:sz="0" w:space="0" w:color="auto"/>
        <w:left w:val="none" w:sz="0" w:space="0" w:color="auto"/>
        <w:bottom w:val="none" w:sz="0" w:space="0" w:color="auto"/>
        <w:right w:val="none" w:sz="0" w:space="0" w:color="auto"/>
      </w:divBdr>
    </w:div>
    <w:div w:id="158885535">
      <w:bodyDiv w:val="1"/>
      <w:marLeft w:val="0"/>
      <w:marRight w:val="0"/>
      <w:marTop w:val="0"/>
      <w:marBottom w:val="0"/>
      <w:divBdr>
        <w:top w:val="none" w:sz="0" w:space="0" w:color="auto"/>
        <w:left w:val="none" w:sz="0" w:space="0" w:color="auto"/>
        <w:bottom w:val="none" w:sz="0" w:space="0" w:color="auto"/>
        <w:right w:val="none" w:sz="0" w:space="0" w:color="auto"/>
      </w:divBdr>
    </w:div>
    <w:div w:id="158888614">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124896">
      <w:bodyDiv w:val="1"/>
      <w:marLeft w:val="0"/>
      <w:marRight w:val="0"/>
      <w:marTop w:val="0"/>
      <w:marBottom w:val="0"/>
      <w:divBdr>
        <w:top w:val="none" w:sz="0" w:space="0" w:color="auto"/>
        <w:left w:val="none" w:sz="0" w:space="0" w:color="auto"/>
        <w:bottom w:val="none" w:sz="0" w:space="0" w:color="auto"/>
        <w:right w:val="none" w:sz="0" w:space="0" w:color="auto"/>
      </w:divBdr>
    </w:div>
    <w:div w:id="159274873">
      <w:bodyDiv w:val="1"/>
      <w:marLeft w:val="0"/>
      <w:marRight w:val="0"/>
      <w:marTop w:val="0"/>
      <w:marBottom w:val="0"/>
      <w:divBdr>
        <w:top w:val="none" w:sz="0" w:space="0" w:color="auto"/>
        <w:left w:val="none" w:sz="0" w:space="0" w:color="auto"/>
        <w:bottom w:val="none" w:sz="0" w:space="0" w:color="auto"/>
        <w:right w:val="none" w:sz="0" w:space="0" w:color="auto"/>
      </w:divBdr>
    </w:div>
    <w:div w:id="159395817">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59587436">
      <w:bodyDiv w:val="1"/>
      <w:marLeft w:val="0"/>
      <w:marRight w:val="0"/>
      <w:marTop w:val="0"/>
      <w:marBottom w:val="0"/>
      <w:divBdr>
        <w:top w:val="none" w:sz="0" w:space="0" w:color="auto"/>
        <w:left w:val="none" w:sz="0" w:space="0" w:color="auto"/>
        <w:bottom w:val="none" w:sz="0" w:space="0" w:color="auto"/>
        <w:right w:val="none" w:sz="0" w:space="0" w:color="auto"/>
      </w:divBdr>
    </w:div>
    <w:div w:id="159852849">
      <w:bodyDiv w:val="1"/>
      <w:marLeft w:val="0"/>
      <w:marRight w:val="0"/>
      <w:marTop w:val="0"/>
      <w:marBottom w:val="0"/>
      <w:divBdr>
        <w:top w:val="none" w:sz="0" w:space="0" w:color="auto"/>
        <w:left w:val="none" w:sz="0" w:space="0" w:color="auto"/>
        <w:bottom w:val="none" w:sz="0" w:space="0" w:color="auto"/>
        <w:right w:val="none" w:sz="0" w:space="0" w:color="auto"/>
      </w:divBdr>
    </w:div>
    <w:div w:id="159975103">
      <w:bodyDiv w:val="1"/>
      <w:marLeft w:val="0"/>
      <w:marRight w:val="0"/>
      <w:marTop w:val="0"/>
      <w:marBottom w:val="0"/>
      <w:divBdr>
        <w:top w:val="none" w:sz="0" w:space="0" w:color="auto"/>
        <w:left w:val="none" w:sz="0" w:space="0" w:color="auto"/>
        <w:bottom w:val="none" w:sz="0" w:space="0" w:color="auto"/>
        <w:right w:val="none" w:sz="0" w:space="0" w:color="auto"/>
      </w:divBdr>
    </w:div>
    <w:div w:id="160124854">
      <w:bodyDiv w:val="1"/>
      <w:marLeft w:val="0"/>
      <w:marRight w:val="0"/>
      <w:marTop w:val="0"/>
      <w:marBottom w:val="0"/>
      <w:divBdr>
        <w:top w:val="none" w:sz="0" w:space="0" w:color="auto"/>
        <w:left w:val="none" w:sz="0" w:space="0" w:color="auto"/>
        <w:bottom w:val="none" w:sz="0" w:space="0" w:color="auto"/>
        <w:right w:val="none" w:sz="0" w:space="0" w:color="auto"/>
      </w:divBdr>
    </w:div>
    <w:div w:id="160659085">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04755">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044641">
      <w:bodyDiv w:val="1"/>
      <w:marLeft w:val="0"/>
      <w:marRight w:val="0"/>
      <w:marTop w:val="0"/>
      <w:marBottom w:val="0"/>
      <w:divBdr>
        <w:top w:val="none" w:sz="0" w:space="0" w:color="auto"/>
        <w:left w:val="none" w:sz="0" w:space="0" w:color="auto"/>
        <w:bottom w:val="none" w:sz="0" w:space="0" w:color="auto"/>
        <w:right w:val="none" w:sz="0" w:space="0" w:color="auto"/>
      </w:divBdr>
    </w:div>
    <w:div w:id="161164241">
      <w:bodyDiv w:val="1"/>
      <w:marLeft w:val="0"/>
      <w:marRight w:val="0"/>
      <w:marTop w:val="0"/>
      <w:marBottom w:val="0"/>
      <w:divBdr>
        <w:top w:val="none" w:sz="0" w:space="0" w:color="auto"/>
        <w:left w:val="none" w:sz="0" w:space="0" w:color="auto"/>
        <w:bottom w:val="none" w:sz="0" w:space="0" w:color="auto"/>
        <w:right w:val="none" w:sz="0" w:space="0" w:color="auto"/>
      </w:divBdr>
    </w:div>
    <w:div w:id="161168711">
      <w:bodyDiv w:val="1"/>
      <w:marLeft w:val="0"/>
      <w:marRight w:val="0"/>
      <w:marTop w:val="0"/>
      <w:marBottom w:val="0"/>
      <w:divBdr>
        <w:top w:val="none" w:sz="0" w:space="0" w:color="auto"/>
        <w:left w:val="none" w:sz="0" w:space="0" w:color="auto"/>
        <w:bottom w:val="none" w:sz="0" w:space="0" w:color="auto"/>
        <w:right w:val="none" w:sz="0" w:space="0" w:color="auto"/>
      </w:divBdr>
    </w:div>
    <w:div w:id="161244780">
      <w:bodyDiv w:val="1"/>
      <w:marLeft w:val="0"/>
      <w:marRight w:val="0"/>
      <w:marTop w:val="0"/>
      <w:marBottom w:val="0"/>
      <w:divBdr>
        <w:top w:val="none" w:sz="0" w:space="0" w:color="auto"/>
        <w:left w:val="none" w:sz="0" w:space="0" w:color="auto"/>
        <w:bottom w:val="none" w:sz="0" w:space="0" w:color="auto"/>
        <w:right w:val="none" w:sz="0" w:space="0" w:color="auto"/>
      </w:divBdr>
    </w:div>
    <w:div w:id="161285717">
      <w:bodyDiv w:val="1"/>
      <w:marLeft w:val="0"/>
      <w:marRight w:val="0"/>
      <w:marTop w:val="0"/>
      <w:marBottom w:val="0"/>
      <w:divBdr>
        <w:top w:val="none" w:sz="0" w:space="0" w:color="auto"/>
        <w:left w:val="none" w:sz="0" w:space="0" w:color="auto"/>
        <w:bottom w:val="none" w:sz="0" w:space="0" w:color="auto"/>
        <w:right w:val="none" w:sz="0" w:space="0" w:color="auto"/>
      </w:divBdr>
    </w:div>
    <w:div w:id="161433861">
      <w:bodyDiv w:val="1"/>
      <w:marLeft w:val="0"/>
      <w:marRight w:val="0"/>
      <w:marTop w:val="0"/>
      <w:marBottom w:val="0"/>
      <w:divBdr>
        <w:top w:val="none" w:sz="0" w:space="0" w:color="auto"/>
        <w:left w:val="none" w:sz="0" w:space="0" w:color="auto"/>
        <w:bottom w:val="none" w:sz="0" w:space="0" w:color="auto"/>
        <w:right w:val="none" w:sz="0" w:space="0" w:color="auto"/>
      </w:divBdr>
    </w:div>
    <w:div w:id="161509733">
      <w:bodyDiv w:val="1"/>
      <w:marLeft w:val="0"/>
      <w:marRight w:val="0"/>
      <w:marTop w:val="0"/>
      <w:marBottom w:val="0"/>
      <w:divBdr>
        <w:top w:val="none" w:sz="0" w:space="0" w:color="auto"/>
        <w:left w:val="none" w:sz="0" w:space="0" w:color="auto"/>
        <w:bottom w:val="none" w:sz="0" w:space="0" w:color="auto"/>
        <w:right w:val="none" w:sz="0" w:space="0" w:color="auto"/>
      </w:divBdr>
    </w:div>
    <w:div w:id="161555950">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1774693">
      <w:bodyDiv w:val="1"/>
      <w:marLeft w:val="0"/>
      <w:marRight w:val="0"/>
      <w:marTop w:val="0"/>
      <w:marBottom w:val="0"/>
      <w:divBdr>
        <w:top w:val="none" w:sz="0" w:space="0" w:color="auto"/>
        <w:left w:val="none" w:sz="0" w:space="0" w:color="auto"/>
        <w:bottom w:val="none" w:sz="0" w:space="0" w:color="auto"/>
        <w:right w:val="none" w:sz="0" w:space="0" w:color="auto"/>
      </w:divBdr>
    </w:div>
    <w:div w:id="162010474">
      <w:bodyDiv w:val="1"/>
      <w:marLeft w:val="0"/>
      <w:marRight w:val="0"/>
      <w:marTop w:val="0"/>
      <w:marBottom w:val="0"/>
      <w:divBdr>
        <w:top w:val="none" w:sz="0" w:space="0" w:color="auto"/>
        <w:left w:val="none" w:sz="0" w:space="0" w:color="auto"/>
        <w:bottom w:val="none" w:sz="0" w:space="0" w:color="auto"/>
        <w:right w:val="none" w:sz="0" w:space="0" w:color="auto"/>
      </w:divBdr>
    </w:div>
    <w:div w:id="162207575">
      <w:bodyDiv w:val="1"/>
      <w:marLeft w:val="0"/>
      <w:marRight w:val="0"/>
      <w:marTop w:val="0"/>
      <w:marBottom w:val="0"/>
      <w:divBdr>
        <w:top w:val="none" w:sz="0" w:space="0" w:color="auto"/>
        <w:left w:val="none" w:sz="0" w:space="0" w:color="auto"/>
        <w:bottom w:val="none" w:sz="0" w:space="0" w:color="auto"/>
        <w:right w:val="none" w:sz="0" w:space="0" w:color="auto"/>
      </w:divBdr>
    </w:div>
    <w:div w:id="162286845">
      <w:bodyDiv w:val="1"/>
      <w:marLeft w:val="0"/>
      <w:marRight w:val="0"/>
      <w:marTop w:val="0"/>
      <w:marBottom w:val="0"/>
      <w:divBdr>
        <w:top w:val="none" w:sz="0" w:space="0" w:color="auto"/>
        <w:left w:val="none" w:sz="0" w:space="0" w:color="auto"/>
        <w:bottom w:val="none" w:sz="0" w:space="0" w:color="auto"/>
        <w:right w:val="none" w:sz="0" w:space="0" w:color="auto"/>
      </w:divBdr>
    </w:div>
    <w:div w:id="162480857">
      <w:bodyDiv w:val="1"/>
      <w:marLeft w:val="0"/>
      <w:marRight w:val="0"/>
      <w:marTop w:val="0"/>
      <w:marBottom w:val="0"/>
      <w:divBdr>
        <w:top w:val="none" w:sz="0" w:space="0" w:color="auto"/>
        <w:left w:val="none" w:sz="0" w:space="0" w:color="auto"/>
        <w:bottom w:val="none" w:sz="0" w:space="0" w:color="auto"/>
        <w:right w:val="none" w:sz="0" w:space="0" w:color="auto"/>
      </w:divBdr>
    </w:div>
    <w:div w:id="162935860">
      <w:bodyDiv w:val="1"/>
      <w:marLeft w:val="0"/>
      <w:marRight w:val="0"/>
      <w:marTop w:val="0"/>
      <w:marBottom w:val="0"/>
      <w:divBdr>
        <w:top w:val="none" w:sz="0" w:space="0" w:color="auto"/>
        <w:left w:val="none" w:sz="0" w:space="0" w:color="auto"/>
        <w:bottom w:val="none" w:sz="0" w:space="0" w:color="auto"/>
        <w:right w:val="none" w:sz="0" w:space="0" w:color="auto"/>
      </w:divBdr>
    </w:div>
    <w:div w:id="162936330">
      <w:bodyDiv w:val="1"/>
      <w:marLeft w:val="0"/>
      <w:marRight w:val="0"/>
      <w:marTop w:val="0"/>
      <w:marBottom w:val="0"/>
      <w:divBdr>
        <w:top w:val="none" w:sz="0" w:space="0" w:color="auto"/>
        <w:left w:val="none" w:sz="0" w:space="0" w:color="auto"/>
        <w:bottom w:val="none" w:sz="0" w:space="0" w:color="auto"/>
        <w:right w:val="none" w:sz="0" w:space="0" w:color="auto"/>
      </w:divBdr>
    </w:div>
    <w:div w:id="163132444">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672778">
      <w:bodyDiv w:val="1"/>
      <w:marLeft w:val="0"/>
      <w:marRight w:val="0"/>
      <w:marTop w:val="0"/>
      <w:marBottom w:val="0"/>
      <w:divBdr>
        <w:top w:val="none" w:sz="0" w:space="0" w:color="auto"/>
        <w:left w:val="none" w:sz="0" w:space="0" w:color="auto"/>
        <w:bottom w:val="none" w:sz="0" w:space="0" w:color="auto"/>
        <w:right w:val="none" w:sz="0" w:space="0" w:color="auto"/>
      </w:divBdr>
    </w:div>
    <w:div w:id="163710918">
      <w:bodyDiv w:val="1"/>
      <w:marLeft w:val="0"/>
      <w:marRight w:val="0"/>
      <w:marTop w:val="0"/>
      <w:marBottom w:val="0"/>
      <w:divBdr>
        <w:top w:val="none" w:sz="0" w:space="0" w:color="auto"/>
        <w:left w:val="none" w:sz="0" w:space="0" w:color="auto"/>
        <w:bottom w:val="none" w:sz="0" w:space="0" w:color="auto"/>
        <w:right w:val="none" w:sz="0" w:space="0" w:color="auto"/>
      </w:divBdr>
    </w:div>
    <w:div w:id="163712713">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3984566">
      <w:bodyDiv w:val="1"/>
      <w:marLeft w:val="0"/>
      <w:marRight w:val="0"/>
      <w:marTop w:val="0"/>
      <w:marBottom w:val="0"/>
      <w:divBdr>
        <w:top w:val="none" w:sz="0" w:space="0" w:color="auto"/>
        <w:left w:val="none" w:sz="0" w:space="0" w:color="auto"/>
        <w:bottom w:val="none" w:sz="0" w:space="0" w:color="auto"/>
        <w:right w:val="none" w:sz="0" w:space="0" w:color="auto"/>
      </w:divBdr>
    </w:div>
    <w:div w:id="164055368">
      <w:bodyDiv w:val="1"/>
      <w:marLeft w:val="0"/>
      <w:marRight w:val="0"/>
      <w:marTop w:val="0"/>
      <w:marBottom w:val="0"/>
      <w:divBdr>
        <w:top w:val="none" w:sz="0" w:space="0" w:color="auto"/>
        <w:left w:val="none" w:sz="0" w:space="0" w:color="auto"/>
        <w:bottom w:val="none" w:sz="0" w:space="0" w:color="auto"/>
        <w:right w:val="none" w:sz="0" w:space="0" w:color="auto"/>
      </w:divBdr>
    </w:div>
    <w:div w:id="164056205">
      <w:bodyDiv w:val="1"/>
      <w:marLeft w:val="0"/>
      <w:marRight w:val="0"/>
      <w:marTop w:val="0"/>
      <w:marBottom w:val="0"/>
      <w:divBdr>
        <w:top w:val="none" w:sz="0" w:space="0" w:color="auto"/>
        <w:left w:val="none" w:sz="0" w:space="0" w:color="auto"/>
        <w:bottom w:val="none" w:sz="0" w:space="0" w:color="auto"/>
        <w:right w:val="none" w:sz="0" w:space="0" w:color="auto"/>
      </w:divBdr>
    </w:div>
    <w:div w:id="164057882">
      <w:bodyDiv w:val="1"/>
      <w:marLeft w:val="0"/>
      <w:marRight w:val="0"/>
      <w:marTop w:val="0"/>
      <w:marBottom w:val="0"/>
      <w:divBdr>
        <w:top w:val="none" w:sz="0" w:space="0" w:color="auto"/>
        <w:left w:val="none" w:sz="0" w:space="0" w:color="auto"/>
        <w:bottom w:val="none" w:sz="0" w:space="0" w:color="auto"/>
        <w:right w:val="none" w:sz="0" w:space="0" w:color="auto"/>
      </w:divBdr>
    </w:div>
    <w:div w:id="164132693">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4823522">
      <w:bodyDiv w:val="1"/>
      <w:marLeft w:val="0"/>
      <w:marRight w:val="0"/>
      <w:marTop w:val="0"/>
      <w:marBottom w:val="0"/>
      <w:divBdr>
        <w:top w:val="none" w:sz="0" w:space="0" w:color="auto"/>
        <w:left w:val="none" w:sz="0" w:space="0" w:color="auto"/>
        <w:bottom w:val="none" w:sz="0" w:space="0" w:color="auto"/>
        <w:right w:val="none" w:sz="0" w:space="0" w:color="auto"/>
      </w:divBdr>
    </w:div>
    <w:div w:id="165248091">
      <w:bodyDiv w:val="1"/>
      <w:marLeft w:val="0"/>
      <w:marRight w:val="0"/>
      <w:marTop w:val="0"/>
      <w:marBottom w:val="0"/>
      <w:divBdr>
        <w:top w:val="none" w:sz="0" w:space="0" w:color="auto"/>
        <w:left w:val="none" w:sz="0" w:space="0" w:color="auto"/>
        <w:bottom w:val="none" w:sz="0" w:space="0" w:color="auto"/>
        <w:right w:val="none" w:sz="0" w:space="0" w:color="auto"/>
      </w:divBdr>
    </w:div>
    <w:div w:id="165366747">
      <w:bodyDiv w:val="1"/>
      <w:marLeft w:val="0"/>
      <w:marRight w:val="0"/>
      <w:marTop w:val="0"/>
      <w:marBottom w:val="0"/>
      <w:divBdr>
        <w:top w:val="none" w:sz="0" w:space="0" w:color="auto"/>
        <w:left w:val="none" w:sz="0" w:space="0" w:color="auto"/>
        <w:bottom w:val="none" w:sz="0" w:space="0" w:color="auto"/>
        <w:right w:val="none" w:sz="0" w:space="0" w:color="auto"/>
      </w:divBdr>
    </w:div>
    <w:div w:id="165480300">
      <w:bodyDiv w:val="1"/>
      <w:marLeft w:val="0"/>
      <w:marRight w:val="0"/>
      <w:marTop w:val="0"/>
      <w:marBottom w:val="0"/>
      <w:divBdr>
        <w:top w:val="none" w:sz="0" w:space="0" w:color="auto"/>
        <w:left w:val="none" w:sz="0" w:space="0" w:color="auto"/>
        <w:bottom w:val="none" w:sz="0" w:space="0" w:color="auto"/>
        <w:right w:val="none" w:sz="0" w:space="0" w:color="auto"/>
      </w:divBdr>
    </w:div>
    <w:div w:id="165481730">
      <w:bodyDiv w:val="1"/>
      <w:marLeft w:val="0"/>
      <w:marRight w:val="0"/>
      <w:marTop w:val="0"/>
      <w:marBottom w:val="0"/>
      <w:divBdr>
        <w:top w:val="none" w:sz="0" w:space="0" w:color="auto"/>
        <w:left w:val="none" w:sz="0" w:space="0" w:color="auto"/>
        <w:bottom w:val="none" w:sz="0" w:space="0" w:color="auto"/>
        <w:right w:val="none" w:sz="0" w:space="0" w:color="auto"/>
      </w:divBdr>
    </w:div>
    <w:div w:id="165747511">
      <w:bodyDiv w:val="1"/>
      <w:marLeft w:val="0"/>
      <w:marRight w:val="0"/>
      <w:marTop w:val="0"/>
      <w:marBottom w:val="0"/>
      <w:divBdr>
        <w:top w:val="none" w:sz="0" w:space="0" w:color="auto"/>
        <w:left w:val="none" w:sz="0" w:space="0" w:color="auto"/>
        <w:bottom w:val="none" w:sz="0" w:space="0" w:color="auto"/>
        <w:right w:val="none" w:sz="0" w:space="0" w:color="auto"/>
      </w:divBdr>
    </w:div>
    <w:div w:id="165749537">
      <w:bodyDiv w:val="1"/>
      <w:marLeft w:val="0"/>
      <w:marRight w:val="0"/>
      <w:marTop w:val="0"/>
      <w:marBottom w:val="0"/>
      <w:divBdr>
        <w:top w:val="none" w:sz="0" w:space="0" w:color="auto"/>
        <w:left w:val="none" w:sz="0" w:space="0" w:color="auto"/>
        <w:bottom w:val="none" w:sz="0" w:space="0" w:color="auto"/>
        <w:right w:val="none" w:sz="0" w:space="0" w:color="auto"/>
      </w:divBdr>
    </w:div>
    <w:div w:id="166016962">
      <w:bodyDiv w:val="1"/>
      <w:marLeft w:val="0"/>
      <w:marRight w:val="0"/>
      <w:marTop w:val="0"/>
      <w:marBottom w:val="0"/>
      <w:divBdr>
        <w:top w:val="none" w:sz="0" w:space="0" w:color="auto"/>
        <w:left w:val="none" w:sz="0" w:space="0" w:color="auto"/>
        <w:bottom w:val="none" w:sz="0" w:space="0" w:color="auto"/>
        <w:right w:val="none" w:sz="0" w:space="0" w:color="auto"/>
      </w:divBdr>
    </w:div>
    <w:div w:id="16628722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799042">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060269">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211901">
      <w:bodyDiv w:val="1"/>
      <w:marLeft w:val="0"/>
      <w:marRight w:val="0"/>
      <w:marTop w:val="0"/>
      <w:marBottom w:val="0"/>
      <w:divBdr>
        <w:top w:val="none" w:sz="0" w:space="0" w:color="auto"/>
        <w:left w:val="none" w:sz="0" w:space="0" w:color="auto"/>
        <w:bottom w:val="none" w:sz="0" w:space="0" w:color="auto"/>
        <w:right w:val="none" w:sz="0" w:space="0" w:color="auto"/>
      </w:divBdr>
    </w:div>
    <w:div w:id="167214758">
      <w:bodyDiv w:val="1"/>
      <w:marLeft w:val="0"/>
      <w:marRight w:val="0"/>
      <w:marTop w:val="0"/>
      <w:marBottom w:val="0"/>
      <w:divBdr>
        <w:top w:val="none" w:sz="0" w:space="0" w:color="auto"/>
        <w:left w:val="none" w:sz="0" w:space="0" w:color="auto"/>
        <w:bottom w:val="none" w:sz="0" w:space="0" w:color="auto"/>
        <w:right w:val="none" w:sz="0" w:space="0" w:color="auto"/>
      </w:divBdr>
    </w:div>
    <w:div w:id="167411527">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796995">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175947">
      <w:bodyDiv w:val="1"/>
      <w:marLeft w:val="0"/>
      <w:marRight w:val="0"/>
      <w:marTop w:val="0"/>
      <w:marBottom w:val="0"/>
      <w:divBdr>
        <w:top w:val="none" w:sz="0" w:space="0" w:color="auto"/>
        <w:left w:val="none" w:sz="0" w:space="0" w:color="auto"/>
        <w:bottom w:val="none" w:sz="0" w:space="0" w:color="auto"/>
        <w:right w:val="none" w:sz="0" w:space="0" w:color="auto"/>
      </w:divBdr>
    </w:div>
    <w:div w:id="168370241">
      <w:bodyDiv w:val="1"/>
      <w:marLeft w:val="0"/>
      <w:marRight w:val="0"/>
      <w:marTop w:val="0"/>
      <w:marBottom w:val="0"/>
      <w:divBdr>
        <w:top w:val="none" w:sz="0" w:space="0" w:color="auto"/>
        <w:left w:val="none" w:sz="0" w:space="0" w:color="auto"/>
        <w:bottom w:val="none" w:sz="0" w:space="0" w:color="auto"/>
        <w:right w:val="none" w:sz="0" w:space="0" w:color="auto"/>
      </w:divBdr>
    </w:div>
    <w:div w:id="168374622">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718063">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298468">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69761341">
      <w:bodyDiv w:val="1"/>
      <w:marLeft w:val="0"/>
      <w:marRight w:val="0"/>
      <w:marTop w:val="0"/>
      <w:marBottom w:val="0"/>
      <w:divBdr>
        <w:top w:val="none" w:sz="0" w:space="0" w:color="auto"/>
        <w:left w:val="none" w:sz="0" w:space="0" w:color="auto"/>
        <w:bottom w:val="none" w:sz="0" w:space="0" w:color="auto"/>
        <w:right w:val="none" w:sz="0" w:space="0" w:color="auto"/>
      </w:divBdr>
    </w:div>
    <w:div w:id="169954348">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536890">
      <w:bodyDiv w:val="1"/>
      <w:marLeft w:val="0"/>
      <w:marRight w:val="0"/>
      <w:marTop w:val="0"/>
      <w:marBottom w:val="0"/>
      <w:divBdr>
        <w:top w:val="none" w:sz="0" w:space="0" w:color="auto"/>
        <w:left w:val="none" w:sz="0" w:space="0" w:color="auto"/>
        <w:bottom w:val="none" w:sz="0" w:space="0" w:color="auto"/>
        <w:right w:val="none" w:sz="0" w:space="0" w:color="auto"/>
      </w:divBdr>
    </w:div>
    <w:div w:id="170610872">
      <w:bodyDiv w:val="1"/>
      <w:marLeft w:val="0"/>
      <w:marRight w:val="0"/>
      <w:marTop w:val="0"/>
      <w:marBottom w:val="0"/>
      <w:divBdr>
        <w:top w:val="none" w:sz="0" w:space="0" w:color="auto"/>
        <w:left w:val="none" w:sz="0" w:space="0" w:color="auto"/>
        <w:bottom w:val="none" w:sz="0" w:space="0" w:color="auto"/>
        <w:right w:val="none" w:sz="0" w:space="0" w:color="auto"/>
      </w:divBdr>
    </w:div>
    <w:div w:id="170684168">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144308">
      <w:bodyDiv w:val="1"/>
      <w:marLeft w:val="0"/>
      <w:marRight w:val="0"/>
      <w:marTop w:val="0"/>
      <w:marBottom w:val="0"/>
      <w:divBdr>
        <w:top w:val="none" w:sz="0" w:space="0" w:color="auto"/>
        <w:left w:val="none" w:sz="0" w:space="0" w:color="auto"/>
        <w:bottom w:val="none" w:sz="0" w:space="0" w:color="auto"/>
        <w:right w:val="none" w:sz="0" w:space="0" w:color="auto"/>
      </w:divBdr>
    </w:div>
    <w:div w:id="171186929">
      <w:bodyDiv w:val="1"/>
      <w:marLeft w:val="0"/>
      <w:marRight w:val="0"/>
      <w:marTop w:val="0"/>
      <w:marBottom w:val="0"/>
      <w:divBdr>
        <w:top w:val="none" w:sz="0" w:space="0" w:color="auto"/>
        <w:left w:val="none" w:sz="0" w:space="0" w:color="auto"/>
        <w:bottom w:val="none" w:sz="0" w:space="0" w:color="auto"/>
        <w:right w:val="none" w:sz="0" w:space="0" w:color="auto"/>
      </w:divBdr>
    </w:div>
    <w:div w:id="171267268">
      <w:bodyDiv w:val="1"/>
      <w:marLeft w:val="0"/>
      <w:marRight w:val="0"/>
      <w:marTop w:val="0"/>
      <w:marBottom w:val="0"/>
      <w:divBdr>
        <w:top w:val="none" w:sz="0" w:space="0" w:color="auto"/>
        <w:left w:val="none" w:sz="0" w:space="0" w:color="auto"/>
        <w:bottom w:val="none" w:sz="0" w:space="0" w:color="auto"/>
        <w:right w:val="none" w:sz="0" w:space="0" w:color="auto"/>
      </w:divBdr>
    </w:div>
    <w:div w:id="171409055">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1576233">
      <w:bodyDiv w:val="1"/>
      <w:marLeft w:val="0"/>
      <w:marRight w:val="0"/>
      <w:marTop w:val="0"/>
      <w:marBottom w:val="0"/>
      <w:divBdr>
        <w:top w:val="none" w:sz="0" w:space="0" w:color="auto"/>
        <w:left w:val="none" w:sz="0" w:space="0" w:color="auto"/>
        <w:bottom w:val="none" w:sz="0" w:space="0" w:color="auto"/>
        <w:right w:val="none" w:sz="0" w:space="0" w:color="auto"/>
      </w:divBdr>
    </w:div>
    <w:div w:id="172034743">
      <w:bodyDiv w:val="1"/>
      <w:marLeft w:val="0"/>
      <w:marRight w:val="0"/>
      <w:marTop w:val="0"/>
      <w:marBottom w:val="0"/>
      <w:divBdr>
        <w:top w:val="none" w:sz="0" w:space="0" w:color="auto"/>
        <w:left w:val="none" w:sz="0" w:space="0" w:color="auto"/>
        <w:bottom w:val="none" w:sz="0" w:space="0" w:color="auto"/>
        <w:right w:val="none" w:sz="0" w:space="0" w:color="auto"/>
      </w:divBdr>
    </w:div>
    <w:div w:id="172111526">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494863">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149746">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3501637">
      <w:bodyDiv w:val="1"/>
      <w:marLeft w:val="0"/>
      <w:marRight w:val="0"/>
      <w:marTop w:val="0"/>
      <w:marBottom w:val="0"/>
      <w:divBdr>
        <w:top w:val="none" w:sz="0" w:space="0" w:color="auto"/>
        <w:left w:val="none" w:sz="0" w:space="0" w:color="auto"/>
        <w:bottom w:val="none" w:sz="0" w:space="0" w:color="auto"/>
        <w:right w:val="none" w:sz="0" w:space="0" w:color="auto"/>
      </w:divBdr>
    </w:div>
    <w:div w:id="173885917">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196274">
      <w:bodyDiv w:val="1"/>
      <w:marLeft w:val="0"/>
      <w:marRight w:val="0"/>
      <w:marTop w:val="0"/>
      <w:marBottom w:val="0"/>
      <w:divBdr>
        <w:top w:val="none" w:sz="0" w:space="0" w:color="auto"/>
        <w:left w:val="none" w:sz="0" w:space="0" w:color="auto"/>
        <w:bottom w:val="none" w:sz="0" w:space="0" w:color="auto"/>
        <w:right w:val="none" w:sz="0" w:space="0" w:color="auto"/>
      </w:divBdr>
    </w:div>
    <w:div w:id="174273447">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4734559">
      <w:bodyDiv w:val="1"/>
      <w:marLeft w:val="0"/>
      <w:marRight w:val="0"/>
      <w:marTop w:val="0"/>
      <w:marBottom w:val="0"/>
      <w:divBdr>
        <w:top w:val="none" w:sz="0" w:space="0" w:color="auto"/>
        <w:left w:val="none" w:sz="0" w:space="0" w:color="auto"/>
        <w:bottom w:val="none" w:sz="0" w:space="0" w:color="auto"/>
        <w:right w:val="none" w:sz="0" w:space="0" w:color="auto"/>
      </w:divBdr>
    </w:div>
    <w:div w:id="175121367">
      <w:bodyDiv w:val="1"/>
      <w:marLeft w:val="0"/>
      <w:marRight w:val="0"/>
      <w:marTop w:val="0"/>
      <w:marBottom w:val="0"/>
      <w:divBdr>
        <w:top w:val="none" w:sz="0" w:space="0" w:color="auto"/>
        <w:left w:val="none" w:sz="0" w:space="0" w:color="auto"/>
        <w:bottom w:val="none" w:sz="0" w:space="0" w:color="auto"/>
        <w:right w:val="none" w:sz="0" w:space="0" w:color="auto"/>
      </w:divBdr>
    </w:div>
    <w:div w:id="175270497">
      <w:bodyDiv w:val="1"/>
      <w:marLeft w:val="0"/>
      <w:marRight w:val="0"/>
      <w:marTop w:val="0"/>
      <w:marBottom w:val="0"/>
      <w:divBdr>
        <w:top w:val="none" w:sz="0" w:space="0" w:color="auto"/>
        <w:left w:val="none" w:sz="0" w:space="0" w:color="auto"/>
        <w:bottom w:val="none" w:sz="0" w:space="0" w:color="auto"/>
        <w:right w:val="none" w:sz="0" w:space="0" w:color="auto"/>
      </w:divBdr>
    </w:div>
    <w:div w:id="175384475">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77401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162918">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42796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6816702">
      <w:bodyDiv w:val="1"/>
      <w:marLeft w:val="0"/>
      <w:marRight w:val="0"/>
      <w:marTop w:val="0"/>
      <w:marBottom w:val="0"/>
      <w:divBdr>
        <w:top w:val="none" w:sz="0" w:space="0" w:color="auto"/>
        <w:left w:val="none" w:sz="0" w:space="0" w:color="auto"/>
        <w:bottom w:val="none" w:sz="0" w:space="0" w:color="auto"/>
        <w:right w:val="none" w:sz="0" w:space="0" w:color="auto"/>
      </w:divBdr>
    </w:div>
    <w:div w:id="176895841">
      <w:bodyDiv w:val="1"/>
      <w:marLeft w:val="0"/>
      <w:marRight w:val="0"/>
      <w:marTop w:val="0"/>
      <w:marBottom w:val="0"/>
      <w:divBdr>
        <w:top w:val="none" w:sz="0" w:space="0" w:color="auto"/>
        <w:left w:val="none" w:sz="0" w:space="0" w:color="auto"/>
        <w:bottom w:val="none" w:sz="0" w:space="0" w:color="auto"/>
        <w:right w:val="none" w:sz="0" w:space="0" w:color="auto"/>
      </w:divBdr>
    </w:div>
    <w:div w:id="176963219">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6451">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353732">
      <w:bodyDiv w:val="1"/>
      <w:marLeft w:val="0"/>
      <w:marRight w:val="0"/>
      <w:marTop w:val="0"/>
      <w:marBottom w:val="0"/>
      <w:divBdr>
        <w:top w:val="none" w:sz="0" w:space="0" w:color="auto"/>
        <w:left w:val="none" w:sz="0" w:space="0" w:color="auto"/>
        <w:bottom w:val="none" w:sz="0" w:space="0" w:color="auto"/>
        <w:right w:val="none" w:sz="0" w:space="0" w:color="auto"/>
      </w:divBdr>
    </w:div>
    <w:div w:id="177424498">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7743183">
      <w:bodyDiv w:val="1"/>
      <w:marLeft w:val="0"/>
      <w:marRight w:val="0"/>
      <w:marTop w:val="0"/>
      <w:marBottom w:val="0"/>
      <w:divBdr>
        <w:top w:val="none" w:sz="0" w:space="0" w:color="auto"/>
        <w:left w:val="none" w:sz="0" w:space="0" w:color="auto"/>
        <w:bottom w:val="none" w:sz="0" w:space="0" w:color="auto"/>
        <w:right w:val="none" w:sz="0" w:space="0" w:color="auto"/>
      </w:divBdr>
    </w:div>
    <w:div w:id="178127586">
      <w:bodyDiv w:val="1"/>
      <w:marLeft w:val="0"/>
      <w:marRight w:val="0"/>
      <w:marTop w:val="0"/>
      <w:marBottom w:val="0"/>
      <w:divBdr>
        <w:top w:val="none" w:sz="0" w:space="0" w:color="auto"/>
        <w:left w:val="none" w:sz="0" w:space="0" w:color="auto"/>
        <w:bottom w:val="none" w:sz="0" w:space="0" w:color="auto"/>
        <w:right w:val="none" w:sz="0" w:space="0" w:color="auto"/>
      </w:divBdr>
    </w:div>
    <w:div w:id="178203111">
      <w:bodyDiv w:val="1"/>
      <w:marLeft w:val="0"/>
      <w:marRight w:val="0"/>
      <w:marTop w:val="0"/>
      <w:marBottom w:val="0"/>
      <w:divBdr>
        <w:top w:val="none" w:sz="0" w:space="0" w:color="auto"/>
        <w:left w:val="none" w:sz="0" w:space="0" w:color="auto"/>
        <w:bottom w:val="none" w:sz="0" w:space="0" w:color="auto"/>
        <w:right w:val="none" w:sz="0" w:space="0" w:color="auto"/>
      </w:divBdr>
    </w:div>
    <w:div w:id="178472581">
      <w:bodyDiv w:val="1"/>
      <w:marLeft w:val="0"/>
      <w:marRight w:val="0"/>
      <w:marTop w:val="0"/>
      <w:marBottom w:val="0"/>
      <w:divBdr>
        <w:top w:val="none" w:sz="0" w:space="0" w:color="auto"/>
        <w:left w:val="none" w:sz="0" w:space="0" w:color="auto"/>
        <w:bottom w:val="none" w:sz="0" w:space="0" w:color="auto"/>
        <w:right w:val="none" w:sz="0" w:space="0" w:color="auto"/>
      </w:divBdr>
    </w:div>
    <w:div w:id="178543929">
      <w:bodyDiv w:val="1"/>
      <w:marLeft w:val="0"/>
      <w:marRight w:val="0"/>
      <w:marTop w:val="0"/>
      <w:marBottom w:val="0"/>
      <w:divBdr>
        <w:top w:val="none" w:sz="0" w:space="0" w:color="auto"/>
        <w:left w:val="none" w:sz="0" w:space="0" w:color="auto"/>
        <w:bottom w:val="none" w:sz="0" w:space="0" w:color="auto"/>
        <w:right w:val="none" w:sz="0" w:space="0" w:color="auto"/>
      </w:divBdr>
    </w:div>
    <w:div w:id="178549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8860419">
      <w:bodyDiv w:val="1"/>
      <w:marLeft w:val="0"/>
      <w:marRight w:val="0"/>
      <w:marTop w:val="0"/>
      <w:marBottom w:val="0"/>
      <w:divBdr>
        <w:top w:val="none" w:sz="0" w:space="0" w:color="auto"/>
        <w:left w:val="none" w:sz="0" w:space="0" w:color="auto"/>
        <w:bottom w:val="none" w:sz="0" w:space="0" w:color="auto"/>
        <w:right w:val="none" w:sz="0" w:space="0" w:color="auto"/>
      </w:divBdr>
    </w:div>
    <w:div w:id="179129907">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399641">
      <w:bodyDiv w:val="1"/>
      <w:marLeft w:val="0"/>
      <w:marRight w:val="0"/>
      <w:marTop w:val="0"/>
      <w:marBottom w:val="0"/>
      <w:divBdr>
        <w:top w:val="none" w:sz="0" w:space="0" w:color="auto"/>
        <w:left w:val="none" w:sz="0" w:space="0" w:color="auto"/>
        <w:bottom w:val="none" w:sz="0" w:space="0" w:color="auto"/>
        <w:right w:val="none" w:sz="0" w:space="0" w:color="auto"/>
      </w:divBdr>
    </w:div>
    <w:div w:id="179513225">
      <w:bodyDiv w:val="1"/>
      <w:marLeft w:val="0"/>
      <w:marRight w:val="0"/>
      <w:marTop w:val="0"/>
      <w:marBottom w:val="0"/>
      <w:divBdr>
        <w:top w:val="none" w:sz="0" w:space="0" w:color="auto"/>
        <w:left w:val="none" w:sz="0" w:space="0" w:color="auto"/>
        <w:bottom w:val="none" w:sz="0" w:space="0" w:color="auto"/>
        <w:right w:val="none" w:sz="0" w:space="0" w:color="auto"/>
      </w:divBdr>
    </w:div>
    <w:div w:id="179583820">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666851">
      <w:bodyDiv w:val="1"/>
      <w:marLeft w:val="0"/>
      <w:marRight w:val="0"/>
      <w:marTop w:val="0"/>
      <w:marBottom w:val="0"/>
      <w:divBdr>
        <w:top w:val="none" w:sz="0" w:space="0" w:color="auto"/>
        <w:left w:val="none" w:sz="0" w:space="0" w:color="auto"/>
        <w:bottom w:val="none" w:sz="0" w:space="0" w:color="auto"/>
        <w:right w:val="none" w:sz="0" w:space="0" w:color="auto"/>
      </w:divBdr>
    </w:div>
    <w:div w:id="179710296">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507425">
      <w:bodyDiv w:val="1"/>
      <w:marLeft w:val="0"/>
      <w:marRight w:val="0"/>
      <w:marTop w:val="0"/>
      <w:marBottom w:val="0"/>
      <w:divBdr>
        <w:top w:val="none" w:sz="0" w:space="0" w:color="auto"/>
        <w:left w:val="none" w:sz="0" w:space="0" w:color="auto"/>
        <w:bottom w:val="none" w:sz="0" w:space="0" w:color="auto"/>
        <w:right w:val="none" w:sz="0" w:space="0" w:color="auto"/>
      </w:divBdr>
    </w:div>
    <w:div w:id="180508968">
      <w:bodyDiv w:val="1"/>
      <w:marLeft w:val="0"/>
      <w:marRight w:val="0"/>
      <w:marTop w:val="0"/>
      <w:marBottom w:val="0"/>
      <w:divBdr>
        <w:top w:val="none" w:sz="0" w:space="0" w:color="auto"/>
        <w:left w:val="none" w:sz="0" w:space="0" w:color="auto"/>
        <w:bottom w:val="none" w:sz="0" w:space="0" w:color="auto"/>
        <w:right w:val="none" w:sz="0" w:space="0" w:color="auto"/>
      </w:divBdr>
    </w:div>
    <w:div w:id="18055570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707229">
      <w:bodyDiv w:val="1"/>
      <w:marLeft w:val="0"/>
      <w:marRight w:val="0"/>
      <w:marTop w:val="0"/>
      <w:marBottom w:val="0"/>
      <w:divBdr>
        <w:top w:val="none" w:sz="0" w:space="0" w:color="auto"/>
        <w:left w:val="none" w:sz="0" w:space="0" w:color="auto"/>
        <w:bottom w:val="none" w:sz="0" w:space="0" w:color="auto"/>
        <w:right w:val="none" w:sz="0" w:space="0" w:color="auto"/>
      </w:divBdr>
    </w:div>
    <w:div w:id="180749804">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0973240">
      <w:bodyDiv w:val="1"/>
      <w:marLeft w:val="0"/>
      <w:marRight w:val="0"/>
      <w:marTop w:val="0"/>
      <w:marBottom w:val="0"/>
      <w:divBdr>
        <w:top w:val="none" w:sz="0" w:space="0" w:color="auto"/>
        <w:left w:val="none" w:sz="0" w:space="0" w:color="auto"/>
        <w:bottom w:val="none" w:sz="0" w:space="0" w:color="auto"/>
        <w:right w:val="none" w:sz="0" w:space="0" w:color="auto"/>
      </w:divBdr>
    </w:div>
    <w:div w:id="181091547">
      <w:bodyDiv w:val="1"/>
      <w:marLeft w:val="0"/>
      <w:marRight w:val="0"/>
      <w:marTop w:val="0"/>
      <w:marBottom w:val="0"/>
      <w:divBdr>
        <w:top w:val="none" w:sz="0" w:space="0" w:color="auto"/>
        <w:left w:val="none" w:sz="0" w:space="0" w:color="auto"/>
        <w:bottom w:val="none" w:sz="0" w:space="0" w:color="auto"/>
        <w:right w:val="none" w:sz="0" w:space="0" w:color="auto"/>
      </w:divBdr>
    </w:div>
    <w:div w:id="181097039">
      <w:bodyDiv w:val="1"/>
      <w:marLeft w:val="0"/>
      <w:marRight w:val="0"/>
      <w:marTop w:val="0"/>
      <w:marBottom w:val="0"/>
      <w:divBdr>
        <w:top w:val="none" w:sz="0" w:space="0" w:color="auto"/>
        <w:left w:val="none" w:sz="0" w:space="0" w:color="auto"/>
        <w:bottom w:val="none" w:sz="0" w:space="0" w:color="auto"/>
        <w:right w:val="none" w:sz="0" w:space="0" w:color="auto"/>
      </w:divBdr>
    </w:div>
    <w:div w:id="181281042">
      <w:bodyDiv w:val="1"/>
      <w:marLeft w:val="0"/>
      <w:marRight w:val="0"/>
      <w:marTop w:val="0"/>
      <w:marBottom w:val="0"/>
      <w:divBdr>
        <w:top w:val="none" w:sz="0" w:space="0" w:color="auto"/>
        <w:left w:val="none" w:sz="0" w:space="0" w:color="auto"/>
        <w:bottom w:val="none" w:sz="0" w:space="0" w:color="auto"/>
        <w:right w:val="none" w:sz="0" w:space="0" w:color="auto"/>
      </w:divBdr>
    </w:div>
    <w:div w:id="181364833">
      <w:bodyDiv w:val="1"/>
      <w:marLeft w:val="0"/>
      <w:marRight w:val="0"/>
      <w:marTop w:val="0"/>
      <w:marBottom w:val="0"/>
      <w:divBdr>
        <w:top w:val="none" w:sz="0" w:space="0" w:color="auto"/>
        <w:left w:val="none" w:sz="0" w:space="0" w:color="auto"/>
        <w:bottom w:val="none" w:sz="0" w:space="0" w:color="auto"/>
        <w:right w:val="none" w:sz="0" w:space="0" w:color="auto"/>
      </w:divBdr>
    </w:div>
    <w:div w:id="181481667">
      <w:bodyDiv w:val="1"/>
      <w:marLeft w:val="0"/>
      <w:marRight w:val="0"/>
      <w:marTop w:val="0"/>
      <w:marBottom w:val="0"/>
      <w:divBdr>
        <w:top w:val="none" w:sz="0" w:space="0" w:color="auto"/>
        <w:left w:val="none" w:sz="0" w:space="0" w:color="auto"/>
        <w:bottom w:val="none" w:sz="0" w:space="0" w:color="auto"/>
        <w:right w:val="none" w:sz="0" w:space="0" w:color="auto"/>
      </w:divBdr>
    </w:div>
    <w:div w:id="181550397">
      <w:bodyDiv w:val="1"/>
      <w:marLeft w:val="0"/>
      <w:marRight w:val="0"/>
      <w:marTop w:val="0"/>
      <w:marBottom w:val="0"/>
      <w:divBdr>
        <w:top w:val="none" w:sz="0" w:space="0" w:color="auto"/>
        <w:left w:val="none" w:sz="0" w:space="0" w:color="auto"/>
        <w:bottom w:val="none" w:sz="0" w:space="0" w:color="auto"/>
        <w:right w:val="none" w:sz="0" w:space="0" w:color="auto"/>
      </w:divBdr>
    </w:div>
    <w:div w:id="181748281">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2481874">
      <w:bodyDiv w:val="1"/>
      <w:marLeft w:val="0"/>
      <w:marRight w:val="0"/>
      <w:marTop w:val="0"/>
      <w:marBottom w:val="0"/>
      <w:divBdr>
        <w:top w:val="none" w:sz="0" w:space="0" w:color="auto"/>
        <w:left w:val="none" w:sz="0" w:space="0" w:color="auto"/>
        <w:bottom w:val="none" w:sz="0" w:space="0" w:color="auto"/>
        <w:right w:val="none" w:sz="0" w:space="0" w:color="auto"/>
      </w:divBdr>
    </w:div>
    <w:div w:id="182600003">
      <w:bodyDiv w:val="1"/>
      <w:marLeft w:val="0"/>
      <w:marRight w:val="0"/>
      <w:marTop w:val="0"/>
      <w:marBottom w:val="0"/>
      <w:divBdr>
        <w:top w:val="none" w:sz="0" w:space="0" w:color="auto"/>
        <w:left w:val="none" w:sz="0" w:space="0" w:color="auto"/>
        <w:bottom w:val="none" w:sz="0" w:space="0" w:color="auto"/>
        <w:right w:val="none" w:sz="0" w:space="0" w:color="auto"/>
      </w:divBdr>
    </w:div>
    <w:div w:id="182600853">
      <w:bodyDiv w:val="1"/>
      <w:marLeft w:val="0"/>
      <w:marRight w:val="0"/>
      <w:marTop w:val="0"/>
      <w:marBottom w:val="0"/>
      <w:divBdr>
        <w:top w:val="none" w:sz="0" w:space="0" w:color="auto"/>
        <w:left w:val="none" w:sz="0" w:space="0" w:color="auto"/>
        <w:bottom w:val="none" w:sz="0" w:space="0" w:color="auto"/>
        <w:right w:val="none" w:sz="0" w:space="0" w:color="auto"/>
      </w:divBdr>
    </w:div>
    <w:div w:id="182866463">
      <w:bodyDiv w:val="1"/>
      <w:marLeft w:val="0"/>
      <w:marRight w:val="0"/>
      <w:marTop w:val="0"/>
      <w:marBottom w:val="0"/>
      <w:divBdr>
        <w:top w:val="none" w:sz="0" w:space="0" w:color="auto"/>
        <w:left w:val="none" w:sz="0" w:space="0" w:color="auto"/>
        <w:bottom w:val="none" w:sz="0" w:space="0" w:color="auto"/>
        <w:right w:val="none" w:sz="0" w:space="0" w:color="auto"/>
      </w:divBdr>
    </w:div>
    <w:div w:id="182943181">
      <w:bodyDiv w:val="1"/>
      <w:marLeft w:val="0"/>
      <w:marRight w:val="0"/>
      <w:marTop w:val="0"/>
      <w:marBottom w:val="0"/>
      <w:divBdr>
        <w:top w:val="none" w:sz="0" w:space="0" w:color="auto"/>
        <w:left w:val="none" w:sz="0" w:space="0" w:color="auto"/>
        <w:bottom w:val="none" w:sz="0" w:space="0" w:color="auto"/>
        <w:right w:val="none" w:sz="0" w:space="0" w:color="auto"/>
      </w:divBdr>
    </w:div>
    <w:div w:id="182984605">
      <w:bodyDiv w:val="1"/>
      <w:marLeft w:val="0"/>
      <w:marRight w:val="0"/>
      <w:marTop w:val="0"/>
      <w:marBottom w:val="0"/>
      <w:divBdr>
        <w:top w:val="none" w:sz="0" w:space="0" w:color="auto"/>
        <w:left w:val="none" w:sz="0" w:space="0" w:color="auto"/>
        <w:bottom w:val="none" w:sz="0" w:space="0" w:color="auto"/>
        <w:right w:val="none" w:sz="0" w:space="0" w:color="auto"/>
      </w:divBdr>
    </w:div>
    <w:div w:id="183130542">
      <w:bodyDiv w:val="1"/>
      <w:marLeft w:val="0"/>
      <w:marRight w:val="0"/>
      <w:marTop w:val="0"/>
      <w:marBottom w:val="0"/>
      <w:divBdr>
        <w:top w:val="none" w:sz="0" w:space="0" w:color="auto"/>
        <w:left w:val="none" w:sz="0" w:space="0" w:color="auto"/>
        <w:bottom w:val="none" w:sz="0" w:space="0" w:color="auto"/>
        <w:right w:val="none" w:sz="0" w:space="0" w:color="auto"/>
      </w:divBdr>
    </w:div>
    <w:div w:id="18324802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369842">
      <w:bodyDiv w:val="1"/>
      <w:marLeft w:val="0"/>
      <w:marRight w:val="0"/>
      <w:marTop w:val="0"/>
      <w:marBottom w:val="0"/>
      <w:divBdr>
        <w:top w:val="none" w:sz="0" w:space="0" w:color="auto"/>
        <w:left w:val="none" w:sz="0" w:space="0" w:color="auto"/>
        <w:bottom w:val="none" w:sz="0" w:space="0" w:color="auto"/>
        <w:right w:val="none" w:sz="0" w:space="0" w:color="auto"/>
      </w:divBdr>
    </w:div>
    <w:div w:id="183371972">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3708339">
      <w:bodyDiv w:val="1"/>
      <w:marLeft w:val="0"/>
      <w:marRight w:val="0"/>
      <w:marTop w:val="0"/>
      <w:marBottom w:val="0"/>
      <w:divBdr>
        <w:top w:val="none" w:sz="0" w:space="0" w:color="auto"/>
        <w:left w:val="none" w:sz="0" w:space="0" w:color="auto"/>
        <w:bottom w:val="none" w:sz="0" w:space="0" w:color="auto"/>
        <w:right w:val="none" w:sz="0" w:space="0" w:color="auto"/>
      </w:divBdr>
    </w:div>
    <w:div w:id="183715553">
      <w:bodyDiv w:val="1"/>
      <w:marLeft w:val="0"/>
      <w:marRight w:val="0"/>
      <w:marTop w:val="0"/>
      <w:marBottom w:val="0"/>
      <w:divBdr>
        <w:top w:val="none" w:sz="0" w:space="0" w:color="auto"/>
        <w:left w:val="none" w:sz="0" w:space="0" w:color="auto"/>
        <w:bottom w:val="none" w:sz="0" w:space="0" w:color="auto"/>
        <w:right w:val="none" w:sz="0" w:space="0" w:color="auto"/>
      </w:divBdr>
    </w:div>
    <w:div w:id="183833842">
      <w:bodyDiv w:val="1"/>
      <w:marLeft w:val="0"/>
      <w:marRight w:val="0"/>
      <w:marTop w:val="0"/>
      <w:marBottom w:val="0"/>
      <w:divBdr>
        <w:top w:val="none" w:sz="0" w:space="0" w:color="auto"/>
        <w:left w:val="none" w:sz="0" w:space="0" w:color="auto"/>
        <w:bottom w:val="none" w:sz="0" w:space="0" w:color="auto"/>
        <w:right w:val="none" w:sz="0" w:space="0" w:color="auto"/>
      </w:divBdr>
    </w:div>
    <w:div w:id="184444989">
      <w:bodyDiv w:val="1"/>
      <w:marLeft w:val="0"/>
      <w:marRight w:val="0"/>
      <w:marTop w:val="0"/>
      <w:marBottom w:val="0"/>
      <w:divBdr>
        <w:top w:val="none" w:sz="0" w:space="0" w:color="auto"/>
        <w:left w:val="none" w:sz="0" w:space="0" w:color="auto"/>
        <w:bottom w:val="none" w:sz="0" w:space="0" w:color="auto"/>
        <w:right w:val="none" w:sz="0" w:space="0" w:color="auto"/>
      </w:divBdr>
    </w:div>
    <w:div w:id="184445018">
      <w:bodyDiv w:val="1"/>
      <w:marLeft w:val="0"/>
      <w:marRight w:val="0"/>
      <w:marTop w:val="0"/>
      <w:marBottom w:val="0"/>
      <w:divBdr>
        <w:top w:val="none" w:sz="0" w:space="0" w:color="auto"/>
        <w:left w:val="none" w:sz="0" w:space="0" w:color="auto"/>
        <w:bottom w:val="none" w:sz="0" w:space="0" w:color="auto"/>
        <w:right w:val="none" w:sz="0" w:space="0" w:color="auto"/>
      </w:divBdr>
    </w:div>
    <w:div w:id="184755171">
      <w:bodyDiv w:val="1"/>
      <w:marLeft w:val="0"/>
      <w:marRight w:val="0"/>
      <w:marTop w:val="0"/>
      <w:marBottom w:val="0"/>
      <w:divBdr>
        <w:top w:val="none" w:sz="0" w:space="0" w:color="auto"/>
        <w:left w:val="none" w:sz="0" w:space="0" w:color="auto"/>
        <w:bottom w:val="none" w:sz="0" w:space="0" w:color="auto"/>
        <w:right w:val="none" w:sz="0" w:space="0" w:color="auto"/>
      </w:divBdr>
    </w:div>
    <w:div w:id="184943595">
      <w:bodyDiv w:val="1"/>
      <w:marLeft w:val="0"/>
      <w:marRight w:val="0"/>
      <w:marTop w:val="0"/>
      <w:marBottom w:val="0"/>
      <w:divBdr>
        <w:top w:val="none" w:sz="0" w:space="0" w:color="auto"/>
        <w:left w:val="none" w:sz="0" w:space="0" w:color="auto"/>
        <w:bottom w:val="none" w:sz="0" w:space="0" w:color="auto"/>
        <w:right w:val="none" w:sz="0" w:space="0" w:color="auto"/>
      </w:divBdr>
    </w:div>
    <w:div w:id="185020589">
      <w:bodyDiv w:val="1"/>
      <w:marLeft w:val="0"/>
      <w:marRight w:val="0"/>
      <w:marTop w:val="0"/>
      <w:marBottom w:val="0"/>
      <w:divBdr>
        <w:top w:val="none" w:sz="0" w:space="0" w:color="auto"/>
        <w:left w:val="none" w:sz="0" w:space="0" w:color="auto"/>
        <w:bottom w:val="none" w:sz="0" w:space="0" w:color="auto"/>
        <w:right w:val="none" w:sz="0" w:space="0" w:color="auto"/>
      </w:divBdr>
    </w:div>
    <w:div w:id="185288507">
      <w:bodyDiv w:val="1"/>
      <w:marLeft w:val="0"/>
      <w:marRight w:val="0"/>
      <w:marTop w:val="0"/>
      <w:marBottom w:val="0"/>
      <w:divBdr>
        <w:top w:val="none" w:sz="0" w:space="0" w:color="auto"/>
        <w:left w:val="none" w:sz="0" w:space="0" w:color="auto"/>
        <w:bottom w:val="none" w:sz="0" w:space="0" w:color="auto"/>
        <w:right w:val="none" w:sz="0" w:space="0" w:color="auto"/>
      </w:divBdr>
    </w:div>
    <w:div w:id="185295537">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5480835">
      <w:bodyDiv w:val="1"/>
      <w:marLeft w:val="0"/>
      <w:marRight w:val="0"/>
      <w:marTop w:val="0"/>
      <w:marBottom w:val="0"/>
      <w:divBdr>
        <w:top w:val="none" w:sz="0" w:space="0" w:color="auto"/>
        <w:left w:val="none" w:sz="0" w:space="0" w:color="auto"/>
        <w:bottom w:val="none" w:sz="0" w:space="0" w:color="auto"/>
        <w:right w:val="none" w:sz="0" w:space="0" w:color="auto"/>
      </w:divBdr>
    </w:div>
    <w:div w:id="185488435">
      <w:bodyDiv w:val="1"/>
      <w:marLeft w:val="0"/>
      <w:marRight w:val="0"/>
      <w:marTop w:val="0"/>
      <w:marBottom w:val="0"/>
      <w:divBdr>
        <w:top w:val="none" w:sz="0" w:space="0" w:color="auto"/>
        <w:left w:val="none" w:sz="0" w:space="0" w:color="auto"/>
        <w:bottom w:val="none" w:sz="0" w:space="0" w:color="auto"/>
        <w:right w:val="none" w:sz="0" w:space="0" w:color="auto"/>
      </w:divBdr>
    </w:div>
    <w:div w:id="185868666">
      <w:bodyDiv w:val="1"/>
      <w:marLeft w:val="0"/>
      <w:marRight w:val="0"/>
      <w:marTop w:val="0"/>
      <w:marBottom w:val="0"/>
      <w:divBdr>
        <w:top w:val="none" w:sz="0" w:space="0" w:color="auto"/>
        <w:left w:val="none" w:sz="0" w:space="0" w:color="auto"/>
        <w:bottom w:val="none" w:sz="0" w:space="0" w:color="auto"/>
        <w:right w:val="none" w:sz="0" w:space="0" w:color="auto"/>
      </w:divBdr>
    </w:div>
    <w:div w:id="185875171">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254793">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6678662">
      <w:bodyDiv w:val="1"/>
      <w:marLeft w:val="0"/>
      <w:marRight w:val="0"/>
      <w:marTop w:val="0"/>
      <w:marBottom w:val="0"/>
      <w:divBdr>
        <w:top w:val="none" w:sz="0" w:space="0" w:color="auto"/>
        <w:left w:val="none" w:sz="0" w:space="0" w:color="auto"/>
        <w:bottom w:val="none" w:sz="0" w:space="0" w:color="auto"/>
        <w:right w:val="none" w:sz="0" w:space="0" w:color="auto"/>
      </w:divBdr>
    </w:div>
    <w:div w:id="186800588">
      <w:bodyDiv w:val="1"/>
      <w:marLeft w:val="0"/>
      <w:marRight w:val="0"/>
      <w:marTop w:val="0"/>
      <w:marBottom w:val="0"/>
      <w:divBdr>
        <w:top w:val="none" w:sz="0" w:space="0" w:color="auto"/>
        <w:left w:val="none" w:sz="0" w:space="0" w:color="auto"/>
        <w:bottom w:val="none" w:sz="0" w:space="0" w:color="auto"/>
        <w:right w:val="none" w:sz="0" w:space="0" w:color="auto"/>
      </w:divBdr>
    </w:div>
    <w:div w:id="187135388">
      <w:bodyDiv w:val="1"/>
      <w:marLeft w:val="0"/>
      <w:marRight w:val="0"/>
      <w:marTop w:val="0"/>
      <w:marBottom w:val="0"/>
      <w:divBdr>
        <w:top w:val="none" w:sz="0" w:space="0" w:color="auto"/>
        <w:left w:val="none" w:sz="0" w:space="0" w:color="auto"/>
        <w:bottom w:val="none" w:sz="0" w:space="0" w:color="auto"/>
        <w:right w:val="none" w:sz="0" w:space="0" w:color="auto"/>
      </w:divBdr>
    </w:div>
    <w:div w:id="187376466">
      <w:bodyDiv w:val="1"/>
      <w:marLeft w:val="0"/>
      <w:marRight w:val="0"/>
      <w:marTop w:val="0"/>
      <w:marBottom w:val="0"/>
      <w:divBdr>
        <w:top w:val="none" w:sz="0" w:space="0" w:color="auto"/>
        <w:left w:val="none" w:sz="0" w:space="0" w:color="auto"/>
        <w:bottom w:val="none" w:sz="0" w:space="0" w:color="auto"/>
        <w:right w:val="none" w:sz="0" w:space="0" w:color="auto"/>
      </w:divBdr>
    </w:div>
    <w:div w:id="187454525">
      <w:bodyDiv w:val="1"/>
      <w:marLeft w:val="0"/>
      <w:marRight w:val="0"/>
      <w:marTop w:val="0"/>
      <w:marBottom w:val="0"/>
      <w:divBdr>
        <w:top w:val="none" w:sz="0" w:space="0" w:color="auto"/>
        <w:left w:val="none" w:sz="0" w:space="0" w:color="auto"/>
        <w:bottom w:val="none" w:sz="0" w:space="0" w:color="auto"/>
        <w:right w:val="none" w:sz="0" w:space="0" w:color="auto"/>
      </w:divBdr>
    </w:div>
    <w:div w:id="187530273">
      <w:bodyDiv w:val="1"/>
      <w:marLeft w:val="0"/>
      <w:marRight w:val="0"/>
      <w:marTop w:val="0"/>
      <w:marBottom w:val="0"/>
      <w:divBdr>
        <w:top w:val="none" w:sz="0" w:space="0" w:color="auto"/>
        <w:left w:val="none" w:sz="0" w:space="0" w:color="auto"/>
        <w:bottom w:val="none" w:sz="0" w:space="0" w:color="auto"/>
        <w:right w:val="none" w:sz="0" w:space="0" w:color="auto"/>
      </w:divBdr>
    </w:div>
    <w:div w:id="187719913">
      <w:bodyDiv w:val="1"/>
      <w:marLeft w:val="0"/>
      <w:marRight w:val="0"/>
      <w:marTop w:val="0"/>
      <w:marBottom w:val="0"/>
      <w:divBdr>
        <w:top w:val="none" w:sz="0" w:space="0" w:color="auto"/>
        <w:left w:val="none" w:sz="0" w:space="0" w:color="auto"/>
        <w:bottom w:val="none" w:sz="0" w:space="0" w:color="auto"/>
        <w:right w:val="none" w:sz="0" w:space="0" w:color="auto"/>
      </w:divBdr>
    </w:div>
    <w:div w:id="187835361">
      <w:bodyDiv w:val="1"/>
      <w:marLeft w:val="0"/>
      <w:marRight w:val="0"/>
      <w:marTop w:val="0"/>
      <w:marBottom w:val="0"/>
      <w:divBdr>
        <w:top w:val="none" w:sz="0" w:space="0" w:color="auto"/>
        <w:left w:val="none" w:sz="0" w:space="0" w:color="auto"/>
        <w:bottom w:val="none" w:sz="0" w:space="0" w:color="auto"/>
        <w:right w:val="none" w:sz="0" w:space="0" w:color="auto"/>
      </w:divBdr>
    </w:div>
    <w:div w:id="187987187">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373293">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496918">
      <w:bodyDiv w:val="1"/>
      <w:marLeft w:val="0"/>
      <w:marRight w:val="0"/>
      <w:marTop w:val="0"/>
      <w:marBottom w:val="0"/>
      <w:divBdr>
        <w:top w:val="none" w:sz="0" w:space="0" w:color="auto"/>
        <w:left w:val="none" w:sz="0" w:space="0" w:color="auto"/>
        <w:bottom w:val="none" w:sz="0" w:space="0" w:color="auto"/>
        <w:right w:val="none" w:sz="0" w:space="0" w:color="auto"/>
      </w:divBdr>
    </w:div>
    <w:div w:id="188757386">
      <w:bodyDiv w:val="1"/>
      <w:marLeft w:val="0"/>
      <w:marRight w:val="0"/>
      <w:marTop w:val="0"/>
      <w:marBottom w:val="0"/>
      <w:divBdr>
        <w:top w:val="none" w:sz="0" w:space="0" w:color="auto"/>
        <w:left w:val="none" w:sz="0" w:space="0" w:color="auto"/>
        <w:bottom w:val="none" w:sz="0" w:space="0" w:color="auto"/>
        <w:right w:val="none" w:sz="0" w:space="0" w:color="auto"/>
      </w:divBdr>
    </w:div>
    <w:div w:id="188758638">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8880600">
      <w:bodyDiv w:val="1"/>
      <w:marLeft w:val="0"/>
      <w:marRight w:val="0"/>
      <w:marTop w:val="0"/>
      <w:marBottom w:val="0"/>
      <w:divBdr>
        <w:top w:val="none" w:sz="0" w:space="0" w:color="auto"/>
        <w:left w:val="none" w:sz="0" w:space="0" w:color="auto"/>
        <w:bottom w:val="none" w:sz="0" w:space="0" w:color="auto"/>
        <w:right w:val="none" w:sz="0" w:space="0" w:color="auto"/>
      </w:divBdr>
    </w:div>
    <w:div w:id="189102783">
      <w:bodyDiv w:val="1"/>
      <w:marLeft w:val="0"/>
      <w:marRight w:val="0"/>
      <w:marTop w:val="0"/>
      <w:marBottom w:val="0"/>
      <w:divBdr>
        <w:top w:val="none" w:sz="0" w:space="0" w:color="auto"/>
        <w:left w:val="none" w:sz="0" w:space="0" w:color="auto"/>
        <w:bottom w:val="none" w:sz="0" w:space="0" w:color="auto"/>
        <w:right w:val="none" w:sz="0" w:space="0" w:color="auto"/>
      </w:divBdr>
    </w:div>
    <w:div w:id="189338384">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89731164">
      <w:bodyDiv w:val="1"/>
      <w:marLeft w:val="0"/>
      <w:marRight w:val="0"/>
      <w:marTop w:val="0"/>
      <w:marBottom w:val="0"/>
      <w:divBdr>
        <w:top w:val="none" w:sz="0" w:space="0" w:color="auto"/>
        <w:left w:val="none" w:sz="0" w:space="0" w:color="auto"/>
        <w:bottom w:val="none" w:sz="0" w:space="0" w:color="auto"/>
        <w:right w:val="none" w:sz="0" w:space="0" w:color="auto"/>
      </w:divBdr>
    </w:div>
    <w:div w:id="189757702">
      <w:bodyDiv w:val="1"/>
      <w:marLeft w:val="0"/>
      <w:marRight w:val="0"/>
      <w:marTop w:val="0"/>
      <w:marBottom w:val="0"/>
      <w:divBdr>
        <w:top w:val="none" w:sz="0" w:space="0" w:color="auto"/>
        <w:left w:val="none" w:sz="0" w:space="0" w:color="auto"/>
        <w:bottom w:val="none" w:sz="0" w:space="0" w:color="auto"/>
        <w:right w:val="none" w:sz="0" w:space="0" w:color="auto"/>
      </w:divBdr>
    </w:div>
    <w:div w:id="189924063">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0725974">
      <w:bodyDiv w:val="1"/>
      <w:marLeft w:val="0"/>
      <w:marRight w:val="0"/>
      <w:marTop w:val="0"/>
      <w:marBottom w:val="0"/>
      <w:divBdr>
        <w:top w:val="none" w:sz="0" w:space="0" w:color="auto"/>
        <w:left w:val="none" w:sz="0" w:space="0" w:color="auto"/>
        <w:bottom w:val="none" w:sz="0" w:space="0" w:color="auto"/>
        <w:right w:val="none" w:sz="0" w:space="0" w:color="auto"/>
      </w:divBdr>
    </w:div>
    <w:div w:id="190991957">
      <w:bodyDiv w:val="1"/>
      <w:marLeft w:val="0"/>
      <w:marRight w:val="0"/>
      <w:marTop w:val="0"/>
      <w:marBottom w:val="0"/>
      <w:divBdr>
        <w:top w:val="none" w:sz="0" w:space="0" w:color="auto"/>
        <w:left w:val="none" w:sz="0" w:space="0" w:color="auto"/>
        <w:bottom w:val="none" w:sz="0" w:space="0" w:color="auto"/>
        <w:right w:val="none" w:sz="0" w:space="0" w:color="auto"/>
      </w:divBdr>
    </w:div>
    <w:div w:id="190993203">
      <w:bodyDiv w:val="1"/>
      <w:marLeft w:val="0"/>
      <w:marRight w:val="0"/>
      <w:marTop w:val="0"/>
      <w:marBottom w:val="0"/>
      <w:divBdr>
        <w:top w:val="none" w:sz="0" w:space="0" w:color="auto"/>
        <w:left w:val="none" w:sz="0" w:space="0" w:color="auto"/>
        <w:bottom w:val="none" w:sz="0" w:space="0" w:color="auto"/>
        <w:right w:val="none" w:sz="0" w:space="0" w:color="auto"/>
      </w:divBdr>
    </w:div>
    <w:div w:id="191110004">
      <w:bodyDiv w:val="1"/>
      <w:marLeft w:val="0"/>
      <w:marRight w:val="0"/>
      <w:marTop w:val="0"/>
      <w:marBottom w:val="0"/>
      <w:divBdr>
        <w:top w:val="none" w:sz="0" w:space="0" w:color="auto"/>
        <w:left w:val="none" w:sz="0" w:space="0" w:color="auto"/>
        <w:bottom w:val="none" w:sz="0" w:space="0" w:color="auto"/>
        <w:right w:val="none" w:sz="0" w:space="0" w:color="auto"/>
      </w:divBdr>
    </w:div>
    <w:div w:id="191113433">
      <w:bodyDiv w:val="1"/>
      <w:marLeft w:val="0"/>
      <w:marRight w:val="0"/>
      <w:marTop w:val="0"/>
      <w:marBottom w:val="0"/>
      <w:divBdr>
        <w:top w:val="none" w:sz="0" w:space="0" w:color="auto"/>
        <w:left w:val="none" w:sz="0" w:space="0" w:color="auto"/>
        <w:bottom w:val="none" w:sz="0" w:space="0" w:color="auto"/>
        <w:right w:val="none" w:sz="0" w:space="0" w:color="auto"/>
      </w:divBdr>
    </w:div>
    <w:div w:id="191304661">
      <w:bodyDiv w:val="1"/>
      <w:marLeft w:val="0"/>
      <w:marRight w:val="0"/>
      <w:marTop w:val="0"/>
      <w:marBottom w:val="0"/>
      <w:divBdr>
        <w:top w:val="none" w:sz="0" w:space="0" w:color="auto"/>
        <w:left w:val="none" w:sz="0" w:space="0" w:color="auto"/>
        <w:bottom w:val="none" w:sz="0" w:space="0" w:color="auto"/>
        <w:right w:val="none" w:sz="0" w:space="0" w:color="auto"/>
      </w:divBdr>
    </w:div>
    <w:div w:id="191502543">
      <w:bodyDiv w:val="1"/>
      <w:marLeft w:val="0"/>
      <w:marRight w:val="0"/>
      <w:marTop w:val="0"/>
      <w:marBottom w:val="0"/>
      <w:divBdr>
        <w:top w:val="none" w:sz="0" w:space="0" w:color="auto"/>
        <w:left w:val="none" w:sz="0" w:space="0" w:color="auto"/>
        <w:bottom w:val="none" w:sz="0" w:space="0" w:color="auto"/>
        <w:right w:val="none" w:sz="0" w:space="0" w:color="auto"/>
      </w:divBdr>
    </w:div>
    <w:div w:id="191652264">
      <w:bodyDiv w:val="1"/>
      <w:marLeft w:val="0"/>
      <w:marRight w:val="0"/>
      <w:marTop w:val="0"/>
      <w:marBottom w:val="0"/>
      <w:divBdr>
        <w:top w:val="none" w:sz="0" w:space="0" w:color="auto"/>
        <w:left w:val="none" w:sz="0" w:space="0" w:color="auto"/>
        <w:bottom w:val="none" w:sz="0" w:space="0" w:color="auto"/>
        <w:right w:val="none" w:sz="0" w:space="0" w:color="auto"/>
      </w:divBdr>
    </w:div>
    <w:div w:id="191653822">
      <w:bodyDiv w:val="1"/>
      <w:marLeft w:val="0"/>
      <w:marRight w:val="0"/>
      <w:marTop w:val="0"/>
      <w:marBottom w:val="0"/>
      <w:divBdr>
        <w:top w:val="none" w:sz="0" w:space="0" w:color="auto"/>
        <w:left w:val="none" w:sz="0" w:space="0" w:color="auto"/>
        <w:bottom w:val="none" w:sz="0" w:space="0" w:color="auto"/>
        <w:right w:val="none" w:sz="0" w:space="0" w:color="auto"/>
      </w:divBdr>
    </w:div>
    <w:div w:id="191656634">
      <w:bodyDiv w:val="1"/>
      <w:marLeft w:val="0"/>
      <w:marRight w:val="0"/>
      <w:marTop w:val="0"/>
      <w:marBottom w:val="0"/>
      <w:divBdr>
        <w:top w:val="none" w:sz="0" w:space="0" w:color="auto"/>
        <w:left w:val="none" w:sz="0" w:space="0" w:color="auto"/>
        <w:bottom w:val="none" w:sz="0" w:space="0" w:color="auto"/>
        <w:right w:val="none" w:sz="0" w:space="0" w:color="auto"/>
      </w:divBdr>
    </w:div>
    <w:div w:id="192151809">
      <w:bodyDiv w:val="1"/>
      <w:marLeft w:val="0"/>
      <w:marRight w:val="0"/>
      <w:marTop w:val="0"/>
      <w:marBottom w:val="0"/>
      <w:divBdr>
        <w:top w:val="none" w:sz="0" w:space="0" w:color="auto"/>
        <w:left w:val="none" w:sz="0" w:space="0" w:color="auto"/>
        <w:bottom w:val="none" w:sz="0" w:space="0" w:color="auto"/>
        <w:right w:val="none" w:sz="0" w:space="0" w:color="auto"/>
      </w:divBdr>
    </w:div>
    <w:div w:id="192349665">
      <w:bodyDiv w:val="1"/>
      <w:marLeft w:val="0"/>
      <w:marRight w:val="0"/>
      <w:marTop w:val="0"/>
      <w:marBottom w:val="0"/>
      <w:divBdr>
        <w:top w:val="none" w:sz="0" w:space="0" w:color="auto"/>
        <w:left w:val="none" w:sz="0" w:space="0" w:color="auto"/>
        <w:bottom w:val="none" w:sz="0" w:space="0" w:color="auto"/>
        <w:right w:val="none" w:sz="0" w:space="0" w:color="auto"/>
      </w:divBdr>
    </w:div>
    <w:div w:id="192499943">
      <w:bodyDiv w:val="1"/>
      <w:marLeft w:val="0"/>
      <w:marRight w:val="0"/>
      <w:marTop w:val="0"/>
      <w:marBottom w:val="0"/>
      <w:divBdr>
        <w:top w:val="none" w:sz="0" w:space="0" w:color="auto"/>
        <w:left w:val="none" w:sz="0" w:space="0" w:color="auto"/>
        <w:bottom w:val="none" w:sz="0" w:space="0" w:color="auto"/>
        <w:right w:val="none" w:sz="0" w:space="0" w:color="auto"/>
      </w:divBdr>
    </w:div>
    <w:div w:id="192620322">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8764">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3155476">
      <w:bodyDiv w:val="1"/>
      <w:marLeft w:val="0"/>
      <w:marRight w:val="0"/>
      <w:marTop w:val="0"/>
      <w:marBottom w:val="0"/>
      <w:divBdr>
        <w:top w:val="none" w:sz="0" w:space="0" w:color="auto"/>
        <w:left w:val="none" w:sz="0" w:space="0" w:color="auto"/>
        <w:bottom w:val="none" w:sz="0" w:space="0" w:color="auto"/>
        <w:right w:val="none" w:sz="0" w:space="0" w:color="auto"/>
      </w:divBdr>
    </w:div>
    <w:div w:id="193615787">
      <w:bodyDiv w:val="1"/>
      <w:marLeft w:val="0"/>
      <w:marRight w:val="0"/>
      <w:marTop w:val="0"/>
      <w:marBottom w:val="0"/>
      <w:divBdr>
        <w:top w:val="none" w:sz="0" w:space="0" w:color="auto"/>
        <w:left w:val="none" w:sz="0" w:space="0" w:color="auto"/>
        <w:bottom w:val="none" w:sz="0" w:space="0" w:color="auto"/>
        <w:right w:val="none" w:sz="0" w:space="0" w:color="auto"/>
      </w:divBdr>
    </w:div>
    <w:div w:id="193812675">
      <w:bodyDiv w:val="1"/>
      <w:marLeft w:val="0"/>
      <w:marRight w:val="0"/>
      <w:marTop w:val="0"/>
      <w:marBottom w:val="0"/>
      <w:divBdr>
        <w:top w:val="none" w:sz="0" w:space="0" w:color="auto"/>
        <w:left w:val="none" w:sz="0" w:space="0" w:color="auto"/>
        <w:bottom w:val="none" w:sz="0" w:space="0" w:color="auto"/>
        <w:right w:val="none" w:sz="0" w:space="0" w:color="auto"/>
      </w:divBdr>
    </w:div>
    <w:div w:id="193856152">
      <w:bodyDiv w:val="1"/>
      <w:marLeft w:val="0"/>
      <w:marRight w:val="0"/>
      <w:marTop w:val="0"/>
      <w:marBottom w:val="0"/>
      <w:divBdr>
        <w:top w:val="none" w:sz="0" w:space="0" w:color="auto"/>
        <w:left w:val="none" w:sz="0" w:space="0" w:color="auto"/>
        <w:bottom w:val="none" w:sz="0" w:space="0" w:color="auto"/>
        <w:right w:val="none" w:sz="0" w:space="0" w:color="auto"/>
      </w:divBdr>
    </w:div>
    <w:div w:id="193858354">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537581">
      <w:bodyDiv w:val="1"/>
      <w:marLeft w:val="0"/>
      <w:marRight w:val="0"/>
      <w:marTop w:val="0"/>
      <w:marBottom w:val="0"/>
      <w:divBdr>
        <w:top w:val="none" w:sz="0" w:space="0" w:color="auto"/>
        <w:left w:val="none" w:sz="0" w:space="0" w:color="auto"/>
        <w:bottom w:val="none" w:sz="0" w:space="0" w:color="auto"/>
        <w:right w:val="none" w:sz="0" w:space="0" w:color="auto"/>
      </w:divBdr>
    </w:div>
    <w:div w:id="194537865">
      <w:bodyDiv w:val="1"/>
      <w:marLeft w:val="0"/>
      <w:marRight w:val="0"/>
      <w:marTop w:val="0"/>
      <w:marBottom w:val="0"/>
      <w:divBdr>
        <w:top w:val="none" w:sz="0" w:space="0" w:color="auto"/>
        <w:left w:val="none" w:sz="0" w:space="0" w:color="auto"/>
        <w:bottom w:val="none" w:sz="0" w:space="0" w:color="auto"/>
        <w:right w:val="none" w:sz="0" w:space="0" w:color="auto"/>
      </w:divBdr>
    </w:div>
    <w:div w:id="194584827">
      <w:bodyDiv w:val="1"/>
      <w:marLeft w:val="0"/>
      <w:marRight w:val="0"/>
      <w:marTop w:val="0"/>
      <w:marBottom w:val="0"/>
      <w:divBdr>
        <w:top w:val="none" w:sz="0" w:space="0" w:color="auto"/>
        <w:left w:val="none" w:sz="0" w:space="0" w:color="auto"/>
        <w:bottom w:val="none" w:sz="0" w:space="0" w:color="auto"/>
        <w:right w:val="none" w:sz="0" w:space="0" w:color="auto"/>
      </w:divBdr>
    </w:div>
    <w:div w:id="194659354">
      <w:bodyDiv w:val="1"/>
      <w:marLeft w:val="0"/>
      <w:marRight w:val="0"/>
      <w:marTop w:val="0"/>
      <w:marBottom w:val="0"/>
      <w:divBdr>
        <w:top w:val="none" w:sz="0" w:space="0" w:color="auto"/>
        <w:left w:val="none" w:sz="0" w:space="0" w:color="auto"/>
        <w:bottom w:val="none" w:sz="0" w:space="0" w:color="auto"/>
        <w:right w:val="none" w:sz="0" w:space="0" w:color="auto"/>
      </w:divBdr>
    </w:div>
    <w:div w:id="194660160">
      <w:bodyDiv w:val="1"/>
      <w:marLeft w:val="0"/>
      <w:marRight w:val="0"/>
      <w:marTop w:val="0"/>
      <w:marBottom w:val="0"/>
      <w:divBdr>
        <w:top w:val="none" w:sz="0" w:space="0" w:color="auto"/>
        <w:left w:val="none" w:sz="0" w:space="0" w:color="auto"/>
        <w:bottom w:val="none" w:sz="0" w:space="0" w:color="auto"/>
        <w:right w:val="none" w:sz="0" w:space="0" w:color="auto"/>
      </w:divBdr>
    </w:div>
    <w:div w:id="194776361">
      <w:bodyDiv w:val="1"/>
      <w:marLeft w:val="0"/>
      <w:marRight w:val="0"/>
      <w:marTop w:val="0"/>
      <w:marBottom w:val="0"/>
      <w:divBdr>
        <w:top w:val="none" w:sz="0" w:space="0" w:color="auto"/>
        <w:left w:val="none" w:sz="0" w:space="0" w:color="auto"/>
        <w:bottom w:val="none" w:sz="0" w:space="0" w:color="auto"/>
        <w:right w:val="none" w:sz="0" w:space="0" w:color="auto"/>
      </w:divBdr>
    </w:div>
    <w:div w:id="194805559">
      <w:bodyDiv w:val="1"/>
      <w:marLeft w:val="0"/>
      <w:marRight w:val="0"/>
      <w:marTop w:val="0"/>
      <w:marBottom w:val="0"/>
      <w:divBdr>
        <w:top w:val="none" w:sz="0" w:space="0" w:color="auto"/>
        <w:left w:val="none" w:sz="0" w:space="0" w:color="auto"/>
        <w:bottom w:val="none" w:sz="0" w:space="0" w:color="auto"/>
        <w:right w:val="none" w:sz="0" w:space="0" w:color="auto"/>
      </w:divBdr>
    </w:div>
    <w:div w:id="194850991">
      <w:bodyDiv w:val="1"/>
      <w:marLeft w:val="0"/>
      <w:marRight w:val="0"/>
      <w:marTop w:val="0"/>
      <w:marBottom w:val="0"/>
      <w:divBdr>
        <w:top w:val="none" w:sz="0" w:space="0" w:color="auto"/>
        <w:left w:val="none" w:sz="0" w:space="0" w:color="auto"/>
        <w:bottom w:val="none" w:sz="0" w:space="0" w:color="auto"/>
        <w:right w:val="none" w:sz="0" w:space="0" w:color="auto"/>
      </w:divBdr>
    </w:div>
    <w:div w:id="194924223">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579061">
      <w:bodyDiv w:val="1"/>
      <w:marLeft w:val="0"/>
      <w:marRight w:val="0"/>
      <w:marTop w:val="0"/>
      <w:marBottom w:val="0"/>
      <w:divBdr>
        <w:top w:val="none" w:sz="0" w:space="0" w:color="auto"/>
        <w:left w:val="none" w:sz="0" w:space="0" w:color="auto"/>
        <w:bottom w:val="none" w:sz="0" w:space="0" w:color="auto"/>
        <w:right w:val="none" w:sz="0" w:space="0" w:color="auto"/>
      </w:divBdr>
    </w:div>
    <w:div w:id="195776490">
      <w:bodyDiv w:val="1"/>
      <w:marLeft w:val="0"/>
      <w:marRight w:val="0"/>
      <w:marTop w:val="0"/>
      <w:marBottom w:val="0"/>
      <w:divBdr>
        <w:top w:val="none" w:sz="0" w:space="0" w:color="auto"/>
        <w:left w:val="none" w:sz="0" w:space="0" w:color="auto"/>
        <w:bottom w:val="none" w:sz="0" w:space="0" w:color="auto"/>
        <w:right w:val="none" w:sz="0" w:space="0" w:color="auto"/>
      </w:divBdr>
    </w:div>
    <w:div w:id="195778384">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160327">
      <w:bodyDiv w:val="1"/>
      <w:marLeft w:val="0"/>
      <w:marRight w:val="0"/>
      <w:marTop w:val="0"/>
      <w:marBottom w:val="0"/>
      <w:divBdr>
        <w:top w:val="none" w:sz="0" w:space="0" w:color="auto"/>
        <w:left w:val="none" w:sz="0" w:space="0" w:color="auto"/>
        <w:bottom w:val="none" w:sz="0" w:space="0" w:color="auto"/>
        <w:right w:val="none" w:sz="0" w:space="0" w:color="auto"/>
      </w:divBdr>
    </w:div>
    <w:div w:id="196357648">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6547570">
      <w:bodyDiv w:val="1"/>
      <w:marLeft w:val="0"/>
      <w:marRight w:val="0"/>
      <w:marTop w:val="0"/>
      <w:marBottom w:val="0"/>
      <w:divBdr>
        <w:top w:val="none" w:sz="0" w:space="0" w:color="auto"/>
        <w:left w:val="none" w:sz="0" w:space="0" w:color="auto"/>
        <w:bottom w:val="none" w:sz="0" w:space="0" w:color="auto"/>
        <w:right w:val="none" w:sz="0" w:space="0" w:color="auto"/>
      </w:divBdr>
    </w:div>
    <w:div w:id="196626566">
      <w:bodyDiv w:val="1"/>
      <w:marLeft w:val="0"/>
      <w:marRight w:val="0"/>
      <w:marTop w:val="0"/>
      <w:marBottom w:val="0"/>
      <w:divBdr>
        <w:top w:val="none" w:sz="0" w:space="0" w:color="auto"/>
        <w:left w:val="none" w:sz="0" w:space="0" w:color="auto"/>
        <w:bottom w:val="none" w:sz="0" w:space="0" w:color="auto"/>
        <w:right w:val="none" w:sz="0" w:space="0" w:color="auto"/>
      </w:divBdr>
    </w:div>
    <w:div w:id="196697707">
      <w:bodyDiv w:val="1"/>
      <w:marLeft w:val="0"/>
      <w:marRight w:val="0"/>
      <w:marTop w:val="0"/>
      <w:marBottom w:val="0"/>
      <w:divBdr>
        <w:top w:val="none" w:sz="0" w:space="0" w:color="auto"/>
        <w:left w:val="none" w:sz="0" w:space="0" w:color="auto"/>
        <w:bottom w:val="none" w:sz="0" w:space="0" w:color="auto"/>
        <w:right w:val="none" w:sz="0" w:space="0" w:color="auto"/>
      </w:divBdr>
    </w:div>
    <w:div w:id="196703592">
      <w:bodyDiv w:val="1"/>
      <w:marLeft w:val="0"/>
      <w:marRight w:val="0"/>
      <w:marTop w:val="0"/>
      <w:marBottom w:val="0"/>
      <w:divBdr>
        <w:top w:val="none" w:sz="0" w:space="0" w:color="auto"/>
        <w:left w:val="none" w:sz="0" w:space="0" w:color="auto"/>
        <w:bottom w:val="none" w:sz="0" w:space="0" w:color="auto"/>
        <w:right w:val="none" w:sz="0" w:space="0" w:color="auto"/>
      </w:divBdr>
    </w:div>
    <w:div w:id="196967121">
      <w:bodyDiv w:val="1"/>
      <w:marLeft w:val="0"/>
      <w:marRight w:val="0"/>
      <w:marTop w:val="0"/>
      <w:marBottom w:val="0"/>
      <w:divBdr>
        <w:top w:val="none" w:sz="0" w:space="0" w:color="auto"/>
        <w:left w:val="none" w:sz="0" w:space="0" w:color="auto"/>
        <w:bottom w:val="none" w:sz="0" w:space="0" w:color="auto"/>
        <w:right w:val="none" w:sz="0" w:space="0" w:color="auto"/>
      </w:divBdr>
    </w:div>
    <w:div w:id="197278546">
      <w:bodyDiv w:val="1"/>
      <w:marLeft w:val="0"/>
      <w:marRight w:val="0"/>
      <w:marTop w:val="0"/>
      <w:marBottom w:val="0"/>
      <w:divBdr>
        <w:top w:val="none" w:sz="0" w:space="0" w:color="auto"/>
        <w:left w:val="none" w:sz="0" w:space="0" w:color="auto"/>
        <w:bottom w:val="none" w:sz="0" w:space="0" w:color="auto"/>
        <w:right w:val="none" w:sz="0" w:space="0" w:color="auto"/>
      </w:divBdr>
    </w:div>
    <w:div w:id="197549403">
      <w:bodyDiv w:val="1"/>
      <w:marLeft w:val="0"/>
      <w:marRight w:val="0"/>
      <w:marTop w:val="0"/>
      <w:marBottom w:val="0"/>
      <w:divBdr>
        <w:top w:val="none" w:sz="0" w:space="0" w:color="auto"/>
        <w:left w:val="none" w:sz="0" w:space="0" w:color="auto"/>
        <w:bottom w:val="none" w:sz="0" w:space="0" w:color="auto"/>
        <w:right w:val="none" w:sz="0" w:space="0" w:color="auto"/>
      </w:divBdr>
    </w:div>
    <w:div w:id="197552389">
      <w:bodyDiv w:val="1"/>
      <w:marLeft w:val="0"/>
      <w:marRight w:val="0"/>
      <w:marTop w:val="0"/>
      <w:marBottom w:val="0"/>
      <w:divBdr>
        <w:top w:val="none" w:sz="0" w:space="0" w:color="auto"/>
        <w:left w:val="none" w:sz="0" w:space="0" w:color="auto"/>
        <w:bottom w:val="none" w:sz="0" w:space="0" w:color="auto"/>
        <w:right w:val="none" w:sz="0" w:space="0" w:color="auto"/>
      </w:divBdr>
    </w:div>
    <w:div w:id="19774606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0502">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054491">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201167">
      <w:bodyDiv w:val="1"/>
      <w:marLeft w:val="0"/>
      <w:marRight w:val="0"/>
      <w:marTop w:val="0"/>
      <w:marBottom w:val="0"/>
      <w:divBdr>
        <w:top w:val="none" w:sz="0" w:space="0" w:color="auto"/>
        <w:left w:val="none" w:sz="0" w:space="0" w:color="auto"/>
        <w:bottom w:val="none" w:sz="0" w:space="0" w:color="auto"/>
        <w:right w:val="none" w:sz="0" w:space="0" w:color="auto"/>
      </w:divBdr>
    </w:div>
    <w:div w:id="198204075">
      <w:bodyDiv w:val="1"/>
      <w:marLeft w:val="0"/>
      <w:marRight w:val="0"/>
      <w:marTop w:val="0"/>
      <w:marBottom w:val="0"/>
      <w:divBdr>
        <w:top w:val="none" w:sz="0" w:space="0" w:color="auto"/>
        <w:left w:val="none" w:sz="0" w:space="0" w:color="auto"/>
        <w:bottom w:val="none" w:sz="0" w:space="0" w:color="auto"/>
        <w:right w:val="none" w:sz="0" w:space="0" w:color="auto"/>
      </w:divBdr>
    </w:div>
    <w:div w:id="198276073">
      <w:bodyDiv w:val="1"/>
      <w:marLeft w:val="0"/>
      <w:marRight w:val="0"/>
      <w:marTop w:val="0"/>
      <w:marBottom w:val="0"/>
      <w:divBdr>
        <w:top w:val="none" w:sz="0" w:space="0" w:color="auto"/>
        <w:left w:val="none" w:sz="0" w:space="0" w:color="auto"/>
        <w:bottom w:val="none" w:sz="0" w:space="0" w:color="auto"/>
        <w:right w:val="none" w:sz="0" w:space="0" w:color="auto"/>
      </w:divBdr>
    </w:div>
    <w:div w:id="198394242">
      <w:bodyDiv w:val="1"/>
      <w:marLeft w:val="0"/>
      <w:marRight w:val="0"/>
      <w:marTop w:val="0"/>
      <w:marBottom w:val="0"/>
      <w:divBdr>
        <w:top w:val="none" w:sz="0" w:space="0" w:color="auto"/>
        <w:left w:val="none" w:sz="0" w:space="0" w:color="auto"/>
        <w:bottom w:val="none" w:sz="0" w:space="0" w:color="auto"/>
        <w:right w:val="none" w:sz="0" w:space="0" w:color="auto"/>
      </w:divBdr>
    </w:div>
    <w:div w:id="198519688">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8785579">
      <w:bodyDiv w:val="1"/>
      <w:marLeft w:val="0"/>
      <w:marRight w:val="0"/>
      <w:marTop w:val="0"/>
      <w:marBottom w:val="0"/>
      <w:divBdr>
        <w:top w:val="none" w:sz="0" w:space="0" w:color="auto"/>
        <w:left w:val="none" w:sz="0" w:space="0" w:color="auto"/>
        <w:bottom w:val="none" w:sz="0" w:space="0" w:color="auto"/>
        <w:right w:val="none" w:sz="0" w:space="0" w:color="auto"/>
      </w:divBdr>
    </w:div>
    <w:div w:id="198903759">
      <w:bodyDiv w:val="1"/>
      <w:marLeft w:val="0"/>
      <w:marRight w:val="0"/>
      <w:marTop w:val="0"/>
      <w:marBottom w:val="0"/>
      <w:divBdr>
        <w:top w:val="none" w:sz="0" w:space="0" w:color="auto"/>
        <w:left w:val="none" w:sz="0" w:space="0" w:color="auto"/>
        <w:bottom w:val="none" w:sz="0" w:space="0" w:color="auto"/>
        <w:right w:val="none" w:sz="0" w:space="0" w:color="auto"/>
      </w:divBdr>
    </w:div>
    <w:div w:id="199319066">
      <w:bodyDiv w:val="1"/>
      <w:marLeft w:val="0"/>
      <w:marRight w:val="0"/>
      <w:marTop w:val="0"/>
      <w:marBottom w:val="0"/>
      <w:divBdr>
        <w:top w:val="none" w:sz="0" w:space="0" w:color="auto"/>
        <w:left w:val="none" w:sz="0" w:space="0" w:color="auto"/>
        <w:bottom w:val="none" w:sz="0" w:space="0" w:color="auto"/>
        <w:right w:val="none" w:sz="0" w:space="0" w:color="auto"/>
      </w:divBdr>
    </w:div>
    <w:div w:id="199514140">
      <w:bodyDiv w:val="1"/>
      <w:marLeft w:val="0"/>
      <w:marRight w:val="0"/>
      <w:marTop w:val="0"/>
      <w:marBottom w:val="0"/>
      <w:divBdr>
        <w:top w:val="none" w:sz="0" w:space="0" w:color="auto"/>
        <w:left w:val="none" w:sz="0" w:space="0" w:color="auto"/>
        <w:bottom w:val="none" w:sz="0" w:space="0" w:color="auto"/>
        <w:right w:val="none" w:sz="0" w:space="0" w:color="auto"/>
      </w:divBdr>
    </w:div>
    <w:div w:id="199517651">
      <w:bodyDiv w:val="1"/>
      <w:marLeft w:val="0"/>
      <w:marRight w:val="0"/>
      <w:marTop w:val="0"/>
      <w:marBottom w:val="0"/>
      <w:divBdr>
        <w:top w:val="none" w:sz="0" w:space="0" w:color="auto"/>
        <w:left w:val="none" w:sz="0" w:space="0" w:color="auto"/>
        <w:bottom w:val="none" w:sz="0" w:space="0" w:color="auto"/>
        <w:right w:val="none" w:sz="0" w:space="0" w:color="auto"/>
      </w:divBdr>
    </w:div>
    <w:div w:id="1995587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199635767">
      <w:bodyDiv w:val="1"/>
      <w:marLeft w:val="0"/>
      <w:marRight w:val="0"/>
      <w:marTop w:val="0"/>
      <w:marBottom w:val="0"/>
      <w:divBdr>
        <w:top w:val="none" w:sz="0" w:space="0" w:color="auto"/>
        <w:left w:val="none" w:sz="0" w:space="0" w:color="auto"/>
        <w:bottom w:val="none" w:sz="0" w:space="0" w:color="auto"/>
        <w:right w:val="none" w:sz="0" w:space="0" w:color="auto"/>
      </w:divBdr>
    </w:div>
    <w:div w:id="199980632">
      <w:bodyDiv w:val="1"/>
      <w:marLeft w:val="0"/>
      <w:marRight w:val="0"/>
      <w:marTop w:val="0"/>
      <w:marBottom w:val="0"/>
      <w:divBdr>
        <w:top w:val="none" w:sz="0" w:space="0" w:color="auto"/>
        <w:left w:val="none" w:sz="0" w:space="0" w:color="auto"/>
        <w:bottom w:val="none" w:sz="0" w:space="0" w:color="auto"/>
        <w:right w:val="none" w:sz="0" w:space="0" w:color="auto"/>
      </w:divBdr>
    </w:div>
    <w:div w:id="200047712">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173779">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4236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0947856">
      <w:bodyDiv w:val="1"/>
      <w:marLeft w:val="0"/>
      <w:marRight w:val="0"/>
      <w:marTop w:val="0"/>
      <w:marBottom w:val="0"/>
      <w:divBdr>
        <w:top w:val="none" w:sz="0" w:space="0" w:color="auto"/>
        <w:left w:val="none" w:sz="0" w:space="0" w:color="auto"/>
        <w:bottom w:val="none" w:sz="0" w:space="0" w:color="auto"/>
        <w:right w:val="none" w:sz="0" w:space="0" w:color="auto"/>
      </w:divBdr>
    </w:div>
    <w:div w:id="201289357">
      <w:bodyDiv w:val="1"/>
      <w:marLeft w:val="0"/>
      <w:marRight w:val="0"/>
      <w:marTop w:val="0"/>
      <w:marBottom w:val="0"/>
      <w:divBdr>
        <w:top w:val="none" w:sz="0" w:space="0" w:color="auto"/>
        <w:left w:val="none" w:sz="0" w:space="0" w:color="auto"/>
        <w:bottom w:val="none" w:sz="0" w:space="0" w:color="auto"/>
        <w:right w:val="none" w:sz="0" w:space="0" w:color="auto"/>
      </w:divBdr>
    </w:div>
    <w:div w:id="201409887">
      <w:bodyDiv w:val="1"/>
      <w:marLeft w:val="0"/>
      <w:marRight w:val="0"/>
      <w:marTop w:val="0"/>
      <w:marBottom w:val="0"/>
      <w:divBdr>
        <w:top w:val="none" w:sz="0" w:space="0" w:color="auto"/>
        <w:left w:val="none" w:sz="0" w:space="0" w:color="auto"/>
        <w:bottom w:val="none" w:sz="0" w:space="0" w:color="auto"/>
        <w:right w:val="none" w:sz="0" w:space="0" w:color="auto"/>
      </w:divBdr>
    </w:div>
    <w:div w:id="201748677">
      <w:bodyDiv w:val="1"/>
      <w:marLeft w:val="0"/>
      <w:marRight w:val="0"/>
      <w:marTop w:val="0"/>
      <w:marBottom w:val="0"/>
      <w:divBdr>
        <w:top w:val="none" w:sz="0" w:space="0" w:color="auto"/>
        <w:left w:val="none" w:sz="0" w:space="0" w:color="auto"/>
        <w:bottom w:val="none" w:sz="0" w:space="0" w:color="auto"/>
        <w:right w:val="none" w:sz="0" w:space="0" w:color="auto"/>
      </w:divBdr>
    </w:div>
    <w:div w:id="201795394">
      <w:bodyDiv w:val="1"/>
      <w:marLeft w:val="0"/>
      <w:marRight w:val="0"/>
      <w:marTop w:val="0"/>
      <w:marBottom w:val="0"/>
      <w:divBdr>
        <w:top w:val="none" w:sz="0" w:space="0" w:color="auto"/>
        <w:left w:val="none" w:sz="0" w:space="0" w:color="auto"/>
        <w:bottom w:val="none" w:sz="0" w:space="0" w:color="auto"/>
        <w:right w:val="none" w:sz="0" w:space="0" w:color="auto"/>
      </w:divBdr>
    </w:div>
    <w:div w:id="201872159">
      <w:bodyDiv w:val="1"/>
      <w:marLeft w:val="0"/>
      <w:marRight w:val="0"/>
      <w:marTop w:val="0"/>
      <w:marBottom w:val="0"/>
      <w:divBdr>
        <w:top w:val="none" w:sz="0" w:space="0" w:color="auto"/>
        <w:left w:val="none" w:sz="0" w:space="0" w:color="auto"/>
        <w:bottom w:val="none" w:sz="0" w:space="0" w:color="auto"/>
        <w:right w:val="none" w:sz="0" w:space="0" w:color="auto"/>
      </w:divBdr>
    </w:div>
    <w:div w:id="201942699">
      <w:bodyDiv w:val="1"/>
      <w:marLeft w:val="0"/>
      <w:marRight w:val="0"/>
      <w:marTop w:val="0"/>
      <w:marBottom w:val="0"/>
      <w:divBdr>
        <w:top w:val="none" w:sz="0" w:space="0" w:color="auto"/>
        <w:left w:val="none" w:sz="0" w:space="0" w:color="auto"/>
        <w:bottom w:val="none" w:sz="0" w:space="0" w:color="auto"/>
        <w:right w:val="none" w:sz="0" w:space="0" w:color="auto"/>
      </w:divBdr>
    </w:div>
    <w:div w:id="201943645">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5688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207351">
      <w:bodyDiv w:val="1"/>
      <w:marLeft w:val="0"/>
      <w:marRight w:val="0"/>
      <w:marTop w:val="0"/>
      <w:marBottom w:val="0"/>
      <w:divBdr>
        <w:top w:val="none" w:sz="0" w:space="0" w:color="auto"/>
        <w:left w:val="none" w:sz="0" w:space="0" w:color="auto"/>
        <w:bottom w:val="none" w:sz="0" w:space="0" w:color="auto"/>
        <w:right w:val="none" w:sz="0" w:space="0" w:color="auto"/>
      </w:divBdr>
    </w:div>
    <w:div w:id="202208677">
      <w:bodyDiv w:val="1"/>
      <w:marLeft w:val="0"/>
      <w:marRight w:val="0"/>
      <w:marTop w:val="0"/>
      <w:marBottom w:val="0"/>
      <w:divBdr>
        <w:top w:val="none" w:sz="0" w:space="0" w:color="auto"/>
        <w:left w:val="none" w:sz="0" w:space="0" w:color="auto"/>
        <w:bottom w:val="none" w:sz="0" w:space="0" w:color="auto"/>
        <w:right w:val="none" w:sz="0" w:space="0" w:color="auto"/>
      </w:divBdr>
    </w:div>
    <w:div w:id="202445159">
      <w:bodyDiv w:val="1"/>
      <w:marLeft w:val="0"/>
      <w:marRight w:val="0"/>
      <w:marTop w:val="0"/>
      <w:marBottom w:val="0"/>
      <w:divBdr>
        <w:top w:val="none" w:sz="0" w:space="0" w:color="auto"/>
        <w:left w:val="none" w:sz="0" w:space="0" w:color="auto"/>
        <w:bottom w:val="none" w:sz="0" w:space="0" w:color="auto"/>
        <w:right w:val="none" w:sz="0" w:space="0" w:color="auto"/>
      </w:divBdr>
    </w:div>
    <w:div w:id="202521689">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2907432">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099880">
      <w:bodyDiv w:val="1"/>
      <w:marLeft w:val="0"/>
      <w:marRight w:val="0"/>
      <w:marTop w:val="0"/>
      <w:marBottom w:val="0"/>
      <w:divBdr>
        <w:top w:val="none" w:sz="0" w:space="0" w:color="auto"/>
        <w:left w:val="none" w:sz="0" w:space="0" w:color="auto"/>
        <w:bottom w:val="none" w:sz="0" w:space="0" w:color="auto"/>
        <w:right w:val="none" w:sz="0" w:space="0" w:color="auto"/>
      </w:divBdr>
    </w:div>
    <w:div w:id="203176696">
      <w:bodyDiv w:val="1"/>
      <w:marLeft w:val="0"/>
      <w:marRight w:val="0"/>
      <w:marTop w:val="0"/>
      <w:marBottom w:val="0"/>
      <w:divBdr>
        <w:top w:val="none" w:sz="0" w:space="0" w:color="auto"/>
        <w:left w:val="none" w:sz="0" w:space="0" w:color="auto"/>
        <w:bottom w:val="none" w:sz="0" w:space="0" w:color="auto"/>
        <w:right w:val="none" w:sz="0" w:space="0" w:color="auto"/>
      </w:divBdr>
    </w:div>
    <w:div w:id="203177038">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568977">
      <w:bodyDiv w:val="1"/>
      <w:marLeft w:val="0"/>
      <w:marRight w:val="0"/>
      <w:marTop w:val="0"/>
      <w:marBottom w:val="0"/>
      <w:divBdr>
        <w:top w:val="none" w:sz="0" w:space="0" w:color="auto"/>
        <w:left w:val="none" w:sz="0" w:space="0" w:color="auto"/>
        <w:bottom w:val="none" w:sz="0" w:space="0" w:color="auto"/>
        <w:right w:val="none" w:sz="0" w:space="0" w:color="auto"/>
      </w:divBdr>
    </w:div>
    <w:div w:id="203639541">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17341">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3758493">
      <w:bodyDiv w:val="1"/>
      <w:marLeft w:val="0"/>
      <w:marRight w:val="0"/>
      <w:marTop w:val="0"/>
      <w:marBottom w:val="0"/>
      <w:divBdr>
        <w:top w:val="none" w:sz="0" w:space="0" w:color="auto"/>
        <w:left w:val="none" w:sz="0" w:space="0" w:color="auto"/>
        <w:bottom w:val="none" w:sz="0" w:space="0" w:color="auto"/>
        <w:right w:val="none" w:sz="0" w:space="0" w:color="auto"/>
      </w:divBdr>
    </w:div>
    <w:div w:id="203904279">
      <w:bodyDiv w:val="1"/>
      <w:marLeft w:val="0"/>
      <w:marRight w:val="0"/>
      <w:marTop w:val="0"/>
      <w:marBottom w:val="0"/>
      <w:divBdr>
        <w:top w:val="none" w:sz="0" w:space="0" w:color="auto"/>
        <w:left w:val="none" w:sz="0" w:space="0" w:color="auto"/>
        <w:bottom w:val="none" w:sz="0" w:space="0" w:color="auto"/>
        <w:right w:val="none" w:sz="0" w:space="0" w:color="auto"/>
      </w:divBdr>
    </w:div>
    <w:div w:id="203949774">
      <w:bodyDiv w:val="1"/>
      <w:marLeft w:val="0"/>
      <w:marRight w:val="0"/>
      <w:marTop w:val="0"/>
      <w:marBottom w:val="0"/>
      <w:divBdr>
        <w:top w:val="none" w:sz="0" w:space="0" w:color="auto"/>
        <w:left w:val="none" w:sz="0" w:space="0" w:color="auto"/>
        <w:bottom w:val="none" w:sz="0" w:space="0" w:color="auto"/>
        <w:right w:val="none" w:sz="0" w:space="0" w:color="auto"/>
      </w:divBdr>
    </w:div>
    <w:div w:id="203950826">
      <w:bodyDiv w:val="1"/>
      <w:marLeft w:val="0"/>
      <w:marRight w:val="0"/>
      <w:marTop w:val="0"/>
      <w:marBottom w:val="0"/>
      <w:divBdr>
        <w:top w:val="none" w:sz="0" w:space="0" w:color="auto"/>
        <w:left w:val="none" w:sz="0" w:space="0" w:color="auto"/>
        <w:bottom w:val="none" w:sz="0" w:space="0" w:color="auto"/>
        <w:right w:val="none" w:sz="0" w:space="0" w:color="auto"/>
      </w:divBdr>
    </w:div>
    <w:div w:id="204417128">
      <w:bodyDiv w:val="1"/>
      <w:marLeft w:val="0"/>
      <w:marRight w:val="0"/>
      <w:marTop w:val="0"/>
      <w:marBottom w:val="0"/>
      <w:divBdr>
        <w:top w:val="none" w:sz="0" w:space="0" w:color="auto"/>
        <w:left w:val="none" w:sz="0" w:space="0" w:color="auto"/>
        <w:bottom w:val="none" w:sz="0" w:space="0" w:color="auto"/>
        <w:right w:val="none" w:sz="0" w:space="0" w:color="auto"/>
      </w:divBdr>
    </w:div>
    <w:div w:id="204610241">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4879228">
      <w:bodyDiv w:val="1"/>
      <w:marLeft w:val="0"/>
      <w:marRight w:val="0"/>
      <w:marTop w:val="0"/>
      <w:marBottom w:val="0"/>
      <w:divBdr>
        <w:top w:val="none" w:sz="0" w:space="0" w:color="auto"/>
        <w:left w:val="none" w:sz="0" w:space="0" w:color="auto"/>
        <w:bottom w:val="none" w:sz="0" w:space="0" w:color="auto"/>
        <w:right w:val="none" w:sz="0" w:space="0" w:color="auto"/>
      </w:divBdr>
    </w:div>
    <w:div w:id="205022390">
      <w:bodyDiv w:val="1"/>
      <w:marLeft w:val="0"/>
      <w:marRight w:val="0"/>
      <w:marTop w:val="0"/>
      <w:marBottom w:val="0"/>
      <w:divBdr>
        <w:top w:val="none" w:sz="0" w:space="0" w:color="auto"/>
        <w:left w:val="none" w:sz="0" w:space="0" w:color="auto"/>
        <w:bottom w:val="none" w:sz="0" w:space="0" w:color="auto"/>
        <w:right w:val="none" w:sz="0" w:space="0" w:color="auto"/>
      </w:divBdr>
    </w:div>
    <w:div w:id="205139395">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487856">
      <w:bodyDiv w:val="1"/>
      <w:marLeft w:val="0"/>
      <w:marRight w:val="0"/>
      <w:marTop w:val="0"/>
      <w:marBottom w:val="0"/>
      <w:divBdr>
        <w:top w:val="none" w:sz="0" w:space="0" w:color="auto"/>
        <w:left w:val="none" w:sz="0" w:space="0" w:color="auto"/>
        <w:bottom w:val="none" w:sz="0" w:space="0" w:color="auto"/>
        <w:right w:val="none" w:sz="0" w:space="0" w:color="auto"/>
      </w:divBdr>
    </w:div>
    <w:div w:id="205678735">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5921251">
      <w:bodyDiv w:val="1"/>
      <w:marLeft w:val="0"/>
      <w:marRight w:val="0"/>
      <w:marTop w:val="0"/>
      <w:marBottom w:val="0"/>
      <w:divBdr>
        <w:top w:val="none" w:sz="0" w:space="0" w:color="auto"/>
        <w:left w:val="none" w:sz="0" w:space="0" w:color="auto"/>
        <w:bottom w:val="none" w:sz="0" w:space="0" w:color="auto"/>
        <w:right w:val="none" w:sz="0" w:space="0" w:color="auto"/>
      </w:divBdr>
    </w:div>
    <w:div w:id="206072444">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6187447">
      <w:bodyDiv w:val="1"/>
      <w:marLeft w:val="0"/>
      <w:marRight w:val="0"/>
      <w:marTop w:val="0"/>
      <w:marBottom w:val="0"/>
      <w:divBdr>
        <w:top w:val="none" w:sz="0" w:space="0" w:color="auto"/>
        <w:left w:val="none" w:sz="0" w:space="0" w:color="auto"/>
        <w:bottom w:val="none" w:sz="0" w:space="0" w:color="auto"/>
        <w:right w:val="none" w:sz="0" w:space="0" w:color="auto"/>
      </w:divBdr>
    </w:div>
    <w:div w:id="206256214">
      <w:bodyDiv w:val="1"/>
      <w:marLeft w:val="0"/>
      <w:marRight w:val="0"/>
      <w:marTop w:val="0"/>
      <w:marBottom w:val="0"/>
      <w:divBdr>
        <w:top w:val="none" w:sz="0" w:space="0" w:color="auto"/>
        <w:left w:val="none" w:sz="0" w:space="0" w:color="auto"/>
        <w:bottom w:val="none" w:sz="0" w:space="0" w:color="auto"/>
        <w:right w:val="none" w:sz="0" w:space="0" w:color="auto"/>
      </w:divBdr>
    </w:div>
    <w:div w:id="206257103">
      <w:bodyDiv w:val="1"/>
      <w:marLeft w:val="0"/>
      <w:marRight w:val="0"/>
      <w:marTop w:val="0"/>
      <w:marBottom w:val="0"/>
      <w:divBdr>
        <w:top w:val="none" w:sz="0" w:space="0" w:color="auto"/>
        <w:left w:val="none" w:sz="0" w:space="0" w:color="auto"/>
        <w:bottom w:val="none" w:sz="0" w:space="0" w:color="auto"/>
        <w:right w:val="none" w:sz="0" w:space="0" w:color="auto"/>
      </w:divBdr>
    </w:div>
    <w:div w:id="206338031">
      <w:bodyDiv w:val="1"/>
      <w:marLeft w:val="0"/>
      <w:marRight w:val="0"/>
      <w:marTop w:val="0"/>
      <w:marBottom w:val="0"/>
      <w:divBdr>
        <w:top w:val="none" w:sz="0" w:space="0" w:color="auto"/>
        <w:left w:val="none" w:sz="0" w:space="0" w:color="auto"/>
        <w:bottom w:val="none" w:sz="0" w:space="0" w:color="auto"/>
        <w:right w:val="none" w:sz="0" w:space="0" w:color="auto"/>
      </w:divBdr>
    </w:div>
    <w:div w:id="206530889">
      <w:bodyDiv w:val="1"/>
      <w:marLeft w:val="0"/>
      <w:marRight w:val="0"/>
      <w:marTop w:val="0"/>
      <w:marBottom w:val="0"/>
      <w:divBdr>
        <w:top w:val="none" w:sz="0" w:space="0" w:color="auto"/>
        <w:left w:val="none" w:sz="0" w:space="0" w:color="auto"/>
        <w:bottom w:val="none" w:sz="0" w:space="0" w:color="auto"/>
        <w:right w:val="none" w:sz="0" w:space="0" w:color="auto"/>
      </w:divBdr>
    </w:div>
    <w:div w:id="206838451">
      <w:bodyDiv w:val="1"/>
      <w:marLeft w:val="0"/>
      <w:marRight w:val="0"/>
      <w:marTop w:val="0"/>
      <w:marBottom w:val="0"/>
      <w:divBdr>
        <w:top w:val="none" w:sz="0" w:space="0" w:color="auto"/>
        <w:left w:val="none" w:sz="0" w:space="0" w:color="auto"/>
        <w:bottom w:val="none" w:sz="0" w:space="0" w:color="auto"/>
        <w:right w:val="none" w:sz="0" w:space="0" w:color="auto"/>
      </w:divBdr>
    </w:div>
    <w:div w:id="206990344">
      <w:bodyDiv w:val="1"/>
      <w:marLeft w:val="0"/>
      <w:marRight w:val="0"/>
      <w:marTop w:val="0"/>
      <w:marBottom w:val="0"/>
      <w:divBdr>
        <w:top w:val="none" w:sz="0" w:space="0" w:color="auto"/>
        <w:left w:val="none" w:sz="0" w:space="0" w:color="auto"/>
        <w:bottom w:val="none" w:sz="0" w:space="0" w:color="auto"/>
        <w:right w:val="none" w:sz="0" w:space="0" w:color="auto"/>
      </w:divBdr>
    </w:div>
    <w:div w:id="207228603">
      <w:bodyDiv w:val="1"/>
      <w:marLeft w:val="0"/>
      <w:marRight w:val="0"/>
      <w:marTop w:val="0"/>
      <w:marBottom w:val="0"/>
      <w:divBdr>
        <w:top w:val="none" w:sz="0" w:space="0" w:color="auto"/>
        <w:left w:val="none" w:sz="0" w:space="0" w:color="auto"/>
        <w:bottom w:val="none" w:sz="0" w:space="0" w:color="auto"/>
        <w:right w:val="none" w:sz="0" w:space="0" w:color="auto"/>
      </w:divBdr>
    </w:div>
    <w:div w:id="207229605">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7499875">
      <w:bodyDiv w:val="1"/>
      <w:marLeft w:val="0"/>
      <w:marRight w:val="0"/>
      <w:marTop w:val="0"/>
      <w:marBottom w:val="0"/>
      <w:divBdr>
        <w:top w:val="none" w:sz="0" w:space="0" w:color="auto"/>
        <w:left w:val="none" w:sz="0" w:space="0" w:color="auto"/>
        <w:bottom w:val="none" w:sz="0" w:space="0" w:color="auto"/>
        <w:right w:val="none" w:sz="0" w:space="0" w:color="auto"/>
      </w:divBdr>
    </w:div>
    <w:div w:id="207644439">
      <w:bodyDiv w:val="1"/>
      <w:marLeft w:val="0"/>
      <w:marRight w:val="0"/>
      <w:marTop w:val="0"/>
      <w:marBottom w:val="0"/>
      <w:divBdr>
        <w:top w:val="none" w:sz="0" w:space="0" w:color="auto"/>
        <w:left w:val="none" w:sz="0" w:space="0" w:color="auto"/>
        <w:bottom w:val="none" w:sz="0" w:space="0" w:color="auto"/>
        <w:right w:val="none" w:sz="0" w:space="0" w:color="auto"/>
      </w:divBdr>
    </w:div>
    <w:div w:id="207881793">
      <w:bodyDiv w:val="1"/>
      <w:marLeft w:val="0"/>
      <w:marRight w:val="0"/>
      <w:marTop w:val="0"/>
      <w:marBottom w:val="0"/>
      <w:divBdr>
        <w:top w:val="none" w:sz="0" w:space="0" w:color="auto"/>
        <w:left w:val="none" w:sz="0" w:space="0" w:color="auto"/>
        <w:bottom w:val="none" w:sz="0" w:space="0" w:color="auto"/>
        <w:right w:val="none" w:sz="0" w:space="0" w:color="auto"/>
      </w:divBdr>
    </w:div>
    <w:div w:id="207884791">
      <w:bodyDiv w:val="1"/>
      <w:marLeft w:val="0"/>
      <w:marRight w:val="0"/>
      <w:marTop w:val="0"/>
      <w:marBottom w:val="0"/>
      <w:divBdr>
        <w:top w:val="none" w:sz="0" w:space="0" w:color="auto"/>
        <w:left w:val="none" w:sz="0" w:space="0" w:color="auto"/>
        <w:bottom w:val="none" w:sz="0" w:space="0" w:color="auto"/>
        <w:right w:val="none" w:sz="0" w:space="0" w:color="auto"/>
      </w:divBdr>
    </w:div>
    <w:div w:id="208079251">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30167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491166">
      <w:bodyDiv w:val="1"/>
      <w:marLeft w:val="0"/>
      <w:marRight w:val="0"/>
      <w:marTop w:val="0"/>
      <w:marBottom w:val="0"/>
      <w:divBdr>
        <w:top w:val="none" w:sz="0" w:space="0" w:color="auto"/>
        <w:left w:val="none" w:sz="0" w:space="0" w:color="auto"/>
        <w:bottom w:val="none" w:sz="0" w:space="0" w:color="auto"/>
        <w:right w:val="none" w:sz="0" w:space="0" w:color="auto"/>
      </w:divBdr>
    </w:div>
    <w:div w:id="208495930">
      <w:bodyDiv w:val="1"/>
      <w:marLeft w:val="0"/>
      <w:marRight w:val="0"/>
      <w:marTop w:val="0"/>
      <w:marBottom w:val="0"/>
      <w:divBdr>
        <w:top w:val="none" w:sz="0" w:space="0" w:color="auto"/>
        <w:left w:val="none" w:sz="0" w:space="0" w:color="auto"/>
        <w:bottom w:val="none" w:sz="0" w:space="0" w:color="auto"/>
        <w:right w:val="none" w:sz="0" w:space="0" w:color="auto"/>
      </w:divBdr>
    </w:div>
    <w:div w:id="208610633">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8955789">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195741">
      <w:bodyDiv w:val="1"/>
      <w:marLeft w:val="0"/>
      <w:marRight w:val="0"/>
      <w:marTop w:val="0"/>
      <w:marBottom w:val="0"/>
      <w:divBdr>
        <w:top w:val="none" w:sz="0" w:space="0" w:color="auto"/>
        <w:left w:val="none" w:sz="0" w:space="0" w:color="auto"/>
        <w:bottom w:val="none" w:sz="0" w:space="0" w:color="auto"/>
        <w:right w:val="none" w:sz="0" w:space="0" w:color="auto"/>
      </w:divBdr>
    </w:div>
    <w:div w:id="209197084">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389045">
      <w:bodyDiv w:val="1"/>
      <w:marLeft w:val="0"/>
      <w:marRight w:val="0"/>
      <w:marTop w:val="0"/>
      <w:marBottom w:val="0"/>
      <w:divBdr>
        <w:top w:val="none" w:sz="0" w:space="0" w:color="auto"/>
        <w:left w:val="none" w:sz="0" w:space="0" w:color="auto"/>
        <w:bottom w:val="none" w:sz="0" w:space="0" w:color="auto"/>
        <w:right w:val="none" w:sz="0" w:space="0" w:color="auto"/>
      </w:divBdr>
    </w:div>
    <w:div w:id="209462587">
      <w:bodyDiv w:val="1"/>
      <w:marLeft w:val="0"/>
      <w:marRight w:val="0"/>
      <w:marTop w:val="0"/>
      <w:marBottom w:val="0"/>
      <w:divBdr>
        <w:top w:val="none" w:sz="0" w:space="0" w:color="auto"/>
        <w:left w:val="none" w:sz="0" w:space="0" w:color="auto"/>
        <w:bottom w:val="none" w:sz="0" w:space="0" w:color="auto"/>
        <w:right w:val="none" w:sz="0" w:space="0" w:color="auto"/>
      </w:divBdr>
    </w:div>
    <w:div w:id="209611963">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731187">
      <w:bodyDiv w:val="1"/>
      <w:marLeft w:val="0"/>
      <w:marRight w:val="0"/>
      <w:marTop w:val="0"/>
      <w:marBottom w:val="0"/>
      <w:divBdr>
        <w:top w:val="none" w:sz="0" w:space="0" w:color="auto"/>
        <w:left w:val="none" w:sz="0" w:space="0" w:color="auto"/>
        <w:bottom w:val="none" w:sz="0" w:space="0" w:color="auto"/>
        <w:right w:val="none" w:sz="0" w:space="0" w:color="auto"/>
      </w:divBdr>
    </w:div>
    <w:div w:id="209734602">
      <w:bodyDiv w:val="1"/>
      <w:marLeft w:val="0"/>
      <w:marRight w:val="0"/>
      <w:marTop w:val="0"/>
      <w:marBottom w:val="0"/>
      <w:divBdr>
        <w:top w:val="none" w:sz="0" w:space="0" w:color="auto"/>
        <w:left w:val="none" w:sz="0" w:space="0" w:color="auto"/>
        <w:bottom w:val="none" w:sz="0" w:space="0" w:color="auto"/>
        <w:right w:val="none" w:sz="0" w:space="0" w:color="auto"/>
      </w:divBdr>
    </w:div>
    <w:div w:id="20980150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069944">
      <w:bodyDiv w:val="1"/>
      <w:marLeft w:val="0"/>
      <w:marRight w:val="0"/>
      <w:marTop w:val="0"/>
      <w:marBottom w:val="0"/>
      <w:divBdr>
        <w:top w:val="none" w:sz="0" w:space="0" w:color="auto"/>
        <w:left w:val="none" w:sz="0" w:space="0" w:color="auto"/>
        <w:bottom w:val="none" w:sz="0" w:space="0" w:color="auto"/>
        <w:right w:val="none" w:sz="0" w:space="0" w:color="auto"/>
      </w:divBdr>
    </w:div>
    <w:div w:id="210268395">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0574415">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1914">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2499421">
      <w:bodyDiv w:val="1"/>
      <w:marLeft w:val="0"/>
      <w:marRight w:val="0"/>
      <w:marTop w:val="0"/>
      <w:marBottom w:val="0"/>
      <w:divBdr>
        <w:top w:val="none" w:sz="0" w:space="0" w:color="auto"/>
        <w:left w:val="none" w:sz="0" w:space="0" w:color="auto"/>
        <w:bottom w:val="none" w:sz="0" w:space="0" w:color="auto"/>
        <w:right w:val="none" w:sz="0" w:space="0" w:color="auto"/>
      </w:divBdr>
    </w:div>
    <w:div w:id="212541982">
      <w:bodyDiv w:val="1"/>
      <w:marLeft w:val="0"/>
      <w:marRight w:val="0"/>
      <w:marTop w:val="0"/>
      <w:marBottom w:val="0"/>
      <w:divBdr>
        <w:top w:val="none" w:sz="0" w:space="0" w:color="auto"/>
        <w:left w:val="none" w:sz="0" w:space="0" w:color="auto"/>
        <w:bottom w:val="none" w:sz="0" w:space="0" w:color="auto"/>
        <w:right w:val="none" w:sz="0" w:space="0" w:color="auto"/>
      </w:divBdr>
    </w:div>
    <w:div w:id="212543356">
      <w:bodyDiv w:val="1"/>
      <w:marLeft w:val="0"/>
      <w:marRight w:val="0"/>
      <w:marTop w:val="0"/>
      <w:marBottom w:val="0"/>
      <w:divBdr>
        <w:top w:val="none" w:sz="0" w:space="0" w:color="auto"/>
        <w:left w:val="none" w:sz="0" w:space="0" w:color="auto"/>
        <w:bottom w:val="none" w:sz="0" w:space="0" w:color="auto"/>
        <w:right w:val="none" w:sz="0" w:space="0" w:color="auto"/>
      </w:divBdr>
    </w:div>
    <w:div w:id="212889187">
      <w:bodyDiv w:val="1"/>
      <w:marLeft w:val="0"/>
      <w:marRight w:val="0"/>
      <w:marTop w:val="0"/>
      <w:marBottom w:val="0"/>
      <w:divBdr>
        <w:top w:val="none" w:sz="0" w:space="0" w:color="auto"/>
        <w:left w:val="none" w:sz="0" w:space="0" w:color="auto"/>
        <w:bottom w:val="none" w:sz="0" w:space="0" w:color="auto"/>
        <w:right w:val="none" w:sz="0" w:space="0" w:color="auto"/>
      </w:divBdr>
    </w:div>
    <w:div w:id="213080924">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197607">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393349">
      <w:bodyDiv w:val="1"/>
      <w:marLeft w:val="0"/>
      <w:marRight w:val="0"/>
      <w:marTop w:val="0"/>
      <w:marBottom w:val="0"/>
      <w:divBdr>
        <w:top w:val="none" w:sz="0" w:space="0" w:color="auto"/>
        <w:left w:val="none" w:sz="0" w:space="0" w:color="auto"/>
        <w:bottom w:val="none" w:sz="0" w:space="0" w:color="auto"/>
        <w:right w:val="none" w:sz="0" w:space="0" w:color="auto"/>
      </w:divBdr>
    </w:div>
    <w:div w:id="213734138">
      <w:bodyDiv w:val="1"/>
      <w:marLeft w:val="0"/>
      <w:marRight w:val="0"/>
      <w:marTop w:val="0"/>
      <w:marBottom w:val="0"/>
      <w:divBdr>
        <w:top w:val="none" w:sz="0" w:space="0" w:color="auto"/>
        <w:left w:val="none" w:sz="0" w:space="0" w:color="auto"/>
        <w:bottom w:val="none" w:sz="0" w:space="0" w:color="auto"/>
        <w:right w:val="none" w:sz="0" w:space="0" w:color="auto"/>
      </w:divBdr>
    </w:div>
    <w:div w:id="213734197">
      <w:bodyDiv w:val="1"/>
      <w:marLeft w:val="0"/>
      <w:marRight w:val="0"/>
      <w:marTop w:val="0"/>
      <w:marBottom w:val="0"/>
      <w:divBdr>
        <w:top w:val="none" w:sz="0" w:space="0" w:color="auto"/>
        <w:left w:val="none" w:sz="0" w:space="0" w:color="auto"/>
        <w:bottom w:val="none" w:sz="0" w:space="0" w:color="auto"/>
        <w:right w:val="none" w:sz="0" w:space="0" w:color="auto"/>
      </w:divBdr>
    </w:div>
    <w:div w:id="213740531">
      <w:bodyDiv w:val="1"/>
      <w:marLeft w:val="0"/>
      <w:marRight w:val="0"/>
      <w:marTop w:val="0"/>
      <w:marBottom w:val="0"/>
      <w:divBdr>
        <w:top w:val="none" w:sz="0" w:space="0" w:color="auto"/>
        <w:left w:val="none" w:sz="0" w:space="0" w:color="auto"/>
        <w:bottom w:val="none" w:sz="0" w:space="0" w:color="auto"/>
        <w:right w:val="none" w:sz="0" w:space="0" w:color="auto"/>
      </w:divBdr>
    </w:div>
    <w:div w:id="213808923">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13067">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590572">
      <w:bodyDiv w:val="1"/>
      <w:marLeft w:val="0"/>
      <w:marRight w:val="0"/>
      <w:marTop w:val="0"/>
      <w:marBottom w:val="0"/>
      <w:divBdr>
        <w:top w:val="none" w:sz="0" w:space="0" w:color="auto"/>
        <w:left w:val="none" w:sz="0" w:space="0" w:color="auto"/>
        <w:bottom w:val="none" w:sz="0" w:space="0" w:color="auto"/>
        <w:right w:val="none" w:sz="0" w:space="0" w:color="auto"/>
      </w:divBdr>
    </w:div>
    <w:div w:id="214658558">
      <w:bodyDiv w:val="1"/>
      <w:marLeft w:val="0"/>
      <w:marRight w:val="0"/>
      <w:marTop w:val="0"/>
      <w:marBottom w:val="0"/>
      <w:divBdr>
        <w:top w:val="none" w:sz="0" w:space="0" w:color="auto"/>
        <w:left w:val="none" w:sz="0" w:space="0" w:color="auto"/>
        <w:bottom w:val="none" w:sz="0" w:space="0" w:color="auto"/>
        <w:right w:val="none" w:sz="0" w:space="0" w:color="auto"/>
      </w:divBdr>
    </w:div>
    <w:div w:id="214783145">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4892989">
      <w:bodyDiv w:val="1"/>
      <w:marLeft w:val="0"/>
      <w:marRight w:val="0"/>
      <w:marTop w:val="0"/>
      <w:marBottom w:val="0"/>
      <w:divBdr>
        <w:top w:val="none" w:sz="0" w:space="0" w:color="auto"/>
        <w:left w:val="none" w:sz="0" w:space="0" w:color="auto"/>
        <w:bottom w:val="none" w:sz="0" w:space="0" w:color="auto"/>
        <w:right w:val="none" w:sz="0" w:space="0" w:color="auto"/>
      </w:divBdr>
    </w:div>
    <w:div w:id="214971286">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5900">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436179">
      <w:bodyDiv w:val="1"/>
      <w:marLeft w:val="0"/>
      <w:marRight w:val="0"/>
      <w:marTop w:val="0"/>
      <w:marBottom w:val="0"/>
      <w:divBdr>
        <w:top w:val="none" w:sz="0" w:space="0" w:color="auto"/>
        <w:left w:val="none" w:sz="0" w:space="0" w:color="auto"/>
        <w:bottom w:val="none" w:sz="0" w:space="0" w:color="auto"/>
        <w:right w:val="none" w:sz="0" w:space="0" w:color="auto"/>
      </w:divBdr>
    </w:div>
    <w:div w:id="215551648">
      <w:bodyDiv w:val="1"/>
      <w:marLeft w:val="0"/>
      <w:marRight w:val="0"/>
      <w:marTop w:val="0"/>
      <w:marBottom w:val="0"/>
      <w:divBdr>
        <w:top w:val="none" w:sz="0" w:space="0" w:color="auto"/>
        <w:left w:val="none" w:sz="0" w:space="0" w:color="auto"/>
        <w:bottom w:val="none" w:sz="0" w:space="0" w:color="auto"/>
        <w:right w:val="none" w:sz="0" w:space="0" w:color="auto"/>
      </w:divBdr>
    </w:div>
    <w:div w:id="215703006">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203948">
      <w:bodyDiv w:val="1"/>
      <w:marLeft w:val="0"/>
      <w:marRight w:val="0"/>
      <w:marTop w:val="0"/>
      <w:marBottom w:val="0"/>
      <w:divBdr>
        <w:top w:val="none" w:sz="0" w:space="0" w:color="auto"/>
        <w:left w:val="none" w:sz="0" w:space="0" w:color="auto"/>
        <w:bottom w:val="none" w:sz="0" w:space="0" w:color="auto"/>
        <w:right w:val="none" w:sz="0" w:space="0" w:color="auto"/>
      </w:divBdr>
    </w:div>
    <w:div w:id="216403169">
      <w:bodyDiv w:val="1"/>
      <w:marLeft w:val="0"/>
      <w:marRight w:val="0"/>
      <w:marTop w:val="0"/>
      <w:marBottom w:val="0"/>
      <w:divBdr>
        <w:top w:val="none" w:sz="0" w:space="0" w:color="auto"/>
        <w:left w:val="none" w:sz="0" w:space="0" w:color="auto"/>
        <w:bottom w:val="none" w:sz="0" w:space="0" w:color="auto"/>
        <w:right w:val="none" w:sz="0" w:space="0" w:color="auto"/>
      </w:divBdr>
    </w:div>
    <w:div w:id="216431390">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743778">
      <w:bodyDiv w:val="1"/>
      <w:marLeft w:val="0"/>
      <w:marRight w:val="0"/>
      <w:marTop w:val="0"/>
      <w:marBottom w:val="0"/>
      <w:divBdr>
        <w:top w:val="none" w:sz="0" w:space="0" w:color="auto"/>
        <w:left w:val="none" w:sz="0" w:space="0" w:color="auto"/>
        <w:bottom w:val="none" w:sz="0" w:space="0" w:color="auto"/>
        <w:right w:val="none" w:sz="0" w:space="0" w:color="auto"/>
      </w:divBdr>
    </w:div>
    <w:div w:id="216749123">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401959">
      <w:bodyDiv w:val="1"/>
      <w:marLeft w:val="0"/>
      <w:marRight w:val="0"/>
      <w:marTop w:val="0"/>
      <w:marBottom w:val="0"/>
      <w:divBdr>
        <w:top w:val="none" w:sz="0" w:space="0" w:color="auto"/>
        <w:left w:val="none" w:sz="0" w:space="0" w:color="auto"/>
        <w:bottom w:val="none" w:sz="0" w:space="0" w:color="auto"/>
        <w:right w:val="none" w:sz="0" w:space="0" w:color="auto"/>
      </w:divBdr>
    </w:div>
    <w:div w:id="217480579">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673221">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08872">
      <w:bodyDiv w:val="1"/>
      <w:marLeft w:val="0"/>
      <w:marRight w:val="0"/>
      <w:marTop w:val="0"/>
      <w:marBottom w:val="0"/>
      <w:divBdr>
        <w:top w:val="none" w:sz="0" w:space="0" w:color="auto"/>
        <w:left w:val="none" w:sz="0" w:space="0" w:color="auto"/>
        <w:bottom w:val="none" w:sz="0" w:space="0" w:color="auto"/>
        <w:right w:val="none" w:sz="0" w:space="0" w:color="auto"/>
      </w:divBdr>
    </w:div>
    <w:div w:id="217937418">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7980323">
      <w:bodyDiv w:val="1"/>
      <w:marLeft w:val="0"/>
      <w:marRight w:val="0"/>
      <w:marTop w:val="0"/>
      <w:marBottom w:val="0"/>
      <w:divBdr>
        <w:top w:val="none" w:sz="0" w:space="0" w:color="auto"/>
        <w:left w:val="none" w:sz="0" w:space="0" w:color="auto"/>
        <w:bottom w:val="none" w:sz="0" w:space="0" w:color="auto"/>
        <w:right w:val="none" w:sz="0" w:space="0" w:color="auto"/>
      </w:divBdr>
    </w:div>
    <w:div w:id="218055254">
      <w:bodyDiv w:val="1"/>
      <w:marLeft w:val="0"/>
      <w:marRight w:val="0"/>
      <w:marTop w:val="0"/>
      <w:marBottom w:val="0"/>
      <w:divBdr>
        <w:top w:val="none" w:sz="0" w:space="0" w:color="auto"/>
        <w:left w:val="none" w:sz="0" w:space="0" w:color="auto"/>
        <w:bottom w:val="none" w:sz="0" w:space="0" w:color="auto"/>
        <w:right w:val="none" w:sz="0" w:space="0" w:color="auto"/>
      </w:divBdr>
    </w:div>
    <w:div w:id="218562598">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8902450">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169584">
      <w:bodyDiv w:val="1"/>
      <w:marLeft w:val="0"/>
      <w:marRight w:val="0"/>
      <w:marTop w:val="0"/>
      <w:marBottom w:val="0"/>
      <w:divBdr>
        <w:top w:val="none" w:sz="0" w:space="0" w:color="auto"/>
        <w:left w:val="none" w:sz="0" w:space="0" w:color="auto"/>
        <w:bottom w:val="none" w:sz="0" w:space="0" w:color="auto"/>
        <w:right w:val="none" w:sz="0" w:space="0" w:color="auto"/>
      </w:divBdr>
    </w:div>
    <w:div w:id="219249781">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295890">
      <w:bodyDiv w:val="1"/>
      <w:marLeft w:val="0"/>
      <w:marRight w:val="0"/>
      <w:marTop w:val="0"/>
      <w:marBottom w:val="0"/>
      <w:divBdr>
        <w:top w:val="none" w:sz="0" w:space="0" w:color="auto"/>
        <w:left w:val="none" w:sz="0" w:space="0" w:color="auto"/>
        <w:bottom w:val="none" w:sz="0" w:space="0" w:color="auto"/>
        <w:right w:val="none" w:sz="0" w:space="0" w:color="auto"/>
      </w:divBdr>
    </w:div>
    <w:div w:id="219444647">
      <w:bodyDiv w:val="1"/>
      <w:marLeft w:val="0"/>
      <w:marRight w:val="0"/>
      <w:marTop w:val="0"/>
      <w:marBottom w:val="0"/>
      <w:divBdr>
        <w:top w:val="none" w:sz="0" w:space="0" w:color="auto"/>
        <w:left w:val="none" w:sz="0" w:space="0" w:color="auto"/>
        <w:bottom w:val="none" w:sz="0" w:space="0" w:color="auto"/>
        <w:right w:val="none" w:sz="0" w:space="0" w:color="auto"/>
      </w:divBdr>
    </w:div>
    <w:div w:id="21944526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31658">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19682226">
      <w:bodyDiv w:val="1"/>
      <w:marLeft w:val="0"/>
      <w:marRight w:val="0"/>
      <w:marTop w:val="0"/>
      <w:marBottom w:val="0"/>
      <w:divBdr>
        <w:top w:val="none" w:sz="0" w:space="0" w:color="auto"/>
        <w:left w:val="none" w:sz="0" w:space="0" w:color="auto"/>
        <w:bottom w:val="none" w:sz="0" w:space="0" w:color="auto"/>
        <w:right w:val="none" w:sz="0" w:space="0" w:color="auto"/>
      </w:divBdr>
    </w:div>
    <w:div w:id="219899911">
      <w:bodyDiv w:val="1"/>
      <w:marLeft w:val="0"/>
      <w:marRight w:val="0"/>
      <w:marTop w:val="0"/>
      <w:marBottom w:val="0"/>
      <w:divBdr>
        <w:top w:val="none" w:sz="0" w:space="0" w:color="auto"/>
        <w:left w:val="none" w:sz="0" w:space="0" w:color="auto"/>
        <w:bottom w:val="none" w:sz="0" w:space="0" w:color="auto"/>
        <w:right w:val="none" w:sz="0" w:space="0" w:color="auto"/>
      </w:divBdr>
    </w:div>
    <w:div w:id="220215697">
      <w:bodyDiv w:val="1"/>
      <w:marLeft w:val="0"/>
      <w:marRight w:val="0"/>
      <w:marTop w:val="0"/>
      <w:marBottom w:val="0"/>
      <w:divBdr>
        <w:top w:val="none" w:sz="0" w:space="0" w:color="auto"/>
        <w:left w:val="none" w:sz="0" w:space="0" w:color="auto"/>
        <w:bottom w:val="none" w:sz="0" w:space="0" w:color="auto"/>
        <w:right w:val="none" w:sz="0" w:space="0" w:color="auto"/>
      </w:divBdr>
    </w:div>
    <w:div w:id="220219281">
      <w:bodyDiv w:val="1"/>
      <w:marLeft w:val="0"/>
      <w:marRight w:val="0"/>
      <w:marTop w:val="0"/>
      <w:marBottom w:val="0"/>
      <w:divBdr>
        <w:top w:val="none" w:sz="0" w:space="0" w:color="auto"/>
        <w:left w:val="none" w:sz="0" w:space="0" w:color="auto"/>
        <w:bottom w:val="none" w:sz="0" w:space="0" w:color="auto"/>
        <w:right w:val="none" w:sz="0" w:space="0" w:color="auto"/>
      </w:divBdr>
    </w:div>
    <w:div w:id="220362039">
      <w:bodyDiv w:val="1"/>
      <w:marLeft w:val="0"/>
      <w:marRight w:val="0"/>
      <w:marTop w:val="0"/>
      <w:marBottom w:val="0"/>
      <w:divBdr>
        <w:top w:val="none" w:sz="0" w:space="0" w:color="auto"/>
        <w:left w:val="none" w:sz="0" w:space="0" w:color="auto"/>
        <w:bottom w:val="none" w:sz="0" w:space="0" w:color="auto"/>
        <w:right w:val="none" w:sz="0" w:space="0" w:color="auto"/>
      </w:divBdr>
    </w:div>
    <w:div w:id="220481801">
      <w:bodyDiv w:val="1"/>
      <w:marLeft w:val="0"/>
      <w:marRight w:val="0"/>
      <w:marTop w:val="0"/>
      <w:marBottom w:val="0"/>
      <w:divBdr>
        <w:top w:val="none" w:sz="0" w:space="0" w:color="auto"/>
        <w:left w:val="none" w:sz="0" w:space="0" w:color="auto"/>
        <w:bottom w:val="none" w:sz="0" w:space="0" w:color="auto"/>
        <w:right w:val="none" w:sz="0" w:space="0" w:color="auto"/>
      </w:divBdr>
    </w:div>
    <w:div w:id="220988969">
      <w:bodyDiv w:val="1"/>
      <w:marLeft w:val="0"/>
      <w:marRight w:val="0"/>
      <w:marTop w:val="0"/>
      <w:marBottom w:val="0"/>
      <w:divBdr>
        <w:top w:val="none" w:sz="0" w:space="0" w:color="auto"/>
        <w:left w:val="none" w:sz="0" w:space="0" w:color="auto"/>
        <w:bottom w:val="none" w:sz="0" w:space="0" w:color="auto"/>
        <w:right w:val="none" w:sz="0" w:space="0" w:color="auto"/>
      </w:divBdr>
    </w:div>
    <w:div w:id="221134582">
      <w:bodyDiv w:val="1"/>
      <w:marLeft w:val="0"/>
      <w:marRight w:val="0"/>
      <w:marTop w:val="0"/>
      <w:marBottom w:val="0"/>
      <w:divBdr>
        <w:top w:val="none" w:sz="0" w:space="0" w:color="auto"/>
        <w:left w:val="none" w:sz="0" w:space="0" w:color="auto"/>
        <w:bottom w:val="none" w:sz="0" w:space="0" w:color="auto"/>
        <w:right w:val="none" w:sz="0" w:space="0" w:color="auto"/>
      </w:divBdr>
    </w:div>
    <w:div w:id="221134731">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253263">
      <w:bodyDiv w:val="1"/>
      <w:marLeft w:val="0"/>
      <w:marRight w:val="0"/>
      <w:marTop w:val="0"/>
      <w:marBottom w:val="0"/>
      <w:divBdr>
        <w:top w:val="none" w:sz="0" w:space="0" w:color="auto"/>
        <w:left w:val="none" w:sz="0" w:space="0" w:color="auto"/>
        <w:bottom w:val="none" w:sz="0" w:space="0" w:color="auto"/>
        <w:right w:val="none" w:sz="0" w:space="0" w:color="auto"/>
      </w:divBdr>
    </w:div>
    <w:div w:id="221452134">
      <w:bodyDiv w:val="1"/>
      <w:marLeft w:val="0"/>
      <w:marRight w:val="0"/>
      <w:marTop w:val="0"/>
      <w:marBottom w:val="0"/>
      <w:divBdr>
        <w:top w:val="none" w:sz="0" w:space="0" w:color="auto"/>
        <w:left w:val="none" w:sz="0" w:space="0" w:color="auto"/>
        <w:bottom w:val="none" w:sz="0" w:space="0" w:color="auto"/>
        <w:right w:val="none" w:sz="0" w:space="0" w:color="auto"/>
      </w:divBdr>
    </w:div>
    <w:div w:id="221528150">
      <w:bodyDiv w:val="1"/>
      <w:marLeft w:val="0"/>
      <w:marRight w:val="0"/>
      <w:marTop w:val="0"/>
      <w:marBottom w:val="0"/>
      <w:divBdr>
        <w:top w:val="none" w:sz="0" w:space="0" w:color="auto"/>
        <w:left w:val="none" w:sz="0" w:space="0" w:color="auto"/>
        <w:bottom w:val="none" w:sz="0" w:space="0" w:color="auto"/>
        <w:right w:val="none" w:sz="0" w:space="0" w:color="auto"/>
      </w:divBdr>
    </w:div>
    <w:div w:id="221604286">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6003">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495232">
      <w:bodyDiv w:val="1"/>
      <w:marLeft w:val="0"/>
      <w:marRight w:val="0"/>
      <w:marTop w:val="0"/>
      <w:marBottom w:val="0"/>
      <w:divBdr>
        <w:top w:val="none" w:sz="0" w:space="0" w:color="auto"/>
        <w:left w:val="none" w:sz="0" w:space="0" w:color="auto"/>
        <w:bottom w:val="none" w:sz="0" w:space="0" w:color="auto"/>
        <w:right w:val="none" w:sz="0" w:space="0" w:color="auto"/>
      </w:divBdr>
    </w:div>
    <w:div w:id="222571874">
      <w:bodyDiv w:val="1"/>
      <w:marLeft w:val="0"/>
      <w:marRight w:val="0"/>
      <w:marTop w:val="0"/>
      <w:marBottom w:val="0"/>
      <w:divBdr>
        <w:top w:val="none" w:sz="0" w:space="0" w:color="auto"/>
        <w:left w:val="none" w:sz="0" w:space="0" w:color="auto"/>
        <w:bottom w:val="none" w:sz="0" w:space="0" w:color="auto"/>
        <w:right w:val="none" w:sz="0" w:space="0" w:color="auto"/>
      </w:divBdr>
    </w:div>
    <w:div w:id="222640636">
      <w:bodyDiv w:val="1"/>
      <w:marLeft w:val="0"/>
      <w:marRight w:val="0"/>
      <w:marTop w:val="0"/>
      <w:marBottom w:val="0"/>
      <w:divBdr>
        <w:top w:val="none" w:sz="0" w:space="0" w:color="auto"/>
        <w:left w:val="none" w:sz="0" w:space="0" w:color="auto"/>
        <w:bottom w:val="none" w:sz="0" w:space="0" w:color="auto"/>
        <w:right w:val="none" w:sz="0" w:space="0" w:color="auto"/>
      </w:divBdr>
    </w:div>
    <w:div w:id="222831160">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033221">
      <w:bodyDiv w:val="1"/>
      <w:marLeft w:val="0"/>
      <w:marRight w:val="0"/>
      <w:marTop w:val="0"/>
      <w:marBottom w:val="0"/>
      <w:divBdr>
        <w:top w:val="none" w:sz="0" w:space="0" w:color="auto"/>
        <w:left w:val="none" w:sz="0" w:space="0" w:color="auto"/>
        <w:bottom w:val="none" w:sz="0" w:space="0" w:color="auto"/>
        <w:right w:val="none" w:sz="0" w:space="0" w:color="auto"/>
      </w:divBdr>
    </w:div>
    <w:div w:id="223033698">
      <w:bodyDiv w:val="1"/>
      <w:marLeft w:val="0"/>
      <w:marRight w:val="0"/>
      <w:marTop w:val="0"/>
      <w:marBottom w:val="0"/>
      <w:divBdr>
        <w:top w:val="none" w:sz="0" w:space="0" w:color="auto"/>
        <w:left w:val="none" w:sz="0" w:space="0" w:color="auto"/>
        <w:bottom w:val="none" w:sz="0" w:space="0" w:color="auto"/>
        <w:right w:val="none" w:sz="0" w:space="0" w:color="auto"/>
      </w:divBdr>
    </w:div>
    <w:div w:id="223100493">
      <w:bodyDiv w:val="1"/>
      <w:marLeft w:val="0"/>
      <w:marRight w:val="0"/>
      <w:marTop w:val="0"/>
      <w:marBottom w:val="0"/>
      <w:divBdr>
        <w:top w:val="none" w:sz="0" w:space="0" w:color="auto"/>
        <w:left w:val="none" w:sz="0" w:space="0" w:color="auto"/>
        <w:bottom w:val="none" w:sz="0" w:space="0" w:color="auto"/>
        <w:right w:val="none" w:sz="0" w:space="0" w:color="auto"/>
      </w:divBdr>
    </w:div>
    <w:div w:id="223175642">
      <w:bodyDiv w:val="1"/>
      <w:marLeft w:val="0"/>
      <w:marRight w:val="0"/>
      <w:marTop w:val="0"/>
      <w:marBottom w:val="0"/>
      <w:divBdr>
        <w:top w:val="none" w:sz="0" w:space="0" w:color="auto"/>
        <w:left w:val="none" w:sz="0" w:space="0" w:color="auto"/>
        <w:bottom w:val="none" w:sz="0" w:space="0" w:color="auto"/>
        <w:right w:val="none" w:sz="0" w:space="0" w:color="auto"/>
      </w:divBdr>
    </w:div>
    <w:div w:id="22317875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295296">
      <w:bodyDiv w:val="1"/>
      <w:marLeft w:val="0"/>
      <w:marRight w:val="0"/>
      <w:marTop w:val="0"/>
      <w:marBottom w:val="0"/>
      <w:divBdr>
        <w:top w:val="none" w:sz="0" w:space="0" w:color="auto"/>
        <w:left w:val="none" w:sz="0" w:space="0" w:color="auto"/>
        <w:bottom w:val="none" w:sz="0" w:space="0" w:color="auto"/>
        <w:right w:val="none" w:sz="0" w:space="0" w:color="auto"/>
      </w:divBdr>
    </w:div>
    <w:div w:id="223377677">
      <w:bodyDiv w:val="1"/>
      <w:marLeft w:val="0"/>
      <w:marRight w:val="0"/>
      <w:marTop w:val="0"/>
      <w:marBottom w:val="0"/>
      <w:divBdr>
        <w:top w:val="none" w:sz="0" w:space="0" w:color="auto"/>
        <w:left w:val="none" w:sz="0" w:space="0" w:color="auto"/>
        <w:bottom w:val="none" w:sz="0" w:space="0" w:color="auto"/>
        <w:right w:val="none" w:sz="0" w:space="0" w:color="auto"/>
      </w:divBdr>
    </w:div>
    <w:div w:id="223418174">
      <w:bodyDiv w:val="1"/>
      <w:marLeft w:val="0"/>
      <w:marRight w:val="0"/>
      <w:marTop w:val="0"/>
      <w:marBottom w:val="0"/>
      <w:divBdr>
        <w:top w:val="none" w:sz="0" w:space="0" w:color="auto"/>
        <w:left w:val="none" w:sz="0" w:space="0" w:color="auto"/>
        <w:bottom w:val="none" w:sz="0" w:space="0" w:color="auto"/>
        <w:right w:val="none" w:sz="0" w:space="0" w:color="auto"/>
      </w:divBdr>
    </w:div>
    <w:div w:id="223570552">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030733">
      <w:bodyDiv w:val="1"/>
      <w:marLeft w:val="0"/>
      <w:marRight w:val="0"/>
      <w:marTop w:val="0"/>
      <w:marBottom w:val="0"/>
      <w:divBdr>
        <w:top w:val="none" w:sz="0" w:space="0" w:color="auto"/>
        <w:left w:val="none" w:sz="0" w:space="0" w:color="auto"/>
        <w:bottom w:val="none" w:sz="0" w:space="0" w:color="auto"/>
        <w:right w:val="none" w:sz="0" w:space="0" w:color="auto"/>
      </w:divBdr>
    </w:div>
    <w:div w:id="224099106">
      <w:bodyDiv w:val="1"/>
      <w:marLeft w:val="0"/>
      <w:marRight w:val="0"/>
      <w:marTop w:val="0"/>
      <w:marBottom w:val="0"/>
      <w:divBdr>
        <w:top w:val="none" w:sz="0" w:space="0" w:color="auto"/>
        <w:left w:val="none" w:sz="0" w:space="0" w:color="auto"/>
        <w:bottom w:val="none" w:sz="0" w:space="0" w:color="auto"/>
        <w:right w:val="none" w:sz="0" w:space="0" w:color="auto"/>
      </w:divBdr>
    </w:div>
    <w:div w:id="224294257">
      <w:bodyDiv w:val="1"/>
      <w:marLeft w:val="0"/>
      <w:marRight w:val="0"/>
      <w:marTop w:val="0"/>
      <w:marBottom w:val="0"/>
      <w:divBdr>
        <w:top w:val="none" w:sz="0" w:space="0" w:color="auto"/>
        <w:left w:val="none" w:sz="0" w:space="0" w:color="auto"/>
        <w:bottom w:val="none" w:sz="0" w:space="0" w:color="auto"/>
        <w:right w:val="none" w:sz="0" w:space="0" w:color="auto"/>
      </w:divBdr>
    </w:div>
    <w:div w:id="224339644">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679444">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4919866">
      <w:bodyDiv w:val="1"/>
      <w:marLeft w:val="0"/>
      <w:marRight w:val="0"/>
      <w:marTop w:val="0"/>
      <w:marBottom w:val="0"/>
      <w:divBdr>
        <w:top w:val="none" w:sz="0" w:space="0" w:color="auto"/>
        <w:left w:val="none" w:sz="0" w:space="0" w:color="auto"/>
        <w:bottom w:val="none" w:sz="0" w:space="0" w:color="auto"/>
        <w:right w:val="none" w:sz="0" w:space="0" w:color="auto"/>
      </w:divBdr>
    </w:div>
    <w:div w:id="224920484">
      <w:bodyDiv w:val="1"/>
      <w:marLeft w:val="0"/>
      <w:marRight w:val="0"/>
      <w:marTop w:val="0"/>
      <w:marBottom w:val="0"/>
      <w:divBdr>
        <w:top w:val="none" w:sz="0" w:space="0" w:color="auto"/>
        <w:left w:val="none" w:sz="0" w:space="0" w:color="auto"/>
        <w:bottom w:val="none" w:sz="0" w:space="0" w:color="auto"/>
        <w:right w:val="none" w:sz="0" w:space="0" w:color="auto"/>
      </w:divBdr>
    </w:div>
    <w:div w:id="224950163">
      <w:bodyDiv w:val="1"/>
      <w:marLeft w:val="0"/>
      <w:marRight w:val="0"/>
      <w:marTop w:val="0"/>
      <w:marBottom w:val="0"/>
      <w:divBdr>
        <w:top w:val="none" w:sz="0" w:space="0" w:color="auto"/>
        <w:left w:val="none" w:sz="0" w:space="0" w:color="auto"/>
        <w:bottom w:val="none" w:sz="0" w:space="0" w:color="auto"/>
        <w:right w:val="none" w:sz="0" w:space="0" w:color="auto"/>
      </w:divBdr>
    </w:div>
    <w:div w:id="225148101">
      <w:bodyDiv w:val="1"/>
      <w:marLeft w:val="0"/>
      <w:marRight w:val="0"/>
      <w:marTop w:val="0"/>
      <w:marBottom w:val="0"/>
      <w:divBdr>
        <w:top w:val="none" w:sz="0" w:space="0" w:color="auto"/>
        <w:left w:val="none" w:sz="0" w:space="0" w:color="auto"/>
        <w:bottom w:val="none" w:sz="0" w:space="0" w:color="auto"/>
        <w:right w:val="none" w:sz="0" w:space="0" w:color="auto"/>
      </w:divBdr>
    </w:div>
    <w:div w:id="225191743">
      <w:bodyDiv w:val="1"/>
      <w:marLeft w:val="0"/>
      <w:marRight w:val="0"/>
      <w:marTop w:val="0"/>
      <w:marBottom w:val="0"/>
      <w:divBdr>
        <w:top w:val="none" w:sz="0" w:space="0" w:color="auto"/>
        <w:left w:val="none" w:sz="0" w:space="0" w:color="auto"/>
        <w:bottom w:val="none" w:sz="0" w:space="0" w:color="auto"/>
        <w:right w:val="none" w:sz="0" w:space="0" w:color="auto"/>
      </w:divBdr>
    </w:div>
    <w:div w:id="225267284">
      <w:bodyDiv w:val="1"/>
      <w:marLeft w:val="0"/>
      <w:marRight w:val="0"/>
      <w:marTop w:val="0"/>
      <w:marBottom w:val="0"/>
      <w:divBdr>
        <w:top w:val="none" w:sz="0" w:space="0" w:color="auto"/>
        <w:left w:val="none" w:sz="0" w:space="0" w:color="auto"/>
        <w:bottom w:val="none" w:sz="0" w:space="0" w:color="auto"/>
        <w:right w:val="none" w:sz="0" w:space="0" w:color="auto"/>
      </w:divBdr>
    </w:div>
    <w:div w:id="225336588">
      <w:bodyDiv w:val="1"/>
      <w:marLeft w:val="0"/>
      <w:marRight w:val="0"/>
      <w:marTop w:val="0"/>
      <w:marBottom w:val="0"/>
      <w:divBdr>
        <w:top w:val="none" w:sz="0" w:space="0" w:color="auto"/>
        <w:left w:val="none" w:sz="0" w:space="0" w:color="auto"/>
        <w:bottom w:val="none" w:sz="0" w:space="0" w:color="auto"/>
        <w:right w:val="none" w:sz="0" w:space="0" w:color="auto"/>
      </w:divBdr>
    </w:div>
    <w:div w:id="225343983">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212">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846206">
      <w:bodyDiv w:val="1"/>
      <w:marLeft w:val="0"/>
      <w:marRight w:val="0"/>
      <w:marTop w:val="0"/>
      <w:marBottom w:val="0"/>
      <w:divBdr>
        <w:top w:val="none" w:sz="0" w:space="0" w:color="auto"/>
        <w:left w:val="none" w:sz="0" w:space="0" w:color="auto"/>
        <w:bottom w:val="none" w:sz="0" w:space="0" w:color="auto"/>
        <w:right w:val="none" w:sz="0" w:space="0" w:color="auto"/>
      </w:divBdr>
    </w:div>
    <w:div w:id="225848121">
      <w:bodyDiv w:val="1"/>
      <w:marLeft w:val="0"/>
      <w:marRight w:val="0"/>
      <w:marTop w:val="0"/>
      <w:marBottom w:val="0"/>
      <w:divBdr>
        <w:top w:val="none" w:sz="0" w:space="0" w:color="auto"/>
        <w:left w:val="none" w:sz="0" w:space="0" w:color="auto"/>
        <w:bottom w:val="none" w:sz="0" w:space="0" w:color="auto"/>
        <w:right w:val="none" w:sz="0" w:space="0" w:color="auto"/>
      </w:divBdr>
    </w:div>
    <w:div w:id="225920724">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037988">
      <w:bodyDiv w:val="1"/>
      <w:marLeft w:val="0"/>
      <w:marRight w:val="0"/>
      <w:marTop w:val="0"/>
      <w:marBottom w:val="0"/>
      <w:divBdr>
        <w:top w:val="none" w:sz="0" w:space="0" w:color="auto"/>
        <w:left w:val="none" w:sz="0" w:space="0" w:color="auto"/>
        <w:bottom w:val="none" w:sz="0" w:space="0" w:color="auto"/>
        <w:right w:val="none" w:sz="0" w:space="0" w:color="auto"/>
      </w:divBdr>
    </w:div>
    <w:div w:id="226112345">
      <w:bodyDiv w:val="1"/>
      <w:marLeft w:val="0"/>
      <w:marRight w:val="0"/>
      <w:marTop w:val="0"/>
      <w:marBottom w:val="0"/>
      <w:divBdr>
        <w:top w:val="none" w:sz="0" w:space="0" w:color="auto"/>
        <w:left w:val="none" w:sz="0" w:space="0" w:color="auto"/>
        <w:bottom w:val="none" w:sz="0" w:space="0" w:color="auto"/>
        <w:right w:val="none" w:sz="0" w:space="0" w:color="auto"/>
      </w:divBdr>
    </w:div>
    <w:div w:id="226115331">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6301164">
      <w:bodyDiv w:val="1"/>
      <w:marLeft w:val="0"/>
      <w:marRight w:val="0"/>
      <w:marTop w:val="0"/>
      <w:marBottom w:val="0"/>
      <w:divBdr>
        <w:top w:val="none" w:sz="0" w:space="0" w:color="auto"/>
        <w:left w:val="none" w:sz="0" w:space="0" w:color="auto"/>
        <w:bottom w:val="none" w:sz="0" w:space="0" w:color="auto"/>
        <w:right w:val="none" w:sz="0" w:space="0" w:color="auto"/>
      </w:divBdr>
    </w:div>
    <w:div w:id="226377045">
      <w:bodyDiv w:val="1"/>
      <w:marLeft w:val="0"/>
      <w:marRight w:val="0"/>
      <w:marTop w:val="0"/>
      <w:marBottom w:val="0"/>
      <w:divBdr>
        <w:top w:val="none" w:sz="0" w:space="0" w:color="auto"/>
        <w:left w:val="none" w:sz="0" w:space="0" w:color="auto"/>
        <w:bottom w:val="none" w:sz="0" w:space="0" w:color="auto"/>
        <w:right w:val="none" w:sz="0" w:space="0" w:color="auto"/>
      </w:divBdr>
    </w:div>
    <w:div w:id="226575079">
      <w:bodyDiv w:val="1"/>
      <w:marLeft w:val="0"/>
      <w:marRight w:val="0"/>
      <w:marTop w:val="0"/>
      <w:marBottom w:val="0"/>
      <w:divBdr>
        <w:top w:val="none" w:sz="0" w:space="0" w:color="auto"/>
        <w:left w:val="none" w:sz="0" w:space="0" w:color="auto"/>
        <w:bottom w:val="none" w:sz="0" w:space="0" w:color="auto"/>
        <w:right w:val="none" w:sz="0" w:space="0" w:color="auto"/>
      </w:divBdr>
    </w:div>
    <w:div w:id="226768855">
      <w:bodyDiv w:val="1"/>
      <w:marLeft w:val="0"/>
      <w:marRight w:val="0"/>
      <w:marTop w:val="0"/>
      <w:marBottom w:val="0"/>
      <w:divBdr>
        <w:top w:val="none" w:sz="0" w:space="0" w:color="auto"/>
        <w:left w:val="none" w:sz="0" w:space="0" w:color="auto"/>
        <w:bottom w:val="none" w:sz="0" w:space="0" w:color="auto"/>
        <w:right w:val="none" w:sz="0" w:space="0" w:color="auto"/>
      </w:divBdr>
    </w:div>
    <w:div w:id="226771260">
      <w:bodyDiv w:val="1"/>
      <w:marLeft w:val="0"/>
      <w:marRight w:val="0"/>
      <w:marTop w:val="0"/>
      <w:marBottom w:val="0"/>
      <w:divBdr>
        <w:top w:val="none" w:sz="0" w:space="0" w:color="auto"/>
        <w:left w:val="none" w:sz="0" w:space="0" w:color="auto"/>
        <w:bottom w:val="none" w:sz="0" w:space="0" w:color="auto"/>
        <w:right w:val="none" w:sz="0" w:space="0" w:color="auto"/>
      </w:divBdr>
    </w:div>
    <w:div w:id="226963471">
      <w:bodyDiv w:val="1"/>
      <w:marLeft w:val="0"/>
      <w:marRight w:val="0"/>
      <w:marTop w:val="0"/>
      <w:marBottom w:val="0"/>
      <w:divBdr>
        <w:top w:val="none" w:sz="0" w:space="0" w:color="auto"/>
        <w:left w:val="none" w:sz="0" w:space="0" w:color="auto"/>
        <w:bottom w:val="none" w:sz="0" w:space="0" w:color="auto"/>
        <w:right w:val="none" w:sz="0" w:space="0" w:color="auto"/>
      </w:divBdr>
    </w:div>
    <w:div w:id="227034078">
      <w:bodyDiv w:val="1"/>
      <w:marLeft w:val="0"/>
      <w:marRight w:val="0"/>
      <w:marTop w:val="0"/>
      <w:marBottom w:val="0"/>
      <w:divBdr>
        <w:top w:val="none" w:sz="0" w:space="0" w:color="auto"/>
        <w:left w:val="none" w:sz="0" w:space="0" w:color="auto"/>
        <w:bottom w:val="none" w:sz="0" w:space="0" w:color="auto"/>
        <w:right w:val="none" w:sz="0" w:space="0" w:color="auto"/>
      </w:divBdr>
    </w:div>
    <w:div w:id="227037806">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153266">
      <w:bodyDiv w:val="1"/>
      <w:marLeft w:val="0"/>
      <w:marRight w:val="0"/>
      <w:marTop w:val="0"/>
      <w:marBottom w:val="0"/>
      <w:divBdr>
        <w:top w:val="none" w:sz="0" w:space="0" w:color="auto"/>
        <w:left w:val="none" w:sz="0" w:space="0" w:color="auto"/>
        <w:bottom w:val="none" w:sz="0" w:space="0" w:color="auto"/>
        <w:right w:val="none" w:sz="0" w:space="0" w:color="auto"/>
      </w:divBdr>
    </w:div>
    <w:div w:id="227155761">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307884">
      <w:bodyDiv w:val="1"/>
      <w:marLeft w:val="0"/>
      <w:marRight w:val="0"/>
      <w:marTop w:val="0"/>
      <w:marBottom w:val="0"/>
      <w:divBdr>
        <w:top w:val="none" w:sz="0" w:space="0" w:color="auto"/>
        <w:left w:val="none" w:sz="0" w:space="0" w:color="auto"/>
        <w:bottom w:val="none" w:sz="0" w:space="0" w:color="auto"/>
        <w:right w:val="none" w:sz="0" w:space="0" w:color="auto"/>
      </w:divBdr>
    </w:div>
    <w:div w:id="227423407">
      <w:bodyDiv w:val="1"/>
      <w:marLeft w:val="0"/>
      <w:marRight w:val="0"/>
      <w:marTop w:val="0"/>
      <w:marBottom w:val="0"/>
      <w:divBdr>
        <w:top w:val="none" w:sz="0" w:space="0" w:color="auto"/>
        <w:left w:val="none" w:sz="0" w:space="0" w:color="auto"/>
        <w:bottom w:val="none" w:sz="0" w:space="0" w:color="auto"/>
        <w:right w:val="none" w:sz="0" w:space="0" w:color="auto"/>
      </w:divBdr>
    </w:div>
    <w:div w:id="227496253">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7767983">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074804">
      <w:bodyDiv w:val="1"/>
      <w:marLeft w:val="0"/>
      <w:marRight w:val="0"/>
      <w:marTop w:val="0"/>
      <w:marBottom w:val="0"/>
      <w:divBdr>
        <w:top w:val="none" w:sz="0" w:space="0" w:color="auto"/>
        <w:left w:val="none" w:sz="0" w:space="0" w:color="auto"/>
        <w:bottom w:val="none" w:sz="0" w:space="0" w:color="auto"/>
        <w:right w:val="none" w:sz="0" w:space="0" w:color="auto"/>
      </w:divBdr>
    </w:div>
    <w:div w:id="228075015">
      <w:bodyDiv w:val="1"/>
      <w:marLeft w:val="0"/>
      <w:marRight w:val="0"/>
      <w:marTop w:val="0"/>
      <w:marBottom w:val="0"/>
      <w:divBdr>
        <w:top w:val="none" w:sz="0" w:space="0" w:color="auto"/>
        <w:left w:val="none" w:sz="0" w:space="0" w:color="auto"/>
        <w:bottom w:val="none" w:sz="0" w:space="0" w:color="auto"/>
        <w:right w:val="none" w:sz="0" w:space="0" w:color="auto"/>
      </w:divBdr>
    </w:div>
    <w:div w:id="228154492">
      <w:bodyDiv w:val="1"/>
      <w:marLeft w:val="0"/>
      <w:marRight w:val="0"/>
      <w:marTop w:val="0"/>
      <w:marBottom w:val="0"/>
      <w:divBdr>
        <w:top w:val="none" w:sz="0" w:space="0" w:color="auto"/>
        <w:left w:val="none" w:sz="0" w:space="0" w:color="auto"/>
        <w:bottom w:val="none" w:sz="0" w:space="0" w:color="auto"/>
        <w:right w:val="none" w:sz="0" w:space="0" w:color="auto"/>
      </w:divBdr>
    </w:div>
    <w:div w:id="228224227">
      <w:bodyDiv w:val="1"/>
      <w:marLeft w:val="0"/>
      <w:marRight w:val="0"/>
      <w:marTop w:val="0"/>
      <w:marBottom w:val="0"/>
      <w:divBdr>
        <w:top w:val="none" w:sz="0" w:space="0" w:color="auto"/>
        <w:left w:val="none" w:sz="0" w:space="0" w:color="auto"/>
        <w:bottom w:val="none" w:sz="0" w:space="0" w:color="auto"/>
        <w:right w:val="none" w:sz="0" w:space="0" w:color="auto"/>
      </w:divBdr>
    </w:div>
    <w:div w:id="228424691">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8804784">
      <w:bodyDiv w:val="1"/>
      <w:marLeft w:val="0"/>
      <w:marRight w:val="0"/>
      <w:marTop w:val="0"/>
      <w:marBottom w:val="0"/>
      <w:divBdr>
        <w:top w:val="none" w:sz="0" w:space="0" w:color="auto"/>
        <w:left w:val="none" w:sz="0" w:space="0" w:color="auto"/>
        <w:bottom w:val="none" w:sz="0" w:space="0" w:color="auto"/>
        <w:right w:val="none" w:sz="0" w:space="0" w:color="auto"/>
      </w:divBdr>
    </w:div>
    <w:div w:id="229268965">
      <w:bodyDiv w:val="1"/>
      <w:marLeft w:val="0"/>
      <w:marRight w:val="0"/>
      <w:marTop w:val="0"/>
      <w:marBottom w:val="0"/>
      <w:divBdr>
        <w:top w:val="none" w:sz="0" w:space="0" w:color="auto"/>
        <w:left w:val="none" w:sz="0" w:space="0" w:color="auto"/>
        <w:bottom w:val="none" w:sz="0" w:space="0" w:color="auto"/>
        <w:right w:val="none" w:sz="0" w:space="0" w:color="auto"/>
      </w:divBdr>
    </w:div>
    <w:div w:id="229388880">
      <w:bodyDiv w:val="1"/>
      <w:marLeft w:val="0"/>
      <w:marRight w:val="0"/>
      <w:marTop w:val="0"/>
      <w:marBottom w:val="0"/>
      <w:divBdr>
        <w:top w:val="none" w:sz="0" w:space="0" w:color="auto"/>
        <w:left w:val="none" w:sz="0" w:space="0" w:color="auto"/>
        <w:bottom w:val="none" w:sz="0" w:space="0" w:color="auto"/>
        <w:right w:val="none" w:sz="0" w:space="0" w:color="auto"/>
      </w:divBdr>
    </w:div>
    <w:div w:id="229465715">
      <w:bodyDiv w:val="1"/>
      <w:marLeft w:val="0"/>
      <w:marRight w:val="0"/>
      <w:marTop w:val="0"/>
      <w:marBottom w:val="0"/>
      <w:divBdr>
        <w:top w:val="none" w:sz="0" w:space="0" w:color="auto"/>
        <w:left w:val="none" w:sz="0" w:space="0" w:color="auto"/>
        <w:bottom w:val="none" w:sz="0" w:space="0" w:color="auto"/>
        <w:right w:val="none" w:sz="0" w:space="0" w:color="auto"/>
      </w:divBdr>
    </w:div>
    <w:div w:id="229770997">
      <w:bodyDiv w:val="1"/>
      <w:marLeft w:val="0"/>
      <w:marRight w:val="0"/>
      <w:marTop w:val="0"/>
      <w:marBottom w:val="0"/>
      <w:divBdr>
        <w:top w:val="none" w:sz="0" w:space="0" w:color="auto"/>
        <w:left w:val="none" w:sz="0" w:space="0" w:color="auto"/>
        <w:bottom w:val="none" w:sz="0" w:space="0" w:color="auto"/>
        <w:right w:val="none" w:sz="0" w:space="0" w:color="auto"/>
      </w:divBdr>
    </w:div>
    <w:div w:id="229930245">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0046303">
      <w:bodyDiv w:val="1"/>
      <w:marLeft w:val="0"/>
      <w:marRight w:val="0"/>
      <w:marTop w:val="0"/>
      <w:marBottom w:val="0"/>
      <w:divBdr>
        <w:top w:val="none" w:sz="0" w:space="0" w:color="auto"/>
        <w:left w:val="none" w:sz="0" w:space="0" w:color="auto"/>
        <w:bottom w:val="none" w:sz="0" w:space="0" w:color="auto"/>
        <w:right w:val="none" w:sz="0" w:space="0" w:color="auto"/>
      </w:divBdr>
    </w:div>
    <w:div w:id="230115657">
      <w:bodyDiv w:val="1"/>
      <w:marLeft w:val="0"/>
      <w:marRight w:val="0"/>
      <w:marTop w:val="0"/>
      <w:marBottom w:val="0"/>
      <w:divBdr>
        <w:top w:val="none" w:sz="0" w:space="0" w:color="auto"/>
        <w:left w:val="none" w:sz="0" w:space="0" w:color="auto"/>
        <w:bottom w:val="none" w:sz="0" w:space="0" w:color="auto"/>
        <w:right w:val="none" w:sz="0" w:space="0" w:color="auto"/>
      </w:divBdr>
    </w:div>
    <w:div w:id="230239283">
      <w:bodyDiv w:val="1"/>
      <w:marLeft w:val="0"/>
      <w:marRight w:val="0"/>
      <w:marTop w:val="0"/>
      <w:marBottom w:val="0"/>
      <w:divBdr>
        <w:top w:val="none" w:sz="0" w:space="0" w:color="auto"/>
        <w:left w:val="none" w:sz="0" w:space="0" w:color="auto"/>
        <w:bottom w:val="none" w:sz="0" w:space="0" w:color="auto"/>
        <w:right w:val="none" w:sz="0" w:space="0" w:color="auto"/>
      </w:divBdr>
    </w:div>
    <w:div w:id="230241904">
      <w:bodyDiv w:val="1"/>
      <w:marLeft w:val="0"/>
      <w:marRight w:val="0"/>
      <w:marTop w:val="0"/>
      <w:marBottom w:val="0"/>
      <w:divBdr>
        <w:top w:val="none" w:sz="0" w:space="0" w:color="auto"/>
        <w:left w:val="none" w:sz="0" w:space="0" w:color="auto"/>
        <w:bottom w:val="none" w:sz="0" w:space="0" w:color="auto"/>
        <w:right w:val="none" w:sz="0" w:space="0" w:color="auto"/>
      </w:divBdr>
    </w:div>
    <w:div w:id="230384287">
      <w:bodyDiv w:val="1"/>
      <w:marLeft w:val="0"/>
      <w:marRight w:val="0"/>
      <w:marTop w:val="0"/>
      <w:marBottom w:val="0"/>
      <w:divBdr>
        <w:top w:val="none" w:sz="0" w:space="0" w:color="auto"/>
        <w:left w:val="none" w:sz="0" w:space="0" w:color="auto"/>
        <w:bottom w:val="none" w:sz="0" w:space="0" w:color="auto"/>
        <w:right w:val="none" w:sz="0" w:space="0" w:color="auto"/>
      </w:divBdr>
    </w:div>
    <w:div w:id="230653801">
      <w:bodyDiv w:val="1"/>
      <w:marLeft w:val="0"/>
      <w:marRight w:val="0"/>
      <w:marTop w:val="0"/>
      <w:marBottom w:val="0"/>
      <w:divBdr>
        <w:top w:val="none" w:sz="0" w:space="0" w:color="auto"/>
        <w:left w:val="none" w:sz="0" w:space="0" w:color="auto"/>
        <w:bottom w:val="none" w:sz="0" w:space="0" w:color="auto"/>
        <w:right w:val="none" w:sz="0" w:space="0" w:color="auto"/>
      </w:divBdr>
    </w:div>
    <w:div w:id="230774844">
      <w:bodyDiv w:val="1"/>
      <w:marLeft w:val="0"/>
      <w:marRight w:val="0"/>
      <w:marTop w:val="0"/>
      <w:marBottom w:val="0"/>
      <w:divBdr>
        <w:top w:val="none" w:sz="0" w:space="0" w:color="auto"/>
        <w:left w:val="none" w:sz="0" w:space="0" w:color="auto"/>
        <w:bottom w:val="none" w:sz="0" w:space="0" w:color="auto"/>
        <w:right w:val="none" w:sz="0" w:space="0" w:color="auto"/>
      </w:divBdr>
    </w:div>
    <w:div w:id="230821455">
      <w:bodyDiv w:val="1"/>
      <w:marLeft w:val="0"/>
      <w:marRight w:val="0"/>
      <w:marTop w:val="0"/>
      <w:marBottom w:val="0"/>
      <w:divBdr>
        <w:top w:val="none" w:sz="0" w:space="0" w:color="auto"/>
        <w:left w:val="none" w:sz="0" w:space="0" w:color="auto"/>
        <w:bottom w:val="none" w:sz="0" w:space="0" w:color="auto"/>
        <w:right w:val="none" w:sz="0" w:space="0" w:color="auto"/>
      </w:divBdr>
    </w:div>
    <w:div w:id="230887897">
      <w:bodyDiv w:val="1"/>
      <w:marLeft w:val="0"/>
      <w:marRight w:val="0"/>
      <w:marTop w:val="0"/>
      <w:marBottom w:val="0"/>
      <w:divBdr>
        <w:top w:val="none" w:sz="0" w:space="0" w:color="auto"/>
        <w:left w:val="none" w:sz="0" w:space="0" w:color="auto"/>
        <w:bottom w:val="none" w:sz="0" w:space="0" w:color="auto"/>
        <w:right w:val="none" w:sz="0" w:space="0" w:color="auto"/>
      </w:divBdr>
    </w:div>
    <w:div w:id="231045078">
      <w:bodyDiv w:val="1"/>
      <w:marLeft w:val="0"/>
      <w:marRight w:val="0"/>
      <w:marTop w:val="0"/>
      <w:marBottom w:val="0"/>
      <w:divBdr>
        <w:top w:val="none" w:sz="0" w:space="0" w:color="auto"/>
        <w:left w:val="none" w:sz="0" w:space="0" w:color="auto"/>
        <w:bottom w:val="none" w:sz="0" w:space="0" w:color="auto"/>
        <w:right w:val="none" w:sz="0" w:space="0" w:color="auto"/>
      </w:divBdr>
    </w:div>
    <w:div w:id="231082886">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1547462">
      <w:bodyDiv w:val="1"/>
      <w:marLeft w:val="0"/>
      <w:marRight w:val="0"/>
      <w:marTop w:val="0"/>
      <w:marBottom w:val="0"/>
      <w:divBdr>
        <w:top w:val="none" w:sz="0" w:space="0" w:color="auto"/>
        <w:left w:val="none" w:sz="0" w:space="0" w:color="auto"/>
        <w:bottom w:val="none" w:sz="0" w:space="0" w:color="auto"/>
        <w:right w:val="none" w:sz="0" w:space="0" w:color="auto"/>
      </w:divBdr>
    </w:div>
    <w:div w:id="231702455">
      <w:bodyDiv w:val="1"/>
      <w:marLeft w:val="0"/>
      <w:marRight w:val="0"/>
      <w:marTop w:val="0"/>
      <w:marBottom w:val="0"/>
      <w:divBdr>
        <w:top w:val="none" w:sz="0" w:space="0" w:color="auto"/>
        <w:left w:val="none" w:sz="0" w:space="0" w:color="auto"/>
        <w:bottom w:val="none" w:sz="0" w:space="0" w:color="auto"/>
        <w:right w:val="none" w:sz="0" w:space="0" w:color="auto"/>
      </w:divBdr>
    </w:div>
    <w:div w:id="231813291">
      <w:bodyDiv w:val="1"/>
      <w:marLeft w:val="0"/>
      <w:marRight w:val="0"/>
      <w:marTop w:val="0"/>
      <w:marBottom w:val="0"/>
      <w:divBdr>
        <w:top w:val="none" w:sz="0" w:space="0" w:color="auto"/>
        <w:left w:val="none" w:sz="0" w:space="0" w:color="auto"/>
        <w:bottom w:val="none" w:sz="0" w:space="0" w:color="auto"/>
        <w:right w:val="none" w:sz="0" w:space="0" w:color="auto"/>
      </w:divBdr>
    </w:div>
    <w:div w:id="231816114">
      <w:bodyDiv w:val="1"/>
      <w:marLeft w:val="0"/>
      <w:marRight w:val="0"/>
      <w:marTop w:val="0"/>
      <w:marBottom w:val="0"/>
      <w:divBdr>
        <w:top w:val="none" w:sz="0" w:space="0" w:color="auto"/>
        <w:left w:val="none" w:sz="0" w:space="0" w:color="auto"/>
        <w:bottom w:val="none" w:sz="0" w:space="0" w:color="auto"/>
        <w:right w:val="none" w:sz="0" w:space="0" w:color="auto"/>
      </w:divBdr>
    </w:div>
    <w:div w:id="231938540">
      <w:bodyDiv w:val="1"/>
      <w:marLeft w:val="0"/>
      <w:marRight w:val="0"/>
      <w:marTop w:val="0"/>
      <w:marBottom w:val="0"/>
      <w:divBdr>
        <w:top w:val="none" w:sz="0" w:space="0" w:color="auto"/>
        <w:left w:val="none" w:sz="0" w:space="0" w:color="auto"/>
        <w:bottom w:val="none" w:sz="0" w:space="0" w:color="auto"/>
        <w:right w:val="none" w:sz="0" w:space="0" w:color="auto"/>
      </w:divBdr>
    </w:div>
    <w:div w:id="232207035">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2743954">
      <w:bodyDiv w:val="1"/>
      <w:marLeft w:val="0"/>
      <w:marRight w:val="0"/>
      <w:marTop w:val="0"/>
      <w:marBottom w:val="0"/>
      <w:divBdr>
        <w:top w:val="none" w:sz="0" w:space="0" w:color="auto"/>
        <w:left w:val="none" w:sz="0" w:space="0" w:color="auto"/>
        <w:bottom w:val="none" w:sz="0" w:space="0" w:color="auto"/>
        <w:right w:val="none" w:sz="0" w:space="0" w:color="auto"/>
      </w:divBdr>
    </w:div>
    <w:div w:id="232744310">
      <w:bodyDiv w:val="1"/>
      <w:marLeft w:val="0"/>
      <w:marRight w:val="0"/>
      <w:marTop w:val="0"/>
      <w:marBottom w:val="0"/>
      <w:divBdr>
        <w:top w:val="none" w:sz="0" w:space="0" w:color="auto"/>
        <w:left w:val="none" w:sz="0" w:space="0" w:color="auto"/>
        <w:bottom w:val="none" w:sz="0" w:space="0" w:color="auto"/>
        <w:right w:val="none" w:sz="0" w:space="0" w:color="auto"/>
      </w:divBdr>
    </w:div>
    <w:div w:id="232784830">
      <w:bodyDiv w:val="1"/>
      <w:marLeft w:val="0"/>
      <w:marRight w:val="0"/>
      <w:marTop w:val="0"/>
      <w:marBottom w:val="0"/>
      <w:divBdr>
        <w:top w:val="none" w:sz="0" w:space="0" w:color="auto"/>
        <w:left w:val="none" w:sz="0" w:space="0" w:color="auto"/>
        <w:bottom w:val="none" w:sz="0" w:space="0" w:color="auto"/>
        <w:right w:val="none" w:sz="0" w:space="0" w:color="auto"/>
      </w:divBdr>
    </w:div>
    <w:div w:id="233011142">
      <w:bodyDiv w:val="1"/>
      <w:marLeft w:val="0"/>
      <w:marRight w:val="0"/>
      <w:marTop w:val="0"/>
      <w:marBottom w:val="0"/>
      <w:divBdr>
        <w:top w:val="none" w:sz="0" w:space="0" w:color="auto"/>
        <w:left w:val="none" w:sz="0" w:space="0" w:color="auto"/>
        <w:bottom w:val="none" w:sz="0" w:space="0" w:color="auto"/>
        <w:right w:val="none" w:sz="0" w:space="0" w:color="auto"/>
      </w:divBdr>
    </w:div>
    <w:div w:id="233051812">
      <w:bodyDiv w:val="1"/>
      <w:marLeft w:val="0"/>
      <w:marRight w:val="0"/>
      <w:marTop w:val="0"/>
      <w:marBottom w:val="0"/>
      <w:divBdr>
        <w:top w:val="none" w:sz="0" w:space="0" w:color="auto"/>
        <w:left w:val="none" w:sz="0" w:space="0" w:color="auto"/>
        <w:bottom w:val="none" w:sz="0" w:space="0" w:color="auto"/>
        <w:right w:val="none" w:sz="0" w:space="0" w:color="auto"/>
      </w:divBdr>
    </w:div>
    <w:div w:id="233246441">
      <w:bodyDiv w:val="1"/>
      <w:marLeft w:val="0"/>
      <w:marRight w:val="0"/>
      <w:marTop w:val="0"/>
      <w:marBottom w:val="0"/>
      <w:divBdr>
        <w:top w:val="none" w:sz="0" w:space="0" w:color="auto"/>
        <w:left w:val="none" w:sz="0" w:space="0" w:color="auto"/>
        <w:bottom w:val="none" w:sz="0" w:space="0" w:color="auto"/>
        <w:right w:val="none" w:sz="0" w:space="0" w:color="auto"/>
      </w:divBdr>
    </w:div>
    <w:div w:id="233398831">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592790">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1577">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708194">
      <w:bodyDiv w:val="1"/>
      <w:marLeft w:val="0"/>
      <w:marRight w:val="0"/>
      <w:marTop w:val="0"/>
      <w:marBottom w:val="0"/>
      <w:divBdr>
        <w:top w:val="none" w:sz="0" w:space="0" w:color="auto"/>
        <w:left w:val="none" w:sz="0" w:space="0" w:color="auto"/>
        <w:bottom w:val="none" w:sz="0" w:space="0" w:color="auto"/>
        <w:right w:val="none" w:sz="0" w:space="0" w:color="auto"/>
      </w:divBdr>
    </w:div>
    <w:div w:id="234781538">
      <w:bodyDiv w:val="1"/>
      <w:marLeft w:val="0"/>
      <w:marRight w:val="0"/>
      <w:marTop w:val="0"/>
      <w:marBottom w:val="0"/>
      <w:divBdr>
        <w:top w:val="none" w:sz="0" w:space="0" w:color="auto"/>
        <w:left w:val="none" w:sz="0" w:space="0" w:color="auto"/>
        <w:bottom w:val="none" w:sz="0" w:space="0" w:color="auto"/>
        <w:right w:val="none" w:sz="0" w:space="0" w:color="auto"/>
      </w:divBdr>
    </w:div>
    <w:div w:id="234821559">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4970361">
      <w:bodyDiv w:val="1"/>
      <w:marLeft w:val="0"/>
      <w:marRight w:val="0"/>
      <w:marTop w:val="0"/>
      <w:marBottom w:val="0"/>
      <w:divBdr>
        <w:top w:val="none" w:sz="0" w:space="0" w:color="auto"/>
        <w:left w:val="none" w:sz="0" w:space="0" w:color="auto"/>
        <w:bottom w:val="none" w:sz="0" w:space="0" w:color="auto"/>
        <w:right w:val="none" w:sz="0" w:space="0" w:color="auto"/>
      </w:divBdr>
    </w:div>
    <w:div w:id="234976813">
      <w:bodyDiv w:val="1"/>
      <w:marLeft w:val="0"/>
      <w:marRight w:val="0"/>
      <w:marTop w:val="0"/>
      <w:marBottom w:val="0"/>
      <w:divBdr>
        <w:top w:val="none" w:sz="0" w:space="0" w:color="auto"/>
        <w:left w:val="none" w:sz="0" w:space="0" w:color="auto"/>
        <w:bottom w:val="none" w:sz="0" w:space="0" w:color="auto"/>
        <w:right w:val="none" w:sz="0" w:space="0" w:color="auto"/>
      </w:divBdr>
    </w:div>
    <w:div w:id="234978645">
      <w:bodyDiv w:val="1"/>
      <w:marLeft w:val="0"/>
      <w:marRight w:val="0"/>
      <w:marTop w:val="0"/>
      <w:marBottom w:val="0"/>
      <w:divBdr>
        <w:top w:val="none" w:sz="0" w:space="0" w:color="auto"/>
        <w:left w:val="none" w:sz="0" w:space="0" w:color="auto"/>
        <w:bottom w:val="none" w:sz="0" w:space="0" w:color="auto"/>
        <w:right w:val="none" w:sz="0" w:space="0" w:color="auto"/>
      </w:divBdr>
    </w:div>
    <w:div w:id="235021745">
      <w:bodyDiv w:val="1"/>
      <w:marLeft w:val="0"/>
      <w:marRight w:val="0"/>
      <w:marTop w:val="0"/>
      <w:marBottom w:val="0"/>
      <w:divBdr>
        <w:top w:val="none" w:sz="0" w:space="0" w:color="auto"/>
        <w:left w:val="none" w:sz="0" w:space="0" w:color="auto"/>
        <w:bottom w:val="none" w:sz="0" w:space="0" w:color="auto"/>
        <w:right w:val="none" w:sz="0" w:space="0" w:color="auto"/>
      </w:divBdr>
    </w:div>
    <w:div w:id="235164797">
      <w:bodyDiv w:val="1"/>
      <w:marLeft w:val="0"/>
      <w:marRight w:val="0"/>
      <w:marTop w:val="0"/>
      <w:marBottom w:val="0"/>
      <w:divBdr>
        <w:top w:val="none" w:sz="0" w:space="0" w:color="auto"/>
        <w:left w:val="none" w:sz="0" w:space="0" w:color="auto"/>
        <w:bottom w:val="none" w:sz="0" w:space="0" w:color="auto"/>
        <w:right w:val="none" w:sz="0" w:space="0" w:color="auto"/>
      </w:divBdr>
    </w:div>
    <w:div w:id="235215421">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408281">
      <w:bodyDiv w:val="1"/>
      <w:marLeft w:val="0"/>
      <w:marRight w:val="0"/>
      <w:marTop w:val="0"/>
      <w:marBottom w:val="0"/>
      <w:divBdr>
        <w:top w:val="none" w:sz="0" w:space="0" w:color="auto"/>
        <w:left w:val="none" w:sz="0" w:space="0" w:color="auto"/>
        <w:bottom w:val="none" w:sz="0" w:space="0" w:color="auto"/>
        <w:right w:val="none" w:sz="0" w:space="0" w:color="auto"/>
      </w:divBdr>
    </w:div>
    <w:div w:id="235627963">
      <w:bodyDiv w:val="1"/>
      <w:marLeft w:val="0"/>
      <w:marRight w:val="0"/>
      <w:marTop w:val="0"/>
      <w:marBottom w:val="0"/>
      <w:divBdr>
        <w:top w:val="none" w:sz="0" w:space="0" w:color="auto"/>
        <w:left w:val="none" w:sz="0" w:space="0" w:color="auto"/>
        <w:bottom w:val="none" w:sz="0" w:space="0" w:color="auto"/>
        <w:right w:val="none" w:sz="0" w:space="0" w:color="auto"/>
      </w:divBdr>
    </w:div>
    <w:div w:id="235630847">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5743283">
      <w:bodyDiv w:val="1"/>
      <w:marLeft w:val="0"/>
      <w:marRight w:val="0"/>
      <w:marTop w:val="0"/>
      <w:marBottom w:val="0"/>
      <w:divBdr>
        <w:top w:val="none" w:sz="0" w:space="0" w:color="auto"/>
        <w:left w:val="none" w:sz="0" w:space="0" w:color="auto"/>
        <w:bottom w:val="none" w:sz="0" w:space="0" w:color="auto"/>
        <w:right w:val="none" w:sz="0" w:space="0" w:color="auto"/>
      </w:divBdr>
    </w:div>
    <w:div w:id="235751266">
      <w:bodyDiv w:val="1"/>
      <w:marLeft w:val="0"/>
      <w:marRight w:val="0"/>
      <w:marTop w:val="0"/>
      <w:marBottom w:val="0"/>
      <w:divBdr>
        <w:top w:val="none" w:sz="0" w:space="0" w:color="auto"/>
        <w:left w:val="none" w:sz="0" w:space="0" w:color="auto"/>
        <w:bottom w:val="none" w:sz="0" w:space="0" w:color="auto"/>
        <w:right w:val="none" w:sz="0" w:space="0" w:color="auto"/>
      </w:divBdr>
    </w:div>
    <w:div w:id="235870211">
      <w:bodyDiv w:val="1"/>
      <w:marLeft w:val="0"/>
      <w:marRight w:val="0"/>
      <w:marTop w:val="0"/>
      <w:marBottom w:val="0"/>
      <w:divBdr>
        <w:top w:val="none" w:sz="0" w:space="0" w:color="auto"/>
        <w:left w:val="none" w:sz="0" w:space="0" w:color="auto"/>
        <w:bottom w:val="none" w:sz="0" w:space="0" w:color="auto"/>
        <w:right w:val="none" w:sz="0" w:space="0" w:color="auto"/>
      </w:divBdr>
    </w:div>
    <w:div w:id="236019325">
      <w:bodyDiv w:val="1"/>
      <w:marLeft w:val="0"/>
      <w:marRight w:val="0"/>
      <w:marTop w:val="0"/>
      <w:marBottom w:val="0"/>
      <w:divBdr>
        <w:top w:val="none" w:sz="0" w:space="0" w:color="auto"/>
        <w:left w:val="none" w:sz="0" w:space="0" w:color="auto"/>
        <w:bottom w:val="none" w:sz="0" w:space="0" w:color="auto"/>
        <w:right w:val="none" w:sz="0" w:space="0" w:color="auto"/>
      </w:divBdr>
    </w:div>
    <w:div w:id="236401182">
      <w:bodyDiv w:val="1"/>
      <w:marLeft w:val="0"/>
      <w:marRight w:val="0"/>
      <w:marTop w:val="0"/>
      <w:marBottom w:val="0"/>
      <w:divBdr>
        <w:top w:val="none" w:sz="0" w:space="0" w:color="auto"/>
        <w:left w:val="none" w:sz="0" w:space="0" w:color="auto"/>
        <w:bottom w:val="none" w:sz="0" w:space="0" w:color="auto"/>
        <w:right w:val="none" w:sz="0" w:space="0" w:color="auto"/>
      </w:divBdr>
    </w:div>
    <w:div w:id="236592601">
      <w:bodyDiv w:val="1"/>
      <w:marLeft w:val="0"/>
      <w:marRight w:val="0"/>
      <w:marTop w:val="0"/>
      <w:marBottom w:val="0"/>
      <w:divBdr>
        <w:top w:val="none" w:sz="0" w:space="0" w:color="auto"/>
        <w:left w:val="none" w:sz="0" w:space="0" w:color="auto"/>
        <w:bottom w:val="none" w:sz="0" w:space="0" w:color="auto"/>
        <w:right w:val="none" w:sz="0" w:space="0" w:color="auto"/>
      </w:divBdr>
    </w:div>
    <w:div w:id="236669232">
      <w:bodyDiv w:val="1"/>
      <w:marLeft w:val="0"/>
      <w:marRight w:val="0"/>
      <w:marTop w:val="0"/>
      <w:marBottom w:val="0"/>
      <w:divBdr>
        <w:top w:val="none" w:sz="0" w:space="0" w:color="auto"/>
        <w:left w:val="none" w:sz="0" w:space="0" w:color="auto"/>
        <w:bottom w:val="none" w:sz="0" w:space="0" w:color="auto"/>
        <w:right w:val="none" w:sz="0" w:space="0" w:color="auto"/>
      </w:divBdr>
    </w:div>
    <w:div w:id="236788183">
      <w:bodyDiv w:val="1"/>
      <w:marLeft w:val="0"/>
      <w:marRight w:val="0"/>
      <w:marTop w:val="0"/>
      <w:marBottom w:val="0"/>
      <w:divBdr>
        <w:top w:val="none" w:sz="0" w:space="0" w:color="auto"/>
        <w:left w:val="none" w:sz="0" w:space="0" w:color="auto"/>
        <w:bottom w:val="none" w:sz="0" w:space="0" w:color="auto"/>
        <w:right w:val="none" w:sz="0" w:space="0" w:color="auto"/>
      </w:divBdr>
    </w:div>
    <w:div w:id="236982766">
      <w:bodyDiv w:val="1"/>
      <w:marLeft w:val="0"/>
      <w:marRight w:val="0"/>
      <w:marTop w:val="0"/>
      <w:marBottom w:val="0"/>
      <w:divBdr>
        <w:top w:val="none" w:sz="0" w:space="0" w:color="auto"/>
        <w:left w:val="none" w:sz="0" w:space="0" w:color="auto"/>
        <w:bottom w:val="none" w:sz="0" w:space="0" w:color="auto"/>
        <w:right w:val="none" w:sz="0" w:space="0" w:color="auto"/>
      </w:divBdr>
    </w:div>
    <w:div w:id="236984061">
      <w:bodyDiv w:val="1"/>
      <w:marLeft w:val="0"/>
      <w:marRight w:val="0"/>
      <w:marTop w:val="0"/>
      <w:marBottom w:val="0"/>
      <w:divBdr>
        <w:top w:val="none" w:sz="0" w:space="0" w:color="auto"/>
        <w:left w:val="none" w:sz="0" w:space="0" w:color="auto"/>
        <w:bottom w:val="none" w:sz="0" w:space="0" w:color="auto"/>
        <w:right w:val="none" w:sz="0" w:space="0" w:color="auto"/>
      </w:divBdr>
    </w:div>
    <w:div w:id="237134506">
      <w:bodyDiv w:val="1"/>
      <w:marLeft w:val="0"/>
      <w:marRight w:val="0"/>
      <w:marTop w:val="0"/>
      <w:marBottom w:val="0"/>
      <w:divBdr>
        <w:top w:val="none" w:sz="0" w:space="0" w:color="auto"/>
        <w:left w:val="none" w:sz="0" w:space="0" w:color="auto"/>
        <w:bottom w:val="none" w:sz="0" w:space="0" w:color="auto"/>
        <w:right w:val="none" w:sz="0" w:space="0" w:color="auto"/>
      </w:divBdr>
    </w:div>
    <w:div w:id="237136336">
      <w:bodyDiv w:val="1"/>
      <w:marLeft w:val="0"/>
      <w:marRight w:val="0"/>
      <w:marTop w:val="0"/>
      <w:marBottom w:val="0"/>
      <w:divBdr>
        <w:top w:val="none" w:sz="0" w:space="0" w:color="auto"/>
        <w:left w:val="none" w:sz="0" w:space="0" w:color="auto"/>
        <w:bottom w:val="none" w:sz="0" w:space="0" w:color="auto"/>
        <w:right w:val="none" w:sz="0" w:space="0" w:color="auto"/>
      </w:divBdr>
    </w:div>
    <w:div w:id="237178281">
      <w:bodyDiv w:val="1"/>
      <w:marLeft w:val="0"/>
      <w:marRight w:val="0"/>
      <w:marTop w:val="0"/>
      <w:marBottom w:val="0"/>
      <w:divBdr>
        <w:top w:val="none" w:sz="0" w:space="0" w:color="auto"/>
        <w:left w:val="none" w:sz="0" w:space="0" w:color="auto"/>
        <w:bottom w:val="none" w:sz="0" w:space="0" w:color="auto"/>
        <w:right w:val="none" w:sz="0" w:space="0" w:color="auto"/>
      </w:divBdr>
    </w:div>
    <w:div w:id="237249610">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38955">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7835855">
      <w:bodyDiv w:val="1"/>
      <w:marLeft w:val="0"/>
      <w:marRight w:val="0"/>
      <w:marTop w:val="0"/>
      <w:marBottom w:val="0"/>
      <w:divBdr>
        <w:top w:val="none" w:sz="0" w:space="0" w:color="auto"/>
        <w:left w:val="none" w:sz="0" w:space="0" w:color="auto"/>
        <w:bottom w:val="none" w:sz="0" w:space="0" w:color="auto"/>
        <w:right w:val="none" w:sz="0" w:space="0" w:color="auto"/>
      </w:divBdr>
    </w:div>
    <w:div w:id="238096416">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367765">
      <w:bodyDiv w:val="1"/>
      <w:marLeft w:val="0"/>
      <w:marRight w:val="0"/>
      <w:marTop w:val="0"/>
      <w:marBottom w:val="0"/>
      <w:divBdr>
        <w:top w:val="none" w:sz="0" w:space="0" w:color="auto"/>
        <w:left w:val="none" w:sz="0" w:space="0" w:color="auto"/>
        <w:bottom w:val="none" w:sz="0" w:space="0" w:color="auto"/>
        <w:right w:val="none" w:sz="0" w:space="0" w:color="auto"/>
      </w:divBdr>
    </w:div>
    <w:div w:id="238518132">
      <w:bodyDiv w:val="1"/>
      <w:marLeft w:val="0"/>
      <w:marRight w:val="0"/>
      <w:marTop w:val="0"/>
      <w:marBottom w:val="0"/>
      <w:divBdr>
        <w:top w:val="none" w:sz="0" w:space="0" w:color="auto"/>
        <w:left w:val="none" w:sz="0" w:space="0" w:color="auto"/>
        <w:bottom w:val="none" w:sz="0" w:space="0" w:color="auto"/>
        <w:right w:val="none" w:sz="0" w:space="0" w:color="auto"/>
      </w:divBdr>
    </w:div>
    <w:div w:id="238710266">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39483003">
      <w:bodyDiv w:val="1"/>
      <w:marLeft w:val="0"/>
      <w:marRight w:val="0"/>
      <w:marTop w:val="0"/>
      <w:marBottom w:val="0"/>
      <w:divBdr>
        <w:top w:val="none" w:sz="0" w:space="0" w:color="auto"/>
        <w:left w:val="none" w:sz="0" w:space="0" w:color="auto"/>
        <w:bottom w:val="none" w:sz="0" w:space="0" w:color="auto"/>
        <w:right w:val="none" w:sz="0" w:space="0" w:color="auto"/>
      </w:divBdr>
    </w:div>
    <w:div w:id="239488744">
      <w:bodyDiv w:val="1"/>
      <w:marLeft w:val="0"/>
      <w:marRight w:val="0"/>
      <w:marTop w:val="0"/>
      <w:marBottom w:val="0"/>
      <w:divBdr>
        <w:top w:val="none" w:sz="0" w:space="0" w:color="auto"/>
        <w:left w:val="none" w:sz="0" w:space="0" w:color="auto"/>
        <w:bottom w:val="none" w:sz="0" w:space="0" w:color="auto"/>
        <w:right w:val="none" w:sz="0" w:space="0" w:color="auto"/>
      </w:divBdr>
    </w:div>
    <w:div w:id="239684344">
      <w:bodyDiv w:val="1"/>
      <w:marLeft w:val="0"/>
      <w:marRight w:val="0"/>
      <w:marTop w:val="0"/>
      <w:marBottom w:val="0"/>
      <w:divBdr>
        <w:top w:val="none" w:sz="0" w:space="0" w:color="auto"/>
        <w:left w:val="none" w:sz="0" w:space="0" w:color="auto"/>
        <w:bottom w:val="none" w:sz="0" w:space="0" w:color="auto"/>
        <w:right w:val="none" w:sz="0" w:space="0" w:color="auto"/>
      </w:divBdr>
    </w:div>
    <w:div w:id="240145712">
      <w:bodyDiv w:val="1"/>
      <w:marLeft w:val="0"/>
      <w:marRight w:val="0"/>
      <w:marTop w:val="0"/>
      <w:marBottom w:val="0"/>
      <w:divBdr>
        <w:top w:val="none" w:sz="0" w:space="0" w:color="auto"/>
        <w:left w:val="none" w:sz="0" w:space="0" w:color="auto"/>
        <w:bottom w:val="none" w:sz="0" w:space="0" w:color="auto"/>
        <w:right w:val="none" w:sz="0" w:space="0" w:color="auto"/>
      </w:divBdr>
    </w:div>
    <w:div w:id="240333855">
      <w:bodyDiv w:val="1"/>
      <w:marLeft w:val="0"/>
      <w:marRight w:val="0"/>
      <w:marTop w:val="0"/>
      <w:marBottom w:val="0"/>
      <w:divBdr>
        <w:top w:val="none" w:sz="0" w:space="0" w:color="auto"/>
        <w:left w:val="none" w:sz="0" w:space="0" w:color="auto"/>
        <w:bottom w:val="none" w:sz="0" w:space="0" w:color="auto"/>
        <w:right w:val="none" w:sz="0" w:space="0" w:color="auto"/>
      </w:divBdr>
    </w:div>
    <w:div w:id="240334190">
      <w:bodyDiv w:val="1"/>
      <w:marLeft w:val="0"/>
      <w:marRight w:val="0"/>
      <w:marTop w:val="0"/>
      <w:marBottom w:val="0"/>
      <w:divBdr>
        <w:top w:val="none" w:sz="0" w:space="0" w:color="auto"/>
        <w:left w:val="none" w:sz="0" w:space="0" w:color="auto"/>
        <w:bottom w:val="none" w:sz="0" w:space="0" w:color="auto"/>
        <w:right w:val="none" w:sz="0" w:space="0" w:color="auto"/>
      </w:divBdr>
    </w:div>
    <w:div w:id="24033650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482839">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0870744">
      <w:bodyDiv w:val="1"/>
      <w:marLeft w:val="0"/>
      <w:marRight w:val="0"/>
      <w:marTop w:val="0"/>
      <w:marBottom w:val="0"/>
      <w:divBdr>
        <w:top w:val="none" w:sz="0" w:space="0" w:color="auto"/>
        <w:left w:val="none" w:sz="0" w:space="0" w:color="auto"/>
        <w:bottom w:val="none" w:sz="0" w:space="0" w:color="auto"/>
        <w:right w:val="none" w:sz="0" w:space="0" w:color="auto"/>
      </w:divBdr>
    </w:div>
    <w:div w:id="240917518">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5317">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06903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45425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027346">
      <w:bodyDiv w:val="1"/>
      <w:marLeft w:val="0"/>
      <w:marRight w:val="0"/>
      <w:marTop w:val="0"/>
      <w:marBottom w:val="0"/>
      <w:divBdr>
        <w:top w:val="none" w:sz="0" w:space="0" w:color="auto"/>
        <w:left w:val="none" w:sz="0" w:space="0" w:color="auto"/>
        <w:bottom w:val="none" w:sz="0" w:space="0" w:color="auto"/>
        <w:right w:val="none" w:sz="0" w:space="0" w:color="auto"/>
      </w:divBdr>
    </w:div>
    <w:div w:id="242029446">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2614621">
      <w:bodyDiv w:val="1"/>
      <w:marLeft w:val="0"/>
      <w:marRight w:val="0"/>
      <w:marTop w:val="0"/>
      <w:marBottom w:val="0"/>
      <w:divBdr>
        <w:top w:val="none" w:sz="0" w:space="0" w:color="auto"/>
        <w:left w:val="none" w:sz="0" w:space="0" w:color="auto"/>
        <w:bottom w:val="none" w:sz="0" w:space="0" w:color="auto"/>
        <w:right w:val="none" w:sz="0" w:space="0" w:color="auto"/>
      </w:divBdr>
    </w:div>
    <w:div w:id="242953281">
      <w:bodyDiv w:val="1"/>
      <w:marLeft w:val="0"/>
      <w:marRight w:val="0"/>
      <w:marTop w:val="0"/>
      <w:marBottom w:val="0"/>
      <w:divBdr>
        <w:top w:val="none" w:sz="0" w:space="0" w:color="auto"/>
        <w:left w:val="none" w:sz="0" w:space="0" w:color="auto"/>
        <w:bottom w:val="none" w:sz="0" w:space="0" w:color="auto"/>
        <w:right w:val="none" w:sz="0" w:space="0" w:color="auto"/>
      </w:divBdr>
    </w:div>
    <w:div w:id="242958480">
      <w:bodyDiv w:val="1"/>
      <w:marLeft w:val="0"/>
      <w:marRight w:val="0"/>
      <w:marTop w:val="0"/>
      <w:marBottom w:val="0"/>
      <w:divBdr>
        <w:top w:val="none" w:sz="0" w:space="0" w:color="auto"/>
        <w:left w:val="none" w:sz="0" w:space="0" w:color="auto"/>
        <w:bottom w:val="none" w:sz="0" w:space="0" w:color="auto"/>
        <w:right w:val="none" w:sz="0" w:space="0" w:color="auto"/>
      </w:divBdr>
    </w:div>
    <w:div w:id="243032737">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271427">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3488688">
      <w:bodyDiv w:val="1"/>
      <w:marLeft w:val="0"/>
      <w:marRight w:val="0"/>
      <w:marTop w:val="0"/>
      <w:marBottom w:val="0"/>
      <w:divBdr>
        <w:top w:val="none" w:sz="0" w:space="0" w:color="auto"/>
        <w:left w:val="none" w:sz="0" w:space="0" w:color="auto"/>
        <w:bottom w:val="none" w:sz="0" w:space="0" w:color="auto"/>
        <w:right w:val="none" w:sz="0" w:space="0" w:color="auto"/>
      </w:divBdr>
    </w:div>
    <w:div w:id="243531788">
      <w:bodyDiv w:val="1"/>
      <w:marLeft w:val="0"/>
      <w:marRight w:val="0"/>
      <w:marTop w:val="0"/>
      <w:marBottom w:val="0"/>
      <w:divBdr>
        <w:top w:val="none" w:sz="0" w:space="0" w:color="auto"/>
        <w:left w:val="none" w:sz="0" w:space="0" w:color="auto"/>
        <w:bottom w:val="none" w:sz="0" w:space="0" w:color="auto"/>
        <w:right w:val="none" w:sz="0" w:space="0" w:color="auto"/>
      </w:divBdr>
    </w:div>
    <w:div w:id="243689223">
      <w:bodyDiv w:val="1"/>
      <w:marLeft w:val="0"/>
      <w:marRight w:val="0"/>
      <w:marTop w:val="0"/>
      <w:marBottom w:val="0"/>
      <w:divBdr>
        <w:top w:val="none" w:sz="0" w:space="0" w:color="auto"/>
        <w:left w:val="none" w:sz="0" w:space="0" w:color="auto"/>
        <w:bottom w:val="none" w:sz="0" w:space="0" w:color="auto"/>
        <w:right w:val="none" w:sz="0" w:space="0" w:color="auto"/>
      </w:divBdr>
    </w:div>
    <w:div w:id="243876180">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88381">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4265383">
      <w:bodyDiv w:val="1"/>
      <w:marLeft w:val="0"/>
      <w:marRight w:val="0"/>
      <w:marTop w:val="0"/>
      <w:marBottom w:val="0"/>
      <w:divBdr>
        <w:top w:val="none" w:sz="0" w:space="0" w:color="auto"/>
        <w:left w:val="none" w:sz="0" w:space="0" w:color="auto"/>
        <w:bottom w:val="none" w:sz="0" w:space="0" w:color="auto"/>
        <w:right w:val="none" w:sz="0" w:space="0" w:color="auto"/>
      </w:divBdr>
    </w:div>
    <w:div w:id="244536675">
      <w:bodyDiv w:val="1"/>
      <w:marLeft w:val="0"/>
      <w:marRight w:val="0"/>
      <w:marTop w:val="0"/>
      <w:marBottom w:val="0"/>
      <w:divBdr>
        <w:top w:val="none" w:sz="0" w:space="0" w:color="auto"/>
        <w:left w:val="none" w:sz="0" w:space="0" w:color="auto"/>
        <w:bottom w:val="none" w:sz="0" w:space="0" w:color="auto"/>
        <w:right w:val="none" w:sz="0" w:space="0" w:color="auto"/>
      </w:divBdr>
    </w:div>
    <w:div w:id="244728529">
      <w:bodyDiv w:val="1"/>
      <w:marLeft w:val="0"/>
      <w:marRight w:val="0"/>
      <w:marTop w:val="0"/>
      <w:marBottom w:val="0"/>
      <w:divBdr>
        <w:top w:val="none" w:sz="0" w:space="0" w:color="auto"/>
        <w:left w:val="none" w:sz="0" w:space="0" w:color="auto"/>
        <w:bottom w:val="none" w:sz="0" w:space="0" w:color="auto"/>
        <w:right w:val="none" w:sz="0" w:space="0" w:color="auto"/>
      </w:divBdr>
    </w:div>
    <w:div w:id="245000124">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193932">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457573">
      <w:bodyDiv w:val="1"/>
      <w:marLeft w:val="0"/>
      <w:marRight w:val="0"/>
      <w:marTop w:val="0"/>
      <w:marBottom w:val="0"/>
      <w:divBdr>
        <w:top w:val="none" w:sz="0" w:space="0" w:color="auto"/>
        <w:left w:val="none" w:sz="0" w:space="0" w:color="auto"/>
        <w:bottom w:val="none" w:sz="0" w:space="0" w:color="auto"/>
        <w:right w:val="none" w:sz="0" w:space="0" w:color="auto"/>
      </w:divBdr>
    </w:div>
    <w:div w:id="245505873">
      <w:bodyDiv w:val="1"/>
      <w:marLeft w:val="0"/>
      <w:marRight w:val="0"/>
      <w:marTop w:val="0"/>
      <w:marBottom w:val="0"/>
      <w:divBdr>
        <w:top w:val="none" w:sz="0" w:space="0" w:color="auto"/>
        <w:left w:val="none" w:sz="0" w:space="0" w:color="auto"/>
        <w:bottom w:val="none" w:sz="0" w:space="0" w:color="auto"/>
        <w:right w:val="none" w:sz="0" w:space="0" w:color="auto"/>
      </w:divBdr>
    </w:div>
    <w:div w:id="245578057">
      <w:bodyDiv w:val="1"/>
      <w:marLeft w:val="0"/>
      <w:marRight w:val="0"/>
      <w:marTop w:val="0"/>
      <w:marBottom w:val="0"/>
      <w:divBdr>
        <w:top w:val="none" w:sz="0" w:space="0" w:color="auto"/>
        <w:left w:val="none" w:sz="0" w:space="0" w:color="auto"/>
        <w:bottom w:val="none" w:sz="0" w:space="0" w:color="auto"/>
        <w:right w:val="none" w:sz="0" w:space="0" w:color="auto"/>
      </w:divBdr>
    </w:div>
    <w:div w:id="245579643">
      <w:bodyDiv w:val="1"/>
      <w:marLeft w:val="0"/>
      <w:marRight w:val="0"/>
      <w:marTop w:val="0"/>
      <w:marBottom w:val="0"/>
      <w:divBdr>
        <w:top w:val="none" w:sz="0" w:space="0" w:color="auto"/>
        <w:left w:val="none" w:sz="0" w:space="0" w:color="auto"/>
        <w:bottom w:val="none" w:sz="0" w:space="0" w:color="auto"/>
        <w:right w:val="none" w:sz="0" w:space="0" w:color="auto"/>
      </w:divBdr>
    </w:div>
    <w:div w:id="245695820">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774186">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5846935">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157418">
      <w:bodyDiv w:val="1"/>
      <w:marLeft w:val="0"/>
      <w:marRight w:val="0"/>
      <w:marTop w:val="0"/>
      <w:marBottom w:val="0"/>
      <w:divBdr>
        <w:top w:val="none" w:sz="0" w:space="0" w:color="auto"/>
        <w:left w:val="none" w:sz="0" w:space="0" w:color="auto"/>
        <w:bottom w:val="none" w:sz="0" w:space="0" w:color="auto"/>
        <w:right w:val="none" w:sz="0" w:space="0" w:color="auto"/>
      </w:divBdr>
    </w:div>
    <w:div w:id="246159779">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6312677">
      <w:bodyDiv w:val="1"/>
      <w:marLeft w:val="0"/>
      <w:marRight w:val="0"/>
      <w:marTop w:val="0"/>
      <w:marBottom w:val="0"/>
      <w:divBdr>
        <w:top w:val="none" w:sz="0" w:space="0" w:color="auto"/>
        <w:left w:val="none" w:sz="0" w:space="0" w:color="auto"/>
        <w:bottom w:val="none" w:sz="0" w:space="0" w:color="auto"/>
        <w:right w:val="none" w:sz="0" w:space="0" w:color="auto"/>
      </w:divBdr>
    </w:div>
    <w:div w:id="246379645">
      <w:bodyDiv w:val="1"/>
      <w:marLeft w:val="0"/>
      <w:marRight w:val="0"/>
      <w:marTop w:val="0"/>
      <w:marBottom w:val="0"/>
      <w:divBdr>
        <w:top w:val="none" w:sz="0" w:space="0" w:color="auto"/>
        <w:left w:val="none" w:sz="0" w:space="0" w:color="auto"/>
        <w:bottom w:val="none" w:sz="0" w:space="0" w:color="auto"/>
        <w:right w:val="none" w:sz="0" w:space="0" w:color="auto"/>
      </w:divBdr>
    </w:div>
    <w:div w:id="246426959">
      <w:bodyDiv w:val="1"/>
      <w:marLeft w:val="0"/>
      <w:marRight w:val="0"/>
      <w:marTop w:val="0"/>
      <w:marBottom w:val="0"/>
      <w:divBdr>
        <w:top w:val="none" w:sz="0" w:space="0" w:color="auto"/>
        <w:left w:val="none" w:sz="0" w:space="0" w:color="auto"/>
        <w:bottom w:val="none" w:sz="0" w:space="0" w:color="auto"/>
        <w:right w:val="none" w:sz="0" w:space="0" w:color="auto"/>
      </w:divBdr>
    </w:div>
    <w:div w:id="246497330">
      <w:bodyDiv w:val="1"/>
      <w:marLeft w:val="0"/>
      <w:marRight w:val="0"/>
      <w:marTop w:val="0"/>
      <w:marBottom w:val="0"/>
      <w:divBdr>
        <w:top w:val="none" w:sz="0" w:space="0" w:color="auto"/>
        <w:left w:val="none" w:sz="0" w:space="0" w:color="auto"/>
        <w:bottom w:val="none" w:sz="0" w:space="0" w:color="auto"/>
        <w:right w:val="none" w:sz="0" w:space="0" w:color="auto"/>
      </w:divBdr>
    </w:div>
    <w:div w:id="246576772">
      <w:bodyDiv w:val="1"/>
      <w:marLeft w:val="0"/>
      <w:marRight w:val="0"/>
      <w:marTop w:val="0"/>
      <w:marBottom w:val="0"/>
      <w:divBdr>
        <w:top w:val="none" w:sz="0" w:space="0" w:color="auto"/>
        <w:left w:val="none" w:sz="0" w:space="0" w:color="auto"/>
        <w:bottom w:val="none" w:sz="0" w:space="0" w:color="auto"/>
        <w:right w:val="none" w:sz="0" w:space="0" w:color="auto"/>
      </w:divBdr>
    </w:div>
    <w:div w:id="246623879">
      <w:bodyDiv w:val="1"/>
      <w:marLeft w:val="0"/>
      <w:marRight w:val="0"/>
      <w:marTop w:val="0"/>
      <w:marBottom w:val="0"/>
      <w:divBdr>
        <w:top w:val="none" w:sz="0" w:space="0" w:color="auto"/>
        <w:left w:val="none" w:sz="0" w:space="0" w:color="auto"/>
        <w:bottom w:val="none" w:sz="0" w:space="0" w:color="auto"/>
        <w:right w:val="none" w:sz="0" w:space="0" w:color="auto"/>
      </w:divBdr>
    </w:div>
    <w:div w:id="246698186">
      <w:bodyDiv w:val="1"/>
      <w:marLeft w:val="0"/>
      <w:marRight w:val="0"/>
      <w:marTop w:val="0"/>
      <w:marBottom w:val="0"/>
      <w:divBdr>
        <w:top w:val="none" w:sz="0" w:space="0" w:color="auto"/>
        <w:left w:val="none" w:sz="0" w:space="0" w:color="auto"/>
        <w:bottom w:val="none" w:sz="0" w:space="0" w:color="auto"/>
        <w:right w:val="none" w:sz="0" w:space="0" w:color="auto"/>
      </w:divBdr>
    </w:div>
    <w:div w:id="246886878">
      <w:bodyDiv w:val="1"/>
      <w:marLeft w:val="0"/>
      <w:marRight w:val="0"/>
      <w:marTop w:val="0"/>
      <w:marBottom w:val="0"/>
      <w:divBdr>
        <w:top w:val="none" w:sz="0" w:space="0" w:color="auto"/>
        <w:left w:val="none" w:sz="0" w:space="0" w:color="auto"/>
        <w:bottom w:val="none" w:sz="0" w:space="0" w:color="auto"/>
        <w:right w:val="none" w:sz="0" w:space="0" w:color="auto"/>
      </w:divBdr>
    </w:div>
    <w:div w:id="24715722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424614">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736566">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7933232">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123447">
      <w:bodyDiv w:val="1"/>
      <w:marLeft w:val="0"/>
      <w:marRight w:val="0"/>
      <w:marTop w:val="0"/>
      <w:marBottom w:val="0"/>
      <w:divBdr>
        <w:top w:val="none" w:sz="0" w:space="0" w:color="auto"/>
        <w:left w:val="none" w:sz="0" w:space="0" w:color="auto"/>
        <w:bottom w:val="none" w:sz="0" w:space="0" w:color="auto"/>
        <w:right w:val="none" w:sz="0" w:space="0" w:color="auto"/>
      </w:divBdr>
    </w:div>
    <w:div w:id="248198363">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8780829">
      <w:bodyDiv w:val="1"/>
      <w:marLeft w:val="0"/>
      <w:marRight w:val="0"/>
      <w:marTop w:val="0"/>
      <w:marBottom w:val="0"/>
      <w:divBdr>
        <w:top w:val="none" w:sz="0" w:space="0" w:color="auto"/>
        <w:left w:val="none" w:sz="0" w:space="0" w:color="auto"/>
        <w:bottom w:val="none" w:sz="0" w:space="0" w:color="auto"/>
        <w:right w:val="none" w:sz="0" w:space="0" w:color="auto"/>
      </w:divBdr>
    </w:div>
    <w:div w:id="248851890">
      <w:bodyDiv w:val="1"/>
      <w:marLeft w:val="0"/>
      <w:marRight w:val="0"/>
      <w:marTop w:val="0"/>
      <w:marBottom w:val="0"/>
      <w:divBdr>
        <w:top w:val="none" w:sz="0" w:space="0" w:color="auto"/>
        <w:left w:val="none" w:sz="0" w:space="0" w:color="auto"/>
        <w:bottom w:val="none" w:sz="0" w:space="0" w:color="auto"/>
        <w:right w:val="none" w:sz="0" w:space="0" w:color="auto"/>
      </w:divBdr>
    </w:div>
    <w:div w:id="249048627">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239064">
      <w:bodyDiv w:val="1"/>
      <w:marLeft w:val="0"/>
      <w:marRight w:val="0"/>
      <w:marTop w:val="0"/>
      <w:marBottom w:val="0"/>
      <w:divBdr>
        <w:top w:val="none" w:sz="0" w:space="0" w:color="auto"/>
        <w:left w:val="none" w:sz="0" w:space="0" w:color="auto"/>
        <w:bottom w:val="none" w:sz="0" w:space="0" w:color="auto"/>
        <w:right w:val="none" w:sz="0" w:space="0" w:color="auto"/>
      </w:divBdr>
    </w:div>
    <w:div w:id="249432003">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090333">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165514">
      <w:bodyDiv w:val="1"/>
      <w:marLeft w:val="0"/>
      <w:marRight w:val="0"/>
      <w:marTop w:val="0"/>
      <w:marBottom w:val="0"/>
      <w:divBdr>
        <w:top w:val="none" w:sz="0" w:space="0" w:color="auto"/>
        <w:left w:val="none" w:sz="0" w:space="0" w:color="auto"/>
        <w:bottom w:val="none" w:sz="0" w:space="0" w:color="auto"/>
        <w:right w:val="none" w:sz="0" w:space="0" w:color="auto"/>
      </w:divBdr>
    </w:div>
    <w:div w:id="250239000">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31132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0818081">
      <w:bodyDiv w:val="1"/>
      <w:marLeft w:val="0"/>
      <w:marRight w:val="0"/>
      <w:marTop w:val="0"/>
      <w:marBottom w:val="0"/>
      <w:divBdr>
        <w:top w:val="none" w:sz="0" w:space="0" w:color="auto"/>
        <w:left w:val="none" w:sz="0" w:space="0" w:color="auto"/>
        <w:bottom w:val="none" w:sz="0" w:space="0" w:color="auto"/>
        <w:right w:val="none" w:sz="0" w:space="0" w:color="auto"/>
      </w:divBdr>
    </w:div>
    <w:div w:id="251013142">
      <w:bodyDiv w:val="1"/>
      <w:marLeft w:val="0"/>
      <w:marRight w:val="0"/>
      <w:marTop w:val="0"/>
      <w:marBottom w:val="0"/>
      <w:divBdr>
        <w:top w:val="none" w:sz="0" w:space="0" w:color="auto"/>
        <w:left w:val="none" w:sz="0" w:space="0" w:color="auto"/>
        <w:bottom w:val="none" w:sz="0" w:space="0" w:color="auto"/>
        <w:right w:val="none" w:sz="0" w:space="0" w:color="auto"/>
      </w:divBdr>
    </w:div>
    <w:div w:id="25127708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284926">
      <w:bodyDiv w:val="1"/>
      <w:marLeft w:val="0"/>
      <w:marRight w:val="0"/>
      <w:marTop w:val="0"/>
      <w:marBottom w:val="0"/>
      <w:divBdr>
        <w:top w:val="none" w:sz="0" w:space="0" w:color="auto"/>
        <w:left w:val="none" w:sz="0" w:space="0" w:color="auto"/>
        <w:bottom w:val="none" w:sz="0" w:space="0" w:color="auto"/>
        <w:right w:val="none" w:sz="0" w:space="0" w:color="auto"/>
      </w:divBdr>
    </w:div>
    <w:div w:id="251353843">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22517">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054969">
      <w:bodyDiv w:val="1"/>
      <w:marLeft w:val="0"/>
      <w:marRight w:val="0"/>
      <w:marTop w:val="0"/>
      <w:marBottom w:val="0"/>
      <w:divBdr>
        <w:top w:val="none" w:sz="0" w:space="0" w:color="auto"/>
        <w:left w:val="none" w:sz="0" w:space="0" w:color="auto"/>
        <w:bottom w:val="none" w:sz="0" w:space="0" w:color="auto"/>
        <w:right w:val="none" w:sz="0" w:space="0" w:color="auto"/>
      </w:divBdr>
    </w:div>
    <w:div w:id="252057548">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2323390">
      <w:bodyDiv w:val="1"/>
      <w:marLeft w:val="0"/>
      <w:marRight w:val="0"/>
      <w:marTop w:val="0"/>
      <w:marBottom w:val="0"/>
      <w:divBdr>
        <w:top w:val="none" w:sz="0" w:space="0" w:color="auto"/>
        <w:left w:val="none" w:sz="0" w:space="0" w:color="auto"/>
        <w:bottom w:val="none" w:sz="0" w:space="0" w:color="auto"/>
        <w:right w:val="none" w:sz="0" w:space="0" w:color="auto"/>
      </w:divBdr>
    </w:div>
    <w:div w:id="252396683">
      <w:bodyDiv w:val="1"/>
      <w:marLeft w:val="0"/>
      <w:marRight w:val="0"/>
      <w:marTop w:val="0"/>
      <w:marBottom w:val="0"/>
      <w:divBdr>
        <w:top w:val="none" w:sz="0" w:space="0" w:color="auto"/>
        <w:left w:val="none" w:sz="0" w:space="0" w:color="auto"/>
        <w:bottom w:val="none" w:sz="0" w:space="0" w:color="auto"/>
        <w:right w:val="none" w:sz="0" w:space="0" w:color="auto"/>
      </w:divBdr>
    </w:div>
    <w:div w:id="253053500">
      <w:bodyDiv w:val="1"/>
      <w:marLeft w:val="0"/>
      <w:marRight w:val="0"/>
      <w:marTop w:val="0"/>
      <w:marBottom w:val="0"/>
      <w:divBdr>
        <w:top w:val="none" w:sz="0" w:space="0" w:color="auto"/>
        <w:left w:val="none" w:sz="0" w:space="0" w:color="auto"/>
        <w:bottom w:val="none" w:sz="0" w:space="0" w:color="auto"/>
        <w:right w:val="none" w:sz="0" w:space="0" w:color="auto"/>
      </w:divBdr>
    </w:div>
    <w:div w:id="253054480">
      <w:bodyDiv w:val="1"/>
      <w:marLeft w:val="0"/>
      <w:marRight w:val="0"/>
      <w:marTop w:val="0"/>
      <w:marBottom w:val="0"/>
      <w:divBdr>
        <w:top w:val="none" w:sz="0" w:space="0" w:color="auto"/>
        <w:left w:val="none" w:sz="0" w:space="0" w:color="auto"/>
        <w:bottom w:val="none" w:sz="0" w:space="0" w:color="auto"/>
        <w:right w:val="none" w:sz="0" w:space="0" w:color="auto"/>
      </w:divBdr>
    </w:div>
    <w:div w:id="253248771">
      <w:bodyDiv w:val="1"/>
      <w:marLeft w:val="0"/>
      <w:marRight w:val="0"/>
      <w:marTop w:val="0"/>
      <w:marBottom w:val="0"/>
      <w:divBdr>
        <w:top w:val="none" w:sz="0" w:space="0" w:color="auto"/>
        <w:left w:val="none" w:sz="0" w:space="0" w:color="auto"/>
        <w:bottom w:val="none" w:sz="0" w:space="0" w:color="auto"/>
        <w:right w:val="none" w:sz="0" w:space="0" w:color="auto"/>
      </w:divBdr>
    </w:div>
    <w:div w:id="253249498">
      <w:bodyDiv w:val="1"/>
      <w:marLeft w:val="0"/>
      <w:marRight w:val="0"/>
      <w:marTop w:val="0"/>
      <w:marBottom w:val="0"/>
      <w:divBdr>
        <w:top w:val="none" w:sz="0" w:space="0" w:color="auto"/>
        <w:left w:val="none" w:sz="0" w:space="0" w:color="auto"/>
        <w:bottom w:val="none" w:sz="0" w:space="0" w:color="auto"/>
        <w:right w:val="none" w:sz="0" w:space="0" w:color="auto"/>
      </w:divBdr>
    </w:div>
    <w:div w:id="253324557">
      <w:bodyDiv w:val="1"/>
      <w:marLeft w:val="0"/>
      <w:marRight w:val="0"/>
      <w:marTop w:val="0"/>
      <w:marBottom w:val="0"/>
      <w:divBdr>
        <w:top w:val="none" w:sz="0" w:space="0" w:color="auto"/>
        <w:left w:val="none" w:sz="0" w:space="0" w:color="auto"/>
        <w:bottom w:val="none" w:sz="0" w:space="0" w:color="auto"/>
        <w:right w:val="none" w:sz="0" w:space="0" w:color="auto"/>
      </w:divBdr>
    </w:div>
    <w:div w:id="253443852">
      <w:bodyDiv w:val="1"/>
      <w:marLeft w:val="0"/>
      <w:marRight w:val="0"/>
      <w:marTop w:val="0"/>
      <w:marBottom w:val="0"/>
      <w:divBdr>
        <w:top w:val="none" w:sz="0" w:space="0" w:color="auto"/>
        <w:left w:val="none" w:sz="0" w:space="0" w:color="auto"/>
        <w:bottom w:val="none" w:sz="0" w:space="0" w:color="auto"/>
        <w:right w:val="none" w:sz="0" w:space="0" w:color="auto"/>
      </w:divBdr>
    </w:div>
    <w:div w:id="253444474">
      <w:bodyDiv w:val="1"/>
      <w:marLeft w:val="0"/>
      <w:marRight w:val="0"/>
      <w:marTop w:val="0"/>
      <w:marBottom w:val="0"/>
      <w:divBdr>
        <w:top w:val="none" w:sz="0" w:space="0" w:color="auto"/>
        <w:left w:val="none" w:sz="0" w:space="0" w:color="auto"/>
        <w:bottom w:val="none" w:sz="0" w:space="0" w:color="auto"/>
        <w:right w:val="none" w:sz="0" w:space="0" w:color="auto"/>
      </w:divBdr>
    </w:div>
    <w:div w:id="253516595">
      <w:bodyDiv w:val="1"/>
      <w:marLeft w:val="0"/>
      <w:marRight w:val="0"/>
      <w:marTop w:val="0"/>
      <w:marBottom w:val="0"/>
      <w:divBdr>
        <w:top w:val="none" w:sz="0" w:space="0" w:color="auto"/>
        <w:left w:val="none" w:sz="0" w:space="0" w:color="auto"/>
        <w:bottom w:val="none" w:sz="0" w:space="0" w:color="auto"/>
        <w:right w:val="none" w:sz="0" w:space="0" w:color="auto"/>
      </w:divBdr>
    </w:div>
    <w:div w:id="253589122">
      <w:bodyDiv w:val="1"/>
      <w:marLeft w:val="0"/>
      <w:marRight w:val="0"/>
      <w:marTop w:val="0"/>
      <w:marBottom w:val="0"/>
      <w:divBdr>
        <w:top w:val="none" w:sz="0" w:space="0" w:color="auto"/>
        <w:left w:val="none" w:sz="0" w:space="0" w:color="auto"/>
        <w:bottom w:val="none" w:sz="0" w:space="0" w:color="auto"/>
        <w:right w:val="none" w:sz="0" w:space="0" w:color="auto"/>
      </w:divBdr>
    </w:div>
    <w:div w:id="253783743">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3973103">
      <w:bodyDiv w:val="1"/>
      <w:marLeft w:val="0"/>
      <w:marRight w:val="0"/>
      <w:marTop w:val="0"/>
      <w:marBottom w:val="0"/>
      <w:divBdr>
        <w:top w:val="none" w:sz="0" w:space="0" w:color="auto"/>
        <w:left w:val="none" w:sz="0" w:space="0" w:color="auto"/>
        <w:bottom w:val="none" w:sz="0" w:space="0" w:color="auto"/>
        <w:right w:val="none" w:sz="0" w:space="0" w:color="auto"/>
      </w:divBdr>
    </w:div>
    <w:div w:id="253980930">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0893">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363752">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38928">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483825">
      <w:bodyDiv w:val="1"/>
      <w:marLeft w:val="0"/>
      <w:marRight w:val="0"/>
      <w:marTop w:val="0"/>
      <w:marBottom w:val="0"/>
      <w:divBdr>
        <w:top w:val="none" w:sz="0" w:space="0" w:color="auto"/>
        <w:left w:val="none" w:sz="0" w:space="0" w:color="auto"/>
        <w:bottom w:val="none" w:sz="0" w:space="0" w:color="auto"/>
        <w:right w:val="none" w:sz="0" w:space="0" w:color="auto"/>
      </w:divBdr>
    </w:div>
    <w:div w:id="254829654">
      <w:bodyDiv w:val="1"/>
      <w:marLeft w:val="0"/>
      <w:marRight w:val="0"/>
      <w:marTop w:val="0"/>
      <w:marBottom w:val="0"/>
      <w:divBdr>
        <w:top w:val="none" w:sz="0" w:space="0" w:color="auto"/>
        <w:left w:val="none" w:sz="0" w:space="0" w:color="auto"/>
        <w:bottom w:val="none" w:sz="0" w:space="0" w:color="auto"/>
        <w:right w:val="none" w:sz="0" w:space="0" w:color="auto"/>
      </w:divBdr>
    </w:div>
    <w:div w:id="254871528">
      <w:bodyDiv w:val="1"/>
      <w:marLeft w:val="0"/>
      <w:marRight w:val="0"/>
      <w:marTop w:val="0"/>
      <w:marBottom w:val="0"/>
      <w:divBdr>
        <w:top w:val="none" w:sz="0" w:space="0" w:color="auto"/>
        <w:left w:val="none" w:sz="0" w:space="0" w:color="auto"/>
        <w:bottom w:val="none" w:sz="0" w:space="0" w:color="auto"/>
        <w:right w:val="none" w:sz="0" w:space="0" w:color="auto"/>
      </w:divBdr>
    </w:div>
    <w:div w:id="254872560">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5360978">
      <w:bodyDiv w:val="1"/>
      <w:marLeft w:val="0"/>
      <w:marRight w:val="0"/>
      <w:marTop w:val="0"/>
      <w:marBottom w:val="0"/>
      <w:divBdr>
        <w:top w:val="none" w:sz="0" w:space="0" w:color="auto"/>
        <w:left w:val="none" w:sz="0" w:space="0" w:color="auto"/>
        <w:bottom w:val="none" w:sz="0" w:space="0" w:color="auto"/>
        <w:right w:val="none" w:sz="0" w:space="0" w:color="auto"/>
      </w:divBdr>
    </w:div>
    <w:div w:id="255480931">
      <w:bodyDiv w:val="1"/>
      <w:marLeft w:val="0"/>
      <w:marRight w:val="0"/>
      <w:marTop w:val="0"/>
      <w:marBottom w:val="0"/>
      <w:divBdr>
        <w:top w:val="none" w:sz="0" w:space="0" w:color="auto"/>
        <w:left w:val="none" w:sz="0" w:space="0" w:color="auto"/>
        <w:bottom w:val="none" w:sz="0" w:space="0" w:color="auto"/>
        <w:right w:val="none" w:sz="0" w:space="0" w:color="auto"/>
      </w:divBdr>
    </w:div>
    <w:div w:id="255555341">
      <w:bodyDiv w:val="1"/>
      <w:marLeft w:val="0"/>
      <w:marRight w:val="0"/>
      <w:marTop w:val="0"/>
      <w:marBottom w:val="0"/>
      <w:divBdr>
        <w:top w:val="none" w:sz="0" w:space="0" w:color="auto"/>
        <w:left w:val="none" w:sz="0" w:space="0" w:color="auto"/>
        <w:bottom w:val="none" w:sz="0" w:space="0" w:color="auto"/>
        <w:right w:val="none" w:sz="0" w:space="0" w:color="auto"/>
      </w:divBdr>
    </w:div>
    <w:div w:id="255750479">
      <w:bodyDiv w:val="1"/>
      <w:marLeft w:val="0"/>
      <w:marRight w:val="0"/>
      <w:marTop w:val="0"/>
      <w:marBottom w:val="0"/>
      <w:divBdr>
        <w:top w:val="none" w:sz="0" w:space="0" w:color="auto"/>
        <w:left w:val="none" w:sz="0" w:space="0" w:color="auto"/>
        <w:bottom w:val="none" w:sz="0" w:space="0" w:color="auto"/>
        <w:right w:val="none" w:sz="0" w:space="0" w:color="auto"/>
      </w:divBdr>
    </w:div>
    <w:div w:id="255791666">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38647">
      <w:bodyDiv w:val="1"/>
      <w:marLeft w:val="0"/>
      <w:marRight w:val="0"/>
      <w:marTop w:val="0"/>
      <w:marBottom w:val="0"/>
      <w:divBdr>
        <w:top w:val="none" w:sz="0" w:space="0" w:color="auto"/>
        <w:left w:val="none" w:sz="0" w:space="0" w:color="auto"/>
        <w:bottom w:val="none" w:sz="0" w:space="0" w:color="auto"/>
        <w:right w:val="none" w:sz="0" w:space="0" w:color="auto"/>
      </w:divBdr>
    </w:div>
    <w:div w:id="256139515">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250539">
      <w:bodyDiv w:val="1"/>
      <w:marLeft w:val="0"/>
      <w:marRight w:val="0"/>
      <w:marTop w:val="0"/>
      <w:marBottom w:val="0"/>
      <w:divBdr>
        <w:top w:val="none" w:sz="0" w:space="0" w:color="auto"/>
        <w:left w:val="none" w:sz="0" w:space="0" w:color="auto"/>
        <w:bottom w:val="none" w:sz="0" w:space="0" w:color="auto"/>
        <w:right w:val="none" w:sz="0" w:space="0" w:color="auto"/>
      </w:divBdr>
    </w:div>
    <w:div w:id="256400756">
      <w:bodyDiv w:val="1"/>
      <w:marLeft w:val="0"/>
      <w:marRight w:val="0"/>
      <w:marTop w:val="0"/>
      <w:marBottom w:val="0"/>
      <w:divBdr>
        <w:top w:val="none" w:sz="0" w:space="0" w:color="auto"/>
        <w:left w:val="none" w:sz="0" w:space="0" w:color="auto"/>
        <w:bottom w:val="none" w:sz="0" w:space="0" w:color="auto"/>
        <w:right w:val="none" w:sz="0" w:space="0" w:color="auto"/>
      </w:divBdr>
    </w:div>
    <w:div w:id="256448969">
      <w:bodyDiv w:val="1"/>
      <w:marLeft w:val="0"/>
      <w:marRight w:val="0"/>
      <w:marTop w:val="0"/>
      <w:marBottom w:val="0"/>
      <w:divBdr>
        <w:top w:val="none" w:sz="0" w:space="0" w:color="auto"/>
        <w:left w:val="none" w:sz="0" w:space="0" w:color="auto"/>
        <w:bottom w:val="none" w:sz="0" w:space="0" w:color="auto"/>
        <w:right w:val="none" w:sz="0" w:space="0" w:color="auto"/>
      </w:divBdr>
    </w:div>
    <w:div w:id="256598346">
      <w:bodyDiv w:val="1"/>
      <w:marLeft w:val="0"/>
      <w:marRight w:val="0"/>
      <w:marTop w:val="0"/>
      <w:marBottom w:val="0"/>
      <w:divBdr>
        <w:top w:val="none" w:sz="0" w:space="0" w:color="auto"/>
        <w:left w:val="none" w:sz="0" w:space="0" w:color="auto"/>
        <w:bottom w:val="none" w:sz="0" w:space="0" w:color="auto"/>
        <w:right w:val="none" w:sz="0" w:space="0" w:color="auto"/>
      </w:divBdr>
    </w:div>
    <w:div w:id="256602757">
      <w:bodyDiv w:val="1"/>
      <w:marLeft w:val="0"/>
      <w:marRight w:val="0"/>
      <w:marTop w:val="0"/>
      <w:marBottom w:val="0"/>
      <w:divBdr>
        <w:top w:val="none" w:sz="0" w:space="0" w:color="auto"/>
        <w:left w:val="none" w:sz="0" w:space="0" w:color="auto"/>
        <w:bottom w:val="none" w:sz="0" w:space="0" w:color="auto"/>
        <w:right w:val="none" w:sz="0" w:space="0" w:color="auto"/>
      </w:divBdr>
    </w:div>
    <w:div w:id="256792773">
      <w:bodyDiv w:val="1"/>
      <w:marLeft w:val="0"/>
      <w:marRight w:val="0"/>
      <w:marTop w:val="0"/>
      <w:marBottom w:val="0"/>
      <w:divBdr>
        <w:top w:val="none" w:sz="0" w:space="0" w:color="auto"/>
        <w:left w:val="none" w:sz="0" w:space="0" w:color="auto"/>
        <w:bottom w:val="none" w:sz="0" w:space="0" w:color="auto"/>
        <w:right w:val="none" w:sz="0" w:space="0" w:color="auto"/>
      </w:divBdr>
    </w:div>
    <w:div w:id="256837743">
      <w:bodyDiv w:val="1"/>
      <w:marLeft w:val="0"/>
      <w:marRight w:val="0"/>
      <w:marTop w:val="0"/>
      <w:marBottom w:val="0"/>
      <w:divBdr>
        <w:top w:val="none" w:sz="0" w:space="0" w:color="auto"/>
        <w:left w:val="none" w:sz="0" w:space="0" w:color="auto"/>
        <w:bottom w:val="none" w:sz="0" w:space="0" w:color="auto"/>
        <w:right w:val="none" w:sz="0" w:space="0" w:color="auto"/>
      </w:divBdr>
    </w:div>
    <w:div w:id="256914392">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643517">
      <w:bodyDiv w:val="1"/>
      <w:marLeft w:val="0"/>
      <w:marRight w:val="0"/>
      <w:marTop w:val="0"/>
      <w:marBottom w:val="0"/>
      <w:divBdr>
        <w:top w:val="none" w:sz="0" w:space="0" w:color="auto"/>
        <w:left w:val="none" w:sz="0" w:space="0" w:color="auto"/>
        <w:bottom w:val="none" w:sz="0" w:space="0" w:color="auto"/>
        <w:right w:val="none" w:sz="0" w:space="0" w:color="auto"/>
      </w:divBdr>
    </w:div>
    <w:div w:id="257719400">
      <w:bodyDiv w:val="1"/>
      <w:marLeft w:val="0"/>
      <w:marRight w:val="0"/>
      <w:marTop w:val="0"/>
      <w:marBottom w:val="0"/>
      <w:divBdr>
        <w:top w:val="none" w:sz="0" w:space="0" w:color="auto"/>
        <w:left w:val="none" w:sz="0" w:space="0" w:color="auto"/>
        <w:bottom w:val="none" w:sz="0" w:space="0" w:color="auto"/>
        <w:right w:val="none" w:sz="0" w:space="0" w:color="auto"/>
      </w:divBdr>
    </w:div>
    <w:div w:id="257719810">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148053">
      <w:bodyDiv w:val="1"/>
      <w:marLeft w:val="0"/>
      <w:marRight w:val="0"/>
      <w:marTop w:val="0"/>
      <w:marBottom w:val="0"/>
      <w:divBdr>
        <w:top w:val="none" w:sz="0" w:space="0" w:color="auto"/>
        <w:left w:val="none" w:sz="0" w:space="0" w:color="auto"/>
        <w:bottom w:val="none" w:sz="0" w:space="0" w:color="auto"/>
        <w:right w:val="none" w:sz="0" w:space="0" w:color="auto"/>
      </w:divBdr>
    </w:div>
    <w:div w:id="258295959">
      <w:bodyDiv w:val="1"/>
      <w:marLeft w:val="0"/>
      <w:marRight w:val="0"/>
      <w:marTop w:val="0"/>
      <w:marBottom w:val="0"/>
      <w:divBdr>
        <w:top w:val="none" w:sz="0" w:space="0" w:color="auto"/>
        <w:left w:val="none" w:sz="0" w:space="0" w:color="auto"/>
        <w:bottom w:val="none" w:sz="0" w:space="0" w:color="auto"/>
        <w:right w:val="none" w:sz="0" w:space="0" w:color="auto"/>
      </w:divBdr>
    </w:div>
    <w:div w:id="258297648">
      <w:bodyDiv w:val="1"/>
      <w:marLeft w:val="0"/>
      <w:marRight w:val="0"/>
      <w:marTop w:val="0"/>
      <w:marBottom w:val="0"/>
      <w:divBdr>
        <w:top w:val="none" w:sz="0" w:space="0" w:color="auto"/>
        <w:left w:val="none" w:sz="0" w:space="0" w:color="auto"/>
        <w:bottom w:val="none" w:sz="0" w:space="0" w:color="auto"/>
        <w:right w:val="none" w:sz="0" w:space="0" w:color="auto"/>
      </w:divBdr>
    </w:div>
    <w:div w:id="258367958">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196">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8635637">
      <w:bodyDiv w:val="1"/>
      <w:marLeft w:val="0"/>
      <w:marRight w:val="0"/>
      <w:marTop w:val="0"/>
      <w:marBottom w:val="0"/>
      <w:divBdr>
        <w:top w:val="none" w:sz="0" w:space="0" w:color="auto"/>
        <w:left w:val="none" w:sz="0" w:space="0" w:color="auto"/>
        <w:bottom w:val="none" w:sz="0" w:space="0" w:color="auto"/>
        <w:right w:val="none" w:sz="0" w:space="0" w:color="auto"/>
      </w:divBdr>
    </w:div>
    <w:div w:id="258762475">
      <w:bodyDiv w:val="1"/>
      <w:marLeft w:val="0"/>
      <w:marRight w:val="0"/>
      <w:marTop w:val="0"/>
      <w:marBottom w:val="0"/>
      <w:divBdr>
        <w:top w:val="none" w:sz="0" w:space="0" w:color="auto"/>
        <w:left w:val="none" w:sz="0" w:space="0" w:color="auto"/>
        <w:bottom w:val="none" w:sz="0" w:space="0" w:color="auto"/>
        <w:right w:val="none" w:sz="0" w:space="0" w:color="auto"/>
      </w:divBdr>
    </w:div>
    <w:div w:id="258880388">
      <w:bodyDiv w:val="1"/>
      <w:marLeft w:val="0"/>
      <w:marRight w:val="0"/>
      <w:marTop w:val="0"/>
      <w:marBottom w:val="0"/>
      <w:divBdr>
        <w:top w:val="none" w:sz="0" w:space="0" w:color="auto"/>
        <w:left w:val="none" w:sz="0" w:space="0" w:color="auto"/>
        <w:bottom w:val="none" w:sz="0" w:space="0" w:color="auto"/>
        <w:right w:val="none" w:sz="0" w:space="0" w:color="auto"/>
      </w:divBdr>
    </w:div>
    <w:div w:id="259068086">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59992862">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459095">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0796113">
      <w:bodyDiv w:val="1"/>
      <w:marLeft w:val="0"/>
      <w:marRight w:val="0"/>
      <w:marTop w:val="0"/>
      <w:marBottom w:val="0"/>
      <w:divBdr>
        <w:top w:val="none" w:sz="0" w:space="0" w:color="auto"/>
        <w:left w:val="none" w:sz="0" w:space="0" w:color="auto"/>
        <w:bottom w:val="none" w:sz="0" w:space="0" w:color="auto"/>
        <w:right w:val="none" w:sz="0" w:space="0" w:color="auto"/>
      </w:divBdr>
    </w:div>
    <w:div w:id="260917662">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1381157">
      <w:bodyDiv w:val="1"/>
      <w:marLeft w:val="0"/>
      <w:marRight w:val="0"/>
      <w:marTop w:val="0"/>
      <w:marBottom w:val="0"/>
      <w:divBdr>
        <w:top w:val="none" w:sz="0" w:space="0" w:color="auto"/>
        <w:left w:val="none" w:sz="0" w:space="0" w:color="auto"/>
        <w:bottom w:val="none" w:sz="0" w:space="0" w:color="auto"/>
        <w:right w:val="none" w:sz="0" w:space="0" w:color="auto"/>
      </w:divBdr>
    </w:div>
    <w:div w:id="261568596">
      <w:bodyDiv w:val="1"/>
      <w:marLeft w:val="0"/>
      <w:marRight w:val="0"/>
      <w:marTop w:val="0"/>
      <w:marBottom w:val="0"/>
      <w:divBdr>
        <w:top w:val="none" w:sz="0" w:space="0" w:color="auto"/>
        <w:left w:val="none" w:sz="0" w:space="0" w:color="auto"/>
        <w:bottom w:val="none" w:sz="0" w:space="0" w:color="auto"/>
        <w:right w:val="none" w:sz="0" w:space="0" w:color="auto"/>
      </w:divBdr>
    </w:div>
    <w:div w:id="262106685">
      <w:bodyDiv w:val="1"/>
      <w:marLeft w:val="0"/>
      <w:marRight w:val="0"/>
      <w:marTop w:val="0"/>
      <w:marBottom w:val="0"/>
      <w:divBdr>
        <w:top w:val="none" w:sz="0" w:space="0" w:color="auto"/>
        <w:left w:val="none" w:sz="0" w:space="0" w:color="auto"/>
        <w:bottom w:val="none" w:sz="0" w:space="0" w:color="auto"/>
        <w:right w:val="none" w:sz="0" w:space="0" w:color="auto"/>
      </w:divBdr>
    </w:div>
    <w:div w:id="262153534">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298445">
      <w:bodyDiv w:val="1"/>
      <w:marLeft w:val="0"/>
      <w:marRight w:val="0"/>
      <w:marTop w:val="0"/>
      <w:marBottom w:val="0"/>
      <w:divBdr>
        <w:top w:val="none" w:sz="0" w:space="0" w:color="auto"/>
        <w:left w:val="none" w:sz="0" w:space="0" w:color="auto"/>
        <w:bottom w:val="none" w:sz="0" w:space="0" w:color="auto"/>
        <w:right w:val="none" w:sz="0" w:space="0" w:color="auto"/>
      </w:divBdr>
    </w:div>
    <w:div w:id="262344833">
      <w:bodyDiv w:val="1"/>
      <w:marLeft w:val="0"/>
      <w:marRight w:val="0"/>
      <w:marTop w:val="0"/>
      <w:marBottom w:val="0"/>
      <w:divBdr>
        <w:top w:val="none" w:sz="0" w:space="0" w:color="auto"/>
        <w:left w:val="none" w:sz="0" w:space="0" w:color="auto"/>
        <w:bottom w:val="none" w:sz="0" w:space="0" w:color="auto"/>
        <w:right w:val="none" w:sz="0" w:space="0" w:color="auto"/>
      </w:divBdr>
    </w:div>
    <w:div w:id="262498350">
      <w:bodyDiv w:val="1"/>
      <w:marLeft w:val="0"/>
      <w:marRight w:val="0"/>
      <w:marTop w:val="0"/>
      <w:marBottom w:val="0"/>
      <w:divBdr>
        <w:top w:val="none" w:sz="0" w:space="0" w:color="auto"/>
        <w:left w:val="none" w:sz="0" w:space="0" w:color="auto"/>
        <w:bottom w:val="none" w:sz="0" w:space="0" w:color="auto"/>
        <w:right w:val="none" w:sz="0" w:space="0" w:color="auto"/>
      </w:divBdr>
    </w:div>
    <w:div w:id="2626187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2962304">
      <w:bodyDiv w:val="1"/>
      <w:marLeft w:val="0"/>
      <w:marRight w:val="0"/>
      <w:marTop w:val="0"/>
      <w:marBottom w:val="0"/>
      <w:divBdr>
        <w:top w:val="none" w:sz="0" w:space="0" w:color="auto"/>
        <w:left w:val="none" w:sz="0" w:space="0" w:color="auto"/>
        <w:bottom w:val="none" w:sz="0" w:space="0" w:color="auto"/>
        <w:right w:val="none" w:sz="0" w:space="0" w:color="auto"/>
      </w:divBdr>
    </w:div>
    <w:div w:id="263072319">
      <w:bodyDiv w:val="1"/>
      <w:marLeft w:val="0"/>
      <w:marRight w:val="0"/>
      <w:marTop w:val="0"/>
      <w:marBottom w:val="0"/>
      <w:divBdr>
        <w:top w:val="none" w:sz="0" w:space="0" w:color="auto"/>
        <w:left w:val="none" w:sz="0" w:space="0" w:color="auto"/>
        <w:bottom w:val="none" w:sz="0" w:space="0" w:color="auto"/>
        <w:right w:val="none" w:sz="0" w:space="0" w:color="auto"/>
      </w:divBdr>
    </w:div>
    <w:div w:id="263224226">
      <w:bodyDiv w:val="1"/>
      <w:marLeft w:val="0"/>
      <w:marRight w:val="0"/>
      <w:marTop w:val="0"/>
      <w:marBottom w:val="0"/>
      <w:divBdr>
        <w:top w:val="none" w:sz="0" w:space="0" w:color="auto"/>
        <w:left w:val="none" w:sz="0" w:space="0" w:color="auto"/>
        <w:bottom w:val="none" w:sz="0" w:space="0" w:color="auto"/>
        <w:right w:val="none" w:sz="0" w:space="0" w:color="auto"/>
      </w:divBdr>
    </w:div>
    <w:div w:id="26353736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730086">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21532">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4923934">
      <w:bodyDiv w:val="1"/>
      <w:marLeft w:val="0"/>
      <w:marRight w:val="0"/>
      <w:marTop w:val="0"/>
      <w:marBottom w:val="0"/>
      <w:divBdr>
        <w:top w:val="none" w:sz="0" w:space="0" w:color="auto"/>
        <w:left w:val="none" w:sz="0" w:space="0" w:color="auto"/>
        <w:bottom w:val="none" w:sz="0" w:space="0" w:color="auto"/>
        <w:right w:val="none" w:sz="0" w:space="0" w:color="auto"/>
      </w:divBdr>
    </w:div>
    <w:div w:id="265187870">
      <w:bodyDiv w:val="1"/>
      <w:marLeft w:val="0"/>
      <w:marRight w:val="0"/>
      <w:marTop w:val="0"/>
      <w:marBottom w:val="0"/>
      <w:divBdr>
        <w:top w:val="none" w:sz="0" w:space="0" w:color="auto"/>
        <w:left w:val="none" w:sz="0" w:space="0" w:color="auto"/>
        <w:bottom w:val="none" w:sz="0" w:space="0" w:color="auto"/>
        <w:right w:val="none" w:sz="0" w:space="0" w:color="auto"/>
      </w:divBdr>
    </w:div>
    <w:div w:id="265307951">
      <w:bodyDiv w:val="1"/>
      <w:marLeft w:val="0"/>
      <w:marRight w:val="0"/>
      <w:marTop w:val="0"/>
      <w:marBottom w:val="0"/>
      <w:divBdr>
        <w:top w:val="none" w:sz="0" w:space="0" w:color="auto"/>
        <w:left w:val="none" w:sz="0" w:space="0" w:color="auto"/>
        <w:bottom w:val="none" w:sz="0" w:space="0" w:color="auto"/>
        <w:right w:val="none" w:sz="0" w:space="0" w:color="auto"/>
      </w:divBdr>
    </w:div>
    <w:div w:id="265313263">
      <w:bodyDiv w:val="1"/>
      <w:marLeft w:val="0"/>
      <w:marRight w:val="0"/>
      <w:marTop w:val="0"/>
      <w:marBottom w:val="0"/>
      <w:divBdr>
        <w:top w:val="none" w:sz="0" w:space="0" w:color="auto"/>
        <w:left w:val="none" w:sz="0" w:space="0" w:color="auto"/>
        <w:bottom w:val="none" w:sz="0" w:space="0" w:color="auto"/>
        <w:right w:val="none" w:sz="0" w:space="0" w:color="auto"/>
      </w:divBdr>
    </w:div>
    <w:div w:id="265357253">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506359">
      <w:bodyDiv w:val="1"/>
      <w:marLeft w:val="0"/>
      <w:marRight w:val="0"/>
      <w:marTop w:val="0"/>
      <w:marBottom w:val="0"/>
      <w:divBdr>
        <w:top w:val="none" w:sz="0" w:space="0" w:color="auto"/>
        <w:left w:val="none" w:sz="0" w:space="0" w:color="auto"/>
        <w:bottom w:val="none" w:sz="0" w:space="0" w:color="auto"/>
        <w:right w:val="none" w:sz="0" w:space="0" w:color="auto"/>
      </w:divBdr>
    </w:div>
    <w:div w:id="265619824">
      <w:bodyDiv w:val="1"/>
      <w:marLeft w:val="0"/>
      <w:marRight w:val="0"/>
      <w:marTop w:val="0"/>
      <w:marBottom w:val="0"/>
      <w:divBdr>
        <w:top w:val="none" w:sz="0" w:space="0" w:color="auto"/>
        <w:left w:val="none" w:sz="0" w:space="0" w:color="auto"/>
        <w:bottom w:val="none" w:sz="0" w:space="0" w:color="auto"/>
        <w:right w:val="none" w:sz="0" w:space="0" w:color="auto"/>
      </w:divBdr>
    </w:div>
    <w:div w:id="265619872">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352843">
      <w:bodyDiv w:val="1"/>
      <w:marLeft w:val="0"/>
      <w:marRight w:val="0"/>
      <w:marTop w:val="0"/>
      <w:marBottom w:val="0"/>
      <w:divBdr>
        <w:top w:val="none" w:sz="0" w:space="0" w:color="auto"/>
        <w:left w:val="none" w:sz="0" w:space="0" w:color="auto"/>
        <w:bottom w:val="none" w:sz="0" w:space="0" w:color="auto"/>
        <w:right w:val="none" w:sz="0" w:space="0" w:color="auto"/>
      </w:divBdr>
    </w:div>
    <w:div w:id="266427031">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6934606">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081430">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7273048">
      <w:bodyDiv w:val="1"/>
      <w:marLeft w:val="0"/>
      <w:marRight w:val="0"/>
      <w:marTop w:val="0"/>
      <w:marBottom w:val="0"/>
      <w:divBdr>
        <w:top w:val="none" w:sz="0" w:space="0" w:color="auto"/>
        <w:left w:val="none" w:sz="0" w:space="0" w:color="auto"/>
        <w:bottom w:val="none" w:sz="0" w:space="0" w:color="auto"/>
        <w:right w:val="none" w:sz="0" w:space="0" w:color="auto"/>
      </w:divBdr>
    </w:div>
    <w:div w:id="267279402">
      <w:bodyDiv w:val="1"/>
      <w:marLeft w:val="0"/>
      <w:marRight w:val="0"/>
      <w:marTop w:val="0"/>
      <w:marBottom w:val="0"/>
      <w:divBdr>
        <w:top w:val="none" w:sz="0" w:space="0" w:color="auto"/>
        <w:left w:val="none" w:sz="0" w:space="0" w:color="auto"/>
        <w:bottom w:val="none" w:sz="0" w:space="0" w:color="auto"/>
        <w:right w:val="none" w:sz="0" w:space="0" w:color="auto"/>
      </w:divBdr>
    </w:div>
    <w:div w:id="268051137">
      <w:bodyDiv w:val="1"/>
      <w:marLeft w:val="0"/>
      <w:marRight w:val="0"/>
      <w:marTop w:val="0"/>
      <w:marBottom w:val="0"/>
      <w:divBdr>
        <w:top w:val="none" w:sz="0" w:space="0" w:color="auto"/>
        <w:left w:val="none" w:sz="0" w:space="0" w:color="auto"/>
        <w:bottom w:val="none" w:sz="0" w:space="0" w:color="auto"/>
        <w:right w:val="none" w:sz="0" w:space="0" w:color="auto"/>
      </w:divBdr>
    </w:div>
    <w:div w:id="268203717">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270801">
      <w:bodyDiv w:val="1"/>
      <w:marLeft w:val="0"/>
      <w:marRight w:val="0"/>
      <w:marTop w:val="0"/>
      <w:marBottom w:val="0"/>
      <w:divBdr>
        <w:top w:val="none" w:sz="0" w:space="0" w:color="auto"/>
        <w:left w:val="none" w:sz="0" w:space="0" w:color="auto"/>
        <w:bottom w:val="none" w:sz="0" w:space="0" w:color="auto"/>
        <w:right w:val="none" w:sz="0" w:space="0" w:color="auto"/>
      </w:divBdr>
    </w:div>
    <w:div w:id="268584524">
      <w:bodyDiv w:val="1"/>
      <w:marLeft w:val="0"/>
      <w:marRight w:val="0"/>
      <w:marTop w:val="0"/>
      <w:marBottom w:val="0"/>
      <w:divBdr>
        <w:top w:val="none" w:sz="0" w:space="0" w:color="auto"/>
        <w:left w:val="none" w:sz="0" w:space="0" w:color="auto"/>
        <w:bottom w:val="none" w:sz="0" w:space="0" w:color="auto"/>
        <w:right w:val="none" w:sz="0" w:space="0" w:color="auto"/>
      </w:divBdr>
    </w:div>
    <w:div w:id="268701667">
      <w:bodyDiv w:val="1"/>
      <w:marLeft w:val="0"/>
      <w:marRight w:val="0"/>
      <w:marTop w:val="0"/>
      <w:marBottom w:val="0"/>
      <w:divBdr>
        <w:top w:val="none" w:sz="0" w:space="0" w:color="auto"/>
        <w:left w:val="none" w:sz="0" w:space="0" w:color="auto"/>
        <w:bottom w:val="none" w:sz="0" w:space="0" w:color="auto"/>
        <w:right w:val="none" w:sz="0" w:space="0" w:color="auto"/>
      </w:divBdr>
    </w:div>
    <w:div w:id="268702983">
      <w:bodyDiv w:val="1"/>
      <w:marLeft w:val="0"/>
      <w:marRight w:val="0"/>
      <w:marTop w:val="0"/>
      <w:marBottom w:val="0"/>
      <w:divBdr>
        <w:top w:val="none" w:sz="0" w:space="0" w:color="auto"/>
        <w:left w:val="none" w:sz="0" w:space="0" w:color="auto"/>
        <w:bottom w:val="none" w:sz="0" w:space="0" w:color="auto"/>
        <w:right w:val="none" w:sz="0" w:space="0" w:color="auto"/>
      </w:divBdr>
    </w:div>
    <w:div w:id="268704561">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8898852">
      <w:bodyDiv w:val="1"/>
      <w:marLeft w:val="0"/>
      <w:marRight w:val="0"/>
      <w:marTop w:val="0"/>
      <w:marBottom w:val="0"/>
      <w:divBdr>
        <w:top w:val="none" w:sz="0" w:space="0" w:color="auto"/>
        <w:left w:val="none" w:sz="0" w:space="0" w:color="auto"/>
        <w:bottom w:val="none" w:sz="0" w:space="0" w:color="auto"/>
        <w:right w:val="none" w:sz="0" w:space="0" w:color="auto"/>
      </w:divBdr>
    </w:div>
    <w:div w:id="269047887">
      <w:bodyDiv w:val="1"/>
      <w:marLeft w:val="0"/>
      <w:marRight w:val="0"/>
      <w:marTop w:val="0"/>
      <w:marBottom w:val="0"/>
      <w:divBdr>
        <w:top w:val="none" w:sz="0" w:space="0" w:color="auto"/>
        <w:left w:val="none" w:sz="0" w:space="0" w:color="auto"/>
        <w:bottom w:val="none" w:sz="0" w:space="0" w:color="auto"/>
        <w:right w:val="none" w:sz="0" w:space="0" w:color="auto"/>
      </w:divBdr>
    </w:div>
    <w:div w:id="26912109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3967">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244200">
      <w:bodyDiv w:val="1"/>
      <w:marLeft w:val="0"/>
      <w:marRight w:val="0"/>
      <w:marTop w:val="0"/>
      <w:marBottom w:val="0"/>
      <w:divBdr>
        <w:top w:val="none" w:sz="0" w:space="0" w:color="auto"/>
        <w:left w:val="none" w:sz="0" w:space="0" w:color="auto"/>
        <w:bottom w:val="none" w:sz="0" w:space="0" w:color="auto"/>
        <w:right w:val="none" w:sz="0" w:space="0" w:color="auto"/>
      </w:divBdr>
    </w:div>
    <w:div w:id="269439649">
      <w:bodyDiv w:val="1"/>
      <w:marLeft w:val="0"/>
      <w:marRight w:val="0"/>
      <w:marTop w:val="0"/>
      <w:marBottom w:val="0"/>
      <w:divBdr>
        <w:top w:val="none" w:sz="0" w:space="0" w:color="auto"/>
        <w:left w:val="none" w:sz="0" w:space="0" w:color="auto"/>
        <w:bottom w:val="none" w:sz="0" w:space="0" w:color="auto"/>
        <w:right w:val="none" w:sz="0" w:space="0" w:color="auto"/>
      </w:divBdr>
    </w:div>
    <w:div w:id="269554064">
      <w:bodyDiv w:val="1"/>
      <w:marLeft w:val="0"/>
      <w:marRight w:val="0"/>
      <w:marTop w:val="0"/>
      <w:marBottom w:val="0"/>
      <w:divBdr>
        <w:top w:val="none" w:sz="0" w:space="0" w:color="auto"/>
        <w:left w:val="none" w:sz="0" w:space="0" w:color="auto"/>
        <w:bottom w:val="none" w:sz="0" w:space="0" w:color="auto"/>
        <w:right w:val="none" w:sz="0" w:space="0" w:color="auto"/>
      </w:divBdr>
    </w:div>
    <w:div w:id="269554986">
      <w:bodyDiv w:val="1"/>
      <w:marLeft w:val="0"/>
      <w:marRight w:val="0"/>
      <w:marTop w:val="0"/>
      <w:marBottom w:val="0"/>
      <w:divBdr>
        <w:top w:val="none" w:sz="0" w:space="0" w:color="auto"/>
        <w:left w:val="none" w:sz="0" w:space="0" w:color="auto"/>
        <w:bottom w:val="none" w:sz="0" w:space="0" w:color="auto"/>
        <w:right w:val="none" w:sz="0" w:space="0" w:color="auto"/>
      </w:divBdr>
    </w:div>
    <w:div w:id="269775362">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0821367">
      <w:bodyDiv w:val="1"/>
      <w:marLeft w:val="0"/>
      <w:marRight w:val="0"/>
      <w:marTop w:val="0"/>
      <w:marBottom w:val="0"/>
      <w:divBdr>
        <w:top w:val="none" w:sz="0" w:space="0" w:color="auto"/>
        <w:left w:val="none" w:sz="0" w:space="0" w:color="auto"/>
        <w:bottom w:val="none" w:sz="0" w:space="0" w:color="auto"/>
        <w:right w:val="none" w:sz="0" w:space="0" w:color="auto"/>
      </w:divBdr>
    </w:div>
    <w:div w:id="270861659">
      <w:bodyDiv w:val="1"/>
      <w:marLeft w:val="0"/>
      <w:marRight w:val="0"/>
      <w:marTop w:val="0"/>
      <w:marBottom w:val="0"/>
      <w:divBdr>
        <w:top w:val="none" w:sz="0" w:space="0" w:color="auto"/>
        <w:left w:val="none" w:sz="0" w:space="0" w:color="auto"/>
        <w:bottom w:val="none" w:sz="0" w:space="0" w:color="auto"/>
        <w:right w:val="none" w:sz="0" w:space="0" w:color="auto"/>
      </w:divBdr>
    </w:div>
    <w:div w:id="270892253">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283397">
      <w:bodyDiv w:val="1"/>
      <w:marLeft w:val="0"/>
      <w:marRight w:val="0"/>
      <w:marTop w:val="0"/>
      <w:marBottom w:val="0"/>
      <w:divBdr>
        <w:top w:val="none" w:sz="0" w:space="0" w:color="auto"/>
        <w:left w:val="none" w:sz="0" w:space="0" w:color="auto"/>
        <w:bottom w:val="none" w:sz="0" w:space="0" w:color="auto"/>
        <w:right w:val="none" w:sz="0" w:space="0" w:color="auto"/>
      </w:divBdr>
    </w:div>
    <w:div w:id="271594878">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671831">
      <w:bodyDiv w:val="1"/>
      <w:marLeft w:val="0"/>
      <w:marRight w:val="0"/>
      <w:marTop w:val="0"/>
      <w:marBottom w:val="0"/>
      <w:divBdr>
        <w:top w:val="none" w:sz="0" w:space="0" w:color="auto"/>
        <w:left w:val="none" w:sz="0" w:space="0" w:color="auto"/>
        <w:bottom w:val="none" w:sz="0" w:space="0" w:color="auto"/>
        <w:right w:val="none" w:sz="0" w:space="0" w:color="auto"/>
      </w:divBdr>
    </w:div>
    <w:div w:id="271672028">
      <w:bodyDiv w:val="1"/>
      <w:marLeft w:val="0"/>
      <w:marRight w:val="0"/>
      <w:marTop w:val="0"/>
      <w:marBottom w:val="0"/>
      <w:divBdr>
        <w:top w:val="none" w:sz="0" w:space="0" w:color="auto"/>
        <w:left w:val="none" w:sz="0" w:space="0" w:color="auto"/>
        <w:bottom w:val="none" w:sz="0" w:space="0" w:color="auto"/>
        <w:right w:val="none" w:sz="0" w:space="0" w:color="auto"/>
      </w:divBdr>
    </w:div>
    <w:div w:id="271674267">
      <w:bodyDiv w:val="1"/>
      <w:marLeft w:val="0"/>
      <w:marRight w:val="0"/>
      <w:marTop w:val="0"/>
      <w:marBottom w:val="0"/>
      <w:divBdr>
        <w:top w:val="none" w:sz="0" w:space="0" w:color="auto"/>
        <w:left w:val="none" w:sz="0" w:space="0" w:color="auto"/>
        <w:bottom w:val="none" w:sz="0" w:space="0" w:color="auto"/>
        <w:right w:val="none" w:sz="0" w:space="0" w:color="auto"/>
      </w:divBdr>
    </w:div>
    <w:div w:id="271864492">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173039">
      <w:bodyDiv w:val="1"/>
      <w:marLeft w:val="0"/>
      <w:marRight w:val="0"/>
      <w:marTop w:val="0"/>
      <w:marBottom w:val="0"/>
      <w:divBdr>
        <w:top w:val="none" w:sz="0" w:space="0" w:color="auto"/>
        <w:left w:val="none" w:sz="0" w:space="0" w:color="auto"/>
        <w:bottom w:val="none" w:sz="0" w:space="0" w:color="auto"/>
        <w:right w:val="none" w:sz="0" w:space="0" w:color="auto"/>
      </w:divBdr>
    </w:div>
    <w:div w:id="272174785">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514769">
      <w:bodyDiv w:val="1"/>
      <w:marLeft w:val="0"/>
      <w:marRight w:val="0"/>
      <w:marTop w:val="0"/>
      <w:marBottom w:val="0"/>
      <w:divBdr>
        <w:top w:val="none" w:sz="0" w:space="0" w:color="auto"/>
        <w:left w:val="none" w:sz="0" w:space="0" w:color="auto"/>
        <w:bottom w:val="none" w:sz="0" w:space="0" w:color="auto"/>
        <w:right w:val="none" w:sz="0" w:space="0" w:color="auto"/>
      </w:divBdr>
    </w:div>
    <w:div w:id="272638303">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2982223">
      <w:bodyDiv w:val="1"/>
      <w:marLeft w:val="0"/>
      <w:marRight w:val="0"/>
      <w:marTop w:val="0"/>
      <w:marBottom w:val="0"/>
      <w:divBdr>
        <w:top w:val="none" w:sz="0" w:space="0" w:color="auto"/>
        <w:left w:val="none" w:sz="0" w:space="0" w:color="auto"/>
        <w:bottom w:val="none" w:sz="0" w:space="0" w:color="auto"/>
        <w:right w:val="none" w:sz="0" w:space="0" w:color="auto"/>
      </w:divBdr>
    </w:div>
    <w:div w:id="273169984">
      <w:bodyDiv w:val="1"/>
      <w:marLeft w:val="0"/>
      <w:marRight w:val="0"/>
      <w:marTop w:val="0"/>
      <w:marBottom w:val="0"/>
      <w:divBdr>
        <w:top w:val="none" w:sz="0" w:space="0" w:color="auto"/>
        <w:left w:val="none" w:sz="0" w:space="0" w:color="auto"/>
        <w:bottom w:val="none" w:sz="0" w:space="0" w:color="auto"/>
        <w:right w:val="none" w:sz="0" w:space="0" w:color="auto"/>
      </w:divBdr>
    </w:div>
    <w:div w:id="273486110">
      <w:bodyDiv w:val="1"/>
      <w:marLeft w:val="0"/>
      <w:marRight w:val="0"/>
      <w:marTop w:val="0"/>
      <w:marBottom w:val="0"/>
      <w:divBdr>
        <w:top w:val="none" w:sz="0" w:space="0" w:color="auto"/>
        <w:left w:val="none" w:sz="0" w:space="0" w:color="auto"/>
        <w:bottom w:val="none" w:sz="0" w:space="0" w:color="auto"/>
        <w:right w:val="none" w:sz="0" w:space="0" w:color="auto"/>
      </w:divBdr>
    </w:div>
    <w:div w:id="273904497">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141954">
      <w:bodyDiv w:val="1"/>
      <w:marLeft w:val="0"/>
      <w:marRight w:val="0"/>
      <w:marTop w:val="0"/>
      <w:marBottom w:val="0"/>
      <w:divBdr>
        <w:top w:val="none" w:sz="0" w:space="0" w:color="auto"/>
        <w:left w:val="none" w:sz="0" w:space="0" w:color="auto"/>
        <w:bottom w:val="none" w:sz="0" w:space="0" w:color="auto"/>
        <w:right w:val="none" w:sz="0" w:space="0" w:color="auto"/>
      </w:divBdr>
    </w:div>
    <w:div w:id="27440979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560902">
      <w:bodyDiv w:val="1"/>
      <w:marLeft w:val="0"/>
      <w:marRight w:val="0"/>
      <w:marTop w:val="0"/>
      <w:marBottom w:val="0"/>
      <w:divBdr>
        <w:top w:val="none" w:sz="0" w:space="0" w:color="auto"/>
        <w:left w:val="none" w:sz="0" w:space="0" w:color="auto"/>
        <w:bottom w:val="none" w:sz="0" w:space="0" w:color="auto"/>
        <w:right w:val="none" w:sz="0" w:space="0" w:color="auto"/>
      </w:divBdr>
    </w:div>
    <w:div w:id="274600176">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4798347">
      <w:bodyDiv w:val="1"/>
      <w:marLeft w:val="0"/>
      <w:marRight w:val="0"/>
      <w:marTop w:val="0"/>
      <w:marBottom w:val="0"/>
      <w:divBdr>
        <w:top w:val="none" w:sz="0" w:space="0" w:color="auto"/>
        <w:left w:val="none" w:sz="0" w:space="0" w:color="auto"/>
        <w:bottom w:val="none" w:sz="0" w:space="0" w:color="auto"/>
        <w:right w:val="none" w:sz="0" w:space="0" w:color="auto"/>
      </w:divBdr>
    </w:div>
    <w:div w:id="274872238">
      <w:bodyDiv w:val="1"/>
      <w:marLeft w:val="0"/>
      <w:marRight w:val="0"/>
      <w:marTop w:val="0"/>
      <w:marBottom w:val="0"/>
      <w:divBdr>
        <w:top w:val="none" w:sz="0" w:space="0" w:color="auto"/>
        <w:left w:val="none" w:sz="0" w:space="0" w:color="auto"/>
        <w:bottom w:val="none" w:sz="0" w:space="0" w:color="auto"/>
        <w:right w:val="none" w:sz="0" w:space="0" w:color="auto"/>
      </w:divBdr>
    </w:div>
    <w:div w:id="274945817">
      <w:bodyDiv w:val="1"/>
      <w:marLeft w:val="0"/>
      <w:marRight w:val="0"/>
      <w:marTop w:val="0"/>
      <w:marBottom w:val="0"/>
      <w:divBdr>
        <w:top w:val="none" w:sz="0" w:space="0" w:color="auto"/>
        <w:left w:val="none" w:sz="0" w:space="0" w:color="auto"/>
        <w:bottom w:val="none" w:sz="0" w:space="0" w:color="auto"/>
        <w:right w:val="none" w:sz="0" w:space="0" w:color="auto"/>
      </w:divBdr>
    </w:div>
    <w:div w:id="275020173">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259399">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454610">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4400">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5865900">
      <w:bodyDiv w:val="1"/>
      <w:marLeft w:val="0"/>
      <w:marRight w:val="0"/>
      <w:marTop w:val="0"/>
      <w:marBottom w:val="0"/>
      <w:divBdr>
        <w:top w:val="none" w:sz="0" w:space="0" w:color="auto"/>
        <w:left w:val="none" w:sz="0" w:space="0" w:color="auto"/>
        <w:bottom w:val="none" w:sz="0" w:space="0" w:color="auto"/>
        <w:right w:val="none" w:sz="0" w:space="0" w:color="auto"/>
      </w:divBdr>
    </w:div>
    <w:div w:id="275869967">
      <w:bodyDiv w:val="1"/>
      <w:marLeft w:val="0"/>
      <w:marRight w:val="0"/>
      <w:marTop w:val="0"/>
      <w:marBottom w:val="0"/>
      <w:divBdr>
        <w:top w:val="none" w:sz="0" w:space="0" w:color="auto"/>
        <w:left w:val="none" w:sz="0" w:space="0" w:color="auto"/>
        <w:bottom w:val="none" w:sz="0" w:space="0" w:color="auto"/>
        <w:right w:val="none" w:sz="0" w:space="0" w:color="auto"/>
      </w:divBdr>
    </w:div>
    <w:div w:id="275916489">
      <w:bodyDiv w:val="1"/>
      <w:marLeft w:val="0"/>
      <w:marRight w:val="0"/>
      <w:marTop w:val="0"/>
      <w:marBottom w:val="0"/>
      <w:divBdr>
        <w:top w:val="none" w:sz="0" w:space="0" w:color="auto"/>
        <w:left w:val="none" w:sz="0" w:space="0" w:color="auto"/>
        <w:bottom w:val="none" w:sz="0" w:space="0" w:color="auto"/>
        <w:right w:val="none" w:sz="0" w:space="0" w:color="auto"/>
      </w:divBdr>
    </w:div>
    <w:div w:id="2759854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0301">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6986362">
      <w:bodyDiv w:val="1"/>
      <w:marLeft w:val="0"/>
      <w:marRight w:val="0"/>
      <w:marTop w:val="0"/>
      <w:marBottom w:val="0"/>
      <w:divBdr>
        <w:top w:val="none" w:sz="0" w:space="0" w:color="auto"/>
        <w:left w:val="none" w:sz="0" w:space="0" w:color="auto"/>
        <w:bottom w:val="none" w:sz="0" w:space="0" w:color="auto"/>
        <w:right w:val="none" w:sz="0" w:space="0" w:color="auto"/>
      </w:divBdr>
    </w:div>
    <w:div w:id="277032318">
      <w:bodyDiv w:val="1"/>
      <w:marLeft w:val="0"/>
      <w:marRight w:val="0"/>
      <w:marTop w:val="0"/>
      <w:marBottom w:val="0"/>
      <w:divBdr>
        <w:top w:val="none" w:sz="0" w:space="0" w:color="auto"/>
        <w:left w:val="none" w:sz="0" w:space="0" w:color="auto"/>
        <w:bottom w:val="none" w:sz="0" w:space="0" w:color="auto"/>
        <w:right w:val="none" w:sz="0" w:space="0" w:color="auto"/>
      </w:divBdr>
    </w:div>
    <w:div w:id="277034695">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7833446">
      <w:bodyDiv w:val="1"/>
      <w:marLeft w:val="0"/>
      <w:marRight w:val="0"/>
      <w:marTop w:val="0"/>
      <w:marBottom w:val="0"/>
      <w:divBdr>
        <w:top w:val="none" w:sz="0" w:space="0" w:color="auto"/>
        <w:left w:val="none" w:sz="0" w:space="0" w:color="auto"/>
        <w:bottom w:val="none" w:sz="0" w:space="0" w:color="auto"/>
        <w:right w:val="none" w:sz="0" w:space="0" w:color="auto"/>
      </w:divBdr>
    </w:div>
    <w:div w:id="277880760">
      <w:bodyDiv w:val="1"/>
      <w:marLeft w:val="0"/>
      <w:marRight w:val="0"/>
      <w:marTop w:val="0"/>
      <w:marBottom w:val="0"/>
      <w:divBdr>
        <w:top w:val="none" w:sz="0" w:space="0" w:color="auto"/>
        <w:left w:val="none" w:sz="0" w:space="0" w:color="auto"/>
        <w:bottom w:val="none" w:sz="0" w:space="0" w:color="auto"/>
        <w:right w:val="none" w:sz="0" w:space="0" w:color="auto"/>
      </w:divBdr>
    </w:div>
    <w:div w:id="27802680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340291">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8536672">
      <w:bodyDiv w:val="1"/>
      <w:marLeft w:val="0"/>
      <w:marRight w:val="0"/>
      <w:marTop w:val="0"/>
      <w:marBottom w:val="0"/>
      <w:divBdr>
        <w:top w:val="none" w:sz="0" w:space="0" w:color="auto"/>
        <w:left w:val="none" w:sz="0" w:space="0" w:color="auto"/>
        <w:bottom w:val="none" w:sz="0" w:space="0" w:color="auto"/>
        <w:right w:val="none" w:sz="0" w:space="0" w:color="auto"/>
      </w:divBdr>
    </w:div>
    <w:div w:id="278727962">
      <w:bodyDiv w:val="1"/>
      <w:marLeft w:val="0"/>
      <w:marRight w:val="0"/>
      <w:marTop w:val="0"/>
      <w:marBottom w:val="0"/>
      <w:divBdr>
        <w:top w:val="none" w:sz="0" w:space="0" w:color="auto"/>
        <w:left w:val="none" w:sz="0" w:space="0" w:color="auto"/>
        <w:bottom w:val="none" w:sz="0" w:space="0" w:color="auto"/>
        <w:right w:val="none" w:sz="0" w:space="0" w:color="auto"/>
      </w:divBdr>
    </w:div>
    <w:div w:id="279070883">
      <w:bodyDiv w:val="1"/>
      <w:marLeft w:val="0"/>
      <w:marRight w:val="0"/>
      <w:marTop w:val="0"/>
      <w:marBottom w:val="0"/>
      <w:divBdr>
        <w:top w:val="none" w:sz="0" w:space="0" w:color="auto"/>
        <w:left w:val="none" w:sz="0" w:space="0" w:color="auto"/>
        <w:bottom w:val="none" w:sz="0" w:space="0" w:color="auto"/>
        <w:right w:val="none" w:sz="0" w:space="0" w:color="auto"/>
      </w:divBdr>
    </w:div>
    <w:div w:id="279071537">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534619">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79729004">
      <w:bodyDiv w:val="1"/>
      <w:marLeft w:val="0"/>
      <w:marRight w:val="0"/>
      <w:marTop w:val="0"/>
      <w:marBottom w:val="0"/>
      <w:divBdr>
        <w:top w:val="none" w:sz="0" w:space="0" w:color="auto"/>
        <w:left w:val="none" w:sz="0" w:space="0" w:color="auto"/>
        <w:bottom w:val="none" w:sz="0" w:space="0" w:color="auto"/>
        <w:right w:val="none" w:sz="0" w:space="0" w:color="auto"/>
      </w:divBdr>
    </w:div>
    <w:div w:id="27999447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192599">
      <w:bodyDiv w:val="1"/>
      <w:marLeft w:val="0"/>
      <w:marRight w:val="0"/>
      <w:marTop w:val="0"/>
      <w:marBottom w:val="0"/>
      <w:divBdr>
        <w:top w:val="none" w:sz="0" w:space="0" w:color="auto"/>
        <w:left w:val="none" w:sz="0" w:space="0" w:color="auto"/>
        <w:bottom w:val="none" w:sz="0" w:space="0" w:color="auto"/>
        <w:right w:val="none" w:sz="0" w:space="0" w:color="auto"/>
      </w:divBdr>
    </w:div>
    <w:div w:id="280454970">
      <w:bodyDiv w:val="1"/>
      <w:marLeft w:val="0"/>
      <w:marRight w:val="0"/>
      <w:marTop w:val="0"/>
      <w:marBottom w:val="0"/>
      <w:divBdr>
        <w:top w:val="none" w:sz="0" w:space="0" w:color="auto"/>
        <w:left w:val="none" w:sz="0" w:space="0" w:color="auto"/>
        <w:bottom w:val="none" w:sz="0" w:space="0" w:color="auto"/>
        <w:right w:val="none" w:sz="0" w:space="0" w:color="auto"/>
      </w:divBdr>
    </w:div>
    <w:div w:id="280499406">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08124">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23274">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545510">
      <w:bodyDiv w:val="1"/>
      <w:marLeft w:val="0"/>
      <w:marRight w:val="0"/>
      <w:marTop w:val="0"/>
      <w:marBottom w:val="0"/>
      <w:divBdr>
        <w:top w:val="none" w:sz="0" w:space="0" w:color="auto"/>
        <w:left w:val="none" w:sz="0" w:space="0" w:color="auto"/>
        <w:bottom w:val="none" w:sz="0" w:space="0" w:color="auto"/>
        <w:right w:val="none" w:sz="0" w:space="0" w:color="auto"/>
      </w:divBdr>
    </w:div>
    <w:div w:id="281569705">
      <w:bodyDiv w:val="1"/>
      <w:marLeft w:val="0"/>
      <w:marRight w:val="0"/>
      <w:marTop w:val="0"/>
      <w:marBottom w:val="0"/>
      <w:divBdr>
        <w:top w:val="none" w:sz="0" w:space="0" w:color="auto"/>
        <w:left w:val="none" w:sz="0" w:space="0" w:color="auto"/>
        <w:bottom w:val="none" w:sz="0" w:space="0" w:color="auto"/>
        <w:right w:val="none" w:sz="0" w:space="0" w:color="auto"/>
      </w:divBdr>
    </w:div>
    <w:div w:id="28161303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65492">
      <w:bodyDiv w:val="1"/>
      <w:marLeft w:val="0"/>
      <w:marRight w:val="0"/>
      <w:marTop w:val="0"/>
      <w:marBottom w:val="0"/>
      <w:divBdr>
        <w:top w:val="none" w:sz="0" w:space="0" w:color="auto"/>
        <w:left w:val="none" w:sz="0" w:space="0" w:color="auto"/>
        <w:bottom w:val="none" w:sz="0" w:space="0" w:color="auto"/>
        <w:right w:val="none" w:sz="0" w:space="0" w:color="auto"/>
      </w:divBdr>
    </w:div>
    <w:div w:id="281769688">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06432">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075438">
      <w:bodyDiv w:val="1"/>
      <w:marLeft w:val="0"/>
      <w:marRight w:val="0"/>
      <w:marTop w:val="0"/>
      <w:marBottom w:val="0"/>
      <w:divBdr>
        <w:top w:val="none" w:sz="0" w:space="0" w:color="auto"/>
        <w:left w:val="none" w:sz="0" w:space="0" w:color="auto"/>
        <w:bottom w:val="none" w:sz="0" w:space="0" w:color="auto"/>
        <w:right w:val="none" w:sz="0" w:space="0" w:color="auto"/>
      </w:divBdr>
    </w:div>
    <w:div w:id="282152089">
      <w:bodyDiv w:val="1"/>
      <w:marLeft w:val="0"/>
      <w:marRight w:val="0"/>
      <w:marTop w:val="0"/>
      <w:marBottom w:val="0"/>
      <w:divBdr>
        <w:top w:val="none" w:sz="0" w:space="0" w:color="auto"/>
        <w:left w:val="none" w:sz="0" w:space="0" w:color="auto"/>
        <w:bottom w:val="none" w:sz="0" w:space="0" w:color="auto"/>
        <w:right w:val="none" w:sz="0" w:space="0" w:color="auto"/>
      </w:divBdr>
    </w:div>
    <w:div w:id="282343116">
      <w:bodyDiv w:val="1"/>
      <w:marLeft w:val="0"/>
      <w:marRight w:val="0"/>
      <w:marTop w:val="0"/>
      <w:marBottom w:val="0"/>
      <w:divBdr>
        <w:top w:val="none" w:sz="0" w:space="0" w:color="auto"/>
        <w:left w:val="none" w:sz="0" w:space="0" w:color="auto"/>
        <w:bottom w:val="none" w:sz="0" w:space="0" w:color="auto"/>
        <w:right w:val="none" w:sz="0" w:space="0" w:color="auto"/>
      </w:divBdr>
    </w:div>
    <w:div w:id="282469413">
      <w:bodyDiv w:val="1"/>
      <w:marLeft w:val="0"/>
      <w:marRight w:val="0"/>
      <w:marTop w:val="0"/>
      <w:marBottom w:val="0"/>
      <w:divBdr>
        <w:top w:val="none" w:sz="0" w:space="0" w:color="auto"/>
        <w:left w:val="none" w:sz="0" w:space="0" w:color="auto"/>
        <w:bottom w:val="none" w:sz="0" w:space="0" w:color="auto"/>
        <w:right w:val="none" w:sz="0" w:space="0" w:color="auto"/>
      </w:divBdr>
    </w:div>
    <w:div w:id="282612153">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2618397">
      <w:bodyDiv w:val="1"/>
      <w:marLeft w:val="0"/>
      <w:marRight w:val="0"/>
      <w:marTop w:val="0"/>
      <w:marBottom w:val="0"/>
      <w:divBdr>
        <w:top w:val="none" w:sz="0" w:space="0" w:color="auto"/>
        <w:left w:val="none" w:sz="0" w:space="0" w:color="auto"/>
        <w:bottom w:val="none" w:sz="0" w:space="0" w:color="auto"/>
        <w:right w:val="none" w:sz="0" w:space="0" w:color="auto"/>
      </w:divBdr>
    </w:div>
    <w:div w:id="282659188">
      <w:bodyDiv w:val="1"/>
      <w:marLeft w:val="0"/>
      <w:marRight w:val="0"/>
      <w:marTop w:val="0"/>
      <w:marBottom w:val="0"/>
      <w:divBdr>
        <w:top w:val="none" w:sz="0" w:space="0" w:color="auto"/>
        <w:left w:val="none" w:sz="0" w:space="0" w:color="auto"/>
        <w:bottom w:val="none" w:sz="0" w:space="0" w:color="auto"/>
        <w:right w:val="none" w:sz="0" w:space="0" w:color="auto"/>
      </w:divBdr>
    </w:div>
    <w:div w:id="283003232">
      <w:bodyDiv w:val="1"/>
      <w:marLeft w:val="0"/>
      <w:marRight w:val="0"/>
      <w:marTop w:val="0"/>
      <w:marBottom w:val="0"/>
      <w:divBdr>
        <w:top w:val="none" w:sz="0" w:space="0" w:color="auto"/>
        <w:left w:val="none" w:sz="0" w:space="0" w:color="auto"/>
        <w:bottom w:val="none" w:sz="0" w:space="0" w:color="auto"/>
        <w:right w:val="none" w:sz="0" w:space="0" w:color="auto"/>
      </w:divBdr>
    </w:div>
    <w:div w:id="283077583">
      <w:bodyDiv w:val="1"/>
      <w:marLeft w:val="0"/>
      <w:marRight w:val="0"/>
      <w:marTop w:val="0"/>
      <w:marBottom w:val="0"/>
      <w:divBdr>
        <w:top w:val="none" w:sz="0" w:space="0" w:color="auto"/>
        <w:left w:val="none" w:sz="0" w:space="0" w:color="auto"/>
        <w:bottom w:val="none" w:sz="0" w:space="0" w:color="auto"/>
        <w:right w:val="none" w:sz="0" w:space="0" w:color="auto"/>
      </w:divBdr>
    </w:div>
    <w:div w:id="283118961">
      <w:bodyDiv w:val="1"/>
      <w:marLeft w:val="0"/>
      <w:marRight w:val="0"/>
      <w:marTop w:val="0"/>
      <w:marBottom w:val="0"/>
      <w:divBdr>
        <w:top w:val="none" w:sz="0" w:space="0" w:color="auto"/>
        <w:left w:val="none" w:sz="0" w:space="0" w:color="auto"/>
        <w:bottom w:val="none" w:sz="0" w:space="0" w:color="auto"/>
        <w:right w:val="none" w:sz="0" w:space="0" w:color="auto"/>
      </w:divBdr>
    </w:div>
    <w:div w:id="283388663">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3537713">
      <w:bodyDiv w:val="1"/>
      <w:marLeft w:val="0"/>
      <w:marRight w:val="0"/>
      <w:marTop w:val="0"/>
      <w:marBottom w:val="0"/>
      <w:divBdr>
        <w:top w:val="none" w:sz="0" w:space="0" w:color="auto"/>
        <w:left w:val="none" w:sz="0" w:space="0" w:color="auto"/>
        <w:bottom w:val="none" w:sz="0" w:space="0" w:color="auto"/>
        <w:right w:val="none" w:sz="0" w:space="0" w:color="auto"/>
      </w:divBdr>
    </w:div>
    <w:div w:id="283778803">
      <w:bodyDiv w:val="1"/>
      <w:marLeft w:val="0"/>
      <w:marRight w:val="0"/>
      <w:marTop w:val="0"/>
      <w:marBottom w:val="0"/>
      <w:divBdr>
        <w:top w:val="none" w:sz="0" w:space="0" w:color="auto"/>
        <w:left w:val="none" w:sz="0" w:space="0" w:color="auto"/>
        <w:bottom w:val="none" w:sz="0" w:space="0" w:color="auto"/>
        <w:right w:val="none" w:sz="0" w:space="0" w:color="auto"/>
      </w:divBdr>
    </w:div>
    <w:div w:id="283780814">
      <w:bodyDiv w:val="1"/>
      <w:marLeft w:val="0"/>
      <w:marRight w:val="0"/>
      <w:marTop w:val="0"/>
      <w:marBottom w:val="0"/>
      <w:divBdr>
        <w:top w:val="none" w:sz="0" w:space="0" w:color="auto"/>
        <w:left w:val="none" w:sz="0" w:space="0" w:color="auto"/>
        <w:bottom w:val="none" w:sz="0" w:space="0" w:color="auto"/>
        <w:right w:val="none" w:sz="0" w:space="0" w:color="auto"/>
      </w:divBdr>
    </w:div>
    <w:div w:id="284042531">
      <w:bodyDiv w:val="1"/>
      <w:marLeft w:val="0"/>
      <w:marRight w:val="0"/>
      <w:marTop w:val="0"/>
      <w:marBottom w:val="0"/>
      <w:divBdr>
        <w:top w:val="none" w:sz="0" w:space="0" w:color="auto"/>
        <w:left w:val="none" w:sz="0" w:space="0" w:color="auto"/>
        <w:bottom w:val="none" w:sz="0" w:space="0" w:color="auto"/>
        <w:right w:val="none" w:sz="0" w:space="0" w:color="auto"/>
      </w:divBdr>
    </w:div>
    <w:div w:id="284193621">
      <w:bodyDiv w:val="1"/>
      <w:marLeft w:val="0"/>
      <w:marRight w:val="0"/>
      <w:marTop w:val="0"/>
      <w:marBottom w:val="0"/>
      <w:divBdr>
        <w:top w:val="none" w:sz="0" w:space="0" w:color="auto"/>
        <w:left w:val="none" w:sz="0" w:space="0" w:color="auto"/>
        <w:bottom w:val="none" w:sz="0" w:space="0" w:color="auto"/>
        <w:right w:val="none" w:sz="0" w:space="0" w:color="auto"/>
      </w:divBdr>
    </w:div>
    <w:div w:id="284242584">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4427887">
      <w:bodyDiv w:val="1"/>
      <w:marLeft w:val="0"/>
      <w:marRight w:val="0"/>
      <w:marTop w:val="0"/>
      <w:marBottom w:val="0"/>
      <w:divBdr>
        <w:top w:val="none" w:sz="0" w:space="0" w:color="auto"/>
        <w:left w:val="none" w:sz="0" w:space="0" w:color="auto"/>
        <w:bottom w:val="none" w:sz="0" w:space="0" w:color="auto"/>
        <w:right w:val="none" w:sz="0" w:space="0" w:color="auto"/>
      </w:divBdr>
    </w:div>
    <w:div w:id="284431734">
      <w:bodyDiv w:val="1"/>
      <w:marLeft w:val="0"/>
      <w:marRight w:val="0"/>
      <w:marTop w:val="0"/>
      <w:marBottom w:val="0"/>
      <w:divBdr>
        <w:top w:val="none" w:sz="0" w:space="0" w:color="auto"/>
        <w:left w:val="none" w:sz="0" w:space="0" w:color="auto"/>
        <w:bottom w:val="none" w:sz="0" w:space="0" w:color="auto"/>
        <w:right w:val="none" w:sz="0" w:space="0" w:color="auto"/>
      </w:divBdr>
    </w:div>
    <w:div w:id="284700403">
      <w:bodyDiv w:val="1"/>
      <w:marLeft w:val="0"/>
      <w:marRight w:val="0"/>
      <w:marTop w:val="0"/>
      <w:marBottom w:val="0"/>
      <w:divBdr>
        <w:top w:val="none" w:sz="0" w:space="0" w:color="auto"/>
        <w:left w:val="none" w:sz="0" w:space="0" w:color="auto"/>
        <w:bottom w:val="none" w:sz="0" w:space="0" w:color="auto"/>
        <w:right w:val="none" w:sz="0" w:space="0" w:color="auto"/>
      </w:divBdr>
    </w:div>
    <w:div w:id="285048776">
      <w:bodyDiv w:val="1"/>
      <w:marLeft w:val="0"/>
      <w:marRight w:val="0"/>
      <w:marTop w:val="0"/>
      <w:marBottom w:val="0"/>
      <w:divBdr>
        <w:top w:val="none" w:sz="0" w:space="0" w:color="auto"/>
        <w:left w:val="none" w:sz="0" w:space="0" w:color="auto"/>
        <w:bottom w:val="none" w:sz="0" w:space="0" w:color="auto"/>
        <w:right w:val="none" w:sz="0" w:space="0" w:color="auto"/>
      </w:divBdr>
    </w:div>
    <w:div w:id="285082805">
      <w:bodyDiv w:val="1"/>
      <w:marLeft w:val="0"/>
      <w:marRight w:val="0"/>
      <w:marTop w:val="0"/>
      <w:marBottom w:val="0"/>
      <w:divBdr>
        <w:top w:val="none" w:sz="0" w:space="0" w:color="auto"/>
        <w:left w:val="none" w:sz="0" w:space="0" w:color="auto"/>
        <w:bottom w:val="none" w:sz="0" w:space="0" w:color="auto"/>
        <w:right w:val="none" w:sz="0" w:space="0" w:color="auto"/>
      </w:divBdr>
    </w:div>
    <w:div w:id="285426749">
      <w:bodyDiv w:val="1"/>
      <w:marLeft w:val="0"/>
      <w:marRight w:val="0"/>
      <w:marTop w:val="0"/>
      <w:marBottom w:val="0"/>
      <w:divBdr>
        <w:top w:val="none" w:sz="0" w:space="0" w:color="auto"/>
        <w:left w:val="none" w:sz="0" w:space="0" w:color="auto"/>
        <w:bottom w:val="none" w:sz="0" w:space="0" w:color="auto"/>
        <w:right w:val="none" w:sz="0" w:space="0" w:color="auto"/>
      </w:divBdr>
    </w:div>
    <w:div w:id="285551237">
      <w:bodyDiv w:val="1"/>
      <w:marLeft w:val="0"/>
      <w:marRight w:val="0"/>
      <w:marTop w:val="0"/>
      <w:marBottom w:val="0"/>
      <w:divBdr>
        <w:top w:val="none" w:sz="0" w:space="0" w:color="auto"/>
        <w:left w:val="none" w:sz="0" w:space="0" w:color="auto"/>
        <w:bottom w:val="none" w:sz="0" w:space="0" w:color="auto"/>
        <w:right w:val="none" w:sz="0" w:space="0" w:color="auto"/>
      </w:divBdr>
    </w:div>
    <w:div w:id="285623540">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5935755">
      <w:bodyDiv w:val="1"/>
      <w:marLeft w:val="0"/>
      <w:marRight w:val="0"/>
      <w:marTop w:val="0"/>
      <w:marBottom w:val="0"/>
      <w:divBdr>
        <w:top w:val="none" w:sz="0" w:space="0" w:color="auto"/>
        <w:left w:val="none" w:sz="0" w:space="0" w:color="auto"/>
        <w:bottom w:val="none" w:sz="0" w:space="0" w:color="auto"/>
        <w:right w:val="none" w:sz="0" w:space="0" w:color="auto"/>
      </w:divBdr>
    </w:div>
    <w:div w:id="286009335">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014009">
      <w:bodyDiv w:val="1"/>
      <w:marLeft w:val="0"/>
      <w:marRight w:val="0"/>
      <w:marTop w:val="0"/>
      <w:marBottom w:val="0"/>
      <w:divBdr>
        <w:top w:val="none" w:sz="0" w:space="0" w:color="auto"/>
        <w:left w:val="none" w:sz="0" w:space="0" w:color="auto"/>
        <w:bottom w:val="none" w:sz="0" w:space="0" w:color="auto"/>
        <w:right w:val="none" w:sz="0" w:space="0" w:color="auto"/>
      </w:divBdr>
    </w:div>
    <w:div w:id="286084087">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202748">
      <w:bodyDiv w:val="1"/>
      <w:marLeft w:val="0"/>
      <w:marRight w:val="0"/>
      <w:marTop w:val="0"/>
      <w:marBottom w:val="0"/>
      <w:divBdr>
        <w:top w:val="none" w:sz="0" w:space="0" w:color="auto"/>
        <w:left w:val="none" w:sz="0" w:space="0" w:color="auto"/>
        <w:bottom w:val="none" w:sz="0" w:space="0" w:color="auto"/>
        <w:right w:val="none" w:sz="0" w:space="0" w:color="auto"/>
      </w:divBdr>
    </w:div>
    <w:div w:id="286277346">
      <w:bodyDiv w:val="1"/>
      <w:marLeft w:val="0"/>
      <w:marRight w:val="0"/>
      <w:marTop w:val="0"/>
      <w:marBottom w:val="0"/>
      <w:divBdr>
        <w:top w:val="none" w:sz="0" w:space="0" w:color="auto"/>
        <w:left w:val="none" w:sz="0" w:space="0" w:color="auto"/>
        <w:bottom w:val="none" w:sz="0" w:space="0" w:color="auto"/>
        <w:right w:val="none" w:sz="0" w:space="0" w:color="auto"/>
      </w:divBdr>
    </w:div>
    <w:div w:id="286349995">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395820">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474694">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16854">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6933606">
      <w:bodyDiv w:val="1"/>
      <w:marLeft w:val="0"/>
      <w:marRight w:val="0"/>
      <w:marTop w:val="0"/>
      <w:marBottom w:val="0"/>
      <w:divBdr>
        <w:top w:val="none" w:sz="0" w:space="0" w:color="auto"/>
        <w:left w:val="none" w:sz="0" w:space="0" w:color="auto"/>
        <w:bottom w:val="none" w:sz="0" w:space="0" w:color="auto"/>
        <w:right w:val="none" w:sz="0" w:space="0" w:color="auto"/>
      </w:divBdr>
    </w:div>
    <w:div w:id="287050201">
      <w:bodyDiv w:val="1"/>
      <w:marLeft w:val="0"/>
      <w:marRight w:val="0"/>
      <w:marTop w:val="0"/>
      <w:marBottom w:val="0"/>
      <w:divBdr>
        <w:top w:val="none" w:sz="0" w:space="0" w:color="auto"/>
        <w:left w:val="none" w:sz="0" w:space="0" w:color="auto"/>
        <w:bottom w:val="none" w:sz="0" w:space="0" w:color="auto"/>
        <w:right w:val="none" w:sz="0" w:space="0" w:color="auto"/>
      </w:divBdr>
    </w:div>
    <w:div w:id="287055447">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248868">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322913">
      <w:bodyDiv w:val="1"/>
      <w:marLeft w:val="0"/>
      <w:marRight w:val="0"/>
      <w:marTop w:val="0"/>
      <w:marBottom w:val="0"/>
      <w:divBdr>
        <w:top w:val="none" w:sz="0" w:space="0" w:color="auto"/>
        <w:left w:val="none" w:sz="0" w:space="0" w:color="auto"/>
        <w:bottom w:val="none" w:sz="0" w:space="0" w:color="auto"/>
        <w:right w:val="none" w:sz="0" w:space="0" w:color="auto"/>
      </w:divBdr>
    </w:div>
    <w:div w:id="287467689">
      <w:bodyDiv w:val="1"/>
      <w:marLeft w:val="0"/>
      <w:marRight w:val="0"/>
      <w:marTop w:val="0"/>
      <w:marBottom w:val="0"/>
      <w:divBdr>
        <w:top w:val="none" w:sz="0" w:space="0" w:color="auto"/>
        <w:left w:val="none" w:sz="0" w:space="0" w:color="auto"/>
        <w:bottom w:val="none" w:sz="0" w:space="0" w:color="auto"/>
        <w:right w:val="none" w:sz="0" w:space="0" w:color="auto"/>
      </w:divBdr>
    </w:div>
    <w:div w:id="287586828">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5620">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856819">
      <w:bodyDiv w:val="1"/>
      <w:marLeft w:val="0"/>
      <w:marRight w:val="0"/>
      <w:marTop w:val="0"/>
      <w:marBottom w:val="0"/>
      <w:divBdr>
        <w:top w:val="none" w:sz="0" w:space="0" w:color="auto"/>
        <w:left w:val="none" w:sz="0" w:space="0" w:color="auto"/>
        <w:bottom w:val="none" w:sz="0" w:space="0" w:color="auto"/>
        <w:right w:val="none" w:sz="0" w:space="0" w:color="auto"/>
      </w:divBdr>
    </w:div>
    <w:div w:id="287857865">
      <w:bodyDiv w:val="1"/>
      <w:marLeft w:val="0"/>
      <w:marRight w:val="0"/>
      <w:marTop w:val="0"/>
      <w:marBottom w:val="0"/>
      <w:divBdr>
        <w:top w:val="none" w:sz="0" w:space="0" w:color="auto"/>
        <w:left w:val="none" w:sz="0" w:space="0" w:color="auto"/>
        <w:bottom w:val="none" w:sz="0" w:space="0" w:color="auto"/>
        <w:right w:val="none" w:sz="0" w:space="0" w:color="auto"/>
      </w:divBdr>
    </w:div>
    <w:div w:id="287904478">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7978922">
      <w:bodyDiv w:val="1"/>
      <w:marLeft w:val="0"/>
      <w:marRight w:val="0"/>
      <w:marTop w:val="0"/>
      <w:marBottom w:val="0"/>
      <w:divBdr>
        <w:top w:val="none" w:sz="0" w:space="0" w:color="auto"/>
        <w:left w:val="none" w:sz="0" w:space="0" w:color="auto"/>
        <w:bottom w:val="none" w:sz="0" w:space="0" w:color="auto"/>
        <w:right w:val="none" w:sz="0" w:space="0" w:color="auto"/>
      </w:divBdr>
    </w:div>
    <w:div w:id="288050845">
      <w:bodyDiv w:val="1"/>
      <w:marLeft w:val="0"/>
      <w:marRight w:val="0"/>
      <w:marTop w:val="0"/>
      <w:marBottom w:val="0"/>
      <w:divBdr>
        <w:top w:val="none" w:sz="0" w:space="0" w:color="auto"/>
        <w:left w:val="none" w:sz="0" w:space="0" w:color="auto"/>
        <w:bottom w:val="none" w:sz="0" w:space="0" w:color="auto"/>
        <w:right w:val="none" w:sz="0" w:space="0" w:color="auto"/>
      </w:divBdr>
    </w:div>
    <w:div w:id="288126265">
      <w:bodyDiv w:val="1"/>
      <w:marLeft w:val="0"/>
      <w:marRight w:val="0"/>
      <w:marTop w:val="0"/>
      <w:marBottom w:val="0"/>
      <w:divBdr>
        <w:top w:val="none" w:sz="0" w:space="0" w:color="auto"/>
        <w:left w:val="none" w:sz="0" w:space="0" w:color="auto"/>
        <w:bottom w:val="none" w:sz="0" w:space="0" w:color="auto"/>
        <w:right w:val="none" w:sz="0" w:space="0" w:color="auto"/>
      </w:divBdr>
    </w:div>
    <w:div w:id="288363932">
      <w:bodyDiv w:val="1"/>
      <w:marLeft w:val="0"/>
      <w:marRight w:val="0"/>
      <w:marTop w:val="0"/>
      <w:marBottom w:val="0"/>
      <w:divBdr>
        <w:top w:val="none" w:sz="0" w:space="0" w:color="auto"/>
        <w:left w:val="none" w:sz="0" w:space="0" w:color="auto"/>
        <w:bottom w:val="none" w:sz="0" w:space="0" w:color="auto"/>
        <w:right w:val="none" w:sz="0" w:space="0" w:color="auto"/>
      </w:divBdr>
    </w:div>
    <w:div w:id="288512578">
      <w:bodyDiv w:val="1"/>
      <w:marLeft w:val="0"/>
      <w:marRight w:val="0"/>
      <w:marTop w:val="0"/>
      <w:marBottom w:val="0"/>
      <w:divBdr>
        <w:top w:val="none" w:sz="0" w:space="0" w:color="auto"/>
        <w:left w:val="none" w:sz="0" w:space="0" w:color="auto"/>
        <w:bottom w:val="none" w:sz="0" w:space="0" w:color="auto"/>
        <w:right w:val="none" w:sz="0" w:space="0" w:color="auto"/>
      </w:divBdr>
    </w:div>
    <w:div w:id="288585854">
      <w:bodyDiv w:val="1"/>
      <w:marLeft w:val="0"/>
      <w:marRight w:val="0"/>
      <w:marTop w:val="0"/>
      <w:marBottom w:val="0"/>
      <w:divBdr>
        <w:top w:val="none" w:sz="0" w:space="0" w:color="auto"/>
        <w:left w:val="none" w:sz="0" w:space="0" w:color="auto"/>
        <w:bottom w:val="none" w:sz="0" w:space="0" w:color="auto"/>
        <w:right w:val="none" w:sz="0" w:space="0" w:color="auto"/>
      </w:divBdr>
    </w:div>
    <w:div w:id="288703069">
      <w:bodyDiv w:val="1"/>
      <w:marLeft w:val="0"/>
      <w:marRight w:val="0"/>
      <w:marTop w:val="0"/>
      <w:marBottom w:val="0"/>
      <w:divBdr>
        <w:top w:val="none" w:sz="0" w:space="0" w:color="auto"/>
        <w:left w:val="none" w:sz="0" w:space="0" w:color="auto"/>
        <w:bottom w:val="none" w:sz="0" w:space="0" w:color="auto"/>
        <w:right w:val="none" w:sz="0" w:space="0" w:color="auto"/>
      </w:divBdr>
    </w:div>
    <w:div w:id="288782203">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826403">
      <w:bodyDiv w:val="1"/>
      <w:marLeft w:val="0"/>
      <w:marRight w:val="0"/>
      <w:marTop w:val="0"/>
      <w:marBottom w:val="0"/>
      <w:divBdr>
        <w:top w:val="none" w:sz="0" w:space="0" w:color="auto"/>
        <w:left w:val="none" w:sz="0" w:space="0" w:color="auto"/>
        <w:bottom w:val="none" w:sz="0" w:space="0" w:color="auto"/>
        <w:right w:val="none" w:sz="0" w:space="0" w:color="auto"/>
      </w:divBdr>
    </w:div>
    <w:div w:id="288973527">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361750">
      <w:bodyDiv w:val="1"/>
      <w:marLeft w:val="0"/>
      <w:marRight w:val="0"/>
      <w:marTop w:val="0"/>
      <w:marBottom w:val="0"/>
      <w:divBdr>
        <w:top w:val="none" w:sz="0" w:space="0" w:color="auto"/>
        <w:left w:val="none" w:sz="0" w:space="0" w:color="auto"/>
        <w:bottom w:val="none" w:sz="0" w:space="0" w:color="auto"/>
        <w:right w:val="none" w:sz="0" w:space="0" w:color="auto"/>
      </w:divBdr>
    </w:div>
    <w:div w:id="289484396">
      <w:bodyDiv w:val="1"/>
      <w:marLeft w:val="0"/>
      <w:marRight w:val="0"/>
      <w:marTop w:val="0"/>
      <w:marBottom w:val="0"/>
      <w:divBdr>
        <w:top w:val="none" w:sz="0" w:space="0" w:color="auto"/>
        <w:left w:val="none" w:sz="0" w:space="0" w:color="auto"/>
        <w:bottom w:val="none" w:sz="0" w:space="0" w:color="auto"/>
        <w:right w:val="none" w:sz="0" w:space="0" w:color="auto"/>
      </w:divBdr>
    </w:div>
    <w:div w:id="289553611">
      <w:bodyDiv w:val="1"/>
      <w:marLeft w:val="0"/>
      <w:marRight w:val="0"/>
      <w:marTop w:val="0"/>
      <w:marBottom w:val="0"/>
      <w:divBdr>
        <w:top w:val="none" w:sz="0" w:space="0" w:color="auto"/>
        <w:left w:val="none" w:sz="0" w:space="0" w:color="auto"/>
        <w:bottom w:val="none" w:sz="0" w:space="0" w:color="auto"/>
        <w:right w:val="none" w:sz="0" w:space="0" w:color="auto"/>
      </w:divBdr>
    </w:div>
    <w:div w:id="289626250">
      <w:bodyDiv w:val="1"/>
      <w:marLeft w:val="0"/>
      <w:marRight w:val="0"/>
      <w:marTop w:val="0"/>
      <w:marBottom w:val="0"/>
      <w:divBdr>
        <w:top w:val="none" w:sz="0" w:space="0" w:color="auto"/>
        <w:left w:val="none" w:sz="0" w:space="0" w:color="auto"/>
        <w:bottom w:val="none" w:sz="0" w:space="0" w:color="auto"/>
        <w:right w:val="none" w:sz="0" w:space="0" w:color="auto"/>
      </w:divBdr>
    </w:div>
    <w:div w:id="289632972">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132501">
      <w:bodyDiv w:val="1"/>
      <w:marLeft w:val="0"/>
      <w:marRight w:val="0"/>
      <w:marTop w:val="0"/>
      <w:marBottom w:val="0"/>
      <w:divBdr>
        <w:top w:val="none" w:sz="0" w:space="0" w:color="auto"/>
        <w:left w:val="none" w:sz="0" w:space="0" w:color="auto"/>
        <w:bottom w:val="none" w:sz="0" w:space="0" w:color="auto"/>
        <w:right w:val="none" w:sz="0" w:space="0" w:color="auto"/>
      </w:divBdr>
    </w:div>
    <w:div w:id="290328318">
      <w:bodyDiv w:val="1"/>
      <w:marLeft w:val="0"/>
      <w:marRight w:val="0"/>
      <w:marTop w:val="0"/>
      <w:marBottom w:val="0"/>
      <w:divBdr>
        <w:top w:val="none" w:sz="0" w:space="0" w:color="auto"/>
        <w:left w:val="none" w:sz="0" w:space="0" w:color="auto"/>
        <w:bottom w:val="none" w:sz="0" w:space="0" w:color="auto"/>
        <w:right w:val="none" w:sz="0" w:space="0" w:color="auto"/>
      </w:divBdr>
    </w:div>
    <w:div w:id="290328611">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0719051">
      <w:bodyDiv w:val="1"/>
      <w:marLeft w:val="0"/>
      <w:marRight w:val="0"/>
      <w:marTop w:val="0"/>
      <w:marBottom w:val="0"/>
      <w:divBdr>
        <w:top w:val="none" w:sz="0" w:space="0" w:color="auto"/>
        <w:left w:val="none" w:sz="0" w:space="0" w:color="auto"/>
        <w:bottom w:val="none" w:sz="0" w:space="0" w:color="auto"/>
        <w:right w:val="none" w:sz="0" w:space="0" w:color="auto"/>
      </w:divBdr>
    </w:div>
    <w:div w:id="290945612">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134242">
      <w:bodyDiv w:val="1"/>
      <w:marLeft w:val="0"/>
      <w:marRight w:val="0"/>
      <w:marTop w:val="0"/>
      <w:marBottom w:val="0"/>
      <w:divBdr>
        <w:top w:val="none" w:sz="0" w:space="0" w:color="auto"/>
        <w:left w:val="none" w:sz="0" w:space="0" w:color="auto"/>
        <w:bottom w:val="none" w:sz="0" w:space="0" w:color="auto"/>
        <w:right w:val="none" w:sz="0" w:space="0" w:color="auto"/>
      </w:divBdr>
    </w:div>
    <w:div w:id="291136507">
      <w:bodyDiv w:val="1"/>
      <w:marLeft w:val="0"/>
      <w:marRight w:val="0"/>
      <w:marTop w:val="0"/>
      <w:marBottom w:val="0"/>
      <w:divBdr>
        <w:top w:val="none" w:sz="0" w:space="0" w:color="auto"/>
        <w:left w:val="none" w:sz="0" w:space="0" w:color="auto"/>
        <w:bottom w:val="none" w:sz="0" w:space="0" w:color="auto"/>
        <w:right w:val="none" w:sz="0" w:space="0" w:color="auto"/>
      </w:divBdr>
    </w:div>
    <w:div w:id="291176989">
      <w:bodyDiv w:val="1"/>
      <w:marLeft w:val="0"/>
      <w:marRight w:val="0"/>
      <w:marTop w:val="0"/>
      <w:marBottom w:val="0"/>
      <w:divBdr>
        <w:top w:val="none" w:sz="0" w:space="0" w:color="auto"/>
        <w:left w:val="none" w:sz="0" w:space="0" w:color="auto"/>
        <w:bottom w:val="none" w:sz="0" w:space="0" w:color="auto"/>
        <w:right w:val="none" w:sz="0" w:space="0" w:color="auto"/>
      </w:divBdr>
    </w:div>
    <w:div w:id="291207071">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516960">
      <w:bodyDiv w:val="1"/>
      <w:marLeft w:val="0"/>
      <w:marRight w:val="0"/>
      <w:marTop w:val="0"/>
      <w:marBottom w:val="0"/>
      <w:divBdr>
        <w:top w:val="none" w:sz="0" w:space="0" w:color="auto"/>
        <w:left w:val="none" w:sz="0" w:space="0" w:color="auto"/>
        <w:bottom w:val="none" w:sz="0" w:space="0" w:color="auto"/>
        <w:right w:val="none" w:sz="0" w:space="0" w:color="auto"/>
      </w:divBdr>
    </w:div>
    <w:div w:id="291596057">
      <w:bodyDiv w:val="1"/>
      <w:marLeft w:val="0"/>
      <w:marRight w:val="0"/>
      <w:marTop w:val="0"/>
      <w:marBottom w:val="0"/>
      <w:divBdr>
        <w:top w:val="none" w:sz="0" w:space="0" w:color="auto"/>
        <w:left w:val="none" w:sz="0" w:space="0" w:color="auto"/>
        <w:bottom w:val="none" w:sz="0" w:space="0" w:color="auto"/>
        <w:right w:val="none" w:sz="0" w:space="0" w:color="auto"/>
      </w:divBdr>
    </w:div>
    <w:div w:id="291639771">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60613">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171738">
      <w:bodyDiv w:val="1"/>
      <w:marLeft w:val="0"/>
      <w:marRight w:val="0"/>
      <w:marTop w:val="0"/>
      <w:marBottom w:val="0"/>
      <w:divBdr>
        <w:top w:val="none" w:sz="0" w:space="0" w:color="auto"/>
        <w:left w:val="none" w:sz="0" w:space="0" w:color="auto"/>
        <w:bottom w:val="none" w:sz="0" w:space="0" w:color="auto"/>
        <w:right w:val="none" w:sz="0" w:space="0" w:color="auto"/>
      </w:divBdr>
    </w:div>
    <w:div w:id="292252779">
      <w:bodyDiv w:val="1"/>
      <w:marLeft w:val="0"/>
      <w:marRight w:val="0"/>
      <w:marTop w:val="0"/>
      <w:marBottom w:val="0"/>
      <w:divBdr>
        <w:top w:val="none" w:sz="0" w:space="0" w:color="auto"/>
        <w:left w:val="none" w:sz="0" w:space="0" w:color="auto"/>
        <w:bottom w:val="none" w:sz="0" w:space="0" w:color="auto"/>
        <w:right w:val="none" w:sz="0" w:space="0" w:color="auto"/>
      </w:divBdr>
    </w:div>
    <w:div w:id="292323024">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518925">
      <w:bodyDiv w:val="1"/>
      <w:marLeft w:val="0"/>
      <w:marRight w:val="0"/>
      <w:marTop w:val="0"/>
      <w:marBottom w:val="0"/>
      <w:divBdr>
        <w:top w:val="none" w:sz="0" w:space="0" w:color="auto"/>
        <w:left w:val="none" w:sz="0" w:space="0" w:color="auto"/>
        <w:bottom w:val="none" w:sz="0" w:space="0" w:color="auto"/>
        <w:right w:val="none" w:sz="0" w:space="0" w:color="auto"/>
      </w:divBdr>
    </w:div>
    <w:div w:id="292565624">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756680">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2906487">
      <w:bodyDiv w:val="1"/>
      <w:marLeft w:val="0"/>
      <w:marRight w:val="0"/>
      <w:marTop w:val="0"/>
      <w:marBottom w:val="0"/>
      <w:divBdr>
        <w:top w:val="none" w:sz="0" w:space="0" w:color="auto"/>
        <w:left w:val="none" w:sz="0" w:space="0" w:color="auto"/>
        <w:bottom w:val="none" w:sz="0" w:space="0" w:color="auto"/>
        <w:right w:val="none" w:sz="0" w:space="0" w:color="auto"/>
      </w:divBdr>
    </w:div>
    <w:div w:id="292946279">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173887">
      <w:bodyDiv w:val="1"/>
      <w:marLeft w:val="0"/>
      <w:marRight w:val="0"/>
      <w:marTop w:val="0"/>
      <w:marBottom w:val="0"/>
      <w:divBdr>
        <w:top w:val="none" w:sz="0" w:space="0" w:color="auto"/>
        <w:left w:val="none" w:sz="0" w:space="0" w:color="auto"/>
        <w:bottom w:val="none" w:sz="0" w:space="0" w:color="auto"/>
        <w:right w:val="none" w:sz="0" w:space="0" w:color="auto"/>
      </w:divBdr>
    </w:div>
    <w:div w:id="293369761">
      <w:bodyDiv w:val="1"/>
      <w:marLeft w:val="0"/>
      <w:marRight w:val="0"/>
      <w:marTop w:val="0"/>
      <w:marBottom w:val="0"/>
      <w:divBdr>
        <w:top w:val="none" w:sz="0" w:space="0" w:color="auto"/>
        <w:left w:val="none" w:sz="0" w:space="0" w:color="auto"/>
        <w:bottom w:val="none" w:sz="0" w:space="0" w:color="auto"/>
        <w:right w:val="none" w:sz="0" w:space="0" w:color="auto"/>
      </w:divBdr>
    </w:div>
    <w:div w:id="293564847">
      <w:bodyDiv w:val="1"/>
      <w:marLeft w:val="0"/>
      <w:marRight w:val="0"/>
      <w:marTop w:val="0"/>
      <w:marBottom w:val="0"/>
      <w:divBdr>
        <w:top w:val="none" w:sz="0" w:space="0" w:color="auto"/>
        <w:left w:val="none" w:sz="0" w:space="0" w:color="auto"/>
        <w:bottom w:val="none" w:sz="0" w:space="0" w:color="auto"/>
        <w:right w:val="none" w:sz="0" w:space="0" w:color="auto"/>
      </w:divBdr>
    </w:div>
    <w:div w:id="293677310">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145659">
      <w:bodyDiv w:val="1"/>
      <w:marLeft w:val="0"/>
      <w:marRight w:val="0"/>
      <w:marTop w:val="0"/>
      <w:marBottom w:val="0"/>
      <w:divBdr>
        <w:top w:val="none" w:sz="0" w:space="0" w:color="auto"/>
        <w:left w:val="none" w:sz="0" w:space="0" w:color="auto"/>
        <w:bottom w:val="none" w:sz="0" w:space="0" w:color="auto"/>
        <w:right w:val="none" w:sz="0" w:space="0" w:color="auto"/>
      </w:divBdr>
    </w:div>
    <w:div w:id="294216652">
      <w:bodyDiv w:val="1"/>
      <w:marLeft w:val="0"/>
      <w:marRight w:val="0"/>
      <w:marTop w:val="0"/>
      <w:marBottom w:val="0"/>
      <w:divBdr>
        <w:top w:val="none" w:sz="0" w:space="0" w:color="auto"/>
        <w:left w:val="none" w:sz="0" w:space="0" w:color="auto"/>
        <w:bottom w:val="none" w:sz="0" w:space="0" w:color="auto"/>
        <w:right w:val="none" w:sz="0" w:space="0" w:color="auto"/>
      </w:divBdr>
    </w:div>
    <w:div w:id="294330855">
      <w:bodyDiv w:val="1"/>
      <w:marLeft w:val="0"/>
      <w:marRight w:val="0"/>
      <w:marTop w:val="0"/>
      <w:marBottom w:val="0"/>
      <w:divBdr>
        <w:top w:val="none" w:sz="0" w:space="0" w:color="auto"/>
        <w:left w:val="none" w:sz="0" w:space="0" w:color="auto"/>
        <w:bottom w:val="none" w:sz="0" w:space="0" w:color="auto"/>
        <w:right w:val="none" w:sz="0" w:space="0" w:color="auto"/>
      </w:divBdr>
    </w:div>
    <w:div w:id="294413514">
      <w:bodyDiv w:val="1"/>
      <w:marLeft w:val="0"/>
      <w:marRight w:val="0"/>
      <w:marTop w:val="0"/>
      <w:marBottom w:val="0"/>
      <w:divBdr>
        <w:top w:val="none" w:sz="0" w:space="0" w:color="auto"/>
        <w:left w:val="none" w:sz="0" w:space="0" w:color="auto"/>
        <w:bottom w:val="none" w:sz="0" w:space="0" w:color="auto"/>
        <w:right w:val="none" w:sz="0" w:space="0" w:color="auto"/>
      </w:divBdr>
    </w:div>
    <w:div w:id="294600603">
      <w:bodyDiv w:val="1"/>
      <w:marLeft w:val="0"/>
      <w:marRight w:val="0"/>
      <w:marTop w:val="0"/>
      <w:marBottom w:val="0"/>
      <w:divBdr>
        <w:top w:val="none" w:sz="0" w:space="0" w:color="auto"/>
        <w:left w:val="none" w:sz="0" w:space="0" w:color="auto"/>
        <w:bottom w:val="none" w:sz="0" w:space="0" w:color="auto"/>
        <w:right w:val="none" w:sz="0" w:space="0" w:color="auto"/>
      </w:divBdr>
    </w:div>
    <w:div w:id="294602263">
      <w:bodyDiv w:val="1"/>
      <w:marLeft w:val="0"/>
      <w:marRight w:val="0"/>
      <w:marTop w:val="0"/>
      <w:marBottom w:val="0"/>
      <w:divBdr>
        <w:top w:val="none" w:sz="0" w:space="0" w:color="auto"/>
        <w:left w:val="none" w:sz="0" w:space="0" w:color="auto"/>
        <w:bottom w:val="none" w:sz="0" w:space="0" w:color="auto"/>
        <w:right w:val="none" w:sz="0" w:space="0" w:color="auto"/>
      </w:divBdr>
    </w:div>
    <w:div w:id="294718283">
      <w:bodyDiv w:val="1"/>
      <w:marLeft w:val="0"/>
      <w:marRight w:val="0"/>
      <w:marTop w:val="0"/>
      <w:marBottom w:val="0"/>
      <w:divBdr>
        <w:top w:val="none" w:sz="0" w:space="0" w:color="auto"/>
        <w:left w:val="none" w:sz="0" w:space="0" w:color="auto"/>
        <w:bottom w:val="none" w:sz="0" w:space="0" w:color="auto"/>
        <w:right w:val="none" w:sz="0" w:space="0" w:color="auto"/>
      </w:divBdr>
    </w:div>
    <w:div w:id="294718427">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4988653">
      <w:bodyDiv w:val="1"/>
      <w:marLeft w:val="0"/>
      <w:marRight w:val="0"/>
      <w:marTop w:val="0"/>
      <w:marBottom w:val="0"/>
      <w:divBdr>
        <w:top w:val="none" w:sz="0" w:space="0" w:color="auto"/>
        <w:left w:val="none" w:sz="0" w:space="0" w:color="auto"/>
        <w:bottom w:val="none" w:sz="0" w:space="0" w:color="auto"/>
        <w:right w:val="none" w:sz="0" w:space="0" w:color="auto"/>
      </w:divBdr>
    </w:div>
    <w:div w:id="294993943">
      <w:bodyDiv w:val="1"/>
      <w:marLeft w:val="0"/>
      <w:marRight w:val="0"/>
      <w:marTop w:val="0"/>
      <w:marBottom w:val="0"/>
      <w:divBdr>
        <w:top w:val="none" w:sz="0" w:space="0" w:color="auto"/>
        <w:left w:val="none" w:sz="0" w:space="0" w:color="auto"/>
        <w:bottom w:val="none" w:sz="0" w:space="0" w:color="auto"/>
        <w:right w:val="none" w:sz="0" w:space="0" w:color="auto"/>
      </w:divBdr>
    </w:div>
    <w:div w:id="295069792">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187742">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452963">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575344">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5722190">
      <w:bodyDiv w:val="1"/>
      <w:marLeft w:val="0"/>
      <w:marRight w:val="0"/>
      <w:marTop w:val="0"/>
      <w:marBottom w:val="0"/>
      <w:divBdr>
        <w:top w:val="none" w:sz="0" w:space="0" w:color="auto"/>
        <w:left w:val="none" w:sz="0" w:space="0" w:color="auto"/>
        <w:bottom w:val="none" w:sz="0" w:space="0" w:color="auto"/>
        <w:right w:val="none" w:sz="0" w:space="0" w:color="auto"/>
      </w:divBdr>
    </w:div>
    <w:div w:id="295914160">
      <w:bodyDiv w:val="1"/>
      <w:marLeft w:val="0"/>
      <w:marRight w:val="0"/>
      <w:marTop w:val="0"/>
      <w:marBottom w:val="0"/>
      <w:divBdr>
        <w:top w:val="none" w:sz="0" w:space="0" w:color="auto"/>
        <w:left w:val="none" w:sz="0" w:space="0" w:color="auto"/>
        <w:bottom w:val="none" w:sz="0" w:space="0" w:color="auto"/>
        <w:right w:val="none" w:sz="0" w:space="0" w:color="auto"/>
      </w:divBdr>
    </w:div>
    <w:div w:id="296032667">
      <w:bodyDiv w:val="1"/>
      <w:marLeft w:val="0"/>
      <w:marRight w:val="0"/>
      <w:marTop w:val="0"/>
      <w:marBottom w:val="0"/>
      <w:divBdr>
        <w:top w:val="none" w:sz="0" w:space="0" w:color="auto"/>
        <w:left w:val="none" w:sz="0" w:space="0" w:color="auto"/>
        <w:bottom w:val="none" w:sz="0" w:space="0" w:color="auto"/>
        <w:right w:val="none" w:sz="0" w:space="0" w:color="auto"/>
      </w:divBdr>
    </w:div>
    <w:div w:id="296106060">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50937">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6642948">
      <w:bodyDiv w:val="1"/>
      <w:marLeft w:val="0"/>
      <w:marRight w:val="0"/>
      <w:marTop w:val="0"/>
      <w:marBottom w:val="0"/>
      <w:divBdr>
        <w:top w:val="none" w:sz="0" w:space="0" w:color="auto"/>
        <w:left w:val="none" w:sz="0" w:space="0" w:color="auto"/>
        <w:bottom w:val="none" w:sz="0" w:space="0" w:color="auto"/>
        <w:right w:val="none" w:sz="0" w:space="0" w:color="auto"/>
      </w:divBdr>
    </w:div>
    <w:div w:id="296767194">
      <w:bodyDiv w:val="1"/>
      <w:marLeft w:val="0"/>
      <w:marRight w:val="0"/>
      <w:marTop w:val="0"/>
      <w:marBottom w:val="0"/>
      <w:divBdr>
        <w:top w:val="none" w:sz="0" w:space="0" w:color="auto"/>
        <w:left w:val="none" w:sz="0" w:space="0" w:color="auto"/>
        <w:bottom w:val="none" w:sz="0" w:space="0" w:color="auto"/>
        <w:right w:val="none" w:sz="0" w:space="0" w:color="auto"/>
      </w:divBdr>
    </w:div>
    <w:div w:id="296835775">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029833">
      <w:bodyDiv w:val="1"/>
      <w:marLeft w:val="0"/>
      <w:marRight w:val="0"/>
      <w:marTop w:val="0"/>
      <w:marBottom w:val="0"/>
      <w:divBdr>
        <w:top w:val="none" w:sz="0" w:space="0" w:color="auto"/>
        <w:left w:val="none" w:sz="0" w:space="0" w:color="auto"/>
        <w:bottom w:val="none" w:sz="0" w:space="0" w:color="auto"/>
        <w:right w:val="none" w:sz="0" w:space="0" w:color="auto"/>
      </w:divBdr>
    </w:div>
    <w:div w:id="297075370">
      <w:bodyDiv w:val="1"/>
      <w:marLeft w:val="0"/>
      <w:marRight w:val="0"/>
      <w:marTop w:val="0"/>
      <w:marBottom w:val="0"/>
      <w:divBdr>
        <w:top w:val="none" w:sz="0" w:space="0" w:color="auto"/>
        <w:left w:val="none" w:sz="0" w:space="0" w:color="auto"/>
        <w:bottom w:val="none" w:sz="0" w:space="0" w:color="auto"/>
        <w:right w:val="none" w:sz="0" w:space="0" w:color="auto"/>
      </w:divBdr>
    </w:div>
    <w:div w:id="297226791">
      <w:bodyDiv w:val="1"/>
      <w:marLeft w:val="0"/>
      <w:marRight w:val="0"/>
      <w:marTop w:val="0"/>
      <w:marBottom w:val="0"/>
      <w:divBdr>
        <w:top w:val="none" w:sz="0" w:space="0" w:color="auto"/>
        <w:left w:val="none" w:sz="0" w:space="0" w:color="auto"/>
        <w:bottom w:val="none" w:sz="0" w:space="0" w:color="auto"/>
        <w:right w:val="none" w:sz="0" w:space="0" w:color="auto"/>
      </w:divBdr>
    </w:div>
    <w:div w:id="297303234">
      <w:bodyDiv w:val="1"/>
      <w:marLeft w:val="0"/>
      <w:marRight w:val="0"/>
      <w:marTop w:val="0"/>
      <w:marBottom w:val="0"/>
      <w:divBdr>
        <w:top w:val="none" w:sz="0" w:space="0" w:color="auto"/>
        <w:left w:val="none" w:sz="0" w:space="0" w:color="auto"/>
        <w:bottom w:val="none" w:sz="0" w:space="0" w:color="auto"/>
        <w:right w:val="none" w:sz="0" w:space="0" w:color="auto"/>
      </w:divBdr>
    </w:div>
    <w:div w:id="297489764">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608876">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7884388">
      <w:bodyDiv w:val="1"/>
      <w:marLeft w:val="0"/>
      <w:marRight w:val="0"/>
      <w:marTop w:val="0"/>
      <w:marBottom w:val="0"/>
      <w:divBdr>
        <w:top w:val="none" w:sz="0" w:space="0" w:color="auto"/>
        <w:left w:val="none" w:sz="0" w:space="0" w:color="auto"/>
        <w:bottom w:val="none" w:sz="0" w:space="0" w:color="auto"/>
        <w:right w:val="none" w:sz="0" w:space="0" w:color="auto"/>
      </w:divBdr>
    </w:div>
    <w:div w:id="297954828">
      <w:bodyDiv w:val="1"/>
      <w:marLeft w:val="0"/>
      <w:marRight w:val="0"/>
      <w:marTop w:val="0"/>
      <w:marBottom w:val="0"/>
      <w:divBdr>
        <w:top w:val="none" w:sz="0" w:space="0" w:color="auto"/>
        <w:left w:val="none" w:sz="0" w:space="0" w:color="auto"/>
        <w:bottom w:val="none" w:sz="0" w:space="0" w:color="auto"/>
        <w:right w:val="none" w:sz="0" w:space="0" w:color="auto"/>
      </w:divBdr>
    </w:div>
    <w:div w:id="298221032">
      <w:bodyDiv w:val="1"/>
      <w:marLeft w:val="0"/>
      <w:marRight w:val="0"/>
      <w:marTop w:val="0"/>
      <w:marBottom w:val="0"/>
      <w:divBdr>
        <w:top w:val="none" w:sz="0" w:space="0" w:color="auto"/>
        <w:left w:val="none" w:sz="0" w:space="0" w:color="auto"/>
        <w:bottom w:val="none" w:sz="0" w:space="0" w:color="auto"/>
        <w:right w:val="none" w:sz="0" w:space="0" w:color="auto"/>
      </w:divBdr>
    </w:div>
    <w:div w:id="298416030">
      <w:bodyDiv w:val="1"/>
      <w:marLeft w:val="0"/>
      <w:marRight w:val="0"/>
      <w:marTop w:val="0"/>
      <w:marBottom w:val="0"/>
      <w:divBdr>
        <w:top w:val="none" w:sz="0" w:space="0" w:color="auto"/>
        <w:left w:val="none" w:sz="0" w:space="0" w:color="auto"/>
        <w:bottom w:val="none" w:sz="0" w:space="0" w:color="auto"/>
        <w:right w:val="none" w:sz="0" w:space="0" w:color="auto"/>
      </w:divBdr>
    </w:div>
    <w:div w:id="29864917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298732178">
      <w:bodyDiv w:val="1"/>
      <w:marLeft w:val="0"/>
      <w:marRight w:val="0"/>
      <w:marTop w:val="0"/>
      <w:marBottom w:val="0"/>
      <w:divBdr>
        <w:top w:val="none" w:sz="0" w:space="0" w:color="auto"/>
        <w:left w:val="none" w:sz="0" w:space="0" w:color="auto"/>
        <w:bottom w:val="none" w:sz="0" w:space="0" w:color="auto"/>
        <w:right w:val="none" w:sz="0" w:space="0" w:color="auto"/>
      </w:divBdr>
    </w:div>
    <w:div w:id="298920061">
      <w:bodyDiv w:val="1"/>
      <w:marLeft w:val="0"/>
      <w:marRight w:val="0"/>
      <w:marTop w:val="0"/>
      <w:marBottom w:val="0"/>
      <w:divBdr>
        <w:top w:val="none" w:sz="0" w:space="0" w:color="auto"/>
        <w:left w:val="none" w:sz="0" w:space="0" w:color="auto"/>
        <w:bottom w:val="none" w:sz="0" w:space="0" w:color="auto"/>
        <w:right w:val="none" w:sz="0" w:space="0" w:color="auto"/>
      </w:divBdr>
    </w:div>
    <w:div w:id="298924644">
      <w:bodyDiv w:val="1"/>
      <w:marLeft w:val="0"/>
      <w:marRight w:val="0"/>
      <w:marTop w:val="0"/>
      <w:marBottom w:val="0"/>
      <w:divBdr>
        <w:top w:val="none" w:sz="0" w:space="0" w:color="auto"/>
        <w:left w:val="none" w:sz="0" w:space="0" w:color="auto"/>
        <w:bottom w:val="none" w:sz="0" w:space="0" w:color="auto"/>
        <w:right w:val="none" w:sz="0" w:space="0" w:color="auto"/>
      </w:divBdr>
    </w:div>
    <w:div w:id="299388162">
      <w:bodyDiv w:val="1"/>
      <w:marLeft w:val="0"/>
      <w:marRight w:val="0"/>
      <w:marTop w:val="0"/>
      <w:marBottom w:val="0"/>
      <w:divBdr>
        <w:top w:val="none" w:sz="0" w:space="0" w:color="auto"/>
        <w:left w:val="none" w:sz="0" w:space="0" w:color="auto"/>
        <w:bottom w:val="none" w:sz="0" w:space="0" w:color="auto"/>
        <w:right w:val="none" w:sz="0" w:space="0" w:color="auto"/>
      </w:divBdr>
    </w:div>
    <w:div w:id="299457901">
      <w:bodyDiv w:val="1"/>
      <w:marLeft w:val="0"/>
      <w:marRight w:val="0"/>
      <w:marTop w:val="0"/>
      <w:marBottom w:val="0"/>
      <w:divBdr>
        <w:top w:val="none" w:sz="0" w:space="0" w:color="auto"/>
        <w:left w:val="none" w:sz="0" w:space="0" w:color="auto"/>
        <w:bottom w:val="none" w:sz="0" w:space="0" w:color="auto"/>
        <w:right w:val="none" w:sz="0" w:space="0" w:color="auto"/>
      </w:divBdr>
    </w:div>
    <w:div w:id="299464277">
      <w:bodyDiv w:val="1"/>
      <w:marLeft w:val="0"/>
      <w:marRight w:val="0"/>
      <w:marTop w:val="0"/>
      <w:marBottom w:val="0"/>
      <w:divBdr>
        <w:top w:val="none" w:sz="0" w:space="0" w:color="auto"/>
        <w:left w:val="none" w:sz="0" w:space="0" w:color="auto"/>
        <w:bottom w:val="none" w:sz="0" w:space="0" w:color="auto"/>
        <w:right w:val="none" w:sz="0" w:space="0" w:color="auto"/>
      </w:divBdr>
    </w:div>
    <w:div w:id="299697534">
      <w:bodyDiv w:val="1"/>
      <w:marLeft w:val="0"/>
      <w:marRight w:val="0"/>
      <w:marTop w:val="0"/>
      <w:marBottom w:val="0"/>
      <w:divBdr>
        <w:top w:val="none" w:sz="0" w:space="0" w:color="auto"/>
        <w:left w:val="none" w:sz="0" w:space="0" w:color="auto"/>
        <w:bottom w:val="none" w:sz="0" w:space="0" w:color="auto"/>
        <w:right w:val="none" w:sz="0" w:space="0" w:color="auto"/>
      </w:divBdr>
    </w:div>
    <w:div w:id="299922969">
      <w:bodyDiv w:val="1"/>
      <w:marLeft w:val="0"/>
      <w:marRight w:val="0"/>
      <w:marTop w:val="0"/>
      <w:marBottom w:val="0"/>
      <w:divBdr>
        <w:top w:val="none" w:sz="0" w:space="0" w:color="auto"/>
        <w:left w:val="none" w:sz="0" w:space="0" w:color="auto"/>
        <w:bottom w:val="none" w:sz="0" w:space="0" w:color="auto"/>
        <w:right w:val="none" w:sz="0" w:space="0" w:color="auto"/>
      </w:divBdr>
    </w:div>
    <w:div w:id="300111433">
      <w:bodyDiv w:val="1"/>
      <w:marLeft w:val="0"/>
      <w:marRight w:val="0"/>
      <w:marTop w:val="0"/>
      <w:marBottom w:val="0"/>
      <w:divBdr>
        <w:top w:val="none" w:sz="0" w:space="0" w:color="auto"/>
        <w:left w:val="none" w:sz="0" w:space="0" w:color="auto"/>
        <w:bottom w:val="none" w:sz="0" w:space="0" w:color="auto"/>
        <w:right w:val="none" w:sz="0" w:space="0" w:color="auto"/>
      </w:divBdr>
    </w:div>
    <w:div w:id="300113985">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573698">
      <w:bodyDiv w:val="1"/>
      <w:marLeft w:val="0"/>
      <w:marRight w:val="0"/>
      <w:marTop w:val="0"/>
      <w:marBottom w:val="0"/>
      <w:divBdr>
        <w:top w:val="none" w:sz="0" w:space="0" w:color="auto"/>
        <w:left w:val="none" w:sz="0" w:space="0" w:color="auto"/>
        <w:bottom w:val="none" w:sz="0" w:space="0" w:color="auto"/>
        <w:right w:val="none" w:sz="0" w:space="0" w:color="auto"/>
      </w:divBdr>
    </w:div>
    <w:div w:id="300622183">
      <w:bodyDiv w:val="1"/>
      <w:marLeft w:val="0"/>
      <w:marRight w:val="0"/>
      <w:marTop w:val="0"/>
      <w:marBottom w:val="0"/>
      <w:divBdr>
        <w:top w:val="none" w:sz="0" w:space="0" w:color="auto"/>
        <w:left w:val="none" w:sz="0" w:space="0" w:color="auto"/>
        <w:bottom w:val="none" w:sz="0" w:space="0" w:color="auto"/>
        <w:right w:val="none" w:sz="0" w:space="0" w:color="auto"/>
      </w:divBdr>
    </w:div>
    <w:div w:id="300690397">
      <w:bodyDiv w:val="1"/>
      <w:marLeft w:val="0"/>
      <w:marRight w:val="0"/>
      <w:marTop w:val="0"/>
      <w:marBottom w:val="0"/>
      <w:divBdr>
        <w:top w:val="none" w:sz="0" w:space="0" w:color="auto"/>
        <w:left w:val="none" w:sz="0" w:space="0" w:color="auto"/>
        <w:bottom w:val="none" w:sz="0" w:space="0" w:color="auto"/>
        <w:right w:val="none" w:sz="0" w:space="0" w:color="auto"/>
      </w:divBdr>
    </w:div>
    <w:div w:id="300697632">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31010">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497416">
      <w:bodyDiv w:val="1"/>
      <w:marLeft w:val="0"/>
      <w:marRight w:val="0"/>
      <w:marTop w:val="0"/>
      <w:marBottom w:val="0"/>
      <w:divBdr>
        <w:top w:val="none" w:sz="0" w:space="0" w:color="auto"/>
        <w:left w:val="none" w:sz="0" w:space="0" w:color="auto"/>
        <w:bottom w:val="none" w:sz="0" w:space="0" w:color="auto"/>
        <w:right w:val="none" w:sz="0" w:space="0" w:color="auto"/>
      </w:divBdr>
    </w:div>
    <w:div w:id="301547050">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1926837">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2122999">
      <w:bodyDiv w:val="1"/>
      <w:marLeft w:val="0"/>
      <w:marRight w:val="0"/>
      <w:marTop w:val="0"/>
      <w:marBottom w:val="0"/>
      <w:divBdr>
        <w:top w:val="none" w:sz="0" w:space="0" w:color="auto"/>
        <w:left w:val="none" w:sz="0" w:space="0" w:color="auto"/>
        <w:bottom w:val="none" w:sz="0" w:space="0" w:color="auto"/>
        <w:right w:val="none" w:sz="0" w:space="0" w:color="auto"/>
      </w:divBdr>
    </w:div>
    <w:div w:id="302128091">
      <w:bodyDiv w:val="1"/>
      <w:marLeft w:val="0"/>
      <w:marRight w:val="0"/>
      <w:marTop w:val="0"/>
      <w:marBottom w:val="0"/>
      <w:divBdr>
        <w:top w:val="none" w:sz="0" w:space="0" w:color="auto"/>
        <w:left w:val="none" w:sz="0" w:space="0" w:color="auto"/>
        <w:bottom w:val="none" w:sz="0" w:space="0" w:color="auto"/>
        <w:right w:val="none" w:sz="0" w:space="0" w:color="auto"/>
      </w:divBdr>
    </w:div>
    <w:div w:id="302196030">
      <w:bodyDiv w:val="1"/>
      <w:marLeft w:val="0"/>
      <w:marRight w:val="0"/>
      <w:marTop w:val="0"/>
      <w:marBottom w:val="0"/>
      <w:divBdr>
        <w:top w:val="none" w:sz="0" w:space="0" w:color="auto"/>
        <w:left w:val="none" w:sz="0" w:space="0" w:color="auto"/>
        <w:bottom w:val="none" w:sz="0" w:space="0" w:color="auto"/>
        <w:right w:val="none" w:sz="0" w:space="0" w:color="auto"/>
      </w:divBdr>
    </w:div>
    <w:div w:id="302275924">
      <w:bodyDiv w:val="1"/>
      <w:marLeft w:val="0"/>
      <w:marRight w:val="0"/>
      <w:marTop w:val="0"/>
      <w:marBottom w:val="0"/>
      <w:divBdr>
        <w:top w:val="none" w:sz="0" w:space="0" w:color="auto"/>
        <w:left w:val="none" w:sz="0" w:space="0" w:color="auto"/>
        <w:bottom w:val="none" w:sz="0" w:space="0" w:color="auto"/>
        <w:right w:val="none" w:sz="0" w:space="0" w:color="auto"/>
      </w:divBdr>
    </w:div>
    <w:div w:id="302661966">
      <w:bodyDiv w:val="1"/>
      <w:marLeft w:val="0"/>
      <w:marRight w:val="0"/>
      <w:marTop w:val="0"/>
      <w:marBottom w:val="0"/>
      <w:divBdr>
        <w:top w:val="none" w:sz="0" w:space="0" w:color="auto"/>
        <w:left w:val="none" w:sz="0" w:space="0" w:color="auto"/>
        <w:bottom w:val="none" w:sz="0" w:space="0" w:color="auto"/>
        <w:right w:val="none" w:sz="0" w:space="0" w:color="auto"/>
      </w:divBdr>
    </w:div>
    <w:div w:id="302665120">
      <w:bodyDiv w:val="1"/>
      <w:marLeft w:val="0"/>
      <w:marRight w:val="0"/>
      <w:marTop w:val="0"/>
      <w:marBottom w:val="0"/>
      <w:divBdr>
        <w:top w:val="none" w:sz="0" w:space="0" w:color="auto"/>
        <w:left w:val="none" w:sz="0" w:space="0" w:color="auto"/>
        <w:bottom w:val="none" w:sz="0" w:space="0" w:color="auto"/>
        <w:right w:val="none" w:sz="0" w:space="0" w:color="auto"/>
      </w:divBdr>
    </w:div>
    <w:div w:id="302855599">
      <w:bodyDiv w:val="1"/>
      <w:marLeft w:val="0"/>
      <w:marRight w:val="0"/>
      <w:marTop w:val="0"/>
      <w:marBottom w:val="0"/>
      <w:divBdr>
        <w:top w:val="none" w:sz="0" w:space="0" w:color="auto"/>
        <w:left w:val="none" w:sz="0" w:space="0" w:color="auto"/>
        <w:bottom w:val="none" w:sz="0" w:space="0" w:color="auto"/>
        <w:right w:val="none" w:sz="0" w:space="0" w:color="auto"/>
      </w:divBdr>
    </w:div>
    <w:div w:id="302927116">
      <w:bodyDiv w:val="1"/>
      <w:marLeft w:val="0"/>
      <w:marRight w:val="0"/>
      <w:marTop w:val="0"/>
      <w:marBottom w:val="0"/>
      <w:divBdr>
        <w:top w:val="none" w:sz="0" w:space="0" w:color="auto"/>
        <w:left w:val="none" w:sz="0" w:space="0" w:color="auto"/>
        <w:bottom w:val="none" w:sz="0" w:space="0" w:color="auto"/>
        <w:right w:val="none" w:sz="0" w:space="0" w:color="auto"/>
      </w:divBdr>
    </w:div>
    <w:div w:id="302932177">
      <w:bodyDiv w:val="1"/>
      <w:marLeft w:val="0"/>
      <w:marRight w:val="0"/>
      <w:marTop w:val="0"/>
      <w:marBottom w:val="0"/>
      <w:divBdr>
        <w:top w:val="none" w:sz="0" w:space="0" w:color="auto"/>
        <w:left w:val="none" w:sz="0" w:space="0" w:color="auto"/>
        <w:bottom w:val="none" w:sz="0" w:space="0" w:color="auto"/>
        <w:right w:val="none" w:sz="0" w:space="0" w:color="auto"/>
      </w:divBdr>
    </w:div>
    <w:div w:id="303046120">
      <w:bodyDiv w:val="1"/>
      <w:marLeft w:val="0"/>
      <w:marRight w:val="0"/>
      <w:marTop w:val="0"/>
      <w:marBottom w:val="0"/>
      <w:divBdr>
        <w:top w:val="none" w:sz="0" w:space="0" w:color="auto"/>
        <w:left w:val="none" w:sz="0" w:space="0" w:color="auto"/>
        <w:bottom w:val="none" w:sz="0" w:space="0" w:color="auto"/>
        <w:right w:val="none" w:sz="0" w:space="0" w:color="auto"/>
      </w:divBdr>
    </w:div>
    <w:div w:id="303119618">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3973944">
      <w:bodyDiv w:val="1"/>
      <w:marLeft w:val="0"/>
      <w:marRight w:val="0"/>
      <w:marTop w:val="0"/>
      <w:marBottom w:val="0"/>
      <w:divBdr>
        <w:top w:val="none" w:sz="0" w:space="0" w:color="auto"/>
        <w:left w:val="none" w:sz="0" w:space="0" w:color="auto"/>
        <w:bottom w:val="none" w:sz="0" w:space="0" w:color="auto"/>
        <w:right w:val="none" w:sz="0" w:space="0" w:color="auto"/>
      </w:divBdr>
    </w:div>
    <w:div w:id="304091621">
      <w:bodyDiv w:val="1"/>
      <w:marLeft w:val="0"/>
      <w:marRight w:val="0"/>
      <w:marTop w:val="0"/>
      <w:marBottom w:val="0"/>
      <w:divBdr>
        <w:top w:val="none" w:sz="0" w:space="0" w:color="auto"/>
        <w:left w:val="none" w:sz="0" w:space="0" w:color="auto"/>
        <w:bottom w:val="none" w:sz="0" w:space="0" w:color="auto"/>
        <w:right w:val="none" w:sz="0" w:space="0" w:color="auto"/>
      </w:divBdr>
    </w:div>
    <w:div w:id="304160392">
      <w:bodyDiv w:val="1"/>
      <w:marLeft w:val="0"/>
      <w:marRight w:val="0"/>
      <w:marTop w:val="0"/>
      <w:marBottom w:val="0"/>
      <w:divBdr>
        <w:top w:val="none" w:sz="0" w:space="0" w:color="auto"/>
        <w:left w:val="none" w:sz="0" w:space="0" w:color="auto"/>
        <w:bottom w:val="none" w:sz="0" w:space="0" w:color="auto"/>
        <w:right w:val="none" w:sz="0" w:space="0" w:color="auto"/>
      </w:divBdr>
    </w:div>
    <w:div w:id="304362165">
      <w:bodyDiv w:val="1"/>
      <w:marLeft w:val="0"/>
      <w:marRight w:val="0"/>
      <w:marTop w:val="0"/>
      <w:marBottom w:val="0"/>
      <w:divBdr>
        <w:top w:val="none" w:sz="0" w:space="0" w:color="auto"/>
        <w:left w:val="none" w:sz="0" w:space="0" w:color="auto"/>
        <w:bottom w:val="none" w:sz="0" w:space="0" w:color="auto"/>
        <w:right w:val="none" w:sz="0" w:space="0" w:color="auto"/>
      </w:divBdr>
    </w:div>
    <w:div w:id="304553943">
      <w:bodyDiv w:val="1"/>
      <w:marLeft w:val="0"/>
      <w:marRight w:val="0"/>
      <w:marTop w:val="0"/>
      <w:marBottom w:val="0"/>
      <w:divBdr>
        <w:top w:val="none" w:sz="0" w:space="0" w:color="auto"/>
        <w:left w:val="none" w:sz="0" w:space="0" w:color="auto"/>
        <w:bottom w:val="none" w:sz="0" w:space="0" w:color="auto"/>
        <w:right w:val="none" w:sz="0" w:space="0" w:color="auto"/>
      </w:divBdr>
    </w:div>
    <w:div w:id="304697836">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4816485">
      <w:bodyDiv w:val="1"/>
      <w:marLeft w:val="0"/>
      <w:marRight w:val="0"/>
      <w:marTop w:val="0"/>
      <w:marBottom w:val="0"/>
      <w:divBdr>
        <w:top w:val="none" w:sz="0" w:space="0" w:color="auto"/>
        <w:left w:val="none" w:sz="0" w:space="0" w:color="auto"/>
        <w:bottom w:val="none" w:sz="0" w:space="0" w:color="auto"/>
        <w:right w:val="none" w:sz="0" w:space="0" w:color="auto"/>
      </w:divBdr>
    </w:div>
    <w:div w:id="305009060">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282499">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5671451">
      <w:bodyDiv w:val="1"/>
      <w:marLeft w:val="0"/>
      <w:marRight w:val="0"/>
      <w:marTop w:val="0"/>
      <w:marBottom w:val="0"/>
      <w:divBdr>
        <w:top w:val="none" w:sz="0" w:space="0" w:color="auto"/>
        <w:left w:val="none" w:sz="0" w:space="0" w:color="auto"/>
        <w:bottom w:val="none" w:sz="0" w:space="0" w:color="auto"/>
        <w:right w:val="none" w:sz="0" w:space="0" w:color="auto"/>
      </w:divBdr>
    </w:div>
    <w:div w:id="306012485">
      <w:bodyDiv w:val="1"/>
      <w:marLeft w:val="0"/>
      <w:marRight w:val="0"/>
      <w:marTop w:val="0"/>
      <w:marBottom w:val="0"/>
      <w:divBdr>
        <w:top w:val="none" w:sz="0" w:space="0" w:color="auto"/>
        <w:left w:val="none" w:sz="0" w:space="0" w:color="auto"/>
        <w:bottom w:val="none" w:sz="0" w:space="0" w:color="auto"/>
        <w:right w:val="none" w:sz="0" w:space="0" w:color="auto"/>
      </w:divBdr>
    </w:div>
    <w:div w:id="306396831">
      <w:bodyDiv w:val="1"/>
      <w:marLeft w:val="0"/>
      <w:marRight w:val="0"/>
      <w:marTop w:val="0"/>
      <w:marBottom w:val="0"/>
      <w:divBdr>
        <w:top w:val="none" w:sz="0" w:space="0" w:color="auto"/>
        <w:left w:val="none" w:sz="0" w:space="0" w:color="auto"/>
        <w:bottom w:val="none" w:sz="0" w:space="0" w:color="auto"/>
        <w:right w:val="none" w:sz="0" w:space="0" w:color="auto"/>
      </w:divBdr>
    </w:div>
    <w:div w:id="306590181">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6906585">
      <w:bodyDiv w:val="1"/>
      <w:marLeft w:val="0"/>
      <w:marRight w:val="0"/>
      <w:marTop w:val="0"/>
      <w:marBottom w:val="0"/>
      <w:divBdr>
        <w:top w:val="none" w:sz="0" w:space="0" w:color="auto"/>
        <w:left w:val="none" w:sz="0" w:space="0" w:color="auto"/>
        <w:bottom w:val="none" w:sz="0" w:space="0" w:color="auto"/>
        <w:right w:val="none" w:sz="0" w:space="0" w:color="auto"/>
      </w:divBdr>
    </w:div>
    <w:div w:id="306975231">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441356">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7898969">
      <w:bodyDiv w:val="1"/>
      <w:marLeft w:val="0"/>
      <w:marRight w:val="0"/>
      <w:marTop w:val="0"/>
      <w:marBottom w:val="0"/>
      <w:divBdr>
        <w:top w:val="none" w:sz="0" w:space="0" w:color="auto"/>
        <w:left w:val="none" w:sz="0" w:space="0" w:color="auto"/>
        <w:bottom w:val="none" w:sz="0" w:space="0" w:color="auto"/>
        <w:right w:val="none" w:sz="0" w:space="0" w:color="auto"/>
      </w:divBdr>
    </w:div>
    <w:div w:id="307974830">
      <w:bodyDiv w:val="1"/>
      <w:marLeft w:val="0"/>
      <w:marRight w:val="0"/>
      <w:marTop w:val="0"/>
      <w:marBottom w:val="0"/>
      <w:divBdr>
        <w:top w:val="none" w:sz="0" w:space="0" w:color="auto"/>
        <w:left w:val="none" w:sz="0" w:space="0" w:color="auto"/>
        <w:bottom w:val="none" w:sz="0" w:space="0" w:color="auto"/>
        <w:right w:val="none" w:sz="0" w:space="0" w:color="auto"/>
      </w:divBdr>
    </w:div>
    <w:div w:id="307978539">
      <w:bodyDiv w:val="1"/>
      <w:marLeft w:val="0"/>
      <w:marRight w:val="0"/>
      <w:marTop w:val="0"/>
      <w:marBottom w:val="0"/>
      <w:divBdr>
        <w:top w:val="none" w:sz="0" w:space="0" w:color="auto"/>
        <w:left w:val="none" w:sz="0" w:space="0" w:color="auto"/>
        <w:bottom w:val="none" w:sz="0" w:space="0" w:color="auto"/>
        <w:right w:val="none" w:sz="0" w:space="0" w:color="auto"/>
      </w:divBdr>
    </w:div>
    <w:div w:id="308098339">
      <w:bodyDiv w:val="1"/>
      <w:marLeft w:val="0"/>
      <w:marRight w:val="0"/>
      <w:marTop w:val="0"/>
      <w:marBottom w:val="0"/>
      <w:divBdr>
        <w:top w:val="none" w:sz="0" w:space="0" w:color="auto"/>
        <w:left w:val="none" w:sz="0" w:space="0" w:color="auto"/>
        <w:bottom w:val="none" w:sz="0" w:space="0" w:color="auto"/>
        <w:right w:val="none" w:sz="0" w:space="0" w:color="auto"/>
      </w:divBdr>
    </w:div>
    <w:div w:id="308440568">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559211">
      <w:bodyDiv w:val="1"/>
      <w:marLeft w:val="0"/>
      <w:marRight w:val="0"/>
      <w:marTop w:val="0"/>
      <w:marBottom w:val="0"/>
      <w:divBdr>
        <w:top w:val="none" w:sz="0" w:space="0" w:color="auto"/>
        <w:left w:val="none" w:sz="0" w:space="0" w:color="auto"/>
        <w:bottom w:val="none" w:sz="0" w:space="0" w:color="auto"/>
        <w:right w:val="none" w:sz="0" w:space="0" w:color="auto"/>
      </w:divBdr>
    </w:div>
    <w:div w:id="308634903">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894045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60071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09872779">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184365">
      <w:bodyDiv w:val="1"/>
      <w:marLeft w:val="0"/>
      <w:marRight w:val="0"/>
      <w:marTop w:val="0"/>
      <w:marBottom w:val="0"/>
      <w:divBdr>
        <w:top w:val="none" w:sz="0" w:space="0" w:color="auto"/>
        <w:left w:val="none" w:sz="0" w:space="0" w:color="auto"/>
        <w:bottom w:val="none" w:sz="0" w:space="0" w:color="auto"/>
        <w:right w:val="none" w:sz="0" w:space="0" w:color="auto"/>
      </w:divBdr>
    </w:div>
    <w:div w:id="310250826">
      <w:bodyDiv w:val="1"/>
      <w:marLeft w:val="0"/>
      <w:marRight w:val="0"/>
      <w:marTop w:val="0"/>
      <w:marBottom w:val="0"/>
      <w:divBdr>
        <w:top w:val="none" w:sz="0" w:space="0" w:color="auto"/>
        <w:left w:val="none" w:sz="0" w:space="0" w:color="auto"/>
        <w:bottom w:val="none" w:sz="0" w:space="0" w:color="auto"/>
        <w:right w:val="none" w:sz="0" w:space="0" w:color="auto"/>
      </w:divBdr>
    </w:div>
    <w:div w:id="310643565">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0790302">
      <w:bodyDiv w:val="1"/>
      <w:marLeft w:val="0"/>
      <w:marRight w:val="0"/>
      <w:marTop w:val="0"/>
      <w:marBottom w:val="0"/>
      <w:divBdr>
        <w:top w:val="none" w:sz="0" w:space="0" w:color="auto"/>
        <w:left w:val="none" w:sz="0" w:space="0" w:color="auto"/>
        <w:bottom w:val="none" w:sz="0" w:space="0" w:color="auto"/>
        <w:right w:val="none" w:sz="0" w:space="0" w:color="auto"/>
      </w:divBdr>
    </w:div>
    <w:div w:id="311519947">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1905257">
      <w:bodyDiv w:val="1"/>
      <w:marLeft w:val="0"/>
      <w:marRight w:val="0"/>
      <w:marTop w:val="0"/>
      <w:marBottom w:val="0"/>
      <w:divBdr>
        <w:top w:val="none" w:sz="0" w:space="0" w:color="auto"/>
        <w:left w:val="none" w:sz="0" w:space="0" w:color="auto"/>
        <w:bottom w:val="none" w:sz="0" w:space="0" w:color="auto"/>
        <w:right w:val="none" w:sz="0" w:space="0" w:color="auto"/>
      </w:divBdr>
    </w:div>
    <w:div w:id="312297178">
      <w:bodyDiv w:val="1"/>
      <w:marLeft w:val="0"/>
      <w:marRight w:val="0"/>
      <w:marTop w:val="0"/>
      <w:marBottom w:val="0"/>
      <w:divBdr>
        <w:top w:val="none" w:sz="0" w:space="0" w:color="auto"/>
        <w:left w:val="none" w:sz="0" w:space="0" w:color="auto"/>
        <w:bottom w:val="none" w:sz="0" w:space="0" w:color="auto"/>
        <w:right w:val="none" w:sz="0" w:space="0" w:color="auto"/>
      </w:divBdr>
    </w:div>
    <w:div w:id="312494057">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2879843">
      <w:bodyDiv w:val="1"/>
      <w:marLeft w:val="0"/>
      <w:marRight w:val="0"/>
      <w:marTop w:val="0"/>
      <w:marBottom w:val="0"/>
      <w:divBdr>
        <w:top w:val="none" w:sz="0" w:space="0" w:color="auto"/>
        <w:left w:val="none" w:sz="0" w:space="0" w:color="auto"/>
        <w:bottom w:val="none" w:sz="0" w:space="0" w:color="auto"/>
        <w:right w:val="none" w:sz="0" w:space="0" w:color="auto"/>
      </w:divBdr>
    </w:div>
    <w:div w:id="313222588">
      <w:bodyDiv w:val="1"/>
      <w:marLeft w:val="0"/>
      <w:marRight w:val="0"/>
      <w:marTop w:val="0"/>
      <w:marBottom w:val="0"/>
      <w:divBdr>
        <w:top w:val="none" w:sz="0" w:space="0" w:color="auto"/>
        <w:left w:val="none" w:sz="0" w:space="0" w:color="auto"/>
        <w:bottom w:val="none" w:sz="0" w:space="0" w:color="auto"/>
        <w:right w:val="none" w:sz="0" w:space="0" w:color="auto"/>
      </w:divBdr>
    </w:div>
    <w:div w:id="313263901">
      <w:bodyDiv w:val="1"/>
      <w:marLeft w:val="0"/>
      <w:marRight w:val="0"/>
      <w:marTop w:val="0"/>
      <w:marBottom w:val="0"/>
      <w:divBdr>
        <w:top w:val="none" w:sz="0" w:space="0" w:color="auto"/>
        <w:left w:val="none" w:sz="0" w:space="0" w:color="auto"/>
        <w:bottom w:val="none" w:sz="0" w:space="0" w:color="auto"/>
        <w:right w:val="none" w:sz="0" w:space="0" w:color="auto"/>
      </w:divBdr>
    </w:div>
    <w:div w:id="313685522">
      <w:bodyDiv w:val="1"/>
      <w:marLeft w:val="0"/>
      <w:marRight w:val="0"/>
      <w:marTop w:val="0"/>
      <w:marBottom w:val="0"/>
      <w:divBdr>
        <w:top w:val="none" w:sz="0" w:space="0" w:color="auto"/>
        <w:left w:val="none" w:sz="0" w:space="0" w:color="auto"/>
        <w:bottom w:val="none" w:sz="0" w:space="0" w:color="auto"/>
        <w:right w:val="none" w:sz="0" w:space="0" w:color="auto"/>
      </w:divBdr>
    </w:div>
    <w:div w:id="313802233">
      <w:bodyDiv w:val="1"/>
      <w:marLeft w:val="0"/>
      <w:marRight w:val="0"/>
      <w:marTop w:val="0"/>
      <w:marBottom w:val="0"/>
      <w:divBdr>
        <w:top w:val="none" w:sz="0" w:space="0" w:color="auto"/>
        <w:left w:val="none" w:sz="0" w:space="0" w:color="auto"/>
        <w:bottom w:val="none" w:sz="0" w:space="0" w:color="auto"/>
        <w:right w:val="none" w:sz="0" w:space="0" w:color="auto"/>
      </w:divBdr>
    </w:div>
    <w:div w:id="313872775">
      <w:bodyDiv w:val="1"/>
      <w:marLeft w:val="0"/>
      <w:marRight w:val="0"/>
      <w:marTop w:val="0"/>
      <w:marBottom w:val="0"/>
      <w:divBdr>
        <w:top w:val="none" w:sz="0" w:space="0" w:color="auto"/>
        <w:left w:val="none" w:sz="0" w:space="0" w:color="auto"/>
        <w:bottom w:val="none" w:sz="0" w:space="0" w:color="auto"/>
        <w:right w:val="none" w:sz="0" w:space="0" w:color="auto"/>
      </w:divBdr>
    </w:div>
    <w:div w:id="313920821">
      <w:bodyDiv w:val="1"/>
      <w:marLeft w:val="0"/>
      <w:marRight w:val="0"/>
      <w:marTop w:val="0"/>
      <w:marBottom w:val="0"/>
      <w:divBdr>
        <w:top w:val="none" w:sz="0" w:space="0" w:color="auto"/>
        <w:left w:val="none" w:sz="0" w:space="0" w:color="auto"/>
        <w:bottom w:val="none" w:sz="0" w:space="0" w:color="auto"/>
        <w:right w:val="none" w:sz="0" w:space="0" w:color="auto"/>
      </w:divBdr>
    </w:div>
    <w:div w:id="314145440">
      <w:bodyDiv w:val="1"/>
      <w:marLeft w:val="0"/>
      <w:marRight w:val="0"/>
      <w:marTop w:val="0"/>
      <w:marBottom w:val="0"/>
      <w:divBdr>
        <w:top w:val="none" w:sz="0" w:space="0" w:color="auto"/>
        <w:left w:val="none" w:sz="0" w:space="0" w:color="auto"/>
        <w:bottom w:val="none" w:sz="0" w:space="0" w:color="auto"/>
        <w:right w:val="none" w:sz="0" w:space="0" w:color="auto"/>
      </w:divBdr>
    </w:div>
    <w:div w:id="314183702">
      <w:bodyDiv w:val="1"/>
      <w:marLeft w:val="0"/>
      <w:marRight w:val="0"/>
      <w:marTop w:val="0"/>
      <w:marBottom w:val="0"/>
      <w:divBdr>
        <w:top w:val="none" w:sz="0" w:space="0" w:color="auto"/>
        <w:left w:val="none" w:sz="0" w:space="0" w:color="auto"/>
        <w:bottom w:val="none" w:sz="0" w:space="0" w:color="auto"/>
        <w:right w:val="none" w:sz="0" w:space="0" w:color="auto"/>
      </w:divBdr>
    </w:div>
    <w:div w:id="314192020">
      <w:bodyDiv w:val="1"/>
      <w:marLeft w:val="0"/>
      <w:marRight w:val="0"/>
      <w:marTop w:val="0"/>
      <w:marBottom w:val="0"/>
      <w:divBdr>
        <w:top w:val="none" w:sz="0" w:space="0" w:color="auto"/>
        <w:left w:val="none" w:sz="0" w:space="0" w:color="auto"/>
        <w:bottom w:val="none" w:sz="0" w:space="0" w:color="auto"/>
        <w:right w:val="none" w:sz="0" w:space="0" w:color="auto"/>
      </w:divBdr>
    </w:div>
    <w:div w:id="314262489">
      <w:bodyDiv w:val="1"/>
      <w:marLeft w:val="0"/>
      <w:marRight w:val="0"/>
      <w:marTop w:val="0"/>
      <w:marBottom w:val="0"/>
      <w:divBdr>
        <w:top w:val="none" w:sz="0" w:space="0" w:color="auto"/>
        <w:left w:val="none" w:sz="0" w:space="0" w:color="auto"/>
        <w:bottom w:val="none" w:sz="0" w:space="0" w:color="auto"/>
        <w:right w:val="none" w:sz="0" w:space="0" w:color="auto"/>
      </w:divBdr>
    </w:div>
    <w:div w:id="314458751">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574637">
      <w:bodyDiv w:val="1"/>
      <w:marLeft w:val="0"/>
      <w:marRight w:val="0"/>
      <w:marTop w:val="0"/>
      <w:marBottom w:val="0"/>
      <w:divBdr>
        <w:top w:val="none" w:sz="0" w:space="0" w:color="auto"/>
        <w:left w:val="none" w:sz="0" w:space="0" w:color="auto"/>
        <w:bottom w:val="none" w:sz="0" w:space="0" w:color="auto"/>
        <w:right w:val="none" w:sz="0" w:space="0" w:color="auto"/>
      </w:divBdr>
    </w:div>
    <w:div w:id="314651349">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722800">
      <w:bodyDiv w:val="1"/>
      <w:marLeft w:val="0"/>
      <w:marRight w:val="0"/>
      <w:marTop w:val="0"/>
      <w:marBottom w:val="0"/>
      <w:divBdr>
        <w:top w:val="none" w:sz="0" w:space="0" w:color="auto"/>
        <w:left w:val="none" w:sz="0" w:space="0" w:color="auto"/>
        <w:bottom w:val="none" w:sz="0" w:space="0" w:color="auto"/>
        <w:right w:val="none" w:sz="0" w:space="0" w:color="auto"/>
      </w:divBdr>
    </w:div>
    <w:div w:id="314843065">
      <w:bodyDiv w:val="1"/>
      <w:marLeft w:val="0"/>
      <w:marRight w:val="0"/>
      <w:marTop w:val="0"/>
      <w:marBottom w:val="0"/>
      <w:divBdr>
        <w:top w:val="none" w:sz="0" w:space="0" w:color="auto"/>
        <w:left w:val="none" w:sz="0" w:space="0" w:color="auto"/>
        <w:bottom w:val="none" w:sz="0" w:space="0" w:color="auto"/>
        <w:right w:val="none" w:sz="0" w:space="0" w:color="auto"/>
      </w:divBdr>
    </w:div>
    <w:div w:id="314914378">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4994568">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188328">
      <w:bodyDiv w:val="1"/>
      <w:marLeft w:val="0"/>
      <w:marRight w:val="0"/>
      <w:marTop w:val="0"/>
      <w:marBottom w:val="0"/>
      <w:divBdr>
        <w:top w:val="none" w:sz="0" w:space="0" w:color="auto"/>
        <w:left w:val="none" w:sz="0" w:space="0" w:color="auto"/>
        <w:bottom w:val="none" w:sz="0" w:space="0" w:color="auto"/>
        <w:right w:val="none" w:sz="0" w:space="0" w:color="auto"/>
      </w:divBdr>
    </w:div>
    <w:div w:id="315256986">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5502187">
      <w:bodyDiv w:val="1"/>
      <w:marLeft w:val="0"/>
      <w:marRight w:val="0"/>
      <w:marTop w:val="0"/>
      <w:marBottom w:val="0"/>
      <w:divBdr>
        <w:top w:val="none" w:sz="0" w:space="0" w:color="auto"/>
        <w:left w:val="none" w:sz="0" w:space="0" w:color="auto"/>
        <w:bottom w:val="none" w:sz="0" w:space="0" w:color="auto"/>
        <w:right w:val="none" w:sz="0" w:space="0" w:color="auto"/>
      </w:divBdr>
    </w:div>
    <w:div w:id="315689719">
      <w:bodyDiv w:val="1"/>
      <w:marLeft w:val="0"/>
      <w:marRight w:val="0"/>
      <w:marTop w:val="0"/>
      <w:marBottom w:val="0"/>
      <w:divBdr>
        <w:top w:val="none" w:sz="0" w:space="0" w:color="auto"/>
        <w:left w:val="none" w:sz="0" w:space="0" w:color="auto"/>
        <w:bottom w:val="none" w:sz="0" w:space="0" w:color="auto"/>
        <w:right w:val="none" w:sz="0" w:space="0" w:color="auto"/>
      </w:divBdr>
    </w:div>
    <w:div w:id="315886943">
      <w:bodyDiv w:val="1"/>
      <w:marLeft w:val="0"/>
      <w:marRight w:val="0"/>
      <w:marTop w:val="0"/>
      <w:marBottom w:val="0"/>
      <w:divBdr>
        <w:top w:val="none" w:sz="0" w:space="0" w:color="auto"/>
        <w:left w:val="none" w:sz="0" w:space="0" w:color="auto"/>
        <w:bottom w:val="none" w:sz="0" w:space="0" w:color="auto"/>
        <w:right w:val="none" w:sz="0" w:space="0" w:color="auto"/>
      </w:divBdr>
    </w:div>
    <w:div w:id="316153966">
      <w:bodyDiv w:val="1"/>
      <w:marLeft w:val="0"/>
      <w:marRight w:val="0"/>
      <w:marTop w:val="0"/>
      <w:marBottom w:val="0"/>
      <w:divBdr>
        <w:top w:val="none" w:sz="0" w:space="0" w:color="auto"/>
        <w:left w:val="none" w:sz="0" w:space="0" w:color="auto"/>
        <w:bottom w:val="none" w:sz="0" w:space="0" w:color="auto"/>
        <w:right w:val="none" w:sz="0" w:space="0" w:color="auto"/>
      </w:divBdr>
    </w:div>
    <w:div w:id="31634416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568956">
      <w:bodyDiv w:val="1"/>
      <w:marLeft w:val="0"/>
      <w:marRight w:val="0"/>
      <w:marTop w:val="0"/>
      <w:marBottom w:val="0"/>
      <w:divBdr>
        <w:top w:val="none" w:sz="0" w:space="0" w:color="auto"/>
        <w:left w:val="none" w:sz="0" w:space="0" w:color="auto"/>
        <w:bottom w:val="none" w:sz="0" w:space="0" w:color="auto"/>
        <w:right w:val="none" w:sz="0" w:space="0" w:color="auto"/>
      </w:divBdr>
    </w:div>
    <w:div w:id="316569217">
      <w:bodyDiv w:val="1"/>
      <w:marLeft w:val="0"/>
      <w:marRight w:val="0"/>
      <w:marTop w:val="0"/>
      <w:marBottom w:val="0"/>
      <w:divBdr>
        <w:top w:val="none" w:sz="0" w:space="0" w:color="auto"/>
        <w:left w:val="none" w:sz="0" w:space="0" w:color="auto"/>
        <w:bottom w:val="none" w:sz="0" w:space="0" w:color="auto"/>
        <w:right w:val="none" w:sz="0" w:space="0" w:color="auto"/>
      </w:divBdr>
    </w:div>
    <w:div w:id="316616640">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6880870">
      <w:bodyDiv w:val="1"/>
      <w:marLeft w:val="0"/>
      <w:marRight w:val="0"/>
      <w:marTop w:val="0"/>
      <w:marBottom w:val="0"/>
      <w:divBdr>
        <w:top w:val="none" w:sz="0" w:space="0" w:color="auto"/>
        <w:left w:val="none" w:sz="0" w:space="0" w:color="auto"/>
        <w:bottom w:val="none" w:sz="0" w:space="0" w:color="auto"/>
        <w:right w:val="none" w:sz="0" w:space="0" w:color="auto"/>
      </w:divBdr>
    </w:div>
    <w:div w:id="317000188">
      <w:bodyDiv w:val="1"/>
      <w:marLeft w:val="0"/>
      <w:marRight w:val="0"/>
      <w:marTop w:val="0"/>
      <w:marBottom w:val="0"/>
      <w:divBdr>
        <w:top w:val="none" w:sz="0" w:space="0" w:color="auto"/>
        <w:left w:val="none" w:sz="0" w:space="0" w:color="auto"/>
        <w:bottom w:val="none" w:sz="0" w:space="0" w:color="auto"/>
        <w:right w:val="none" w:sz="0" w:space="0" w:color="auto"/>
      </w:divBdr>
    </w:div>
    <w:div w:id="317150578">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7539239">
      <w:bodyDiv w:val="1"/>
      <w:marLeft w:val="0"/>
      <w:marRight w:val="0"/>
      <w:marTop w:val="0"/>
      <w:marBottom w:val="0"/>
      <w:divBdr>
        <w:top w:val="none" w:sz="0" w:space="0" w:color="auto"/>
        <w:left w:val="none" w:sz="0" w:space="0" w:color="auto"/>
        <w:bottom w:val="none" w:sz="0" w:space="0" w:color="auto"/>
        <w:right w:val="none" w:sz="0" w:space="0" w:color="auto"/>
      </w:divBdr>
    </w:div>
    <w:div w:id="318464087">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314361">
      <w:bodyDiv w:val="1"/>
      <w:marLeft w:val="0"/>
      <w:marRight w:val="0"/>
      <w:marTop w:val="0"/>
      <w:marBottom w:val="0"/>
      <w:divBdr>
        <w:top w:val="none" w:sz="0" w:space="0" w:color="auto"/>
        <w:left w:val="none" w:sz="0" w:space="0" w:color="auto"/>
        <w:bottom w:val="none" w:sz="0" w:space="0" w:color="auto"/>
        <w:right w:val="none" w:sz="0" w:space="0" w:color="auto"/>
      </w:divBdr>
    </w:div>
    <w:div w:id="319426214">
      <w:bodyDiv w:val="1"/>
      <w:marLeft w:val="0"/>
      <w:marRight w:val="0"/>
      <w:marTop w:val="0"/>
      <w:marBottom w:val="0"/>
      <w:divBdr>
        <w:top w:val="none" w:sz="0" w:space="0" w:color="auto"/>
        <w:left w:val="none" w:sz="0" w:space="0" w:color="auto"/>
        <w:bottom w:val="none" w:sz="0" w:space="0" w:color="auto"/>
        <w:right w:val="none" w:sz="0" w:space="0" w:color="auto"/>
      </w:divBdr>
    </w:div>
    <w:div w:id="319508382">
      <w:bodyDiv w:val="1"/>
      <w:marLeft w:val="0"/>
      <w:marRight w:val="0"/>
      <w:marTop w:val="0"/>
      <w:marBottom w:val="0"/>
      <w:divBdr>
        <w:top w:val="none" w:sz="0" w:space="0" w:color="auto"/>
        <w:left w:val="none" w:sz="0" w:space="0" w:color="auto"/>
        <w:bottom w:val="none" w:sz="0" w:space="0" w:color="auto"/>
        <w:right w:val="none" w:sz="0" w:space="0" w:color="auto"/>
      </w:divBdr>
    </w:div>
    <w:div w:id="31969741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774621">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085236">
      <w:bodyDiv w:val="1"/>
      <w:marLeft w:val="0"/>
      <w:marRight w:val="0"/>
      <w:marTop w:val="0"/>
      <w:marBottom w:val="0"/>
      <w:divBdr>
        <w:top w:val="none" w:sz="0" w:space="0" w:color="auto"/>
        <w:left w:val="none" w:sz="0" w:space="0" w:color="auto"/>
        <w:bottom w:val="none" w:sz="0" w:space="0" w:color="auto"/>
        <w:right w:val="none" w:sz="0" w:space="0" w:color="auto"/>
      </w:divBdr>
    </w:div>
    <w:div w:id="320427075">
      <w:bodyDiv w:val="1"/>
      <w:marLeft w:val="0"/>
      <w:marRight w:val="0"/>
      <w:marTop w:val="0"/>
      <w:marBottom w:val="0"/>
      <w:divBdr>
        <w:top w:val="none" w:sz="0" w:space="0" w:color="auto"/>
        <w:left w:val="none" w:sz="0" w:space="0" w:color="auto"/>
        <w:bottom w:val="none" w:sz="0" w:space="0" w:color="auto"/>
        <w:right w:val="none" w:sz="0" w:space="0" w:color="auto"/>
      </w:divBdr>
    </w:div>
    <w:div w:id="320427368">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008587">
      <w:bodyDiv w:val="1"/>
      <w:marLeft w:val="0"/>
      <w:marRight w:val="0"/>
      <w:marTop w:val="0"/>
      <w:marBottom w:val="0"/>
      <w:divBdr>
        <w:top w:val="none" w:sz="0" w:space="0" w:color="auto"/>
        <w:left w:val="none" w:sz="0" w:space="0" w:color="auto"/>
        <w:bottom w:val="none" w:sz="0" w:space="0" w:color="auto"/>
        <w:right w:val="none" w:sz="0" w:space="0" w:color="auto"/>
      </w:divBdr>
    </w:div>
    <w:div w:id="321081067">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2602">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127093">
      <w:bodyDiv w:val="1"/>
      <w:marLeft w:val="0"/>
      <w:marRight w:val="0"/>
      <w:marTop w:val="0"/>
      <w:marBottom w:val="0"/>
      <w:divBdr>
        <w:top w:val="none" w:sz="0" w:space="0" w:color="auto"/>
        <w:left w:val="none" w:sz="0" w:space="0" w:color="auto"/>
        <w:bottom w:val="none" w:sz="0" w:space="0" w:color="auto"/>
        <w:right w:val="none" w:sz="0" w:space="0" w:color="auto"/>
      </w:divBdr>
    </w:div>
    <w:div w:id="322127729">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589633">
      <w:bodyDiv w:val="1"/>
      <w:marLeft w:val="0"/>
      <w:marRight w:val="0"/>
      <w:marTop w:val="0"/>
      <w:marBottom w:val="0"/>
      <w:divBdr>
        <w:top w:val="none" w:sz="0" w:space="0" w:color="auto"/>
        <w:left w:val="none" w:sz="0" w:space="0" w:color="auto"/>
        <w:bottom w:val="none" w:sz="0" w:space="0" w:color="auto"/>
        <w:right w:val="none" w:sz="0" w:space="0" w:color="auto"/>
      </w:divBdr>
    </w:div>
    <w:div w:id="322665359">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2971335">
      <w:bodyDiv w:val="1"/>
      <w:marLeft w:val="0"/>
      <w:marRight w:val="0"/>
      <w:marTop w:val="0"/>
      <w:marBottom w:val="0"/>
      <w:divBdr>
        <w:top w:val="none" w:sz="0" w:space="0" w:color="auto"/>
        <w:left w:val="none" w:sz="0" w:space="0" w:color="auto"/>
        <w:bottom w:val="none" w:sz="0" w:space="0" w:color="auto"/>
        <w:right w:val="none" w:sz="0" w:space="0" w:color="auto"/>
      </w:divBdr>
    </w:div>
    <w:div w:id="323167154">
      <w:bodyDiv w:val="1"/>
      <w:marLeft w:val="0"/>
      <w:marRight w:val="0"/>
      <w:marTop w:val="0"/>
      <w:marBottom w:val="0"/>
      <w:divBdr>
        <w:top w:val="none" w:sz="0" w:space="0" w:color="auto"/>
        <w:left w:val="none" w:sz="0" w:space="0" w:color="auto"/>
        <w:bottom w:val="none" w:sz="0" w:space="0" w:color="auto"/>
        <w:right w:val="none" w:sz="0" w:space="0" w:color="auto"/>
      </w:divBdr>
    </w:div>
    <w:div w:id="323319836">
      <w:bodyDiv w:val="1"/>
      <w:marLeft w:val="0"/>
      <w:marRight w:val="0"/>
      <w:marTop w:val="0"/>
      <w:marBottom w:val="0"/>
      <w:divBdr>
        <w:top w:val="none" w:sz="0" w:space="0" w:color="auto"/>
        <w:left w:val="none" w:sz="0" w:space="0" w:color="auto"/>
        <w:bottom w:val="none" w:sz="0" w:space="0" w:color="auto"/>
        <w:right w:val="none" w:sz="0" w:space="0" w:color="auto"/>
      </w:divBdr>
    </w:div>
    <w:div w:id="323439118">
      <w:bodyDiv w:val="1"/>
      <w:marLeft w:val="0"/>
      <w:marRight w:val="0"/>
      <w:marTop w:val="0"/>
      <w:marBottom w:val="0"/>
      <w:divBdr>
        <w:top w:val="none" w:sz="0" w:space="0" w:color="auto"/>
        <w:left w:val="none" w:sz="0" w:space="0" w:color="auto"/>
        <w:bottom w:val="none" w:sz="0" w:space="0" w:color="auto"/>
        <w:right w:val="none" w:sz="0" w:space="0" w:color="auto"/>
      </w:divBdr>
    </w:div>
    <w:div w:id="323441097">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16826">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095192">
      <w:bodyDiv w:val="1"/>
      <w:marLeft w:val="0"/>
      <w:marRight w:val="0"/>
      <w:marTop w:val="0"/>
      <w:marBottom w:val="0"/>
      <w:divBdr>
        <w:top w:val="none" w:sz="0" w:space="0" w:color="auto"/>
        <w:left w:val="none" w:sz="0" w:space="0" w:color="auto"/>
        <w:bottom w:val="none" w:sz="0" w:space="0" w:color="auto"/>
        <w:right w:val="none" w:sz="0" w:space="0" w:color="auto"/>
      </w:divBdr>
    </w:div>
    <w:div w:id="324362123">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476438">
      <w:bodyDiv w:val="1"/>
      <w:marLeft w:val="0"/>
      <w:marRight w:val="0"/>
      <w:marTop w:val="0"/>
      <w:marBottom w:val="0"/>
      <w:divBdr>
        <w:top w:val="none" w:sz="0" w:space="0" w:color="auto"/>
        <w:left w:val="none" w:sz="0" w:space="0" w:color="auto"/>
        <w:bottom w:val="none" w:sz="0" w:space="0" w:color="auto"/>
        <w:right w:val="none" w:sz="0" w:space="0" w:color="auto"/>
      </w:divBdr>
    </w:div>
    <w:div w:id="324476977">
      <w:bodyDiv w:val="1"/>
      <w:marLeft w:val="0"/>
      <w:marRight w:val="0"/>
      <w:marTop w:val="0"/>
      <w:marBottom w:val="0"/>
      <w:divBdr>
        <w:top w:val="none" w:sz="0" w:space="0" w:color="auto"/>
        <w:left w:val="none" w:sz="0" w:space="0" w:color="auto"/>
        <w:bottom w:val="none" w:sz="0" w:space="0" w:color="auto"/>
        <w:right w:val="none" w:sz="0" w:space="0" w:color="auto"/>
      </w:divBdr>
    </w:div>
    <w:div w:id="324480723">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4749266">
      <w:bodyDiv w:val="1"/>
      <w:marLeft w:val="0"/>
      <w:marRight w:val="0"/>
      <w:marTop w:val="0"/>
      <w:marBottom w:val="0"/>
      <w:divBdr>
        <w:top w:val="none" w:sz="0" w:space="0" w:color="auto"/>
        <w:left w:val="none" w:sz="0" w:space="0" w:color="auto"/>
        <w:bottom w:val="none" w:sz="0" w:space="0" w:color="auto"/>
        <w:right w:val="none" w:sz="0" w:space="0" w:color="auto"/>
      </w:divBdr>
    </w:div>
    <w:div w:id="324823008">
      <w:bodyDiv w:val="1"/>
      <w:marLeft w:val="0"/>
      <w:marRight w:val="0"/>
      <w:marTop w:val="0"/>
      <w:marBottom w:val="0"/>
      <w:divBdr>
        <w:top w:val="none" w:sz="0" w:space="0" w:color="auto"/>
        <w:left w:val="none" w:sz="0" w:space="0" w:color="auto"/>
        <w:bottom w:val="none" w:sz="0" w:space="0" w:color="auto"/>
        <w:right w:val="none" w:sz="0" w:space="0" w:color="auto"/>
      </w:divBdr>
    </w:div>
    <w:div w:id="324938439">
      <w:bodyDiv w:val="1"/>
      <w:marLeft w:val="0"/>
      <w:marRight w:val="0"/>
      <w:marTop w:val="0"/>
      <w:marBottom w:val="0"/>
      <w:divBdr>
        <w:top w:val="none" w:sz="0" w:space="0" w:color="auto"/>
        <w:left w:val="none" w:sz="0" w:space="0" w:color="auto"/>
        <w:bottom w:val="none" w:sz="0" w:space="0" w:color="auto"/>
        <w:right w:val="none" w:sz="0" w:space="0" w:color="auto"/>
      </w:divBdr>
    </w:div>
    <w:div w:id="325206279">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285557">
      <w:bodyDiv w:val="1"/>
      <w:marLeft w:val="0"/>
      <w:marRight w:val="0"/>
      <w:marTop w:val="0"/>
      <w:marBottom w:val="0"/>
      <w:divBdr>
        <w:top w:val="none" w:sz="0" w:space="0" w:color="auto"/>
        <w:left w:val="none" w:sz="0" w:space="0" w:color="auto"/>
        <w:bottom w:val="none" w:sz="0" w:space="0" w:color="auto"/>
        <w:right w:val="none" w:sz="0" w:space="0" w:color="auto"/>
      </w:divBdr>
    </w:div>
    <w:div w:id="325328545">
      <w:bodyDiv w:val="1"/>
      <w:marLeft w:val="0"/>
      <w:marRight w:val="0"/>
      <w:marTop w:val="0"/>
      <w:marBottom w:val="0"/>
      <w:divBdr>
        <w:top w:val="none" w:sz="0" w:space="0" w:color="auto"/>
        <w:left w:val="none" w:sz="0" w:space="0" w:color="auto"/>
        <w:bottom w:val="none" w:sz="0" w:space="0" w:color="auto"/>
        <w:right w:val="none" w:sz="0" w:space="0" w:color="auto"/>
      </w:divBdr>
    </w:div>
    <w:div w:id="325595858">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5716859">
      <w:bodyDiv w:val="1"/>
      <w:marLeft w:val="0"/>
      <w:marRight w:val="0"/>
      <w:marTop w:val="0"/>
      <w:marBottom w:val="0"/>
      <w:divBdr>
        <w:top w:val="none" w:sz="0" w:space="0" w:color="auto"/>
        <w:left w:val="none" w:sz="0" w:space="0" w:color="auto"/>
        <w:bottom w:val="none" w:sz="0" w:space="0" w:color="auto"/>
        <w:right w:val="none" w:sz="0" w:space="0" w:color="auto"/>
      </w:divBdr>
    </w:div>
    <w:div w:id="325742842">
      <w:bodyDiv w:val="1"/>
      <w:marLeft w:val="0"/>
      <w:marRight w:val="0"/>
      <w:marTop w:val="0"/>
      <w:marBottom w:val="0"/>
      <w:divBdr>
        <w:top w:val="none" w:sz="0" w:space="0" w:color="auto"/>
        <w:left w:val="none" w:sz="0" w:space="0" w:color="auto"/>
        <w:bottom w:val="none" w:sz="0" w:space="0" w:color="auto"/>
        <w:right w:val="none" w:sz="0" w:space="0" w:color="auto"/>
      </w:divBdr>
    </w:div>
    <w:div w:id="325940263">
      <w:bodyDiv w:val="1"/>
      <w:marLeft w:val="0"/>
      <w:marRight w:val="0"/>
      <w:marTop w:val="0"/>
      <w:marBottom w:val="0"/>
      <w:divBdr>
        <w:top w:val="none" w:sz="0" w:space="0" w:color="auto"/>
        <w:left w:val="none" w:sz="0" w:space="0" w:color="auto"/>
        <w:bottom w:val="none" w:sz="0" w:space="0" w:color="auto"/>
        <w:right w:val="none" w:sz="0" w:space="0" w:color="auto"/>
      </w:divBdr>
    </w:div>
    <w:div w:id="326134798">
      <w:bodyDiv w:val="1"/>
      <w:marLeft w:val="0"/>
      <w:marRight w:val="0"/>
      <w:marTop w:val="0"/>
      <w:marBottom w:val="0"/>
      <w:divBdr>
        <w:top w:val="none" w:sz="0" w:space="0" w:color="auto"/>
        <w:left w:val="none" w:sz="0" w:space="0" w:color="auto"/>
        <w:bottom w:val="none" w:sz="0" w:space="0" w:color="auto"/>
        <w:right w:val="none" w:sz="0" w:space="0" w:color="auto"/>
      </w:divBdr>
    </w:div>
    <w:div w:id="326173239">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59016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6907738">
      <w:bodyDiv w:val="1"/>
      <w:marLeft w:val="0"/>
      <w:marRight w:val="0"/>
      <w:marTop w:val="0"/>
      <w:marBottom w:val="0"/>
      <w:divBdr>
        <w:top w:val="none" w:sz="0" w:space="0" w:color="auto"/>
        <w:left w:val="none" w:sz="0" w:space="0" w:color="auto"/>
        <w:bottom w:val="none" w:sz="0" w:space="0" w:color="auto"/>
        <w:right w:val="none" w:sz="0" w:space="0" w:color="auto"/>
      </w:divBdr>
    </w:div>
    <w:div w:id="327054374">
      <w:bodyDiv w:val="1"/>
      <w:marLeft w:val="0"/>
      <w:marRight w:val="0"/>
      <w:marTop w:val="0"/>
      <w:marBottom w:val="0"/>
      <w:divBdr>
        <w:top w:val="none" w:sz="0" w:space="0" w:color="auto"/>
        <w:left w:val="none" w:sz="0" w:space="0" w:color="auto"/>
        <w:bottom w:val="none" w:sz="0" w:space="0" w:color="auto"/>
        <w:right w:val="none" w:sz="0" w:space="0" w:color="auto"/>
      </w:divBdr>
    </w:div>
    <w:div w:id="327176378">
      <w:bodyDiv w:val="1"/>
      <w:marLeft w:val="0"/>
      <w:marRight w:val="0"/>
      <w:marTop w:val="0"/>
      <w:marBottom w:val="0"/>
      <w:divBdr>
        <w:top w:val="none" w:sz="0" w:space="0" w:color="auto"/>
        <w:left w:val="none" w:sz="0" w:space="0" w:color="auto"/>
        <w:bottom w:val="none" w:sz="0" w:space="0" w:color="auto"/>
        <w:right w:val="none" w:sz="0" w:space="0" w:color="auto"/>
      </w:divBdr>
    </w:div>
    <w:div w:id="327176974">
      <w:bodyDiv w:val="1"/>
      <w:marLeft w:val="0"/>
      <w:marRight w:val="0"/>
      <w:marTop w:val="0"/>
      <w:marBottom w:val="0"/>
      <w:divBdr>
        <w:top w:val="none" w:sz="0" w:space="0" w:color="auto"/>
        <w:left w:val="none" w:sz="0" w:space="0" w:color="auto"/>
        <w:bottom w:val="none" w:sz="0" w:space="0" w:color="auto"/>
        <w:right w:val="none" w:sz="0" w:space="0" w:color="auto"/>
      </w:divBdr>
    </w:div>
    <w:div w:id="327248511">
      <w:bodyDiv w:val="1"/>
      <w:marLeft w:val="0"/>
      <w:marRight w:val="0"/>
      <w:marTop w:val="0"/>
      <w:marBottom w:val="0"/>
      <w:divBdr>
        <w:top w:val="none" w:sz="0" w:space="0" w:color="auto"/>
        <w:left w:val="none" w:sz="0" w:space="0" w:color="auto"/>
        <w:bottom w:val="none" w:sz="0" w:space="0" w:color="auto"/>
        <w:right w:val="none" w:sz="0" w:space="0" w:color="auto"/>
      </w:divBdr>
    </w:div>
    <w:div w:id="327250310">
      <w:bodyDiv w:val="1"/>
      <w:marLeft w:val="0"/>
      <w:marRight w:val="0"/>
      <w:marTop w:val="0"/>
      <w:marBottom w:val="0"/>
      <w:divBdr>
        <w:top w:val="none" w:sz="0" w:space="0" w:color="auto"/>
        <w:left w:val="none" w:sz="0" w:space="0" w:color="auto"/>
        <w:bottom w:val="none" w:sz="0" w:space="0" w:color="auto"/>
        <w:right w:val="none" w:sz="0" w:space="0" w:color="auto"/>
      </w:divBdr>
    </w:div>
    <w:div w:id="327634198">
      <w:bodyDiv w:val="1"/>
      <w:marLeft w:val="0"/>
      <w:marRight w:val="0"/>
      <w:marTop w:val="0"/>
      <w:marBottom w:val="0"/>
      <w:divBdr>
        <w:top w:val="none" w:sz="0" w:space="0" w:color="auto"/>
        <w:left w:val="none" w:sz="0" w:space="0" w:color="auto"/>
        <w:bottom w:val="none" w:sz="0" w:space="0" w:color="auto"/>
        <w:right w:val="none" w:sz="0" w:space="0" w:color="auto"/>
      </w:divBdr>
    </w:div>
    <w:div w:id="327904748">
      <w:bodyDiv w:val="1"/>
      <w:marLeft w:val="0"/>
      <w:marRight w:val="0"/>
      <w:marTop w:val="0"/>
      <w:marBottom w:val="0"/>
      <w:divBdr>
        <w:top w:val="none" w:sz="0" w:space="0" w:color="auto"/>
        <w:left w:val="none" w:sz="0" w:space="0" w:color="auto"/>
        <w:bottom w:val="none" w:sz="0" w:space="0" w:color="auto"/>
        <w:right w:val="none" w:sz="0" w:space="0" w:color="auto"/>
      </w:divBdr>
    </w:div>
    <w:div w:id="328024101">
      <w:bodyDiv w:val="1"/>
      <w:marLeft w:val="0"/>
      <w:marRight w:val="0"/>
      <w:marTop w:val="0"/>
      <w:marBottom w:val="0"/>
      <w:divBdr>
        <w:top w:val="none" w:sz="0" w:space="0" w:color="auto"/>
        <w:left w:val="none" w:sz="0" w:space="0" w:color="auto"/>
        <w:bottom w:val="none" w:sz="0" w:space="0" w:color="auto"/>
        <w:right w:val="none" w:sz="0" w:space="0" w:color="auto"/>
      </w:divBdr>
    </w:div>
    <w:div w:id="328141580">
      <w:bodyDiv w:val="1"/>
      <w:marLeft w:val="0"/>
      <w:marRight w:val="0"/>
      <w:marTop w:val="0"/>
      <w:marBottom w:val="0"/>
      <w:divBdr>
        <w:top w:val="none" w:sz="0" w:space="0" w:color="auto"/>
        <w:left w:val="none" w:sz="0" w:space="0" w:color="auto"/>
        <w:bottom w:val="none" w:sz="0" w:space="0" w:color="auto"/>
        <w:right w:val="none" w:sz="0" w:space="0" w:color="auto"/>
      </w:divBdr>
    </w:div>
    <w:div w:id="328212888">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8294390">
      <w:bodyDiv w:val="1"/>
      <w:marLeft w:val="0"/>
      <w:marRight w:val="0"/>
      <w:marTop w:val="0"/>
      <w:marBottom w:val="0"/>
      <w:divBdr>
        <w:top w:val="none" w:sz="0" w:space="0" w:color="auto"/>
        <w:left w:val="none" w:sz="0" w:space="0" w:color="auto"/>
        <w:bottom w:val="none" w:sz="0" w:space="0" w:color="auto"/>
        <w:right w:val="none" w:sz="0" w:space="0" w:color="auto"/>
      </w:divBdr>
    </w:div>
    <w:div w:id="328365866">
      <w:bodyDiv w:val="1"/>
      <w:marLeft w:val="0"/>
      <w:marRight w:val="0"/>
      <w:marTop w:val="0"/>
      <w:marBottom w:val="0"/>
      <w:divBdr>
        <w:top w:val="none" w:sz="0" w:space="0" w:color="auto"/>
        <w:left w:val="none" w:sz="0" w:space="0" w:color="auto"/>
        <w:bottom w:val="none" w:sz="0" w:space="0" w:color="auto"/>
        <w:right w:val="none" w:sz="0" w:space="0" w:color="auto"/>
      </w:divBdr>
    </w:div>
    <w:div w:id="328410661">
      <w:bodyDiv w:val="1"/>
      <w:marLeft w:val="0"/>
      <w:marRight w:val="0"/>
      <w:marTop w:val="0"/>
      <w:marBottom w:val="0"/>
      <w:divBdr>
        <w:top w:val="none" w:sz="0" w:space="0" w:color="auto"/>
        <w:left w:val="none" w:sz="0" w:space="0" w:color="auto"/>
        <w:bottom w:val="none" w:sz="0" w:space="0" w:color="auto"/>
        <w:right w:val="none" w:sz="0" w:space="0" w:color="auto"/>
      </w:divBdr>
    </w:div>
    <w:div w:id="328414310">
      <w:bodyDiv w:val="1"/>
      <w:marLeft w:val="0"/>
      <w:marRight w:val="0"/>
      <w:marTop w:val="0"/>
      <w:marBottom w:val="0"/>
      <w:divBdr>
        <w:top w:val="none" w:sz="0" w:space="0" w:color="auto"/>
        <w:left w:val="none" w:sz="0" w:space="0" w:color="auto"/>
        <w:bottom w:val="none" w:sz="0" w:space="0" w:color="auto"/>
        <w:right w:val="none" w:sz="0" w:space="0" w:color="auto"/>
      </w:divBdr>
    </w:div>
    <w:div w:id="328599222">
      <w:bodyDiv w:val="1"/>
      <w:marLeft w:val="0"/>
      <w:marRight w:val="0"/>
      <w:marTop w:val="0"/>
      <w:marBottom w:val="0"/>
      <w:divBdr>
        <w:top w:val="none" w:sz="0" w:space="0" w:color="auto"/>
        <w:left w:val="none" w:sz="0" w:space="0" w:color="auto"/>
        <w:bottom w:val="none" w:sz="0" w:space="0" w:color="auto"/>
        <w:right w:val="none" w:sz="0" w:space="0" w:color="auto"/>
      </w:divBdr>
    </w:div>
    <w:div w:id="328950302">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332106">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447814">
      <w:bodyDiv w:val="1"/>
      <w:marLeft w:val="0"/>
      <w:marRight w:val="0"/>
      <w:marTop w:val="0"/>
      <w:marBottom w:val="0"/>
      <w:divBdr>
        <w:top w:val="none" w:sz="0" w:space="0" w:color="auto"/>
        <w:left w:val="none" w:sz="0" w:space="0" w:color="auto"/>
        <w:bottom w:val="none" w:sz="0" w:space="0" w:color="auto"/>
        <w:right w:val="none" w:sz="0" w:space="0" w:color="auto"/>
      </w:divBdr>
    </w:div>
    <w:div w:id="330454825">
      <w:bodyDiv w:val="1"/>
      <w:marLeft w:val="0"/>
      <w:marRight w:val="0"/>
      <w:marTop w:val="0"/>
      <w:marBottom w:val="0"/>
      <w:divBdr>
        <w:top w:val="none" w:sz="0" w:space="0" w:color="auto"/>
        <w:left w:val="none" w:sz="0" w:space="0" w:color="auto"/>
        <w:bottom w:val="none" w:sz="0" w:space="0" w:color="auto"/>
        <w:right w:val="none" w:sz="0" w:space="0" w:color="auto"/>
      </w:divBdr>
    </w:div>
    <w:div w:id="330525955">
      <w:bodyDiv w:val="1"/>
      <w:marLeft w:val="0"/>
      <w:marRight w:val="0"/>
      <w:marTop w:val="0"/>
      <w:marBottom w:val="0"/>
      <w:divBdr>
        <w:top w:val="none" w:sz="0" w:space="0" w:color="auto"/>
        <w:left w:val="none" w:sz="0" w:space="0" w:color="auto"/>
        <w:bottom w:val="none" w:sz="0" w:space="0" w:color="auto"/>
        <w:right w:val="none" w:sz="0" w:space="0" w:color="auto"/>
      </w:divBdr>
    </w:div>
    <w:div w:id="330564548">
      <w:bodyDiv w:val="1"/>
      <w:marLeft w:val="0"/>
      <w:marRight w:val="0"/>
      <w:marTop w:val="0"/>
      <w:marBottom w:val="0"/>
      <w:divBdr>
        <w:top w:val="none" w:sz="0" w:space="0" w:color="auto"/>
        <w:left w:val="none" w:sz="0" w:space="0" w:color="auto"/>
        <w:bottom w:val="none" w:sz="0" w:space="0" w:color="auto"/>
        <w:right w:val="none" w:sz="0" w:space="0" w:color="auto"/>
      </w:divBdr>
    </w:div>
    <w:div w:id="330647567">
      <w:bodyDiv w:val="1"/>
      <w:marLeft w:val="0"/>
      <w:marRight w:val="0"/>
      <w:marTop w:val="0"/>
      <w:marBottom w:val="0"/>
      <w:divBdr>
        <w:top w:val="none" w:sz="0" w:space="0" w:color="auto"/>
        <w:left w:val="none" w:sz="0" w:space="0" w:color="auto"/>
        <w:bottom w:val="none" w:sz="0" w:space="0" w:color="auto"/>
        <w:right w:val="none" w:sz="0" w:space="0" w:color="auto"/>
      </w:divBdr>
    </w:div>
    <w:div w:id="330762266">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06309">
      <w:bodyDiv w:val="1"/>
      <w:marLeft w:val="0"/>
      <w:marRight w:val="0"/>
      <w:marTop w:val="0"/>
      <w:marBottom w:val="0"/>
      <w:divBdr>
        <w:top w:val="none" w:sz="0" w:space="0" w:color="auto"/>
        <w:left w:val="none" w:sz="0" w:space="0" w:color="auto"/>
        <w:bottom w:val="none" w:sz="0" w:space="0" w:color="auto"/>
        <w:right w:val="none" w:sz="0" w:space="0" w:color="auto"/>
      </w:divBdr>
    </w:div>
    <w:div w:id="331110018">
      <w:bodyDiv w:val="1"/>
      <w:marLeft w:val="0"/>
      <w:marRight w:val="0"/>
      <w:marTop w:val="0"/>
      <w:marBottom w:val="0"/>
      <w:divBdr>
        <w:top w:val="none" w:sz="0" w:space="0" w:color="auto"/>
        <w:left w:val="none" w:sz="0" w:space="0" w:color="auto"/>
        <w:bottom w:val="none" w:sz="0" w:space="0" w:color="auto"/>
        <w:right w:val="none" w:sz="0" w:space="0" w:color="auto"/>
      </w:divBdr>
    </w:div>
    <w:div w:id="33117851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180654">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89156">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1615148">
      <w:bodyDiv w:val="1"/>
      <w:marLeft w:val="0"/>
      <w:marRight w:val="0"/>
      <w:marTop w:val="0"/>
      <w:marBottom w:val="0"/>
      <w:divBdr>
        <w:top w:val="none" w:sz="0" w:space="0" w:color="auto"/>
        <w:left w:val="none" w:sz="0" w:space="0" w:color="auto"/>
        <w:bottom w:val="none" w:sz="0" w:space="0" w:color="auto"/>
        <w:right w:val="none" w:sz="0" w:space="0" w:color="auto"/>
      </w:divBdr>
    </w:div>
    <w:div w:id="331876967">
      <w:bodyDiv w:val="1"/>
      <w:marLeft w:val="0"/>
      <w:marRight w:val="0"/>
      <w:marTop w:val="0"/>
      <w:marBottom w:val="0"/>
      <w:divBdr>
        <w:top w:val="none" w:sz="0" w:space="0" w:color="auto"/>
        <w:left w:val="none" w:sz="0" w:space="0" w:color="auto"/>
        <w:bottom w:val="none" w:sz="0" w:space="0" w:color="auto"/>
        <w:right w:val="none" w:sz="0" w:space="0" w:color="auto"/>
      </w:divBdr>
    </w:div>
    <w:div w:id="332029676">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532198">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53679">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193499">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387450">
      <w:bodyDiv w:val="1"/>
      <w:marLeft w:val="0"/>
      <w:marRight w:val="0"/>
      <w:marTop w:val="0"/>
      <w:marBottom w:val="0"/>
      <w:divBdr>
        <w:top w:val="none" w:sz="0" w:space="0" w:color="auto"/>
        <w:left w:val="none" w:sz="0" w:space="0" w:color="auto"/>
        <w:bottom w:val="none" w:sz="0" w:space="0" w:color="auto"/>
        <w:right w:val="none" w:sz="0" w:space="0" w:color="auto"/>
      </w:divBdr>
    </w:div>
    <w:div w:id="333655333">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3846840">
      <w:bodyDiv w:val="1"/>
      <w:marLeft w:val="0"/>
      <w:marRight w:val="0"/>
      <w:marTop w:val="0"/>
      <w:marBottom w:val="0"/>
      <w:divBdr>
        <w:top w:val="none" w:sz="0" w:space="0" w:color="auto"/>
        <w:left w:val="none" w:sz="0" w:space="0" w:color="auto"/>
        <w:bottom w:val="none" w:sz="0" w:space="0" w:color="auto"/>
        <w:right w:val="none" w:sz="0" w:space="0" w:color="auto"/>
      </w:divBdr>
    </w:div>
    <w:div w:id="333994034">
      <w:bodyDiv w:val="1"/>
      <w:marLeft w:val="0"/>
      <w:marRight w:val="0"/>
      <w:marTop w:val="0"/>
      <w:marBottom w:val="0"/>
      <w:divBdr>
        <w:top w:val="none" w:sz="0" w:space="0" w:color="auto"/>
        <w:left w:val="none" w:sz="0" w:space="0" w:color="auto"/>
        <w:bottom w:val="none" w:sz="0" w:space="0" w:color="auto"/>
        <w:right w:val="none" w:sz="0" w:space="0" w:color="auto"/>
      </w:divBdr>
    </w:div>
    <w:div w:id="333997597">
      <w:bodyDiv w:val="1"/>
      <w:marLeft w:val="0"/>
      <w:marRight w:val="0"/>
      <w:marTop w:val="0"/>
      <w:marBottom w:val="0"/>
      <w:divBdr>
        <w:top w:val="none" w:sz="0" w:space="0" w:color="auto"/>
        <w:left w:val="none" w:sz="0" w:space="0" w:color="auto"/>
        <w:bottom w:val="none" w:sz="0" w:space="0" w:color="auto"/>
        <w:right w:val="none" w:sz="0" w:space="0" w:color="auto"/>
      </w:divBdr>
    </w:div>
    <w:div w:id="334040636">
      <w:bodyDiv w:val="1"/>
      <w:marLeft w:val="0"/>
      <w:marRight w:val="0"/>
      <w:marTop w:val="0"/>
      <w:marBottom w:val="0"/>
      <w:divBdr>
        <w:top w:val="none" w:sz="0" w:space="0" w:color="auto"/>
        <w:left w:val="none" w:sz="0" w:space="0" w:color="auto"/>
        <w:bottom w:val="none" w:sz="0" w:space="0" w:color="auto"/>
        <w:right w:val="none" w:sz="0" w:space="0" w:color="auto"/>
      </w:divBdr>
    </w:div>
    <w:div w:id="334067989">
      <w:bodyDiv w:val="1"/>
      <w:marLeft w:val="0"/>
      <w:marRight w:val="0"/>
      <w:marTop w:val="0"/>
      <w:marBottom w:val="0"/>
      <w:divBdr>
        <w:top w:val="none" w:sz="0" w:space="0" w:color="auto"/>
        <w:left w:val="none" w:sz="0" w:space="0" w:color="auto"/>
        <w:bottom w:val="none" w:sz="0" w:space="0" w:color="auto"/>
        <w:right w:val="none" w:sz="0" w:space="0" w:color="auto"/>
      </w:divBdr>
    </w:div>
    <w:div w:id="334115698">
      <w:bodyDiv w:val="1"/>
      <w:marLeft w:val="0"/>
      <w:marRight w:val="0"/>
      <w:marTop w:val="0"/>
      <w:marBottom w:val="0"/>
      <w:divBdr>
        <w:top w:val="none" w:sz="0" w:space="0" w:color="auto"/>
        <w:left w:val="none" w:sz="0" w:space="0" w:color="auto"/>
        <w:bottom w:val="none" w:sz="0" w:space="0" w:color="auto"/>
        <w:right w:val="none" w:sz="0" w:space="0" w:color="auto"/>
      </w:divBdr>
    </w:div>
    <w:div w:id="334648497">
      <w:bodyDiv w:val="1"/>
      <w:marLeft w:val="0"/>
      <w:marRight w:val="0"/>
      <w:marTop w:val="0"/>
      <w:marBottom w:val="0"/>
      <w:divBdr>
        <w:top w:val="none" w:sz="0" w:space="0" w:color="auto"/>
        <w:left w:val="none" w:sz="0" w:space="0" w:color="auto"/>
        <w:bottom w:val="none" w:sz="0" w:space="0" w:color="auto"/>
        <w:right w:val="none" w:sz="0" w:space="0" w:color="auto"/>
      </w:divBdr>
    </w:div>
    <w:div w:id="334649539">
      <w:bodyDiv w:val="1"/>
      <w:marLeft w:val="0"/>
      <w:marRight w:val="0"/>
      <w:marTop w:val="0"/>
      <w:marBottom w:val="0"/>
      <w:divBdr>
        <w:top w:val="none" w:sz="0" w:space="0" w:color="auto"/>
        <w:left w:val="none" w:sz="0" w:space="0" w:color="auto"/>
        <w:bottom w:val="none" w:sz="0" w:space="0" w:color="auto"/>
        <w:right w:val="none" w:sz="0" w:space="0" w:color="auto"/>
      </w:divBdr>
    </w:div>
    <w:div w:id="334693867">
      <w:bodyDiv w:val="1"/>
      <w:marLeft w:val="0"/>
      <w:marRight w:val="0"/>
      <w:marTop w:val="0"/>
      <w:marBottom w:val="0"/>
      <w:divBdr>
        <w:top w:val="none" w:sz="0" w:space="0" w:color="auto"/>
        <w:left w:val="none" w:sz="0" w:space="0" w:color="auto"/>
        <w:bottom w:val="none" w:sz="0" w:space="0" w:color="auto"/>
        <w:right w:val="none" w:sz="0" w:space="0" w:color="auto"/>
      </w:divBdr>
    </w:div>
    <w:div w:id="334721764">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5499510">
      <w:bodyDiv w:val="1"/>
      <w:marLeft w:val="0"/>
      <w:marRight w:val="0"/>
      <w:marTop w:val="0"/>
      <w:marBottom w:val="0"/>
      <w:divBdr>
        <w:top w:val="none" w:sz="0" w:space="0" w:color="auto"/>
        <w:left w:val="none" w:sz="0" w:space="0" w:color="auto"/>
        <w:bottom w:val="none" w:sz="0" w:space="0" w:color="auto"/>
        <w:right w:val="none" w:sz="0" w:space="0" w:color="auto"/>
      </w:divBdr>
    </w:div>
    <w:div w:id="335500749">
      <w:bodyDiv w:val="1"/>
      <w:marLeft w:val="0"/>
      <w:marRight w:val="0"/>
      <w:marTop w:val="0"/>
      <w:marBottom w:val="0"/>
      <w:divBdr>
        <w:top w:val="none" w:sz="0" w:space="0" w:color="auto"/>
        <w:left w:val="none" w:sz="0" w:space="0" w:color="auto"/>
        <w:bottom w:val="none" w:sz="0" w:space="0" w:color="auto"/>
        <w:right w:val="none" w:sz="0" w:space="0" w:color="auto"/>
      </w:divBdr>
    </w:div>
    <w:div w:id="335764681">
      <w:bodyDiv w:val="1"/>
      <w:marLeft w:val="0"/>
      <w:marRight w:val="0"/>
      <w:marTop w:val="0"/>
      <w:marBottom w:val="0"/>
      <w:divBdr>
        <w:top w:val="none" w:sz="0" w:space="0" w:color="auto"/>
        <w:left w:val="none" w:sz="0" w:space="0" w:color="auto"/>
        <w:bottom w:val="none" w:sz="0" w:space="0" w:color="auto"/>
        <w:right w:val="none" w:sz="0" w:space="0" w:color="auto"/>
      </w:divBdr>
    </w:div>
    <w:div w:id="336003980">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231950">
      <w:bodyDiv w:val="1"/>
      <w:marLeft w:val="0"/>
      <w:marRight w:val="0"/>
      <w:marTop w:val="0"/>
      <w:marBottom w:val="0"/>
      <w:divBdr>
        <w:top w:val="none" w:sz="0" w:space="0" w:color="auto"/>
        <w:left w:val="none" w:sz="0" w:space="0" w:color="auto"/>
        <w:bottom w:val="none" w:sz="0" w:space="0" w:color="auto"/>
        <w:right w:val="none" w:sz="0" w:space="0" w:color="auto"/>
      </w:divBdr>
    </w:div>
    <w:div w:id="336232103">
      <w:bodyDiv w:val="1"/>
      <w:marLeft w:val="0"/>
      <w:marRight w:val="0"/>
      <w:marTop w:val="0"/>
      <w:marBottom w:val="0"/>
      <w:divBdr>
        <w:top w:val="none" w:sz="0" w:space="0" w:color="auto"/>
        <w:left w:val="none" w:sz="0" w:space="0" w:color="auto"/>
        <w:bottom w:val="none" w:sz="0" w:space="0" w:color="auto"/>
        <w:right w:val="none" w:sz="0" w:space="0" w:color="auto"/>
      </w:divBdr>
    </w:div>
    <w:div w:id="336546286">
      <w:bodyDiv w:val="1"/>
      <w:marLeft w:val="0"/>
      <w:marRight w:val="0"/>
      <w:marTop w:val="0"/>
      <w:marBottom w:val="0"/>
      <w:divBdr>
        <w:top w:val="none" w:sz="0" w:space="0" w:color="auto"/>
        <w:left w:val="none" w:sz="0" w:space="0" w:color="auto"/>
        <w:bottom w:val="none" w:sz="0" w:space="0" w:color="auto"/>
        <w:right w:val="none" w:sz="0" w:space="0" w:color="auto"/>
      </w:divBdr>
    </w:div>
    <w:div w:id="336613172">
      <w:bodyDiv w:val="1"/>
      <w:marLeft w:val="0"/>
      <w:marRight w:val="0"/>
      <w:marTop w:val="0"/>
      <w:marBottom w:val="0"/>
      <w:divBdr>
        <w:top w:val="none" w:sz="0" w:space="0" w:color="auto"/>
        <w:left w:val="none" w:sz="0" w:space="0" w:color="auto"/>
        <w:bottom w:val="none" w:sz="0" w:space="0" w:color="auto"/>
        <w:right w:val="none" w:sz="0" w:space="0" w:color="auto"/>
      </w:divBdr>
    </w:div>
    <w:div w:id="336613453">
      <w:bodyDiv w:val="1"/>
      <w:marLeft w:val="0"/>
      <w:marRight w:val="0"/>
      <w:marTop w:val="0"/>
      <w:marBottom w:val="0"/>
      <w:divBdr>
        <w:top w:val="none" w:sz="0" w:space="0" w:color="auto"/>
        <w:left w:val="none" w:sz="0" w:space="0" w:color="auto"/>
        <w:bottom w:val="none" w:sz="0" w:space="0" w:color="auto"/>
        <w:right w:val="none" w:sz="0" w:space="0" w:color="auto"/>
      </w:divBdr>
    </w:div>
    <w:div w:id="336617085">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6812175">
      <w:bodyDiv w:val="1"/>
      <w:marLeft w:val="0"/>
      <w:marRight w:val="0"/>
      <w:marTop w:val="0"/>
      <w:marBottom w:val="0"/>
      <w:divBdr>
        <w:top w:val="none" w:sz="0" w:space="0" w:color="auto"/>
        <w:left w:val="none" w:sz="0" w:space="0" w:color="auto"/>
        <w:bottom w:val="none" w:sz="0" w:space="0" w:color="auto"/>
        <w:right w:val="none" w:sz="0" w:space="0" w:color="auto"/>
      </w:divBdr>
    </w:div>
    <w:div w:id="33700229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7123421">
      <w:bodyDiv w:val="1"/>
      <w:marLeft w:val="0"/>
      <w:marRight w:val="0"/>
      <w:marTop w:val="0"/>
      <w:marBottom w:val="0"/>
      <w:divBdr>
        <w:top w:val="none" w:sz="0" w:space="0" w:color="auto"/>
        <w:left w:val="none" w:sz="0" w:space="0" w:color="auto"/>
        <w:bottom w:val="none" w:sz="0" w:space="0" w:color="auto"/>
        <w:right w:val="none" w:sz="0" w:space="0" w:color="auto"/>
      </w:divBdr>
    </w:div>
    <w:div w:id="337272380">
      <w:bodyDiv w:val="1"/>
      <w:marLeft w:val="0"/>
      <w:marRight w:val="0"/>
      <w:marTop w:val="0"/>
      <w:marBottom w:val="0"/>
      <w:divBdr>
        <w:top w:val="none" w:sz="0" w:space="0" w:color="auto"/>
        <w:left w:val="none" w:sz="0" w:space="0" w:color="auto"/>
        <w:bottom w:val="none" w:sz="0" w:space="0" w:color="auto"/>
        <w:right w:val="none" w:sz="0" w:space="0" w:color="auto"/>
      </w:divBdr>
    </w:div>
    <w:div w:id="337733235">
      <w:bodyDiv w:val="1"/>
      <w:marLeft w:val="0"/>
      <w:marRight w:val="0"/>
      <w:marTop w:val="0"/>
      <w:marBottom w:val="0"/>
      <w:divBdr>
        <w:top w:val="none" w:sz="0" w:space="0" w:color="auto"/>
        <w:left w:val="none" w:sz="0" w:space="0" w:color="auto"/>
        <w:bottom w:val="none" w:sz="0" w:space="0" w:color="auto"/>
        <w:right w:val="none" w:sz="0" w:space="0" w:color="auto"/>
      </w:divBdr>
    </w:div>
    <w:div w:id="337924896">
      <w:bodyDiv w:val="1"/>
      <w:marLeft w:val="0"/>
      <w:marRight w:val="0"/>
      <w:marTop w:val="0"/>
      <w:marBottom w:val="0"/>
      <w:divBdr>
        <w:top w:val="none" w:sz="0" w:space="0" w:color="auto"/>
        <w:left w:val="none" w:sz="0" w:space="0" w:color="auto"/>
        <w:bottom w:val="none" w:sz="0" w:space="0" w:color="auto"/>
        <w:right w:val="none" w:sz="0" w:space="0" w:color="auto"/>
      </w:divBdr>
    </w:div>
    <w:div w:id="337999083">
      <w:bodyDiv w:val="1"/>
      <w:marLeft w:val="0"/>
      <w:marRight w:val="0"/>
      <w:marTop w:val="0"/>
      <w:marBottom w:val="0"/>
      <w:divBdr>
        <w:top w:val="none" w:sz="0" w:space="0" w:color="auto"/>
        <w:left w:val="none" w:sz="0" w:space="0" w:color="auto"/>
        <w:bottom w:val="none" w:sz="0" w:space="0" w:color="auto"/>
        <w:right w:val="none" w:sz="0" w:space="0" w:color="auto"/>
      </w:divBdr>
    </w:div>
    <w:div w:id="338044804">
      <w:bodyDiv w:val="1"/>
      <w:marLeft w:val="0"/>
      <w:marRight w:val="0"/>
      <w:marTop w:val="0"/>
      <w:marBottom w:val="0"/>
      <w:divBdr>
        <w:top w:val="none" w:sz="0" w:space="0" w:color="auto"/>
        <w:left w:val="none" w:sz="0" w:space="0" w:color="auto"/>
        <w:bottom w:val="none" w:sz="0" w:space="0" w:color="auto"/>
        <w:right w:val="none" w:sz="0" w:space="0" w:color="auto"/>
      </w:divBdr>
    </w:div>
    <w:div w:id="338316397">
      <w:bodyDiv w:val="1"/>
      <w:marLeft w:val="0"/>
      <w:marRight w:val="0"/>
      <w:marTop w:val="0"/>
      <w:marBottom w:val="0"/>
      <w:divBdr>
        <w:top w:val="none" w:sz="0" w:space="0" w:color="auto"/>
        <w:left w:val="none" w:sz="0" w:space="0" w:color="auto"/>
        <w:bottom w:val="none" w:sz="0" w:space="0" w:color="auto"/>
        <w:right w:val="none" w:sz="0" w:space="0" w:color="auto"/>
      </w:divBdr>
    </w:div>
    <w:div w:id="338431898">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654800">
      <w:bodyDiv w:val="1"/>
      <w:marLeft w:val="0"/>
      <w:marRight w:val="0"/>
      <w:marTop w:val="0"/>
      <w:marBottom w:val="0"/>
      <w:divBdr>
        <w:top w:val="none" w:sz="0" w:space="0" w:color="auto"/>
        <w:left w:val="none" w:sz="0" w:space="0" w:color="auto"/>
        <w:bottom w:val="none" w:sz="0" w:space="0" w:color="auto"/>
        <w:right w:val="none" w:sz="0" w:space="0" w:color="auto"/>
      </w:divBdr>
    </w:div>
    <w:div w:id="338705183">
      <w:bodyDiv w:val="1"/>
      <w:marLeft w:val="0"/>
      <w:marRight w:val="0"/>
      <w:marTop w:val="0"/>
      <w:marBottom w:val="0"/>
      <w:divBdr>
        <w:top w:val="none" w:sz="0" w:space="0" w:color="auto"/>
        <w:left w:val="none" w:sz="0" w:space="0" w:color="auto"/>
        <w:bottom w:val="none" w:sz="0" w:space="0" w:color="auto"/>
        <w:right w:val="none" w:sz="0" w:space="0" w:color="auto"/>
      </w:divBdr>
    </w:div>
    <w:div w:id="338821184">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894552">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8970367">
      <w:bodyDiv w:val="1"/>
      <w:marLeft w:val="0"/>
      <w:marRight w:val="0"/>
      <w:marTop w:val="0"/>
      <w:marBottom w:val="0"/>
      <w:divBdr>
        <w:top w:val="none" w:sz="0" w:space="0" w:color="auto"/>
        <w:left w:val="none" w:sz="0" w:space="0" w:color="auto"/>
        <w:bottom w:val="none" w:sz="0" w:space="0" w:color="auto"/>
        <w:right w:val="none" w:sz="0" w:space="0" w:color="auto"/>
      </w:divBdr>
    </w:div>
    <w:div w:id="339049381">
      <w:bodyDiv w:val="1"/>
      <w:marLeft w:val="0"/>
      <w:marRight w:val="0"/>
      <w:marTop w:val="0"/>
      <w:marBottom w:val="0"/>
      <w:divBdr>
        <w:top w:val="none" w:sz="0" w:space="0" w:color="auto"/>
        <w:left w:val="none" w:sz="0" w:space="0" w:color="auto"/>
        <w:bottom w:val="none" w:sz="0" w:space="0" w:color="auto"/>
        <w:right w:val="none" w:sz="0" w:space="0" w:color="auto"/>
      </w:divBdr>
    </w:div>
    <w:div w:id="339234394">
      <w:bodyDiv w:val="1"/>
      <w:marLeft w:val="0"/>
      <w:marRight w:val="0"/>
      <w:marTop w:val="0"/>
      <w:marBottom w:val="0"/>
      <w:divBdr>
        <w:top w:val="none" w:sz="0" w:space="0" w:color="auto"/>
        <w:left w:val="none" w:sz="0" w:space="0" w:color="auto"/>
        <w:bottom w:val="none" w:sz="0" w:space="0" w:color="auto"/>
        <w:right w:val="none" w:sz="0" w:space="0" w:color="auto"/>
      </w:divBdr>
    </w:div>
    <w:div w:id="339242561">
      <w:bodyDiv w:val="1"/>
      <w:marLeft w:val="0"/>
      <w:marRight w:val="0"/>
      <w:marTop w:val="0"/>
      <w:marBottom w:val="0"/>
      <w:divBdr>
        <w:top w:val="none" w:sz="0" w:space="0" w:color="auto"/>
        <w:left w:val="none" w:sz="0" w:space="0" w:color="auto"/>
        <w:bottom w:val="none" w:sz="0" w:space="0" w:color="auto"/>
        <w:right w:val="none" w:sz="0" w:space="0" w:color="auto"/>
      </w:divBdr>
    </w:div>
    <w:div w:id="339359874">
      <w:bodyDiv w:val="1"/>
      <w:marLeft w:val="0"/>
      <w:marRight w:val="0"/>
      <w:marTop w:val="0"/>
      <w:marBottom w:val="0"/>
      <w:divBdr>
        <w:top w:val="none" w:sz="0" w:space="0" w:color="auto"/>
        <w:left w:val="none" w:sz="0" w:space="0" w:color="auto"/>
        <w:bottom w:val="none" w:sz="0" w:space="0" w:color="auto"/>
        <w:right w:val="none" w:sz="0" w:space="0" w:color="auto"/>
      </w:divBdr>
    </w:div>
    <w:div w:id="339704813">
      <w:bodyDiv w:val="1"/>
      <w:marLeft w:val="0"/>
      <w:marRight w:val="0"/>
      <w:marTop w:val="0"/>
      <w:marBottom w:val="0"/>
      <w:divBdr>
        <w:top w:val="none" w:sz="0" w:space="0" w:color="auto"/>
        <w:left w:val="none" w:sz="0" w:space="0" w:color="auto"/>
        <w:bottom w:val="none" w:sz="0" w:space="0" w:color="auto"/>
        <w:right w:val="none" w:sz="0" w:space="0" w:color="auto"/>
      </w:divBdr>
    </w:div>
    <w:div w:id="339890831">
      <w:bodyDiv w:val="1"/>
      <w:marLeft w:val="0"/>
      <w:marRight w:val="0"/>
      <w:marTop w:val="0"/>
      <w:marBottom w:val="0"/>
      <w:divBdr>
        <w:top w:val="none" w:sz="0" w:space="0" w:color="auto"/>
        <w:left w:val="none" w:sz="0" w:space="0" w:color="auto"/>
        <w:bottom w:val="none" w:sz="0" w:space="0" w:color="auto"/>
        <w:right w:val="none" w:sz="0" w:space="0" w:color="auto"/>
      </w:divBdr>
    </w:div>
    <w:div w:id="339891907">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39937024">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275783">
      <w:bodyDiv w:val="1"/>
      <w:marLeft w:val="0"/>
      <w:marRight w:val="0"/>
      <w:marTop w:val="0"/>
      <w:marBottom w:val="0"/>
      <w:divBdr>
        <w:top w:val="none" w:sz="0" w:space="0" w:color="auto"/>
        <w:left w:val="none" w:sz="0" w:space="0" w:color="auto"/>
        <w:bottom w:val="none" w:sz="0" w:space="0" w:color="auto"/>
        <w:right w:val="none" w:sz="0" w:space="0" w:color="auto"/>
      </w:divBdr>
    </w:div>
    <w:div w:id="340395402">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26058">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738020">
      <w:bodyDiv w:val="1"/>
      <w:marLeft w:val="0"/>
      <w:marRight w:val="0"/>
      <w:marTop w:val="0"/>
      <w:marBottom w:val="0"/>
      <w:divBdr>
        <w:top w:val="none" w:sz="0" w:space="0" w:color="auto"/>
        <w:left w:val="none" w:sz="0" w:space="0" w:color="auto"/>
        <w:bottom w:val="none" w:sz="0" w:space="0" w:color="auto"/>
        <w:right w:val="none" w:sz="0" w:space="0" w:color="auto"/>
      </w:divBdr>
    </w:div>
    <w:div w:id="340787572">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0860184">
      <w:bodyDiv w:val="1"/>
      <w:marLeft w:val="0"/>
      <w:marRight w:val="0"/>
      <w:marTop w:val="0"/>
      <w:marBottom w:val="0"/>
      <w:divBdr>
        <w:top w:val="none" w:sz="0" w:space="0" w:color="auto"/>
        <w:left w:val="none" w:sz="0" w:space="0" w:color="auto"/>
        <w:bottom w:val="none" w:sz="0" w:space="0" w:color="auto"/>
        <w:right w:val="none" w:sz="0" w:space="0" w:color="auto"/>
      </w:divBdr>
    </w:div>
    <w:div w:id="340939937">
      <w:bodyDiv w:val="1"/>
      <w:marLeft w:val="0"/>
      <w:marRight w:val="0"/>
      <w:marTop w:val="0"/>
      <w:marBottom w:val="0"/>
      <w:divBdr>
        <w:top w:val="none" w:sz="0" w:space="0" w:color="auto"/>
        <w:left w:val="none" w:sz="0" w:space="0" w:color="auto"/>
        <w:bottom w:val="none" w:sz="0" w:space="0" w:color="auto"/>
        <w:right w:val="none" w:sz="0" w:space="0" w:color="auto"/>
      </w:divBdr>
    </w:div>
    <w:div w:id="341007335">
      <w:bodyDiv w:val="1"/>
      <w:marLeft w:val="0"/>
      <w:marRight w:val="0"/>
      <w:marTop w:val="0"/>
      <w:marBottom w:val="0"/>
      <w:divBdr>
        <w:top w:val="none" w:sz="0" w:space="0" w:color="auto"/>
        <w:left w:val="none" w:sz="0" w:space="0" w:color="auto"/>
        <w:bottom w:val="none" w:sz="0" w:space="0" w:color="auto"/>
        <w:right w:val="none" w:sz="0" w:space="0" w:color="auto"/>
      </w:divBdr>
    </w:div>
    <w:div w:id="341400874">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589250">
      <w:bodyDiv w:val="1"/>
      <w:marLeft w:val="0"/>
      <w:marRight w:val="0"/>
      <w:marTop w:val="0"/>
      <w:marBottom w:val="0"/>
      <w:divBdr>
        <w:top w:val="none" w:sz="0" w:space="0" w:color="auto"/>
        <w:left w:val="none" w:sz="0" w:space="0" w:color="auto"/>
        <w:bottom w:val="none" w:sz="0" w:space="0" w:color="auto"/>
        <w:right w:val="none" w:sz="0" w:space="0" w:color="auto"/>
      </w:divBdr>
    </w:div>
    <w:div w:id="341784110">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858771">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055655">
      <w:bodyDiv w:val="1"/>
      <w:marLeft w:val="0"/>
      <w:marRight w:val="0"/>
      <w:marTop w:val="0"/>
      <w:marBottom w:val="0"/>
      <w:divBdr>
        <w:top w:val="none" w:sz="0" w:space="0" w:color="auto"/>
        <w:left w:val="none" w:sz="0" w:space="0" w:color="auto"/>
        <w:bottom w:val="none" w:sz="0" w:space="0" w:color="auto"/>
        <w:right w:val="none" w:sz="0" w:space="0" w:color="auto"/>
      </w:divBdr>
    </w:div>
    <w:div w:id="342128394">
      <w:bodyDiv w:val="1"/>
      <w:marLeft w:val="0"/>
      <w:marRight w:val="0"/>
      <w:marTop w:val="0"/>
      <w:marBottom w:val="0"/>
      <w:divBdr>
        <w:top w:val="none" w:sz="0" w:space="0" w:color="auto"/>
        <w:left w:val="none" w:sz="0" w:space="0" w:color="auto"/>
        <w:bottom w:val="none" w:sz="0" w:space="0" w:color="auto"/>
        <w:right w:val="none" w:sz="0" w:space="0" w:color="auto"/>
      </w:divBdr>
    </w:div>
    <w:div w:id="342366932">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780489">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2904571">
      <w:bodyDiv w:val="1"/>
      <w:marLeft w:val="0"/>
      <w:marRight w:val="0"/>
      <w:marTop w:val="0"/>
      <w:marBottom w:val="0"/>
      <w:divBdr>
        <w:top w:val="none" w:sz="0" w:space="0" w:color="auto"/>
        <w:left w:val="none" w:sz="0" w:space="0" w:color="auto"/>
        <w:bottom w:val="none" w:sz="0" w:space="0" w:color="auto"/>
        <w:right w:val="none" w:sz="0" w:space="0" w:color="auto"/>
      </w:divBdr>
    </w:div>
    <w:div w:id="343242108">
      <w:bodyDiv w:val="1"/>
      <w:marLeft w:val="0"/>
      <w:marRight w:val="0"/>
      <w:marTop w:val="0"/>
      <w:marBottom w:val="0"/>
      <w:divBdr>
        <w:top w:val="none" w:sz="0" w:space="0" w:color="auto"/>
        <w:left w:val="none" w:sz="0" w:space="0" w:color="auto"/>
        <w:bottom w:val="none" w:sz="0" w:space="0" w:color="auto"/>
        <w:right w:val="none" w:sz="0" w:space="0" w:color="auto"/>
      </w:divBdr>
    </w:div>
    <w:div w:id="343292250">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55918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4483622">
      <w:bodyDiv w:val="1"/>
      <w:marLeft w:val="0"/>
      <w:marRight w:val="0"/>
      <w:marTop w:val="0"/>
      <w:marBottom w:val="0"/>
      <w:divBdr>
        <w:top w:val="none" w:sz="0" w:space="0" w:color="auto"/>
        <w:left w:val="none" w:sz="0" w:space="0" w:color="auto"/>
        <w:bottom w:val="none" w:sz="0" w:space="0" w:color="auto"/>
        <w:right w:val="none" w:sz="0" w:space="0" w:color="auto"/>
      </w:divBdr>
    </w:div>
    <w:div w:id="344553233">
      <w:bodyDiv w:val="1"/>
      <w:marLeft w:val="0"/>
      <w:marRight w:val="0"/>
      <w:marTop w:val="0"/>
      <w:marBottom w:val="0"/>
      <w:divBdr>
        <w:top w:val="none" w:sz="0" w:space="0" w:color="auto"/>
        <w:left w:val="none" w:sz="0" w:space="0" w:color="auto"/>
        <w:bottom w:val="none" w:sz="0" w:space="0" w:color="auto"/>
        <w:right w:val="none" w:sz="0" w:space="0" w:color="auto"/>
      </w:divBdr>
    </w:div>
    <w:div w:id="344554017">
      <w:bodyDiv w:val="1"/>
      <w:marLeft w:val="0"/>
      <w:marRight w:val="0"/>
      <w:marTop w:val="0"/>
      <w:marBottom w:val="0"/>
      <w:divBdr>
        <w:top w:val="none" w:sz="0" w:space="0" w:color="auto"/>
        <w:left w:val="none" w:sz="0" w:space="0" w:color="auto"/>
        <w:bottom w:val="none" w:sz="0" w:space="0" w:color="auto"/>
        <w:right w:val="none" w:sz="0" w:space="0" w:color="auto"/>
      </w:divBdr>
    </w:div>
    <w:div w:id="344671078">
      <w:bodyDiv w:val="1"/>
      <w:marLeft w:val="0"/>
      <w:marRight w:val="0"/>
      <w:marTop w:val="0"/>
      <w:marBottom w:val="0"/>
      <w:divBdr>
        <w:top w:val="none" w:sz="0" w:space="0" w:color="auto"/>
        <w:left w:val="none" w:sz="0" w:space="0" w:color="auto"/>
        <w:bottom w:val="none" w:sz="0" w:space="0" w:color="auto"/>
        <w:right w:val="none" w:sz="0" w:space="0" w:color="auto"/>
      </w:divBdr>
    </w:div>
    <w:div w:id="344748718">
      <w:bodyDiv w:val="1"/>
      <w:marLeft w:val="0"/>
      <w:marRight w:val="0"/>
      <w:marTop w:val="0"/>
      <w:marBottom w:val="0"/>
      <w:divBdr>
        <w:top w:val="none" w:sz="0" w:space="0" w:color="auto"/>
        <w:left w:val="none" w:sz="0" w:space="0" w:color="auto"/>
        <w:bottom w:val="none" w:sz="0" w:space="0" w:color="auto"/>
        <w:right w:val="none" w:sz="0" w:space="0" w:color="auto"/>
      </w:divBdr>
    </w:div>
    <w:div w:id="344789587">
      <w:bodyDiv w:val="1"/>
      <w:marLeft w:val="0"/>
      <w:marRight w:val="0"/>
      <w:marTop w:val="0"/>
      <w:marBottom w:val="0"/>
      <w:divBdr>
        <w:top w:val="none" w:sz="0" w:space="0" w:color="auto"/>
        <w:left w:val="none" w:sz="0" w:space="0" w:color="auto"/>
        <w:bottom w:val="none" w:sz="0" w:space="0" w:color="auto"/>
        <w:right w:val="none" w:sz="0" w:space="0" w:color="auto"/>
      </w:divBdr>
    </w:div>
    <w:div w:id="345013041">
      <w:bodyDiv w:val="1"/>
      <w:marLeft w:val="0"/>
      <w:marRight w:val="0"/>
      <w:marTop w:val="0"/>
      <w:marBottom w:val="0"/>
      <w:divBdr>
        <w:top w:val="none" w:sz="0" w:space="0" w:color="auto"/>
        <w:left w:val="none" w:sz="0" w:space="0" w:color="auto"/>
        <w:bottom w:val="none" w:sz="0" w:space="0" w:color="auto"/>
        <w:right w:val="none" w:sz="0" w:space="0" w:color="auto"/>
      </w:divBdr>
    </w:div>
    <w:div w:id="345599411">
      <w:bodyDiv w:val="1"/>
      <w:marLeft w:val="0"/>
      <w:marRight w:val="0"/>
      <w:marTop w:val="0"/>
      <w:marBottom w:val="0"/>
      <w:divBdr>
        <w:top w:val="none" w:sz="0" w:space="0" w:color="auto"/>
        <w:left w:val="none" w:sz="0" w:space="0" w:color="auto"/>
        <w:bottom w:val="none" w:sz="0" w:space="0" w:color="auto"/>
        <w:right w:val="none" w:sz="0" w:space="0" w:color="auto"/>
      </w:divBdr>
    </w:div>
    <w:div w:id="345643771">
      <w:bodyDiv w:val="1"/>
      <w:marLeft w:val="0"/>
      <w:marRight w:val="0"/>
      <w:marTop w:val="0"/>
      <w:marBottom w:val="0"/>
      <w:divBdr>
        <w:top w:val="none" w:sz="0" w:space="0" w:color="auto"/>
        <w:left w:val="none" w:sz="0" w:space="0" w:color="auto"/>
        <w:bottom w:val="none" w:sz="0" w:space="0" w:color="auto"/>
        <w:right w:val="none" w:sz="0" w:space="0" w:color="auto"/>
      </w:divBdr>
    </w:div>
    <w:div w:id="345644076">
      <w:bodyDiv w:val="1"/>
      <w:marLeft w:val="0"/>
      <w:marRight w:val="0"/>
      <w:marTop w:val="0"/>
      <w:marBottom w:val="0"/>
      <w:divBdr>
        <w:top w:val="none" w:sz="0" w:space="0" w:color="auto"/>
        <w:left w:val="none" w:sz="0" w:space="0" w:color="auto"/>
        <w:bottom w:val="none" w:sz="0" w:space="0" w:color="auto"/>
        <w:right w:val="none" w:sz="0" w:space="0" w:color="auto"/>
      </w:divBdr>
    </w:div>
    <w:div w:id="346106100">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6298824">
      <w:bodyDiv w:val="1"/>
      <w:marLeft w:val="0"/>
      <w:marRight w:val="0"/>
      <w:marTop w:val="0"/>
      <w:marBottom w:val="0"/>
      <w:divBdr>
        <w:top w:val="none" w:sz="0" w:space="0" w:color="auto"/>
        <w:left w:val="none" w:sz="0" w:space="0" w:color="auto"/>
        <w:bottom w:val="none" w:sz="0" w:space="0" w:color="auto"/>
        <w:right w:val="none" w:sz="0" w:space="0" w:color="auto"/>
      </w:divBdr>
    </w:div>
    <w:div w:id="346562973">
      <w:bodyDiv w:val="1"/>
      <w:marLeft w:val="0"/>
      <w:marRight w:val="0"/>
      <w:marTop w:val="0"/>
      <w:marBottom w:val="0"/>
      <w:divBdr>
        <w:top w:val="none" w:sz="0" w:space="0" w:color="auto"/>
        <w:left w:val="none" w:sz="0" w:space="0" w:color="auto"/>
        <w:bottom w:val="none" w:sz="0" w:space="0" w:color="auto"/>
        <w:right w:val="none" w:sz="0" w:space="0" w:color="auto"/>
      </w:divBdr>
    </w:div>
    <w:div w:id="346566790">
      <w:bodyDiv w:val="1"/>
      <w:marLeft w:val="0"/>
      <w:marRight w:val="0"/>
      <w:marTop w:val="0"/>
      <w:marBottom w:val="0"/>
      <w:divBdr>
        <w:top w:val="none" w:sz="0" w:space="0" w:color="auto"/>
        <w:left w:val="none" w:sz="0" w:space="0" w:color="auto"/>
        <w:bottom w:val="none" w:sz="0" w:space="0" w:color="auto"/>
        <w:right w:val="none" w:sz="0" w:space="0" w:color="auto"/>
      </w:divBdr>
    </w:div>
    <w:div w:id="346713818">
      <w:bodyDiv w:val="1"/>
      <w:marLeft w:val="0"/>
      <w:marRight w:val="0"/>
      <w:marTop w:val="0"/>
      <w:marBottom w:val="0"/>
      <w:divBdr>
        <w:top w:val="none" w:sz="0" w:space="0" w:color="auto"/>
        <w:left w:val="none" w:sz="0" w:space="0" w:color="auto"/>
        <w:bottom w:val="none" w:sz="0" w:space="0" w:color="auto"/>
        <w:right w:val="none" w:sz="0" w:space="0" w:color="auto"/>
      </w:divBdr>
    </w:div>
    <w:div w:id="346834741">
      <w:bodyDiv w:val="1"/>
      <w:marLeft w:val="0"/>
      <w:marRight w:val="0"/>
      <w:marTop w:val="0"/>
      <w:marBottom w:val="0"/>
      <w:divBdr>
        <w:top w:val="none" w:sz="0" w:space="0" w:color="auto"/>
        <w:left w:val="none" w:sz="0" w:space="0" w:color="auto"/>
        <w:bottom w:val="none" w:sz="0" w:space="0" w:color="auto"/>
        <w:right w:val="none" w:sz="0" w:space="0" w:color="auto"/>
      </w:divBdr>
    </w:div>
    <w:div w:id="347027739">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174469">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366452">
      <w:bodyDiv w:val="1"/>
      <w:marLeft w:val="0"/>
      <w:marRight w:val="0"/>
      <w:marTop w:val="0"/>
      <w:marBottom w:val="0"/>
      <w:divBdr>
        <w:top w:val="none" w:sz="0" w:space="0" w:color="auto"/>
        <w:left w:val="none" w:sz="0" w:space="0" w:color="auto"/>
        <w:bottom w:val="none" w:sz="0" w:space="0" w:color="auto"/>
        <w:right w:val="none" w:sz="0" w:space="0" w:color="auto"/>
      </w:divBdr>
    </w:div>
    <w:div w:id="347753041">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7947261">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331783">
      <w:bodyDiv w:val="1"/>
      <w:marLeft w:val="0"/>
      <w:marRight w:val="0"/>
      <w:marTop w:val="0"/>
      <w:marBottom w:val="0"/>
      <w:divBdr>
        <w:top w:val="none" w:sz="0" w:space="0" w:color="auto"/>
        <w:left w:val="none" w:sz="0" w:space="0" w:color="auto"/>
        <w:bottom w:val="none" w:sz="0" w:space="0" w:color="auto"/>
        <w:right w:val="none" w:sz="0" w:space="0" w:color="auto"/>
      </w:divBdr>
    </w:div>
    <w:div w:id="348529821">
      <w:bodyDiv w:val="1"/>
      <w:marLeft w:val="0"/>
      <w:marRight w:val="0"/>
      <w:marTop w:val="0"/>
      <w:marBottom w:val="0"/>
      <w:divBdr>
        <w:top w:val="none" w:sz="0" w:space="0" w:color="auto"/>
        <w:left w:val="none" w:sz="0" w:space="0" w:color="auto"/>
        <w:bottom w:val="none" w:sz="0" w:space="0" w:color="auto"/>
        <w:right w:val="none" w:sz="0" w:space="0" w:color="auto"/>
      </w:divBdr>
    </w:div>
    <w:div w:id="348531603">
      <w:bodyDiv w:val="1"/>
      <w:marLeft w:val="0"/>
      <w:marRight w:val="0"/>
      <w:marTop w:val="0"/>
      <w:marBottom w:val="0"/>
      <w:divBdr>
        <w:top w:val="none" w:sz="0" w:space="0" w:color="auto"/>
        <w:left w:val="none" w:sz="0" w:space="0" w:color="auto"/>
        <w:bottom w:val="none" w:sz="0" w:space="0" w:color="auto"/>
        <w:right w:val="none" w:sz="0" w:space="0" w:color="auto"/>
      </w:divBdr>
    </w:div>
    <w:div w:id="348727424">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44272">
      <w:bodyDiv w:val="1"/>
      <w:marLeft w:val="0"/>
      <w:marRight w:val="0"/>
      <w:marTop w:val="0"/>
      <w:marBottom w:val="0"/>
      <w:divBdr>
        <w:top w:val="none" w:sz="0" w:space="0" w:color="auto"/>
        <w:left w:val="none" w:sz="0" w:space="0" w:color="auto"/>
        <w:bottom w:val="none" w:sz="0" w:space="0" w:color="auto"/>
        <w:right w:val="none" w:sz="0" w:space="0" w:color="auto"/>
      </w:divBdr>
    </w:div>
    <w:div w:id="348945924">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063101">
      <w:bodyDiv w:val="1"/>
      <w:marLeft w:val="0"/>
      <w:marRight w:val="0"/>
      <w:marTop w:val="0"/>
      <w:marBottom w:val="0"/>
      <w:divBdr>
        <w:top w:val="none" w:sz="0" w:space="0" w:color="auto"/>
        <w:left w:val="none" w:sz="0" w:space="0" w:color="auto"/>
        <w:bottom w:val="none" w:sz="0" w:space="0" w:color="auto"/>
        <w:right w:val="none" w:sz="0" w:space="0" w:color="auto"/>
      </w:divBdr>
    </w:div>
    <w:div w:id="349139686">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262466">
      <w:bodyDiv w:val="1"/>
      <w:marLeft w:val="0"/>
      <w:marRight w:val="0"/>
      <w:marTop w:val="0"/>
      <w:marBottom w:val="0"/>
      <w:divBdr>
        <w:top w:val="none" w:sz="0" w:space="0" w:color="auto"/>
        <w:left w:val="none" w:sz="0" w:space="0" w:color="auto"/>
        <w:bottom w:val="none" w:sz="0" w:space="0" w:color="auto"/>
        <w:right w:val="none" w:sz="0" w:space="0" w:color="auto"/>
      </w:divBdr>
    </w:div>
    <w:div w:id="349338754">
      <w:bodyDiv w:val="1"/>
      <w:marLeft w:val="0"/>
      <w:marRight w:val="0"/>
      <w:marTop w:val="0"/>
      <w:marBottom w:val="0"/>
      <w:divBdr>
        <w:top w:val="none" w:sz="0" w:space="0" w:color="auto"/>
        <w:left w:val="none" w:sz="0" w:space="0" w:color="auto"/>
        <w:bottom w:val="none" w:sz="0" w:space="0" w:color="auto"/>
        <w:right w:val="none" w:sz="0" w:space="0" w:color="auto"/>
      </w:divBdr>
    </w:div>
    <w:div w:id="349526891">
      <w:bodyDiv w:val="1"/>
      <w:marLeft w:val="0"/>
      <w:marRight w:val="0"/>
      <w:marTop w:val="0"/>
      <w:marBottom w:val="0"/>
      <w:divBdr>
        <w:top w:val="none" w:sz="0" w:space="0" w:color="auto"/>
        <w:left w:val="none" w:sz="0" w:space="0" w:color="auto"/>
        <w:bottom w:val="none" w:sz="0" w:space="0" w:color="auto"/>
        <w:right w:val="none" w:sz="0" w:space="0" w:color="auto"/>
      </w:divBdr>
    </w:div>
    <w:div w:id="349527870">
      <w:bodyDiv w:val="1"/>
      <w:marLeft w:val="0"/>
      <w:marRight w:val="0"/>
      <w:marTop w:val="0"/>
      <w:marBottom w:val="0"/>
      <w:divBdr>
        <w:top w:val="none" w:sz="0" w:space="0" w:color="auto"/>
        <w:left w:val="none" w:sz="0" w:space="0" w:color="auto"/>
        <w:bottom w:val="none" w:sz="0" w:space="0" w:color="auto"/>
        <w:right w:val="none" w:sz="0" w:space="0" w:color="auto"/>
      </w:divBdr>
    </w:div>
    <w:div w:id="349571539">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030540">
      <w:bodyDiv w:val="1"/>
      <w:marLeft w:val="0"/>
      <w:marRight w:val="0"/>
      <w:marTop w:val="0"/>
      <w:marBottom w:val="0"/>
      <w:divBdr>
        <w:top w:val="none" w:sz="0" w:space="0" w:color="auto"/>
        <w:left w:val="none" w:sz="0" w:space="0" w:color="auto"/>
        <w:bottom w:val="none" w:sz="0" w:space="0" w:color="auto"/>
        <w:right w:val="none" w:sz="0" w:space="0" w:color="auto"/>
      </w:divBdr>
    </w:div>
    <w:div w:id="350035040">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379157">
      <w:bodyDiv w:val="1"/>
      <w:marLeft w:val="0"/>
      <w:marRight w:val="0"/>
      <w:marTop w:val="0"/>
      <w:marBottom w:val="0"/>
      <w:divBdr>
        <w:top w:val="none" w:sz="0" w:space="0" w:color="auto"/>
        <w:left w:val="none" w:sz="0" w:space="0" w:color="auto"/>
        <w:bottom w:val="none" w:sz="0" w:space="0" w:color="auto"/>
        <w:right w:val="none" w:sz="0" w:space="0" w:color="auto"/>
      </w:divBdr>
    </w:div>
    <w:div w:id="350575582">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0953183">
      <w:bodyDiv w:val="1"/>
      <w:marLeft w:val="0"/>
      <w:marRight w:val="0"/>
      <w:marTop w:val="0"/>
      <w:marBottom w:val="0"/>
      <w:divBdr>
        <w:top w:val="none" w:sz="0" w:space="0" w:color="auto"/>
        <w:left w:val="none" w:sz="0" w:space="0" w:color="auto"/>
        <w:bottom w:val="none" w:sz="0" w:space="0" w:color="auto"/>
        <w:right w:val="none" w:sz="0" w:space="0" w:color="auto"/>
      </w:divBdr>
    </w:div>
    <w:div w:id="351028015">
      <w:bodyDiv w:val="1"/>
      <w:marLeft w:val="0"/>
      <w:marRight w:val="0"/>
      <w:marTop w:val="0"/>
      <w:marBottom w:val="0"/>
      <w:divBdr>
        <w:top w:val="none" w:sz="0" w:space="0" w:color="auto"/>
        <w:left w:val="none" w:sz="0" w:space="0" w:color="auto"/>
        <w:bottom w:val="none" w:sz="0" w:space="0" w:color="auto"/>
        <w:right w:val="none" w:sz="0" w:space="0" w:color="auto"/>
      </w:divBdr>
    </w:div>
    <w:div w:id="351036236">
      <w:bodyDiv w:val="1"/>
      <w:marLeft w:val="0"/>
      <w:marRight w:val="0"/>
      <w:marTop w:val="0"/>
      <w:marBottom w:val="0"/>
      <w:divBdr>
        <w:top w:val="none" w:sz="0" w:space="0" w:color="auto"/>
        <w:left w:val="none" w:sz="0" w:space="0" w:color="auto"/>
        <w:bottom w:val="none" w:sz="0" w:space="0" w:color="auto"/>
        <w:right w:val="none" w:sz="0" w:space="0" w:color="auto"/>
      </w:divBdr>
    </w:div>
    <w:div w:id="351146394">
      <w:bodyDiv w:val="1"/>
      <w:marLeft w:val="0"/>
      <w:marRight w:val="0"/>
      <w:marTop w:val="0"/>
      <w:marBottom w:val="0"/>
      <w:divBdr>
        <w:top w:val="none" w:sz="0" w:space="0" w:color="auto"/>
        <w:left w:val="none" w:sz="0" w:space="0" w:color="auto"/>
        <w:bottom w:val="none" w:sz="0" w:space="0" w:color="auto"/>
        <w:right w:val="none" w:sz="0" w:space="0" w:color="auto"/>
      </w:divBdr>
    </w:div>
    <w:div w:id="351149341">
      <w:bodyDiv w:val="1"/>
      <w:marLeft w:val="0"/>
      <w:marRight w:val="0"/>
      <w:marTop w:val="0"/>
      <w:marBottom w:val="0"/>
      <w:divBdr>
        <w:top w:val="none" w:sz="0" w:space="0" w:color="auto"/>
        <w:left w:val="none" w:sz="0" w:space="0" w:color="auto"/>
        <w:bottom w:val="none" w:sz="0" w:space="0" w:color="auto"/>
        <w:right w:val="none" w:sz="0" w:space="0" w:color="auto"/>
      </w:divBdr>
    </w:div>
    <w:div w:id="3515370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1881507">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53736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2849703">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846276">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3967038">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312506">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6160">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010266">
      <w:bodyDiv w:val="1"/>
      <w:marLeft w:val="0"/>
      <w:marRight w:val="0"/>
      <w:marTop w:val="0"/>
      <w:marBottom w:val="0"/>
      <w:divBdr>
        <w:top w:val="none" w:sz="0" w:space="0" w:color="auto"/>
        <w:left w:val="none" w:sz="0" w:space="0" w:color="auto"/>
        <w:bottom w:val="none" w:sz="0" w:space="0" w:color="auto"/>
        <w:right w:val="none" w:sz="0" w:space="0" w:color="auto"/>
      </w:divBdr>
    </w:div>
    <w:div w:id="355080109">
      <w:bodyDiv w:val="1"/>
      <w:marLeft w:val="0"/>
      <w:marRight w:val="0"/>
      <w:marTop w:val="0"/>
      <w:marBottom w:val="0"/>
      <w:divBdr>
        <w:top w:val="none" w:sz="0" w:space="0" w:color="auto"/>
        <w:left w:val="none" w:sz="0" w:space="0" w:color="auto"/>
        <w:bottom w:val="none" w:sz="0" w:space="0" w:color="auto"/>
        <w:right w:val="none" w:sz="0" w:space="0" w:color="auto"/>
      </w:divBdr>
    </w:div>
    <w:div w:id="355085280">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159554">
      <w:bodyDiv w:val="1"/>
      <w:marLeft w:val="0"/>
      <w:marRight w:val="0"/>
      <w:marTop w:val="0"/>
      <w:marBottom w:val="0"/>
      <w:divBdr>
        <w:top w:val="none" w:sz="0" w:space="0" w:color="auto"/>
        <w:left w:val="none" w:sz="0" w:space="0" w:color="auto"/>
        <w:bottom w:val="none" w:sz="0" w:space="0" w:color="auto"/>
        <w:right w:val="none" w:sz="0" w:space="0" w:color="auto"/>
      </w:divBdr>
    </w:div>
    <w:div w:id="355278049">
      <w:bodyDiv w:val="1"/>
      <w:marLeft w:val="0"/>
      <w:marRight w:val="0"/>
      <w:marTop w:val="0"/>
      <w:marBottom w:val="0"/>
      <w:divBdr>
        <w:top w:val="none" w:sz="0" w:space="0" w:color="auto"/>
        <w:left w:val="none" w:sz="0" w:space="0" w:color="auto"/>
        <w:bottom w:val="none" w:sz="0" w:space="0" w:color="auto"/>
        <w:right w:val="none" w:sz="0" w:space="0" w:color="auto"/>
      </w:divBdr>
    </w:div>
    <w:div w:id="355427425">
      <w:bodyDiv w:val="1"/>
      <w:marLeft w:val="0"/>
      <w:marRight w:val="0"/>
      <w:marTop w:val="0"/>
      <w:marBottom w:val="0"/>
      <w:divBdr>
        <w:top w:val="none" w:sz="0" w:space="0" w:color="auto"/>
        <w:left w:val="none" w:sz="0" w:space="0" w:color="auto"/>
        <w:bottom w:val="none" w:sz="0" w:space="0" w:color="auto"/>
        <w:right w:val="none" w:sz="0" w:space="0" w:color="auto"/>
      </w:divBdr>
    </w:div>
    <w:div w:id="355469659">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815878">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008258">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6389058">
      <w:bodyDiv w:val="1"/>
      <w:marLeft w:val="0"/>
      <w:marRight w:val="0"/>
      <w:marTop w:val="0"/>
      <w:marBottom w:val="0"/>
      <w:divBdr>
        <w:top w:val="none" w:sz="0" w:space="0" w:color="auto"/>
        <w:left w:val="none" w:sz="0" w:space="0" w:color="auto"/>
        <w:bottom w:val="none" w:sz="0" w:space="0" w:color="auto"/>
        <w:right w:val="none" w:sz="0" w:space="0" w:color="auto"/>
      </w:divBdr>
    </w:div>
    <w:div w:id="356658242">
      <w:bodyDiv w:val="1"/>
      <w:marLeft w:val="0"/>
      <w:marRight w:val="0"/>
      <w:marTop w:val="0"/>
      <w:marBottom w:val="0"/>
      <w:divBdr>
        <w:top w:val="none" w:sz="0" w:space="0" w:color="auto"/>
        <w:left w:val="none" w:sz="0" w:space="0" w:color="auto"/>
        <w:bottom w:val="none" w:sz="0" w:space="0" w:color="auto"/>
        <w:right w:val="none" w:sz="0" w:space="0" w:color="auto"/>
      </w:divBdr>
    </w:div>
    <w:div w:id="356662769">
      <w:bodyDiv w:val="1"/>
      <w:marLeft w:val="0"/>
      <w:marRight w:val="0"/>
      <w:marTop w:val="0"/>
      <w:marBottom w:val="0"/>
      <w:divBdr>
        <w:top w:val="none" w:sz="0" w:space="0" w:color="auto"/>
        <w:left w:val="none" w:sz="0" w:space="0" w:color="auto"/>
        <w:bottom w:val="none" w:sz="0" w:space="0" w:color="auto"/>
        <w:right w:val="none" w:sz="0" w:space="0" w:color="auto"/>
      </w:divBdr>
    </w:div>
    <w:div w:id="356735166">
      <w:bodyDiv w:val="1"/>
      <w:marLeft w:val="0"/>
      <w:marRight w:val="0"/>
      <w:marTop w:val="0"/>
      <w:marBottom w:val="0"/>
      <w:divBdr>
        <w:top w:val="none" w:sz="0" w:space="0" w:color="auto"/>
        <w:left w:val="none" w:sz="0" w:space="0" w:color="auto"/>
        <w:bottom w:val="none" w:sz="0" w:space="0" w:color="auto"/>
        <w:right w:val="none" w:sz="0" w:space="0" w:color="auto"/>
      </w:divBdr>
    </w:div>
    <w:div w:id="357241206">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74873">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315434">
      <w:bodyDiv w:val="1"/>
      <w:marLeft w:val="0"/>
      <w:marRight w:val="0"/>
      <w:marTop w:val="0"/>
      <w:marBottom w:val="0"/>
      <w:divBdr>
        <w:top w:val="none" w:sz="0" w:space="0" w:color="auto"/>
        <w:left w:val="none" w:sz="0" w:space="0" w:color="auto"/>
        <w:bottom w:val="none" w:sz="0" w:space="0" w:color="auto"/>
        <w:right w:val="none" w:sz="0" w:space="0" w:color="auto"/>
      </w:divBdr>
    </w:div>
    <w:div w:id="358358378">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8548694">
      <w:bodyDiv w:val="1"/>
      <w:marLeft w:val="0"/>
      <w:marRight w:val="0"/>
      <w:marTop w:val="0"/>
      <w:marBottom w:val="0"/>
      <w:divBdr>
        <w:top w:val="none" w:sz="0" w:space="0" w:color="auto"/>
        <w:left w:val="none" w:sz="0" w:space="0" w:color="auto"/>
        <w:bottom w:val="none" w:sz="0" w:space="0" w:color="auto"/>
        <w:right w:val="none" w:sz="0" w:space="0" w:color="auto"/>
      </w:divBdr>
    </w:div>
    <w:div w:id="358556262">
      <w:bodyDiv w:val="1"/>
      <w:marLeft w:val="0"/>
      <w:marRight w:val="0"/>
      <w:marTop w:val="0"/>
      <w:marBottom w:val="0"/>
      <w:divBdr>
        <w:top w:val="none" w:sz="0" w:space="0" w:color="auto"/>
        <w:left w:val="none" w:sz="0" w:space="0" w:color="auto"/>
        <w:bottom w:val="none" w:sz="0" w:space="0" w:color="auto"/>
        <w:right w:val="none" w:sz="0" w:space="0" w:color="auto"/>
      </w:divBdr>
    </w:div>
    <w:div w:id="358622752">
      <w:bodyDiv w:val="1"/>
      <w:marLeft w:val="0"/>
      <w:marRight w:val="0"/>
      <w:marTop w:val="0"/>
      <w:marBottom w:val="0"/>
      <w:divBdr>
        <w:top w:val="none" w:sz="0" w:space="0" w:color="auto"/>
        <w:left w:val="none" w:sz="0" w:space="0" w:color="auto"/>
        <w:bottom w:val="none" w:sz="0" w:space="0" w:color="auto"/>
        <w:right w:val="none" w:sz="0" w:space="0" w:color="auto"/>
      </w:divBdr>
    </w:div>
    <w:div w:id="359160556">
      <w:bodyDiv w:val="1"/>
      <w:marLeft w:val="0"/>
      <w:marRight w:val="0"/>
      <w:marTop w:val="0"/>
      <w:marBottom w:val="0"/>
      <w:divBdr>
        <w:top w:val="none" w:sz="0" w:space="0" w:color="auto"/>
        <w:left w:val="none" w:sz="0" w:space="0" w:color="auto"/>
        <w:bottom w:val="none" w:sz="0" w:space="0" w:color="auto"/>
        <w:right w:val="none" w:sz="0" w:space="0" w:color="auto"/>
      </w:divBdr>
    </w:div>
    <w:div w:id="359162176">
      <w:bodyDiv w:val="1"/>
      <w:marLeft w:val="0"/>
      <w:marRight w:val="0"/>
      <w:marTop w:val="0"/>
      <w:marBottom w:val="0"/>
      <w:divBdr>
        <w:top w:val="none" w:sz="0" w:space="0" w:color="auto"/>
        <w:left w:val="none" w:sz="0" w:space="0" w:color="auto"/>
        <w:bottom w:val="none" w:sz="0" w:space="0" w:color="auto"/>
        <w:right w:val="none" w:sz="0" w:space="0" w:color="auto"/>
      </w:divBdr>
    </w:div>
    <w:div w:id="35920292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48082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26238">
      <w:bodyDiv w:val="1"/>
      <w:marLeft w:val="0"/>
      <w:marRight w:val="0"/>
      <w:marTop w:val="0"/>
      <w:marBottom w:val="0"/>
      <w:divBdr>
        <w:top w:val="none" w:sz="0" w:space="0" w:color="auto"/>
        <w:left w:val="none" w:sz="0" w:space="0" w:color="auto"/>
        <w:bottom w:val="none" w:sz="0" w:space="0" w:color="auto"/>
        <w:right w:val="none" w:sz="0" w:space="0" w:color="auto"/>
      </w:divBdr>
    </w:div>
    <w:div w:id="359628185">
      <w:bodyDiv w:val="1"/>
      <w:marLeft w:val="0"/>
      <w:marRight w:val="0"/>
      <w:marTop w:val="0"/>
      <w:marBottom w:val="0"/>
      <w:divBdr>
        <w:top w:val="none" w:sz="0" w:space="0" w:color="auto"/>
        <w:left w:val="none" w:sz="0" w:space="0" w:color="auto"/>
        <w:bottom w:val="none" w:sz="0" w:space="0" w:color="auto"/>
        <w:right w:val="none" w:sz="0" w:space="0" w:color="auto"/>
      </w:divBdr>
    </w:div>
    <w:div w:id="35966899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59936390">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516775">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086254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058285">
      <w:bodyDiv w:val="1"/>
      <w:marLeft w:val="0"/>
      <w:marRight w:val="0"/>
      <w:marTop w:val="0"/>
      <w:marBottom w:val="0"/>
      <w:divBdr>
        <w:top w:val="none" w:sz="0" w:space="0" w:color="auto"/>
        <w:left w:val="none" w:sz="0" w:space="0" w:color="auto"/>
        <w:bottom w:val="none" w:sz="0" w:space="0" w:color="auto"/>
        <w:right w:val="none" w:sz="0" w:space="0" w:color="auto"/>
      </w:divBdr>
    </w:div>
    <w:div w:id="361249566">
      <w:bodyDiv w:val="1"/>
      <w:marLeft w:val="0"/>
      <w:marRight w:val="0"/>
      <w:marTop w:val="0"/>
      <w:marBottom w:val="0"/>
      <w:divBdr>
        <w:top w:val="none" w:sz="0" w:space="0" w:color="auto"/>
        <w:left w:val="none" w:sz="0" w:space="0" w:color="auto"/>
        <w:bottom w:val="none" w:sz="0" w:space="0" w:color="auto"/>
        <w:right w:val="none" w:sz="0" w:space="0" w:color="auto"/>
      </w:divBdr>
    </w:div>
    <w:div w:id="361444635">
      <w:bodyDiv w:val="1"/>
      <w:marLeft w:val="0"/>
      <w:marRight w:val="0"/>
      <w:marTop w:val="0"/>
      <w:marBottom w:val="0"/>
      <w:divBdr>
        <w:top w:val="none" w:sz="0" w:space="0" w:color="auto"/>
        <w:left w:val="none" w:sz="0" w:space="0" w:color="auto"/>
        <w:bottom w:val="none" w:sz="0" w:space="0" w:color="auto"/>
        <w:right w:val="none" w:sz="0" w:space="0" w:color="auto"/>
      </w:divBdr>
    </w:div>
    <w:div w:id="361634726">
      <w:bodyDiv w:val="1"/>
      <w:marLeft w:val="0"/>
      <w:marRight w:val="0"/>
      <w:marTop w:val="0"/>
      <w:marBottom w:val="0"/>
      <w:divBdr>
        <w:top w:val="none" w:sz="0" w:space="0" w:color="auto"/>
        <w:left w:val="none" w:sz="0" w:space="0" w:color="auto"/>
        <w:bottom w:val="none" w:sz="0" w:space="0" w:color="auto"/>
        <w:right w:val="none" w:sz="0" w:space="0" w:color="auto"/>
      </w:divBdr>
    </w:div>
    <w:div w:id="361636222">
      <w:bodyDiv w:val="1"/>
      <w:marLeft w:val="0"/>
      <w:marRight w:val="0"/>
      <w:marTop w:val="0"/>
      <w:marBottom w:val="0"/>
      <w:divBdr>
        <w:top w:val="none" w:sz="0" w:space="0" w:color="auto"/>
        <w:left w:val="none" w:sz="0" w:space="0" w:color="auto"/>
        <w:bottom w:val="none" w:sz="0" w:space="0" w:color="auto"/>
        <w:right w:val="none" w:sz="0" w:space="0" w:color="auto"/>
      </w:divBdr>
    </w:div>
    <w:div w:id="361639602">
      <w:bodyDiv w:val="1"/>
      <w:marLeft w:val="0"/>
      <w:marRight w:val="0"/>
      <w:marTop w:val="0"/>
      <w:marBottom w:val="0"/>
      <w:divBdr>
        <w:top w:val="none" w:sz="0" w:space="0" w:color="auto"/>
        <w:left w:val="none" w:sz="0" w:space="0" w:color="auto"/>
        <w:bottom w:val="none" w:sz="0" w:space="0" w:color="auto"/>
        <w:right w:val="none" w:sz="0" w:space="0" w:color="auto"/>
      </w:divBdr>
    </w:div>
    <w:div w:id="361710189">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1901486">
      <w:bodyDiv w:val="1"/>
      <w:marLeft w:val="0"/>
      <w:marRight w:val="0"/>
      <w:marTop w:val="0"/>
      <w:marBottom w:val="0"/>
      <w:divBdr>
        <w:top w:val="none" w:sz="0" w:space="0" w:color="auto"/>
        <w:left w:val="none" w:sz="0" w:space="0" w:color="auto"/>
        <w:bottom w:val="none" w:sz="0" w:space="0" w:color="auto"/>
        <w:right w:val="none" w:sz="0" w:space="0" w:color="auto"/>
      </w:divBdr>
    </w:div>
    <w:div w:id="362050149">
      <w:bodyDiv w:val="1"/>
      <w:marLeft w:val="0"/>
      <w:marRight w:val="0"/>
      <w:marTop w:val="0"/>
      <w:marBottom w:val="0"/>
      <w:divBdr>
        <w:top w:val="none" w:sz="0" w:space="0" w:color="auto"/>
        <w:left w:val="none" w:sz="0" w:space="0" w:color="auto"/>
        <w:bottom w:val="none" w:sz="0" w:space="0" w:color="auto"/>
        <w:right w:val="none" w:sz="0" w:space="0" w:color="auto"/>
      </w:divBdr>
    </w:div>
    <w:div w:id="362174442">
      <w:bodyDiv w:val="1"/>
      <w:marLeft w:val="0"/>
      <w:marRight w:val="0"/>
      <w:marTop w:val="0"/>
      <w:marBottom w:val="0"/>
      <w:divBdr>
        <w:top w:val="none" w:sz="0" w:space="0" w:color="auto"/>
        <w:left w:val="none" w:sz="0" w:space="0" w:color="auto"/>
        <w:bottom w:val="none" w:sz="0" w:space="0" w:color="auto"/>
        <w:right w:val="none" w:sz="0" w:space="0" w:color="auto"/>
      </w:divBdr>
    </w:div>
    <w:div w:id="362285752">
      <w:bodyDiv w:val="1"/>
      <w:marLeft w:val="0"/>
      <w:marRight w:val="0"/>
      <w:marTop w:val="0"/>
      <w:marBottom w:val="0"/>
      <w:divBdr>
        <w:top w:val="none" w:sz="0" w:space="0" w:color="auto"/>
        <w:left w:val="none" w:sz="0" w:space="0" w:color="auto"/>
        <w:bottom w:val="none" w:sz="0" w:space="0" w:color="auto"/>
        <w:right w:val="none" w:sz="0" w:space="0" w:color="auto"/>
      </w:divBdr>
    </w:div>
    <w:div w:id="362292736">
      <w:bodyDiv w:val="1"/>
      <w:marLeft w:val="0"/>
      <w:marRight w:val="0"/>
      <w:marTop w:val="0"/>
      <w:marBottom w:val="0"/>
      <w:divBdr>
        <w:top w:val="none" w:sz="0" w:space="0" w:color="auto"/>
        <w:left w:val="none" w:sz="0" w:space="0" w:color="auto"/>
        <w:bottom w:val="none" w:sz="0" w:space="0" w:color="auto"/>
        <w:right w:val="none" w:sz="0" w:space="0" w:color="auto"/>
      </w:divBdr>
    </w:div>
    <w:div w:id="362362295">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556352">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749569">
      <w:bodyDiv w:val="1"/>
      <w:marLeft w:val="0"/>
      <w:marRight w:val="0"/>
      <w:marTop w:val="0"/>
      <w:marBottom w:val="0"/>
      <w:divBdr>
        <w:top w:val="none" w:sz="0" w:space="0" w:color="auto"/>
        <w:left w:val="none" w:sz="0" w:space="0" w:color="auto"/>
        <w:bottom w:val="none" w:sz="0" w:space="0" w:color="auto"/>
        <w:right w:val="none" w:sz="0" w:space="0" w:color="auto"/>
      </w:divBdr>
    </w:div>
    <w:div w:id="362825835">
      <w:bodyDiv w:val="1"/>
      <w:marLeft w:val="0"/>
      <w:marRight w:val="0"/>
      <w:marTop w:val="0"/>
      <w:marBottom w:val="0"/>
      <w:divBdr>
        <w:top w:val="none" w:sz="0" w:space="0" w:color="auto"/>
        <w:left w:val="none" w:sz="0" w:space="0" w:color="auto"/>
        <w:bottom w:val="none" w:sz="0" w:space="0" w:color="auto"/>
        <w:right w:val="none" w:sz="0" w:space="0" w:color="auto"/>
      </w:divBdr>
    </w:div>
    <w:div w:id="362903387">
      <w:bodyDiv w:val="1"/>
      <w:marLeft w:val="0"/>
      <w:marRight w:val="0"/>
      <w:marTop w:val="0"/>
      <w:marBottom w:val="0"/>
      <w:divBdr>
        <w:top w:val="none" w:sz="0" w:space="0" w:color="auto"/>
        <w:left w:val="none" w:sz="0" w:space="0" w:color="auto"/>
        <w:bottom w:val="none" w:sz="0" w:space="0" w:color="auto"/>
        <w:right w:val="none" w:sz="0" w:space="0" w:color="auto"/>
      </w:divBdr>
    </w:div>
    <w:div w:id="362903880">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022297">
      <w:bodyDiv w:val="1"/>
      <w:marLeft w:val="0"/>
      <w:marRight w:val="0"/>
      <w:marTop w:val="0"/>
      <w:marBottom w:val="0"/>
      <w:divBdr>
        <w:top w:val="none" w:sz="0" w:space="0" w:color="auto"/>
        <w:left w:val="none" w:sz="0" w:space="0" w:color="auto"/>
        <w:bottom w:val="none" w:sz="0" w:space="0" w:color="auto"/>
        <w:right w:val="none" w:sz="0" w:space="0" w:color="auto"/>
      </w:divBdr>
    </w:div>
    <w:div w:id="363285255">
      <w:bodyDiv w:val="1"/>
      <w:marLeft w:val="0"/>
      <w:marRight w:val="0"/>
      <w:marTop w:val="0"/>
      <w:marBottom w:val="0"/>
      <w:divBdr>
        <w:top w:val="none" w:sz="0" w:space="0" w:color="auto"/>
        <w:left w:val="none" w:sz="0" w:space="0" w:color="auto"/>
        <w:bottom w:val="none" w:sz="0" w:space="0" w:color="auto"/>
        <w:right w:val="none" w:sz="0" w:space="0" w:color="auto"/>
      </w:divBdr>
    </w:div>
    <w:div w:id="363292839">
      <w:bodyDiv w:val="1"/>
      <w:marLeft w:val="0"/>
      <w:marRight w:val="0"/>
      <w:marTop w:val="0"/>
      <w:marBottom w:val="0"/>
      <w:divBdr>
        <w:top w:val="none" w:sz="0" w:space="0" w:color="auto"/>
        <w:left w:val="none" w:sz="0" w:space="0" w:color="auto"/>
        <w:bottom w:val="none" w:sz="0" w:space="0" w:color="auto"/>
        <w:right w:val="none" w:sz="0" w:space="0" w:color="auto"/>
      </w:divBdr>
    </w:div>
    <w:div w:id="363294606">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602166">
      <w:bodyDiv w:val="1"/>
      <w:marLeft w:val="0"/>
      <w:marRight w:val="0"/>
      <w:marTop w:val="0"/>
      <w:marBottom w:val="0"/>
      <w:divBdr>
        <w:top w:val="none" w:sz="0" w:space="0" w:color="auto"/>
        <w:left w:val="none" w:sz="0" w:space="0" w:color="auto"/>
        <w:bottom w:val="none" w:sz="0" w:space="0" w:color="auto"/>
        <w:right w:val="none" w:sz="0" w:space="0" w:color="auto"/>
      </w:divBdr>
    </w:div>
    <w:div w:id="363678531">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794827">
      <w:bodyDiv w:val="1"/>
      <w:marLeft w:val="0"/>
      <w:marRight w:val="0"/>
      <w:marTop w:val="0"/>
      <w:marBottom w:val="0"/>
      <w:divBdr>
        <w:top w:val="none" w:sz="0" w:space="0" w:color="auto"/>
        <w:left w:val="none" w:sz="0" w:space="0" w:color="auto"/>
        <w:bottom w:val="none" w:sz="0" w:space="0" w:color="auto"/>
        <w:right w:val="none" w:sz="0" w:space="0" w:color="auto"/>
      </w:divBdr>
    </w:div>
    <w:div w:id="363873664">
      <w:bodyDiv w:val="1"/>
      <w:marLeft w:val="0"/>
      <w:marRight w:val="0"/>
      <w:marTop w:val="0"/>
      <w:marBottom w:val="0"/>
      <w:divBdr>
        <w:top w:val="none" w:sz="0" w:space="0" w:color="auto"/>
        <w:left w:val="none" w:sz="0" w:space="0" w:color="auto"/>
        <w:bottom w:val="none" w:sz="0" w:space="0" w:color="auto"/>
        <w:right w:val="none" w:sz="0" w:space="0" w:color="auto"/>
      </w:divBdr>
    </w:div>
    <w:div w:id="363943957">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062373">
      <w:bodyDiv w:val="1"/>
      <w:marLeft w:val="0"/>
      <w:marRight w:val="0"/>
      <w:marTop w:val="0"/>
      <w:marBottom w:val="0"/>
      <w:divBdr>
        <w:top w:val="none" w:sz="0" w:space="0" w:color="auto"/>
        <w:left w:val="none" w:sz="0" w:space="0" w:color="auto"/>
        <w:bottom w:val="none" w:sz="0" w:space="0" w:color="auto"/>
        <w:right w:val="none" w:sz="0" w:space="0" w:color="auto"/>
      </w:divBdr>
    </w:div>
    <w:div w:id="364209553">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4331740">
      <w:bodyDiv w:val="1"/>
      <w:marLeft w:val="0"/>
      <w:marRight w:val="0"/>
      <w:marTop w:val="0"/>
      <w:marBottom w:val="0"/>
      <w:divBdr>
        <w:top w:val="none" w:sz="0" w:space="0" w:color="auto"/>
        <w:left w:val="none" w:sz="0" w:space="0" w:color="auto"/>
        <w:bottom w:val="none" w:sz="0" w:space="0" w:color="auto"/>
        <w:right w:val="none" w:sz="0" w:space="0" w:color="auto"/>
      </w:divBdr>
    </w:div>
    <w:div w:id="364452195">
      <w:bodyDiv w:val="1"/>
      <w:marLeft w:val="0"/>
      <w:marRight w:val="0"/>
      <w:marTop w:val="0"/>
      <w:marBottom w:val="0"/>
      <w:divBdr>
        <w:top w:val="none" w:sz="0" w:space="0" w:color="auto"/>
        <w:left w:val="none" w:sz="0" w:space="0" w:color="auto"/>
        <w:bottom w:val="none" w:sz="0" w:space="0" w:color="auto"/>
        <w:right w:val="none" w:sz="0" w:space="0" w:color="auto"/>
      </w:divBdr>
    </w:div>
    <w:div w:id="364719822">
      <w:bodyDiv w:val="1"/>
      <w:marLeft w:val="0"/>
      <w:marRight w:val="0"/>
      <w:marTop w:val="0"/>
      <w:marBottom w:val="0"/>
      <w:divBdr>
        <w:top w:val="none" w:sz="0" w:space="0" w:color="auto"/>
        <w:left w:val="none" w:sz="0" w:space="0" w:color="auto"/>
        <w:bottom w:val="none" w:sz="0" w:space="0" w:color="auto"/>
        <w:right w:val="none" w:sz="0" w:space="0" w:color="auto"/>
      </w:divBdr>
    </w:div>
    <w:div w:id="365101360">
      <w:bodyDiv w:val="1"/>
      <w:marLeft w:val="0"/>
      <w:marRight w:val="0"/>
      <w:marTop w:val="0"/>
      <w:marBottom w:val="0"/>
      <w:divBdr>
        <w:top w:val="none" w:sz="0" w:space="0" w:color="auto"/>
        <w:left w:val="none" w:sz="0" w:space="0" w:color="auto"/>
        <w:bottom w:val="none" w:sz="0" w:space="0" w:color="auto"/>
        <w:right w:val="none" w:sz="0" w:space="0" w:color="auto"/>
      </w:divBdr>
    </w:div>
    <w:div w:id="365179882">
      <w:bodyDiv w:val="1"/>
      <w:marLeft w:val="0"/>
      <w:marRight w:val="0"/>
      <w:marTop w:val="0"/>
      <w:marBottom w:val="0"/>
      <w:divBdr>
        <w:top w:val="none" w:sz="0" w:space="0" w:color="auto"/>
        <w:left w:val="none" w:sz="0" w:space="0" w:color="auto"/>
        <w:bottom w:val="none" w:sz="0" w:space="0" w:color="auto"/>
        <w:right w:val="none" w:sz="0" w:space="0" w:color="auto"/>
      </w:divBdr>
    </w:div>
    <w:div w:id="365255988">
      <w:bodyDiv w:val="1"/>
      <w:marLeft w:val="0"/>
      <w:marRight w:val="0"/>
      <w:marTop w:val="0"/>
      <w:marBottom w:val="0"/>
      <w:divBdr>
        <w:top w:val="none" w:sz="0" w:space="0" w:color="auto"/>
        <w:left w:val="none" w:sz="0" w:space="0" w:color="auto"/>
        <w:bottom w:val="none" w:sz="0" w:space="0" w:color="auto"/>
        <w:right w:val="none" w:sz="0" w:space="0" w:color="auto"/>
      </w:divBdr>
    </w:div>
    <w:div w:id="365326688">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590617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029326">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293852">
      <w:bodyDiv w:val="1"/>
      <w:marLeft w:val="0"/>
      <w:marRight w:val="0"/>
      <w:marTop w:val="0"/>
      <w:marBottom w:val="0"/>
      <w:divBdr>
        <w:top w:val="none" w:sz="0" w:space="0" w:color="auto"/>
        <w:left w:val="none" w:sz="0" w:space="0" w:color="auto"/>
        <w:bottom w:val="none" w:sz="0" w:space="0" w:color="auto"/>
        <w:right w:val="none" w:sz="0" w:space="0" w:color="auto"/>
      </w:divBdr>
    </w:div>
    <w:div w:id="366300544">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39235">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6872657">
      <w:bodyDiv w:val="1"/>
      <w:marLeft w:val="0"/>
      <w:marRight w:val="0"/>
      <w:marTop w:val="0"/>
      <w:marBottom w:val="0"/>
      <w:divBdr>
        <w:top w:val="none" w:sz="0" w:space="0" w:color="auto"/>
        <w:left w:val="none" w:sz="0" w:space="0" w:color="auto"/>
        <w:bottom w:val="none" w:sz="0" w:space="0" w:color="auto"/>
        <w:right w:val="none" w:sz="0" w:space="0" w:color="auto"/>
      </w:divBdr>
    </w:div>
    <w:div w:id="366880093">
      <w:bodyDiv w:val="1"/>
      <w:marLeft w:val="0"/>
      <w:marRight w:val="0"/>
      <w:marTop w:val="0"/>
      <w:marBottom w:val="0"/>
      <w:divBdr>
        <w:top w:val="none" w:sz="0" w:space="0" w:color="auto"/>
        <w:left w:val="none" w:sz="0" w:space="0" w:color="auto"/>
        <w:bottom w:val="none" w:sz="0" w:space="0" w:color="auto"/>
        <w:right w:val="none" w:sz="0" w:space="0" w:color="auto"/>
      </w:divBdr>
    </w:div>
    <w:div w:id="367023344">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073622">
      <w:bodyDiv w:val="1"/>
      <w:marLeft w:val="0"/>
      <w:marRight w:val="0"/>
      <w:marTop w:val="0"/>
      <w:marBottom w:val="0"/>
      <w:divBdr>
        <w:top w:val="none" w:sz="0" w:space="0" w:color="auto"/>
        <w:left w:val="none" w:sz="0" w:space="0" w:color="auto"/>
        <w:bottom w:val="none" w:sz="0" w:space="0" w:color="auto"/>
        <w:right w:val="none" w:sz="0" w:space="0" w:color="auto"/>
      </w:divBdr>
    </w:div>
    <w:div w:id="367265688">
      <w:bodyDiv w:val="1"/>
      <w:marLeft w:val="0"/>
      <w:marRight w:val="0"/>
      <w:marTop w:val="0"/>
      <w:marBottom w:val="0"/>
      <w:divBdr>
        <w:top w:val="none" w:sz="0" w:space="0" w:color="auto"/>
        <w:left w:val="none" w:sz="0" w:space="0" w:color="auto"/>
        <w:bottom w:val="none" w:sz="0" w:space="0" w:color="auto"/>
        <w:right w:val="none" w:sz="0" w:space="0" w:color="auto"/>
      </w:divBdr>
    </w:div>
    <w:div w:id="367412499">
      <w:bodyDiv w:val="1"/>
      <w:marLeft w:val="0"/>
      <w:marRight w:val="0"/>
      <w:marTop w:val="0"/>
      <w:marBottom w:val="0"/>
      <w:divBdr>
        <w:top w:val="none" w:sz="0" w:space="0" w:color="auto"/>
        <w:left w:val="none" w:sz="0" w:space="0" w:color="auto"/>
        <w:bottom w:val="none" w:sz="0" w:space="0" w:color="auto"/>
        <w:right w:val="none" w:sz="0" w:space="0" w:color="auto"/>
      </w:divBdr>
    </w:div>
    <w:div w:id="36741471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7729210">
      <w:bodyDiv w:val="1"/>
      <w:marLeft w:val="0"/>
      <w:marRight w:val="0"/>
      <w:marTop w:val="0"/>
      <w:marBottom w:val="0"/>
      <w:divBdr>
        <w:top w:val="none" w:sz="0" w:space="0" w:color="auto"/>
        <w:left w:val="none" w:sz="0" w:space="0" w:color="auto"/>
        <w:bottom w:val="none" w:sz="0" w:space="0" w:color="auto"/>
        <w:right w:val="none" w:sz="0" w:space="0" w:color="auto"/>
      </w:divBdr>
    </w:div>
    <w:div w:id="36795170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42663">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189932">
      <w:bodyDiv w:val="1"/>
      <w:marLeft w:val="0"/>
      <w:marRight w:val="0"/>
      <w:marTop w:val="0"/>
      <w:marBottom w:val="0"/>
      <w:divBdr>
        <w:top w:val="none" w:sz="0" w:space="0" w:color="auto"/>
        <w:left w:val="none" w:sz="0" w:space="0" w:color="auto"/>
        <w:bottom w:val="none" w:sz="0" w:space="0" w:color="auto"/>
        <w:right w:val="none" w:sz="0" w:space="0" w:color="auto"/>
      </w:divBdr>
    </w:div>
    <w:div w:id="368263442">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796974">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841631">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8992087">
      <w:bodyDiv w:val="1"/>
      <w:marLeft w:val="0"/>
      <w:marRight w:val="0"/>
      <w:marTop w:val="0"/>
      <w:marBottom w:val="0"/>
      <w:divBdr>
        <w:top w:val="none" w:sz="0" w:space="0" w:color="auto"/>
        <w:left w:val="none" w:sz="0" w:space="0" w:color="auto"/>
        <w:bottom w:val="none" w:sz="0" w:space="0" w:color="auto"/>
        <w:right w:val="none" w:sz="0" w:space="0" w:color="auto"/>
      </w:divBdr>
    </w:div>
    <w:div w:id="369037340">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69689093">
      <w:bodyDiv w:val="1"/>
      <w:marLeft w:val="0"/>
      <w:marRight w:val="0"/>
      <w:marTop w:val="0"/>
      <w:marBottom w:val="0"/>
      <w:divBdr>
        <w:top w:val="none" w:sz="0" w:space="0" w:color="auto"/>
        <w:left w:val="none" w:sz="0" w:space="0" w:color="auto"/>
        <w:bottom w:val="none" w:sz="0" w:space="0" w:color="auto"/>
        <w:right w:val="none" w:sz="0" w:space="0" w:color="auto"/>
      </w:divBdr>
    </w:div>
    <w:div w:id="369691589">
      <w:bodyDiv w:val="1"/>
      <w:marLeft w:val="0"/>
      <w:marRight w:val="0"/>
      <w:marTop w:val="0"/>
      <w:marBottom w:val="0"/>
      <w:divBdr>
        <w:top w:val="none" w:sz="0" w:space="0" w:color="auto"/>
        <w:left w:val="none" w:sz="0" w:space="0" w:color="auto"/>
        <w:bottom w:val="none" w:sz="0" w:space="0" w:color="auto"/>
        <w:right w:val="none" w:sz="0" w:space="0" w:color="auto"/>
      </w:divBdr>
    </w:div>
    <w:div w:id="369957176">
      <w:bodyDiv w:val="1"/>
      <w:marLeft w:val="0"/>
      <w:marRight w:val="0"/>
      <w:marTop w:val="0"/>
      <w:marBottom w:val="0"/>
      <w:divBdr>
        <w:top w:val="none" w:sz="0" w:space="0" w:color="auto"/>
        <w:left w:val="none" w:sz="0" w:space="0" w:color="auto"/>
        <w:bottom w:val="none" w:sz="0" w:space="0" w:color="auto"/>
        <w:right w:val="none" w:sz="0" w:space="0" w:color="auto"/>
      </w:divBdr>
    </w:div>
    <w:div w:id="370032251">
      <w:bodyDiv w:val="1"/>
      <w:marLeft w:val="0"/>
      <w:marRight w:val="0"/>
      <w:marTop w:val="0"/>
      <w:marBottom w:val="0"/>
      <w:divBdr>
        <w:top w:val="none" w:sz="0" w:space="0" w:color="auto"/>
        <w:left w:val="none" w:sz="0" w:space="0" w:color="auto"/>
        <w:bottom w:val="none" w:sz="0" w:space="0" w:color="auto"/>
        <w:right w:val="none" w:sz="0" w:space="0" w:color="auto"/>
      </w:divBdr>
    </w:div>
    <w:div w:id="37003285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345440">
      <w:bodyDiv w:val="1"/>
      <w:marLeft w:val="0"/>
      <w:marRight w:val="0"/>
      <w:marTop w:val="0"/>
      <w:marBottom w:val="0"/>
      <w:divBdr>
        <w:top w:val="none" w:sz="0" w:space="0" w:color="auto"/>
        <w:left w:val="none" w:sz="0" w:space="0" w:color="auto"/>
        <w:bottom w:val="none" w:sz="0" w:space="0" w:color="auto"/>
        <w:right w:val="none" w:sz="0" w:space="0" w:color="auto"/>
      </w:divBdr>
    </w:div>
    <w:div w:id="370422676">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611089">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2413">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1224210">
      <w:bodyDiv w:val="1"/>
      <w:marLeft w:val="0"/>
      <w:marRight w:val="0"/>
      <w:marTop w:val="0"/>
      <w:marBottom w:val="0"/>
      <w:divBdr>
        <w:top w:val="none" w:sz="0" w:space="0" w:color="auto"/>
        <w:left w:val="none" w:sz="0" w:space="0" w:color="auto"/>
        <w:bottom w:val="none" w:sz="0" w:space="0" w:color="auto"/>
        <w:right w:val="none" w:sz="0" w:space="0" w:color="auto"/>
      </w:divBdr>
    </w:div>
    <w:div w:id="371346459">
      <w:bodyDiv w:val="1"/>
      <w:marLeft w:val="0"/>
      <w:marRight w:val="0"/>
      <w:marTop w:val="0"/>
      <w:marBottom w:val="0"/>
      <w:divBdr>
        <w:top w:val="none" w:sz="0" w:space="0" w:color="auto"/>
        <w:left w:val="none" w:sz="0" w:space="0" w:color="auto"/>
        <w:bottom w:val="none" w:sz="0" w:space="0" w:color="auto"/>
        <w:right w:val="none" w:sz="0" w:space="0" w:color="auto"/>
      </w:divBdr>
    </w:div>
    <w:div w:id="371423988">
      <w:bodyDiv w:val="1"/>
      <w:marLeft w:val="0"/>
      <w:marRight w:val="0"/>
      <w:marTop w:val="0"/>
      <w:marBottom w:val="0"/>
      <w:divBdr>
        <w:top w:val="none" w:sz="0" w:space="0" w:color="auto"/>
        <w:left w:val="none" w:sz="0" w:space="0" w:color="auto"/>
        <w:bottom w:val="none" w:sz="0" w:space="0" w:color="auto"/>
        <w:right w:val="none" w:sz="0" w:space="0" w:color="auto"/>
      </w:divBdr>
    </w:div>
    <w:div w:id="371999382">
      <w:bodyDiv w:val="1"/>
      <w:marLeft w:val="0"/>
      <w:marRight w:val="0"/>
      <w:marTop w:val="0"/>
      <w:marBottom w:val="0"/>
      <w:divBdr>
        <w:top w:val="none" w:sz="0" w:space="0" w:color="auto"/>
        <w:left w:val="none" w:sz="0" w:space="0" w:color="auto"/>
        <w:bottom w:val="none" w:sz="0" w:space="0" w:color="auto"/>
        <w:right w:val="none" w:sz="0" w:space="0" w:color="auto"/>
      </w:divBdr>
    </w:div>
    <w:div w:id="372074631">
      <w:bodyDiv w:val="1"/>
      <w:marLeft w:val="0"/>
      <w:marRight w:val="0"/>
      <w:marTop w:val="0"/>
      <w:marBottom w:val="0"/>
      <w:divBdr>
        <w:top w:val="none" w:sz="0" w:space="0" w:color="auto"/>
        <w:left w:val="none" w:sz="0" w:space="0" w:color="auto"/>
        <w:bottom w:val="none" w:sz="0" w:space="0" w:color="auto"/>
        <w:right w:val="none" w:sz="0" w:space="0" w:color="auto"/>
      </w:divBdr>
    </w:div>
    <w:div w:id="37246665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846877">
      <w:bodyDiv w:val="1"/>
      <w:marLeft w:val="0"/>
      <w:marRight w:val="0"/>
      <w:marTop w:val="0"/>
      <w:marBottom w:val="0"/>
      <w:divBdr>
        <w:top w:val="none" w:sz="0" w:space="0" w:color="auto"/>
        <w:left w:val="none" w:sz="0" w:space="0" w:color="auto"/>
        <w:bottom w:val="none" w:sz="0" w:space="0" w:color="auto"/>
        <w:right w:val="none" w:sz="0" w:space="0" w:color="auto"/>
      </w:divBdr>
    </w:div>
    <w:div w:id="372849022">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162686">
      <w:bodyDiv w:val="1"/>
      <w:marLeft w:val="0"/>
      <w:marRight w:val="0"/>
      <w:marTop w:val="0"/>
      <w:marBottom w:val="0"/>
      <w:divBdr>
        <w:top w:val="none" w:sz="0" w:space="0" w:color="auto"/>
        <w:left w:val="none" w:sz="0" w:space="0" w:color="auto"/>
        <w:bottom w:val="none" w:sz="0" w:space="0" w:color="auto"/>
        <w:right w:val="none" w:sz="0" w:space="0" w:color="auto"/>
      </w:divBdr>
    </w:div>
    <w:div w:id="373425689">
      <w:bodyDiv w:val="1"/>
      <w:marLeft w:val="0"/>
      <w:marRight w:val="0"/>
      <w:marTop w:val="0"/>
      <w:marBottom w:val="0"/>
      <w:divBdr>
        <w:top w:val="none" w:sz="0" w:space="0" w:color="auto"/>
        <w:left w:val="none" w:sz="0" w:space="0" w:color="auto"/>
        <w:bottom w:val="none" w:sz="0" w:space="0" w:color="auto"/>
        <w:right w:val="none" w:sz="0" w:space="0" w:color="auto"/>
      </w:divBdr>
    </w:div>
    <w:div w:id="373426843">
      <w:bodyDiv w:val="1"/>
      <w:marLeft w:val="0"/>
      <w:marRight w:val="0"/>
      <w:marTop w:val="0"/>
      <w:marBottom w:val="0"/>
      <w:divBdr>
        <w:top w:val="none" w:sz="0" w:space="0" w:color="auto"/>
        <w:left w:val="none" w:sz="0" w:space="0" w:color="auto"/>
        <w:bottom w:val="none" w:sz="0" w:space="0" w:color="auto"/>
        <w:right w:val="none" w:sz="0" w:space="0" w:color="auto"/>
      </w:divBdr>
    </w:div>
    <w:div w:id="373581557">
      <w:bodyDiv w:val="1"/>
      <w:marLeft w:val="0"/>
      <w:marRight w:val="0"/>
      <w:marTop w:val="0"/>
      <w:marBottom w:val="0"/>
      <w:divBdr>
        <w:top w:val="none" w:sz="0" w:space="0" w:color="auto"/>
        <w:left w:val="none" w:sz="0" w:space="0" w:color="auto"/>
        <w:bottom w:val="none" w:sz="0" w:space="0" w:color="auto"/>
        <w:right w:val="none" w:sz="0" w:space="0" w:color="auto"/>
      </w:divBdr>
    </w:div>
    <w:div w:id="373584184">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695513">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3772089">
      <w:bodyDiv w:val="1"/>
      <w:marLeft w:val="0"/>
      <w:marRight w:val="0"/>
      <w:marTop w:val="0"/>
      <w:marBottom w:val="0"/>
      <w:divBdr>
        <w:top w:val="none" w:sz="0" w:space="0" w:color="auto"/>
        <w:left w:val="none" w:sz="0" w:space="0" w:color="auto"/>
        <w:bottom w:val="none" w:sz="0" w:space="0" w:color="auto"/>
        <w:right w:val="none" w:sz="0" w:space="0" w:color="auto"/>
      </w:divBdr>
    </w:div>
    <w:div w:id="374276565">
      <w:bodyDiv w:val="1"/>
      <w:marLeft w:val="0"/>
      <w:marRight w:val="0"/>
      <w:marTop w:val="0"/>
      <w:marBottom w:val="0"/>
      <w:divBdr>
        <w:top w:val="none" w:sz="0" w:space="0" w:color="auto"/>
        <w:left w:val="none" w:sz="0" w:space="0" w:color="auto"/>
        <w:bottom w:val="none" w:sz="0" w:space="0" w:color="auto"/>
        <w:right w:val="none" w:sz="0" w:space="0" w:color="auto"/>
      </w:divBdr>
    </w:div>
    <w:div w:id="374349962">
      <w:bodyDiv w:val="1"/>
      <w:marLeft w:val="0"/>
      <w:marRight w:val="0"/>
      <w:marTop w:val="0"/>
      <w:marBottom w:val="0"/>
      <w:divBdr>
        <w:top w:val="none" w:sz="0" w:space="0" w:color="auto"/>
        <w:left w:val="none" w:sz="0" w:space="0" w:color="auto"/>
        <w:bottom w:val="none" w:sz="0" w:space="0" w:color="auto"/>
        <w:right w:val="none" w:sz="0" w:space="0" w:color="auto"/>
      </w:divBdr>
    </w:div>
    <w:div w:id="374428309">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62321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276021">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391938">
      <w:bodyDiv w:val="1"/>
      <w:marLeft w:val="0"/>
      <w:marRight w:val="0"/>
      <w:marTop w:val="0"/>
      <w:marBottom w:val="0"/>
      <w:divBdr>
        <w:top w:val="none" w:sz="0" w:space="0" w:color="auto"/>
        <w:left w:val="none" w:sz="0" w:space="0" w:color="auto"/>
        <w:bottom w:val="none" w:sz="0" w:space="0" w:color="auto"/>
        <w:right w:val="none" w:sz="0" w:space="0" w:color="auto"/>
      </w:divBdr>
    </w:div>
    <w:div w:id="375738345">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376248920">
      <w:bodyDiv w:val="1"/>
      <w:marLeft w:val="0"/>
      <w:marRight w:val="0"/>
      <w:marTop w:val="0"/>
      <w:marBottom w:val="0"/>
      <w:divBdr>
        <w:top w:val="none" w:sz="0" w:space="0" w:color="auto"/>
        <w:left w:val="none" w:sz="0" w:space="0" w:color="auto"/>
        <w:bottom w:val="none" w:sz="0" w:space="0" w:color="auto"/>
        <w:right w:val="none" w:sz="0" w:space="0" w:color="auto"/>
      </w:divBdr>
    </w:div>
    <w:div w:id="376468780">
      <w:bodyDiv w:val="1"/>
      <w:marLeft w:val="0"/>
      <w:marRight w:val="0"/>
      <w:marTop w:val="0"/>
      <w:marBottom w:val="0"/>
      <w:divBdr>
        <w:top w:val="none" w:sz="0" w:space="0" w:color="auto"/>
        <w:left w:val="none" w:sz="0" w:space="0" w:color="auto"/>
        <w:bottom w:val="none" w:sz="0" w:space="0" w:color="auto"/>
        <w:right w:val="none" w:sz="0" w:space="0" w:color="auto"/>
      </w:divBdr>
    </w:div>
    <w:div w:id="376510348">
      <w:bodyDiv w:val="1"/>
      <w:marLeft w:val="0"/>
      <w:marRight w:val="0"/>
      <w:marTop w:val="0"/>
      <w:marBottom w:val="0"/>
      <w:divBdr>
        <w:top w:val="none" w:sz="0" w:space="0" w:color="auto"/>
        <w:left w:val="none" w:sz="0" w:space="0" w:color="auto"/>
        <w:bottom w:val="none" w:sz="0" w:space="0" w:color="auto"/>
        <w:right w:val="none" w:sz="0" w:space="0" w:color="auto"/>
      </w:divBdr>
    </w:div>
    <w:div w:id="376666101">
      <w:bodyDiv w:val="1"/>
      <w:marLeft w:val="0"/>
      <w:marRight w:val="0"/>
      <w:marTop w:val="0"/>
      <w:marBottom w:val="0"/>
      <w:divBdr>
        <w:top w:val="none" w:sz="0" w:space="0" w:color="auto"/>
        <w:left w:val="none" w:sz="0" w:space="0" w:color="auto"/>
        <w:bottom w:val="none" w:sz="0" w:space="0" w:color="auto"/>
        <w:right w:val="none" w:sz="0" w:space="0" w:color="auto"/>
      </w:divBdr>
    </w:div>
    <w:div w:id="376708711">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6979885">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163910">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7978000">
      <w:bodyDiv w:val="1"/>
      <w:marLeft w:val="0"/>
      <w:marRight w:val="0"/>
      <w:marTop w:val="0"/>
      <w:marBottom w:val="0"/>
      <w:divBdr>
        <w:top w:val="none" w:sz="0" w:space="0" w:color="auto"/>
        <w:left w:val="none" w:sz="0" w:space="0" w:color="auto"/>
        <w:bottom w:val="none" w:sz="0" w:space="0" w:color="auto"/>
        <w:right w:val="none" w:sz="0" w:space="0" w:color="auto"/>
      </w:divBdr>
    </w:div>
    <w:div w:id="378087724">
      <w:bodyDiv w:val="1"/>
      <w:marLeft w:val="0"/>
      <w:marRight w:val="0"/>
      <w:marTop w:val="0"/>
      <w:marBottom w:val="0"/>
      <w:divBdr>
        <w:top w:val="none" w:sz="0" w:space="0" w:color="auto"/>
        <w:left w:val="none" w:sz="0" w:space="0" w:color="auto"/>
        <w:bottom w:val="none" w:sz="0" w:space="0" w:color="auto"/>
        <w:right w:val="none" w:sz="0" w:space="0" w:color="auto"/>
      </w:divBdr>
    </w:div>
    <w:div w:id="378358201">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435643">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554196">
      <w:bodyDiv w:val="1"/>
      <w:marLeft w:val="0"/>
      <w:marRight w:val="0"/>
      <w:marTop w:val="0"/>
      <w:marBottom w:val="0"/>
      <w:divBdr>
        <w:top w:val="none" w:sz="0" w:space="0" w:color="auto"/>
        <w:left w:val="none" w:sz="0" w:space="0" w:color="auto"/>
        <w:bottom w:val="none" w:sz="0" w:space="0" w:color="auto"/>
        <w:right w:val="none" w:sz="0" w:space="0" w:color="auto"/>
      </w:divBdr>
    </w:div>
    <w:div w:id="378625544">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743859">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8938560">
      <w:bodyDiv w:val="1"/>
      <w:marLeft w:val="0"/>
      <w:marRight w:val="0"/>
      <w:marTop w:val="0"/>
      <w:marBottom w:val="0"/>
      <w:divBdr>
        <w:top w:val="none" w:sz="0" w:space="0" w:color="auto"/>
        <w:left w:val="none" w:sz="0" w:space="0" w:color="auto"/>
        <w:bottom w:val="none" w:sz="0" w:space="0" w:color="auto"/>
        <w:right w:val="none" w:sz="0" w:space="0" w:color="auto"/>
      </w:divBdr>
    </w:div>
    <w:div w:id="379017883">
      <w:bodyDiv w:val="1"/>
      <w:marLeft w:val="0"/>
      <w:marRight w:val="0"/>
      <w:marTop w:val="0"/>
      <w:marBottom w:val="0"/>
      <w:divBdr>
        <w:top w:val="none" w:sz="0" w:space="0" w:color="auto"/>
        <w:left w:val="none" w:sz="0" w:space="0" w:color="auto"/>
        <w:bottom w:val="none" w:sz="0" w:space="0" w:color="auto"/>
        <w:right w:val="none" w:sz="0" w:space="0" w:color="auto"/>
      </w:divBdr>
    </w:div>
    <w:div w:id="379519655">
      <w:bodyDiv w:val="1"/>
      <w:marLeft w:val="0"/>
      <w:marRight w:val="0"/>
      <w:marTop w:val="0"/>
      <w:marBottom w:val="0"/>
      <w:divBdr>
        <w:top w:val="none" w:sz="0" w:space="0" w:color="auto"/>
        <w:left w:val="none" w:sz="0" w:space="0" w:color="auto"/>
        <w:bottom w:val="none" w:sz="0" w:space="0" w:color="auto"/>
        <w:right w:val="none" w:sz="0" w:space="0" w:color="auto"/>
      </w:divBdr>
    </w:div>
    <w:div w:id="379938403">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79986974">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059306">
      <w:bodyDiv w:val="1"/>
      <w:marLeft w:val="0"/>
      <w:marRight w:val="0"/>
      <w:marTop w:val="0"/>
      <w:marBottom w:val="0"/>
      <w:divBdr>
        <w:top w:val="none" w:sz="0" w:space="0" w:color="auto"/>
        <w:left w:val="none" w:sz="0" w:space="0" w:color="auto"/>
        <w:bottom w:val="none" w:sz="0" w:space="0" w:color="auto"/>
        <w:right w:val="none" w:sz="0" w:space="0" w:color="auto"/>
      </w:divBdr>
    </w:div>
    <w:div w:id="380129266">
      <w:bodyDiv w:val="1"/>
      <w:marLeft w:val="0"/>
      <w:marRight w:val="0"/>
      <w:marTop w:val="0"/>
      <w:marBottom w:val="0"/>
      <w:divBdr>
        <w:top w:val="none" w:sz="0" w:space="0" w:color="auto"/>
        <w:left w:val="none" w:sz="0" w:space="0" w:color="auto"/>
        <w:bottom w:val="none" w:sz="0" w:space="0" w:color="auto"/>
        <w:right w:val="none" w:sz="0" w:space="0" w:color="auto"/>
      </w:divBdr>
    </w:div>
    <w:div w:id="380324247">
      <w:bodyDiv w:val="1"/>
      <w:marLeft w:val="0"/>
      <w:marRight w:val="0"/>
      <w:marTop w:val="0"/>
      <w:marBottom w:val="0"/>
      <w:divBdr>
        <w:top w:val="none" w:sz="0" w:space="0" w:color="auto"/>
        <w:left w:val="none" w:sz="0" w:space="0" w:color="auto"/>
        <w:bottom w:val="none" w:sz="0" w:space="0" w:color="auto"/>
        <w:right w:val="none" w:sz="0" w:space="0" w:color="auto"/>
      </w:divBdr>
    </w:div>
    <w:div w:id="380325733">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00761">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0596102">
      <w:bodyDiv w:val="1"/>
      <w:marLeft w:val="0"/>
      <w:marRight w:val="0"/>
      <w:marTop w:val="0"/>
      <w:marBottom w:val="0"/>
      <w:divBdr>
        <w:top w:val="none" w:sz="0" w:space="0" w:color="auto"/>
        <w:left w:val="none" w:sz="0" w:space="0" w:color="auto"/>
        <w:bottom w:val="none" w:sz="0" w:space="0" w:color="auto"/>
        <w:right w:val="none" w:sz="0" w:space="0" w:color="auto"/>
      </w:divBdr>
    </w:div>
    <w:div w:id="380717286">
      <w:bodyDiv w:val="1"/>
      <w:marLeft w:val="0"/>
      <w:marRight w:val="0"/>
      <w:marTop w:val="0"/>
      <w:marBottom w:val="0"/>
      <w:divBdr>
        <w:top w:val="none" w:sz="0" w:space="0" w:color="auto"/>
        <w:left w:val="none" w:sz="0" w:space="0" w:color="auto"/>
        <w:bottom w:val="none" w:sz="0" w:space="0" w:color="auto"/>
        <w:right w:val="none" w:sz="0" w:space="0" w:color="auto"/>
      </w:divBdr>
    </w:div>
    <w:div w:id="381100797">
      <w:bodyDiv w:val="1"/>
      <w:marLeft w:val="0"/>
      <w:marRight w:val="0"/>
      <w:marTop w:val="0"/>
      <w:marBottom w:val="0"/>
      <w:divBdr>
        <w:top w:val="none" w:sz="0" w:space="0" w:color="auto"/>
        <w:left w:val="none" w:sz="0" w:space="0" w:color="auto"/>
        <w:bottom w:val="none" w:sz="0" w:space="0" w:color="auto"/>
        <w:right w:val="none" w:sz="0" w:space="0" w:color="auto"/>
      </w:divBdr>
    </w:div>
    <w:div w:id="381102971">
      <w:bodyDiv w:val="1"/>
      <w:marLeft w:val="0"/>
      <w:marRight w:val="0"/>
      <w:marTop w:val="0"/>
      <w:marBottom w:val="0"/>
      <w:divBdr>
        <w:top w:val="none" w:sz="0" w:space="0" w:color="auto"/>
        <w:left w:val="none" w:sz="0" w:space="0" w:color="auto"/>
        <w:bottom w:val="none" w:sz="0" w:space="0" w:color="auto"/>
        <w:right w:val="none" w:sz="0" w:space="0" w:color="auto"/>
      </w:divBdr>
    </w:div>
    <w:div w:id="381171469">
      <w:bodyDiv w:val="1"/>
      <w:marLeft w:val="0"/>
      <w:marRight w:val="0"/>
      <w:marTop w:val="0"/>
      <w:marBottom w:val="0"/>
      <w:divBdr>
        <w:top w:val="none" w:sz="0" w:space="0" w:color="auto"/>
        <w:left w:val="none" w:sz="0" w:space="0" w:color="auto"/>
        <w:bottom w:val="none" w:sz="0" w:space="0" w:color="auto"/>
        <w:right w:val="none" w:sz="0" w:space="0" w:color="auto"/>
      </w:divBdr>
    </w:div>
    <w:div w:id="381295563">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759452">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1948096">
      <w:bodyDiv w:val="1"/>
      <w:marLeft w:val="0"/>
      <w:marRight w:val="0"/>
      <w:marTop w:val="0"/>
      <w:marBottom w:val="0"/>
      <w:divBdr>
        <w:top w:val="none" w:sz="0" w:space="0" w:color="auto"/>
        <w:left w:val="none" w:sz="0" w:space="0" w:color="auto"/>
        <w:bottom w:val="none" w:sz="0" w:space="0" w:color="auto"/>
        <w:right w:val="none" w:sz="0" w:space="0" w:color="auto"/>
      </w:divBdr>
    </w:div>
    <w:div w:id="382102610">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2683310">
      <w:bodyDiv w:val="1"/>
      <w:marLeft w:val="0"/>
      <w:marRight w:val="0"/>
      <w:marTop w:val="0"/>
      <w:marBottom w:val="0"/>
      <w:divBdr>
        <w:top w:val="none" w:sz="0" w:space="0" w:color="auto"/>
        <w:left w:val="none" w:sz="0" w:space="0" w:color="auto"/>
        <w:bottom w:val="none" w:sz="0" w:space="0" w:color="auto"/>
        <w:right w:val="none" w:sz="0" w:space="0" w:color="auto"/>
      </w:divBdr>
    </w:div>
    <w:div w:id="382758923">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3262524">
      <w:bodyDiv w:val="1"/>
      <w:marLeft w:val="0"/>
      <w:marRight w:val="0"/>
      <w:marTop w:val="0"/>
      <w:marBottom w:val="0"/>
      <w:divBdr>
        <w:top w:val="none" w:sz="0" w:space="0" w:color="auto"/>
        <w:left w:val="none" w:sz="0" w:space="0" w:color="auto"/>
        <w:bottom w:val="none" w:sz="0" w:space="0" w:color="auto"/>
        <w:right w:val="none" w:sz="0" w:space="0" w:color="auto"/>
      </w:divBdr>
    </w:div>
    <w:div w:id="383337390">
      <w:bodyDiv w:val="1"/>
      <w:marLeft w:val="0"/>
      <w:marRight w:val="0"/>
      <w:marTop w:val="0"/>
      <w:marBottom w:val="0"/>
      <w:divBdr>
        <w:top w:val="none" w:sz="0" w:space="0" w:color="auto"/>
        <w:left w:val="none" w:sz="0" w:space="0" w:color="auto"/>
        <w:bottom w:val="none" w:sz="0" w:space="0" w:color="auto"/>
        <w:right w:val="none" w:sz="0" w:space="0" w:color="auto"/>
      </w:divBdr>
    </w:div>
    <w:div w:id="383483150">
      <w:bodyDiv w:val="1"/>
      <w:marLeft w:val="0"/>
      <w:marRight w:val="0"/>
      <w:marTop w:val="0"/>
      <w:marBottom w:val="0"/>
      <w:divBdr>
        <w:top w:val="none" w:sz="0" w:space="0" w:color="auto"/>
        <w:left w:val="none" w:sz="0" w:space="0" w:color="auto"/>
        <w:bottom w:val="none" w:sz="0" w:space="0" w:color="auto"/>
        <w:right w:val="none" w:sz="0" w:space="0" w:color="auto"/>
      </w:divBdr>
    </w:div>
    <w:div w:id="383523406">
      <w:bodyDiv w:val="1"/>
      <w:marLeft w:val="0"/>
      <w:marRight w:val="0"/>
      <w:marTop w:val="0"/>
      <w:marBottom w:val="0"/>
      <w:divBdr>
        <w:top w:val="none" w:sz="0" w:space="0" w:color="auto"/>
        <w:left w:val="none" w:sz="0" w:space="0" w:color="auto"/>
        <w:bottom w:val="none" w:sz="0" w:space="0" w:color="auto"/>
        <w:right w:val="none" w:sz="0" w:space="0" w:color="auto"/>
      </w:divBdr>
    </w:div>
    <w:div w:id="383718337">
      <w:bodyDiv w:val="1"/>
      <w:marLeft w:val="0"/>
      <w:marRight w:val="0"/>
      <w:marTop w:val="0"/>
      <w:marBottom w:val="0"/>
      <w:divBdr>
        <w:top w:val="none" w:sz="0" w:space="0" w:color="auto"/>
        <w:left w:val="none" w:sz="0" w:space="0" w:color="auto"/>
        <w:bottom w:val="none" w:sz="0" w:space="0" w:color="auto"/>
        <w:right w:val="none" w:sz="0" w:space="0" w:color="auto"/>
      </w:divBdr>
    </w:div>
    <w:div w:id="383792339">
      <w:bodyDiv w:val="1"/>
      <w:marLeft w:val="0"/>
      <w:marRight w:val="0"/>
      <w:marTop w:val="0"/>
      <w:marBottom w:val="0"/>
      <w:divBdr>
        <w:top w:val="none" w:sz="0" w:space="0" w:color="auto"/>
        <w:left w:val="none" w:sz="0" w:space="0" w:color="auto"/>
        <w:bottom w:val="none" w:sz="0" w:space="0" w:color="auto"/>
        <w:right w:val="none" w:sz="0" w:space="0" w:color="auto"/>
      </w:divBdr>
    </w:div>
    <w:div w:id="383913610">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4572792">
      <w:bodyDiv w:val="1"/>
      <w:marLeft w:val="0"/>
      <w:marRight w:val="0"/>
      <w:marTop w:val="0"/>
      <w:marBottom w:val="0"/>
      <w:divBdr>
        <w:top w:val="none" w:sz="0" w:space="0" w:color="auto"/>
        <w:left w:val="none" w:sz="0" w:space="0" w:color="auto"/>
        <w:bottom w:val="none" w:sz="0" w:space="0" w:color="auto"/>
        <w:right w:val="none" w:sz="0" w:space="0" w:color="auto"/>
      </w:divBdr>
    </w:div>
    <w:div w:id="384597752">
      <w:bodyDiv w:val="1"/>
      <w:marLeft w:val="0"/>
      <w:marRight w:val="0"/>
      <w:marTop w:val="0"/>
      <w:marBottom w:val="0"/>
      <w:divBdr>
        <w:top w:val="none" w:sz="0" w:space="0" w:color="auto"/>
        <w:left w:val="none" w:sz="0" w:space="0" w:color="auto"/>
        <w:bottom w:val="none" w:sz="0" w:space="0" w:color="auto"/>
        <w:right w:val="none" w:sz="0" w:space="0" w:color="auto"/>
      </w:divBdr>
    </w:div>
    <w:div w:id="384644238">
      <w:bodyDiv w:val="1"/>
      <w:marLeft w:val="0"/>
      <w:marRight w:val="0"/>
      <w:marTop w:val="0"/>
      <w:marBottom w:val="0"/>
      <w:divBdr>
        <w:top w:val="none" w:sz="0" w:space="0" w:color="auto"/>
        <w:left w:val="none" w:sz="0" w:space="0" w:color="auto"/>
        <w:bottom w:val="none" w:sz="0" w:space="0" w:color="auto"/>
        <w:right w:val="none" w:sz="0" w:space="0" w:color="auto"/>
      </w:divBdr>
    </w:div>
    <w:div w:id="384719461">
      <w:bodyDiv w:val="1"/>
      <w:marLeft w:val="0"/>
      <w:marRight w:val="0"/>
      <w:marTop w:val="0"/>
      <w:marBottom w:val="0"/>
      <w:divBdr>
        <w:top w:val="none" w:sz="0" w:space="0" w:color="auto"/>
        <w:left w:val="none" w:sz="0" w:space="0" w:color="auto"/>
        <w:bottom w:val="none" w:sz="0" w:space="0" w:color="auto"/>
        <w:right w:val="none" w:sz="0" w:space="0" w:color="auto"/>
      </w:divBdr>
    </w:div>
    <w:div w:id="384793359">
      <w:bodyDiv w:val="1"/>
      <w:marLeft w:val="0"/>
      <w:marRight w:val="0"/>
      <w:marTop w:val="0"/>
      <w:marBottom w:val="0"/>
      <w:divBdr>
        <w:top w:val="none" w:sz="0" w:space="0" w:color="auto"/>
        <w:left w:val="none" w:sz="0" w:space="0" w:color="auto"/>
        <w:bottom w:val="none" w:sz="0" w:space="0" w:color="auto"/>
        <w:right w:val="none" w:sz="0" w:space="0" w:color="auto"/>
      </w:divBdr>
    </w:div>
    <w:div w:id="384842455">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5377171">
      <w:bodyDiv w:val="1"/>
      <w:marLeft w:val="0"/>
      <w:marRight w:val="0"/>
      <w:marTop w:val="0"/>
      <w:marBottom w:val="0"/>
      <w:divBdr>
        <w:top w:val="none" w:sz="0" w:space="0" w:color="auto"/>
        <w:left w:val="none" w:sz="0" w:space="0" w:color="auto"/>
        <w:bottom w:val="none" w:sz="0" w:space="0" w:color="auto"/>
        <w:right w:val="none" w:sz="0" w:space="0" w:color="auto"/>
      </w:divBdr>
    </w:div>
    <w:div w:id="385489713">
      <w:bodyDiv w:val="1"/>
      <w:marLeft w:val="0"/>
      <w:marRight w:val="0"/>
      <w:marTop w:val="0"/>
      <w:marBottom w:val="0"/>
      <w:divBdr>
        <w:top w:val="none" w:sz="0" w:space="0" w:color="auto"/>
        <w:left w:val="none" w:sz="0" w:space="0" w:color="auto"/>
        <w:bottom w:val="none" w:sz="0" w:space="0" w:color="auto"/>
        <w:right w:val="none" w:sz="0" w:space="0" w:color="auto"/>
      </w:divBdr>
    </w:div>
    <w:div w:id="385766664">
      <w:bodyDiv w:val="1"/>
      <w:marLeft w:val="0"/>
      <w:marRight w:val="0"/>
      <w:marTop w:val="0"/>
      <w:marBottom w:val="0"/>
      <w:divBdr>
        <w:top w:val="none" w:sz="0" w:space="0" w:color="auto"/>
        <w:left w:val="none" w:sz="0" w:space="0" w:color="auto"/>
        <w:bottom w:val="none" w:sz="0" w:space="0" w:color="auto"/>
        <w:right w:val="none" w:sz="0" w:space="0" w:color="auto"/>
      </w:divBdr>
    </w:div>
    <w:div w:id="385881394">
      <w:bodyDiv w:val="1"/>
      <w:marLeft w:val="0"/>
      <w:marRight w:val="0"/>
      <w:marTop w:val="0"/>
      <w:marBottom w:val="0"/>
      <w:divBdr>
        <w:top w:val="none" w:sz="0" w:space="0" w:color="auto"/>
        <w:left w:val="none" w:sz="0" w:space="0" w:color="auto"/>
        <w:bottom w:val="none" w:sz="0" w:space="0" w:color="auto"/>
        <w:right w:val="none" w:sz="0" w:space="0" w:color="auto"/>
      </w:divBdr>
    </w:div>
    <w:div w:id="386150900">
      <w:bodyDiv w:val="1"/>
      <w:marLeft w:val="0"/>
      <w:marRight w:val="0"/>
      <w:marTop w:val="0"/>
      <w:marBottom w:val="0"/>
      <w:divBdr>
        <w:top w:val="none" w:sz="0" w:space="0" w:color="auto"/>
        <w:left w:val="none" w:sz="0" w:space="0" w:color="auto"/>
        <w:bottom w:val="none" w:sz="0" w:space="0" w:color="auto"/>
        <w:right w:val="none" w:sz="0" w:space="0" w:color="auto"/>
      </w:divBdr>
    </w:div>
    <w:div w:id="386339743">
      <w:bodyDiv w:val="1"/>
      <w:marLeft w:val="0"/>
      <w:marRight w:val="0"/>
      <w:marTop w:val="0"/>
      <w:marBottom w:val="0"/>
      <w:divBdr>
        <w:top w:val="none" w:sz="0" w:space="0" w:color="auto"/>
        <w:left w:val="none" w:sz="0" w:space="0" w:color="auto"/>
        <w:bottom w:val="none" w:sz="0" w:space="0" w:color="auto"/>
        <w:right w:val="none" w:sz="0" w:space="0" w:color="auto"/>
      </w:divBdr>
    </w:div>
    <w:div w:id="386343737">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613599">
      <w:bodyDiv w:val="1"/>
      <w:marLeft w:val="0"/>
      <w:marRight w:val="0"/>
      <w:marTop w:val="0"/>
      <w:marBottom w:val="0"/>
      <w:divBdr>
        <w:top w:val="none" w:sz="0" w:space="0" w:color="auto"/>
        <w:left w:val="none" w:sz="0" w:space="0" w:color="auto"/>
        <w:bottom w:val="none" w:sz="0" w:space="0" w:color="auto"/>
        <w:right w:val="none" w:sz="0" w:space="0" w:color="auto"/>
      </w:divBdr>
    </w:div>
    <w:div w:id="386808871">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6996775">
      <w:bodyDiv w:val="1"/>
      <w:marLeft w:val="0"/>
      <w:marRight w:val="0"/>
      <w:marTop w:val="0"/>
      <w:marBottom w:val="0"/>
      <w:divBdr>
        <w:top w:val="none" w:sz="0" w:space="0" w:color="auto"/>
        <w:left w:val="none" w:sz="0" w:space="0" w:color="auto"/>
        <w:bottom w:val="none" w:sz="0" w:space="0" w:color="auto"/>
        <w:right w:val="none" w:sz="0" w:space="0" w:color="auto"/>
      </w:divBdr>
    </w:div>
    <w:div w:id="387074654">
      <w:bodyDiv w:val="1"/>
      <w:marLeft w:val="0"/>
      <w:marRight w:val="0"/>
      <w:marTop w:val="0"/>
      <w:marBottom w:val="0"/>
      <w:divBdr>
        <w:top w:val="none" w:sz="0" w:space="0" w:color="auto"/>
        <w:left w:val="none" w:sz="0" w:space="0" w:color="auto"/>
        <w:bottom w:val="none" w:sz="0" w:space="0" w:color="auto"/>
        <w:right w:val="none" w:sz="0" w:space="0" w:color="auto"/>
      </w:divBdr>
    </w:div>
    <w:div w:id="387147721">
      <w:bodyDiv w:val="1"/>
      <w:marLeft w:val="0"/>
      <w:marRight w:val="0"/>
      <w:marTop w:val="0"/>
      <w:marBottom w:val="0"/>
      <w:divBdr>
        <w:top w:val="none" w:sz="0" w:space="0" w:color="auto"/>
        <w:left w:val="none" w:sz="0" w:space="0" w:color="auto"/>
        <w:bottom w:val="none" w:sz="0" w:space="0" w:color="auto"/>
        <w:right w:val="none" w:sz="0" w:space="0" w:color="auto"/>
      </w:divBdr>
    </w:div>
    <w:div w:id="387150941">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264475">
      <w:bodyDiv w:val="1"/>
      <w:marLeft w:val="0"/>
      <w:marRight w:val="0"/>
      <w:marTop w:val="0"/>
      <w:marBottom w:val="0"/>
      <w:divBdr>
        <w:top w:val="none" w:sz="0" w:space="0" w:color="auto"/>
        <w:left w:val="none" w:sz="0" w:space="0" w:color="auto"/>
        <w:bottom w:val="none" w:sz="0" w:space="0" w:color="auto"/>
        <w:right w:val="none" w:sz="0" w:space="0" w:color="auto"/>
      </w:divBdr>
    </w:div>
    <w:div w:id="387605773">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7922240">
      <w:bodyDiv w:val="1"/>
      <w:marLeft w:val="0"/>
      <w:marRight w:val="0"/>
      <w:marTop w:val="0"/>
      <w:marBottom w:val="0"/>
      <w:divBdr>
        <w:top w:val="none" w:sz="0" w:space="0" w:color="auto"/>
        <w:left w:val="none" w:sz="0" w:space="0" w:color="auto"/>
        <w:bottom w:val="none" w:sz="0" w:space="0" w:color="auto"/>
        <w:right w:val="none" w:sz="0" w:space="0" w:color="auto"/>
      </w:divBdr>
    </w:div>
    <w:div w:id="388070717">
      <w:bodyDiv w:val="1"/>
      <w:marLeft w:val="0"/>
      <w:marRight w:val="0"/>
      <w:marTop w:val="0"/>
      <w:marBottom w:val="0"/>
      <w:divBdr>
        <w:top w:val="none" w:sz="0" w:space="0" w:color="auto"/>
        <w:left w:val="none" w:sz="0" w:space="0" w:color="auto"/>
        <w:bottom w:val="none" w:sz="0" w:space="0" w:color="auto"/>
        <w:right w:val="none" w:sz="0" w:space="0" w:color="auto"/>
      </w:divBdr>
    </w:div>
    <w:div w:id="388111856">
      <w:bodyDiv w:val="1"/>
      <w:marLeft w:val="0"/>
      <w:marRight w:val="0"/>
      <w:marTop w:val="0"/>
      <w:marBottom w:val="0"/>
      <w:divBdr>
        <w:top w:val="none" w:sz="0" w:space="0" w:color="auto"/>
        <w:left w:val="none" w:sz="0" w:space="0" w:color="auto"/>
        <w:bottom w:val="none" w:sz="0" w:space="0" w:color="auto"/>
        <w:right w:val="none" w:sz="0" w:space="0" w:color="auto"/>
      </w:divBdr>
    </w:div>
    <w:div w:id="388116023">
      <w:bodyDiv w:val="1"/>
      <w:marLeft w:val="0"/>
      <w:marRight w:val="0"/>
      <w:marTop w:val="0"/>
      <w:marBottom w:val="0"/>
      <w:divBdr>
        <w:top w:val="none" w:sz="0" w:space="0" w:color="auto"/>
        <w:left w:val="none" w:sz="0" w:space="0" w:color="auto"/>
        <w:bottom w:val="none" w:sz="0" w:space="0" w:color="auto"/>
        <w:right w:val="none" w:sz="0" w:space="0" w:color="auto"/>
      </w:divBdr>
    </w:div>
    <w:div w:id="388117848">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765775">
      <w:bodyDiv w:val="1"/>
      <w:marLeft w:val="0"/>
      <w:marRight w:val="0"/>
      <w:marTop w:val="0"/>
      <w:marBottom w:val="0"/>
      <w:divBdr>
        <w:top w:val="none" w:sz="0" w:space="0" w:color="auto"/>
        <w:left w:val="none" w:sz="0" w:space="0" w:color="auto"/>
        <w:bottom w:val="none" w:sz="0" w:space="0" w:color="auto"/>
        <w:right w:val="none" w:sz="0" w:space="0" w:color="auto"/>
      </w:divBdr>
    </w:div>
    <w:div w:id="388916614">
      <w:bodyDiv w:val="1"/>
      <w:marLeft w:val="0"/>
      <w:marRight w:val="0"/>
      <w:marTop w:val="0"/>
      <w:marBottom w:val="0"/>
      <w:divBdr>
        <w:top w:val="none" w:sz="0" w:space="0" w:color="auto"/>
        <w:left w:val="none" w:sz="0" w:space="0" w:color="auto"/>
        <w:bottom w:val="none" w:sz="0" w:space="0" w:color="auto"/>
        <w:right w:val="none" w:sz="0" w:space="0" w:color="auto"/>
      </w:divBdr>
    </w:div>
    <w:div w:id="388919741">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8967819">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29396">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89764468">
      <w:bodyDiv w:val="1"/>
      <w:marLeft w:val="0"/>
      <w:marRight w:val="0"/>
      <w:marTop w:val="0"/>
      <w:marBottom w:val="0"/>
      <w:divBdr>
        <w:top w:val="none" w:sz="0" w:space="0" w:color="auto"/>
        <w:left w:val="none" w:sz="0" w:space="0" w:color="auto"/>
        <w:bottom w:val="none" w:sz="0" w:space="0" w:color="auto"/>
        <w:right w:val="none" w:sz="0" w:space="0" w:color="auto"/>
      </w:divBdr>
    </w:div>
    <w:div w:id="3898141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154293">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29259">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0425839">
      <w:bodyDiv w:val="1"/>
      <w:marLeft w:val="0"/>
      <w:marRight w:val="0"/>
      <w:marTop w:val="0"/>
      <w:marBottom w:val="0"/>
      <w:divBdr>
        <w:top w:val="none" w:sz="0" w:space="0" w:color="auto"/>
        <w:left w:val="none" w:sz="0" w:space="0" w:color="auto"/>
        <w:bottom w:val="none" w:sz="0" w:space="0" w:color="auto"/>
        <w:right w:val="none" w:sz="0" w:space="0" w:color="auto"/>
      </w:divBdr>
    </w:div>
    <w:div w:id="390426867">
      <w:bodyDiv w:val="1"/>
      <w:marLeft w:val="0"/>
      <w:marRight w:val="0"/>
      <w:marTop w:val="0"/>
      <w:marBottom w:val="0"/>
      <w:divBdr>
        <w:top w:val="none" w:sz="0" w:space="0" w:color="auto"/>
        <w:left w:val="none" w:sz="0" w:space="0" w:color="auto"/>
        <w:bottom w:val="none" w:sz="0" w:space="0" w:color="auto"/>
        <w:right w:val="none" w:sz="0" w:space="0" w:color="auto"/>
      </w:divBdr>
    </w:div>
    <w:div w:id="390539138">
      <w:bodyDiv w:val="1"/>
      <w:marLeft w:val="0"/>
      <w:marRight w:val="0"/>
      <w:marTop w:val="0"/>
      <w:marBottom w:val="0"/>
      <w:divBdr>
        <w:top w:val="none" w:sz="0" w:space="0" w:color="auto"/>
        <w:left w:val="none" w:sz="0" w:space="0" w:color="auto"/>
        <w:bottom w:val="none" w:sz="0" w:space="0" w:color="auto"/>
        <w:right w:val="none" w:sz="0" w:space="0" w:color="auto"/>
      </w:divBdr>
    </w:div>
    <w:div w:id="390734365">
      <w:bodyDiv w:val="1"/>
      <w:marLeft w:val="0"/>
      <w:marRight w:val="0"/>
      <w:marTop w:val="0"/>
      <w:marBottom w:val="0"/>
      <w:divBdr>
        <w:top w:val="none" w:sz="0" w:space="0" w:color="auto"/>
        <w:left w:val="none" w:sz="0" w:space="0" w:color="auto"/>
        <w:bottom w:val="none" w:sz="0" w:space="0" w:color="auto"/>
        <w:right w:val="none" w:sz="0" w:space="0" w:color="auto"/>
      </w:divBdr>
    </w:div>
    <w:div w:id="391003031">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194755">
      <w:bodyDiv w:val="1"/>
      <w:marLeft w:val="0"/>
      <w:marRight w:val="0"/>
      <w:marTop w:val="0"/>
      <w:marBottom w:val="0"/>
      <w:divBdr>
        <w:top w:val="none" w:sz="0" w:space="0" w:color="auto"/>
        <w:left w:val="none" w:sz="0" w:space="0" w:color="auto"/>
        <w:bottom w:val="none" w:sz="0" w:space="0" w:color="auto"/>
        <w:right w:val="none" w:sz="0" w:space="0" w:color="auto"/>
      </w:divBdr>
    </w:div>
    <w:div w:id="391195859">
      <w:bodyDiv w:val="1"/>
      <w:marLeft w:val="0"/>
      <w:marRight w:val="0"/>
      <w:marTop w:val="0"/>
      <w:marBottom w:val="0"/>
      <w:divBdr>
        <w:top w:val="none" w:sz="0" w:space="0" w:color="auto"/>
        <w:left w:val="none" w:sz="0" w:space="0" w:color="auto"/>
        <w:bottom w:val="none" w:sz="0" w:space="0" w:color="auto"/>
        <w:right w:val="none" w:sz="0" w:space="0" w:color="auto"/>
      </w:divBdr>
    </w:div>
    <w:div w:id="391196749">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1586058">
      <w:bodyDiv w:val="1"/>
      <w:marLeft w:val="0"/>
      <w:marRight w:val="0"/>
      <w:marTop w:val="0"/>
      <w:marBottom w:val="0"/>
      <w:divBdr>
        <w:top w:val="none" w:sz="0" w:space="0" w:color="auto"/>
        <w:left w:val="none" w:sz="0" w:space="0" w:color="auto"/>
        <w:bottom w:val="none" w:sz="0" w:space="0" w:color="auto"/>
        <w:right w:val="none" w:sz="0" w:space="0" w:color="auto"/>
      </w:divBdr>
    </w:div>
    <w:div w:id="391730233">
      <w:bodyDiv w:val="1"/>
      <w:marLeft w:val="0"/>
      <w:marRight w:val="0"/>
      <w:marTop w:val="0"/>
      <w:marBottom w:val="0"/>
      <w:divBdr>
        <w:top w:val="none" w:sz="0" w:space="0" w:color="auto"/>
        <w:left w:val="none" w:sz="0" w:space="0" w:color="auto"/>
        <w:bottom w:val="none" w:sz="0" w:space="0" w:color="auto"/>
        <w:right w:val="none" w:sz="0" w:space="0" w:color="auto"/>
      </w:divBdr>
    </w:div>
    <w:div w:id="391926433">
      <w:bodyDiv w:val="1"/>
      <w:marLeft w:val="0"/>
      <w:marRight w:val="0"/>
      <w:marTop w:val="0"/>
      <w:marBottom w:val="0"/>
      <w:divBdr>
        <w:top w:val="none" w:sz="0" w:space="0" w:color="auto"/>
        <w:left w:val="none" w:sz="0" w:space="0" w:color="auto"/>
        <w:bottom w:val="none" w:sz="0" w:space="0" w:color="auto"/>
        <w:right w:val="none" w:sz="0" w:space="0" w:color="auto"/>
      </w:divBdr>
    </w:div>
    <w:div w:id="391971786">
      <w:bodyDiv w:val="1"/>
      <w:marLeft w:val="0"/>
      <w:marRight w:val="0"/>
      <w:marTop w:val="0"/>
      <w:marBottom w:val="0"/>
      <w:divBdr>
        <w:top w:val="none" w:sz="0" w:space="0" w:color="auto"/>
        <w:left w:val="none" w:sz="0" w:space="0" w:color="auto"/>
        <w:bottom w:val="none" w:sz="0" w:space="0" w:color="auto"/>
        <w:right w:val="none" w:sz="0" w:space="0" w:color="auto"/>
      </w:divBdr>
    </w:div>
    <w:div w:id="391999928">
      <w:bodyDiv w:val="1"/>
      <w:marLeft w:val="0"/>
      <w:marRight w:val="0"/>
      <w:marTop w:val="0"/>
      <w:marBottom w:val="0"/>
      <w:divBdr>
        <w:top w:val="none" w:sz="0" w:space="0" w:color="auto"/>
        <w:left w:val="none" w:sz="0" w:space="0" w:color="auto"/>
        <w:bottom w:val="none" w:sz="0" w:space="0" w:color="auto"/>
        <w:right w:val="none" w:sz="0" w:space="0" w:color="auto"/>
      </w:divBdr>
    </w:div>
    <w:div w:id="392048326">
      <w:bodyDiv w:val="1"/>
      <w:marLeft w:val="0"/>
      <w:marRight w:val="0"/>
      <w:marTop w:val="0"/>
      <w:marBottom w:val="0"/>
      <w:divBdr>
        <w:top w:val="none" w:sz="0" w:space="0" w:color="auto"/>
        <w:left w:val="none" w:sz="0" w:space="0" w:color="auto"/>
        <w:bottom w:val="none" w:sz="0" w:space="0" w:color="auto"/>
        <w:right w:val="none" w:sz="0" w:space="0" w:color="auto"/>
      </w:divBdr>
    </w:div>
    <w:div w:id="392117552">
      <w:bodyDiv w:val="1"/>
      <w:marLeft w:val="0"/>
      <w:marRight w:val="0"/>
      <w:marTop w:val="0"/>
      <w:marBottom w:val="0"/>
      <w:divBdr>
        <w:top w:val="none" w:sz="0" w:space="0" w:color="auto"/>
        <w:left w:val="none" w:sz="0" w:space="0" w:color="auto"/>
        <w:bottom w:val="none" w:sz="0" w:space="0" w:color="auto"/>
        <w:right w:val="none" w:sz="0" w:space="0" w:color="auto"/>
      </w:divBdr>
    </w:div>
    <w:div w:id="392316349">
      <w:bodyDiv w:val="1"/>
      <w:marLeft w:val="0"/>
      <w:marRight w:val="0"/>
      <w:marTop w:val="0"/>
      <w:marBottom w:val="0"/>
      <w:divBdr>
        <w:top w:val="none" w:sz="0" w:space="0" w:color="auto"/>
        <w:left w:val="none" w:sz="0" w:space="0" w:color="auto"/>
        <w:bottom w:val="none" w:sz="0" w:space="0" w:color="auto"/>
        <w:right w:val="none" w:sz="0" w:space="0" w:color="auto"/>
      </w:divBdr>
    </w:div>
    <w:div w:id="392318480">
      <w:bodyDiv w:val="1"/>
      <w:marLeft w:val="0"/>
      <w:marRight w:val="0"/>
      <w:marTop w:val="0"/>
      <w:marBottom w:val="0"/>
      <w:divBdr>
        <w:top w:val="none" w:sz="0" w:space="0" w:color="auto"/>
        <w:left w:val="none" w:sz="0" w:space="0" w:color="auto"/>
        <w:bottom w:val="none" w:sz="0" w:space="0" w:color="auto"/>
        <w:right w:val="none" w:sz="0" w:space="0" w:color="auto"/>
      </w:divBdr>
    </w:div>
    <w:div w:id="392849385">
      <w:bodyDiv w:val="1"/>
      <w:marLeft w:val="0"/>
      <w:marRight w:val="0"/>
      <w:marTop w:val="0"/>
      <w:marBottom w:val="0"/>
      <w:divBdr>
        <w:top w:val="none" w:sz="0" w:space="0" w:color="auto"/>
        <w:left w:val="none" w:sz="0" w:space="0" w:color="auto"/>
        <w:bottom w:val="none" w:sz="0" w:space="0" w:color="auto"/>
        <w:right w:val="none" w:sz="0" w:space="0" w:color="auto"/>
      </w:divBdr>
    </w:div>
    <w:div w:id="392891012">
      <w:bodyDiv w:val="1"/>
      <w:marLeft w:val="0"/>
      <w:marRight w:val="0"/>
      <w:marTop w:val="0"/>
      <w:marBottom w:val="0"/>
      <w:divBdr>
        <w:top w:val="none" w:sz="0" w:space="0" w:color="auto"/>
        <w:left w:val="none" w:sz="0" w:space="0" w:color="auto"/>
        <w:bottom w:val="none" w:sz="0" w:space="0" w:color="auto"/>
        <w:right w:val="none" w:sz="0" w:space="0" w:color="auto"/>
      </w:divBdr>
    </w:div>
    <w:div w:id="392897168">
      <w:bodyDiv w:val="1"/>
      <w:marLeft w:val="0"/>
      <w:marRight w:val="0"/>
      <w:marTop w:val="0"/>
      <w:marBottom w:val="0"/>
      <w:divBdr>
        <w:top w:val="none" w:sz="0" w:space="0" w:color="auto"/>
        <w:left w:val="none" w:sz="0" w:space="0" w:color="auto"/>
        <w:bottom w:val="none" w:sz="0" w:space="0" w:color="auto"/>
        <w:right w:val="none" w:sz="0" w:space="0" w:color="auto"/>
      </w:divBdr>
    </w:div>
    <w:div w:id="393161051">
      <w:bodyDiv w:val="1"/>
      <w:marLeft w:val="0"/>
      <w:marRight w:val="0"/>
      <w:marTop w:val="0"/>
      <w:marBottom w:val="0"/>
      <w:divBdr>
        <w:top w:val="none" w:sz="0" w:space="0" w:color="auto"/>
        <w:left w:val="none" w:sz="0" w:space="0" w:color="auto"/>
        <w:bottom w:val="none" w:sz="0" w:space="0" w:color="auto"/>
        <w:right w:val="none" w:sz="0" w:space="0" w:color="auto"/>
      </w:divBdr>
    </w:div>
    <w:div w:id="393309257">
      <w:bodyDiv w:val="1"/>
      <w:marLeft w:val="0"/>
      <w:marRight w:val="0"/>
      <w:marTop w:val="0"/>
      <w:marBottom w:val="0"/>
      <w:divBdr>
        <w:top w:val="none" w:sz="0" w:space="0" w:color="auto"/>
        <w:left w:val="none" w:sz="0" w:space="0" w:color="auto"/>
        <w:bottom w:val="none" w:sz="0" w:space="0" w:color="auto"/>
        <w:right w:val="none" w:sz="0" w:space="0" w:color="auto"/>
      </w:divBdr>
    </w:div>
    <w:div w:id="393428257">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3621686">
      <w:bodyDiv w:val="1"/>
      <w:marLeft w:val="0"/>
      <w:marRight w:val="0"/>
      <w:marTop w:val="0"/>
      <w:marBottom w:val="0"/>
      <w:divBdr>
        <w:top w:val="none" w:sz="0" w:space="0" w:color="auto"/>
        <w:left w:val="none" w:sz="0" w:space="0" w:color="auto"/>
        <w:bottom w:val="none" w:sz="0" w:space="0" w:color="auto"/>
        <w:right w:val="none" w:sz="0" w:space="0" w:color="auto"/>
      </w:divBdr>
    </w:div>
    <w:div w:id="393700387">
      <w:bodyDiv w:val="1"/>
      <w:marLeft w:val="0"/>
      <w:marRight w:val="0"/>
      <w:marTop w:val="0"/>
      <w:marBottom w:val="0"/>
      <w:divBdr>
        <w:top w:val="none" w:sz="0" w:space="0" w:color="auto"/>
        <w:left w:val="none" w:sz="0" w:space="0" w:color="auto"/>
        <w:bottom w:val="none" w:sz="0" w:space="0" w:color="auto"/>
        <w:right w:val="none" w:sz="0" w:space="0" w:color="auto"/>
      </w:divBdr>
    </w:div>
    <w:div w:id="393745297">
      <w:bodyDiv w:val="1"/>
      <w:marLeft w:val="0"/>
      <w:marRight w:val="0"/>
      <w:marTop w:val="0"/>
      <w:marBottom w:val="0"/>
      <w:divBdr>
        <w:top w:val="none" w:sz="0" w:space="0" w:color="auto"/>
        <w:left w:val="none" w:sz="0" w:space="0" w:color="auto"/>
        <w:bottom w:val="none" w:sz="0" w:space="0" w:color="auto"/>
        <w:right w:val="none" w:sz="0" w:space="0" w:color="auto"/>
      </w:divBdr>
    </w:div>
    <w:div w:id="394010358">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056401">
      <w:bodyDiv w:val="1"/>
      <w:marLeft w:val="0"/>
      <w:marRight w:val="0"/>
      <w:marTop w:val="0"/>
      <w:marBottom w:val="0"/>
      <w:divBdr>
        <w:top w:val="none" w:sz="0" w:space="0" w:color="auto"/>
        <w:left w:val="none" w:sz="0" w:space="0" w:color="auto"/>
        <w:bottom w:val="none" w:sz="0" w:space="0" w:color="auto"/>
        <w:right w:val="none" w:sz="0" w:space="0" w:color="auto"/>
      </w:divBdr>
    </w:div>
    <w:div w:id="395200904">
      <w:bodyDiv w:val="1"/>
      <w:marLeft w:val="0"/>
      <w:marRight w:val="0"/>
      <w:marTop w:val="0"/>
      <w:marBottom w:val="0"/>
      <w:divBdr>
        <w:top w:val="none" w:sz="0" w:space="0" w:color="auto"/>
        <w:left w:val="none" w:sz="0" w:space="0" w:color="auto"/>
        <w:bottom w:val="none" w:sz="0" w:space="0" w:color="auto"/>
        <w:right w:val="none" w:sz="0" w:space="0" w:color="auto"/>
      </w:divBdr>
    </w:div>
    <w:div w:id="395250311">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5785711">
      <w:bodyDiv w:val="1"/>
      <w:marLeft w:val="0"/>
      <w:marRight w:val="0"/>
      <w:marTop w:val="0"/>
      <w:marBottom w:val="0"/>
      <w:divBdr>
        <w:top w:val="none" w:sz="0" w:space="0" w:color="auto"/>
        <w:left w:val="none" w:sz="0" w:space="0" w:color="auto"/>
        <w:bottom w:val="none" w:sz="0" w:space="0" w:color="auto"/>
        <w:right w:val="none" w:sz="0" w:space="0" w:color="auto"/>
      </w:divBdr>
    </w:div>
    <w:div w:id="396242370">
      <w:bodyDiv w:val="1"/>
      <w:marLeft w:val="0"/>
      <w:marRight w:val="0"/>
      <w:marTop w:val="0"/>
      <w:marBottom w:val="0"/>
      <w:divBdr>
        <w:top w:val="none" w:sz="0" w:space="0" w:color="auto"/>
        <w:left w:val="none" w:sz="0" w:space="0" w:color="auto"/>
        <w:bottom w:val="none" w:sz="0" w:space="0" w:color="auto"/>
        <w:right w:val="none" w:sz="0" w:space="0" w:color="auto"/>
      </w:divBdr>
    </w:div>
    <w:div w:id="396249212">
      <w:bodyDiv w:val="1"/>
      <w:marLeft w:val="0"/>
      <w:marRight w:val="0"/>
      <w:marTop w:val="0"/>
      <w:marBottom w:val="0"/>
      <w:divBdr>
        <w:top w:val="none" w:sz="0" w:space="0" w:color="auto"/>
        <w:left w:val="none" w:sz="0" w:space="0" w:color="auto"/>
        <w:bottom w:val="none" w:sz="0" w:space="0" w:color="auto"/>
        <w:right w:val="none" w:sz="0" w:space="0" w:color="auto"/>
      </w:divBdr>
    </w:div>
    <w:div w:id="396249826">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13022">
      <w:bodyDiv w:val="1"/>
      <w:marLeft w:val="0"/>
      <w:marRight w:val="0"/>
      <w:marTop w:val="0"/>
      <w:marBottom w:val="0"/>
      <w:divBdr>
        <w:top w:val="none" w:sz="0" w:space="0" w:color="auto"/>
        <w:left w:val="none" w:sz="0" w:space="0" w:color="auto"/>
        <w:bottom w:val="none" w:sz="0" w:space="0" w:color="auto"/>
        <w:right w:val="none" w:sz="0" w:space="0" w:color="auto"/>
      </w:divBdr>
    </w:div>
    <w:div w:id="396514138">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6628588">
      <w:bodyDiv w:val="1"/>
      <w:marLeft w:val="0"/>
      <w:marRight w:val="0"/>
      <w:marTop w:val="0"/>
      <w:marBottom w:val="0"/>
      <w:divBdr>
        <w:top w:val="none" w:sz="0" w:space="0" w:color="auto"/>
        <w:left w:val="none" w:sz="0" w:space="0" w:color="auto"/>
        <w:bottom w:val="none" w:sz="0" w:space="0" w:color="auto"/>
        <w:right w:val="none" w:sz="0" w:space="0" w:color="auto"/>
      </w:divBdr>
    </w:div>
    <w:div w:id="396630390">
      <w:bodyDiv w:val="1"/>
      <w:marLeft w:val="0"/>
      <w:marRight w:val="0"/>
      <w:marTop w:val="0"/>
      <w:marBottom w:val="0"/>
      <w:divBdr>
        <w:top w:val="none" w:sz="0" w:space="0" w:color="auto"/>
        <w:left w:val="none" w:sz="0" w:space="0" w:color="auto"/>
        <w:bottom w:val="none" w:sz="0" w:space="0" w:color="auto"/>
        <w:right w:val="none" w:sz="0" w:space="0" w:color="auto"/>
      </w:divBdr>
    </w:div>
    <w:div w:id="396633425">
      <w:bodyDiv w:val="1"/>
      <w:marLeft w:val="0"/>
      <w:marRight w:val="0"/>
      <w:marTop w:val="0"/>
      <w:marBottom w:val="0"/>
      <w:divBdr>
        <w:top w:val="none" w:sz="0" w:space="0" w:color="auto"/>
        <w:left w:val="none" w:sz="0" w:space="0" w:color="auto"/>
        <w:bottom w:val="none" w:sz="0" w:space="0" w:color="auto"/>
        <w:right w:val="none" w:sz="0" w:space="0" w:color="auto"/>
      </w:divBdr>
    </w:div>
    <w:div w:id="396635615">
      <w:bodyDiv w:val="1"/>
      <w:marLeft w:val="0"/>
      <w:marRight w:val="0"/>
      <w:marTop w:val="0"/>
      <w:marBottom w:val="0"/>
      <w:divBdr>
        <w:top w:val="none" w:sz="0" w:space="0" w:color="auto"/>
        <w:left w:val="none" w:sz="0" w:space="0" w:color="auto"/>
        <w:bottom w:val="none" w:sz="0" w:space="0" w:color="auto"/>
        <w:right w:val="none" w:sz="0" w:space="0" w:color="auto"/>
      </w:divBdr>
    </w:div>
    <w:div w:id="396783922">
      <w:bodyDiv w:val="1"/>
      <w:marLeft w:val="0"/>
      <w:marRight w:val="0"/>
      <w:marTop w:val="0"/>
      <w:marBottom w:val="0"/>
      <w:divBdr>
        <w:top w:val="none" w:sz="0" w:space="0" w:color="auto"/>
        <w:left w:val="none" w:sz="0" w:space="0" w:color="auto"/>
        <w:bottom w:val="none" w:sz="0" w:space="0" w:color="auto"/>
        <w:right w:val="none" w:sz="0" w:space="0" w:color="auto"/>
      </w:divBdr>
    </w:div>
    <w:div w:id="396823699">
      <w:bodyDiv w:val="1"/>
      <w:marLeft w:val="0"/>
      <w:marRight w:val="0"/>
      <w:marTop w:val="0"/>
      <w:marBottom w:val="0"/>
      <w:divBdr>
        <w:top w:val="none" w:sz="0" w:space="0" w:color="auto"/>
        <w:left w:val="none" w:sz="0" w:space="0" w:color="auto"/>
        <w:bottom w:val="none" w:sz="0" w:space="0" w:color="auto"/>
        <w:right w:val="none" w:sz="0" w:space="0" w:color="auto"/>
      </w:divBdr>
    </w:div>
    <w:div w:id="396901631">
      <w:bodyDiv w:val="1"/>
      <w:marLeft w:val="0"/>
      <w:marRight w:val="0"/>
      <w:marTop w:val="0"/>
      <w:marBottom w:val="0"/>
      <w:divBdr>
        <w:top w:val="none" w:sz="0" w:space="0" w:color="auto"/>
        <w:left w:val="none" w:sz="0" w:space="0" w:color="auto"/>
        <w:bottom w:val="none" w:sz="0" w:space="0" w:color="auto"/>
        <w:right w:val="none" w:sz="0" w:space="0" w:color="auto"/>
      </w:divBdr>
    </w:div>
    <w:div w:id="397048494">
      <w:bodyDiv w:val="1"/>
      <w:marLeft w:val="0"/>
      <w:marRight w:val="0"/>
      <w:marTop w:val="0"/>
      <w:marBottom w:val="0"/>
      <w:divBdr>
        <w:top w:val="none" w:sz="0" w:space="0" w:color="auto"/>
        <w:left w:val="none" w:sz="0" w:space="0" w:color="auto"/>
        <w:bottom w:val="none" w:sz="0" w:space="0" w:color="auto"/>
        <w:right w:val="none" w:sz="0" w:space="0" w:color="auto"/>
      </w:divBdr>
    </w:div>
    <w:div w:id="397093702">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6938">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7821005">
      <w:bodyDiv w:val="1"/>
      <w:marLeft w:val="0"/>
      <w:marRight w:val="0"/>
      <w:marTop w:val="0"/>
      <w:marBottom w:val="0"/>
      <w:divBdr>
        <w:top w:val="none" w:sz="0" w:space="0" w:color="auto"/>
        <w:left w:val="none" w:sz="0" w:space="0" w:color="auto"/>
        <w:bottom w:val="none" w:sz="0" w:space="0" w:color="auto"/>
        <w:right w:val="none" w:sz="0" w:space="0" w:color="auto"/>
      </w:divBdr>
    </w:div>
    <w:div w:id="397869878">
      <w:bodyDiv w:val="1"/>
      <w:marLeft w:val="0"/>
      <w:marRight w:val="0"/>
      <w:marTop w:val="0"/>
      <w:marBottom w:val="0"/>
      <w:divBdr>
        <w:top w:val="none" w:sz="0" w:space="0" w:color="auto"/>
        <w:left w:val="none" w:sz="0" w:space="0" w:color="auto"/>
        <w:bottom w:val="none" w:sz="0" w:space="0" w:color="auto"/>
        <w:right w:val="none" w:sz="0" w:space="0" w:color="auto"/>
      </w:divBdr>
    </w:div>
    <w:div w:id="397897978">
      <w:bodyDiv w:val="1"/>
      <w:marLeft w:val="0"/>
      <w:marRight w:val="0"/>
      <w:marTop w:val="0"/>
      <w:marBottom w:val="0"/>
      <w:divBdr>
        <w:top w:val="none" w:sz="0" w:space="0" w:color="auto"/>
        <w:left w:val="none" w:sz="0" w:space="0" w:color="auto"/>
        <w:bottom w:val="none" w:sz="0" w:space="0" w:color="auto"/>
        <w:right w:val="none" w:sz="0" w:space="0" w:color="auto"/>
      </w:divBdr>
    </w:div>
    <w:div w:id="398023221">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5962">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483725">
      <w:bodyDiv w:val="1"/>
      <w:marLeft w:val="0"/>
      <w:marRight w:val="0"/>
      <w:marTop w:val="0"/>
      <w:marBottom w:val="0"/>
      <w:divBdr>
        <w:top w:val="none" w:sz="0" w:space="0" w:color="auto"/>
        <w:left w:val="none" w:sz="0" w:space="0" w:color="auto"/>
        <w:bottom w:val="none" w:sz="0" w:space="0" w:color="auto"/>
        <w:right w:val="none" w:sz="0" w:space="0" w:color="auto"/>
      </w:divBdr>
    </w:div>
    <w:div w:id="398524533">
      <w:bodyDiv w:val="1"/>
      <w:marLeft w:val="0"/>
      <w:marRight w:val="0"/>
      <w:marTop w:val="0"/>
      <w:marBottom w:val="0"/>
      <w:divBdr>
        <w:top w:val="none" w:sz="0" w:space="0" w:color="auto"/>
        <w:left w:val="none" w:sz="0" w:space="0" w:color="auto"/>
        <w:bottom w:val="none" w:sz="0" w:space="0" w:color="auto"/>
        <w:right w:val="none" w:sz="0" w:space="0" w:color="auto"/>
      </w:divBdr>
    </w:div>
    <w:div w:id="398746356">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015315">
      <w:bodyDiv w:val="1"/>
      <w:marLeft w:val="0"/>
      <w:marRight w:val="0"/>
      <w:marTop w:val="0"/>
      <w:marBottom w:val="0"/>
      <w:divBdr>
        <w:top w:val="none" w:sz="0" w:space="0" w:color="auto"/>
        <w:left w:val="none" w:sz="0" w:space="0" w:color="auto"/>
        <w:bottom w:val="none" w:sz="0" w:space="0" w:color="auto"/>
        <w:right w:val="none" w:sz="0" w:space="0" w:color="auto"/>
      </w:divBdr>
    </w:div>
    <w:div w:id="399059691">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601014">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101331">
      <w:bodyDiv w:val="1"/>
      <w:marLeft w:val="0"/>
      <w:marRight w:val="0"/>
      <w:marTop w:val="0"/>
      <w:marBottom w:val="0"/>
      <w:divBdr>
        <w:top w:val="none" w:sz="0" w:space="0" w:color="auto"/>
        <w:left w:val="none" w:sz="0" w:space="0" w:color="auto"/>
        <w:bottom w:val="none" w:sz="0" w:space="0" w:color="auto"/>
        <w:right w:val="none" w:sz="0" w:space="0" w:color="auto"/>
      </w:divBdr>
    </w:div>
    <w:div w:id="400104165">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486061">
      <w:bodyDiv w:val="1"/>
      <w:marLeft w:val="0"/>
      <w:marRight w:val="0"/>
      <w:marTop w:val="0"/>
      <w:marBottom w:val="0"/>
      <w:divBdr>
        <w:top w:val="none" w:sz="0" w:space="0" w:color="auto"/>
        <w:left w:val="none" w:sz="0" w:space="0" w:color="auto"/>
        <w:bottom w:val="none" w:sz="0" w:space="0" w:color="auto"/>
        <w:right w:val="none" w:sz="0" w:space="0" w:color="auto"/>
      </w:divBdr>
    </w:div>
    <w:div w:id="401605481">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1610791">
      <w:bodyDiv w:val="1"/>
      <w:marLeft w:val="0"/>
      <w:marRight w:val="0"/>
      <w:marTop w:val="0"/>
      <w:marBottom w:val="0"/>
      <w:divBdr>
        <w:top w:val="none" w:sz="0" w:space="0" w:color="auto"/>
        <w:left w:val="none" w:sz="0" w:space="0" w:color="auto"/>
        <w:bottom w:val="none" w:sz="0" w:space="0" w:color="auto"/>
        <w:right w:val="none" w:sz="0" w:space="0" w:color="auto"/>
      </w:divBdr>
    </w:div>
    <w:div w:id="401876789">
      <w:bodyDiv w:val="1"/>
      <w:marLeft w:val="0"/>
      <w:marRight w:val="0"/>
      <w:marTop w:val="0"/>
      <w:marBottom w:val="0"/>
      <w:divBdr>
        <w:top w:val="none" w:sz="0" w:space="0" w:color="auto"/>
        <w:left w:val="none" w:sz="0" w:space="0" w:color="auto"/>
        <w:bottom w:val="none" w:sz="0" w:space="0" w:color="auto"/>
        <w:right w:val="none" w:sz="0" w:space="0" w:color="auto"/>
      </w:divBdr>
    </w:div>
    <w:div w:id="401954195">
      <w:bodyDiv w:val="1"/>
      <w:marLeft w:val="0"/>
      <w:marRight w:val="0"/>
      <w:marTop w:val="0"/>
      <w:marBottom w:val="0"/>
      <w:divBdr>
        <w:top w:val="none" w:sz="0" w:space="0" w:color="auto"/>
        <w:left w:val="none" w:sz="0" w:space="0" w:color="auto"/>
        <w:bottom w:val="none" w:sz="0" w:space="0" w:color="auto"/>
        <w:right w:val="none" w:sz="0" w:space="0" w:color="auto"/>
      </w:divBdr>
    </w:div>
    <w:div w:id="402067405">
      <w:bodyDiv w:val="1"/>
      <w:marLeft w:val="0"/>
      <w:marRight w:val="0"/>
      <w:marTop w:val="0"/>
      <w:marBottom w:val="0"/>
      <w:divBdr>
        <w:top w:val="none" w:sz="0" w:space="0" w:color="auto"/>
        <w:left w:val="none" w:sz="0" w:space="0" w:color="auto"/>
        <w:bottom w:val="none" w:sz="0" w:space="0" w:color="auto"/>
        <w:right w:val="none" w:sz="0" w:space="0" w:color="auto"/>
      </w:divBdr>
    </w:div>
    <w:div w:id="402072169">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484056">
      <w:bodyDiv w:val="1"/>
      <w:marLeft w:val="0"/>
      <w:marRight w:val="0"/>
      <w:marTop w:val="0"/>
      <w:marBottom w:val="0"/>
      <w:divBdr>
        <w:top w:val="none" w:sz="0" w:space="0" w:color="auto"/>
        <w:left w:val="none" w:sz="0" w:space="0" w:color="auto"/>
        <w:bottom w:val="none" w:sz="0" w:space="0" w:color="auto"/>
        <w:right w:val="none" w:sz="0" w:space="0" w:color="auto"/>
      </w:divBdr>
    </w:div>
    <w:div w:id="402487327">
      <w:bodyDiv w:val="1"/>
      <w:marLeft w:val="0"/>
      <w:marRight w:val="0"/>
      <w:marTop w:val="0"/>
      <w:marBottom w:val="0"/>
      <w:divBdr>
        <w:top w:val="none" w:sz="0" w:space="0" w:color="auto"/>
        <w:left w:val="none" w:sz="0" w:space="0" w:color="auto"/>
        <w:bottom w:val="none" w:sz="0" w:space="0" w:color="auto"/>
        <w:right w:val="none" w:sz="0" w:space="0" w:color="auto"/>
      </w:divBdr>
    </w:div>
    <w:div w:id="402605695">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802029">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071213">
      <w:bodyDiv w:val="1"/>
      <w:marLeft w:val="0"/>
      <w:marRight w:val="0"/>
      <w:marTop w:val="0"/>
      <w:marBottom w:val="0"/>
      <w:divBdr>
        <w:top w:val="none" w:sz="0" w:space="0" w:color="auto"/>
        <w:left w:val="none" w:sz="0" w:space="0" w:color="auto"/>
        <w:bottom w:val="none" w:sz="0" w:space="0" w:color="auto"/>
        <w:right w:val="none" w:sz="0" w:space="0" w:color="auto"/>
      </w:divBdr>
    </w:div>
    <w:div w:id="403338637">
      <w:bodyDiv w:val="1"/>
      <w:marLeft w:val="0"/>
      <w:marRight w:val="0"/>
      <w:marTop w:val="0"/>
      <w:marBottom w:val="0"/>
      <w:divBdr>
        <w:top w:val="none" w:sz="0" w:space="0" w:color="auto"/>
        <w:left w:val="none" w:sz="0" w:space="0" w:color="auto"/>
        <w:bottom w:val="none" w:sz="0" w:space="0" w:color="auto"/>
        <w:right w:val="none" w:sz="0" w:space="0" w:color="auto"/>
      </w:divBdr>
    </w:div>
    <w:div w:id="403646820">
      <w:bodyDiv w:val="1"/>
      <w:marLeft w:val="0"/>
      <w:marRight w:val="0"/>
      <w:marTop w:val="0"/>
      <w:marBottom w:val="0"/>
      <w:divBdr>
        <w:top w:val="none" w:sz="0" w:space="0" w:color="auto"/>
        <w:left w:val="none" w:sz="0" w:space="0" w:color="auto"/>
        <w:bottom w:val="none" w:sz="0" w:space="0" w:color="auto"/>
        <w:right w:val="none" w:sz="0" w:space="0" w:color="auto"/>
      </w:divBdr>
    </w:div>
    <w:div w:id="403648614">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245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3768841">
      <w:bodyDiv w:val="1"/>
      <w:marLeft w:val="0"/>
      <w:marRight w:val="0"/>
      <w:marTop w:val="0"/>
      <w:marBottom w:val="0"/>
      <w:divBdr>
        <w:top w:val="none" w:sz="0" w:space="0" w:color="auto"/>
        <w:left w:val="none" w:sz="0" w:space="0" w:color="auto"/>
        <w:bottom w:val="none" w:sz="0" w:space="0" w:color="auto"/>
        <w:right w:val="none" w:sz="0" w:space="0" w:color="auto"/>
      </w:divBdr>
    </w:div>
    <w:div w:id="403842603">
      <w:bodyDiv w:val="1"/>
      <w:marLeft w:val="0"/>
      <w:marRight w:val="0"/>
      <w:marTop w:val="0"/>
      <w:marBottom w:val="0"/>
      <w:divBdr>
        <w:top w:val="none" w:sz="0" w:space="0" w:color="auto"/>
        <w:left w:val="none" w:sz="0" w:space="0" w:color="auto"/>
        <w:bottom w:val="none" w:sz="0" w:space="0" w:color="auto"/>
        <w:right w:val="none" w:sz="0" w:space="0" w:color="auto"/>
      </w:divBdr>
    </w:div>
    <w:div w:id="403843533">
      <w:bodyDiv w:val="1"/>
      <w:marLeft w:val="0"/>
      <w:marRight w:val="0"/>
      <w:marTop w:val="0"/>
      <w:marBottom w:val="0"/>
      <w:divBdr>
        <w:top w:val="none" w:sz="0" w:space="0" w:color="auto"/>
        <w:left w:val="none" w:sz="0" w:space="0" w:color="auto"/>
        <w:bottom w:val="none" w:sz="0" w:space="0" w:color="auto"/>
        <w:right w:val="none" w:sz="0" w:space="0" w:color="auto"/>
      </w:divBdr>
    </w:div>
    <w:div w:id="403911671">
      <w:bodyDiv w:val="1"/>
      <w:marLeft w:val="0"/>
      <w:marRight w:val="0"/>
      <w:marTop w:val="0"/>
      <w:marBottom w:val="0"/>
      <w:divBdr>
        <w:top w:val="none" w:sz="0" w:space="0" w:color="auto"/>
        <w:left w:val="none" w:sz="0" w:space="0" w:color="auto"/>
        <w:bottom w:val="none" w:sz="0" w:space="0" w:color="auto"/>
        <w:right w:val="none" w:sz="0" w:space="0" w:color="auto"/>
      </w:divBdr>
    </w:div>
    <w:div w:id="403989174">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111819">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376137">
      <w:bodyDiv w:val="1"/>
      <w:marLeft w:val="0"/>
      <w:marRight w:val="0"/>
      <w:marTop w:val="0"/>
      <w:marBottom w:val="0"/>
      <w:divBdr>
        <w:top w:val="none" w:sz="0" w:space="0" w:color="auto"/>
        <w:left w:val="none" w:sz="0" w:space="0" w:color="auto"/>
        <w:bottom w:val="none" w:sz="0" w:space="0" w:color="auto"/>
        <w:right w:val="none" w:sz="0" w:space="0" w:color="auto"/>
      </w:divBdr>
    </w:div>
    <w:div w:id="404497893">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495863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030558">
      <w:bodyDiv w:val="1"/>
      <w:marLeft w:val="0"/>
      <w:marRight w:val="0"/>
      <w:marTop w:val="0"/>
      <w:marBottom w:val="0"/>
      <w:divBdr>
        <w:top w:val="none" w:sz="0" w:space="0" w:color="auto"/>
        <w:left w:val="none" w:sz="0" w:space="0" w:color="auto"/>
        <w:bottom w:val="none" w:sz="0" w:space="0" w:color="auto"/>
        <w:right w:val="none" w:sz="0" w:space="0" w:color="auto"/>
      </w:divBdr>
    </w:div>
    <w:div w:id="405107770">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151413">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416613">
      <w:bodyDiv w:val="1"/>
      <w:marLeft w:val="0"/>
      <w:marRight w:val="0"/>
      <w:marTop w:val="0"/>
      <w:marBottom w:val="0"/>
      <w:divBdr>
        <w:top w:val="none" w:sz="0" w:space="0" w:color="auto"/>
        <w:left w:val="none" w:sz="0" w:space="0" w:color="auto"/>
        <w:bottom w:val="none" w:sz="0" w:space="0" w:color="auto"/>
        <w:right w:val="none" w:sz="0" w:space="0" w:color="auto"/>
      </w:divBdr>
    </w:div>
    <w:div w:id="405424470">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5880673">
      <w:bodyDiv w:val="1"/>
      <w:marLeft w:val="0"/>
      <w:marRight w:val="0"/>
      <w:marTop w:val="0"/>
      <w:marBottom w:val="0"/>
      <w:divBdr>
        <w:top w:val="none" w:sz="0" w:space="0" w:color="auto"/>
        <w:left w:val="none" w:sz="0" w:space="0" w:color="auto"/>
        <w:bottom w:val="none" w:sz="0" w:space="0" w:color="auto"/>
        <w:right w:val="none" w:sz="0" w:space="0" w:color="auto"/>
      </w:divBdr>
    </w:div>
    <w:div w:id="406079420">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6731615">
      <w:bodyDiv w:val="1"/>
      <w:marLeft w:val="0"/>
      <w:marRight w:val="0"/>
      <w:marTop w:val="0"/>
      <w:marBottom w:val="0"/>
      <w:divBdr>
        <w:top w:val="none" w:sz="0" w:space="0" w:color="auto"/>
        <w:left w:val="none" w:sz="0" w:space="0" w:color="auto"/>
        <w:bottom w:val="none" w:sz="0" w:space="0" w:color="auto"/>
        <w:right w:val="none" w:sz="0" w:space="0" w:color="auto"/>
      </w:divBdr>
    </w:div>
    <w:div w:id="406878182">
      <w:bodyDiv w:val="1"/>
      <w:marLeft w:val="0"/>
      <w:marRight w:val="0"/>
      <w:marTop w:val="0"/>
      <w:marBottom w:val="0"/>
      <w:divBdr>
        <w:top w:val="none" w:sz="0" w:space="0" w:color="auto"/>
        <w:left w:val="none" w:sz="0" w:space="0" w:color="auto"/>
        <w:bottom w:val="none" w:sz="0" w:space="0" w:color="auto"/>
        <w:right w:val="none" w:sz="0" w:space="0" w:color="auto"/>
      </w:divBdr>
    </w:div>
    <w:div w:id="407070713">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188044">
      <w:bodyDiv w:val="1"/>
      <w:marLeft w:val="0"/>
      <w:marRight w:val="0"/>
      <w:marTop w:val="0"/>
      <w:marBottom w:val="0"/>
      <w:divBdr>
        <w:top w:val="none" w:sz="0" w:space="0" w:color="auto"/>
        <w:left w:val="none" w:sz="0" w:space="0" w:color="auto"/>
        <w:bottom w:val="none" w:sz="0" w:space="0" w:color="auto"/>
        <w:right w:val="none" w:sz="0" w:space="0" w:color="auto"/>
      </w:divBdr>
    </w:div>
    <w:div w:id="407266472">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14985">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7465967">
      <w:bodyDiv w:val="1"/>
      <w:marLeft w:val="0"/>
      <w:marRight w:val="0"/>
      <w:marTop w:val="0"/>
      <w:marBottom w:val="0"/>
      <w:divBdr>
        <w:top w:val="none" w:sz="0" w:space="0" w:color="auto"/>
        <w:left w:val="none" w:sz="0" w:space="0" w:color="auto"/>
        <w:bottom w:val="none" w:sz="0" w:space="0" w:color="auto"/>
        <w:right w:val="none" w:sz="0" w:space="0" w:color="auto"/>
      </w:divBdr>
    </w:div>
    <w:div w:id="407581209">
      <w:bodyDiv w:val="1"/>
      <w:marLeft w:val="0"/>
      <w:marRight w:val="0"/>
      <w:marTop w:val="0"/>
      <w:marBottom w:val="0"/>
      <w:divBdr>
        <w:top w:val="none" w:sz="0" w:space="0" w:color="auto"/>
        <w:left w:val="none" w:sz="0" w:space="0" w:color="auto"/>
        <w:bottom w:val="none" w:sz="0" w:space="0" w:color="auto"/>
        <w:right w:val="none" w:sz="0" w:space="0" w:color="auto"/>
      </w:divBdr>
    </w:div>
    <w:div w:id="407730669">
      <w:bodyDiv w:val="1"/>
      <w:marLeft w:val="0"/>
      <w:marRight w:val="0"/>
      <w:marTop w:val="0"/>
      <w:marBottom w:val="0"/>
      <w:divBdr>
        <w:top w:val="none" w:sz="0" w:space="0" w:color="auto"/>
        <w:left w:val="none" w:sz="0" w:space="0" w:color="auto"/>
        <w:bottom w:val="none" w:sz="0" w:space="0" w:color="auto"/>
        <w:right w:val="none" w:sz="0" w:space="0" w:color="auto"/>
      </w:divBdr>
    </w:div>
    <w:div w:id="407969356">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011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499449">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579025">
      <w:bodyDiv w:val="1"/>
      <w:marLeft w:val="0"/>
      <w:marRight w:val="0"/>
      <w:marTop w:val="0"/>
      <w:marBottom w:val="0"/>
      <w:divBdr>
        <w:top w:val="none" w:sz="0" w:space="0" w:color="auto"/>
        <w:left w:val="none" w:sz="0" w:space="0" w:color="auto"/>
        <w:bottom w:val="none" w:sz="0" w:space="0" w:color="auto"/>
        <w:right w:val="none" w:sz="0" w:space="0" w:color="auto"/>
      </w:divBdr>
    </w:div>
    <w:div w:id="40857914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8964929">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355762">
      <w:bodyDiv w:val="1"/>
      <w:marLeft w:val="0"/>
      <w:marRight w:val="0"/>
      <w:marTop w:val="0"/>
      <w:marBottom w:val="0"/>
      <w:divBdr>
        <w:top w:val="none" w:sz="0" w:space="0" w:color="auto"/>
        <w:left w:val="none" w:sz="0" w:space="0" w:color="auto"/>
        <w:bottom w:val="none" w:sz="0" w:space="0" w:color="auto"/>
        <w:right w:val="none" w:sz="0" w:space="0" w:color="auto"/>
      </w:divBdr>
    </w:div>
    <w:div w:id="409422736">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430136">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079287">
      <w:bodyDiv w:val="1"/>
      <w:marLeft w:val="0"/>
      <w:marRight w:val="0"/>
      <w:marTop w:val="0"/>
      <w:marBottom w:val="0"/>
      <w:divBdr>
        <w:top w:val="none" w:sz="0" w:space="0" w:color="auto"/>
        <w:left w:val="none" w:sz="0" w:space="0" w:color="auto"/>
        <w:bottom w:val="none" w:sz="0" w:space="0" w:color="auto"/>
        <w:right w:val="none" w:sz="0" w:space="0" w:color="auto"/>
      </w:divBdr>
    </w:div>
    <w:div w:id="410272490">
      <w:bodyDiv w:val="1"/>
      <w:marLeft w:val="0"/>
      <w:marRight w:val="0"/>
      <w:marTop w:val="0"/>
      <w:marBottom w:val="0"/>
      <w:divBdr>
        <w:top w:val="none" w:sz="0" w:space="0" w:color="auto"/>
        <w:left w:val="none" w:sz="0" w:space="0" w:color="auto"/>
        <w:bottom w:val="none" w:sz="0" w:space="0" w:color="auto"/>
        <w:right w:val="none" w:sz="0" w:space="0" w:color="auto"/>
      </w:divBdr>
    </w:div>
    <w:div w:id="410321809">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0466937">
      <w:bodyDiv w:val="1"/>
      <w:marLeft w:val="0"/>
      <w:marRight w:val="0"/>
      <w:marTop w:val="0"/>
      <w:marBottom w:val="0"/>
      <w:divBdr>
        <w:top w:val="none" w:sz="0" w:space="0" w:color="auto"/>
        <w:left w:val="none" w:sz="0" w:space="0" w:color="auto"/>
        <w:bottom w:val="none" w:sz="0" w:space="0" w:color="auto"/>
        <w:right w:val="none" w:sz="0" w:space="0" w:color="auto"/>
      </w:divBdr>
    </w:div>
    <w:div w:id="410467632">
      <w:bodyDiv w:val="1"/>
      <w:marLeft w:val="0"/>
      <w:marRight w:val="0"/>
      <w:marTop w:val="0"/>
      <w:marBottom w:val="0"/>
      <w:divBdr>
        <w:top w:val="none" w:sz="0" w:space="0" w:color="auto"/>
        <w:left w:val="none" w:sz="0" w:space="0" w:color="auto"/>
        <w:bottom w:val="none" w:sz="0" w:space="0" w:color="auto"/>
        <w:right w:val="none" w:sz="0" w:space="0" w:color="auto"/>
      </w:divBdr>
    </w:div>
    <w:div w:id="410740458">
      <w:bodyDiv w:val="1"/>
      <w:marLeft w:val="0"/>
      <w:marRight w:val="0"/>
      <w:marTop w:val="0"/>
      <w:marBottom w:val="0"/>
      <w:divBdr>
        <w:top w:val="none" w:sz="0" w:space="0" w:color="auto"/>
        <w:left w:val="none" w:sz="0" w:space="0" w:color="auto"/>
        <w:bottom w:val="none" w:sz="0" w:space="0" w:color="auto"/>
        <w:right w:val="none" w:sz="0" w:space="0" w:color="auto"/>
      </w:divBdr>
    </w:div>
    <w:div w:id="410781284">
      <w:bodyDiv w:val="1"/>
      <w:marLeft w:val="0"/>
      <w:marRight w:val="0"/>
      <w:marTop w:val="0"/>
      <w:marBottom w:val="0"/>
      <w:divBdr>
        <w:top w:val="none" w:sz="0" w:space="0" w:color="auto"/>
        <w:left w:val="none" w:sz="0" w:space="0" w:color="auto"/>
        <w:bottom w:val="none" w:sz="0" w:space="0" w:color="auto"/>
        <w:right w:val="none" w:sz="0" w:space="0" w:color="auto"/>
      </w:divBdr>
    </w:div>
    <w:div w:id="410926831">
      <w:bodyDiv w:val="1"/>
      <w:marLeft w:val="0"/>
      <w:marRight w:val="0"/>
      <w:marTop w:val="0"/>
      <w:marBottom w:val="0"/>
      <w:divBdr>
        <w:top w:val="none" w:sz="0" w:space="0" w:color="auto"/>
        <w:left w:val="none" w:sz="0" w:space="0" w:color="auto"/>
        <w:bottom w:val="none" w:sz="0" w:space="0" w:color="auto"/>
        <w:right w:val="none" w:sz="0" w:space="0" w:color="auto"/>
      </w:divBdr>
    </w:div>
    <w:div w:id="410931011">
      <w:bodyDiv w:val="1"/>
      <w:marLeft w:val="0"/>
      <w:marRight w:val="0"/>
      <w:marTop w:val="0"/>
      <w:marBottom w:val="0"/>
      <w:divBdr>
        <w:top w:val="none" w:sz="0" w:space="0" w:color="auto"/>
        <w:left w:val="none" w:sz="0" w:space="0" w:color="auto"/>
        <w:bottom w:val="none" w:sz="0" w:space="0" w:color="auto"/>
        <w:right w:val="none" w:sz="0" w:space="0" w:color="auto"/>
      </w:divBdr>
    </w:div>
    <w:div w:id="411002997">
      <w:bodyDiv w:val="1"/>
      <w:marLeft w:val="0"/>
      <w:marRight w:val="0"/>
      <w:marTop w:val="0"/>
      <w:marBottom w:val="0"/>
      <w:divBdr>
        <w:top w:val="none" w:sz="0" w:space="0" w:color="auto"/>
        <w:left w:val="none" w:sz="0" w:space="0" w:color="auto"/>
        <w:bottom w:val="none" w:sz="0" w:space="0" w:color="auto"/>
        <w:right w:val="none" w:sz="0" w:space="0" w:color="auto"/>
      </w:divBdr>
    </w:div>
    <w:div w:id="411243245">
      <w:bodyDiv w:val="1"/>
      <w:marLeft w:val="0"/>
      <w:marRight w:val="0"/>
      <w:marTop w:val="0"/>
      <w:marBottom w:val="0"/>
      <w:divBdr>
        <w:top w:val="none" w:sz="0" w:space="0" w:color="auto"/>
        <w:left w:val="none" w:sz="0" w:space="0" w:color="auto"/>
        <w:bottom w:val="none" w:sz="0" w:space="0" w:color="auto"/>
        <w:right w:val="none" w:sz="0" w:space="0" w:color="auto"/>
      </w:divBdr>
    </w:div>
    <w:div w:id="411270345">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466939">
      <w:bodyDiv w:val="1"/>
      <w:marLeft w:val="0"/>
      <w:marRight w:val="0"/>
      <w:marTop w:val="0"/>
      <w:marBottom w:val="0"/>
      <w:divBdr>
        <w:top w:val="none" w:sz="0" w:space="0" w:color="auto"/>
        <w:left w:val="none" w:sz="0" w:space="0" w:color="auto"/>
        <w:bottom w:val="none" w:sz="0" w:space="0" w:color="auto"/>
        <w:right w:val="none" w:sz="0" w:space="0" w:color="auto"/>
      </w:divBdr>
    </w:div>
    <w:div w:id="411512996">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702072">
      <w:bodyDiv w:val="1"/>
      <w:marLeft w:val="0"/>
      <w:marRight w:val="0"/>
      <w:marTop w:val="0"/>
      <w:marBottom w:val="0"/>
      <w:divBdr>
        <w:top w:val="none" w:sz="0" w:space="0" w:color="auto"/>
        <w:left w:val="none" w:sz="0" w:space="0" w:color="auto"/>
        <w:bottom w:val="none" w:sz="0" w:space="0" w:color="auto"/>
        <w:right w:val="none" w:sz="0" w:space="0" w:color="auto"/>
      </w:divBdr>
    </w:div>
    <w:div w:id="41178414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120693">
      <w:bodyDiv w:val="1"/>
      <w:marLeft w:val="0"/>
      <w:marRight w:val="0"/>
      <w:marTop w:val="0"/>
      <w:marBottom w:val="0"/>
      <w:divBdr>
        <w:top w:val="none" w:sz="0" w:space="0" w:color="auto"/>
        <w:left w:val="none" w:sz="0" w:space="0" w:color="auto"/>
        <w:bottom w:val="none" w:sz="0" w:space="0" w:color="auto"/>
        <w:right w:val="none" w:sz="0" w:space="0" w:color="auto"/>
      </w:divBdr>
    </w:div>
    <w:div w:id="412168357">
      <w:bodyDiv w:val="1"/>
      <w:marLeft w:val="0"/>
      <w:marRight w:val="0"/>
      <w:marTop w:val="0"/>
      <w:marBottom w:val="0"/>
      <w:divBdr>
        <w:top w:val="none" w:sz="0" w:space="0" w:color="auto"/>
        <w:left w:val="none" w:sz="0" w:space="0" w:color="auto"/>
        <w:bottom w:val="none" w:sz="0" w:space="0" w:color="auto"/>
        <w:right w:val="none" w:sz="0" w:space="0" w:color="auto"/>
      </w:divBdr>
    </w:div>
    <w:div w:id="412356561">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024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2900007">
      <w:bodyDiv w:val="1"/>
      <w:marLeft w:val="0"/>
      <w:marRight w:val="0"/>
      <w:marTop w:val="0"/>
      <w:marBottom w:val="0"/>
      <w:divBdr>
        <w:top w:val="none" w:sz="0" w:space="0" w:color="auto"/>
        <w:left w:val="none" w:sz="0" w:space="0" w:color="auto"/>
        <w:bottom w:val="none" w:sz="0" w:space="0" w:color="auto"/>
        <w:right w:val="none" w:sz="0" w:space="0" w:color="auto"/>
      </w:divBdr>
    </w:div>
    <w:div w:id="413166143">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204620">
      <w:bodyDiv w:val="1"/>
      <w:marLeft w:val="0"/>
      <w:marRight w:val="0"/>
      <w:marTop w:val="0"/>
      <w:marBottom w:val="0"/>
      <w:divBdr>
        <w:top w:val="none" w:sz="0" w:space="0" w:color="auto"/>
        <w:left w:val="none" w:sz="0" w:space="0" w:color="auto"/>
        <w:bottom w:val="none" w:sz="0" w:space="0" w:color="auto"/>
        <w:right w:val="none" w:sz="0" w:space="0" w:color="auto"/>
      </w:divBdr>
    </w:div>
    <w:div w:id="413355879">
      <w:bodyDiv w:val="1"/>
      <w:marLeft w:val="0"/>
      <w:marRight w:val="0"/>
      <w:marTop w:val="0"/>
      <w:marBottom w:val="0"/>
      <w:divBdr>
        <w:top w:val="none" w:sz="0" w:space="0" w:color="auto"/>
        <w:left w:val="none" w:sz="0" w:space="0" w:color="auto"/>
        <w:bottom w:val="none" w:sz="0" w:space="0" w:color="auto"/>
        <w:right w:val="none" w:sz="0" w:space="0" w:color="auto"/>
      </w:divBdr>
    </w:div>
    <w:div w:id="413477416">
      <w:bodyDiv w:val="1"/>
      <w:marLeft w:val="0"/>
      <w:marRight w:val="0"/>
      <w:marTop w:val="0"/>
      <w:marBottom w:val="0"/>
      <w:divBdr>
        <w:top w:val="none" w:sz="0" w:space="0" w:color="auto"/>
        <w:left w:val="none" w:sz="0" w:space="0" w:color="auto"/>
        <w:bottom w:val="none" w:sz="0" w:space="0" w:color="auto"/>
        <w:right w:val="none" w:sz="0" w:space="0" w:color="auto"/>
      </w:divBdr>
    </w:div>
    <w:div w:id="413550366">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740872">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059967">
      <w:bodyDiv w:val="1"/>
      <w:marLeft w:val="0"/>
      <w:marRight w:val="0"/>
      <w:marTop w:val="0"/>
      <w:marBottom w:val="0"/>
      <w:divBdr>
        <w:top w:val="none" w:sz="0" w:space="0" w:color="auto"/>
        <w:left w:val="none" w:sz="0" w:space="0" w:color="auto"/>
        <w:bottom w:val="none" w:sz="0" w:space="0" w:color="auto"/>
        <w:right w:val="none" w:sz="0" w:space="0" w:color="auto"/>
      </w:divBdr>
    </w:div>
    <w:div w:id="414136108">
      <w:bodyDiv w:val="1"/>
      <w:marLeft w:val="0"/>
      <w:marRight w:val="0"/>
      <w:marTop w:val="0"/>
      <w:marBottom w:val="0"/>
      <w:divBdr>
        <w:top w:val="none" w:sz="0" w:space="0" w:color="auto"/>
        <w:left w:val="none" w:sz="0" w:space="0" w:color="auto"/>
        <w:bottom w:val="none" w:sz="0" w:space="0" w:color="auto"/>
        <w:right w:val="none" w:sz="0" w:space="0" w:color="auto"/>
      </w:divBdr>
    </w:div>
    <w:div w:id="414323719">
      <w:bodyDiv w:val="1"/>
      <w:marLeft w:val="0"/>
      <w:marRight w:val="0"/>
      <w:marTop w:val="0"/>
      <w:marBottom w:val="0"/>
      <w:divBdr>
        <w:top w:val="none" w:sz="0" w:space="0" w:color="auto"/>
        <w:left w:val="none" w:sz="0" w:space="0" w:color="auto"/>
        <w:bottom w:val="none" w:sz="0" w:space="0" w:color="auto"/>
        <w:right w:val="none" w:sz="0" w:space="0" w:color="auto"/>
      </w:divBdr>
    </w:div>
    <w:div w:id="414404599">
      <w:bodyDiv w:val="1"/>
      <w:marLeft w:val="0"/>
      <w:marRight w:val="0"/>
      <w:marTop w:val="0"/>
      <w:marBottom w:val="0"/>
      <w:divBdr>
        <w:top w:val="none" w:sz="0" w:space="0" w:color="auto"/>
        <w:left w:val="none" w:sz="0" w:space="0" w:color="auto"/>
        <w:bottom w:val="none" w:sz="0" w:space="0" w:color="auto"/>
        <w:right w:val="none" w:sz="0" w:space="0" w:color="auto"/>
      </w:divBdr>
    </w:div>
    <w:div w:id="414480839">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4978508">
      <w:bodyDiv w:val="1"/>
      <w:marLeft w:val="0"/>
      <w:marRight w:val="0"/>
      <w:marTop w:val="0"/>
      <w:marBottom w:val="0"/>
      <w:divBdr>
        <w:top w:val="none" w:sz="0" w:space="0" w:color="auto"/>
        <w:left w:val="none" w:sz="0" w:space="0" w:color="auto"/>
        <w:bottom w:val="none" w:sz="0" w:space="0" w:color="auto"/>
        <w:right w:val="none" w:sz="0" w:space="0" w:color="auto"/>
      </w:divBdr>
    </w:div>
    <w:div w:id="415134822">
      <w:bodyDiv w:val="1"/>
      <w:marLeft w:val="0"/>
      <w:marRight w:val="0"/>
      <w:marTop w:val="0"/>
      <w:marBottom w:val="0"/>
      <w:divBdr>
        <w:top w:val="none" w:sz="0" w:space="0" w:color="auto"/>
        <w:left w:val="none" w:sz="0" w:space="0" w:color="auto"/>
        <w:bottom w:val="none" w:sz="0" w:space="0" w:color="auto"/>
        <w:right w:val="none" w:sz="0" w:space="0" w:color="auto"/>
      </w:divBdr>
    </w:div>
    <w:div w:id="415519468">
      <w:bodyDiv w:val="1"/>
      <w:marLeft w:val="0"/>
      <w:marRight w:val="0"/>
      <w:marTop w:val="0"/>
      <w:marBottom w:val="0"/>
      <w:divBdr>
        <w:top w:val="none" w:sz="0" w:space="0" w:color="auto"/>
        <w:left w:val="none" w:sz="0" w:space="0" w:color="auto"/>
        <w:bottom w:val="none" w:sz="0" w:space="0" w:color="auto"/>
        <w:right w:val="none" w:sz="0" w:space="0" w:color="auto"/>
      </w:divBdr>
    </w:div>
    <w:div w:id="416093393">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1046">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0387">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369605">
      <w:bodyDiv w:val="1"/>
      <w:marLeft w:val="0"/>
      <w:marRight w:val="0"/>
      <w:marTop w:val="0"/>
      <w:marBottom w:val="0"/>
      <w:divBdr>
        <w:top w:val="none" w:sz="0" w:space="0" w:color="auto"/>
        <w:left w:val="none" w:sz="0" w:space="0" w:color="auto"/>
        <w:bottom w:val="none" w:sz="0" w:space="0" w:color="auto"/>
        <w:right w:val="none" w:sz="0" w:space="0" w:color="auto"/>
      </w:divBdr>
    </w:div>
    <w:div w:id="416442590">
      <w:bodyDiv w:val="1"/>
      <w:marLeft w:val="0"/>
      <w:marRight w:val="0"/>
      <w:marTop w:val="0"/>
      <w:marBottom w:val="0"/>
      <w:divBdr>
        <w:top w:val="none" w:sz="0" w:space="0" w:color="auto"/>
        <w:left w:val="none" w:sz="0" w:space="0" w:color="auto"/>
        <w:bottom w:val="none" w:sz="0" w:space="0" w:color="auto"/>
        <w:right w:val="none" w:sz="0" w:space="0" w:color="auto"/>
      </w:divBdr>
    </w:div>
    <w:div w:id="416756701">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3966">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365383">
      <w:bodyDiv w:val="1"/>
      <w:marLeft w:val="0"/>
      <w:marRight w:val="0"/>
      <w:marTop w:val="0"/>
      <w:marBottom w:val="0"/>
      <w:divBdr>
        <w:top w:val="none" w:sz="0" w:space="0" w:color="auto"/>
        <w:left w:val="none" w:sz="0" w:space="0" w:color="auto"/>
        <w:bottom w:val="none" w:sz="0" w:space="0" w:color="auto"/>
        <w:right w:val="none" w:sz="0" w:space="0" w:color="auto"/>
      </w:divBdr>
    </w:div>
    <w:div w:id="417480975">
      <w:bodyDiv w:val="1"/>
      <w:marLeft w:val="0"/>
      <w:marRight w:val="0"/>
      <w:marTop w:val="0"/>
      <w:marBottom w:val="0"/>
      <w:divBdr>
        <w:top w:val="none" w:sz="0" w:space="0" w:color="auto"/>
        <w:left w:val="none" w:sz="0" w:space="0" w:color="auto"/>
        <w:bottom w:val="none" w:sz="0" w:space="0" w:color="auto"/>
        <w:right w:val="none" w:sz="0" w:space="0" w:color="auto"/>
      </w:divBdr>
    </w:div>
    <w:div w:id="417487175">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7604113">
      <w:bodyDiv w:val="1"/>
      <w:marLeft w:val="0"/>
      <w:marRight w:val="0"/>
      <w:marTop w:val="0"/>
      <w:marBottom w:val="0"/>
      <w:divBdr>
        <w:top w:val="none" w:sz="0" w:space="0" w:color="auto"/>
        <w:left w:val="none" w:sz="0" w:space="0" w:color="auto"/>
        <w:bottom w:val="none" w:sz="0" w:space="0" w:color="auto"/>
        <w:right w:val="none" w:sz="0" w:space="0" w:color="auto"/>
      </w:divBdr>
    </w:div>
    <w:div w:id="417752651">
      <w:bodyDiv w:val="1"/>
      <w:marLeft w:val="0"/>
      <w:marRight w:val="0"/>
      <w:marTop w:val="0"/>
      <w:marBottom w:val="0"/>
      <w:divBdr>
        <w:top w:val="none" w:sz="0" w:space="0" w:color="auto"/>
        <w:left w:val="none" w:sz="0" w:space="0" w:color="auto"/>
        <w:bottom w:val="none" w:sz="0" w:space="0" w:color="auto"/>
        <w:right w:val="none" w:sz="0" w:space="0" w:color="auto"/>
      </w:divBdr>
    </w:div>
    <w:div w:id="418794995">
      <w:bodyDiv w:val="1"/>
      <w:marLeft w:val="0"/>
      <w:marRight w:val="0"/>
      <w:marTop w:val="0"/>
      <w:marBottom w:val="0"/>
      <w:divBdr>
        <w:top w:val="none" w:sz="0" w:space="0" w:color="auto"/>
        <w:left w:val="none" w:sz="0" w:space="0" w:color="auto"/>
        <w:bottom w:val="none" w:sz="0" w:space="0" w:color="auto"/>
        <w:right w:val="none" w:sz="0" w:space="0" w:color="auto"/>
      </w:divBdr>
    </w:div>
    <w:div w:id="418983382">
      <w:bodyDiv w:val="1"/>
      <w:marLeft w:val="0"/>
      <w:marRight w:val="0"/>
      <w:marTop w:val="0"/>
      <w:marBottom w:val="0"/>
      <w:divBdr>
        <w:top w:val="none" w:sz="0" w:space="0" w:color="auto"/>
        <w:left w:val="none" w:sz="0" w:space="0" w:color="auto"/>
        <w:bottom w:val="none" w:sz="0" w:space="0" w:color="auto"/>
        <w:right w:val="none" w:sz="0" w:space="0" w:color="auto"/>
      </w:divBdr>
    </w:div>
    <w:div w:id="419067055">
      <w:bodyDiv w:val="1"/>
      <w:marLeft w:val="0"/>
      <w:marRight w:val="0"/>
      <w:marTop w:val="0"/>
      <w:marBottom w:val="0"/>
      <w:divBdr>
        <w:top w:val="none" w:sz="0" w:space="0" w:color="auto"/>
        <w:left w:val="none" w:sz="0" w:space="0" w:color="auto"/>
        <w:bottom w:val="none" w:sz="0" w:space="0" w:color="auto"/>
        <w:right w:val="none" w:sz="0" w:space="0" w:color="auto"/>
      </w:divBdr>
    </w:div>
    <w:div w:id="419183767">
      <w:bodyDiv w:val="1"/>
      <w:marLeft w:val="0"/>
      <w:marRight w:val="0"/>
      <w:marTop w:val="0"/>
      <w:marBottom w:val="0"/>
      <w:divBdr>
        <w:top w:val="none" w:sz="0" w:space="0" w:color="auto"/>
        <w:left w:val="none" w:sz="0" w:space="0" w:color="auto"/>
        <w:bottom w:val="none" w:sz="0" w:space="0" w:color="auto"/>
        <w:right w:val="none" w:sz="0" w:space="0" w:color="auto"/>
      </w:divBdr>
    </w:div>
    <w:div w:id="419258481">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13797">
      <w:bodyDiv w:val="1"/>
      <w:marLeft w:val="0"/>
      <w:marRight w:val="0"/>
      <w:marTop w:val="0"/>
      <w:marBottom w:val="0"/>
      <w:divBdr>
        <w:top w:val="none" w:sz="0" w:space="0" w:color="auto"/>
        <w:left w:val="none" w:sz="0" w:space="0" w:color="auto"/>
        <w:bottom w:val="none" w:sz="0" w:space="0" w:color="auto"/>
        <w:right w:val="none" w:sz="0" w:space="0" w:color="auto"/>
      </w:divBdr>
    </w:div>
    <w:div w:id="419718961">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19908501">
      <w:bodyDiv w:val="1"/>
      <w:marLeft w:val="0"/>
      <w:marRight w:val="0"/>
      <w:marTop w:val="0"/>
      <w:marBottom w:val="0"/>
      <w:divBdr>
        <w:top w:val="none" w:sz="0" w:space="0" w:color="auto"/>
        <w:left w:val="none" w:sz="0" w:space="0" w:color="auto"/>
        <w:bottom w:val="none" w:sz="0" w:space="0" w:color="auto"/>
        <w:right w:val="none" w:sz="0" w:space="0" w:color="auto"/>
      </w:divBdr>
    </w:div>
    <w:div w:id="420033189">
      <w:bodyDiv w:val="1"/>
      <w:marLeft w:val="0"/>
      <w:marRight w:val="0"/>
      <w:marTop w:val="0"/>
      <w:marBottom w:val="0"/>
      <w:divBdr>
        <w:top w:val="none" w:sz="0" w:space="0" w:color="auto"/>
        <w:left w:val="none" w:sz="0" w:space="0" w:color="auto"/>
        <w:bottom w:val="none" w:sz="0" w:space="0" w:color="auto"/>
        <w:right w:val="none" w:sz="0" w:space="0" w:color="auto"/>
      </w:divBdr>
    </w:div>
    <w:div w:id="420419320">
      <w:bodyDiv w:val="1"/>
      <w:marLeft w:val="0"/>
      <w:marRight w:val="0"/>
      <w:marTop w:val="0"/>
      <w:marBottom w:val="0"/>
      <w:divBdr>
        <w:top w:val="none" w:sz="0" w:space="0" w:color="auto"/>
        <w:left w:val="none" w:sz="0" w:space="0" w:color="auto"/>
        <w:bottom w:val="none" w:sz="0" w:space="0" w:color="auto"/>
        <w:right w:val="none" w:sz="0" w:space="0" w:color="auto"/>
      </w:divBdr>
    </w:div>
    <w:div w:id="420956808">
      <w:bodyDiv w:val="1"/>
      <w:marLeft w:val="0"/>
      <w:marRight w:val="0"/>
      <w:marTop w:val="0"/>
      <w:marBottom w:val="0"/>
      <w:divBdr>
        <w:top w:val="none" w:sz="0" w:space="0" w:color="auto"/>
        <w:left w:val="none" w:sz="0" w:space="0" w:color="auto"/>
        <w:bottom w:val="none" w:sz="0" w:space="0" w:color="auto"/>
        <w:right w:val="none" w:sz="0" w:space="0" w:color="auto"/>
      </w:divBdr>
    </w:div>
    <w:div w:id="421145563">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220838">
      <w:bodyDiv w:val="1"/>
      <w:marLeft w:val="0"/>
      <w:marRight w:val="0"/>
      <w:marTop w:val="0"/>
      <w:marBottom w:val="0"/>
      <w:divBdr>
        <w:top w:val="none" w:sz="0" w:space="0" w:color="auto"/>
        <w:left w:val="none" w:sz="0" w:space="0" w:color="auto"/>
        <w:bottom w:val="none" w:sz="0" w:space="0" w:color="auto"/>
        <w:right w:val="none" w:sz="0" w:space="0" w:color="auto"/>
      </w:divBdr>
    </w:div>
    <w:div w:id="421418441">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1685204">
      <w:bodyDiv w:val="1"/>
      <w:marLeft w:val="0"/>
      <w:marRight w:val="0"/>
      <w:marTop w:val="0"/>
      <w:marBottom w:val="0"/>
      <w:divBdr>
        <w:top w:val="none" w:sz="0" w:space="0" w:color="auto"/>
        <w:left w:val="none" w:sz="0" w:space="0" w:color="auto"/>
        <w:bottom w:val="none" w:sz="0" w:space="0" w:color="auto"/>
        <w:right w:val="none" w:sz="0" w:space="0" w:color="auto"/>
      </w:divBdr>
    </w:div>
    <w:div w:id="422066199">
      <w:bodyDiv w:val="1"/>
      <w:marLeft w:val="0"/>
      <w:marRight w:val="0"/>
      <w:marTop w:val="0"/>
      <w:marBottom w:val="0"/>
      <w:divBdr>
        <w:top w:val="none" w:sz="0" w:space="0" w:color="auto"/>
        <w:left w:val="none" w:sz="0" w:space="0" w:color="auto"/>
        <w:bottom w:val="none" w:sz="0" w:space="0" w:color="auto"/>
        <w:right w:val="none" w:sz="0" w:space="0" w:color="auto"/>
      </w:divBdr>
    </w:div>
    <w:div w:id="422145867">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456728">
      <w:bodyDiv w:val="1"/>
      <w:marLeft w:val="0"/>
      <w:marRight w:val="0"/>
      <w:marTop w:val="0"/>
      <w:marBottom w:val="0"/>
      <w:divBdr>
        <w:top w:val="none" w:sz="0" w:space="0" w:color="auto"/>
        <w:left w:val="none" w:sz="0" w:space="0" w:color="auto"/>
        <w:bottom w:val="none" w:sz="0" w:space="0" w:color="auto"/>
        <w:right w:val="none" w:sz="0" w:space="0" w:color="auto"/>
      </w:divBdr>
    </w:div>
    <w:div w:id="422460412">
      <w:bodyDiv w:val="1"/>
      <w:marLeft w:val="0"/>
      <w:marRight w:val="0"/>
      <w:marTop w:val="0"/>
      <w:marBottom w:val="0"/>
      <w:divBdr>
        <w:top w:val="none" w:sz="0" w:space="0" w:color="auto"/>
        <w:left w:val="none" w:sz="0" w:space="0" w:color="auto"/>
        <w:bottom w:val="none" w:sz="0" w:space="0" w:color="auto"/>
        <w:right w:val="none" w:sz="0" w:space="0" w:color="auto"/>
      </w:divBdr>
    </w:div>
    <w:div w:id="422461711">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5599">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233082">
      <w:bodyDiv w:val="1"/>
      <w:marLeft w:val="0"/>
      <w:marRight w:val="0"/>
      <w:marTop w:val="0"/>
      <w:marBottom w:val="0"/>
      <w:divBdr>
        <w:top w:val="none" w:sz="0" w:space="0" w:color="auto"/>
        <w:left w:val="none" w:sz="0" w:space="0" w:color="auto"/>
        <w:bottom w:val="none" w:sz="0" w:space="0" w:color="auto"/>
        <w:right w:val="none" w:sz="0" w:space="0" w:color="auto"/>
      </w:divBdr>
    </w:div>
    <w:div w:id="423258415">
      <w:bodyDiv w:val="1"/>
      <w:marLeft w:val="0"/>
      <w:marRight w:val="0"/>
      <w:marTop w:val="0"/>
      <w:marBottom w:val="0"/>
      <w:divBdr>
        <w:top w:val="none" w:sz="0" w:space="0" w:color="auto"/>
        <w:left w:val="none" w:sz="0" w:space="0" w:color="auto"/>
        <w:bottom w:val="none" w:sz="0" w:space="0" w:color="auto"/>
        <w:right w:val="none" w:sz="0" w:space="0" w:color="auto"/>
      </w:divBdr>
    </w:div>
    <w:div w:id="423258468">
      <w:bodyDiv w:val="1"/>
      <w:marLeft w:val="0"/>
      <w:marRight w:val="0"/>
      <w:marTop w:val="0"/>
      <w:marBottom w:val="0"/>
      <w:divBdr>
        <w:top w:val="none" w:sz="0" w:space="0" w:color="auto"/>
        <w:left w:val="none" w:sz="0" w:space="0" w:color="auto"/>
        <w:bottom w:val="none" w:sz="0" w:space="0" w:color="auto"/>
        <w:right w:val="none" w:sz="0" w:space="0" w:color="auto"/>
      </w:divBdr>
    </w:div>
    <w:div w:id="423380991">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4302">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3957648">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109772">
      <w:bodyDiv w:val="1"/>
      <w:marLeft w:val="0"/>
      <w:marRight w:val="0"/>
      <w:marTop w:val="0"/>
      <w:marBottom w:val="0"/>
      <w:divBdr>
        <w:top w:val="none" w:sz="0" w:space="0" w:color="auto"/>
        <w:left w:val="none" w:sz="0" w:space="0" w:color="auto"/>
        <w:bottom w:val="none" w:sz="0" w:space="0" w:color="auto"/>
        <w:right w:val="none" w:sz="0" w:space="0" w:color="auto"/>
      </w:divBdr>
    </w:div>
    <w:div w:id="424112266">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231774">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4422945">
      <w:bodyDiv w:val="1"/>
      <w:marLeft w:val="0"/>
      <w:marRight w:val="0"/>
      <w:marTop w:val="0"/>
      <w:marBottom w:val="0"/>
      <w:divBdr>
        <w:top w:val="none" w:sz="0" w:space="0" w:color="auto"/>
        <w:left w:val="none" w:sz="0" w:space="0" w:color="auto"/>
        <w:bottom w:val="none" w:sz="0" w:space="0" w:color="auto"/>
        <w:right w:val="none" w:sz="0" w:space="0" w:color="auto"/>
      </w:divBdr>
    </w:div>
    <w:div w:id="425076098">
      <w:bodyDiv w:val="1"/>
      <w:marLeft w:val="0"/>
      <w:marRight w:val="0"/>
      <w:marTop w:val="0"/>
      <w:marBottom w:val="0"/>
      <w:divBdr>
        <w:top w:val="none" w:sz="0" w:space="0" w:color="auto"/>
        <w:left w:val="none" w:sz="0" w:space="0" w:color="auto"/>
        <w:bottom w:val="none" w:sz="0" w:space="0" w:color="auto"/>
        <w:right w:val="none" w:sz="0" w:space="0" w:color="auto"/>
      </w:divBdr>
    </w:div>
    <w:div w:id="425150642">
      <w:bodyDiv w:val="1"/>
      <w:marLeft w:val="0"/>
      <w:marRight w:val="0"/>
      <w:marTop w:val="0"/>
      <w:marBottom w:val="0"/>
      <w:divBdr>
        <w:top w:val="none" w:sz="0" w:space="0" w:color="auto"/>
        <w:left w:val="none" w:sz="0" w:space="0" w:color="auto"/>
        <w:bottom w:val="none" w:sz="0" w:space="0" w:color="auto"/>
        <w:right w:val="none" w:sz="0" w:space="0" w:color="auto"/>
      </w:divBdr>
    </w:div>
    <w:div w:id="425152364">
      <w:bodyDiv w:val="1"/>
      <w:marLeft w:val="0"/>
      <w:marRight w:val="0"/>
      <w:marTop w:val="0"/>
      <w:marBottom w:val="0"/>
      <w:divBdr>
        <w:top w:val="none" w:sz="0" w:space="0" w:color="auto"/>
        <w:left w:val="none" w:sz="0" w:space="0" w:color="auto"/>
        <w:bottom w:val="none" w:sz="0" w:space="0" w:color="auto"/>
        <w:right w:val="none" w:sz="0" w:space="0" w:color="auto"/>
      </w:divBdr>
    </w:div>
    <w:div w:id="425153599">
      <w:bodyDiv w:val="1"/>
      <w:marLeft w:val="0"/>
      <w:marRight w:val="0"/>
      <w:marTop w:val="0"/>
      <w:marBottom w:val="0"/>
      <w:divBdr>
        <w:top w:val="none" w:sz="0" w:space="0" w:color="auto"/>
        <w:left w:val="none" w:sz="0" w:space="0" w:color="auto"/>
        <w:bottom w:val="none" w:sz="0" w:space="0" w:color="auto"/>
        <w:right w:val="none" w:sz="0" w:space="0" w:color="auto"/>
      </w:divBdr>
    </w:div>
    <w:div w:id="425463915">
      <w:bodyDiv w:val="1"/>
      <w:marLeft w:val="0"/>
      <w:marRight w:val="0"/>
      <w:marTop w:val="0"/>
      <w:marBottom w:val="0"/>
      <w:divBdr>
        <w:top w:val="none" w:sz="0" w:space="0" w:color="auto"/>
        <w:left w:val="none" w:sz="0" w:space="0" w:color="auto"/>
        <w:bottom w:val="none" w:sz="0" w:space="0" w:color="auto"/>
        <w:right w:val="none" w:sz="0" w:space="0" w:color="auto"/>
      </w:divBdr>
    </w:div>
    <w:div w:id="425620473">
      <w:bodyDiv w:val="1"/>
      <w:marLeft w:val="0"/>
      <w:marRight w:val="0"/>
      <w:marTop w:val="0"/>
      <w:marBottom w:val="0"/>
      <w:divBdr>
        <w:top w:val="none" w:sz="0" w:space="0" w:color="auto"/>
        <w:left w:val="none" w:sz="0" w:space="0" w:color="auto"/>
        <w:bottom w:val="none" w:sz="0" w:space="0" w:color="auto"/>
        <w:right w:val="none" w:sz="0" w:space="0" w:color="auto"/>
      </w:divBdr>
    </w:div>
    <w:div w:id="425689072">
      <w:bodyDiv w:val="1"/>
      <w:marLeft w:val="0"/>
      <w:marRight w:val="0"/>
      <w:marTop w:val="0"/>
      <w:marBottom w:val="0"/>
      <w:divBdr>
        <w:top w:val="none" w:sz="0" w:space="0" w:color="auto"/>
        <w:left w:val="none" w:sz="0" w:space="0" w:color="auto"/>
        <w:bottom w:val="none" w:sz="0" w:space="0" w:color="auto"/>
        <w:right w:val="none" w:sz="0" w:space="0" w:color="auto"/>
      </w:divBdr>
    </w:div>
    <w:div w:id="425732077">
      <w:bodyDiv w:val="1"/>
      <w:marLeft w:val="0"/>
      <w:marRight w:val="0"/>
      <w:marTop w:val="0"/>
      <w:marBottom w:val="0"/>
      <w:divBdr>
        <w:top w:val="none" w:sz="0" w:space="0" w:color="auto"/>
        <w:left w:val="none" w:sz="0" w:space="0" w:color="auto"/>
        <w:bottom w:val="none" w:sz="0" w:space="0" w:color="auto"/>
        <w:right w:val="none" w:sz="0" w:space="0" w:color="auto"/>
      </w:divBdr>
    </w:div>
    <w:div w:id="426006197">
      <w:bodyDiv w:val="1"/>
      <w:marLeft w:val="0"/>
      <w:marRight w:val="0"/>
      <w:marTop w:val="0"/>
      <w:marBottom w:val="0"/>
      <w:divBdr>
        <w:top w:val="none" w:sz="0" w:space="0" w:color="auto"/>
        <w:left w:val="none" w:sz="0" w:space="0" w:color="auto"/>
        <w:bottom w:val="none" w:sz="0" w:space="0" w:color="auto"/>
        <w:right w:val="none" w:sz="0" w:space="0" w:color="auto"/>
      </w:divBdr>
    </w:div>
    <w:div w:id="426075905">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1526">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46160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6971697">
      <w:bodyDiv w:val="1"/>
      <w:marLeft w:val="0"/>
      <w:marRight w:val="0"/>
      <w:marTop w:val="0"/>
      <w:marBottom w:val="0"/>
      <w:divBdr>
        <w:top w:val="none" w:sz="0" w:space="0" w:color="auto"/>
        <w:left w:val="none" w:sz="0" w:space="0" w:color="auto"/>
        <w:bottom w:val="none" w:sz="0" w:space="0" w:color="auto"/>
        <w:right w:val="none" w:sz="0" w:space="0" w:color="auto"/>
      </w:divBdr>
    </w:div>
    <w:div w:id="427045478">
      <w:bodyDiv w:val="1"/>
      <w:marLeft w:val="0"/>
      <w:marRight w:val="0"/>
      <w:marTop w:val="0"/>
      <w:marBottom w:val="0"/>
      <w:divBdr>
        <w:top w:val="none" w:sz="0" w:space="0" w:color="auto"/>
        <w:left w:val="none" w:sz="0" w:space="0" w:color="auto"/>
        <w:bottom w:val="none" w:sz="0" w:space="0" w:color="auto"/>
        <w:right w:val="none" w:sz="0" w:space="0" w:color="auto"/>
      </w:divBdr>
    </w:div>
    <w:div w:id="42723667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7822181">
      <w:bodyDiv w:val="1"/>
      <w:marLeft w:val="0"/>
      <w:marRight w:val="0"/>
      <w:marTop w:val="0"/>
      <w:marBottom w:val="0"/>
      <w:divBdr>
        <w:top w:val="none" w:sz="0" w:space="0" w:color="auto"/>
        <w:left w:val="none" w:sz="0" w:space="0" w:color="auto"/>
        <w:bottom w:val="none" w:sz="0" w:space="0" w:color="auto"/>
        <w:right w:val="none" w:sz="0" w:space="0" w:color="auto"/>
      </w:divBdr>
    </w:div>
    <w:div w:id="428161584">
      <w:bodyDiv w:val="1"/>
      <w:marLeft w:val="0"/>
      <w:marRight w:val="0"/>
      <w:marTop w:val="0"/>
      <w:marBottom w:val="0"/>
      <w:divBdr>
        <w:top w:val="none" w:sz="0" w:space="0" w:color="auto"/>
        <w:left w:val="none" w:sz="0" w:space="0" w:color="auto"/>
        <w:bottom w:val="none" w:sz="0" w:space="0" w:color="auto"/>
        <w:right w:val="none" w:sz="0" w:space="0" w:color="auto"/>
      </w:divBdr>
    </w:div>
    <w:div w:id="428236117">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32865">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506132">
      <w:bodyDiv w:val="1"/>
      <w:marLeft w:val="0"/>
      <w:marRight w:val="0"/>
      <w:marTop w:val="0"/>
      <w:marBottom w:val="0"/>
      <w:divBdr>
        <w:top w:val="none" w:sz="0" w:space="0" w:color="auto"/>
        <w:left w:val="none" w:sz="0" w:space="0" w:color="auto"/>
        <w:bottom w:val="none" w:sz="0" w:space="0" w:color="auto"/>
        <w:right w:val="none" w:sz="0" w:space="0" w:color="auto"/>
      </w:divBdr>
    </w:div>
    <w:div w:id="428544302">
      <w:bodyDiv w:val="1"/>
      <w:marLeft w:val="0"/>
      <w:marRight w:val="0"/>
      <w:marTop w:val="0"/>
      <w:marBottom w:val="0"/>
      <w:divBdr>
        <w:top w:val="none" w:sz="0" w:space="0" w:color="auto"/>
        <w:left w:val="none" w:sz="0" w:space="0" w:color="auto"/>
        <w:bottom w:val="none" w:sz="0" w:space="0" w:color="auto"/>
        <w:right w:val="none" w:sz="0" w:space="0" w:color="auto"/>
      </w:divBdr>
    </w:div>
    <w:div w:id="428619255">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162361">
      <w:bodyDiv w:val="1"/>
      <w:marLeft w:val="0"/>
      <w:marRight w:val="0"/>
      <w:marTop w:val="0"/>
      <w:marBottom w:val="0"/>
      <w:divBdr>
        <w:top w:val="none" w:sz="0" w:space="0" w:color="auto"/>
        <w:left w:val="none" w:sz="0" w:space="0" w:color="auto"/>
        <w:bottom w:val="none" w:sz="0" w:space="0" w:color="auto"/>
        <w:right w:val="none" w:sz="0" w:space="0" w:color="auto"/>
      </w:divBdr>
    </w:div>
    <w:div w:id="429203976">
      <w:bodyDiv w:val="1"/>
      <w:marLeft w:val="0"/>
      <w:marRight w:val="0"/>
      <w:marTop w:val="0"/>
      <w:marBottom w:val="0"/>
      <w:divBdr>
        <w:top w:val="none" w:sz="0" w:space="0" w:color="auto"/>
        <w:left w:val="none" w:sz="0" w:space="0" w:color="auto"/>
        <w:bottom w:val="none" w:sz="0" w:space="0" w:color="auto"/>
        <w:right w:val="none" w:sz="0" w:space="0" w:color="auto"/>
      </w:divBdr>
    </w:div>
    <w:div w:id="429204816">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29353343">
      <w:bodyDiv w:val="1"/>
      <w:marLeft w:val="0"/>
      <w:marRight w:val="0"/>
      <w:marTop w:val="0"/>
      <w:marBottom w:val="0"/>
      <w:divBdr>
        <w:top w:val="none" w:sz="0" w:space="0" w:color="auto"/>
        <w:left w:val="none" w:sz="0" w:space="0" w:color="auto"/>
        <w:bottom w:val="none" w:sz="0" w:space="0" w:color="auto"/>
        <w:right w:val="none" w:sz="0" w:space="0" w:color="auto"/>
      </w:divBdr>
    </w:div>
    <w:div w:id="429929291">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127544">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5401">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1436950">
      <w:bodyDiv w:val="1"/>
      <w:marLeft w:val="0"/>
      <w:marRight w:val="0"/>
      <w:marTop w:val="0"/>
      <w:marBottom w:val="0"/>
      <w:divBdr>
        <w:top w:val="none" w:sz="0" w:space="0" w:color="auto"/>
        <w:left w:val="none" w:sz="0" w:space="0" w:color="auto"/>
        <w:bottom w:val="none" w:sz="0" w:space="0" w:color="auto"/>
        <w:right w:val="none" w:sz="0" w:space="0" w:color="auto"/>
      </w:divBdr>
    </w:div>
    <w:div w:id="431824765">
      <w:bodyDiv w:val="1"/>
      <w:marLeft w:val="0"/>
      <w:marRight w:val="0"/>
      <w:marTop w:val="0"/>
      <w:marBottom w:val="0"/>
      <w:divBdr>
        <w:top w:val="none" w:sz="0" w:space="0" w:color="auto"/>
        <w:left w:val="none" w:sz="0" w:space="0" w:color="auto"/>
        <w:bottom w:val="none" w:sz="0" w:space="0" w:color="auto"/>
        <w:right w:val="none" w:sz="0" w:space="0" w:color="auto"/>
      </w:divBdr>
    </w:div>
    <w:div w:id="431899476">
      <w:bodyDiv w:val="1"/>
      <w:marLeft w:val="0"/>
      <w:marRight w:val="0"/>
      <w:marTop w:val="0"/>
      <w:marBottom w:val="0"/>
      <w:divBdr>
        <w:top w:val="none" w:sz="0" w:space="0" w:color="auto"/>
        <w:left w:val="none" w:sz="0" w:space="0" w:color="auto"/>
        <w:bottom w:val="none" w:sz="0" w:space="0" w:color="auto"/>
        <w:right w:val="none" w:sz="0" w:space="0" w:color="auto"/>
      </w:divBdr>
    </w:div>
    <w:div w:id="432020140">
      <w:bodyDiv w:val="1"/>
      <w:marLeft w:val="0"/>
      <w:marRight w:val="0"/>
      <w:marTop w:val="0"/>
      <w:marBottom w:val="0"/>
      <w:divBdr>
        <w:top w:val="none" w:sz="0" w:space="0" w:color="auto"/>
        <w:left w:val="none" w:sz="0" w:space="0" w:color="auto"/>
        <w:bottom w:val="none" w:sz="0" w:space="0" w:color="auto"/>
        <w:right w:val="none" w:sz="0" w:space="0" w:color="auto"/>
      </w:divBdr>
    </w:div>
    <w:div w:id="432093102">
      <w:bodyDiv w:val="1"/>
      <w:marLeft w:val="0"/>
      <w:marRight w:val="0"/>
      <w:marTop w:val="0"/>
      <w:marBottom w:val="0"/>
      <w:divBdr>
        <w:top w:val="none" w:sz="0" w:space="0" w:color="auto"/>
        <w:left w:val="none" w:sz="0" w:space="0" w:color="auto"/>
        <w:bottom w:val="none" w:sz="0" w:space="0" w:color="auto"/>
        <w:right w:val="none" w:sz="0" w:space="0" w:color="auto"/>
      </w:divBdr>
    </w:div>
    <w:div w:id="432096504">
      <w:bodyDiv w:val="1"/>
      <w:marLeft w:val="0"/>
      <w:marRight w:val="0"/>
      <w:marTop w:val="0"/>
      <w:marBottom w:val="0"/>
      <w:divBdr>
        <w:top w:val="none" w:sz="0" w:space="0" w:color="auto"/>
        <w:left w:val="none" w:sz="0" w:space="0" w:color="auto"/>
        <w:bottom w:val="none" w:sz="0" w:space="0" w:color="auto"/>
        <w:right w:val="none" w:sz="0" w:space="0" w:color="auto"/>
      </w:divBdr>
    </w:div>
    <w:div w:id="432286706">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087448">
      <w:bodyDiv w:val="1"/>
      <w:marLeft w:val="0"/>
      <w:marRight w:val="0"/>
      <w:marTop w:val="0"/>
      <w:marBottom w:val="0"/>
      <w:divBdr>
        <w:top w:val="none" w:sz="0" w:space="0" w:color="auto"/>
        <w:left w:val="none" w:sz="0" w:space="0" w:color="auto"/>
        <w:bottom w:val="none" w:sz="0" w:space="0" w:color="auto"/>
        <w:right w:val="none" w:sz="0" w:space="0" w:color="auto"/>
      </w:divBdr>
    </w:div>
    <w:div w:id="433137081">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599975">
      <w:bodyDiv w:val="1"/>
      <w:marLeft w:val="0"/>
      <w:marRight w:val="0"/>
      <w:marTop w:val="0"/>
      <w:marBottom w:val="0"/>
      <w:divBdr>
        <w:top w:val="none" w:sz="0" w:space="0" w:color="auto"/>
        <w:left w:val="none" w:sz="0" w:space="0" w:color="auto"/>
        <w:bottom w:val="none" w:sz="0" w:space="0" w:color="auto"/>
        <w:right w:val="none" w:sz="0" w:space="0" w:color="auto"/>
      </w:divBdr>
    </w:div>
    <w:div w:id="433674951">
      <w:bodyDiv w:val="1"/>
      <w:marLeft w:val="0"/>
      <w:marRight w:val="0"/>
      <w:marTop w:val="0"/>
      <w:marBottom w:val="0"/>
      <w:divBdr>
        <w:top w:val="none" w:sz="0" w:space="0" w:color="auto"/>
        <w:left w:val="none" w:sz="0" w:space="0" w:color="auto"/>
        <w:bottom w:val="none" w:sz="0" w:space="0" w:color="auto"/>
        <w:right w:val="none" w:sz="0" w:space="0" w:color="auto"/>
      </w:divBdr>
    </w:div>
    <w:div w:id="433718230">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178090">
      <w:bodyDiv w:val="1"/>
      <w:marLeft w:val="0"/>
      <w:marRight w:val="0"/>
      <w:marTop w:val="0"/>
      <w:marBottom w:val="0"/>
      <w:divBdr>
        <w:top w:val="none" w:sz="0" w:space="0" w:color="auto"/>
        <w:left w:val="none" w:sz="0" w:space="0" w:color="auto"/>
        <w:bottom w:val="none" w:sz="0" w:space="0" w:color="auto"/>
        <w:right w:val="none" w:sz="0" w:space="0" w:color="auto"/>
      </w:divBdr>
    </w:div>
    <w:div w:id="434327348">
      <w:bodyDiv w:val="1"/>
      <w:marLeft w:val="0"/>
      <w:marRight w:val="0"/>
      <w:marTop w:val="0"/>
      <w:marBottom w:val="0"/>
      <w:divBdr>
        <w:top w:val="none" w:sz="0" w:space="0" w:color="auto"/>
        <w:left w:val="none" w:sz="0" w:space="0" w:color="auto"/>
        <w:bottom w:val="none" w:sz="0" w:space="0" w:color="auto"/>
        <w:right w:val="none" w:sz="0" w:space="0" w:color="auto"/>
      </w:divBdr>
    </w:div>
    <w:div w:id="434328239">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4443962">
      <w:bodyDiv w:val="1"/>
      <w:marLeft w:val="0"/>
      <w:marRight w:val="0"/>
      <w:marTop w:val="0"/>
      <w:marBottom w:val="0"/>
      <w:divBdr>
        <w:top w:val="none" w:sz="0" w:space="0" w:color="auto"/>
        <w:left w:val="none" w:sz="0" w:space="0" w:color="auto"/>
        <w:bottom w:val="none" w:sz="0" w:space="0" w:color="auto"/>
        <w:right w:val="none" w:sz="0" w:space="0" w:color="auto"/>
      </w:divBdr>
    </w:div>
    <w:div w:id="434598387">
      <w:bodyDiv w:val="1"/>
      <w:marLeft w:val="0"/>
      <w:marRight w:val="0"/>
      <w:marTop w:val="0"/>
      <w:marBottom w:val="0"/>
      <w:divBdr>
        <w:top w:val="none" w:sz="0" w:space="0" w:color="auto"/>
        <w:left w:val="none" w:sz="0" w:space="0" w:color="auto"/>
        <w:bottom w:val="none" w:sz="0" w:space="0" w:color="auto"/>
        <w:right w:val="none" w:sz="0" w:space="0" w:color="auto"/>
      </w:divBdr>
    </w:div>
    <w:div w:id="434640423">
      <w:bodyDiv w:val="1"/>
      <w:marLeft w:val="0"/>
      <w:marRight w:val="0"/>
      <w:marTop w:val="0"/>
      <w:marBottom w:val="0"/>
      <w:divBdr>
        <w:top w:val="none" w:sz="0" w:space="0" w:color="auto"/>
        <w:left w:val="none" w:sz="0" w:space="0" w:color="auto"/>
        <w:bottom w:val="none" w:sz="0" w:space="0" w:color="auto"/>
        <w:right w:val="none" w:sz="0" w:space="0" w:color="auto"/>
      </w:divBdr>
    </w:div>
    <w:div w:id="434640732">
      <w:bodyDiv w:val="1"/>
      <w:marLeft w:val="0"/>
      <w:marRight w:val="0"/>
      <w:marTop w:val="0"/>
      <w:marBottom w:val="0"/>
      <w:divBdr>
        <w:top w:val="none" w:sz="0" w:space="0" w:color="auto"/>
        <w:left w:val="none" w:sz="0" w:space="0" w:color="auto"/>
        <w:bottom w:val="none" w:sz="0" w:space="0" w:color="auto"/>
        <w:right w:val="none" w:sz="0" w:space="0" w:color="auto"/>
      </w:divBdr>
    </w:div>
    <w:div w:id="434788532">
      <w:bodyDiv w:val="1"/>
      <w:marLeft w:val="0"/>
      <w:marRight w:val="0"/>
      <w:marTop w:val="0"/>
      <w:marBottom w:val="0"/>
      <w:divBdr>
        <w:top w:val="none" w:sz="0" w:space="0" w:color="auto"/>
        <w:left w:val="none" w:sz="0" w:space="0" w:color="auto"/>
        <w:bottom w:val="none" w:sz="0" w:space="0" w:color="auto"/>
        <w:right w:val="none" w:sz="0" w:space="0" w:color="auto"/>
      </w:divBdr>
    </w:div>
    <w:div w:id="435056671">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5486867">
      <w:bodyDiv w:val="1"/>
      <w:marLeft w:val="0"/>
      <w:marRight w:val="0"/>
      <w:marTop w:val="0"/>
      <w:marBottom w:val="0"/>
      <w:divBdr>
        <w:top w:val="none" w:sz="0" w:space="0" w:color="auto"/>
        <w:left w:val="none" w:sz="0" w:space="0" w:color="auto"/>
        <w:bottom w:val="none" w:sz="0" w:space="0" w:color="auto"/>
        <w:right w:val="none" w:sz="0" w:space="0" w:color="auto"/>
      </w:divBdr>
    </w:div>
    <w:div w:id="435907694">
      <w:bodyDiv w:val="1"/>
      <w:marLeft w:val="0"/>
      <w:marRight w:val="0"/>
      <w:marTop w:val="0"/>
      <w:marBottom w:val="0"/>
      <w:divBdr>
        <w:top w:val="none" w:sz="0" w:space="0" w:color="auto"/>
        <w:left w:val="none" w:sz="0" w:space="0" w:color="auto"/>
        <w:bottom w:val="none" w:sz="0" w:space="0" w:color="auto"/>
        <w:right w:val="none" w:sz="0" w:space="0" w:color="auto"/>
      </w:divBdr>
    </w:div>
    <w:div w:id="436021280">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09822">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604106">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217502">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606691">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7985915">
      <w:bodyDiv w:val="1"/>
      <w:marLeft w:val="0"/>
      <w:marRight w:val="0"/>
      <w:marTop w:val="0"/>
      <w:marBottom w:val="0"/>
      <w:divBdr>
        <w:top w:val="none" w:sz="0" w:space="0" w:color="auto"/>
        <w:left w:val="none" w:sz="0" w:space="0" w:color="auto"/>
        <w:bottom w:val="none" w:sz="0" w:space="0" w:color="auto"/>
        <w:right w:val="none" w:sz="0" w:space="0" w:color="auto"/>
      </w:divBdr>
    </w:div>
    <w:div w:id="438181361">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377450">
      <w:bodyDiv w:val="1"/>
      <w:marLeft w:val="0"/>
      <w:marRight w:val="0"/>
      <w:marTop w:val="0"/>
      <w:marBottom w:val="0"/>
      <w:divBdr>
        <w:top w:val="none" w:sz="0" w:space="0" w:color="auto"/>
        <w:left w:val="none" w:sz="0" w:space="0" w:color="auto"/>
        <w:bottom w:val="none" w:sz="0" w:space="0" w:color="auto"/>
        <w:right w:val="none" w:sz="0" w:space="0" w:color="auto"/>
      </w:divBdr>
    </w:div>
    <w:div w:id="438567734">
      <w:bodyDiv w:val="1"/>
      <w:marLeft w:val="0"/>
      <w:marRight w:val="0"/>
      <w:marTop w:val="0"/>
      <w:marBottom w:val="0"/>
      <w:divBdr>
        <w:top w:val="none" w:sz="0" w:space="0" w:color="auto"/>
        <w:left w:val="none" w:sz="0" w:space="0" w:color="auto"/>
        <w:bottom w:val="none" w:sz="0" w:space="0" w:color="auto"/>
        <w:right w:val="none" w:sz="0" w:space="0" w:color="auto"/>
      </w:divBdr>
    </w:div>
    <w:div w:id="438572189">
      <w:bodyDiv w:val="1"/>
      <w:marLeft w:val="0"/>
      <w:marRight w:val="0"/>
      <w:marTop w:val="0"/>
      <w:marBottom w:val="0"/>
      <w:divBdr>
        <w:top w:val="none" w:sz="0" w:space="0" w:color="auto"/>
        <w:left w:val="none" w:sz="0" w:space="0" w:color="auto"/>
        <w:bottom w:val="none" w:sz="0" w:space="0" w:color="auto"/>
        <w:right w:val="none" w:sz="0" w:space="0" w:color="auto"/>
      </w:divBdr>
    </w:div>
    <w:div w:id="438644449">
      <w:bodyDiv w:val="1"/>
      <w:marLeft w:val="0"/>
      <w:marRight w:val="0"/>
      <w:marTop w:val="0"/>
      <w:marBottom w:val="0"/>
      <w:divBdr>
        <w:top w:val="none" w:sz="0" w:space="0" w:color="auto"/>
        <w:left w:val="none" w:sz="0" w:space="0" w:color="auto"/>
        <w:bottom w:val="none" w:sz="0" w:space="0" w:color="auto"/>
        <w:right w:val="none" w:sz="0" w:space="0" w:color="auto"/>
      </w:divBdr>
    </w:div>
    <w:div w:id="438648080">
      <w:bodyDiv w:val="1"/>
      <w:marLeft w:val="0"/>
      <w:marRight w:val="0"/>
      <w:marTop w:val="0"/>
      <w:marBottom w:val="0"/>
      <w:divBdr>
        <w:top w:val="none" w:sz="0" w:space="0" w:color="auto"/>
        <w:left w:val="none" w:sz="0" w:space="0" w:color="auto"/>
        <w:bottom w:val="none" w:sz="0" w:space="0" w:color="auto"/>
        <w:right w:val="none" w:sz="0" w:space="0" w:color="auto"/>
      </w:divBdr>
    </w:div>
    <w:div w:id="438721184">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8840359">
      <w:bodyDiv w:val="1"/>
      <w:marLeft w:val="0"/>
      <w:marRight w:val="0"/>
      <w:marTop w:val="0"/>
      <w:marBottom w:val="0"/>
      <w:divBdr>
        <w:top w:val="none" w:sz="0" w:space="0" w:color="auto"/>
        <w:left w:val="none" w:sz="0" w:space="0" w:color="auto"/>
        <w:bottom w:val="none" w:sz="0" w:space="0" w:color="auto"/>
        <w:right w:val="none" w:sz="0" w:space="0" w:color="auto"/>
      </w:divBdr>
    </w:div>
    <w:div w:id="438988031">
      <w:bodyDiv w:val="1"/>
      <w:marLeft w:val="0"/>
      <w:marRight w:val="0"/>
      <w:marTop w:val="0"/>
      <w:marBottom w:val="0"/>
      <w:divBdr>
        <w:top w:val="none" w:sz="0" w:space="0" w:color="auto"/>
        <w:left w:val="none" w:sz="0" w:space="0" w:color="auto"/>
        <w:bottom w:val="none" w:sz="0" w:space="0" w:color="auto"/>
        <w:right w:val="none" w:sz="0" w:space="0" w:color="auto"/>
      </w:divBdr>
    </w:div>
    <w:div w:id="439109935">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374863">
      <w:bodyDiv w:val="1"/>
      <w:marLeft w:val="0"/>
      <w:marRight w:val="0"/>
      <w:marTop w:val="0"/>
      <w:marBottom w:val="0"/>
      <w:divBdr>
        <w:top w:val="none" w:sz="0" w:space="0" w:color="auto"/>
        <w:left w:val="none" w:sz="0" w:space="0" w:color="auto"/>
        <w:bottom w:val="none" w:sz="0" w:space="0" w:color="auto"/>
        <w:right w:val="none" w:sz="0" w:space="0" w:color="auto"/>
      </w:divBdr>
    </w:div>
    <w:div w:id="439451268">
      <w:bodyDiv w:val="1"/>
      <w:marLeft w:val="0"/>
      <w:marRight w:val="0"/>
      <w:marTop w:val="0"/>
      <w:marBottom w:val="0"/>
      <w:divBdr>
        <w:top w:val="none" w:sz="0" w:space="0" w:color="auto"/>
        <w:left w:val="none" w:sz="0" w:space="0" w:color="auto"/>
        <w:bottom w:val="none" w:sz="0" w:space="0" w:color="auto"/>
        <w:right w:val="none" w:sz="0" w:space="0" w:color="auto"/>
      </w:divBdr>
    </w:div>
    <w:div w:id="439490932">
      <w:bodyDiv w:val="1"/>
      <w:marLeft w:val="0"/>
      <w:marRight w:val="0"/>
      <w:marTop w:val="0"/>
      <w:marBottom w:val="0"/>
      <w:divBdr>
        <w:top w:val="none" w:sz="0" w:space="0" w:color="auto"/>
        <w:left w:val="none" w:sz="0" w:space="0" w:color="auto"/>
        <w:bottom w:val="none" w:sz="0" w:space="0" w:color="auto"/>
        <w:right w:val="none" w:sz="0" w:space="0" w:color="auto"/>
      </w:divBdr>
    </w:div>
    <w:div w:id="439492158">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39951455">
      <w:bodyDiv w:val="1"/>
      <w:marLeft w:val="0"/>
      <w:marRight w:val="0"/>
      <w:marTop w:val="0"/>
      <w:marBottom w:val="0"/>
      <w:divBdr>
        <w:top w:val="none" w:sz="0" w:space="0" w:color="auto"/>
        <w:left w:val="none" w:sz="0" w:space="0" w:color="auto"/>
        <w:bottom w:val="none" w:sz="0" w:space="0" w:color="auto"/>
        <w:right w:val="none" w:sz="0" w:space="0" w:color="auto"/>
      </w:divBdr>
    </w:div>
    <w:div w:id="440146489">
      <w:bodyDiv w:val="1"/>
      <w:marLeft w:val="0"/>
      <w:marRight w:val="0"/>
      <w:marTop w:val="0"/>
      <w:marBottom w:val="0"/>
      <w:divBdr>
        <w:top w:val="none" w:sz="0" w:space="0" w:color="auto"/>
        <w:left w:val="none" w:sz="0" w:space="0" w:color="auto"/>
        <w:bottom w:val="none" w:sz="0" w:space="0" w:color="auto"/>
        <w:right w:val="none" w:sz="0" w:space="0" w:color="auto"/>
      </w:divBdr>
    </w:div>
    <w:div w:id="44029769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0420605">
      <w:bodyDiv w:val="1"/>
      <w:marLeft w:val="0"/>
      <w:marRight w:val="0"/>
      <w:marTop w:val="0"/>
      <w:marBottom w:val="0"/>
      <w:divBdr>
        <w:top w:val="none" w:sz="0" w:space="0" w:color="auto"/>
        <w:left w:val="none" w:sz="0" w:space="0" w:color="auto"/>
        <w:bottom w:val="none" w:sz="0" w:space="0" w:color="auto"/>
        <w:right w:val="none" w:sz="0" w:space="0" w:color="auto"/>
      </w:divBdr>
    </w:div>
    <w:div w:id="440800543">
      <w:bodyDiv w:val="1"/>
      <w:marLeft w:val="0"/>
      <w:marRight w:val="0"/>
      <w:marTop w:val="0"/>
      <w:marBottom w:val="0"/>
      <w:divBdr>
        <w:top w:val="none" w:sz="0" w:space="0" w:color="auto"/>
        <w:left w:val="none" w:sz="0" w:space="0" w:color="auto"/>
        <w:bottom w:val="none" w:sz="0" w:space="0" w:color="auto"/>
        <w:right w:val="none" w:sz="0" w:space="0" w:color="auto"/>
      </w:divBdr>
    </w:div>
    <w:div w:id="440993784">
      <w:bodyDiv w:val="1"/>
      <w:marLeft w:val="0"/>
      <w:marRight w:val="0"/>
      <w:marTop w:val="0"/>
      <w:marBottom w:val="0"/>
      <w:divBdr>
        <w:top w:val="none" w:sz="0" w:space="0" w:color="auto"/>
        <w:left w:val="none" w:sz="0" w:space="0" w:color="auto"/>
        <w:bottom w:val="none" w:sz="0" w:space="0" w:color="auto"/>
        <w:right w:val="none" w:sz="0" w:space="0" w:color="auto"/>
      </w:divBdr>
    </w:div>
    <w:div w:id="440996782">
      <w:bodyDiv w:val="1"/>
      <w:marLeft w:val="0"/>
      <w:marRight w:val="0"/>
      <w:marTop w:val="0"/>
      <w:marBottom w:val="0"/>
      <w:divBdr>
        <w:top w:val="none" w:sz="0" w:space="0" w:color="auto"/>
        <w:left w:val="none" w:sz="0" w:space="0" w:color="auto"/>
        <w:bottom w:val="none" w:sz="0" w:space="0" w:color="auto"/>
        <w:right w:val="none" w:sz="0" w:space="0" w:color="auto"/>
      </w:divBdr>
    </w:div>
    <w:div w:id="441002224">
      <w:bodyDiv w:val="1"/>
      <w:marLeft w:val="0"/>
      <w:marRight w:val="0"/>
      <w:marTop w:val="0"/>
      <w:marBottom w:val="0"/>
      <w:divBdr>
        <w:top w:val="none" w:sz="0" w:space="0" w:color="auto"/>
        <w:left w:val="none" w:sz="0" w:space="0" w:color="auto"/>
        <w:bottom w:val="none" w:sz="0" w:space="0" w:color="auto"/>
        <w:right w:val="none" w:sz="0" w:space="0" w:color="auto"/>
      </w:divBdr>
    </w:div>
    <w:div w:id="44118967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1219768">
      <w:bodyDiv w:val="1"/>
      <w:marLeft w:val="0"/>
      <w:marRight w:val="0"/>
      <w:marTop w:val="0"/>
      <w:marBottom w:val="0"/>
      <w:divBdr>
        <w:top w:val="none" w:sz="0" w:space="0" w:color="auto"/>
        <w:left w:val="none" w:sz="0" w:space="0" w:color="auto"/>
        <w:bottom w:val="none" w:sz="0" w:space="0" w:color="auto"/>
        <w:right w:val="none" w:sz="0" w:space="0" w:color="auto"/>
      </w:divBdr>
    </w:div>
    <w:div w:id="441340287">
      <w:bodyDiv w:val="1"/>
      <w:marLeft w:val="0"/>
      <w:marRight w:val="0"/>
      <w:marTop w:val="0"/>
      <w:marBottom w:val="0"/>
      <w:divBdr>
        <w:top w:val="none" w:sz="0" w:space="0" w:color="auto"/>
        <w:left w:val="none" w:sz="0" w:space="0" w:color="auto"/>
        <w:bottom w:val="none" w:sz="0" w:space="0" w:color="auto"/>
        <w:right w:val="none" w:sz="0" w:space="0" w:color="auto"/>
      </w:divBdr>
    </w:div>
    <w:div w:id="441345369">
      <w:bodyDiv w:val="1"/>
      <w:marLeft w:val="0"/>
      <w:marRight w:val="0"/>
      <w:marTop w:val="0"/>
      <w:marBottom w:val="0"/>
      <w:divBdr>
        <w:top w:val="none" w:sz="0" w:space="0" w:color="auto"/>
        <w:left w:val="none" w:sz="0" w:space="0" w:color="auto"/>
        <w:bottom w:val="none" w:sz="0" w:space="0" w:color="auto"/>
        <w:right w:val="none" w:sz="0" w:space="0" w:color="auto"/>
      </w:divBdr>
    </w:div>
    <w:div w:id="441531030">
      <w:bodyDiv w:val="1"/>
      <w:marLeft w:val="0"/>
      <w:marRight w:val="0"/>
      <w:marTop w:val="0"/>
      <w:marBottom w:val="0"/>
      <w:divBdr>
        <w:top w:val="none" w:sz="0" w:space="0" w:color="auto"/>
        <w:left w:val="none" w:sz="0" w:space="0" w:color="auto"/>
        <w:bottom w:val="none" w:sz="0" w:space="0" w:color="auto"/>
        <w:right w:val="none" w:sz="0" w:space="0" w:color="auto"/>
      </w:divBdr>
    </w:div>
    <w:div w:id="441731214">
      <w:bodyDiv w:val="1"/>
      <w:marLeft w:val="0"/>
      <w:marRight w:val="0"/>
      <w:marTop w:val="0"/>
      <w:marBottom w:val="0"/>
      <w:divBdr>
        <w:top w:val="none" w:sz="0" w:space="0" w:color="auto"/>
        <w:left w:val="none" w:sz="0" w:space="0" w:color="auto"/>
        <w:bottom w:val="none" w:sz="0" w:space="0" w:color="auto"/>
        <w:right w:val="none" w:sz="0" w:space="0" w:color="auto"/>
      </w:divBdr>
    </w:div>
    <w:div w:id="4419966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2504245">
      <w:bodyDiv w:val="1"/>
      <w:marLeft w:val="0"/>
      <w:marRight w:val="0"/>
      <w:marTop w:val="0"/>
      <w:marBottom w:val="0"/>
      <w:divBdr>
        <w:top w:val="none" w:sz="0" w:space="0" w:color="auto"/>
        <w:left w:val="none" w:sz="0" w:space="0" w:color="auto"/>
        <w:bottom w:val="none" w:sz="0" w:space="0" w:color="auto"/>
        <w:right w:val="none" w:sz="0" w:space="0" w:color="auto"/>
      </w:divBdr>
    </w:div>
    <w:div w:id="442506576">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229572">
      <w:bodyDiv w:val="1"/>
      <w:marLeft w:val="0"/>
      <w:marRight w:val="0"/>
      <w:marTop w:val="0"/>
      <w:marBottom w:val="0"/>
      <w:divBdr>
        <w:top w:val="none" w:sz="0" w:space="0" w:color="auto"/>
        <w:left w:val="none" w:sz="0" w:space="0" w:color="auto"/>
        <w:bottom w:val="none" w:sz="0" w:space="0" w:color="auto"/>
        <w:right w:val="none" w:sz="0" w:space="0" w:color="auto"/>
      </w:divBdr>
    </w:div>
    <w:div w:id="443233298">
      <w:bodyDiv w:val="1"/>
      <w:marLeft w:val="0"/>
      <w:marRight w:val="0"/>
      <w:marTop w:val="0"/>
      <w:marBottom w:val="0"/>
      <w:divBdr>
        <w:top w:val="none" w:sz="0" w:space="0" w:color="auto"/>
        <w:left w:val="none" w:sz="0" w:space="0" w:color="auto"/>
        <w:bottom w:val="none" w:sz="0" w:space="0" w:color="auto"/>
        <w:right w:val="none" w:sz="0" w:space="0" w:color="auto"/>
      </w:divBdr>
    </w:div>
    <w:div w:id="443421803">
      <w:bodyDiv w:val="1"/>
      <w:marLeft w:val="0"/>
      <w:marRight w:val="0"/>
      <w:marTop w:val="0"/>
      <w:marBottom w:val="0"/>
      <w:divBdr>
        <w:top w:val="none" w:sz="0" w:space="0" w:color="auto"/>
        <w:left w:val="none" w:sz="0" w:space="0" w:color="auto"/>
        <w:bottom w:val="none" w:sz="0" w:space="0" w:color="auto"/>
        <w:right w:val="none" w:sz="0" w:space="0" w:color="auto"/>
      </w:divBdr>
    </w:div>
    <w:div w:id="443425976">
      <w:bodyDiv w:val="1"/>
      <w:marLeft w:val="0"/>
      <w:marRight w:val="0"/>
      <w:marTop w:val="0"/>
      <w:marBottom w:val="0"/>
      <w:divBdr>
        <w:top w:val="none" w:sz="0" w:space="0" w:color="auto"/>
        <w:left w:val="none" w:sz="0" w:space="0" w:color="auto"/>
        <w:bottom w:val="none" w:sz="0" w:space="0" w:color="auto"/>
        <w:right w:val="none" w:sz="0" w:space="0" w:color="auto"/>
      </w:divBdr>
    </w:div>
    <w:div w:id="443426385">
      <w:bodyDiv w:val="1"/>
      <w:marLeft w:val="0"/>
      <w:marRight w:val="0"/>
      <w:marTop w:val="0"/>
      <w:marBottom w:val="0"/>
      <w:divBdr>
        <w:top w:val="none" w:sz="0" w:space="0" w:color="auto"/>
        <w:left w:val="none" w:sz="0" w:space="0" w:color="auto"/>
        <w:bottom w:val="none" w:sz="0" w:space="0" w:color="auto"/>
        <w:right w:val="none" w:sz="0" w:space="0" w:color="auto"/>
      </w:divBdr>
    </w:div>
    <w:div w:id="443768458">
      <w:bodyDiv w:val="1"/>
      <w:marLeft w:val="0"/>
      <w:marRight w:val="0"/>
      <w:marTop w:val="0"/>
      <w:marBottom w:val="0"/>
      <w:divBdr>
        <w:top w:val="none" w:sz="0" w:space="0" w:color="auto"/>
        <w:left w:val="none" w:sz="0" w:space="0" w:color="auto"/>
        <w:bottom w:val="none" w:sz="0" w:space="0" w:color="auto"/>
        <w:right w:val="none" w:sz="0" w:space="0" w:color="auto"/>
      </w:divBdr>
    </w:div>
    <w:div w:id="443772815">
      <w:bodyDiv w:val="1"/>
      <w:marLeft w:val="0"/>
      <w:marRight w:val="0"/>
      <w:marTop w:val="0"/>
      <w:marBottom w:val="0"/>
      <w:divBdr>
        <w:top w:val="none" w:sz="0" w:space="0" w:color="auto"/>
        <w:left w:val="none" w:sz="0" w:space="0" w:color="auto"/>
        <w:bottom w:val="none" w:sz="0" w:space="0" w:color="auto"/>
        <w:right w:val="none" w:sz="0" w:space="0" w:color="auto"/>
      </w:divBdr>
    </w:div>
    <w:div w:id="44381418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07160">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4231109">
      <w:bodyDiv w:val="1"/>
      <w:marLeft w:val="0"/>
      <w:marRight w:val="0"/>
      <w:marTop w:val="0"/>
      <w:marBottom w:val="0"/>
      <w:divBdr>
        <w:top w:val="none" w:sz="0" w:space="0" w:color="auto"/>
        <w:left w:val="none" w:sz="0" w:space="0" w:color="auto"/>
        <w:bottom w:val="none" w:sz="0" w:space="0" w:color="auto"/>
        <w:right w:val="none" w:sz="0" w:space="0" w:color="auto"/>
      </w:divBdr>
    </w:div>
    <w:div w:id="444420375">
      <w:bodyDiv w:val="1"/>
      <w:marLeft w:val="0"/>
      <w:marRight w:val="0"/>
      <w:marTop w:val="0"/>
      <w:marBottom w:val="0"/>
      <w:divBdr>
        <w:top w:val="none" w:sz="0" w:space="0" w:color="auto"/>
        <w:left w:val="none" w:sz="0" w:space="0" w:color="auto"/>
        <w:bottom w:val="none" w:sz="0" w:space="0" w:color="auto"/>
        <w:right w:val="none" w:sz="0" w:space="0" w:color="auto"/>
      </w:divBdr>
    </w:div>
    <w:div w:id="444540431">
      <w:bodyDiv w:val="1"/>
      <w:marLeft w:val="0"/>
      <w:marRight w:val="0"/>
      <w:marTop w:val="0"/>
      <w:marBottom w:val="0"/>
      <w:divBdr>
        <w:top w:val="none" w:sz="0" w:space="0" w:color="auto"/>
        <w:left w:val="none" w:sz="0" w:space="0" w:color="auto"/>
        <w:bottom w:val="none" w:sz="0" w:space="0" w:color="auto"/>
        <w:right w:val="none" w:sz="0" w:space="0" w:color="auto"/>
      </w:divBdr>
    </w:div>
    <w:div w:id="444662997">
      <w:bodyDiv w:val="1"/>
      <w:marLeft w:val="0"/>
      <w:marRight w:val="0"/>
      <w:marTop w:val="0"/>
      <w:marBottom w:val="0"/>
      <w:divBdr>
        <w:top w:val="none" w:sz="0" w:space="0" w:color="auto"/>
        <w:left w:val="none" w:sz="0" w:space="0" w:color="auto"/>
        <w:bottom w:val="none" w:sz="0" w:space="0" w:color="auto"/>
        <w:right w:val="none" w:sz="0" w:space="0" w:color="auto"/>
      </w:divBdr>
    </w:div>
    <w:div w:id="445196621">
      <w:bodyDiv w:val="1"/>
      <w:marLeft w:val="0"/>
      <w:marRight w:val="0"/>
      <w:marTop w:val="0"/>
      <w:marBottom w:val="0"/>
      <w:divBdr>
        <w:top w:val="none" w:sz="0" w:space="0" w:color="auto"/>
        <w:left w:val="none" w:sz="0" w:space="0" w:color="auto"/>
        <w:bottom w:val="none" w:sz="0" w:space="0" w:color="auto"/>
        <w:right w:val="none" w:sz="0" w:space="0" w:color="auto"/>
      </w:divBdr>
    </w:div>
    <w:div w:id="445277044">
      <w:bodyDiv w:val="1"/>
      <w:marLeft w:val="0"/>
      <w:marRight w:val="0"/>
      <w:marTop w:val="0"/>
      <w:marBottom w:val="0"/>
      <w:divBdr>
        <w:top w:val="none" w:sz="0" w:space="0" w:color="auto"/>
        <w:left w:val="none" w:sz="0" w:space="0" w:color="auto"/>
        <w:bottom w:val="none" w:sz="0" w:space="0" w:color="auto"/>
        <w:right w:val="none" w:sz="0" w:space="0" w:color="auto"/>
      </w:divBdr>
    </w:div>
    <w:div w:id="445347171">
      <w:bodyDiv w:val="1"/>
      <w:marLeft w:val="0"/>
      <w:marRight w:val="0"/>
      <w:marTop w:val="0"/>
      <w:marBottom w:val="0"/>
      <w:divBdr>
        <w:top w:val="none" w:sz="0" w:space="0" w:color="auto"/>
        <w:left w:val="none" w:sz="0" w:space="0" w:color="auto"/>
        <w:bottom w:val="none" w:sz="0" w:space="0" w:color="auto"/>
        <w:right w:val="none" w:sz="0" w:space="0" w:color="auto"/>
      </w:divBdr>
    </w:div>
    <w:div w:id="445395353">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545360">
      <w:bodyDiv w:val="1"/>
      <w:marLeft w:val="0"/>
      <w:marRight w:val="0"/>
      <w:marTop w:val="0"/>
      <w:marBottom w:val="0"/>
      <w:divBdr>
        <w:top w:val="none" w:sz="0" w:space="0" w:color="auto"/>
        <w:left w:val="none" w:sz="0" w:space="0" w:color="auto"/>
        <w:bottom w:val="none" w:sz="0" w:space="0" w:color="auto"/>
        <w:right w:val="none" w:sz="0" w:space="0" w:color="auto"/>
      </w:divBdr>
    </w:div>
    <w:div w:id="445585937">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121885">
      <w:bodyDiv w:val="1"/>
      <w:marLeft w:val="0"/>
      <w:marRight w:val="0"/>
      <w:marTop w:val="0"/>
      <w:marBottom w:val="0"/>
      <w:divBdr>
        <w:top w:val="none" w:sz="0" w:space="0" w:color="auto"/>
        <w:left w:val="none" w:sz="0" w:space="0" w:color="auto"/>
        <w:bottom w:val="none" w:sz="0" w:space="0" w:color="auto"/>
        <w:right w:val="none" w:sz="0" w:space="0" w:color="auto"/>
      </w:divBdr>
    </w:div>
    <w:div w:id="446582150">
      <w:bodyDiv w:val="1"/>
      <w:marLeft w:val="0"/>
      <w:marRight w:val="0"/>
      <w:marTop w:val="0"/>
      <w:marBottom w:val="0"/>
      <w:divBdr>
        <w:top w:val="none" w:sz="0" w:space="0" w:color="auto"/>
        <w:left w:val="none" w:sz="0" w:space="0" w:color="auto"/>
        <w:bottom w:val="none" w:sz="0" w:space="0" w:color="auto"/>
        <w:right w:val="none" w:sz="0" w:space="0" w:color="auto"/>
      </w:divBdr>
    </w:div>
    <w:div w:id="446657582">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6899452">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313976">
      <w:bodyDiv w:val="1"/>
      <w:marLeft w:val="0"/>
      <w:marRight w:val="0"/>
      <w:marTop w:val="0"/>
      <w:marBottom w:val="0"/>
      <w:divBdr>
        <w:top w:val="none" w:sz="0" w:space="0" w:color="auto"/>
        <w:left w:val="none" w:sz="0" w:space="0" w:color="auto"/>
        <w:bottom w:val="none" w:sz="0" w:space="0" w:color="auto"/>
        <w:right w:val="none" w:sz="0" w:space="0" w:color="auto"/>
      </w:divBdr>
    </w:div>
    <w:div w:id="447431928">
      <w:bodyDiv w:val="1"/>
      <w:marLeft w:val="0"/>
      <w:marRight w:val="0"/>
      <w:marTop w:val="0"/>
      <w:marBottom w:val="0"/>
      <w:divBdr>
        <w:top w:val="none" w:sz="0" w:space="0" w:color="auto"/>
        <w:left w:val="none" w:sz="0" w:space="0" w:color="auto"/>
        <w:bottom w:val="none" w:sz="0" w:space="0" w:color="auto"/>
        <w:right w:val="none" w:sz="0" w:space="0" w:color="auto"/>
      </w:divBdr>
    </w:div>
    <w:div w:id="447549453">
      <w:bodyDiv w:val="1"/>
      <w:marLeft w:val="0"/>
      <w:marRight w:val="0"/>
      <w:marTop w:val="0"/>
      <w:marBottom w:val="0"/>
      <w:divBdr>
        <w:top w:val="none" w:sz="0" w:space="0" w:color="auto"/>
        <w:left w:val="none" w:sz="0" w:space="0" w:color="auto"/>
        <w:bottom w:val="none" w:sz="0" w:space="0" w:color="auto"/>
        <w:right w:val="none" w:sz="0" w:space="0" w:color="auto"/>
      </w:divBdr>
    </w:div>
    <w:div w:id="447551887">
      <w:bodyDiv w:val="1"/>
      <w:marLeft w:val="0"/>
      <w:marRight w:val="0"/>
      <w:marTop w:val="0"/>
      <w:marBottom w:val="0"/>
      <w:divBdr>
        <w:top w:val="none" w:sz="0" w:space="0" w:color="auto"/>
        <w:left w:val="none" w:sz="0" w:space="0" w:color="auto"/>
        <w:bottom w:val="none" w:sz="0" w:space="0" w:color="auto"/>
        <w:right w:val="none" w:sz="0" w:space="0" w:color="auto"/>
      </w:divBdr>
    </w:div>
    <w:div w:id="447898626">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011809">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10610">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286271">
      <w:bodyDiv w:val="1"/>
      <w:marLeft w:val="0"/>
      <w:marRight w:val="0"/>
      <w:marTop w:val="0"/>
      <w:marBottom w:val="0"/>
      <w:divBdr>
        <w:top w:val="none" w:sz="0" w:space="0" w:color="auto"/>
        <w:left w:val="none" w:sz="0" w:space="0" w:color="auto"/>
        <w:bottom w:val="none" w:sz="0" w:space="0" w:color="auto"/>
        <w:right w:val="none" w:sz="0" w:space="0" w:color="auto"/>
      </w:divBdr>
    </w:div>
    <w:div w:id="448479158">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8626618">
      <w:bodyDiv w:val="1"/>
      <w:marLeft w:val="0"/>
      <w:marRight w:val="0"/>
      <w:marTop w:val="0"/>
      <w:marBottom w:val="0"/>
      <w:divBdr>
        <w:top w:val="none" w:sz="0" w:space="0" w:color="auto"/>
        <w:left w:val="none" w:sz="0" w:space="0" w:color="auto"/>
        <w:bottom w:val="none" w:sz="0" w:space="0" w:color="auto"/>
        <w:right w:val="none" w:sz="0" w:space="0" w:color="auto"/>
      </w:divBdr>
    </w:div>
    <w:div w:id="448821473">
      <w:bodyDiv w:val="1"/>
      <w:marLeft w:val="0"/>
      <w:marRight w:val="0"/>
      <w:marTop w:val="0"/>
      <w:marBottom w:val="0"/>
      <w:divBdr>
        <w:top w:val="none" w:sz="0" w:space="0" w:color="auto"/>
        <w:left w:val="none" w:sz="0" w:space="0" w:color="auto"/>
        <w:bottom w:val="none" w:sz="0" w:space="0" w:color="auto"/>
        <w:right w:val="none" w:sz="0" w:space="0" w:color="auto"/>
      </w:divBdr>
    </w:div>
    <w:div w:id="449084526">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25086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49324589">
      <w:bodyDiv w:val="1"/>
      <w:marLeft w:val="0"/>
      <w:marRight w:val="0"/>
      <w:marTop w:val="0"/>
      <w:marBottom w:val="0"/>
      <w:divBdr>
        <w:top w:val="none" w:sz="0" w:space="0" w:color="auto"/>
        <w:left w:val="none" w:sz="0" w:space="0" w:color="auto"/>
        <w:bottom w:val="none" w:sz="0" w:space="0" w:color="auto"/>
        <w:right w:val="none" w:sz="0" w:space="0" w:color="auto"/>
      </w:divBdr>
    </w:div>
    <w:div w:id="449514974">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131524">
      <w:bodyDiv w:val="1"/>
      <w:marLeft w:val="0"/>
      <w:marRight w:val="0"/>
      <w:marTop w:val="0"/>
      <w:marBottom w:val="0"/>
      <w:divBdr>
        <w:top w:val="none" w:sz="0" w:space="0" w:color="auto"/>
        <w:left w:val="none" w:sz="0" w:space="0" w:color="auto"/>
        <w:bottom w:val="none" w:sz="0" w:space="0" w:color="auto"/>
        <w:right w:val="none" w:sz="0" w:space="0" w:color="auto"/>
      </w:divBdr>
    </w:div>
    <w:div w:id="450367758">
      <w:bodyDiv w:val="1"/>
      <w:marLeft w:val="0"/>
      <w:marRight w:val="0"/>
      <w:marTop w:val="0"/>
      <w:marBottom w:val="0"/>
      <w:divBdr>
        <w:top w:val="none" w:sz="0" w:space="0" w:color="auto"/>
        <w:left w:val="none" w:sz="0" w:space="0" w:color="auto"/>
        <w:bottom w:val="none" w:sz="0" w:space="0" w:color="auto"/>
        <w:right w:val="none" w:sz="0" w:space="0" w:color="auto"/>
      </w:divBdr>
    </w:div>
    <w:div w:id="450435820">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590421">
      <w:bodyDiv w:val="1"/>
      <w:marLeft w:val="0"/>
      <w:marRight w:val="0"/>
      <w:marTop w:val="0"/>
      <w:marBottom w:val="0"/>
      <w:divBdr>
        <w:top w:val="none" w:sz="0" w:space="0" w:color="auto"/>
        <w:left w:val="none" w:sz="0" w:space="0" w:color="auto"/>
        <w:bottom w:val="none" w:sz="0" w:space="0" w:color="auto"/>
        <w:right w:val="none" w:sz="0" w:space="0" w:color="auto"/>
      </w:divBdr>
    </w:div>
    <w:div w:id="450629057">
      <w:bodyDiv w:val="1"/>
      <w:marLeft w:val="0"/>
      <w:marRight w:val="0"/>
      <w:marTop w:val="0"/>
      <w:marBottom w:val="0"/>
      <w:divBdr>
        <w:top w:val="none" w:sz="0" w:space="0" w:color="auto"/>
        <w:left w:val="none" w:sz="0" w:space="0" w:color="auto"/>
        <w:bottom w:val="none" w:sz="0" w:space="0" w:color="auto"/>
        <w:right w:val="none" w:sz="0" w:space="0" w:color="auto"/>
      </w:divBdr>
    </w:div>
    <w:div w:id="450632036">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0635842">
      <w:bodyDiv w:val="1"/>
      <w:marLeft w:val="0"/>
      <w:marRight w:val="0"/>
      <w:marTop w:val="0"/>
      <w:marBottom w:val="0"/>
      <w:divBdr>
        <w:top w:val="none" w:sz="0" w:space="0" w:color="auto"/>
        <w:left w:val="none" w:sz="0" w:space="0" w:color="auto"/>
        <w:bottom w:val="none" w:sz="0" w:space="0" w:color="auto"/>
        <w:right w:val="none" w:sz="0" w:space="0" w:color="auto"/>
      </w:divBdr>
    </w:div>
    <w:div w:id="450711344">
      <w:bodyDiv w:val="1"/>
      <w:marLeft w:val="0"/>
      <w:marRight w:val="0"/>
      <w:marTop w:val="0"/>
      <w:marBottom w:val="0"/>
      <w:divBdr>
        <w:top w:val="none" w:sz="0" w:space="0" w:color="auto"/>
        <w:left w:val="none" w:sz="0" w:space="0" w:color="auto"/>
        <w:bottom w:val="none" w:sz="0" w:space="0" w:color="auto"/>
        <w:right w:val="none" w:sz="0" w:space="0" w:color="auto"/>
      </w:divBdr>
    </w:div>
    <w:div w:id="450905255">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1169395">
      <w:bodyDiv w:val="1"/>
      <w:marLeft w:val="0"/>
      <w:marRight w:val="0"/>
      <w:marTop w:val="0"/>
      <w:marBottom w:val="0"/>
      <w:divBdr>
        <w:top w:val="none" w:sz="0" w:space="0" w:color="auto"/>
        <w:left w:val="none" w:sz="0" w:space="0" w:color="auto"/>
        <w:bottom w:val="none" w:sz="0" w:space="0" w:color="auto"/>
        <w:right w:val="none" w:sz="0" w:space="0" w:color="auto"/>
      </w:divBdr>
    </w:div>
    <w:div w:id="451216639">
      <w:bodyDiv w:val="1"/>
      <w:marLeft w:val="0"/>
      <w:marRight w:val="0"/>
      <w:marTop w:val="0"/>
      <w:marBottom w:val="0"/>
      <w:divBdr>
        <w:top w:val="none" w:sz="0" w:space="0" w:color="auto"/>
        <w:left w:val="none" w:sz="0" w:space="0" w:color="auto"/>
        <w:bottom w:val="none" w:sz="0" w:space="0" w:color="auto"/>
        <w:right w:val="none" w:sz="0" w:space="0" w:color="auto"/>
      </w:divBdr>
    </w:div>
    <w:div w:id="451247099">
      <w:bodyDiv w:val="1"/>
      <w:marLeft w:val="0"/>
      <w:marRight w:val="0"/>
      <w:marTop w:val="0"/>
      <w:marBottom w:val="0"/>
      <w:divBdr>
        <w:top w:val="none" w:sz="0" w:space="0" w:color="auto"/>
        <w:left w:val="none" w:sz="0" w:space="0" w:color="auto"/>
        <w:bottom w:val="none" w:sz="0" w:space="0" w:color="auto"/>
        <w:right w:val="none" w:sz="0" w:space="0" w:color="auto"/>
      </w:divBdr>
    </w:div>
    <w:div w:id="451289048">
      <w:bodyDiv w:val="1"/>
      <w:marLeft w:val="0"/>
      <w:marRight w:val="0"/>
      <w:marTop w:val="0"/>
      <w:marBottom w:val="0"/>
      <w:divBdr>
        <w:top w:val="none" w:sz="0" w:space="0" w:color="auto"/>
        <w:left w:val="none" w:sz="0" w:space="0" w:color="auto"/>
        <w:bottom w:val="none" w:sz="0" w:space="0" w:color="auto"/>
        <w:right w:val="none" w:sz="0" w:space="0" w:color="auto"/>
      </w:divBdr>
    </w:div>
    <w:div w:id="451365285">
      <w:bodyDiv w:val="1"/>
      <w:marLeft w:val="0"/>
      <w:marRight w:val="0"/>
      <w:marTop w:val="0"/>
      <w:marBottom w:val="0"/>
      <w:divBdr>
        <w:top w:val="none" w:sz="0" w:space="0" w:color="auto"/>
        <w:left w:val="none" w:sz="0" w:space="0" w:color="auto"/>
        <w:bottom w:val="none" w:sz="0" w:space="0" w:color="auto"/>
        <w:right w:val="none" w:sz="0" w:space="0" w:color="auto"/>
      </w:divBdr>
    </w:div>
    <w:div w:id="451486918">
      <w:bodyDiv w:val="1"/>
      <w:marLeft w:val="0"/>
      <w:marRight w:val="0"/>
      <w:marTop w:val="0"/>
      <w:marBottom w:val="0"/>
      <w:divBdr>
        <w:top w:val="none" w:sz="0" w:space="0" w:color="auto"/>
        <w:left w:val="none" w:sz="0" w:space="0" w:color="auto"/>
        <w:bottom w:val="none" w:sz="0" w:space="0" w:color="auto"/>
        <w:right w:val="none" w:sz="0" w:space="0" w:color="auto"/>
      </w:divBdr>
    </w:div>
    <w:div w:id="451629622">
      <w:bodyDiv w:val="1"/>
      <w:marLeft w:val="0"/>
      <w:marRight w:val="0"/>
      <w:marTop w:val="0"/>
      <w:marBottom w:val="0"/>
      <w:divBdr>
        <w:top w:val="none" w:sz="0" w:space="0" w:color="auto"/>
        <w:left w:val="none" w:sz="0" w:space="0" w:color="auto"/>
        <w:bottom w:val="none" w:sz="0" w:space="0" w:color="auto"/>
        <w:right w:val="none" w:sz="0" w:space="0" w:color="auto"/>
      </w:divBdr>
    </w:div>
    <w:div w:id="451679831">
      <w:bodyDiv w:val="1"/>
      <w:marLeft w:val="0"/>
      <w:marRight w:val="0"/>
      <w:marTop w:val="0"/>
      <w:marBottom w:val="0"/>
      <w:divBdr>
        <w:top w:val="none" w:sz="0" w:space="0" w:color="auto"/>
        <w:left w:val="none" w:sz="0" w:space="0" w:color="auto"/>
        <w:bottom w:val="none" w:sz="0" w:space="0" w:color="auto"/>
        <w:right w:val="none" w:sz="0" w:space="0" w:color="auto"/>
      </w:divBdr>
    </w:div>
    <w:div w:id="451703885">
      <w:bodyDiv w:val="1"/>
      <w:marLeft w:val="0"/>
      <w:marRight w:val="0"/>
      <w:marTop w:val="0"/>
      <w:marBottom w:val="0"/>
      <w:divBdr>
        <w:top w:val="none" w:sz="0" w:space="0" w:color="auto"/>
        <w:left w:val="none" w:sz="0" w:space="0" w:color="auto"/>
        <w:bottom w:val="none" w:sz="0" w:space="0" w:color="auto"/>
        <w:right w:val="none" w:sz="0" w:space="0" w:color="auto"/>
      </w:divBdr>
    </w:div>
    <w:div w:id="451703979">
      <w:bodyDiv w:val="1"/>
      <w:marLeft w:val="0"/>
      <w:marRight w:val="0"/>
      <w:marTop w:val="0"/>
      <w:marBottom w:val="0"/>
      <w:divBdr>
        <w:top w:val="none" w:sz="0" w:space="0" w:color="auto"/>
        <w:left w:val="none" w:sz="0" w:space="0" w:color="auto"/>
        <w:bottom w:val="none" w:sz="0" w:space="0" w:color="auto"/>
        <w:right w:val="none" w:sz="0" w:space="0" w:color="auto"/>
      </w:divBdr>
    </w:div>
    <w:div w:id="451948407">
      <w:bodyDiv w:val="1"/>
      <w:marLeft w:val="0"/>
      <w:marRight w:val="0"/>
      <w:marTop w:val="0"/>
      <w:marBottom w:val="0"/>
      <w:divBdr>
        <w:top w:val="none" w:sz="0" w:space="0" w:color="auto"/>
        <w:left w:val="none" w:sz="0" w:space="0" w:color="auto"/>
        <w:bottom w:val="none" w:sz="0" w:space="0" w:color="auto"/>
        <w:right w:val="none" w:sz="0" w:space="0" w:color="auto"/>
      </w:divBdr>
    </w:div>
    <w:div w:id="452014948">
      <w:bodyDiv w:val="1"/>
      <w:marLeft w:val="0"/>
      <w:marRight w:val="0"/>
      <w:marTop w:val="0"/>
      <w:marBottom w:val="0"/>
      <w:divBdr>
        <w:top w:val="none" w:sz="0" w:space="0" w:color="auto"/>
        <w:left w:val="none" w:sz="0" w:space="0" w:color="auto"/>
        <w:bottom w:val="none" w:sz="0" w:space="0" w:color="auto"/>
        <w:right w:val="none" w:sz="0" w:space="0" w:color="auto"/>
      </w:divBdr>
    </w:div>
    <w:div w:id="452091526">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753268">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183913">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3983603">
      <w:bodyDiv w:val="1"/>
      <w:marLeft w:val="0"/>
      <w:marRight w:val="0"/>
      <w:marTop w:val="0"/>
      <w:marBottom w:val="0"/>
      <w:divBdr>
        <w:top w:val="none" w:sz="0" w:space="0" w:color="auto"/>
        <w:left w:val="none" w:sz="0" w:space="0" w:color="auto"/>
        <w:bottom w:val="none" w:sz="0" w:space="0" w:color="auto"/>
        <w:right w:val="none" w:sz="0" w:space="0" w:color="auto"/>
      </w:divBdr>
    </w:div>
    <w:div w:id="454099637">
      <w:bodyDiv w:val="1"/>
      <w:marLeft w:val="0"/>
      <w:marRight w:val="0"/>
      <w:marTop w:val="0"/>
      <w:marBottom w:val="0"/>
      <w:divBdr>
        <w:top w:val="none" w:sz="0" w:space="0" w:color="auto"/>
        <w:left w:val="none" w:sz="0" w:space="0" w:color="auto"/>
        <w:bottom w:val="none" w:sz="0" w:space="0" w:color="auto"/>
        <w:right w:val="none" w:sz="0" w:space="0" w:color="auto"/>
      </w:divBdr>
    </w:div>
    <w:div w:id="454101562">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760937">
      <w:bodyDiv w:val="1"/>
      <w:marLeft w:val="0"/>
      <w:marRight w:val="0"/>
      <w:marTop w:val="0"/>
      <w:marBottom w:val="0"/>
      <w:divBdr>
        <w:top w:val="none" w:sz="0" w:space="0" w:color="auto"/>
        <w:left w:val="none" w:sz="0" w:space="0" w:color="auto"/>
        <w:bottom w:val="none" w:sz="0" w:space="0" w:color="auto"/>
        <w:right w:val="none" w:sz="0" w:space="0" w:color="auto"/>
      </w:divBdr>
    </w:div>
    <w:div w:id="454836484">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55054">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101718">
      <w:bodyDiv w:val="1"/>
      <w:marLeft w:val="0"/>
      <w:marRight w:val="0"/>
      <w:marTop w:val="0"/>
      <w:marBottom w:val="0"/>
      <w:divBdr>
        <w:top w:val="none" w:sz="0" w:space="0" w:color="auto"/>
        <w:left w:val="none" w:sz="0" w:space="0" w:color="auto"/>
        <w:bottom w:val="none" w:sz="0" w:space="0" w:color="auto"/>
        <w:right w:val="none" w:sz="0" w:space="0" w:color="auto"/>
      </w:divBdr>
    </w:div>
    <w:div w:id="455292876">
      <w:bodyDiv w:val="1"/>
      <w:marLeft w:val="0"/>
      <w:marRight w:val="0"/>
      <w:marTop w:val="0"/>
      <w:marBottom w:val="0"/>
      <w:divBdr>
        <w:top w:val="none" w:sz="0" w:space="0" w:color="auto"/>
        <w:left w:val="none" w:sz="0" w:space="0" w:color="auto"/>
        <w:bottom w:val="none" w:sz="0" w:space="0" w:color="auto"/>
        <w:right w:val="none" w:sz="0" w:space="0" w:color="auto"/>
      </w:divBdr>
    </w:div>
    <w:div w:id="455294807">
      <w:bodyDiv w:val="1"/>
      <w:marLeft w:val="0"/>
      <w:marRight w:val="0"/>
      <w:marTop w:val="0"/>
      <w:marBottom w:val="0"/>
      <w:divBdr>
        <w:top w:val="none" w:sz="0" w:space="0" w:color="auto"/>
        <w:left w:val="none" w:sz="0" w:space="0" w:color="auto"/>
        <w:bottom w:val="none" w:sz="0" w:space="0" w:color="auto"/>
        <w:right w:val="none" w:sz="0" w:space="0" w:color="auto"/>
      </w:divBdr>
    </w:div>
    <w:div w:id="455368266">
      <w:bodyDiv w:val="1"/>
      <w:marLeft w:val="0"/>
      <w:marRight w:val="0"/>
      <w:marTop w:val="0"/>
      <w:marBottom w:val="0"/>
      <w:divBdr>
        <w:top w:val="none" w:sz="0" w:space="0" w:color="auto"/>
        <w:left w:val="none" w:sz="0" w:space="0" w:color="auto"/>
        <w:bottom w:val="none" w:sz="0" w:space="0" w:color="auto"/>
        <w:right w:val="none" w:sz="0" w:space="0" w:color="auto"/>
      </w:divBdr>
    </w:div>
    <w:div w:id="455636237">
      <w:bodyDiv w:val="1"/>
      <w:marLeft w:val="0"/>
      <w:marRight w:val="0"/>
      <w:marTop w:val="0"/>
      <w:marBottom w:val="0"/>
      <w:divBdr>
        <w:top w:val="none" w:sz="0" w:space="0" w:color="auto"/>
        <w:left w:val="none" w:sz="0" w:space="0" w:color="auto"/>
        <w:bottom w:val="none" w:sz="0" w:space="0" w:color="auto"/>
        <w:right w:val="none" w:sz="0" w:space="0" w:color="auto"/>
      </w:divBdr>
    </w:div>
    <w:div w:id="455684794">
      <w:bodyDiv w:val="1"/>
      <w:marLeft w:val="0"/>
      <w:marRight w:val="0"/>
      <w:marTop w:val="0"/>
      <w:marBottom w:val="0"/>
      <w:divBdr>
        <w:top w:val="none" w:sz="0" w:space="0" w:color="auto"/>
        <w:left w:val="none" w:sz="0" w:space="0" w:color="auto"/>
        <w:bottom w:val="none" w:sz="0" w:space="0" w:color="auto"/>
        <w:right w:val="none" w:sz="0" w:space="0" w:color="auto"/>
      </w:divBdr>
    </w:div>
    <w:div w:id="455830757">
      <w:bodyDiv w:val="1"/>
      <w:marLeft w:val="0"/>
      <w:marRight w:val="0"/>
      <w:marTop w:val="0"/>
      <w:marBottom w:val="0"/>
      <w:divBdr>
        <w:top w:val="none" w:sz="0" w:space="0" w:color="auto"/>
        <w:left w:val="none" w:sz="0" w:space="0" w:color="auto"/>
        <w:bottom w:val="none" w:sz="0" w:space="0" w:color="auto"/>
        <w:right w:val="none" w:sz="0" w:space="0" w:color="auto"/>
      </w:divBdr>
    </w:div>
    <w:div w:id="45587885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5953604">
      <w:bodyDiv w:val="1"/>
      <w:marLeft w:val="0"/>
      <w:marRight w:val="0"/>
      <w:marTop w:val="0"/>
      <w:marBottom w:val="0"/>
      <w:divBdr>
        <w:top w:val="none" w:sz="0" w:space="0" w:color="auto"/>
        <w:left w:val="none" w:sz="0" w:space="0" w:color="auto"/>
        <w:bottom w:val="none" w:sz="0" w:space="0" w:color="auto"/>
        <w:right w:val="none" w:sz="0" w:space="0" w:color="auto"/>
      </w:divBdr>
    </w:div>
    <w:div w:id="456486591">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727310">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87304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529291">
      <w:bodyDiv w:val="1"/>
      <w:marLeft w:val="0"/>
      <w:marRight w:val="0"/>
      <w:marTop w:val="0"/>
      <w:marBottom w:val="0"/>
      <w:divBdr>
        <w:top w:val="none" w:sz="0" w:space="0" w:color="auto"/>
        <w:left w:val="none" w:sz="0" w:space="0" w:color="auto"/>
        <w:bottom w:val="none" w:sz="0" w:space="0" w:color="auto"/>
        <w:right w:val="none" w:sz="0" w:space="0" w:color="auto"/>
      </w:divBdr>
    </w:div>
    <w:div w:id="457720656">
      <w:bodyDiv w:val="1"/>
      <w:marLeft w:val="0"/>
      <w:marRight w:val="0"/>
      <w:marTop w:val="0"/>
      <w:marBottom w:val="0"/>
      <w:divBdr>
        <w:top w:val="none" w:sz="0" w:space="0" w:color="auto"/>
        <w:left w:val="none" w:sz="0" w:space="0" w:color="auto"/>
        <w:bottom w:val="none" w:sz="0" w:space="0" w:color="auto"/>
        <w:right w:val="none" w:sz="0" w:space="0" w:color="auto"/>
      </w:divBdr>
    </w:div>
    <w:div w:id="457728354">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188667">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694180">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149454">
      <w:bodyDiv w:val="1"/>
      <w:marLeft w:val="0"/>
      <w:marRight w:val="0"/>
      <w:marTop w:val="0"/>
      <w:marBottom w:val="0"/>
      <w:divBdr>
        <w:top w:val="none" w:sz="0" w:space="0" w:color="auto"/>
        <w:left w:val="none" w:sz="0" w:space="0" w:color="auto"/>
        <w:bottom w:val="none" w:sz="0" w:space="0" w:color="auto"/>
        <w:right w:val="none" w:sz="0" w:space="0" w:color="auto"/>
      </w:divBdr>
    </w:div>
    <w:div w:id="459345904">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59567904">
      <w:bodyDiv w:val="1"/>
      <w:marLeft w:val="0"/>
      <w:marRight w:val="0"/>
      <w:marTop w:val="0"/>
      <w:marBottom w:val="0"/>
      <w:divBdr>
        <w:top w:val="none" w:sz="0" w:space="0" w:color="auto"/>
        <w:left w:val="none" w:sz="0" w:space="0" w:color="auto"/>
        <w:bottom w:val="none" w:sz="0" w:space="0" w:color="auto"/>
        <w:right w:val="none" w:sz="0" w:space="0" w:color="auto"/>
      </w:divBdr>
    </w:div>
    <w:div w:id="459766535">
      <w:bodyDiv w:val="1"/>
      <w:marLeft w:val="0"/>
      <w:marRight w:val="0"/>
      <w:marTop w:val="0"/>
      <w:marBottom w:val="0"/>
      <w:divBdr>
        <w:top w:val="none" w:sz="0" w:space="0" w:color="auto"/>
        <w:left w:val="none" w:sz="0" w:space="0" w:color="auto"/>
        <w:bottom w:val="none" w:sz="0" w:space="0" w:color="auto"/>
        <w:right w:val="none" w:sz="0" w:space="0" w:color="auto"/>
      </w:divBdr>
    </w:div>
    <w:div w:id="460002691">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0809529">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21089">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382112">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248">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15436">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432977">
      <w:bodyDiv w:val="1"/>
      <w:marLeft w:val="0"/>
      <w:marRight w:val="0"/>
      <w:marTop w:val="0"/>
      <w:marBottom w:val="0"/>
      <w:divBdr>
        <w:top w:val="none" w:sz="0" w:space="0" w:color="auto"/>
        <w:left w:val="none" w:sz="0" w:space="0" w:color="auto"/>
        <w:bottom w:val="none" w:sz="0" w:space="0" w:color="auto"/>
        <w:right w:val="none" w:sz="0" w:space="0" w:color="auto"/>
      </w:divBdr>
    </w:div>
    <w:div w:id="462505156">
      <w:bodyDiv w:val="1"/>
      <w:marLeft w:val="0"/>
      <w:marRight w:val="0"/>
      <w:marTop w:val="0"/>
      <w:marBottom w:val="0"/>
      <w:divBdr>
        <w:top w:val="none" w:sz="0" w:space="0" w:color="auto"/>
        <w:left w:val="none" w:sz="0" w:space="0" w:color="auto"/>
        <w:bottom w:val="none" w:sz="0" w:space="0" w:color="auto"/>
        <w:right w:val="none" w:sz="0" w:space="0" w:color="auto"/>
      </w:divBdr>
    </w:div>
    <w:div w:id="462583947">
      <w:bodyDiv w:val="1"/>
      <w:marLeft w:val="0"/>
      <w:marRight w:val="0"/>
      <w:marTop w:val="0"/>
      <w:marBottom w:val="0"/>
      <w:divBdr>
        <w:top w:val="none" w:sz="0" w:space="0" w:color="auto"/>
        <w:left w:val="none" w:sz="0" w:space="0" w:color="auto"/>
        <w:bottom w:val="none" w:sz="0" w:space="0" w:color="auto"/>
        <w:right w:val="none" w:sz="0" w:space="0" w:color="auto"/>
      </w:divBdr>
    </w:div>
    <w:div w:id="462650893">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3863">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043988">
      <w:bodyDiv w:val="1"/>
      <w:marLeft w:val="0"/>
      <w:marRight w:val="0"/>
      <w:marTop w:val="0"/>
      <w:marBottom w:val="0"/>
      <w:divBdr>
        <w:top w:val="none" w:sz="0" w:space="0" w:color="auto"/>
        <w:left w:val="none" w:sz="0" w:space="0" w:color="auto"/>
        <w:bottom w:val="none" w:sz="0" w:space="0" w:color="auto"/>
        <w:right w:val="none" w:sz="0" w:space="0" w:color="auto"/>
      </w:divBdr>
    </w:div>
    <w:div w:id="463236785">
      <w:bodyDiv w:val="1"/>
      <w:marLeft w:val="0"/>
      <w:marRight w:val="0"/>
      <w:marTop w:val="0"/>
      <w:marBottom w:val="0"/>
      <w:divBdr>
        <w:top w:val="none" w:sz="0" w:space="0" w:color="auto"/>
        <w:left w:val="none" w:sz="0" w:space="0" w:color="auto"/>
        <w:bottom w:val="none" w:sz="0" w:space="0" w:color="auto"/>
        <w:right w:val="none" w:sz="0" w:space="0" w:color="auto"/>
      </w:divBdr>
    </w:div>
    <w:div w:id="463280006">
      <w:bodyDiv w:val="1"/>
      <w:marLeft w:val="0"/>
      <w:marRight w:val="0"/>
      <w:marTop w:val="0"/>
      <w:marBottom w:val="0"/>
      <w:divBdr>
        <w:top w:val="none" w:sz="0" w:space="0" w:color="auto"/>
        <w:left w:val="none" w:sz="0" w:space="0" w:color="auto"/>
        <w:bottom w:val="none" w:sz="0" w:space="0" w:color="auto"/>
        <w:right w:val="none" w:sz="0" w:space="0" w:color="auto"/>
      </w:divBdr>
    </w:div>
    <w:div w:id="463281710">
      <w:bodyDiv w:val="1"/>
      <w:marLeft w:val="0"/>
      <w:marRight w:val="0"/>
      <w:marTop w:val="0"/>
      <w:marBottom w:val="0"/>
      <w:divBdr>
        <w:top w:val="none" w:sz="0" w:space="0" w:color="auto"/>
        <w:left w:val="none" w:sz="0" w:space="0" w:color="auto"/>
        <w:bottom w:val="none" w:sz="0" w:space="0" w:color="auto"/>
        <w:right w:val="none" w:sz="0" w:space="0" w:color="auto"/>
      </w:divBdr>
    </w:div>
    <w:div w:id="463540988">
      <w:bodyDiv w:val="1"/>
      <w:marLeft w:val="0"/>
      <w:marRight w:val="0"/>
      <w:marTop w:val="0"/>
      <w:marBottom w:val="0"/>
      <w:divBdr>
        <w:top w:val="none" w:sz="0" w:space="0" w:color="auto"/>
        <w:left w:val="none" w:sz="0" w:space="0" w:color="auto"/>
        <w:bottom w:val="none" w:sz="0" w:space="0" w:color="auto"/>
        <w:right w:val="none" w:sz="0" w:space="0" w:color="auto"/>
      </w:divBdr>
    </w:div>
    <w:div w:id="463741345">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280867">
      <w:bodyDiv w:val="1"/>
      <w:marLeft w:val="0"/>
      <w:marRight w:val="0"/>
      <w:marTop w:val="0"/>
      <w:marBottom w:val="0"/>
      <w:divBdr>
        <w:top w:val="none" w:sz="0" w:space="0" w:color="auto"/>
        <w:left w:val="none" w:sz="0" w:space="0" w:color="auto"/>
        <w:bottom w:val="none" w:sz="0" w:space="0" w:color="auto"/>
        <w:right w:val="none" w:sz="0" w:space="0" w:color="auto"/>
      </w:divBdr>
    </w:div>
    <w:div w:id="464548840">
      <w:bodyDiv w:val="1"/>
      <w:marLeft w:val="0"/>
      <w:marRight w:val="0"/>
      <w:marTop w:val="0"/>
      <w:marBottom w:val="0"/>
      <w:divBdr>
        <w:top w:val="none" w:sz="0" w:space="0" w:color="auto"/>
        <w:left w:val="none" w:sz="0" w:space="0" w:color="auto"/>
        <w:bottom w:val="none" w:sz="0" w:space="0" w:color="auto"/>
        <w:right w:val="none" w:sz="0" w:space="0" w:color="auto"/>
      </w:divBdr>
    </w:div>
    <w:div w:id="464589818">
      <w:bodyDiv w:val="1"/>
      <w:marLeft w:val="0"/>
      <w:marRight w:val="0"/>
      <w:marTop w:val="0"/>
      <w:marBottom w:val="0"/>
      <w:divBdr>
        <w:top w:val="none" w:sz="0" w:space="0" w:color="auto"/>
        <w:left w:val="none" w:sz="0" w:space="0" w:color="auto"/>
        <w:bottom w:val="none" w:sz="0" w:space="0" w:color="auto"/>
        <w:right w:val="none" w:sz="0" w:space="0" w:color="auto"/>
      </w:divBdr>
    </w:div>
    <w:div w:id="464742082">
      <w:bodyDiv w:val="1"/>
      <w:marLeft w:val="0"/>
      <w:marRight w:val="0"/>
      <w:marTop w:val="0"/>
      <w:marBottom w:val="0"/>
      <w:divBdr>
        <w:top w:val="none" w:sz="0" w:space="0" w:color="auto"/>
        <w:left w:val="none" w:sz="0" w:space="0" w:color="auto"/>
        <w:bottom w:val="none" w:sz="0" w:space="0" w:color="auto"/>
        <w:right w:val="none" w:sz="0" w:space="0" w:color="auto"/>
      </w:divBdr>
    </w:div>
    <w:div w:id="464809805">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4860862">
      <w:bodyDiv w:val="1"/>
      <w:marLeft w:val="0"/>
      <w:marRight w:val="0"/>
      <w:marTop w:val="0"/>
      <w:marBottom w:val="0"/>
      <w:divBdr>
        <w:top w:val="none" w:sz="0" w:space="0" w:color="auto"/>
        <w:left w:val="none" w:sz="0" w:space="0" w:color="auto"/>
        <w:bottom w:val="none" w:sz="0" w:space="0" w:color="auto"/>
        <w:right w:val="none" w:sz="0" w:space="0" w:color="auto"/>
      </w:divBdr>
    </w:div>
    <w:div w:id="464930617">
      <w:bodyDiv w:val="1"/>
      <w:marLeft w:val="0"/>
      <w:marRight w:val="0"/>
      <w:marTop w:val="0"/>
      <w:marBottom w:val="0"/>
      <w:divBdr>
        <w:top w:val="none" w:sz="0" w:space="0" w:color="auto"/>
        <w:left w:val="none" w:sz="0" w:space="0" w:color="auto"/>
        <w:bottom w:val="none" w:sz="0" w:space="0" w:color="auto"/>
        <w:right w:val="none" w:sz="0" w:space="0" w:color="auto"/>
      </w:divBdr>
    </w:div>
    <w:div w:id="465046955">
      <w:bodyDiv w:val="1"/>
      <w:marLeft w:val="0"/>
      <w:marRight w:val="0"/>
      <w:marTop w:val="0"/>
      <w:marBottom w:val="0"/>
      <w:divBdr>
        <w:top w:val="none" w:sz="0" w:space="0" w:color="auto"/>
        <w:left w:val="none" w:sz="0" w:space="0" w:color="auto"/>
        <w:bottom w:val="none" w:sz="0" w:space="0" w:color="auto"/>
        <w:right w:val="none" w:sz="0" w:space="0" w:color="auto"/>
      </w:divBdr>
    </w:div>
    <w:div w:id="465201863">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6439417">
      <w:bodyDiv w:val="1"/>
      <w:marLeft w:val="0"/>
      <w:marRight w:val="0"/>
      <w:marTop w:val="0"/>
      <w:marBottom w:val="0"/>
      <w:divBdr>
        <w:top w:val="none" w:sz="0" w:space="0" w:color="auto"/>
        <w:left w:val="none" w:sz="0" w:space="0" w:color="auto"/>
        <w:bottom w:val="none" w:sz="0" w:space="0" w:color="auto"/>
        <w:right w:val="none" w:sz="0" w:space="0" w:color="auto"/>
      </w:divBdr>
    </w:div>
    <w:div w:id="466513017">
      <w:bodyDiv w:val="1"/>
      <w:marLeft w:val="0"/>
      <w:marRight w:val="0"/>
      <w:marTop w:val="0"/>
      <w:marBottom w:val="0"/>
      <w:divBdr>
        <w:top w:val="none" w:sz="0" w:space="0" w:color="auto"/>
        <w:left w:val="none" w:sz="0" w:space="0" w:color="auto"/>
        <w:bottom w:val="none" w:sz="0" w:space="0" w:color="auto"/>
        <w:right w:val="none" w:sz="0" w:space="0" w:color="auto"/>
      </w:divBdr>
    </w:div>
    <w:div w:id="466553279">
      <w:bodyDiv w:val="1"/>
      <w:marLeft w:val="0"/>
      <w:marRight w:val="0"/>
      <w:marTop w:val="0"/>
      <w:marBottom w:val="0"/>
      <w:divBdr>
        <w:top w:val="none" w:sz="0" w:space="0" w:color="auto"/>
        <w:left w:val="none" w:sz="0" w:space="0" w:color="auto"/>
        <w:bottom w:val="none" w:sz="0" w:space="0" w:color="auto"/>
        <w:right w:val="none" w:sz="0" w:space="0" w:color="auto"/>
      </w:divBdr>
    </w:div>
    <w:div w:id="466557937">
      <w:bodyDiv w:val="1"/>
      <w:marLeft w:val="0"/>
      <w:marRight w:val="0"/>
      <w:marTop w:val="0"/>
      <w:marBottom w:val="0"/>
      <w:divBdr>
        <w:top w:val="none" w:sz="0" w:space="0" w:color="auto"/>
        <w:left w:val="none" w:sz="0" w:space="0" w:color="auto"/>
        <w:bottom w:val="none" w:sz="0" w:space="0" w:color="auto"/>
        <w:right w:val="none" w:sz="0" w:space="0" w:color="auto"/>
      </w:divBdr>
    </w:div>
    <w:div w:id="466708293">
      <w:bodyDiv w:val="1"/>
      <w:marLeft w:val="0"/>
      <w:marRight w:val="0"/>
      <w:marTop w:val="0"/>
      <w:marBottom w:val="0"/>
      <w:divBdr>
        <w:top w:val="none" w:sz="0" w:space="0" w:color="auto"/>
        <w:left w:val="none" w:sz="0" w:space="0" w:color="auto"/>
        <w:bottom w:val="none" w:sz="0" w:space="0" w:color="auto"/>
        <w:right w:val="none" w:sz="0" w:space="0" w:color="auto"/>
      </w:divBdr>
    </w:div>
    <w:div w:id="466971211">
      <w:bodyDiv w:val="1"/>
      <w:marLeft w:val="0"/>
      <w:marRight w:val="0"/>
      <w:marTop w:val="0"/>
      <w:marBottom w:val="0"/>
      <w:divBdr>
        <w:top w:val="none" w:sz="0" w:space="0" w:color="auto"/>
        <w:left w:val="none" w:sz="0" w:space="0" w:color="auto"/>
        <w:bottom w:val="none" w:sz="0" w:space="0" w:color="auto"/>
        <w:right w:val="none" w:sz="0" w:space="0" w:color="auto"/>
      </w:divBdr>
    </w:div>
    <w:div w:id="467207234">
      <w:bodyDiv w:val="1"/>
      <w:marLeft w:val="0"/>
      <w:marRight w:val="0"/>
      <w:marTop w:val="0"/>
      <w:marBottom w:val="0"/>
      <w:divBdr>
        <w:top w:val="none" w:sz="0" w:space="0" w:color="auto"/>
        <w:left w:val="none" w:sz="0" w:space="0" w:color="auto"/>
        <w:bottom w:val="none" w:sz="0" w:space="0" w:color="auto"/>
        <w:right w:val="none" w:sz="0" w:space="0" w:color="auto"/>
      </w:divBdr>
    </w:div>
    <w:div w:id="467286899">
      <w:bodyDiv w:val="1"/>
      <w:marLeft w:val="0"/>
      <w:marRight w:val="0"/>
      <w:marTop w:val="0"/>
      <w:marBottom w:val="0"/>
      <w:divBdr>
        <w:top w:val="none" w:sz="0" w:space="0" w:color="auto"/>
        <w:left w:val="none" w:sz="0" w:space="0" w:color="auto"/>
        <w:bottom w:val="none" w:sz="0" w:space="0" w:color="auto"/>
        <w:right w:val="none" w:sz="0" w:space="0" w:color="auto"/>
      </w:divBdr>
    </w:div>
    <w:div w:id="467355799">
      <w:bodyDiv w:val="1"/>
      <w:marLeft w:val="0"/>
      <w:marRight w:val="0"/>
      <w:marTop w:val="0"/>
      <w:marBottom w:val="0"/>
      <w:divBdr>
        <w:top w:val="none" w:sz="0" w:space="0" w:color="auto"/>
        <w:left w:val="none" w:sz="0" w:space="0" w:color="auto"/>
        <w:bottom w:val="none" w:sz="0" w:space="0" w:color="auto"/>
        <w:right w:val="none" w:sz="0" w:space="0" w:color="auto"/>
      </w:divBdr>
    </w:div>
    <w:div w:id="467404824">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478738">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863433">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132761">
      <w:bodyDiv w:val="1"/>
      <w:marLeft w:val="0"/>
      <w:marRight w:val="0"/>
      <w:marTop w:val="0"/>
      <w:marBottom w:val="0"/>
      <w:divBdr>
        <w:top w:val="none" w:sz="0" w:space="0" w:color="auto"/>
        <w:left w:val="none" w:sz="0" w:space="0" w:color="auto"/>
        <w:bottom w:val="none" w:sz="0" w:space="0" w:color="auto"/>
        <w:right w:val="none" w:sz="0" w:space="0" w:color="auto"/>
      </w:divBdr>
    </w:div>
    <w:div w:id="468204488">
      <w:bodyDiv w:val="1"/>
      <w:marLeft w:val="0"/>
      <w:marRight w:val="0"/>
      <w:marTop w:val="0"/>
      <w:marBottom w:val="0"/>
      <w:divBdr>
        <w:top w:val="none" w:sz="0" w:space="0" w:color="auto"/>
        <w:left w:val="none" w:sz="0" w:space="0" w:color="auto"/>
        <w:bottom w:val="none" w:sz="0" w:space="0" w:color="auto"/>
        <w:right w:val="none" w:sz="0" w:space="0" w:color="auto"/>
      </w:divBdr>
    </w:div>
    <w:div w:id="468286736">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8865860">
      <w:bodyDiv w:val="1"/>
      <w:marLeft w:val="0"/>
      <w:marRight w:val="0"/>
      <w:marTop w:val="0"/>
      <w:marBottom w:val="0"/>
      <w:divBdr>
        <w:top w:val="none" w:sz="0" w:space="0" w:color="auto"/>
        <w:left w:val="none" w:sz="0" w:space="0" w:color="auto"/>
        <w:bottom w:val="none" w:sz="0" w:space="0" w:color="auto"/>
        <w:right w:val="none" w:sz="0" w:space="0" w:color="auto"/>
      </w:divBdr>
    </w:div>
    <w:div w:id="469135932">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253707">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632978">
      <w:bodyDiv w:val="1"/>
      <w:marLeft w:val="0"/>
      <w:marRight w:val="0"/>
      <w:marTop w:val="0"/>
      <w:marBottom w:val="0"/>
      <w:divBdr>
        <w:top w:val="none" w:sz="0" w:space="0" w:color="auto"/>
        <w:left w:val="none" w:sz="0" w:space="0" w:color="auto"/>
        <w:bottom w:val="none" w:sz="0" w:space="0" w:color="auto"/>
        <w:right w:val="none" w:sz="0" w:space="0" w:color="auto"/>
      </w:divBdr>
    </w:div>
    <w:div w:id="469708930">
      <w:bodyDiv w:val="1"/>
      <w:marLeft w:val="0"/>
      <w:marRight w:val="0"/>
      <w:marTop w:val="0"/>
      <w:marBottom w:val="0"/>
      <w:divBdr>
        <w:top w:val="none" w:sz="0" w:space="0" w:color="auto"/>
        <w:left w:val="none" w:sz="0" w:space="0" w:color="auto"/>
        <w:bottom w:val="none" w:sz="0" w:space="0" w:color="auto"/>
        <w:right w:val="none" w:sz="0" w:space="0" w:color="auto"/>
      </w:divBdr>
    </w:div>
    <w:div w:id="469786715">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69979675">
      <w:bodyDiv w:val="1"/>
      <w:marLeft w:val="0"/>
      <w:marRight w:val="0"/>
      <w:marTop w:val="0"/>
      <w:marBottom w:val="0"/>
      <w:divBdr>
        <w:top w:val="none" w:sz="0" w:space="0" w:color="auto"/>
        <w:left w:val="none" w:sz="0" w:space="0" w:color="auto"/>
        <w:bottom w:val="none" w:sz="0" w:space="0" w:color="auto"/>
        <w:right w:val="none" w:sz="0" w:space="0" w:color="auto"/>
      </w:divBdr>
    </w:div>
    <w:div w:id="470248482">
      <w:bodyDiv w:val="1"/>
      <w:marLeft w:val="0"/>
      <w:marRight w:val="0"/>
      <w:marTop w:val="0"/>
      <w:marBottom w:val="0"/>
      <w:divBdr>
        <w:top w:val="none" w:sz="0" w:space="0" w:color="auto"/>
        <w:left w:val="none" w:sz="0" w:space="0" w:color="auto"/>
        <w:bottom w:val="none" w:sz="0" w:space="0" w:color="auto"/>
        <w:right w:val="none" w:sz="0" w:space="0" w:color="auto"/>
      </w:divBdr>
    </w:div>
    <w:div w:id="470294055">
      <w:bodyDiv w:val="1"/>
      <w:marLeft w:val="0"/>
      <w:marRight w:val="0"/>
      <w:marTop w:val="0"/>
      <w:marBottom w:val="0"/>
      <w:divBdr>
        <w:top w:val="none" w:sz="0" w:space="0" w:color="auto"/>
        <w:left w:val="none" w:sz="0" w:space="0" w:color="auto"/>
        <w:bottom w:val="none" w:sz="0" w:space="0" w:color="auto"/>
        <w:right w:val="none" w:sz="0" w:space="0" w:color="auto"/>
      </w:divBdr>
    </w:div>
    <w:div w:id="470364659">
      <w:bodyDiv w:val="1"/>
      <w:marLeft w:val="0"/>
      <w:marRight w:val="0"/>
      <w:marTop w:val="0"/>
      <w:marBottom w:val="0"/>
      <w:divBdr>
        <w:top w:val="none" w:sz="0" w:space="0" w:color="auto"/>
        <w:left w:val="none" w:sz="0" w:space="0" w:color="auto"/>
        <w:bottom w:val="none" w:sz="0" w:space="0" w:color="auto"/>
        <w:right w:val="none" w:sz="0" w:space="0" w:color="auto"/>
      </w:divBdr>
    </w:div>
    <w:div w:id="470640062">
      <w:bodyDiv w:val="1"/>
      <w:marLeft w:val="0"/>
      <w:marRight w:val="0"/>
      <w:marTop w:val="0"/>
      <w:marBottom w:val="0"/>
      <w:divBdr>
        <w:top w:val="none" w:sz="0" w:space="0" w:color="auto"/>
        <w:left w:val="none" w:sz="0" w:space="0" w:color="auto"/>
        <w:bottom w:val="none" w:sz="0" w:space="0" w:color="auto"/>
        <w:right w:val="none" w:sz="0" w:space="0" w:color="auto"/>
      </w:divBdr>
    </w:div>
    <w:div w:id="470756085">
      <w:bodyDiv w:val="1"/>
      <w:marLeft w:val="0"/>
      <w:marRight w:val="0"/>
      <w:marTop w:val="0"/>
      <w:marBottom w:val="0"/>
      <w:divBdr>
        <w:top w:val="none" w:sz="0" w:space="0" w:color="auto"/>
        <w:left w:val="none" w:sz="0" w:space="0" w:color="auto"/>
        <w:bottom w:val="none" w:sz="0" w:space="0" w:color="auto"/>
        <w:right w:val="none" w:sz="0" w:space="0" w:color="auto"/>
      </w:divBdr>
    </w:div>
    <w:div w:id="470903449">
      <w:bodyDiv w:val="1"/>
      <w:marLeft w:val="0"/>
      <w:marRight w:val="0"/>
      <w:marTop w:val="0"/>
      <w:marBottom w:val="0"/>
      <w:divBdr>
        <w:top w:val="none" w:sz="0" w:space="0" w:color="auto"/>
        <w:left w:val="none" w:sz="0" w:space="0" w:color="auto"/>
        <w:bottom w:val="none" w:sz="0" w:space="0" w:color="auto"/>
        <w:right w:val="none" w:sz="0" w:space="0" w:color="auto"/>
      </w:divBdr>
    </w:div>
    <w:div w:id="471212138">
      <w:bodyDiv w:val="1"/>
      <w:marLeft w:val="0"/>
      <w:marRight w:val="0"/>
      <w:marTop w:val="0"/>
      <w:marBottom w:val="0"/>
      <w:divBdr>
        <w:top w:val="none" w:sz="0" w:space="0" w:color="auto"/>
        <w:left w:val="none" w:sz="0" w:space="0" w:color="auto"/>
        <w:bottom w:val="none" w:sz="0" w:space="0" w:color="auto"/>
        <w:right w:val="none" w:sz="0" w:space="0" w:color="auto"/>
      </w:divBdr>
    </w:div>
    <w:div w:id="471287173">
      <w:bodyDiv w:val="1"/>
      <w:marLeft w:val="0"/>
      <w:marRight w:val="0"/>
      <w:marTop w:val="0"/>
      <w:marBottom w:val="0"/>
      <w:divBdr>
        <w:top w:val="none" w:sz="0" w:space="0" w:color="auto"/>
        <w:left w:val="none" w:sz="0" w:space="0" w:color="auto"/>
        <w:bottom w:val="none" w:sz="0" w:space="0" w:color="auto"/>
        <w:right w:val="none" w:sz="0" w:space="0" w:color="auto"/>
      </w:divBdr>
    </w:div>
    <w:div w:id="471287284">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795074">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328955">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480922">
      <w:bodyDiv w:val="1"/>
      <w:marLeft w:val="0"/>
      <w:marRight w:val="0"/>
      <w:marTop w:val="0"/>
      <w:marBottom w:val="0"/>
      <w:divBdr>
        <w:top w:val="none" w:sz="0" w:space="0" w:color="auto"/>
        <w:left w:val="none" w:sz="0" w:space="0" w:color="auto"/>
        <w:bottom w:val="none" w:sz="0" w:space="0" w:color="auto"/>
        <w:right w:val="none" w:sz="0" w:space="0" w:color="auto"/>
      </w:divBdr>
    </w:div>
    <w:div w:id="472529043">
      <w:bodyDiv w:val="1"/>
      <w:marLeft w:val="0"/>
      <w:marRight w:val="0"/>
      <w:marTop w:val="0"/>
      <w:marBottom w:val="0"/>
      <w:divBdr>
        <w:top w:val="none" w:sz="0" w:space="0" w:color="auto"/>
        <w:left w:val="none" w:sz="0" w:space="0" w:color="auto"/>
        <w:bottom w:val="none" w:sz="0" w:space="0" w:color="auto"/>
        <w:right w:val="none" w:sz="0" w:space="0" w:color="auto"/>
      </w:divBdr>
    </w:div>
    <w:div w:id="472529982">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2912000">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254337">
      <w:bodyDiv w:val="1"/>
      <w:marLeft w:val="0"/>
      <w:marRight w:val="0"/>
      <w:marTop w:val="0"/>
      <w:marBottom w:val="0"/>
      <w:divBdr>
        <w:top w:val="none" w:sz="0" w:space="0" w:color="auto"/>
        <w:left w:val="none" w:sz="0" w:space="0" w:color="auto"/>
        <w:bottom w:val="none" w:sz="0" w:space="0" w:color="auto"/>
        <w:right w:val="none" w:sz="0" w:space="0" w:color="auto"/>
      </w:divBdr>
    </w:div>
    <w:div w:id="473569888">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3838535">
      <w:bodyDiv w:val="1"/>
      <w:marLeft w:val="0"/>
      <w:marRight w:val="0"/>
      <w:marTop w:val="0"/>
      <w:marBottom w:val="0"/>
      <w:divBdr>
        <w:top w:val="none" w:sz="0" w:space="0" w:color="auto"/>
        <w:left w:val="none" w:sz="0" w:space="0" w:color="auto"/>
        <w:bottom w:val="none" w:sz="0" w:space="0" w:color="auto"/>
        <w:right w:val="none" w:sz="0" w:space="0" w:color="auto"/>
      </w:divBdr>
    </w:div>
    <w:div w:id="474176828">
      <w:bodyDiv w:val="1"/>
      <w:marLeft w:val="0"/>
      <w:marRight w:val="0"/>
      <w:marTop w:val="0"/>
      <w:marBottom w:val="0"/>
      <w:divBdr>
        <w:top w:val="none" w:sz="0" w:space="0" w:color="auto"/>
        <w:left w:val="none" w:sz="0" w:space="0" w:color="auto"/>
        <w:bottom w:val="none" w:sz="0" w:space="0" w:color="auto"/>
        <w:right w:val="none" w:sz="0" w:space="0" w:color="auto"/>
      </w:divBdr>
    </w:div>
    <w:div w:id="474221976">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4228080">
      <w:bodyDiv w:val="1"/>
      <w:marLeft w:val="0"/>
      <w:marRight w:val="0"/>
      <w:marTop w:val="0"/>
      <w:marBottom w:val="0"/>
      <w:divBdr>
        <w:top w:val="none" w:sz="0" w:space="0" w:color="auto"/>
        <w:left w:val="none" w:sz="0" w:space="0" w:color="auto"/>
        <w:bottom w:val="none" w:sz="0" w:space="0" w:color="auto"/>
        <w:right w:val="none" w:sz="0" w:space="0" w:color="auto"/>
      </w:divBdr>
    </w:div>
    <w:div w:id="474373603">
      <w:bodyDiv w:val="1"/>
      <w:marLeft w:val="0"/>
      <w:marRight w:val="0"/>
      <w:marTop w:val="0"/>
      <w:marBottom w:val="0"/>
      <w:divBdr>
        <w:top w:val="none" w:sz="0" w:space="0" w:color="auto"/>
        <w:left w:val="none" w:sz="0" w:space="0" w:color="auto"/>
        <w:bottom w:val="none" w:sz="0" w:space="0" w:color="auto"/>
        <w:right w:val="none" w:sz="0" w:space="0" w:color="auto"/>
      </w:divBdr>
    </w:div>
    <w:div w:id="474492063">
      <w:bodyDiv w:val="1"/>
      <w:marLeft w:val="0"/>
      <w:marRight w:val="0"/>
      <w:marTop w:val="0"/>
      <w:marBottom w:val="0"/>
      <w:divBdr>
        <w:top w:val="none" w:sz="0" w:space="0" w:color="auto"/>
        <w:left w:val="none" w:sz="0" w:space="0" w:color="auto"/>
        <w:bottom w:val="none" w:sz="0" w:space="0" w:color="auto"/>
        <w:right w:val="none" w:sz="0" w:space="0" w:color="auto"/>
      </w:divBdr>
    </w:div>
    <w:div w:id="474562592">
      <w:bodyDiv w:val="1"/>
      <w:marLeft w:val="0"/>
      <w:marRight w:val="0"/>
      <w:marTop w:val="0"/>
      <w:marBottom w:val="0"/>
      <w:divBdr>
        <w:top w:val="none" w:sz="0" w:space="0" w:color="auto"/>
        <w:left w:val="none" w:sz="0" w:space="0" w:color="auto"/>
        <w:bottom w:val="none" w:sz="0" w:space="0" w:color="auto"/>
        <w:right w:val="none" w:sz="0" w:space="0" w:color="auto"/>
      </w:divBdr>
    </w:div>
    <w:div w:id="474839154">
      <w:bodyDiv w:val="1"/>
      <w:marLeft w:val="0"/>
      <w:marRight w:val="0"/>
      <w:marTop w:val="0"/>
      <w:marBottom w:val="0"/>
      <w:divBdr>
        <w:top w:val="none" w:sz="0" w:space="0" w:color="auto"/>
        <w:left w:val="none" w:sz="0" w:space="0" w:color="auto"/>
        <w:bottom w:val="none" w:sz="0" w:space="0" w:color="auto"/>
        <w:right w:val="none" w:sz="0" w:space="0" w:color="auto"/>
      </w:divBdr>
    </w:div>
    <w:div w:id="474955125">
      <w:bodyDiv w:val="1"/>
      <w:marLeft w:val="0"/>
      <w:marRight w:val="0"/>
      <w:marTop w:val="0"/>
      <w:marBottom w:val="0"/>
      <w:divBdr>
        <w:top w:val="none" w:sz="0" w:space="0" w:color="auto"/>
        <w:left w:val="none" w:sz="0" w:space="0" w:color="auto"/>
        <w:bottom w:val="none" w:sz="0" w:space="0" w:color="auto"/>
        <w:right w:val="none" w:sz="0" w:space="0" w:color="auto"/>
      </w:divBdr>
    </w:div>
    <w:div w:id="475222438">
      <w:bodyDiv w:val="1"/>
      <w:marLeft w:val="0"/>
      <w:marRight w:val="0"/>
      <w:marTop w:val="0"/>
      <w:marBottom w:val="0"/>
      <w:divBdr>
        <w:top w:val="none" w:sz="0" w:space="0" w:color="auto"/>
        <w:left w:val="none" w:sz="0" w:space="0" w:color="auto"/>
        <w:bottom w:val="none" w:sz="0" w:space="0" w:color="auto"/>
        <w:right w:val="none" w:sz="0" w:space="0" w:color="auto"/>
      </w:divBdr>
    </w:div>
    <w:div w:id="475343414">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608831">
      <w:bodyDiv w:val="1"/>
      <w:marLeft w:val="0"/>
      <w:marRight w:val="0"/>
      <w:marTop w:val="0"/>
      <w:marBottom w:val="0"/>
      <w:divBdr>
        <w:top w:val="none" w:sz="0" w:space="0" w:color="auto"/>
        <w:left w:val="none" w:sz="0" w:space="0" w:color="auto"/>
        <w:bottom w:val="none" w:sz="0" w:space="0" w:color="auto"/>
        <w:right w:val="none" w:sz="0" w:space="0" w:color="auto"/>
      </w:divBdr>
    </w:div>
    <w:div w:id="475756319">
      <w:bodyDiv w:val="1"/>
      <w:marLeft w:val="0"/>
      <w:marRight w:val="0"/>
      <w:marTop w:val="0"/>
      <w:marBottom w:val="0"/>
      <w:divBdr>
        <w:top w:val="none" w:sz="0" w:space="0" w:color="auto"/>
        <w:left w:val="none" w:sz="0" w:space="0" w:color="auto"/>
        <w:bottom w:val="none" w:sz="0" w:space="0" w:color="auto"/>
        <w:right w:val="none" w:sz="0" w:space="0" w:color="auto"/>
      </w:divBdr>
    </w:div>
    <w:div w:id="475801110">
      <w:bodyDiv w:val="1"/>
      <w:marLeft w:val="0"/>
      <w:marRight w:val="0"/>
      <w:marTop w:val="0"/>
      <w:marBottom w:val="0"/>
      <w:divBdr>
        <w:top w:val="none" w:sz="0" w:space="0" w:color="auto"/>
        <w:left w:val="none" w:sz="0" w:space="0" w:color="auto"/>
        <w:bottom w:val="none" w:sz="0" w:space="0" w:color="auto"/>
        <w:right w:val="none" w:sz="0" w:space="0" w:color="auto"/>
      </w:divBdr>
    </w:div>
    <w:div w:id="475802763">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075722">
      <w:bodyDiv w:val="1"/>
      <w:marLeft w:val="0"/>
      <w:marRight w:val="0"/>
      <w:marTop w:val="0"/>
      <w:marBottom w:val="0"/>
      <w:divBdr>
        <w:top w:val="none" w:sz="0" w:space="0" w:color="auto"/>
        <w:left w:val="none" w:sz="0" w:space="0" w:color="auto"/>
        <w:bottom w:val="none" w:sz="0" w:space="0" w:color="auto"/>
        <w:right w:val="none" w:sz="0" w:space="0" w:color="auto"/>
      </w:divBdr>
    </w:div>
    <w:div w:id="476151072">
      <w:bodyDiv w:val="1"/>
      <w:marLeft w:val="0"/>
      <w:marRight w:val="0"/>
      <w:marTop w:val="0"/>
      <w:marBottom w:val="0"/>
      <w:divBdr>
        <w:top w:val="none" w:sz="0" w:space="0" w:color="auto"/>
        <w:left w:val="none" w:sz="0" w:space="0" w:color="auto"/>
        <w:bottom w:val="none" w:sz="0" w:space="0" w:color="auto"/>
        <w:right w:val="none" w:sz="0" w:space="0" w:color="auto"/>
      </w:divBdr>
    </w:div>
    <w:div w:id="476339510">
      <w:bodyDiv w:val="1"/>
      <w:marLeft w:val="0"/>
      <w:marRight w:val="0"/>
      <w:marTop w:val="0"/>
      <w:marBottom w:val="0"/>
      <w:divBdr>
        <w:top w:val="none" w:sz="0" w:space="0" w:color="auto"/>
        <w:left w:val="none" w:sz="0" w:space="0" w:color="auto"/>
        <w:bottom w:val="none" w:sz="0" w:space="0" w:color="auto"/>
        <w:right w:val="none" w:sz="0" w:space="0" w:color="auto"/>
      </w:divBdr>
    </w:div>
    <w:div w:id="47645644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0294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039798">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573638">
      <w:bodyDiv w:val="1"/>
      <w:marLeft w:val="0"/>
      <w:marRight w:val="0"/>
      <w:marTop w:val="0"/>
      <w:marBottom w:val="0"/>
      <w:divBdr>
        <w:top w:val="none" w:sz="0" w:space="0" w:color="auto"/>
        <w:left w:val="none" w:sz="0" w:space="0" w:color="auto"/>
        <w:bottom w:val="none" w:sz="0" w:space="0" w:color="auto"/>
        <w:right w:val="none" w:sz="0" w:space="0" w:color="auto"/>
      </w:divBdr>
    </w:div>
    <w:div w:id="477650465">
      <w:bodyDiv w:val="1"/>
      <w:marLeft w:val="0"/>
      <w:marRight w:val="0"/>
      <w:marTop w:val="0"/>
      <w:marBottom w:val="0"/>
      <w:divBdr>
        <w:top w:val="none" w:sz="0" w:space="0" w:color="auto"/>
        <w:left w:val="none" w:sz="0" w:space="0" w:color="auto"/>
        <w:bottom w:val="none" w:sz="0" w:space="0" w:color="auto"/>
        <w:right w:val="none" w:sz="0" w:space="0" w:color="auto"/>
      </w:divBdr>
    </w:div>
    <w:div w:id="477696285">
      <w:bodyDiv w:val="1"/>
      <w:marLeft w:val="0"/>
      <w:marRight w:val="0"/>
      <w:marTop w:val="0"/>
      <w:marBottom w:val="0"/>
      <w:divBdr>
        <w:top w:val="none" w:sz="0" w:space="0" w:color="auto"/>
        <w:left w:val="none" w:sz="0" w:space="0" w:color="auto"/>
        <w:bottom w:val="none" w:sz="0" w:space="0" w:color="auto"/>
        <w:right w:val="none" w:sz="0" w:space="0" w:color="auto"/>
      </w:divBdr>
    </w:div>
    <w:div w:id="477722005">
      <w:bodyDiv w:val="1"/>
      <w:marLeft w:val="0"/>
      <w:marRight w:val="0"/>
      <w:marTop w:val="0"/>
      <w:marBottom w:val="0"/>
      <w:divBdr>
        <w:top w:val="none" w:sz="0" w:space="0" w:color="auto"/>
        <w:left w:val="none" w:sz="0" w:space="0" w:color="auto"/>
        <w:bottom w:val="none" w:sz="0" w:space="0" w:color="auto"/>
        <w:right w:val="none" w:sz="0" w:space="0" w:color="auto"/>
      </w:divBdr>
    </w:div>
    <w:div w:id="477764306">
      <w:bodyDiv w:val="1"/>
      <w:marLeft w:val="0"/>
      <w:marRight w:val="0"/>
      <w:marTop w:val="0"/>
      <w:marBottom w:val="0"/>
      <w:divBdr>
        <w:top w:val="none" w:sz="0" w:space="0" w:color="auto"/>
        <w:left w:val="none" w:sz="0" w:space="0" w:color="auto"/>
        <w:bottom w:val="none" w:sz="0" w:space="0" w:color="auto"/>
        <w:right w:val="none" w:sz="0" w:space="0" w:color="auto"/>
      </w:divBdr>
    </w:div>
    <w:div w:id="477764361">
      <w:bodyDiv w:val="1"/>
      <w:marLeft w:val="0"/>
      <w:marRight w:val="0"/>
      <w:marTop w:val="0"/>
      <w:marBottom w:val="0"/>
      <w:divBdr>
        <w:top w:val="none" w:sz="0" w:space="0" w:color="auto"/>
        <w:left w:val="none" w:sz="0" w:space="0" w:color="auto"/>
        <w:bottom w:val="none" w:sz="0" w:space="0" w:color="auto"/>
        <w:right w:val="none" w:sz="0" w:space="0" w:color="auto"/>
      </w:divBdr>
    </w:div>
    <w:div w:id="477919601">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230490">
      <w:bodyDiv w:val="1"/>
      <w:marLeft w:val="0"/>
      <w:marRight w:val="0"/>
      <w:marTop w:val="0"/>
      <w:marBottom w:val="0"/>
      <w:divBdr>
        <w:top w:val="none" w:sz="0" w:space="0" w:color="auto"/>
        <w:left w:val="none" w:sz="0" w:space="0" w:color="auto"/>
        <w:bottom w:val="none" w:sz="0" w:space="0" w:color="auto"/>
        <w:right w:val="none" w:sz="0" w:space="0" w:color="auto"/>
      </w:divBdr>
    </w:div>
    <w:div w:id="478695426">
      <w:bodyDiv w:val="1"/>
      <w:marLeft w:val="0"/>
      <w:marRight w:val="0"/>
      <w:marTop w:val="0"/>
      <w:marBottom w:val="0"/>
      <w:divBdr>
        <w:top w:val="none" w:sz="0" w:space="0" w:color="auto"/>
        <w:left w:val="none" w:sz="0" w:space="0" w:color="auto"/>
        <w:bottom w:val="none" w:sz="0" w:space="0" w:color="auto"/>
        <w:right w:val="none" w:sz="0" w:space="0" w:color="auto"/>
      </w:divBdr>
    </w:div>
    <w:div w:id="47881123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031639">
      <w:bodyDiv w:val="1"/>
      <w:marLeft w:val="0"/>
      <w:marRight w:val="0"/>
      <w:marTop w:val="0"/>
      <w:marBottom w:val="0"/>
      <w:divBdr>
        <w:top w:val="none" w:sz="0" w:space="0" w:color="auto"/>
        <w:left w:val="none" w:sz="0" w:space="0" w:color="auto"/>
        <w:bottom w:val="none" w:sz="0" w:space="0" w:color="auto"/>
        <w:right w:val="none" w:sz="0" w:space="0" w:color="auto"/>
      </w:divBdr>
    </w:div>
    <w:div w:id="479344565">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612279">
      <w:bodyDiv w:val="1"/>
      <w:marLeft w:val="0"/>
      <w:marRight w:val="0"/>
      <w:marTop w:val="0"/>
      <w:marBottom w:val="0"/>
      <w:divBdr>
        <w:top w:val="none" w:sz="0" w:space="0" w:color="auto"/>
        <w:left w:val="none" w:sz="0" w:space="0" w:color="auto"/>
        <w:bottom w:val="none" w:sz="0" w:space="0" w:color="auto"/>
        <w:right w:val="none" w:sz="0" w:space="0" w:color="auto"/>
      </w:divBdr>
    </w:div>
    <w:div w:id="479738045">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79882068">
      <w:bodyDiv w:val="1"/>
      <w:marLeft w:val="0"/>
      <w:marRight w:val="0"/>
      <w:marTop w:val="0"/>
      <w:marBottom w:val="0"/>
      <w:divBdr>
        <w:top w:val="none" w:sz="0" w:space="0" w:color="auto"/>
        <w:left w:val="none" w:sz="0" w:space="0" w:color="auto"/>
        <w:bottom w:val="none" w:sz="0" w:space="0" w:color="auto"/>
        <w:right w:val="none" w:sz="0" w:space="0" w:color="auto"/>
      </w:divBdr>
    </w:div>
    <w:div w:id="479883158">
      <w:bodyDiv w:val="1"/>
      <w:marLeft w:val="0"/>
      <w:marRight w:val="0"/>
      <w:marTop w:val="0"/>
      <w:marBottom w:val="0"/>
      <w:divBdr>
        <w:top w:val="none" w:sz="0" w:space="0" w:color="auto"/>
        <w:left w:val="none" w:sz="0" w:space="0" w:color="auto"/>
        <w:bottom w:val="none" w:sz="0" w:space="0" w:color="auto"/>
        <w:right w:val="none" w:sz="0" w:space="0" w:color="auto"/>
      </w:divBdr>
    </w:div>
    <w:div w:id="479927371">
      <w:bodyDiv w:val="1"/>
      <w:marLeft w:val="0"/>
      <w:marRight w:val="0"/>
      <w:marTop w:val="0"/>
      <w:marBottom w:val="0"/>
      <w:divBdr>
        <w:top w:val="none" w:sz="0" w:space="0" w:color="auto"/>
        <w:left w:val="none" w:sz="0" w:space="0" w:color="auto"/>
        <w:bottom w:val="none" w:sz="0" w:space="0" w:color="auto"/>
        <w:right w:val="none" w:sz="0" w:space="0" w:color="auto"/>
      </w:divBdr>
    </w:div>
    <w:div w:id="480123930">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656840">
      <w:bodyDiv w:val="1"/>
      <w:marLeft w:val="0"/>
      <w:marRight w:val="0"/>
      <w:marTop w:val="0"/>
      <w:marBottom w:val="0"/>
      <w:divBdr>
        <w:top w:val="none" w:sz="0" w:space="0" w:color="auto"/>
        <w:left w:val="none" w:sz="0" w:space="0" w:color="auto"/>
        <w:bottom w:val="none" w:sz="0" w:space="0" w:color="auto"/>
        <w:right w:val="none" w:sz="0" w:space="0" w:color="auto"/>
      </w:divBdr>
    </w:div>
    <w:div w:id="480735345">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2507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387037">
      <w:bodyDiv w:val="1"/>
      <w:marLeft w:val="0"/>
      <w:marRight w:val="0"/>
      <w:marTop w:val="0"/>
      <w:marBottom w:val="0"/>
      <w:divBdr>
        <w:top w:val="none" w:sz="0" w:space="0" w:color="auto"/>
        <w:left w:val="none" w:sz="0" w:space="0" w:color="auto"/>
        <w:bottom w:val="none" w:sz="0" w:space="0" w:color="auto"/>
        <w:right w:val="none" w:sz="0" w:space="0" w:color="auto"/>
      </w:divBdr>
    </w:div>
    <w:div w:id="481390247">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62905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1888880">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089279">
      <w:bodyDiv w:val="1"/>
      <w:marLeft w:val="0"/>
      <w:marRight w:val="0"/>
      <w:marTop w:val="0"/>
      <w:marBottom w:val="0"/>
      <w:divBdr>
        <w:top w:val="none" w:sz="0" w:space="0" w:color="auto"/>
        <w:left w:val="none" w:sz="0" w:space="0" w:color="auto"/>
        <w:bottom w:val="none" w:sz="0" w:space="0" w:color="auto"/>
        <w:right w:val="none" w:sz="0" w:space="0" w:color="auto"/>
      </w:divBdr>
    </w:div>
    <w:div w:id="482284215">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2739081">
      <w:bodyDiv w:val="1"/>
      <w:marLeft w:val="0"/>
      <w:marRight w:val="0"/>
      <w:marTop w:val="0"/>
      <w:marBottom w:val="0"/>
      <w:divBdr>
        <w:top w:val="none" w:sz="0" w:space="0" w:color="auto"/>
        <w:left w:val="none" w:sz="0" w:space="0" w:color="auto"/>
        <w:bottom w:val="none" w:sz="0" w:space="0" w:color="auto"/>
        <w:right w:val="none" w:sz="0" w:space="0" w:color="auto"/>
      </w:divBdr>
    </w:div>
    <w:div w:id="483133450">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163893">
      <w:bodyDiv w:val="1"/>
      <w:marLeft w:val="0"/>
      <w:marRight w:val="0"/>
      <w:marTop w:val="0"/>
      <w:marBottom w:val="0"/>
      <w:divBdr>
        <w:top w:val="none" w:sz="0" w:space="0" w:color="auto"/>
        <w:left w:val="none" w:sz="0" w:space="0" w:color="auto"/>
        <w:bottom w:val="none" w:sz="0" w:space="0" w:color="auto"/>
        <w:right w:val="none" w:sz="0" w:space="0" w:color="auto"/>
      </w:divBdr>
    </w:div>
    <w:div w:id="48359253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3861362">
      <w:bodyDiv w:val="1"/>
      <w:marLeft w:val="0"/>
      <w:marRight w:val="0"/>
      <w:marTop w:val="0"/>
      <w:marBottom w:val="0"/>
      <w:divBdr>
        <w:top w:val="none" w:sz="0" w:space="0" w:color="auto"/>
        <w:left w:val="none" w:sz="0" w:space="0" w:color="auto"/>
        <w:bottom w:val="none" w:sz="0" w:space="0" w:color="auto"/>
        <w:right w:val="none" w:sz="0" w:space="0" w:color="auto"/>
      </w:divBdr>
    </w:div>
    <w:div w:id="483863243">
      <w:bodyDiv w:val="1"/>
      <w:marLeft w:val="0"/>
      <w:marRight w:val="0"/>
      <w:marTop w:val="0"/>
      <w:marBottom w:val="0"/>
      <w:divBdr>
        <w:top w:val="none" w:sz="0" w:space="0" w:color="auto"/>
        <w:left w:val="none" w:sz="0" w:space="0" w:color="auto"/>
        <w:bottom w:val="none" w:sz="0" w:space="0" w:color="auto"/>
        <w:right w:val="none" w:sz="0" w:space="0" w:color="auto"/>
      </w:divBdr>
    </w:div>
    <w:div w:id="484392839">
      <w:bodyDiv w:val="1"/>
      <w:marLeft w:val="0"/>
      <w:marRight w:val="0"/>
      <w:marTop w:val="0"/>
      <w:marBottom w:val="0"/>
      <w:divBdr>
        <w:top w:val="none" w:sz="0" w:space="0" w:color="auto"/>
        <w:left w:val="none" w:sz="0" w:space="0" w:color="auto"/>
        <w:bottom w:val="none" w:sz="0" w:space="0" w:color="auto"/>
        <w:right w:val="none" w:sz="0" w:space="0" w:color="auto"/>
      </w:divBdr>
    </w:div>
    <w:div w:id="484511309">
      <w:bodyDiv w:val="1"/>
      <w:marLeft w:val="0"/>
      <w:marRight w:val="0"/>
      <w:marTop w:val="0"/>
      <w:marBottom w:val="0"/>
      <w:divBdr>
        <w:top w:val="none" w:sz="0" w:space="0" w:color="auto"/>
        <w:left w:val="none" w:sz="0" w:space="0" w:color="auto"/>
        <w:bottom w:val="none" w:sz="0" w:space="0" w:color="auto"/>
        <w:right w:val="none" w:sz="0" w:space="0" w:color="auto"/>
      </w:divBdr>
    </w:div>
    <w:div w:id="484514978">
      <w:bodyDiv w:val="1"/>
      <w:marLeft w:val="0"/>
      <w:marRight w:val="0"/>
      <w:marTop w:val="0"/>
      <w:marBottom w:val="0"/>
      <w:divBdr>
        <w:top w:val="none" w:sz="0" w:space="0" w:color="auto"/>
        <w:left w:val="none" w:sz="0" w:space="0" w:color="auto"/>
        <w:bottom w:val="none" w:sz="0" w:space="0" w:color="auto"/>
        <w:right w:val="none" w:sz="0" w:space="0" w:color="auto"/>
      </w:divBdr>
    </w:div>
    <w:div w:id="484736006">
      <w:bodyDiv w:val="1"/>
      <w:marLeft w:val="0"/>
      <w:marRight w:val="0"/>
      <w:marTop w:val="0"/>
      <w:marBottom w:val="0"/>
      <w:divBdr>
        <w:top w:val="none" w:sz="0" w:space="0" w:color="auto"/>
        <w:left w:val="none" w:sz="0" w:space="0" w:color="auto"/>
        <w:bottom w:val="none" w:sz="0" w:space="0" w:color="auto"/>
        <w:right w:val="none" w:sz="0" w:space="0" w:color="auto"/>
      </w:divBdr>
    </w:div>
    <w:div w:id="484974149">
      <w:bodyDiv w:val="1"/>
      <w:marLeft w:val="0"/>
      <w:marRight w:val="0"/>
      <w:marTop w:val="0"/>
      <w:marBottom w:val="0"/>
      <w:divBdr>
        <w:top w:val="none" w:sz="0" w:space="0" w:color="auto"/>
        <w:left w:val="none" w:sz="0" w:space="0" w:color="auto"/>
        <w:bottom w:val="none" w:sz="0" w:space="0" w:color="auto"/>
        <w:right w:val="none" w:sz="0" w:space="0" w:color="auto"/>
      </w:divBdr>
    </w:div>
    <w:div w:id="484979386">
      <w:bodyDiv w:val="1"/>
      <w:marLeft w:val="0"/>
      <w:marRight w:val="0"/>
      <w:marTop w:val="0"/>
      <w:marBottom w:val="0"/>
      <w:divBdr>
        <w:top w:val="none" w:sz="0" w:space="0" w:color="auto"/>
        <w:left w:val="none" w:sz="0" w:space="0" w:color="auto"/>
        <w:bottom w:val="none" w:sz="0" w:space="0" w:color="auto"/>
        <w:right w:val="none" w:sz="0" w:space="0" w:color="auto"/>
      </w:divBdr>
    </w:div>
    <w:div w:id="485125040">
      <w:bodyDiv w:val="1"/>
      <w:marLeft w:val="0"/>
      <w:marRight w:val="0"/>
      <w:marTop w:val="0"/>
      <w:marBottom w:val="0"/>
      <w:divBdr>
        <w:top w:val="none" w:sz="0" w:space="0" w:color="auto"/>
        <w:left w:val="none" w:sz="0" w:space="0" w:color="auto"/>
        <w:bottom w:val="none" w:sz="0" w:space="0" w:color="auto"/>
        <w:right w:val="none" w:sz="0" w:space="0" w:color="auto"/>
      </w:divBdr>
    </w:div>
    <w:div w:id="485126944">
      <w:bodyDiv w:val="1"/>
      <w:marLeft w:val="0"/>
      <w:marRight w:val="0"/>
      <w:marTop w:val="0"/>
      <w:marBottom w:val="0"/>
      <w:divBdr>
        <w:top w:val="none" w:sz="0" w:space="0" w:color="auto"/>
        <w:left w:val="none" w:sz="0" w:space="0" w:color="auto"/>
        <w:bottom w:val="none" w:sz="0" w:space="0" w:color="auto"/>
        <w:right w:val="none" w:sz="0" w:space="0" w:color="auto"/>
      </w:divBdr>
    </w:div>
    <w:div w:id="485168686">
      <w:bodyDiv w:val="1"/>
      <w:marLeft w:val="0"/>
      <w:marRight w:val="0"/>
      <w:marTop w:val="0"/>
      <w:marBottom w:val="0"/>
      <w:divBdr>
        <w:top w:val="none" w:sz="0" w:space="0" w:color="auto"/>
        <w:left w:val="none" w:sz="0" w:space="0" w:color="auto"/>
        <w:bottom w:val="none" w:sz="0" w:space="0" w:color="auto"/>
        <w:right w:val="none" w:sz="0" w:space="0" w:color="auto"/>
      </w:divBdr>
    </w:div>
    <w:div w:id="485245797">
      <w:bodyDiv w:val="1"/>
      <w:marLeft w:val="0"/>
      <w:marRight w:val="0"/>
      <w:marTop w:val="0"/>
      <w:marBottom w:val="0"/>
      <w:divBdr>
        <w:top w:val="none" w:sz="0" w:space="0" w:color="auto"/>
        <w:left w:val="none" w:sz="0" w:space="0" w:color="auto"/>
        <w:bottom w:val="none" w:sz="0" w:space="0" w:color="auto"/>
        <w:right w:val="none" w:sz="0" w:space="0" w:color="auto"/>
      </w:divBdr>
    </w:div>
    <w:div w:id="485317997">
      <w:bodyDiv w:val="1"/>
      <w:marLeft w:val="0"/>
      <w:marRight w:val="0"/>
      <w:marTop w:val="0"/>
      <w:marBottom w:val="0"/>
      <w:divBdr>
        <w:top w:val="none" w:sz="0" w:space="0" w:color="auto"/>
        <w:left w:val="none" w:sz="0" w:space="0" w:color="auto"/>
        <w:bottom w:val="none" w:sz="0" w:space="0" w:color="auto"/>
        <w:right w:val="none" w:sz="0" w:space="0" w:color="auto"/>
      </w:divBdr>
    </w:div>
    <w:div w:id="485322076">
      <w:bodyDiv w:val="1"/>
      <w:marLeft w:val="0"/>
      <w:marRight w:val="0"/>
      <w:marTop w:val="0"/>
      <w:marBottom w:val="0"/>
      <w:divBdr>
        <w:top w:val="none" w:sz="0" w:space="0" w:color="auto"/>
        <w:left w:val="none" w:sz="0" w:space="0" w:color="auto"/>
        <w:bottom w:val="none" w:sz="0" w:space="0" w:color="auto"/>
        <w:right w:val="none" w:sz="0" w:space="0" w:color="auto"/>
      </w:divBdr>
    </w:div>
    <w:div w:id="48536253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587755">
      <w:bodyDiv w:val="1"/>
      <w:marLeft w:val="0"/>
      <w:marRight w:val="0"/>
      <w:marTop w:val="0"/>
      <w:marBottom w:val="0"/>
      <w:divBdr>
        <w:top w:val="none" w:sz="0" w:space="0" w:color="auto"/>
        <w:left w:val="none" w:sz="0" w:space="0" w:color="auto"/>
        <w:bottom w:val="none" w:sz="0" w:space="0" w:color="auto"/>
        <w:right w:val="none" w:sz="0" w:space="0" w:color="auto"/>
      </w:divBdr>
    </w:div>
    <w:div w:id="485630518">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5902078">
      <w:bodyDiv w:val="1"/>
      <w:marLeft w:val="0"/>
      <w:marRight w:val="0"/>
      <w:marTop w:val="0"/>
      <w:marBottom w:val="0"/>
      <w:divBdr>
        <w:top w:val="none" w:sz="0" w:space="0" w:color="auto"/>
        <w:left w:val="none" w:sz="0" w:space="0" w:color="auto"/>
        <w:bottom w:val="none" w:sz="0" w:space="0" w:color="auto"/>
        <w:right w:val="none" w:sz="0" w:space="0" w:color="auto"/>
      </w:divBdr>
    </w:div>
    <w:div w:id="485973426">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6553416">
      <w:bodyDiv w:val="1"/>
      <w:marLeft w:val="0"/>
      <w:marRight w:val="0"/>
      <w:marTop w:val="0"/>
      <w:marBottom w:val="0"/>
      <w:divBdr>
        <w:top w:val="none" w:sz="0" w:space="0" w:color="auto"/>
        <w:left w:val="none" w:sz="0" w:space="0" w:color="auto"/>
        <w:bottom w:val="none" w:sz="0" w:space="0" w:color="auto"/>
        <w:right w:val="none" w:sz="0" w:space="0" w:color="auto"/>
      </w:divBdr>
    </w:div>
    <w:div w:id="487015542">
      <w:bodyDiv w:val="1"/>
      <w:marLeft w:val="0"/>
      <w:marRight w:val="0"/>
      <w:marTop w:val="0"/>
      <w:marBottom w:val="0"/>
      <w:divBdr>
        <w:top w:val="none" w:sz="0" w:space="0" w:color="auto"/>
        <w:left w:val="none" w:sz="0" w:space="0" w:color="auto"/>
        <w:bottom w:val="none" w:sz="0" w:space="0" w:color="auto"/>
        <w:right w:val="none" w:sz="0" w:space="0" w:color="auto"/>
      </w:divBdr>
    </w:div>
    <w:div w:id="487019541">
      <w:bodyDiv w:val="1"/>
      <w:marLeft w:val="0"/>
      <w:marRight w:val="0"/>
      <w:marTop w:val="0"/>
      <w:marBottom w:val="0"/>
      <w:divBdr>
        <w:top w:val="none" w:sz="0" w:space="0" w:color="auto"/>
        <w:left w:val="none" w:sz="0" w:space="0" w:color="auto"/>
        <w:bottom w:val="none" w:sz="0" w:space="0" w:color="auto"/>
        <w:right w:val="none" w:sz="0" w:space="0" w:color="auto"/>
      </w:divBdr>
    </w:div>
    <w:div w:id="487139088">
      <w:bodyDiv w:val="1"/>
      <w:marLeft w:val="0"/>
      <w:marRight w:val="0"/>
      <w:marTop w:val="0"/>
      <w:marBottom w:val="0"/>
      <w:divBdr>
        <w:top w:val="none" w:sz="0" w:space="0" w:color="auto"/>
        <w:left w:val="none" w:sz="0" w:space="0" w:color="auto"/>
        <w:bottom w:val="none" w:sz="0" w:space="0" w:color="auto"/>
        <w:right w:val="none" w:sz="0" w:space="0" w:color="auto"/>
      </w:divBdr>
    </w:div>
    <w:div w:id="487212059">
      <w:bodyDiv w:val="1"/>
      <w:marLeft w:val="0"/>
      <w:marRight w:val="0"/>
      <w:marTop w:val="0"/>
      <w:marBottom w:val="0"/>
      <w:divBdr>
        <w:top w:val="none" w:sz="0" w:space="0" w:color="auto"/>
        <w:left w:val="none" w:sz="0" w:space="0" w:color="auto"/>
        <w:bottom w:val="none" w:sz="0" w:space="0" w:color="auto"/>
        <w:right w:val="none" w:sz="0" w:space="0" w:color="auto"/>
      </w:divBdr>
    </w:div>
    <w:div w:id="487403996">
      <w:bodyDiv w:val="1"/>
      <w:marLeft w:val="0"/>
      <w:marRight w:val="0"/>
      <w:marTop w:val="0"/>
      <w:marBottom w:val="0"/>
      <w:divBdr>
        <w:top w:val="none" w:sz="0" w:space="0" w:color="auto"/>
        <w:left w:val="none" w:sz="0" w:space="0" w:color="auto"/>
        <w:bottom w:val="none" w:sz="0" w:space="0" w:color="auto"/>
        <w:right w:val="none" w:sz="0" w:space="0" w:color="auto"/>
      </w:divBdr>
    </w:div>
    <w:div w:id="487478078">
      <w:bodyDiv w:val="1"/>
      <w:marLeft w:val="0"/>
      <w:marRight w:val="0"/>
      <w:marTop w:val="0"/>
      <w:marBottom w:val="0"/>
      <w:divBdr>
        <w:top w:val="none" w:sz="0" w:space="0" w:color="auto"/>
        <w:left w:val="none" w:sz="0" w:space="0" w:color="auto"/>
        <w:bottom w:val="none" w:sz="0" w:space="0" w:color="auto"/>
        <w:right w:val="none" w:sz="0" w:space="0" w:color="auto"/>
      </w:divBdr>
    </w:div>
    <w:div w:id="487523160">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526860">
      <w:bodyDiv w:val="1"/>
      <w:marLeft w:val="0"/>
      <w:marRight w:val="0"/>
      <w:marTop w:val="0"/>
      <w:marBottom w:val="0"/>
      <w:divBdr>
        <w:top w:val="none" w:sz="0" w:space="0" w:color="auto"/>
        <w:left w:val="none" w:sz="0" w:space="0" w:color="auto"/>
        <w:bottom w:val="none" w:sz="0" w:space="0" w:color="auto"/>
        <w:right w:val="none" w:sz="0" w:space="0" w:color="auto"/>
      </w:divBdr>
    </w:div>
    <w:div w:id="487792503">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7983521">
      <w:bodyDiv w:val="1"/>
      <w:marLeft w:val="0"/>
      <w:marRight w:val="0"/>
      <w:marTop w:val="0"/>
      <w:marBottom w:val="0"/>
      <w:divBdr>
        <w:top w:val="none" w:sz="0" w:space="0" w:color="auto"/>
        <w:left w:val="none" w:sz="0" w:space="0" w:color="auto"/>
        <w:bottom w:val="none" w:sz="0" w:space="0" w:color="auto"/>
        <w:right w:val="none" w:sz="0" w:space="0" w:color="auto"/>
      </w:divBdr>
    </w:div>
    <w:div w:id="487988164">
      <w:bodyDiv w:val="1"/>
      <w:marLeft w:val="0"/>
      <w:marRight w:val="0"/>
      <w:marTop w:val="0"/>
      <w:marBottom w:val="0"/>
      <w:divBdr>
        <w:top w:val="none" w:sz="0" w:space="0" w:color="auto"/>
        <w:left w:val="none" w:sz="0" w:space="0" w:color="auto"/>
        <w:bottom w:val="none" w:sz="0" w:space="0" w:color="auto"/>
        <w:right w:val="none" w:sz="0" w:space="0" w:color="auto"/>
      </w:divBdr>
    </w:div>
    <w:div w:id="488179242">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595888">
      <w:bodyDiv w:val="1"/>
      <w:marLeft w:val="0"/>
      <w:marRight w:val="0"/>
      <w:marTop w:val="0"/>
      <w:marBottom w:val="0"/>
      <w:divBdr>
        <w:top w:val="none" w:sz="0" w:space="0" w:color="auto"/>
        <w:left w:val="none" w:sz="0" w:space="0" w:color="auto"/>
        <w:bottom w:val="none" w:sz="0" w:space="0" w:color="auto"/>
        <w:right w:val="none" w:sz="0" w:space="0" w:color="auto"/>
      </w:divBdr>
    </w:div>
    <w:div w:id="488596904">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8860699">
      <w:bodyDiv w:val="1"/>
      <w:marLeft w:val="0"/>
      <w:marRight w:val="0"/>
      <w:marTop w:val="0"/>
      <w:marBottom w:val="0"/>
      <w:divBdr>
        <w:top w:val="none" w:sz="0" w:space="0" w:color="auto"/>
        <w:left w:val="none" w:sz="0" w:space="0" w:color="auto"/>
        <w:bottom w:val="none" w:sz="0" w:space="0" w:color="auto"/>
        <w:right w:val="none" w:sz="0" w:space="0" w:color="auto"/>
      </w:divBdr>
    </w:div>
    <w:div w:id="488982515">
      <w:bodyDiv w:val="1"/>
      <w:marLeft w:val="0"/>
      <w:marRight w:val="0"/>
      <w:marTop w:val="0"/>
      <w:marBottom w:val="0"/>
      <w:divBdr>
        <w:top w:val="none" w:sz="0" w:space="0" w:color="auto"/>
        <w:left w:val="none" w:sz="0" w:space="0" w:color="auto"/>
        <w:bottom w:val="none" w:sz="0" w:space="0" w:color="auto"/>
        <w:right w:val="none" w:sz="0" w:space="0" w:color="auto"/>
      </w:divBdr>
    </w:div>
    <w:div w:id="489177379">
      <w:bodyDiv w:val="1"/>
      <w:marLeft w:val="0"/>
      <w:marRight w:val="0"/>
      <w:marTop w:val="0"/>
      <w:marBottom w:val="0"/>
      <w:divBdr>
        <w:top w:val="none" w:sz="0" w:space="0" w:color="auto"/>
        <w:left w:val="none" w:sz="0" w:space="0" w:color="auto"/>
        <w:bottom w:val="none" w:sz="0" w:space="0" w:color="auto"/>
        <w:right w:val="none" w:sz="0" w:space="0" w:color="auto"/>
      </w:divBdr>
    </w:div>
    <w:div w:id="489253984">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147719">
      <w:bodyDiv w:val="1"/>
      <w:marLeft w:val="0"/>
      <w:marRight w:val="0"/>
      <w:marTop w:val="0"/>
      <w:marBottom w:val="0"/>
      <w:divBdr>
        <w:top w:val="none" w:sz="0" w:space="0" w:color="auto"/>
        <w:left w:val="none" w:sz="0" w:space="0" w:color="auto"/>
        <w:bottom w:val="none" w:sz="0" w:space="0" w:color="auto"/>
        <w:right w:val="none" w:sz="0" w:space="0" w:color="auto"/>
      </w:divBdr>
    </w:div>
    <w:div w:id="490172125">
      <w:bodyDiv w:val="1"/>
      <w:marLeft w:val="0"/>
      <w:marRight w:val="0"/>
      <w:marTop w:val="0"/>
      <w:marBottom w:val="0"/>
      <w:divBdr>
        <w:top w:val="none" w:sz="0" w:space="0" w:color="auto"/>
        <w:left w:val="none" w:sz="0" w:space="0" w:color="auto"/>
        <w:bottom w:val="none" w:sz="0" w:space="0" w:color="auto"/>
        <w:right w:val="none" w:sz="0" w:space="0" w:color="auto"/>
      </w:divBdr>
    </w:div>
    <w:div w:id="490172988">
      <w:bodyDiv w:val="1"/>
      <w:marLeft w:val="0"/>
      <w:marRight w:val="0"/>
      <w:marTop w:val="0"/>
      <w:marBottom w:val="0"/>
      <w:divBdr>
        <w:top w:val="none" w:sz="0" w:space="0" w:color="auto"/>
        <w:left w:val="none" w:sz="0" w:space="0" w:color="auto"/>
        <w:bottom w:val="none" w:sz="0" w:space="0" w:color="auto"/>
        <w:right w:val="none" w:sz="0" w:space="0" w:color="auto"/>
      </w:divBdr>
    </w:div>
    <w:div w:id="490222351">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028188">
      <w:bodyDiv w:val="1"/>
      <w:marLeft w:val="0"/>
      <w:marRight w:val="0"/>
      <w:marTop w:val="0"/>
      <w:marBottom w:val="0"/>
      <w:divBdr>
        <w:top w:val="none" w:sz="0" w:space="0" w:color="auto"/>
        <w:left w:val="none" w:sz="0" w:space="0" w:color="auto"/>
        <w:bottom w:val="none" w:sz="0" w:space="0" w:color="auto"/>
        <w:right w:val="none" w:sz="0" w:space="0" w:color="auto"/>
      </w:divBdr>
    </w:div>
    <w:div w:id="491142093">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455612">
      <w:bodyDiv w:val="1"/>
      <w:marLeft w:val="0"/>
      <w:marRight w:val="0"/>
      <w:marTop w:val="0"/>
      <w:marBottom w:val="0"/>
      <w:divBdr>
        <w:top w:val="none" w:sz="0" w:space="0" w:color="auto"/>
        <w:left w:val="none" w:sz="0" w:space="0" w:color="auto"/>
        <w:bottom w:val="none" w:sz="0" w:space="0" w:color="auto"/>
        <w:right w:val="none" w:sz="0" w:space="0" w:color="auto"/>
      </w:divBdr>
    </w:div>
    <w:div w:id="491456282">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257981">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2599932">
      <w:bodyDiv w:val="1"/>
      <w:marLeft w:val="0"/>
      <w:marRight w:val="0"/>
      <w:marTop w:val="0"/>
      <w:marBottom w:val="0"/>
      <w:divBdr>
        <w:top w:val="none" w:sz="0" w:space="0" w:color="auto"/>
        <w:left w:val="none" w:sz="0" w:space="0" w:color="auto"/>
        <w:bottom w:val="none" w:sz="0" w:space="0" w:color="auto"/>
        <w:right w:val="none" w:sz="0" w:space="0" w:color="auto"/>
      </w:divBdr>
    </w:div>
    <w:div w:id="492642668">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3224464">
      <w:bodyDiv w:val="1"/>
      <w:marLeft w:val="0"/>
      <w:marRight w:val="0"/>
      <w:marTop w:val="0"/>
      <w:marBottom w:val="0"/>
      <w:divBdr>
        <w:top w:val="none" w:sz="0" w:space="0" w:color="auto"/>
        <w:left w:val="none" w:sz="0" w:space="0" w:color="auto"/>
        <w:bottom w:val="none" w:sz="0" w:space="0" w:color="auto"/>
        <w:right w:val="none" w:sz="0" w:space="0" w:color="auto"/>
      </w:divBdr>
    </w:div>
    <w:div w:id="493768154">
      <w:bodyDiv w:val="1"/>
      <w:marLeft w:val="0"/>
      <w:marRight w:val="0"/>
      <w:marTop w:val="0"/>
      <w:marBottom w:val="0"/>
      <w:divBdr>
        <w:top w:val="none" w:sz="0" w:space="0" w:color="auto"/>
        <w:left w:val="none" w:sz="0" w:space="0" w:color="auto"/>
        <w:bottom w:val="none" w:sz="0" w:space="0" w:color="auto"/>
        <w:right w:val="none" w:sz="0" w:space="0" w:color="auto"/>
      </w:divBdr>
    </w:div>
    <w:div w:id="494035950">
      <w:bodyDiv w:val="1"/>
      <w:marLeft w:val="0"/>
      <w:marRight w:val="0"/>
      <w:marTop w:val="0"/>
      <w:marBottom w:val="0"/>
      <w:divBdr>
        <w:top w:val="none" w:sz="0" w:space="0" w:color="auto"/>
        <w:left w:val="none" w:sz="0" w:space="0" w:color="auto"/>
        <w:bottom w:val="none" w:sz="0" w:space="0" w:color="auto"/>
        <w:right w:val="none" w:sz="0" w:space="0" w:color="auto"/>
      </w:divBdr>
    </w:div>
    <w:div w:id="494107738">
      <w:bodyDiv w:val="1"/>
      <w:marLeft w:val="0"/>
      <w:marRight w:val="0"/>
      <w:marTop w:val="0"/>
      <w:marBottom w:val="0"/>
      <w:divBdr>
        <w:top w:val="none" w:sz="0" w:space="0" w:color="auto"/>
        <w:left w:val="none" w:sz="0" w:space="0" w:color="auto"/>
        <w:bottom w:val="none" w:sz="0" w:space="0" w:color="auto"/>
        <w:right w:val="none" w:sz="0" w:space="0" w:color="auto"/>
      </w:divBdr>
    </w:div>
    <w:div w:id="49415118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4345293">
      <w:bodyDiv w:val="1"/>
      <w:marLeft w:val="0"/>
      <w:marRight w:val="0"/>
      <w:marTop w:val="0"/>
      <w:marBottom w:val="0"/>
      <w:divBdr>
        <w:top w:val="none" w:sz="0" w:space="0" w:color="auto"/>
        <w:left w:val="none" w:sz="0" w:space="0" w:color="auto"/>
        <w:bottom w:val="none" w:sz="0" w:space="0" w:color="auto"/>
        <w:right w:val="none" w:sz="0" w:space="0" w:color="auto"/>
      </w:divBdr>
    </w:div>
    <w:div w:id="494760685">
      <w:bodyDiv w:val="1"/>
      <w:marLeft w:val="0"/>
      <w:marRight w:val="0"/>
      <w:marTop w:val="0"/>
      <w:marBottom w:val="0"/>
      <w:divBdr>
        <w:top w:val="none" w:sz="0" w:space="0" w:color="auto"/>
        <w:left w:val="none" w:sz="0" w:space="0" w:color="auto"/>
        <w:bottom w:val="none" w:sz="0" w:space="0" w:color="auto"/>
        <w:right w:val="none" w:sz="0" w:space="0" w:color="auto"/>
      </w:divBdr>
    </w:div>
    <w:div w:id="495147164">
      <w:bodyDiv w:val="1"/>
      <w:marLeft w:val="0"/>
      <w:marRight w:val="0"/>
      <w:marTop w:val="0"/>
      <w:marBottom w:val="0"/>
      <w:divBdr>
        <w:top w:val="none" w:sz="0" w:space="0" w:color="auto"/>
        <w:left w:val="none" w:sz="0" w:space="0" w:color="auto"/>
        <w:bottom w:val="none" w:sz="0" w:space="0" w:color="auto"/>
        <w:right w:val="none" w:sz="0" w:space="0" w:color="auto"/>
      </w:divBdr>
    </w:div>
    <w:div w:id="495269890">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48239">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068739">
      <w:bodyDiv w:val="1"/>
      <w:marLeft w:val="0"/>
      <w:marRight w:val="0"/>
      <w:marTop w:val="0"/>
      <w:marBottom w:val="0"/>
      <w:divBdr>
        <w:top w:val="none" w:sz="0" w:space="0" w:color="auto"/>
        <w:left w:val="none" w:sz="0" w:space="0" w:color="auto"/>
        <w:bottom w:val="none" w:sz="0" w:space="0" w:color="auto"/>
        <w:right w:val="none" w:sz="0" w:space="0" w:color="auto"/>
      </w:divBdr>
    </w:div>
    <w:div w:id="496264772">
      <w:bodyDiv w:val="1"/>
      <w:marLeft w:val="0"/>
      <w:marRight w:val="0"/>
      <w:marTop w:val="0"/>
      <w:marBottom w:val="0"/>
      <w:divBdr>
        <w:top w:val="none" w:sz="0" w:space="0" w:color="auto"/>
        <w:left w:val="none" w:sz="0" w:space="0" w:color="auto"/>
        <w:bottom w:val="none" w:sz="0" w:space="0" w:color="auto"/>
        <w:right w:val="none" w:sz="0" w:space="0" w:color="auto"/>
      </w:divBdr>
    </w:div>
    <w:div w:id="496386312">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461860">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110614">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309961">
      <w:bodyDiv w:val="1"/>
      <w:marLeft w:val="0"/>
      <w:marRight w:val="0"/>
      <w:marTop w:val="0"/>
      <w:marBottom w:val="0"/>
      <w:divBdr>
        <w:top w:val="none" w:sz="0" w:space="0" w:color="auto"/>
        <w:left w:val="none" w:sz="0" w:space="0" w:color="auto"/>
        <w:bottom w:val="none" w:sz="0" w:space="0" w:color="auto"/>
        <w:right w:val="none" w:sz="0" w:space="0" w:color="auto"/>
      </w:divBdr>
    </w:div>
    <w:div w:id="497381585">
      <w:bodyDiv w:val="1"/>
      <w:marLeft w:val="0"/>
      <w:marRight w:val="0"/>
      <w:marTop w:val="0"/>
      <w:marBottom w:val="0"/>
      <w:divBdr>
        <w:top w:val="none" w:sz="0" w:space="0" w:color="auto"/>
        <w:left w:val="none" w:sz="0" w:space="0" w:color="auto"/>
        <w:bottom w:val="none" w:sz="0" w:space="0" w:color="auto"/>
        <w:right w:val="none" w:sz="0" w:space="0" w:color="auto"/>
      </w:divBdr>
    </w:div>
    <w:div w:id="497505054">
      <w:bodyDiv w:val="1"/>
      <w:marLeft w:val="0"/>
      <w:marRight w:val="0"/>
      <w:marTop w:val="0"/>
      <w:marBottom w:val="0"/>
      <w:divBdr>
        <w:top w:val="none" w:sz="0" w:space="0" w:color="auto"/>
        <w:left w:val="none" w:sz="0" w:space="0" w:color="auto"/>
        <w:bottom w:val="none" w:sz="0" w:space="0" w:color="auto"/>
        <w:right w:val="none" w:sz="0" w:space="0" w:color="auto"/>
      </w:divBdr>
    </w:div>
    <w:div w:id="497692960">
      <w:bodyDiv w:val="1"/>
      <w:marLeft w:val="0"/>
      <w:marRight w:val="0"/>
      <w:marTop w:val="0"/>
      <w:marBottom w:val="0"/>
      <w:divBdr>
        <w:top w:val="none" w:sz="0" w:space="0" w:color="auto"/>
        <w:left w:val="none" w:sz="0" w:space="0" w:color="auto"/>
        <w:bottom w:val="none" w:sz="0" w:space="0" w:color="auto"/>
        <w:right w:val="none" w:sz="0" w:space="0" w:color="auto"/>
      </w:divBdr>
    </w:div>
    <w:div w:id="497812134">
      <w:bodyDiv w:val="1"/>
      <w:marLeft w:val="0"/>
      <w:marRight w:val="0"/>
      <w:marTop w:val="0"/>
      <w:marBottom w:val="0"/>
      <w:divBdr>
        <w:top w:val="none" w:sz="0" w:space="0" w:color="auto"/>
        <w:left w:val="none" w:sz="0" w:space="0" w:color="auto"/>
        <w:bottom w:val="none" w:sz="0" w:space="0" w:color="auto"/>
        <w:right w:val="none" w:sz="0" w:space="0" w:color="auto"/>
      </w:divBdr>
    </w:div>
    <w:div w:id="497816064">
      <w:bodyDiv w:val="1"/>
      <w:marLeft w:val="0"/>
      <w:marRight w:val="0"/>
      <w:marTop w:val="0"/>
      <w:marBottom w:val="0"/>
      <w:divBdr>
        <w:top w:val="none" w:sz="0" w:space="0" w:color="auto"/>
        <w:left w:val="none" w:sz="0" w:space="0" w:color="auto"/>
        <w:bottom w:val="none" w:sz="0" w:space="0" w:color="auto"/>
        <w:right w:val="none" w:sz="0" w:space="0" w:color="auto"/>
      </w:divBdr>
    </w:div>
    <w:div w:id="497816564">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498346302">
      <w:bodyDiv w:val="1"/>
      <w:marLeft w:val="0"/>
      <w:marRight w:val="0"/>
      <w:marTop w:val="0"/>
      <w:marBottom w:val="0"/>
      <w:divBdr>
        <w:top w:val="none" w:sz="0" w:space="0" w:color="auto"/>
        <w:left w:val="none" w:sz="0" w:space="0" w:color="auto"/>
        <w:bottom w:val="none" w:sz="0" w:space="0" w:color="auto"/>
        <w:right w:val="none" w:sz="0" w:space="0" w:color="auto"/>
      </w:divBdr>
    </w:div>
    <w:div w:id="498422759">
      <w:bodyDiv w:val="1"/>
      <w:marLeft w:val="0"/>
      <w:marRight w:val="0"/>
      <w:marTop w:val="0"/>
      <w:marBottom w:val="0"/>
      <w:divBdr>
        <w:top w:val="none" w:sz="0" w:space="0" w:color="auto"/>
        <w:left w:val="none" w:sz="0" w:space="0" w:color="auto"/>
        <w:bottom w:val="none" w:sz="0" w:space="0" w:color="auto"/>
        <w:right w:val="none" w:sz="0" w:space="0" w:color="auto"/>
      </w:divBdr>
    </w:div>
    <w:div w:id="498428846">
      <w:bodyDiv w:val="1"/>
      <w:marLeft w:val="0"/>
      <w:marRight w:val="0"/>
      <w:marTop w:val="0"/>
      <w:marBottom w:val="0"/>
      <w:divBdr>
        <w:top w:val="none" w:sz="0" w:space="0" w:color="auto"/>
        <w:left w:val="none" w:sz="0" w:space="0" w:color="auto"/>
        <w:bottom w:val="none" w:sz="0" w:space="0" w:color="auto"/>
        <w:right w:val="none" w:sz="0" w:space="0" w:color="auto"/>
      </w:divBdr>
    </w:div>
    <w:div w:id="498733405">
      <w:bodyDiv w:val="1"/>
      <w:marLeft w:val="0"/>
      <w:marRight w:val="0"/>
      <w:marTop w:val="0"/>
      <w:marBottom w:val="0"/>
      <w:divBdr>
        <w:top w:val="none" w:sz="0" w:space="0" w:color="auto"/>
        <w:left w:val="none" w:sz="0" w:space="0" w:color="auto"/>
        <w:bottom w:val="none" w:sz="0" w:space="0" w:color="auto"/>
        <w:right w:val="none" w:sz="0" w:space="0" w:color="auto"/>
      </w:divBdr>
    </w:div>
    <w:div w:id="498736069">
      <w:bodyDiv w:val="1"/>
      <w:marLeft w:val="0"/>
      <w:marRight w:val="0"/>
      <w:marTop w:val="0"/>
      <w:marBottom w:val="0"/>
      <w:divBdr>
        <w:top w:val="none" w:sz="0" w:space="0" w:color="auto"/>
        <w:left w:val="none" w:sz="0" w:space="0" w:color="auto"/>
        <w:bottom w:val="none" w:sz="0" w:space="0" w:color="auto"/>
        <w:right w:val="none" w:sz="0" w:space="0" w:color="auto"/>
      </w:divBdr>
    </w:div>
    <w:div w:id="499009151">
      <w:bodyDiv w:val="1"/>
      <w:marLeft w:val="0"/>
      <w:marRight w:val="0"/>
      <w:marTop w:val="0"/>
      <w:marBottom w:val="0"/>
      <w:divBdr>
        <w:top w:val="none" w:sz="0" w:space="0" w:color="auto"/>
        <w:left w:val="none" w:sz="0" w:space="0" w:color="auto"/>
        <w:bottom w:val="none" w:sz="0" w:space="0" w:color="auto"/>
        <w:right w:val="none" w:sz="0" w:space="0" w:color="auto"/>
      </w:divBdr>
    </w:div>
    <w:div w:id="499009788">
      <w:bodyDiv w:val="1"/>
      <w:marLeft w:val="0"/>
      <w:marRight w:val="0"/>
      <w:marTop w:val="0"/>
      <w:marBottom w:val="0"/>
      <w:divBdr>
        <w:top w:val="none" w:sz="0" w:space="0" w:color="auto"/>
        <w:left w:val="none" w:sz="0" w:space="0" w:color="auto"/>
        <w:bottom w:val="none" w:sz="0" w:space="0" w:color="auto"/>
        <w:right w:val="none" w:sz="0" w:space="0" w:color="auto"/>
      </w:divBdr>
    </w:div>
    <w:div w:id="499081167">
      <w:bodyDiv w:val="1"/>
      <w:marLeft w:val="0"/>
      <w:marRight w:val="0"/>
      <w:marTop w:val="0"/>
      <w:marBottom w:val="0"/>
      <w:divBdr>
        <w:top w:val="none" w:sz="0" w:space="0" w:color="auto"/>
        <w:left w:val="none" w:sz="0" w:space="0" w:color="auto"/>
        <w:bottom w:val="none" w:sz="0" w:space="0" w:color="auto"/>
        <w:right w:val="none" w:sz="0" w:space="0" w:color="auto"/>
      </w:divBdr>
    </w:div>
    <w:div w:id="499202548">
      <w:bodyDiv w:val="1"/>
      <w:marLeft w:val="0"/>
      <w:marRight w:val="0"/>
      <w:marTop w:val="0"/>
      <w:marBottom w:val="0"/>
      <w:divBdr>
        <w:top w:val="none" w:sz="0" w:space="0" w:color="auto"/>
        <w:left w:val="none" w:sz="0" w:space="0" w:color="auto"/>
        <w:bottom w:val="none" w:sz="0" w:space="0" w:color="auto"/>
        <w:right w:val="none" w:sz="0" w:space="0" w:color="auto"/>
      </w:divBdr>
    </w:div>
    <w:div w:id="499269578">
      <w:bodyDiv w:val="1"/>
      <w:marLeft w:val="0"/>
      <w:marRight w:val="0"/>
      <w:marTop w:val="0"/>
      <w:marBottom w:val="0"/>
      <w:divBdr>
        <w:top w:val="none" w:sz="0" w:space="0" w:color="auto"/>
        <w:left w:val="none" w:sz="0" w:space="0" w:color="auto"/>
        <w:bottom w:val="none" w:sz="0" w:space="0" w:color="auto"/>
        <w:right w:val="none" w:sz="0" w:space="0" w:color="auto"/>
      </w:divBdr>
    </w:div>
    <w:div w:id="499581483">
      <w:bodyDiv w:val="1"/>
      <w:marLeft w:val="0"/>
      <w:marRight w:val="0"/>
      <w:marTop w:val="0"/>
      <w:marBottom w:val="0"/>
      <w:divBdr>
        <w:top w:val="none" w:sz="0" w:space="0" w:color="auto"/>
        <w:left w:val="none" w:sz="0" w:space="0" w:color="auto"/>
        <w:bottom w:val="none" w:sz="0" w:space="0" w:color="auto"/>
        <w:right w:val="none" w:sz="0" w:space="0" w:color="auto"/>
      </w:divBdr>
    </w:div>
    <w:div w:id="499808624">
      <w:bodyDiv w:val="1"/>
      <w:marLeft w:val="0"/>
      <w:marRight w:val="0"/>
      <w:marTop w:val="0"/>
      <w:marBottom w:val="0"/>
      <w:divBdr>
        <w:top w:val="none" w:sz="0" w:space="0" w:color="auto"/>
        <w:left w:val="none" w:sz="0" w:space="0" w:color="auto"/>
        <w:bottom w:val="none" w:sz="0" w:space="0" w:color="auto"/>
        <w:right w:val="none" w:sz="0" w:space="0" w:color="auto"/>
      </w:divBdr>
    </w:div>
    <w:div w:id="499849466">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240756">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0395231">
      <w:bodyDiv w:val="1"/>
      <w:marLeft w:val="0"/>
      <w:marRight w:val="0"/>
      <w:marTop w:val="0"/>
      <w:marBottom w:val="0"/>
      <w:divBdr>
        <w:top w:val="none" w:sz="0" w:space="0" w:color="auto"/>
        <w:left w:val="none" w:sz="0" w:space="0" w:color="auto"/>
        <w:bottom w:val="none" w:sz="0" w:space="0" w:color="auto"/>
        <w:right w:val="none" w:sz="0" w:space="0" w:color="auto"/>
      </w:divBdr>
    </w:div>
    <w:div w:id="500583479">
      <w:bodyDiv w:val="1"/>
      <w:marLeft w:val="0"/>
      <w:marRight w:val="0"/>
      <w:marTop w:val="0"/>
      <w:marBottom w:val="0"/>
      <w:divBdr>
        <w:top w:val="none" w:sz="0" w:space="0" w:color="auto"/>
        <w:left w:val="none" w:sz="0" w:space="0" w:color="auto"/>
        <w:bottom w:val="none" w:sz="0" w:space="0" w:color="auto"/>
        <w:right w:val="none" w:sz="0" w:space="0" w:color="auto"/>
      </w:divBdr>
    </w:div>
    <w:div w:id="500775759">
      <w:bodyDiv w:val="1"/>
      <w:marLeft w:val="0"/>
      <w:marRight w:val="0"/>
      <w:marTop w:val="0"/>
      <w:marBottom w:val="0"/>
      <w:divBdr>
        <w:top w:val="none" w:sz="0" w:space="0" w:color="auto"/>
        <w:left w:val="none" w:sz="0" w:space="0" w:color="auto"/>
        <w:bottom w:val="none" w:sz="0" w:space="0" w:color="auto"/>
        <w:right w:val="none" w:sz="0" w:space="0" w:color="auto"/>
      </w:divBdr>
    </w:div>
    <w:div w:id="500968901">
      <w:bodyDiv w:val="1"/>
      <w:marLeft w:val="0"/>
      <w:marRight w:val="0"/>
      <w:marTop w:val="0"/>
      <w:marBottom w:val="0"/>
      <w:divBdr>
        <w:top w:val="none" w:sz="0" w:space="0" w:color="auto"/>
        <w:left w:val="none" w:sz="0" w:space="0" w:color="auto"/>
        <w:bottom w:val="none" w:sz="0" w:space="0" w:color="auto"/>
        <w:right w:val="none" w:sz="0" w:space="0" w:color="auto"/>
      </w:divBdr>
    </w:div>
    <w:div w:id="501047944">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0089">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773710">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204635">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429281">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2623166">
      <w:bodyDiv w:val="1"/>
      <w:marLeft w:val="0"/>
      <w:marRight w:val="0"/>
      <w:marTop w:val="0"/>
      <w:marBottom w:val="0"/>
      <w:divBdr>
        <w:top w:val="none" w:sz="0" w:space="0" w:color="auto"/>
        <w:left w:val="none" w:sz="0" w:space="0" w:color="auto"/>
        <w:bottom w:val="none" w:sz="0" w:space="0" w:color="auto"/>
        <w:right w:val="none" w:sz="0" w:space="0" w:color="auto"/>
      </w:divBdr>
    </w:div>
    <w:div w:id="502742014">
      <w:bodyDiv w:val="1"/>
      <w:marLeft w:val="0"/>
      <w:marRight w:val="0"/>
      <w:marTop w:val="0"/>
      <w:marBottom w:val="0"/>
      <w:divBdr>
        <w:top w:val="none" w:sz="0" w:space="0" w:color="auto"/>
        <w:left w:val="none" w:sz="0" w:space="0" w:color="auto"/>
        <w:bottom w:val="none" w:sz="0" w:space="0" w:color="auto"/>
        <w:right w:val="none" w:sz="0" w:space="0" w:color="auto"/>
      </w:divBdr>
    </w:div>
    <w:div w:id="502820008">
      <w:bodyDiv w:val="1"/>
      <w:marLeft w:val="0"/>
      <w:marRight w:val="0"/>
      <w:marTop w:val="0"/>
      <w:marBottom w:val="0"/>
      <w:divBdr>
        <w:top w:val="none" w:sz="0" w:space="0" w:color="auto"/>
        <w:left w:val="none" w:sz="0" w:space="0" w:color="auto"/>
        <w:bottom w:val="none" w:sz="0" w:space="0" w:color="auto"/>
        <w:right w:val="none" w:sz="0" w:space="0" w:color="auto"/>
      </w:divBdr>
    </w:div>
    <w:div w:id="502823864">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204077">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3982764">
      <w:bodyDiv w:val="1"/>
      <w:marLeft w:val="0"/>
      <w:marRight w:val="0"/>
      <w:marTop w:val="0"/>
      <w:marBottom w:val="0"/>
      <w:divBdr>
        <w:top w:val="none" w:sz="0" w:space="0" w:color="auto"/>
        <w:left w:val="none" w:sz="0" w:space="0" w:color="auto"/>
        <w:bottom w:val="none" w:sz="0" w:space="0" w:color="auto"/>
        <w:right w:val="none" w:sz="0" w:space="0" w:color="auto"/>
      </w:divBdr>
    </w:div>
    <w:div w:id="504056780">
      <w:bodyDiv w:val="1"/>
      <w:marLeft w:val="0"/>
      <w:marRight w:val="0"/>
      <w:marTop w:val="0"/>
      <w:marBottom w:val="0"/>
      <w:divBdr>
        <w:top w:val="none" w:sz="0" w:space="0" w:color="auto"/>
        <w:left w:val="none" w:sz="0" w:space="0" w:color="auto"/>
        <w:bottom w:val="none" w:sz="0" w:space="0" w:color="auto"/>
        <w:right w:val="none" w:sz="0" w:space="0" w:color="auto"/>
      </w:divBdr>
    </w:div>
    <w:div w:id="504170947">
      <w:bodyDiv w:val="1"/>
      <w:marLeft w:val="0"/>
      <w:marRight w:val="0"/>
      <w:marTop w:val="0"/>
      <w:marBottom w:val="0"/>
      <w:divBdr>
        <w:top w:val="none" w:sz="0" w:space="0" w:color="auto"/>
        <w:left w:val="none" w:sz="0" w:space="0" w:color="auto"/>
        <w:bottom w:val="none" w:sz="0" w:space="0" w:color="auto"/>
        <w:right w:val="none" w:sz="0" w:space="0" w:color="auto"/>
      </w:divBdr>
    </w:div>
    <w:div w:id="504247155">
      <w:bodyDiv w:val="1"/>
      <w:marLeft w:val="0"/>
      <w:marRight w:val="0"/>
      <w:marTop w:val="0"/>
      <w:marBottom w:val="0"/>
      <w:divBdr>
        <w:top w:val="none" w:sz="0" w:space="0" w:color="auto"/>
        <w:left w:val="none" w:sz="0" w:space="0" w:color="auto"/>
        <w:bottom w:val="none" w:sz="0" w:space="0" w:color="auto"/>
        <w:right w:val="none" w:sz="0" w:space="0" w:color="auto"/>
      </w:divBdr>
    </w:div>
    <w:div w:id="504369222">
      <w:bodyDiv w:val="1"/>
      <w:marLeft w:val="0"/>
      <w:marRight w:val="0"/>
      <w:marTop w:val="0"/>
      <w:marBottom w:val="0"/>
      <w:divBdr>
        <w:top w:val="none" w:sz="0" w:space="0" w:color="auto"/>
        <w:left w:val="none" w:sz="0" w:space="0" w:color="auto"/>
        <w:bottom w:val="none" w:sz="0" w:space="0" w:color="auto"/>
        <w:right w:val="none" w:sz="0" w:space="0" w:color="auto"/>
      </w:divBdr>
    </w:div>
    <w:div w:id="505219013">
      <w:bodyDiv w:val="1"/>
      <w:marLeft w:val="0"/>
      <w:marRight w:val="0"/>
      <w:marTop w:val="0"/>
      <w:marBottom w:val="0"/>
      <w:divBdr>
        <w:top w:val="none" w:sz="0" w:space="0" w:color="auto"/>
        <w:left w:val="none" w:sz="0" w:space="0" w:color="auto"/>
        <w:bottom w:val="none" w:sz="0" w:space="0" w:color="auto"/>
        <w:right w:val="none" w:sz="0" w:space="0" w:color="auto"/>
      </w:divBdr>
    </w:div>
    <w:div w:id="505247571">
      <w:bodyDiv w:val="1"/>
      <w:marLeft w:val="0"/>
      <w:marRight w:val="0"/>
      <w:marTop w:val="0"/>
      <w:marBottom w:val="0"/>
      <w:divBdr>
        <w:top w:val="none" w:sz="0" w:space="0" w:color="auto"/>
        <w:left w:val="none" w:sz="0" w:space="0" w:color="auto"/>
        <w:bottom w:val="none" w:sz="0" w:space="0" w:color="auto"/>
        <w:right w:val="none" w:sz="0" w:space="0" w:color="auto"/>
      </w:divBdr>
    </w:div>
    <w:div w:id="505444830">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5679582">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477460">
      <w:bodyDiv w:val="1"/>
      <w:marLeft w:val="0"/>
      <w:marRight w:val="0"/>
      <w:marTop w:val="0"/>
      <w:marBottom w:val="0"/>
      <w:divBdr>
        <w:top w:val="none" w:sz="0" w:space="0" w:color="auto"/>
        <w:left w:val="none" w:sz="0" w:space="0" w:color="auto"/>
        <w:bottom w:val="none" w:sz="0" w:space="0" w:color="auto"/>
        <w:right w:val="none" w:sz="0" w:space="0" w:color="auto"/>
      </w:divBdr>
    </w:div>
    <w:div w:id="50648378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6602754">
      <w:bodyDiv w:val="1"/>
      <w:marLeft w:val="0"/>
      <w:marRight w:val="0"/>
      <w:marTop w:val="0"/>
      <w:marBottom w:val="0"/>
      <w:divBdr>
        <w:top w:val="none" w:sz="0" w:space="0" w:color="auto"/>
        <w:left w:val="none" w:sz="0" w:space="0" w:color="auto"/>
        <w:bottom w:val="none" w:sz="0" w:space="0" w:color="auto"/>
        <w:right w:val="none" w:sz="0" w:space="0" w:color="auto"/>
      </w:divBdr>
    </w:div>
    <w:div w:id="506822539">
      <w:bodyDiv w:val="1"/>
      <w:marLeft w:val="0"/>
      <w:marRight w:val="0"/>
      <w:marTop w:val="0"/>
      <w:marBottom w:val="0"/>
      <w:divBdr>
        <w:top w:val="none" w:sz="0" w:space="0" w:color="auto"/>
        <w:left w:val="none" w:sz="0" w:space="0" w:color="auto"/>
        <w:bottom w:val="none" w:sz="0" w:space="0" w:color="auto"/>
        <w:right w:val="none" w:sz="0" w:space="0" w:color="auto"/>
      </w:divBdr>
    </w:div>
    <w:div w:id="507060947">
      <w:bodyDiv w:val="1"/>
      <w:marLeft w:val="0"/>
      <w:marRight w:val="0"/>
      <w:marTop w:val="0"/>
      <w:marBottom w:val="0"/>
      <w:divBdr>
        <w:top w:val="none" w:sz="0" w:space="0" w:color="auto"/>
        <w:left w:val="none" w:sz="0" w:space="0" w:color="auto"/>
        <w:bottom w:val="none" w:sz="0" w:space="0" w:color="auto"/>
        <w:right w:val="none" w:sz="0" w:space="0" w:color="auto"/>
      </w:divBdr>
    </w:div>
    <w:div w:id="507403128">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645634">
      <w:bodyDiv w:val="1"/>
      <w:marLeft w:val="0"/>
      <w:marRight w:val="0"/>
      <w:marTop w:val="0"/>
      <w:marBottom w:val="0"/>
      <w:divBdr>
        <w:top w:val="none" w:sz="0" w:space="0" w:color="auto"/>
        <w:left w:val="none" w:sz="0" w:space="0" w:color="auto"/>
        <w:bottom w:val="none" w:sz="0" w:space="0" w:color="auto"/>
        <w:right w:val="none" w:sz="0" w:space="0" w:color="auto"/>
      </w:divBdr>
    </w:div>
    <w:div w:id="507645643">
      <w:bodyDiv w:val="1"/>
      <w:marLeft w:val="0"/>
      <w:marRight w:val="0"/>
      <w:marTop w:val="0"/>
      <w:marBottom w:val="0"/>
      <w:divBdr>
        <w:top w:val="none" w:sz="0" w:space="0" w:color="auto"/>
        <w:left w:val="none" w:sz="0" w:space="0" w:color="auto"/>
        <w:bottom w:val="none" w:sz="0" w:space="0" w:color="auto"/>
        <w:right w:val="none" w:sz="0" w:space="0" w:color="auto"/>
      </w:divBdr>
    </w:div>
    <w:div w:id="507674399">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792698">
      <w:bodyDiv w:val="1"/>
      <w:marLeft w:val="0"/>
      <w:marRight w:val="0"/>
      <w:marTop w:val="0"/>
      <w:marBottom w:val="0"/>
      <w:divBdr>
        <w:top w:val="none" w:sz="0" w:space="0" w:color="auto"/>
        <w:left w:val="none" w:sz="0" w:space="0" w:color="auto"/>
        <w:bottom w:val="none" w:sz="0" w:space="0" w:color="auto"/>
        <w:right w:val="none" w:sz="0" w:space="0" w:color="auto"/>
      </w:divBdr>
    </w:div>
    <w:div w:id="507869556">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7991009">
      <w:bodyDiv w:val="1"/>
      <w:marLeft w:val="0"/>
      <w:marRight w:val="0"/>
      <w:marTop w:val="0"/>
      <w:marBottom w:val="0"/>
      <w:divBdr>
        <w:top w:val="none" w:sz="0" w:space="0" w:color="auto"/>
        <w:left w:val="none" w:sz="0" w:space="0" w:color="auto"/>
        <w:bottom w:val="none" w:sz="0" w:space="0" w:color="auto"/>
        <w:right w:val="none" w:sz="0" w:space="0" w:color="auto"/>
      </w:divBdr>
    </w:div>
    <w:div w:id="508058122">
      <w:bodyDiv w:val="1"/>
      <w:marLeft w:val="0"/>
      <w:marRight w:val="0"/>
      <w:marTop w:val="0"/>
      <w:marBottom w:val="0"/>
      <w:divBdr>
        <w:top w:val="none" w:sz="0" w:space="0" w:color="auto"/>
        <w:left w:val="none" w:sz="0" w:space="0" w:color="auto"/>
        <w:bottom w:val="none" w:sz="0" w:space="0" w:color="auto"/>
        <w:right w:val="none" w:sz="0" w:space="0" w:color="auto"/>
      </w:divBdr>
    </w:div>
    <w:div w:id="508063160">
      <w:bodyDiv w:val="1"/>
      <w:marLeft w:val="0"/>
      <w:marRight w:val="0"/>
      <w:marTop w:val="0"/>
      <w:marBottom w:val="0"/>
      <w:divBdr>
        <w:top w:val="none" w:sz="0" w:space="0" w:color="auto"/>
        <w:left w:val="none" w:sz="0" w:space="0" w:color="auto"/>
        <w:bottom w:val="none" w:sz="0" w:space="0" w:color="auto"/>
        <w:right w:val="none" w:sz="0" w:space="0" w:color="auto"/>
      </w:divBdr>
    </w:div>
    <w:div w:id="508065080">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106131">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452704">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833554">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09411821">
      <w:bodyDiv w:val="1"/>
      <w:marLeft w:val="0"/>
      <w:marRight w:val="0"/>
      <w:marTop w:val="0"/>
      <w:marBottom w:val="0"/>
      <w:divBdr>
        <w:top w:val="none" w:sz="0" w:space="0" w:color="auto"/>
        <w:left w:val="none" w:sz="0" w:space="0" w:color="auto"/>
        <w:bottom w:val="none" w:sz="0" w:space="0" w:color="auto"/>
        <w:right w:val="none" w:sz="0" w:space="0" w:color="auto"/>
      </w:divBdr>
    </w:div>
    <w:div w:id="509610299">
      <w:bodyDiv w:val="1"/>
      <w:marLeft w:val="0"/>
      <w:marRight w:val="0"/>
      <w:marTop w:val="0"/>
      <w:marBottom w:val="0"/>
      <w:divBdr>
        <w:top w:val="none" w:sz="0" w:space="0" w:color="auto"/>
        <w:left w:val="none" w:sz="0" w:space="0" w:color="auto"/>
        <w:bottom w:val="none" w:sz="0" w:space="0" w:color="auto"/>
        <w:right w:val="none" w:sz="0" w:space="0" w:color="auto"/>
      </w:divBdr>
    </w:div>
    <w:div w:id="509637596">
      <w:bodyDiv w:val="1"/>
      <w:marLeft w:val="0"/>
      <w:marRight w:val="0"/>
      <w:marTop w:val="0"/>
      <w:marBottom w:val="0"/>
      <w:divBdr>
        <w:top w:val="none" w:sz="0" w:space="0" w:color="auto"/>
        <w:left w:val="none" w:sz="0" w:space="0" w:color="auto"/>
        <w:bottom w:val="none" w:sz="0" w:space="0" w:color="auto"/>
        <w:right w:val="none" w:sz="0" w:space="0" w:color="auto"/>
      </w:divBdr>
    </w:div>
    <w:div w:id="509685963">
      <w:bodyDiv w:val="1"/>
      <w:marLeft w:val="0"/>
      <w:marRight w:val="0"/>
      <w:marTop w:val="0"/>
      <w:marBottom w:val="0"/>
      <w:divBdr>
        <w:top w:val="none" w:sz="0" w:space="0" w:color="auto"/>
        <w:left w:val="none" w:sz="0" w:space="0" w:color="auto"/>
        <w:bottom w:val="none" w:sz="0" w:space="0" w:color="auto"/>
        <w:right w:val="none" w:sz="0" w:space="0" w:color="auto"/>
      </w:divBdr>
    </w:div>
    <w:div w:id="509756616">
      <w:bodyDiv w:val="1"/>
      <w:marLeft w:val="0"/>
      <w:marRight w:val="0"/>
      <w:marTop w:val="0"/>
      <w:marBottom w:val="0"/>
      <w:divBdr>
        <w:top w:val="none" w:sz="0" w:space="0" w:color="auto"/>
        <w:left w:val="none" w:sz="0" w:space="0" w:color="auto"/>
        <w:bottom w:val="none" w:sz="0" w:space="0" w:color="auto"/>
        <w:right w:val="none" w:sz="0" w:space="0" w:color="auto"/>
      </w:divBdr>
    </w:div>
    <w:div w:id="509758127">
      <w:bodyDiv w:val="1"/>
      <w:marLeft w:val="0"/>
      <w:marRight w:val="0"/>
      <w:marTop w:val="0"/>
      <w:marBottom w:val="0"/>
      <w:divBdr>
        <w:top w:val="none" w:sz="0" w:space="0" w:color="auto"/>
        <w:left w:val="none" w:sz="0" w:space="0" w:color="auto"/>
        <w:bottom w:val="none" w:sz="0" w:space="0" w:color="auto"/>
        <w:right w:val="none" w:sz="0" w:space="0" w:color="auto"/>
      </w:divBdr>
    </w:div>
    <w:div w:id="509876492">
      <w:bodyDiv w:val="1"/>
      <w:marLeft w:val="0"/>
      <w:marRight w:val="0"/>
      <w:marTop w:val="0"/>
      <w:marBottom w:val="0"/>
      <w:divBdr>
        <w:top w:val="none" w:sz="0" w:space="0" w:color="auto"/>
        <w:left w:val="none" w:sz="0" w:space="0" w:color="auto"/>
        <w:bottom w:val="none" w:sz="0" w:space="0" w:color="auto"/>
        <w:right w:val="none" w:sz="0" w:space="0" w:color="auto"/>
      </w:divBdr>
    </w:div>
    <w:div w:id="5101475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0334543">
      <w:bodyDiv w:val="1"/>
      <w:marLeft w:val="0"/>
      <w:marRight w:val="0"/>
      <w:marTop w:val="0"/>
      <w:marBottom w:val="0"/>
      <w:divBdr>
        <w:top w:val="none" w:sz="0" w:space="0" w:color="auto"/>
        <w:left w:val="none" w:sz="0" w:space="0" w:color="auto"/>
        <w:bottom w:val="none" w:sz="0" w:space="0" w:color="auto"/>
        <w:right w:val="none" w:sz="0" w:space="0" w:color="auto"/>
      </w:divBdr>
    </w:div>
    <w:div w:id="510797016">
      <w:bodyDiv w:val="1"/>
      <w:marLeft w:val="0"/>
      <w:marRight w:val="0"/>
      <w:marTop w:val="0"/>
      <w:marBottom w:val="0"/>
      <w:divBdr>
        <w:top w:val="none" w:sz="0" w:space="0" w:color="auto"/>
        <w:left w:val="none" w:sz="0" w:space="0" w:color="auto"/>
        <w:bottom w:val="none" w:sz="0" w:space="0" w:color="auto"/>
        <w:right w:val="none" w:sz="0" w:space="0" w:color="auto"/>
      </w:divBdr>
    </w:div>
    <w:div w:id="510801547">
      <w:bodyDiv w:val="1"/>
      <w:marLeft w:val="0"/>
      <w:marRight w:val="0"/>
      <w:marTop w:val="0"/>
      <w:marBottom w:val="0"/>
      <w:divBdr>
        <w:top w:val="none" w:sz="0" w:space="0" w:color="auto"/>
        <w:left w:val="none" w:sz="0" w:space="0" w:color="auto"/>
        <w:bottom w:val="none" w:sz="0" w:space="0" w:color="auto"/>
        <w:right w:val="none" w:sz="0" w:space="0" w:color="auto"/>
      </w:divBdr>
    </w:div>
    <w:div w:id="510872042">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071799">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1486">
      <w:bodyDiv w:val="1"/>
      <w:marLeft w:val="0"/>
      <w:marRight w:val="0"/>
      <w:marTop w:val="0"/>
      <w:marBottom w:val="0"/>
      <w:divBdr>
        <w:top w:val="none" w:sz="0" w:space="0" w:color="auto"/>
        <w:left w:val="none" w:sz="0" w:space="0" w:color="auto"/>
        <w:bottom w:val="none" w:sz="0" w:space="0" w:color="auto"/>
        <w:right w:val="none" w:sz="0" w:space="0" w:color="auto"/>
      </w:divBdr>
    </w:div>
    <w:div w:id="511382429">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453857">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0374">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258059">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375480">
      <w:bodyDiv w:val="1"/>
      <w:marLeft w:val="0"/>
      <w:marRight w:val="0"/>
      <w:marTop w:val="0"/>
      <w:marBottom w:val="0"/>
      <w:divBdr>
        <w:top w:val="none" w:sz="0" w:space="0" w:color="auto"/>
        <w:left w:val="none" w:sz="0" w:space="0" w:color="auto"/>
        <w:bottom w:val="none" w:sz="0" w:space="0" w:color="auto"/>
        <w:right w:val="none" w:sz="0" w:space="0" w:color="auto"/>
      </w:divBdr>
    </w:div>
    <w:div w:id="512573237">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2846643">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230195">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496120">
      <w:bodyDiv w:val="1"/>
      <w:marLeft w:val="0"/>
      <w:marRight w:val="0"/>
      <w:marTop w:val="0"/>
      <w:marBottom w:val="0"/>
      <w:divBdr>
        <w:top w:val="none" w:sz="0" w:space="0" w:color="auto"/>
        <w:left w:val="none" w:sz="0" w:space="0" w:color="auto"/>
        <w:bottom w:val="none" w:sz="0" w:space="0" w:color="auto"/>
        <w:right w:val="none" w:sz="0" w:space="0" w:color="auto"/>
      </w:divBdr>
    </w:div>
    <w:div w:id="513884353">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079904">
      <w:bodyDiv w:val="1"/>
      <w:marLeft w:val="0"/>
      <w:marRight w:val="0"/>
      <w:marTop w:val="0"/>
      <w:marBottom w:val="0"/>
      <w:divBdr>
        <w:top w:val="none" w:sz="0" w:space="0" w:color="auto"/>
        <w:left w:val="none" w:sz="0" w:space="0" w:color="auto"/>
        <w:bottom w:val="none" w:sz="0" w:space="0" w:color="auto"/>
        <w:right w:val="none" w:sz="0" w:space="0" w:color="auto"/>
      </w:divBdr>
    </w:div>
    <w:div w:id="514345806">
      <w:bodyDiv w:val="1"/>
      <w:marLeft w:val="0"/>
      <w:marRight w:val="0"/>
      <w:marTop w:val="0"/>
      <w:marBottom w:val="0"/>
      <w:divBdr>
        <w:top w:val="none" w:sz="0" w:space="0" w:color="auto"/>
        <w:left w:val="none" w:sz="0" w:space="0" w:color="auto"/>
        <w:bottom w:val="none" w:sz="0" w:space="0" w:color="auto"/>
        <w:right w:val="none" w:sz="0" w:space="0" w:color="auto"/>
      </w:divBdr>
    </w:div>
    <w:div w:id="514660995">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268174">
      <w:bodyDiv w:val="1"/>
      <w:marLeft w:val="0"/>
      <w:marRight w:val="0"/>
      <w:marTop w:val="0"/>
      <w:marBottom w:val="0"/>
      <w:divBdr>
        <w:top w:val="none" w:sz="0" w:space="0" w:color="auto"/>
        <w:left w:val="none" w:sz="0" w:space="0" w:color="auto"/>
        <w:bottom w:val="none" w:sz="0" w:space="0" w:color="auto"/>
        <w:right w:val="none" w:sz="0" w:space="0" w:color="auto"/>
      </w:divBdr>
    </w:div>
    <w:div w:id="515342320">
      <w:bodyDiv w:val="1"/>
      <w:marLeft w:val="0"/>
      <w:marRight w:val="0"/>
      <w:marTop w:val="0"/>
      <w:marBottom w:val="0"/>
      <w:divBdr>
        <w:top w:val="none" w:sz="0" w:space="0" w:color="auto"/>
        <w:left w:val="none" w:sz="0" w:space="0" w:color="auto"/>
        <w:bottom w:val="none" w:sz="0" w:space="0" w:color="auto"/>
        <w:right w:val="none" w:sz="0" w:space="0" w:color="auto"/>
      </w:divBdr>
    </w:div>
    <w:div w:id="515464366">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5508221">
      <w:bodyDiv w:val="1"/>
      <w:marLeft w:val="0"/>
      <w:marRight w:val="0"/>
      <w:marTop w:val="0"/>
      <w:marBottom w:val="0"/>
      <w:divBdr>
        <w:top w:val="none" w:sz="0" w:space="0" w:color="auto"/>
        <w:left w:val="none" w:sz="0" w:space="0" w:color="auto"/>
        <w:bottom w:val="none" w:sz="0" w:space="0" w:color="auto"/>
        <w:right w:val="none" w:sz="0" w:space="0" w:color="auto"/>
      </w:divBdr>
    </w:div>
    <w:div w:id="515651898">
      <w:bodyDiv w:val="1"/>
      <w:marLeft w:val="0"/>
      <w:marRight w:val="0"/>
      <w:marTop w:val="0"/>
      <w:marBottom w:val="0"/>
      <w:divBdr>
        <w:top w:val="none" w:sz="0" w:space="0" w:color="auto"/>
        <w:left w:val="none" w:sz="0" w:space="0" w:color="auto"/>
        <w:bottom w:val="none" w:sz="0" w:space="0" w:color="auto"/>
        <w:right w:val="none" w:sz="0" w:space="0" w:color="auto"/>
      </w:divBdr>
    </w:div>
    <w:div w:id="515703088">
      <w:bodyDiv w:val="1"/>
      <w:marLeft w:val="0"/>
      <w:marRight w:val="0"/>
      <w:marTop w:val="0"/>
      <w:marBottom w:val="0"/>
      <w:divBdr>
        <w:top w:val="none" w:sz="0" w:space="0" w:color="auto"/>
        <w:left w:val="none" w:sz="0" w:space="0" w:color="auto"/>
        <w:bottom w:val="none" w:sz="0" w:space="0" w:color="auto"/>
        <w:right w:val="none" w:sz="0" w:space="0" w:color="auto"/>
      </w:divBdr>
    </w:div>
    <w:div w:id="515734387">
      <w:bodyDiv w:val="1"/>
      <w:marLeft w:val="0"/>
      <w:marRight w:val="0"/>
      <w:marTop w:val="0"/>
      <w:marBottom w:val="0"/>
      <w:divBdr>
        <w:top w:val="none" w:sz="0" w:space="0" w:color="auto"/>
        <w:left w:val="none" w:sz="0" w:space="0" w:color="auto"/>
        <w:bottom w:val="none" w:sz="0" w:space="0" w:color="auto"/>
        <w:right w:val="none" w:sz="0" w:space="0" w:color="auto"/>
      </w:divBdr>
    </w:div>
    <w:div w:id="516038909">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310229">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6430241">
      <w:bodyDiv w:val="1"/>
      <w:marLeft w:val="0"/>
      <w:marRight w:val="0"/>
      <w:marTop w:val="0"/>
      <w:marBottom w:val="0"/>
      <w:divBdr>
        <w:top w:val="none" w:sz="0" w:space="0" w:color="auto"/>
        <w:left w:val="none" w:sz="0" w:space="0" w:color="auto"/>
        <w:bottom w:val="none" w:sz="0" w:space="0" w:color="auto"/>
        <w:right w:val="none" w:sz="0" w:space="0" w:color="auto"/>
      </w:divBdr>
    </w:div>
    <w:div w:id="516817228">
      <w:bodyDiv w:val="1"/>
      <w:marLeft w:val="0"/>
      <w:marRight w:val="0"/>
      <w:marTop w:val="0"/>
      <w:marBottom w:val="0"/>
      <w:divBdr>
        <w:top w:val="none" w:sz="0" w:space="0" w:color="auto"/>
        <w:left w:val="none" w:sz="0" w:space="0" w:color="auto"/>
        <w:bottom w:val="none" w:sz="0" w:space="0" w:color="auto"/>
        <w:right w:val="none" w:sz="0" w:space="0" w:color="auto"/>
      </w:divBdr>
    </w:div>
    <w:div w:id="516965422">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3013">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425211">
      <w:bodyDiv w:val="1"/>
      <w:marLeft w:val="0"/>
      <w:marRight w:val="0"/>
      <w:marTop w:val="0"/>
      <w:marBottom w:val="0"/>
      <w:divBdr>
        <w:top w:val="none" w:sz="0" w:space="0" w:color="auto"/>
        <w:left w:val="none" w:sz="0" w:space="0" w:color="auto"/>
        <w:bottom w:val="none" w:sz="0" w:space="0" w:color="auto"/>
        <w:right w:val="none" w:sz="0" w:space="0" w:color="auto"/>
      </w:divBdr>
    </w:div>
    <w:div w:id="517431466">
      <w:bodyDiv w:val="1"/>
      <w:marLeft w:val="0"/>
      <w:marRight w:val="0"/>
      <w:marTop w:val="0"/>
      <w:marBottom w:val="0"/>
      <w:divBdr>
        <w:top w:val="none" w:sz="0" w:space="0" w:color="auto"/>
        <w:left w:val="none" w:sz="0" w:space="0" w:color="auto"/>
        <w:bottom w:val="none" w:sz="0" w:space="0" w:color="auto"/>
        <w:right w:val="none" w:sz="0" w:space="0" w:color="auto"/>
      </w:divBdr>
    </w:div>
    <w:div w:id="517549474">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625650">
      <w:bodyDiv w:val="1"/>
      <w:marLeft w:val="0"/>
      <w:marRight w:val="0"/>
      <w:marTop w:val="0"/>
      <w:marBottom w:val="0"/>
      <w:divBdr>
        <w:top w:val="none" w:sz="0" w:space="0" w:color="auto"/>
        <w:left w:val="none" w:sz="0" w:space="0" w:color="auto"/>
        <w:bottom w:val="none" w:sz="0" w:space="0" w:color="auto"/>
        <w:right w:val="none" w:sz="0" w:space="0" w:color="auto"/>
      </w:divBdr>
    </w:div>
    <w:div w:id="517735252">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7814205">
      <w:bodyDiv w:val="1"/>
      <w:marLeft w:val="0"/>
      <w:marRight w:val="0"/>
      <w:marTop w:val="0"/>
      <w:marBottom w:val="0"/>
      <w:divBdr>
        <w:top w:val="none" w:sz="0" w:space="0" w:color="auto"/>
        <w:left w:val="none" w:sz="0" w:space="0" w:color="auto"/>
        <w:bottom w:val="none" w:sz="0" w:space="0" w:color="auto"/>
        <w:right w:val="none" w:sz="0" w:space="0" w:color="auto"/>
      </w:divBdr>
    </w:div>
    <w:div w:id="518003757">
      <w:bodyDiv w:val="1"/>
      <w:marLeft w:val="0"/>
      <w:marRight w:val="0"/>
      <w:marTop w:val="0"/>
      <w:marBottom w:val="0"/>
      <w:divBdr>
        <w:top w:val="none" w:sz="0" w:space="0" w:color="auto"/>
        <w:left w:val="none" w:sz="0" w:space="0" w:color="auto"/>
        <w:bottom w:val="none" w:sz="0" w:space="0" w:color="auto"/>
        <w:right w:val="none" w:sz="0" w:space="0" w:color="auto"/>
      </w:divBdr>
    </w:div>
    <w:div w:id="518088169">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204013">
      <w:bodyDiv w:val="1"/>
      <w:marLeft w:val="0"/>
      <w:marRight w:val="0"/>
      <w:marTop w:val="0"/>
      <w:marBottom w:val="0"/>
      <w:divBdr>
        <w:top w:val="none" w:sz="0" w:space="0" w:color="auto"/>
        <w:left w:val="none" w:sz="0" w:space="0" w:color="auto"/>
        <w:bottom w:val="none" w:sz="0" w:space="0" w:color="auto"/>
        <w:right w:val="none" w:sz="0" w:space="0" w:color="auto"/>
      </w:divBdr>
    </w:div>
    <w:div w:id="518272863">
      <w:bodyDiv w:val="1"/>
      <w:marLeft w:val="0"/>
      <w:marRight w:val="0"/>
      <w:marTop w:val="0"/>
      <w:marBottom w:val="0"/>
      <w:divBdr>
        <w:top w:val="none" w:sz="0" w:space="0" w:color="auto"/>
        <w:left w:val="none" w:sz="0" w:space="0" w:color="auto"/>
        <w:bottom w:val="none" w:sz="0" w:space="0" w:color="auto"/>
        <w:right w:val="none" w:sz="0" w:space="0" w:color="auto"/>
      </w:divBdr>
    </w:div>
    <w:div w:id="518276843">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8391024">
      <w:bodyDiv w:val="1"/>
      <w:marLeft w:val="0"/>
      <w:marRight w:val="0"/>
      <w:marTop w:val="0"/>
      <w:marBottom w:val="0"/>
      <w:divBdr>
        <w:top w:val="none" w:sz="0" w:space="0" w:color="auto"/>
        <w:left w:val="none" w:sz="0" w:space="0" w:color="auto"/>
        <w:bottom w:val="none" w:sz="0" w:space="0" w:color="auto"/>
        <w:right w:val="none" w:sz="0" w:space="0" w:color="auto"/>
      </w:divBdr>
    </w:div>
    <w:div w:id="518811328">
      <w:bodyDiv w:val="1"/>
      <w:marLeft w:val="0"/>
      <w:marRight w:val="0"/>
      <w:marTop w:val="0"/>
      <w:marBottom w:val="0"/>
      <w:divBdr>
        <w:top w:val="none" w:sz="0" w:space="0" w:color="auto"/>
        <w:left w:val="none" w:sz="0" w:space="0" w:color="auto"/>
        <w:bottom w:val="none" w:sz="0" w:space="0" w:color="auto"/>
        <w:right w:val="none" w:sz="0" w:space="0" w:color="auto"/>
      </w:divBdr>
    </w:div>
    <w:div w:id="519046479">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19315495">
      <w:bodyDiv w:val="1"/>
      <w:marLeft w:val="0"/>
      <w:marRight w:val="0"/>
      <w:marTop w:val="0"/>
      <w:marBottom w:val="0"/>
      <w:divBdr>
        <w:top w:val="none" w:sz="0" w:space="0" w:color="auto"/>
        <w:left w:val="none" w:sz="0" w:space="0" w:color="auto"/>
        <w:bottom w:val="none" w:sz="0" w:space="0" w:color="auto"/>
        <w:right w:val="none" w:sz="0" w:space="0" w:color="auto"/>
      </w:divBdr>
    </w:div>
    <w:div w:id="519394732">
      <w:bodyDiv w:val="1"/>
      <w:marLeft w:val="0"/>
      <w:marRight w:val="0"/>
      <w:marTop w:val="0"/>
      <w:marBottom w:val="0"/>
      <w:divBdr>
        <w:top w:val="none" w:sz="0" w:space="0" w:color="auto"/>
        <w:left w:val="none" w:sz="0" w:space="0" w:color="auto"/>
        <w:bottom w:val="none" w:sz="0" w:space="0" w:color="auto"/>
        <w:right w:val="none" w:sz="0" w:space="0" w:color="auto"/>
      </w:divBdr>
    </w:div>
    <w:div w:id="519591063">
      <w:bodyDiv w:val="1"/>
      <w:marLeft w:val="0"/>
      <w:marRight w:val="0"/>
      <w:marTop w:val="0"/>
      <w:marBottom w:val="0"/>
      <w:divBdr>
        <w:top w:val="none" w:sz="0" w:space="0" w:color="auto"/>
        <w:left w:val="none" w:sz="0" w:space="0" w:color="auto"/>
        <w:bottom w:val="none" w:sz="0" w:space="0" w:color="auto"/>
        <w:right w:val="none" w:sz="0" w:space="0" w:color="auto"/>
      </w:divBdr>
    </w:div>
    <w:div w:id="519703139">
      <w:bodyDiv w:val="1"/>
      <w:marLeft w:val="0"/>
      <w:marRight w:val="0"/>
      <w:marTop w:val="0"/>
      <w:marBottom w:val="0"/>
      <w:divBdr>
        <w:top w:val="none" w:sz="0" w:space="0" w:color="auto"/>
        <w:left w:val="none" w:sz="0" w:space="0" w:color="auto"/>
        <w:bottom w:val="none" w:sz="0" w:space="0" w:color="auto"/>
        <w:right w:val="none" w:sz="0" w:space="0" w:color="auto"/>
      </w:divBdr>
    </w:div>
    <w:div w:id="51997611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319930">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0582802">
      <w:bodyDiv w:val="1"/>
      <w:marLeft w:val="0"/>
      <w:marRight w:val="0"/>
      <w:marTop w:val="0"/>
      <w:marBottom w:val="0"/>
      <w:divBdr>
        <w:top w:val="none" w:sz="0" w:space="0" w:color="auto"/>
        <w:left w:val="none" w:sz="0" w:space="0" w:color="auto"/>
        <w:bottom w:val="none" w:sz="0" w:space="0" w:color="auto"/>
        <w:right w:val="none" w:sz="0" w:space="0" w:color="auto"/>
      </w:divBdr>
    </w:div>
    <w:div w:id="520703004">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094774">
      <w:bodyDiv w:val="1"/>
      <w:marLeft w:val="0"/>
      <w:marRight w:val="0"/>
      <w:marTop w:val="0"/>
      <w:marBottom w:val="0"/>
      <w:divBdr>
        <w:top w:val="none" w:sz="0" w:space="0" w:color="auto"/>
        <w:left w:val="none" w:sz="0" w:space="0" w:color="auto"/>
        <w:bottom w:val="none" w:sz="0" w:space="0" w:color="auto"/>
        <w:right w:val="none" w:sz="0" w:space="0" w:color="auto"/>
      </w:divBdr>
    </w:div>
    <w:div w:id="521164491">
      <w:bodyDiv w:val="1"/>
      <w:marLeft w:val="0"/>
      <w:marRight w:val="0"/>
      <w:marTop w:val="0"/>
      <w:marBottom w:val="0"/>
      <w:divBdr>
        <w:top w:val="none" w:sz="0" w:space="0" w:color="auto"/>
        <w:left w:val="none" w:sz="0" w:space="0" w:color="auto"/>
        <w:bottom w:val="none" w:sz="0" w:space="0" w:color="auto"/>
        <w:right w:val="none" w:sz="0" w:space="0" w:color="auto"/>
      </w:divBdr>
    </w:div>
    <w:div w:id="521207864">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1477507">
      <w:bodyDiv w:val="1"/>
      <w:marLeft w:val="0"/>
      <w:marRight w:val="0"/>
      <w:marTop w:val="0"/>
      <w:marBottom w:val="0"/>
      <w:divBdr>
        <w:top w:val="none" w:sz="0" w:space="0" w:color="auto"/>
        <w:left w:val="none" w:sz="0" w:space="0" w:color="auto"/>
        <w:bottom w:val="none" w:sz="0" w:space="0" w:color="auto"/>
        <w:right w:val="none" w:sz="0" w:space="0" w:color="auto"/>
      </w:divBdr>
    </w:div>
    <w:div w:id="521549861">
      <w:bodyDiv w:val="1"/>
      <w:marLeft w:val="0"/>
      <w:marRight w:val="0"/>
      <w:marTop w:val="0"/>
      <w:marBottom w:val="0"/>
      <w:divBdr>
        <w:top w:val="none" w:sz="0" w:space="0" w:color="auto"/>
        <w:left w:val="none" w:sz="0" w:space="0" w:color="auto"/>
        <w:bottom w:val="none" w:sz="0" w:space="0" w:color="auto"/>
        <w:right w:val="none" w:sz="0" w:space="0" w:color="auto"/>
      </w:divBdr>
    </w:div>
    <w:div w:id="521676167">
      <w:bodyDiv w:val="1"/>
      <w:marLeft w:val="0"/>
      <w:marRight w:val="0"/>
      <w:marTop w:val="0"/>
      <w:marBottom w:val="0"/>
      <w:divBdr>
        <w:top w:val="none" w:sz="0" w:space="0" w:color="auto"/>
        <w:left w:val="none" w:sz="0" w:space="0" w:color="auto"/>
        <w:bottom w:val="none" w:sz="0" w:space="0" w:color="auto"/>
        <w:right w:val="none" w:sz="0" w:space="0" w:color="auto"/>
      </w:divBdr>
    </w:div>
    <w:div w:id="521748668">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28882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481971">
      <w:bodyDiv w:val="1"/>
      <w:marLeft w:val="0"/>
      <w:marRight w:val="0"/>
      <w:marTop w:val="0"/>
      <w:marBottom w:val="0"/>
      <w:divBdr>
        <w:top w:val="none" w:sz="0" w:space="0" w:color="auto"/>
        <w:left w:val="none" w:sz="0" w:space="0" w:color="auto"/>
        <w:bottom w:val="none" w:sz="0" w:space="0" w:color="auto"/>
        <w:right w:val="none" w:sz="0" w:space="0" w:color="auto"/>
      </w:divBdr>
    </w:div>
    <w:div w:id="522549258">
      <w:bodyDiv w:val="1"/>
      <w:marLeft w:val="0"/>
      <w:marRight w:val="0"/>
      <w:marTop w:val="0"/>
      <w:marBottom w:val="0"/>
      <w:divBdr>
        <w:top w:val="none" w:sz="0" w:space="0" w:color="auto"/>
        <w:left w:val="none" w:sz="0" w:space="0" w:color="auto"/>
        <w:bottom w:val="none" w:sz="0" w:space="0" w:color="auto"/>
        <w:right w:val="none" w:sz="0" w:space="0" w:color="auto"/>
      </w:divBdr>
    </w:div>
    <w:div w:id="522670801">
      <w:bodyDiv w:val="1"/>
      <w:marLeft w:val="0"/>
      <w:marRight w:val="0"/>
      <w:marTop w:val="0"/>
      <w:marBottom w:val="0"/>
      <w:divBdr>
        <w:top w:val="none" w:sz="0" w:space="0" w:color="auto"/>
        <w:left w:val="none" w:sz="0" w:space="0" w:color="auto"/>
        <w:bottom w:val="none" w:sz="0" w:space="0" w:color="auto"/>
        <w:right w:val="none" w:sz="0" w:space="0" w:color="auto"/>
      </w:divBdr>
    </w:div>
    <w:div w:id="522742749">
      <w:bodyDiv w:val="1"/>
      <w:marLeft w:val="0"/>
      <w:marRight w:val="0"/>
      <w:marTop w:val="0"/>
      <w:marBottom w:val="0"/>
      <w:divBdr>
        <w:top w:val="none" w:sz="0" w:space="0" w:color="auto"/>
        <w:left w:val="none" w:sz="0" w:space="0" w:color="auto"/>
        <w:bottom w:val="none" w:sz="0" w:space="0" w:color="auto"/>
        <w:right w:val="none" w:sz="0" w:space="0" w:color="auto"/>
      </w:divBdr>
    </w:div>
    <w:div w:id="522746687">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2939949">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597602">
      <w:bodyDiv w:val="1"/>
      <w:marLeft w:val="0"/>
      <w:marRight w:val="0"/>
      <w:marTop w:val="0"/>
      <w:marBottom w:val="0"/>
      <w:divBdr>
        <w:top w:val="none" w:sz="0" w:space="0" w:color="auto"/>
        <w:left w:val="none" w:sz="0" w:space="0" w:color="auto"/>
        <w:bottom w:val="none" w:sz="0" w:space="0" w:color="auto"/>
        <w:right w:val="none" w:sz="0" w:space="0" w:color="auto"/>
      </w:divBdr>
    </w:div>
    <w:div w:id="523635436">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3714934">
      <w:bodyDiv w:val="1"/>
      <w:marLeft w:val="0"/>
      <w:marRight w:val="0"/>
      <w:marTop w:val="0"/>
      <w:marBottom w:val="0"/>
      <w:divBdr>
        <w:top w:val="none" w:sz="0" w:space="0" w:color="auto"/>
        <w:left w:val="none" w:sz="0" w:space="0" w:color="auto"/>
        <w:bottom w:val="none" w:sz="0" w:space="0" w:color="auto"/>
        <w:right w:val="none" w:sz="0" w:space="0" w:color="auto"/>
      </w:divBdr>
    </w:div>
    <w:div w:id="523786675">
      <w:bodyDiv w:val="1"/>
      <w:marLeft w:val="0"/>
      <w:marRight w:val="0"/>
      <w:marTop w:val="0"/>
      <w:marBottom w:val="0"/>
      <w:divBdr>
        <w:top w:val="none" w:sz="0" w:space="0" w:color="auto"/>
        <w:left w:val="none" w:sz="0" w:space="0" w:color="auto"/>
        <w:bottom w:val="none" w:sz="0" w:space="0" w:color="auto"/>
        <w:right w:val="none" w:sz="0" w:space="0" w:color="auto"/>
      </w:divBdr>
    </w:div>
    <w:div w:id="524052368">
      <w:bodyDiv w:val="1"/>
      <w:marLeft w:val="0"/>
      <w:marRight w:val="0"/>
      <w:marTop w:val="0"/>
      <w:marBottom w:val="0"/>
      <w:divBdr>
        <w:top w:val="none" w:sz="0" w:space="0" w:color="auto"/>
        <w:left w:val="none" w:sz="0" w:space="0" w:color="auto"/>
        <w:bottom w:val="none" w:sz="0" w:space="0" w:color="auto"/>
        <w:right w:val="none" w:sz="0" w:space="0" w:color="auto"/>
      </w:divBdr>
    </w:div>
    <w:div w:id="524250956">
      <w:bodyDiv w:val="1"/>
      <w:marLeft w:val="0"/>
      <w:marRight w:val="0"/>
      <w:marTop w:val="0"/>
      <w:marBottom w:val="0"/>
      <w:divBdr>
        <w:top w:val="none" w:sz="0" w:space="0" w:color="auto"/>
        <w:left w:val="none" w:sz="0" w:space="0" w:color="auto"/>
        <w:bottom w:val="none" w:sz="0" w:space="0" w:color="auto"/>
        <w:right w:val="none" w:sz="0" w:space="0" w:color="auto"/>
      </w:divBdr>
    </w:div>
    <w:div w:id="524291971">
      <w:bodyDiv w:val="1"/>
      <w:marLeft w:val="0"/>
      <w:marRight w:val="0"/>
      <w:marTop w:val="0"/>
      <w:marBottom w:val="0"/>
      <w:divBdr>
        <w:top w:val="none" w:sz="0" w:space="0" w:color="auto"/>
        <w:left w:val="none" w:sz="0" w:space="0" w:color="auto"/>
        <w:bottom w:val="none" w:sz="0" w:space="0" w:color="auto"/>
        <w:right w:val="none" w:sz="0" w:space="0" w:color="auto"/>
      </w:divBdr>
    </w:div>
    <w:div w:id="524363255">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4753191">
      <w:bodyDiv w:val="1"/>
      <w:marLeft w:val="0"/>
      <w:marRight w:val="0"/>
      <w:marTop w:val="0"/>
      <w:marBottom w:val="0"/>
      <w:divBdr>
        <w:top w:val="none" w:sz="0" w:space="0" w:color="auto"/>
        <w:left w:val="none" w:sz="0" w:space="0" w:color="auto"/>
        <w:bottom w:val="none" w:sz="0" w:space="0" w:color="auto"/>
        <w:right w:val="none" w:sz="0" w:space="0" w:color="auto"/>
      </w:divBdr>
    </w:div>
    <w:div w:id="524832838">
      <w:bodyDiv w:val="1"/>
      <w:marLeft w:val="0"/>
      <w:marRight w:val="0"/>
      <w:marTop w:val="0"/>
      <w:marBottom w:val="0"/>
      <w:divBdr>
        <w:top w:val="none" w:sz="0" w:space="0" w:color="auto"/>
        <w:left w:val="none" w:sz="0" w:space="0" w:color="auto"/>
        <w:bottom w:val="none" w:sz="0" w:space="0" w:color="auto"/>
        <w:right w:val="none" w:sz="0" w:space="0" w:color="auto"/>
      </w:divBdr>
    </w:div>
    <w:div w:id="525556889">
      <w:bodyDiv w:val="1"/>
      <w:marLeft w:val="0"/>
      <w:marRight w:val="0"/>
      <w:marTop w:val="0"/>
      <w:marBottom w:val="0"/>
      <w:divBdr>
        <w:top w:val="none" w:sz="0" w:space="0" w:color="auto"/>
        <w:left w:val="none" w:sz="0" w:space="0" w:color="auto"/>
        <w:bottom w:val="none" w:sz="0" w:space="0" w:color="auto"/>
        <w:right w:val="none" w:sz="0" w:space="0" w:color="auto"/>
      </w:divBdr>
    </w:div>
    <w:div w:id="525561334">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86724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5950153">
      <w:bodyDiv w:val="1"/>
      <w:marLeft w:val="0"/>
      <w:marRight w:val="0"/>
      <w:marTop w:val="0"/>
      <w:marBottom w:val="0"/>
      <w:divBdr>
        <w:top w:val="none" w:sz="0" w:space="0" w:color="auto"/>
        <w:left w:val="none" w:sz="0" w:space="0" w:color="auto"/>
        <w:bottom w:val="none" w:sz="0" w:space="0" w:color="auto"/>
        <w:right w:val="none" w:sz="0" w:space="0" w:color="auto"/>
      </w:divBdr>
    </w:div>
    <w:div w:id="526018956">
      <w:bodyDiv w:val="1"/>
      <w:marLeft w:val="0"/>
      <w:marRight w:val="0"/>
      <w:marTop w:val="0"/>
      <w:marBottom w:val="0"/>
      <w:divBdr>
        <w:top w:val="none" w:sz="0" w:space="0" w:color="auto"/>
        <w:left w:val="none" w:sz="0" w:space="0" w:color="auto"/>
        <w:bottom w:val="none" w:sz="0" w:space="0" w:color="auto"/>
        <w:right w:val="none" w:sz="0" w:space="0" w:color="auto"/>
      </w:divBdr>
    </w:div>
    <w:div w:id="526408362">
      <w:bodyDiv w:val="1"/>
      <w:marLeft w:val="0"/>
      <w:marRight w:val="0"/>
      <w:marTop w:val="0"/>
      <w:marBottom w:val="0"/>
      <w:divBdr>
        <w:top w:val="none" w:sz="0" w:space="0" w:color="auto"/>
        <w:left w:val="none" w:sz="0" w:space="0" w:color="auto"/>
        <w:bottom w:val="none" w:sz="0" w:space="0" w:color="auto"/>
        <w:right w:val="none" w:sz="0" w:space="0" w:color="auto"/>
      </w:divBdr>
    </w:div>
    <w:div w:id="526525198">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796798">
      <w:bodyDiv w:val="1"/>
      <w:marLeft w:val="0"/>
      <w:marRight w:val="0"/>
      <w:marTop w:val="0"/>
      <w:marBottom w:val="0"/>
      <w:divBdr>
        <w:top w:val="none" w:sz="0" w:space="0" w:color="auto"/>
        <w:left w:val="none" w:sz="0" w:space="0" w:color="auto"/>
        <w:bottom w:val="none" w:sz="0" w:space="0" w:color="auto"/>
        <w:right w:val="none" w:sz="0" w:space="0" w:color="auto"/>
      </w:divBdr>
    </w:div>
    <w:div w:id="526916099">
      <w:bodyDiv w:val="1"/>
      <w:marLeft w:val="0"/>
      <w:marRight w:val="0"/>
      <w:marTop w:val="0"/>
      <w:marBottom w:val="0"/>
      <w:divBdr>
        <w:top w:val="none" w:sz="0" w:space="0" w:color="auto"/>
        <w:left w:val="none" w:sz="0" w:space="0" w:color="auto"/>
        <w:bottom w:val="none" w:sz="0" w:space="0" w:color="auto"/>
        <w:right w:val="none" w:sz="0" w:space="0" w:color="auto"/>
      </w:divBdr>
    </w:div>
    <w:div w:id="526918480">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7135658">
      <w:bodyDiv w:val="1"/>
      <w:marLeft w:val="0"/>
      <w:marRight w:val="0"/>
      <w:marTop w:val="0"/>
      <w:marBottom w:val="0"/>
      <w:divBdr>
        <w:top w:val="none" w:sz="0" w:space="0" w:color="auto"/>
        <w:left w:val="none" w:sz="0" w:space="0" w:color="auto"/>
        <w:bottom w:val="none" w:sz="0" w:space="0" w:color="auto"/>
        <w:right w:val="none" w:sz="0" w:space="0" w:color="auto"/>
      </w:divBdr>
    </w:div>
    <w:div w:id="527640297">
      <w:bodyDiv w:val="1"/>
      <w:marLeft w:val="0"/>
      <w:marRight w:val="0"/>
      <w:marTop w:val="0"/>
      <w:marBottom w:val="0"/>
      <w:divBdr>
        <w:top w:val="none" w:sz="0" w:space="0" w:color="auto"/>
        <w:left w:val="none" w:sz="0" w:space="0" w:color="auto"/>
        <w:bottom w:val="none" w:sz="0" w:space="0" w:color="auto"/>
        <w:right w:val="none" w:sz="0" w:space="0" w:color="auto"/>
      </w:divBdr>
    </w:div>
    <w:div w:id="527721787">
      <w:bodyDiv w:val="1"/>
      <w:marLeft w:val="0"/>
      <w:marRight w:val="0"/>
      <w:marTop w:val="0"/>
      <w:marBottom w:val="0"/>
      <w:divBdr>
        <w:top w:val="none" w:sz="0" w:space="0" w:color="auto"/>
        <w:left w:val="none" w:sz="0" w:space="0" w:color="auto"/>
        <w:bottom w:val="none" w:sz="0" w:space="0" w:color="auto"/>
        <w:right w:val="none" w:sz="0" w:space="0" w:color="auto"/>
      </w:divBdr>
    </w:div>
    <w:div w:id="527958180">
      <w:bodyDiv w:val="1"/>
      <w:marLeft w:val="0"/>
      <w:marRight w:val="0"/>
      <w:marTop w:val="0"/>
      <w:marBottom w:val="0"/>
      <w:divBdr>
        <w:top w:val="none" w:sz="0" w:space="0" w:color="auto"/>
        <w:left w:val="none" w:sz="0" w:space="0" w:color="auto"/>
        <w:bottom w:val="none" w:sz="0" w:space="0" w:color="auto"/>
        <w:right w:val="none" w:sz="0" w:space="0" w:color="auto"/>
      </w:divBdr>
    </w:div>
    <w:div w:id="528032705">
      <w:bodyDiv w:val="1"/>
      <w:marLeft w:val="0"/>
      <w:marRight w:val="0"/>
      <w:marTop w:val="0"/>
      <w:marBottom w:val="0"/>
      <w:divBdr>
        <w:top w:val="none" w:sz="0" w:space="0" w:color="auto"/>
        <w:left w:val="none" w:sz="0" w:space="0" w:color="auto"/>
        <w:bottom w:val="none" w:sz="0" w:space="0" w:color="auto"/>
        <w:right w:val="none" w:sz="0" w:space="0" w:color="auto"/>
      </w:divBdr>
    </w:div>
    <w:div w:id="528227109">
      <w:bodyDiv w:val="1"/>
      <w:marLeft w:val="0"/>
      <w:marRight w:val="0"/>
      <w:marTop w:val="0"/>
      <w:marBottom w:val="0"/>
      <w:divBdr>
        <w:top w:val="none" w:sz="0" w:space="0" w:color="auto"/>
        <w:left w:val="none" w:sz="0" w:space="0" w:color="auto"/>
        <w:bottom w:val="none" w:sz="0" w:space="0" w:color="auto"/>
        <w:right w:val="none" w:sz="0" w:space="0" w:color="auto"/>
      </w:divBdr>
    </w:div>
    <w:div w:id="528491320">
      <w:bodyDiv w:val="1"/>
      <w:marLeft w:val="0"/>
      <w:marRight w:val="0"/>
      <w:marTop w:val="0"/>
      <w:marBottom w:val="0"/>
      <w:divBdr>
        <w:top w:val="none" w:sz="0" w:space="0" w:color="auto"/>
        <w:left w:val="none" w:sz="0" w:space="0" w:color="auto"/>
        <w:bottom w:val="none" w:sz="0" w:space="0" w:color="auto"/>
        <w:right w:val="none" w:sz="0" w:space="0" w:color="auto"/>
      </w:divBdr>
    </w:div>
    <w:div w:id="528565495">
      <w:bodyDiv w:val="1"/>
      <w:marLeft w:val="0"/>
      <w:marRight w:val="0"/>
      <w:marTop w:val="0"/>
      <w:marBottom w:val="0"/>
      <w:divBdr>
        <w:top w:val="none" w:sz="0" w:space="0" w:color="auto"/>
        <w:left w:val="none" w:sz="0" w:space="0" w:color="auto"/>
        <w:bottom w:val="none" w:sz="0" w:space="0" w:color="auto"/>
        <w:right w:val="none" w:sz="0" w:space="0" w:color="auto"/>
      </w:divBdr>
    </w:div>
    <w:div w:id="528643148">
      <w:bodyDiv w:val="1"/>
      <w:marLeft w:val="0"/>
      <w:marRight w:val="0"/>
      <w:marTop w:val="0"/>
      <w:marBottom w:val="0"/>
      <w:divBdr>
        <w:top w:val="none" w:sz="0" w:space="0" w:color="auto"/>
        <w:left w:val="none" w:sz="0" w:space="0" w:color="auto"/>
        <w:bottom w:val="none" w:sz="0" w:space="0" w:color="auto"/>
        <w:right w:val="none" w:sz="0" w:space="0" w:color="auto"/>
      </w:divBdr>
    </w:div>
    <w:div w:id="528838775">
      <w:bodyDiv w:val="1"/>
      <w:marLeft w:val="0"/>
      <w:marRight w:val="0"/>
      <w:marTop w:val="0"/>
      <w:marBottom w:val="0"/>
      <w:divBdr>
        <w:top w:val="none" w:sz="0" w:space="0" w:color="auto"/>
        <w:left w:val="none" w:sz="0" w:space="0" w:color="auto"/>
        <w:bottom w:val="none" w:sz="0" w:space="0" w:color="auto"/>
        <w:right w:val="none" w:sz="0" w:space="0" w:color="auto"/>
      </w:divBdr>
    </w:div>
    <w:div w:id="528876622">
      <w:bodyDiv w:val="1"/>
      <w:marLeft w:val="0"/>
      <w:marRight w:val="0"/>
      <w:marTop w:val="0"/>
      <w:marBottom w:val="0"/>
      <w:divBdr>
        <w:top w:val="none" w:sz="0" w:space="0" w:color="auto"/>
        <w:left w:val="none" w:sz="0" w:space="0" w:color="auto"/>
        <w:bottom w:val="none" w:sz="0" w:space="0" w:color="auto"/>
        <w:right w:val="none" w:sz="0" w:space="0" w:color="auto"/>
      </w:divBdr>
    </w:div>
    <w:div w:id="528951493">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419233">
      <w:bodyDiv w:val="1"/>
      <w:marLeft w:val="0"/>
      <w:marRight w:val="0"/>
      <w:marTop w:val="0"/>
      <w:marBottom w:val="0"/>
      <w:divBdr>
        <w:top w:val="none" w:sz="0" w:space="0" w:color="auto"/>
        <w:left w:val="none" w:sz="0" w:space="0" w:color="auto"/>
        <w:bottom w:val="none" w:sz="0" w:space="0" w:color="auto"/>
        <w:right w:val="none" w:sz="0" w:space="0" w:color="auto"/>
      </w:divBdr>
    </w:div>
    <w:div w:id="529683676">
      <w:bodyDiv w:val="1"/>
      <w:marLeft w:val="0"/>
      <w:marRight w:val="0"/>
      <w:marTop w:val="0"/>
      <w:marBottom w:val="0"/>
      <w:divBdr>
        <w:top w:val="none" w:sz="0" w:space="0" w:color="auto"/>
        <w:left w:val="none" w:sz="0" w:space="0" w:color="auto"/>
        <w:bottom w:val="none" w:sz="0" w:space="0" w:color="auto"/>
        <w:right w:val="none" w:sz="0" w:space="0" w:color="auto"/>
      </w:divBdr>
    </w:div>
    <w:div w:id="529728903">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29881883">
      <w:bodyDiv w:val="1"/>
      <w:marLeft w:val="0"/>
      <w:marRight w:val="0"/>
      <w:marTop w:val="0"/>
      <w:marBottom w:val="0"/>
      <w:divBdr>
        <w:top w:val="none" w:sz="0" w:space="0" w:color="auto"/>
        <w:left w:val="none" w:sz="0" w:space="0" w:color="auto"/>
        <w:bottom w:val="none" w:sz="0" w:space="0" w:color="auto"/>
        <w:right w:val="none" w:sz="0" w:space="0" w:color="auto"/>
      </w:divBdr>
    </w:div>
    <w:div w:id="530071113">
      <w:bodyDiv w:val="1"/>
      <w:marLeft w:val="0"/>
      <w:marRight w:val="0"/>
      <w:marTop w:val="0"/>
      <w:marBottom w:val="0"/>
      <w:divBdr>
        <w:top w:val="none" w:sz="0" w:space="0" w:color="auto"/>
        <w:left w:val="none" w:sz="0" w:space="0" w:color="auto"/>
        <w:bottom w:val="none" w:sz="0" w:space="0" w:color="auto"/>
        <w:right w:val="none" w:sz="0" w:space="0" w:color="auto"/>
      </w:divBdr>
    </w:div>
    <w:div w:id="530075062">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267723">
      <w:bodyDiv w:val="1"/>
      <w:marLeft w:val="0"/>
      <w:marRight w:val="0"/>
      <w:marTop w:val="0"/>
      <w:marBottom w:val="0"/>
      <w:divBdr>
        <w:top w:val="none" w:sz="0" w:space="0" w:color="auto"/>
        <w:left w:val="none" w:sz="0" w:space="0" w:color="auto"/>
        <w:bottom w:val="none" w:sz="0" w:space="0" w:color="auto"/>
        <w:right w:val="none" w:sz="0" w:space="0" w:color="auto"/>
      </w:divBdr>
    </w:div>
    <w:div w:id="530341931">
      <w:bodyDiv w:val="1"/>
      <w:marLeft w:val="0"/>
      <w:marRight w:val="0"/>
      <w:marTop w:val="0"/>
      <w:marBottom w:val="0"/>
      <w:divBdr>
        <w:top w:val="none" w:sz="0" w:space="0" w:color="auto"/>
        <w:left w:val="none" w:sz="0" w:space="0" w:color="auto"/>
        <w:bottom w:val="none" w:sz="0" w:space="0" w:color="auto"/>
        <w:right w:val="none" w:sz="0" w:space="0" w:color="auto"/>
      </w:divBdr>
    </w:div>
    <w:div w:id="530649598">
      <w:bodyDiv w:val="1"/>
      <w:marLeft w:val="0"/>
      <w:marRight w:val="0"/>
      <w:marTop w:val="0"/>
      <w:marBottom w:val="0"/>
      <w:divBdr>
        <w:top w:val="none" w:sz="0" w:space="0" w:color="auto"/>
        <w:left w:val="none" w:sz="0" w:space="0" w:color="auto"/>
        <w:bottom w:val="none" w:sz="0" w:space="0" w:color="auto"/>
        <w:right w:val="none" w:sz="0" w:space="0" w:color="auto"/>
      </w:divBdr>
    </w:div>
    <w:div w:id="530725552">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112230">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1767017">
      <w:bodyDiv w:val="1"/>
      <w:marLeft w:val="0"/>
      <w:marRight w:val="0"/>
      <w:marTop w:val="0"/>
      <w:marBottom w:val="0"/>
      <w:divBdr>
        <w:top w:val="none" w:sz="0" w:space="0" w:color="auto"/>
        <w:left w:val="none" w:sz="0" w:space="0" w:color="auto"/>
        <w:bottom w:val="none" w:sz="0" w:space="0" w:color="auto"/>
        <w:right w:val="none" w:sz="0" w:space="0" w:color="auto"/>
      </w:divBdr>
    </w:div>
    <w:div w:id="531771530">
      <w:bodyDiv w:val="1"/>
      <w:marLeft w:val="0"/>
      <w:marRight w:val="0"/>
      <w:marTop w:val="0"/>
      <w:marBottom w:val="0"/>
      <w:divBdr>
        <w:top w:val="none" w:sz="0" w:space="0" w:color="auto"/>
        <w:left w:val="none" w:sz="0" w:space="0" w:color="auto"/>
        <w:bottom w:val="none" w:sz="0" w:space="0" w:color="auto"/>
        <w:right w:val="none" w:sz="0" w:space="0" w:color="auto"/>
      </w:divBdr>
    </w:div>
    <w:div w:id="532041664">
      <w:bodyDiv w:val="1"/>
      <w:marLeft w:val="0"/>
      <w:marRight w:val="0"/>
      <w:marTop w:val="0"/>
      <w:marBottom w:val="0"/>
      <w:divBdr>
        <w:top w:val="none" w:sz="0" w:space="0" w:color="auto"/>
        <w:left w:val="none" w:sz="0" w:space="0" w:color="auto"/>
        <w:bottom w:val="none" w:sz="0" w:space="0" w:color="auto"/>
        <w:right w:val="none" w:sz="0" w:space="0" w:color="auto"/>
      </w:divBdr>
    </w:div>
    <w:div w:id="532811649">
      <w:bodyDiv w:val="1"/>
      <w:marLeft w:val="0"/>
      <w:marRight w:val="0"/>
      <w:marTop w:val="0"/>
      <w:marBottom w:val="0"/>
      <w:divBdr>
        <w:top w:val="none" w:sz="0" w:space="0" w:color="auto"/>
        <w:left w:val="none" w:sz="0" w:space="0" w:color="auto"/>
        <w:bottom w:val="none" w:sz="0" w:space="0" w:color="auto"/>
        <w:right w:val="none" w:sz="0" w:space="0" w:color="auto"/>
      </w:divBdr>
    </w:div>
    <w:div w:id="532887360">
      <w:bodyDiv w:val="1"/>
      <w:marLeft w:val="0"/>
      <w:marRight w:val="0"/>
      <w:marTop w:val="0"/>
      <w:marBottom w:val="0"/>
      <w:divBdr>
        <w:top w:val="none" w:sz="0" w:space="0" w:color="auto"/>
        <w:left w:val="none" w:sz="0" w:space="0" w:color="auto"/>
        <w:bottom w:val="none" w:sz="0" w:space="0" w:color="auto"/>
        <w:right w:val="none" w:sz="0" w:space="0" w:color="auto"/>
      </w:divBdr>
    </w:div>
    <w:div w:id="533006366">
      <w:bodyDiv w:val="1"/>
      <w:marLeft w:val="0"/>
      <w:marRight w:val="0"/>
      <w:marTop w:val="0"/>
      <w:marBottom w:val="0"/>
      <w:divBdr>
        <w:top w:val="none" w:sz="0" w:space="0" w:color="auto"/>
        <w:left w:val="none" w:sz="0" w:space="0" w:color="auto"/>
        <w:bottom w:val="none" w:sz="0" w:space="0" w:color="auto"/>
        <w:right w:val="none" w:sz="0" w:space="0" w:color="auto"/>
      </w:divBdr>
    </w:div>
    <w:div w:id="533152352">
      <w:bodyDiv w:val="1"/>
      <w:marLeft w:val="0"/>
      <w:marRight w:val="0"/>
      <w:marTop w:val="0"/>
      <w:marBottom w:val="0"/>
      <w:divBdr>
        <w:top w:val="none" w:sz="0" w:space="0" w:color="auto"/>
        <w:left w:val="none" w:sz="0" w:space="0" w:color="auto"/>
        <w:bottom w:val="none" w:sz="0" w:space="0" w:color="auto"/>
        <w:right w:val="none" w:sz="0" w:space="0" w:color="auto"/>
      </w:divBdr>
    </w:div>
    <w:div w:id="533347051">
      <w:bodyDiv w:val="1"/>
      <w:marLeft w:val="0"/>
      <w:marRight w:val="0"/>
      <w:marTop w:val="0"/>
      <w:marBottom w:val="0"/>
      <w:divBdr>
        <w:top w:val="none" w:sz="0" w:space="0" w:color="auto"/>
        <w:left w:val="none" w:sz="0" w:space="0" w:color="auto"/>
        <w:bottom w:val="none" w:sz="0" w:space="0" w:color="auto"/>
        <w:right w:val="none" w:sz="0" w:space="0" w:color="auto"/>
      </w:divBdr>
    </w:div>
    <w:div w:id="533420601">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004730">
      <w:bodyDiv w:val="1"/>
      <w:marLeft w:val="0"/>
      <w:marRight w:val="0"/>
      <w:marTop w:val="0"/>
      <w:marBottom w:val="0"/>
      <w:divBdr>
        <w:top w:val="none" w:sz="0" w:space="0" w:color="auto"/>
        <w:left w:val="none" w:sz="0" w:space="0" w:color="auto"/>
        <w:bottom w:val="none" w:sz="0" w:space="0" w:color="auto"/>
        <w:right w:val="none" w:sz="0" w:space="0" w:color="auto"/>
      </w:divBdr>
    </w:div>
    <w:div w:id="534083490">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275154">
      <w:bodyDiv w:val="1"/>
      <w:marLeft w:val="0"/>
      <w:marRight w:val="0"/>
      <w:marTop w:val="0"/>
      <w:marBottom w:val="0"/>
      <w:divBdr>
        <w:top w:val="none" w:sz="0" w:space="0" w:color="auto"/>
        <w:left w:val="none" w:sz="0" w:space="0" w:color="auto"/>
        <w:bottom w:val="none" w:sz="0" w:space="0" w:color="auto"/>
        <w:right w:val="none" w:sz="0" w:space="0" w:color="auto"/>
      </w:divBdr>
    </w:div>
    <w:div w:id="534394594">
      <w:bodyDiv w:val="1"/>
      <w:marLeft w:val="0"/>
      <w:marRight w:val="0"/>
      <w:marTop w:val="0"/>
      <w:marBottom w:val="0"/>
      <w:divBdr>
        <w:top w:val="none" w:sz="0" w:space="0" w:color="auto"/>
        <w:left w:val="none" w:sz="0" w:space="0" w:color="auto"/>
        <w:bottom w:val="none" w:sz="0" w:space="0" w:color="auto"/>
        <w:right w:val="none" w:sz="0" w:space="0" w:color="auto"/>
      </w:divBdr>
    </w:div>
    <w:div w:id="534536802">
      <w:bodyDiv w:val="1"/>
      <w:marLeft w:val="0"/>
      <w:marRight w:val="0"/>
      <w:marTop w:val="0"/>
      <w:marBottom w:val="0"/>
      <w:divBdr>
        <w:top w:val="none" w:sz="0" w:space="0" w:color="auto"/>
        <w:left w:val="none" w:sz="0" w:space="0" w:color="auto"/>
        <w:bottom w:val="none" w:sz="0" w:space="0" w:color="auto"/>
        <w:right w:val="none" w:sz="0" w:space="0" w:color="auto"/>
      </w:divBdr>
    </w:div>
    <w:div w:id="534586474">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217">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047350">
      <w:bodyDiv w:val="1"/>
      <w:marLeft w:val="0"/>
      <w:marRight w:val="0"/>
      <w:marTop w:val="0"/>
      <w:marBottom w:val="0"/>
      <w:divBdr>
        <w:top w:val="none" w:sz="0" w:space="0" w:color="auto"/>
        <w:left w:val="none" w:sz="0" w:space="0" w:color="auto"/>
        <w:bottom w:val="none" w:sz="0" w:space="0" w:color="auto"/>
        <w:right w:val="none" w:sz="0" w:space="0" w:color="auto"/>
      </w:divBdr>
    </w:div>
    <w:div w:id="535199326">
      <w:bodyDiv w:val="1"/>
      <w:marLeft w:val="0"/>
      <w:marRight w:val="0"/>
      <w:marTop w:val="0"/>
      <w:marBottom w:val="0"/>
      <w:divBdr>
        <w:top w:val="none" w:sz="0" w:space="0" w:color="auto"/>
        <w:left w:val="none" w:sz="0" w:space="0" w:color="auto"/>
        <w:bottom w:val="none" w:sz="0" w:space="0" w:color="auto"/>
        <w:right w:val="none" w:sz="0" w:space="0" w:color="auto"/>
      </w:divBdr>
    </w:div>
    <w:div w:id="535387446">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5503279">
      <w:bodyDiv w:val="1"/>
      <w:marLeft w:val="0"/>
      <w:marRight w:val="0"/>
      <w:marTop w:val="0"/>
      <w:marBottom w:val="0"/>
      <w:divBdr>
        <w:top w:val="none" w:sz="0" w:space="0" w:color="auto"/>
        <w:left w:val="none" w:sz="0" w:space="0" w:color="auto"/>
        <w:bottom w:val="none" w:sz="0" w:space="0" w:color="auto"/>
        <w:right w:val="none" w:sz="0" w:space="0" w:color="auto"/>
      </w:divBdr>
    </w:div>
    <w:div w:id="535505839">
      <w:bodyDiv w:val="1"/>
      <w:marLeft w:val="0"/>
      <w:marRight w:val="0"/>
      <w:marTop w:val="0"/>
      <w:marBottom w:val="0"/>
      <w:divBdr>
        <w:top w:val="none" w:sz="0" w:space="0" w:color="auto"/>
        <w:left w:val="none" w:sz="0" w:space="0" w:color="auto"/>
        <w:bottom w:val="none" w:sz="0" w:space="0" w:color="auto"/>
        <w:right w:val="none" w:sz="0" w:space="0" w:color="auto"/>
      </w:divBdr>
    </w:div>
    <w:div w:id="535654682">
      <w:bodyDiv w:val="1"/>
      <w:marLeft w:val="0"/>
      <w:marRight w:val="0"/>
      <w:marTop w:val="0"/>
      <w:marBottom w:val="0"/>
      <w:divBdr>
        <w:top w:val="none" w:sz="0" w:space="0" w:color="auto"/>
        <w:left w:val="none" w:sz="0" w:space="0" w:color="auto"/>
        <w:bottom w:val="none" w:sz="0" w:space="0" w:color="auto"/>
        <w:right w:val="none" w:sz="0" w:space="0" w:color="auto"/>
      </w:divBdr>
    </w:div>
    <w:div w:id="53570057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6310202">
      <w:bodyDiv w:val="1"/>
      <w:marLeft w:val="0"/>
      <w:marRight w:val="0"/>
      <w:marTop w:val="0"/>
      <w:marBottom w:val="0"/>
      <w:divBdr>
        <w:top w:val="none" w:sz="0" w:space="0" w:color="auto"/>
        <w:left w:val="none" w:sz="0" w:space="0" w:color="auto"/>
        <w:bottom w:val="none" w:sz="0" w:space="0" w:color="auto"/>
        <w:right w:val="none" w:sz="0" w:space="0" w:color="auto"/>
      </w:divBdr>
    </w:div>
    <w:div w:id="536698820">
      <w:bodyDiv w:val="1"/>
      <w:marLeft w:val="0"/>
      <w:marRight w:val="0"/>
      <w:marTop w:val="0"/>
      <w:marBottom w:val="0"/>
      <w:divBdr>
        <w:top w:val="none" w:sz="0" w:space="0" w:color="auto"/>
        <w:left w:val="none" w:sz="0" w:space="0" w:color="auto"/>
        <w:bottom w:val="none" w:sz="0" w:space="0" w:color="auto"/>
        <w:right w:val="none" w:sz="0" w:space="0" w:color="auto"/>
      </w:divBdr>
    </w:div>
    <w:div w:id="537082578">
      <w:bodyDiv w:val="1"/>
      <w:marLeft w:val="0"/>
      <w:marRight w:val="0"/>
      <w:marTop w:val="0"/>
      <w:marBottom w:val="0"/>
      <w:divBdr>
        <w:top w:val="none" w:sz="0" w:space="0" w:color="auto"/>
        <w:left w:val="none" w:sz="0" w:space="0" w:color="auto"/>
        <w:bottom w:val="none" w:sz="0" w:space="0" w:color="auto"/>
        <w:right w:val="none" w:sz="0" w:space="0" w:color="auto"/>
      </w:divBdr>
    </w:div>
    <w:div w:id="537398043">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592022">
      <w:bodyDiv w:val="1"/>
      <w:marLeft w:val="0"/>
      <w:marRight w:val="0"/>
      <w:marTop w:val="0"/>
      <w:marBottom w:val="0"/>
      <w:divBdr>
        <w:top w:val="none" w:sz="0" w:space="0" w:color="auto"/>
        <w:left w:val="none" w:sz="0" w:space="0" w:color="auto"/>
        <w:bottom w:val="none" w:sz="0" w:space="0" w:color="auto"/>
        <w:right w:val="none" w:sz="0" w:space="0" w:color="auto"/>
      </w:divBdr>
    </w:div>
    <w:div w:id="537619976">
      <w:bodyDiv w:val="1"/>
      <w:marLeft w:val="0"/>
      <w:marRight w:val="0"/>
      <w:marTop w:val="0"/>
      <w:marBottom w:val="0"/>
      <w:divBdr>
        <w:top w:val="none" w:sz="0" w:space="0" w:color="auto"/>
        <w:left w:val="none" w:sz="0" w:space="0" w:color="auto"/>
        <w:bottom w:val="none" w:sz="0" w:space="0" w:color="auto"/>
        <w:right w:val="none" w:sz="0" w:space="0" w:color="auto"/>
      </w:divBdr>
    </w:div>
    <w:div w:id="537624157">
      <w:bodyDiv w:val="1"/>
      <w:marLeft w:val="0"/>
      <w:marRight w:val="0"/>
      <w:marTop w:val="0"/>
      <w:marBottom w:val="0"/>
      <w:divBdr>
        <w:top w:val="none" w:sz="0" w:space="0" w:color="auto"/>
        <w:left w:val="none" w:sz="0" w:space="0" w:color="auto"/>
        <w:bottom w:val="none" w:sz="0" w:space="0" w:color="auto"/>
        <w:right w:val="none" w:sz="0" w:space="0" w:color="auto"/>
      </w:divBdr>
    </w:div>
    <w:div w:id="537666987">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7820667">
      <w:bodyDiv w:val="1"/>
      <w:marLeft w:val="0"/>
      <w:marRight w:val="0"/>
      <w:marTop w:val="0"/>
      <w:marBottom w:val="0"/>
      <w:divBdr>
        <w:top w:val="none" w:sz="0" w:space="0" w:color="auto"/>
        <w:left w:val="none" w:sz="0" w:space="0" w:color="auto"/>
        <w:bottom w:val="none" w:sz="0" w:space="0" w:color="auto"/>
        <w:right w:val="none" w:sz="0" w:space="0" w:color="auto"/>
      </w:divBdr>
    </w:div>
    <w:div w:id="537858132">
      <w:bodyDiv w:val="1"/>
      <w:marLeft w:val="0"/>
      <w:marRight w:val="0"/>
      <w:marTop w:val="0"/>
      <w:marBottom w:val="0"/>
      <w:divBdr>
        <w:top w:val="none" w:sz="0" w:space="0" w:color="auto"/>
        <w:left w:val="none" w:sz="0" w:space="0" w:color="auto"/>
        <w:bottom w:val="none" w:sz="0" w:space="0" w:color="auto"/>
        <w:right w:val="none" w:sz="0" w:space="0" w:color="auto"/>
      </w:divBdr>
    </w:div>
    <w:div w:id="538396606">
      <w:bodyDiv w:val="1"/>
      <w:marLeft w:val="0"/>
      <w:marRight w:val="0"/>
      <w:marTop w:val="0"/>
      <w:marBottom w:val="0"/>
      <w:divBdr>
        <w:top w:val="none" w:sz="0" w:space="0" w:color="auto"/>
        <w:left w:val="none" w:sz="0" w:space="0" w:color="auto"/>
        <w:bottom w:val="none" w:sz="0" w:space="0" w:color="auto"/>
        <w:right w:val="none" w:sz="0" w:space="0" w:color="auto"/>
      </w:divBdr>
    </w:div>
    <w:div w:id="538594972">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29483">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169794">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830629">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437760">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0748341">
      <w:bodyDiv w:val="1"/>
      <w:marLeft w:val="0"/>
      <w:marRight w:val="0"/>
      <w:marTop w:val="0"/>
      <w:marBottom w:val="0"/>
      <w:divBdr>
        <w:top w:val="none" w:sz="0" w:space="0" w:color="auto"/>
        <w:left w:val="none" w:sz="0" w:space="0" w:color="auto"/>
        <w:bottom w:val="none" w:sz="0" w:space="0" w:color="auto"/>
        <w:right w:val="none" w:sz="0" w:space="0" w:color="auto"/>
      </w:divBdr>
    </w:div>
    <w:div w:id="541014948">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208772">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67482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1945787">
      <w:bodyDiv w:val="1"/>
      <w:marLeft w:val="0"/>
      <w:marRight w:val="0"/>
      <w:marTop w:val="0"/>
      <w:marBottom w:val="0"/>
      <w:divBdr>
        <w:top w:val="none" w:sz="0" w:space="0" w:color="auto"/>
        <w:left w:val="none" w:sz="0" w:space="0" w:color="auto"/>
        <w:bottom w:val="none" w:sz="0" w:space="0" w:color="auto"/>
        <w:right w:val="none" w:sz="0" w:space="0" w:color="auto"/>
      </w:divBdr>
    </w:div>
    <w:div w:id="542136469">
      <w:bodyDiv w:val="1"/>
      <w:marLeft w:val="0"/>
      <w:marRight w:val="0"/>
      <w:marTop w:val="0"/>
      <w:marBottom w:val="0"/>
      <w:divBdr>
        <w:top w:val="none" w:sz="0" w:space="0" w:color="auto"/>
        <w:left w:val="none" w:sz="0" w:space="0" w:color="auto"/>
        <w:bottom w:val="none" w:sz="0" w:space="0" w:color="auto"/>
        <w:right w:val="none" w:sz="0" w:space="0" w:color="auto"/>
      </w:divBdr>
    </w:div>
    <w:div w:id="542138098">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526608">
      <w:bodyDiv w:val="1"/>
      <w:marLeft w:val="0"/>
      <w:marRight w:val="0"/>
      <w:marTop w:val="0"/>
      <w:marBottom w:val="0"/>
      <w:divBdr>
        <w:top w:val="none" w:sz="0" w:space="0" w:color="auto"/>
        <w:left w:val="none" w:sz="0" w:space="0" w:color="auto"/>
        <w:bottom w:val="none" w:sz="0" w:space="0" w:color="auto"/>
        <w:right w:val="none" w:sz="0" w:space="0" w:color="auto"/>
      </w:divBdr>
    </w:div>
    <w:div w:id="542599936">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295198">
      <w:bodyDiv w:val="1"/>
      <w:marLeft w:val="0"/>
      <w:marRight w:val="0"/>
      <w:marTop w:val="0"/>
      <w:marBottom w:val="0"/>
      <w:divBdr>
        <w:top w:val="none" w:sz="0" w:space="0" w:color="auto"/>
        <w:left w:val="none" w:sz="0" w:space="0" w:color="auto"/>
        <w:bottom w:val="none" w:sz="0" w:space="0" w:color="auto"/>
        <w:right w:val="none" w:sz="0" w:space="0" w:color="auto"/>
      </w:divBdr>
    </w:div>
    <w:div w:id="543367933">
      <w:bodyDiv w:val="1"/>
      <w:marLeft w:val="0"/>
      <w:marRight w:val="0"/>
      <w:marTop w:val="0"/>
      <w:marBottom w:val="0"/>
      <w:divBdr>
        <w:top w:val="none" w:sz="0" w:space="0" w:color="auto"/>
        <w:left w:val="none" w:sz="0" w:space="0" w:color="auto"/>
        <w:bottom w:val="none" w:sz="0" w:space="0" w:color="auto"/>
        <w:right w:val="none" w:sz="0" w:space="0" w:color="auto"/>
      </w:divBdr>
    </w:div>
    <w:div w:id="543491787">
      <w:bodyDiv w:val="1"/>
      <w:marLeft w:val="0"/>
      <w:marRight w:val="0"/>
      <w:marTop w:val="0"/>
      <w:marBottom w:val="0"/>
      <w:divBdr>
        <w:top w:val="none" w:sz="0" w:space="0" w:color="auto"/>
        <w:left w:val="none" w:sz="0" w:space="0" w:color="auto"/>
        <w:bottom w:val="none" w:sz="0" w:space="0" w:color="auto"/>
        <w:right w:val="none" w:sz="0" w:space="0" w:color="auto"/>
      </w:divBdr>
    </w:div>
    <w:div w:id="543643769">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3906912">
      <w:bodyDiv w:val="1"/>
      <w:marLeft w:val="0"/>
      <w:marRight w:val="0"/>
      <w:marTop w:val="0"/>
      <w:marBottom w:val="0"/>
      <w:divBdr>
        <w:top w:val="none" w:sz="0" w:space="0" w:color="auto"/>
        <w:left w:val="none" w:sz="0" w:space="0" w:color="auto"/>
        <w:bottom w:val="none" w:sz="0" w:space="0" w:color="auto"/>
        <w:right w:val="none" w:sz="0" w:space="0" w:color="auto"/>
      </w:divBdr>
    </w:div>
    <w:div w:id="544146093">
      <w:bodyDiv w:val="1"/>
      <w:marLeft w:val="0"/>
      <w:marRight w:val="0"/>
      <w:marTop w:val="0"/>
      <w:marBottom w:val="0"/>
      <w:divBdr>
        <w:top w:val="none" w:sz="0" w:space="0" w:color="auto"/>
        <w:left w:val="none" w:sz="0" w:space="0" w:color="auto"/>
        <w:bottom w:val="none" w:sz="0" w:space="0" w:color="auto"/>
        <w:right w:val="none" w:sz="0" w:space="0" w:color="auto"/>
      </w:divBdr>
    </w:div>
    <w:div w:id="544148600">
      <w:bodyDiv w:val="1"/>
      <w:marLeft w:val="0"/>
      <w:marRight w:val="0"/>
      <w:marTop w:val="0"/>
      <w:marBottom w:val="0"/>
      <w:divBdr>
        <w:top w:val="none" w:sz="0" w:space="0" w:color="auto"/>
        <w:left w:val="none" w:sz="0" w:space="0" w:color="auto"/>
        <w:bottom w:val="none" w:sz="0" w:space="0" w:color="auto"/>
        <w:right w:val="none" w:sz="0" w:space="0" w:color="auto"/>
      </w:divBdr>
    </w:div>
    <w:div w:id="544173372">
      <w:bodyDiv w:val="1"/>
      <w:marLeft w:val="0"/>
      <w:marRight w:val="0"/>
      <w:marTop w:val="0"/>
      <w:marBottom w:val="0"/>
      <w:divBdr>
        <w:top w:val="none" w:sz="0" w:space="0" w:color="auto"/>
        <w:left w:val="none" w:sz="0" w:space="0" w:color="auto"/>
        <w:bottom w:val="none" w:sz="0" w:space="0" w:color="auto"/>
        <w:right w:val="none" w:sz="0" w:space="0" w:color="auto"/>
      </w:divBdr>
    </w:div>
    <w:div w:id="544174351">
      <w:bodyDiv w:val="1"/>
      <w:marLeft w:val="0"/>
      <w:marRight w:val="0"/>
      <w:marTop w:val="0"/>
      <w:marBottom w:val="0"/>
      <w:divBdr>
        <w:top w:val="none" w:sz="0" w:space="0" w:color="auto"/>
        <w:left w:val="none" w:sz="0" w:space="0" w:color="auto"/>
        <w:bottom w:val="none" w:sz="0" w:space="0" w:color="auto"/>
        <w:right w:val="none" w:sz="0" w:space="0" w:color="auto"/>
      </w:divBdr>
    </w:div>
    <w:div w:id="544221697">
      <w:bodyDiv w:val="1"/>
      <w:marLeft w:val="0"/>
      <w:marRight w:val="0"/>
      <w:marTop w:val="0"/>
      <w:marBottom w:val="0"/>
      <w:divBdr>
        <w:top w:val="none" w:sz="0" w:space="0" w:color="auto"/>
        <w:left w:val="none" w:sz="0" w:space="0" w:color="auto"/>
        <w:bottom w:val="none" w:sz="0" w:space="0" w:color="auto"/>
        <w:right w:val="none" w:sz="0" w:space="0" w:color="auto"/>
      </w:divBdr>
    </w:div>
    <w:div w:id="544371635">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4951246">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213716">
      <w:bodyDiv w:val="1"/>
      <w:marLeft w:val="0"/>
      <w:marRight w:val="0"/>
      <w:marTop w:val="0"/>
      <w:marBottom w:val="0"/>
      <w:divBdr>
        <w:top w:val="none" w:sz="0" w:space="0" w:color="auto"/>
        <w:left w:val="none" w:sz="0" w:space="0" w:color="auto"/>
        <w:bottom w:val="none" w:sz="0" w:space="0" w:color="auto"/>
        <w:right w:val="none" w:sz="0" w:space="0" w:color="auto"/>
      </w:divBdr>
    </w:div>
    <w:div w:id="54526207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725867">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36628">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457380">
      <w:bodyDiv w:val="1"/>
      <w:marLeft w:val="0"/>
      <w:marRight w:val="0"/>
      <w:marTop w:val="0"/>
      <w:marBottom w:val="0"/>
      <w:divBdr>
        <w:top w:val="none" w:sz="0" w:space="0" w:color="auto"/>
        <w:left w:val="none" w:sz="0" w:space="0" w:color="auto"/>
        <w:bottom w:val="none" w:sz="0" w:space="0" w:color="auto"/>
        <w:right w:val="none" w:sz="0" w:space="0" w:color="auto"/>
      </w:divBdr>
    </w:div>
    <w:div w:id="546533260">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793498">
      <w:bodyDiv w:val="1"/>
      <w:marLeft w:val="0"/>
      <w:marRight w:val="0"/>
      <w:marTop w:val="0"/>
      <w:marBottom w:val="0"/>
      <w:divBdr>
        <w:top w:val="none" w:sz="0" w:space="0" w:color="auto"/>
        <w:left w:val="none" w:sz="0" w:space="0" w:color="auto"/>
        <w:bottom w:val="none" w:sz="0" w:space="0" w:color="auto"/>
        <w:right w:val="none" w:sz="0" w:space="0" w:color="auto"/>
      </w:divBdr>
    </w:div>
    <w:div w:id="546836508">
      <w:bodyDiv w:val="1"/>
      <w:marLeft w:val="0"/>
      <w:marRight w:val="0"/>
      <w:marTop w:val="0"/>
      <w:marBottom w:val="0"/>
      <w:divBdr>
        <w:top w:val="none" w:sz="0" w:space="0" w:color="auto"/>
        <w:left w:val="none" w:sz="0" w:space="0" w:color="auto"/>
        <w:bottom w:val="none" w:sz="0" w:space="0" w:color="auto"/>
        <w:right w:val="none" w:sz="0" w:space="0" w:color="auto"/>
      </w:divBdr>
    </w:div>
    <w:div w:id="546917782">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258029">
      <w:bodyDiv w:val="1"/>
      <w:marLeft w:val="0"/>
      <w:marRight w:val="0"/>
      <w:marTop w:val="0"/>
      <w:marBottom w:val="0"/>
      <w:divBdr>
        <w:top w:val="none" w:sz="0" w:space="0" w:color="auto"/>
        <w:left w:val="none" w:sz="0" w:space="0" w:color="auto"/>
        <w:bottom w:val="none" w:sz="0" w:space="0" w:color="auto"/>
        <w:right w:val="none" w:sz="0" w:space="0" w:color="auto"/>
      </w:divBdr>
    </w:div>
    <w:div w:id="547258135">
      <w:bodyDiv w:val="1"/>
      <w:marLeft w:val="0"/>
      <w:marRight w:val="0"/>
      <w:marTop w:val="0"/>
      <w:marBottom w:val="0"/>
      <w:divBdr>
        <w:top w:val="none" w:sz="0" w:space="0" w:color="auto"/>
        <w:left w:val="none" w:sz="0" w:space="0" w:color="auto"/>
        <w:bottom w:val="none" w:sz="0" w:space="0" w:color="auto"/>
        <w:right w:val="none" w:sz="0" w:space="0" w:color="auto"/>
      </w:divBdr>
    </w:div>
    <w:div w:id="547496957">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7649676">
      <w:bodyDiv w:val="1"/>
      <w:marLeft w:val="0"/>
      <w:marRight w:val="0"/>
      <w:marTop w:val="0"/>
      <w:marBottom w:val="0"/>
      <w:divBdr>
        <w:top w:val="none" w:sz="0" w:space="0" w:color="auto"/>
        <w:left w:val="none" w:sz="0" w:space="0" w:color="auto"/>
        <w:bottom w:val="none" w:sz="0" w:space="0" w:color="auto"/>
        <w:right w:val="none" w:sz="0" w:space="0" w:color="auto"/>
      </w:divBdr>
    </w:div>
    <w:div w:id="547765989">
      <w:bodyDiv w:val="1"/>
      <w:marLeft w:val="0"/>
      <w:marRight w:val="0"/>
      <w:marTop w:val="0"/>
      <w:marBottom w:val="0"/>
      <w:divBdr>
        <w:top w:val="none" w:sz="0" w:space="0" w:color="auto"/>
        <w:left w:val="none" w:sz="0" w:space="0" w:color="auto"/>
        <w:bottom w:val="none" w:sz="0" w:space="0" w:color="auto"/>
        <w:right w:val="none" w:sz="0" w:space="0" w:color="auto"/>
      </w:divBdr>
    </w:div>
    <w:div w:id="547841932">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8342927">
      <w:bodyDiv w:val="1"/>
      <w:marLeft w:val="0"/>
      <w:marRight w:val="0"/>
      <w:marTop w:val="0"/>
      <w:marBottom w:val="0"/>
      <w:divBdr>
        <w:top w:val="none" w:sz="0" w:space="0" w:color="auto"/>
        <w:left w:val="none" w:sz="0" w:space="0" w:color="auto"/>
        <w:bottom w:val="none" w:sz="0" w:space="0" w:color="auto"/>
        <w:right w:val="none" w:sz="0" w:space="0" w:color="auto"/>
      </w:divBdr>
    </w:div>
    <w:div w:id="548686219">
      <w:bodyDiv w:val="1"/>
      <w:marLeft w:val="0"/>
      <w:marRight w:val="0"/>
      <w:marTop w:val="0"/>
      <w:marBottom w:val="0"/>
      <w:divBdr>
        <w:top w:val="none" w:sz="0" w:space="0" w:color="auto"/>
        <w:left w:val="none" w:sz="0" w:space="0" w:color="auto"/>
        <w:bottom w:val="none" w:sz="0" w:space="0" w:color="auto"/>
        <w:right w:val="none" w:sz="0" w:space="0" w:color="auto"/>
      </w:divBdr>
    </w:div>
    <w:div w:id="549076526">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48923">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341623">
      <w:bodyDiv w:val="1"/>
      <w:marLeft w:val="0"/>
      <w:marRight w:val="0"/>
      <w:marTop w:val="0"/>
      <w:marBottom w:val="0"/>
      <w:divBdr>
        <w:top w:val="none" w:sz="0" w:space="0" w:color="auto"/>
        <w:left w:val="none" w:sz="0" w:space="0" w:color="auto"/>
        <w:bottom w:val="none" w:sz="0" w:space="0" w:color="auto"/>
        <w:right w:val="none" w:sz="0" w:space="0" w:color="auto"/>
      </w:divBdr>
    </w:div>
    <w:div w:id="54934439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49804249">
      <w:bodyDiv w:val="1"/>
      <w:marLeft w:val="0"/>
      <w:marRight w:val="0"/>
      <w:marTop w:val="0"/>
      <w:marBottom w:val="0"/>
      <w:divBdr>
        <w:top w:val="none" w:sz="0" w:space="0" w:color="auto"/>
        <w:left w:val="none" w:sz="0" w:space="0" w:color="auto"/>
        <w:bottom w:val="none" w:sz="0" w:space="0" w:color="auto"/>
        <w:right w:val="none" w:sz="0" w:space="0" w:color="auto"/>
      </w:divBdr>
    </w:div>
    <w:div w:id="550193071">
      <w:bodyDiv w:val="1"/>
      <w:marLeft w:val="0"/>
      <w:marRight w:val="0"/>
      <w:marTop w:val="0"/>
      <w:marBottom w:val="0"/>
      <w:divBdr>
        <w:top w:val="none" w:sz="0" w:space="0" w:color="auto"/>
        <w:left w:val="none" w:sz="0" w:space="0" w:color="auto"/>
        <w:bottom w:val="none" w:sz="0" w:space="0" w:color="auto"/>
        <w:right w:val="none" w:sz="0" w:space="0" w:color="auto"/>
      </w:divBdr>
    </w:div>
    <w:div w:id="550383454">
      <w:bodyDiv w:val="1"/>
      <w:marLeft w:val="0"/>
      <w:marRight w:val="0"/>
      <w:marTop w:val="0"/>
      <w:marBottom w:val="0"/>
      <w:divBdr>
        <w:top w:val="none" w:sz="0" w:space="0" w:color="auto"/>
        <w:left w:val="none" w:sz="0" w:space="0" w:color="auto"/>
        <w:bottom w:val="none" w:sz="0" w:space="0" w:color="auto"/>
        <w:right w:val="none" w:sz="0" w:space="0" w:color="auto"/>
      </w:divBdr>
    </w:div>
    <w:div w:id="550656054">
      <w:bodyDiv w:val="1"/>
      <w:marLeft w:val="0"/>
      <w:marRight w:val="0"/>
      <w:marTop w:val="0"/>
      <w:marBottom w:val="0"/>
      <w:divBdr>
        <w:top w:val="none" w:sz="0" w:space="0" w:color="auto"/>
        <w:left w:val="none" w:sz="0" w:space="0" w:color="auto"/>
        <w:bottom w:val="none" w:sz="0" w:space="0" w:color="auto"/>
        <w:right w:val="none" w:sz="0" w:space="0" w:color="auto"/>
      </w:divBdr>
    </w:div>
    <w:div w:id="550767799">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1304798">
      <w:bodyDiv w:val="1"/>
      <w:marLeft w:val="0"/>
      <w:marRight w:val="0"/>
      <w:marTop w:val="0"/>
      <w:marBottom w:val="0"/>
      <w:divBdr>
        <w:top w:val="none" w:sz="0" w:space="0" w:color="auto"/>
        <w:left w:val="none" w:sz="0" w:space="0" w:color="auto"/>
        <w:bottom w:val="none" w:sz="0" w:space="0" w:color="auto"/>
        <w:right w:val="none" w:sz="0" w:space="0" w:color="auto"/>
      </w:divBdr>
    </w:div>
    <w:div w:id="551426106">
      <w:bodyDiv w:val="1"/>
      <w:marLeft w:val="0"/>
      <w:marRight w:val="0"/>
      <w:marTop w:val="0"/>
      <w:marBottom w:val="0"/>
      <w:divBdr>
        <w:top w:val="none" w:sz="0" w:space="0" w:color="auto"/>
        <w:left w:val="none" w:sz="0" w:space="0" w:color="auto"/>
        <w:bottom w:val="none" w:sz="0" w:space="0" w:color="auto"/>
        <w:right w:val="none" w:sz="0" w:space="0" w:color="auto"/>
      </w:divBdr>
    </w:div>
    <w:div w:id="551691186">
      <w:bodyDiv w:val="1"/>
      <w:marLeft w:val="0"/>
      <w:marRight w:val="0"/>
      <w:marTop w:val="0"/>
      <w:marBottom w:val="0"/>
      <w:divBdr>
        <w:top w:val="none" w:sz="0" w:space="0" w:color="auto"/>
        <w:left w:val="none" w:sz="0" w:space="0" w:color="auto"/>
        <w:bottom w:val="none" w:sz="0" w:space="0" w:color="auto"/>
        <w:right w:val="none" w:sz="0" w:space="0" w:color="auto"/>
      </w:divBdr>
    </w:div>
    <w:div w:id="551887975">
      <w:bodyDiv w:val="1"/>
      <w:marLeft w:val="0"/>
      <w:marRight w:val="0"/>
      <w:marTop w:val="0"/>
      <w:marBottom w:val="0"/>
      <w:divBdr>
        <w:top w:val="none" w:sz="0" w:space="0" w:color="auto"/>
        <w:left w:val="none" w:sz="0" w:space="0" w:color="auto"/>
        <w:bottom w:val="none" w:sz="0" w:space="0" w:color="auto"/>
        <w:right w:val="none" w:sz="0" w:space="0" w:color="auto"/>
      </w:divBdr>
    </w:div>
    <w:div w:id="552304270">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2545244">
      <w:bodyDiv w:val="1"/>
      <w:marLeft w:val="0"/>
      <w:marRight w:val="0"/>
      <w:marTop w:val="0"/>
      <w:marBottom w:val="0"/>
      <w:divBdr>
        <w:top w:val="none" w:sz="0" w:space="0" w:color="auto"/>
        <w:left w:val="none" w:sz="0" w:space="0" w:color="auto"/>
        <w:bottom w:val="none" w:sz="0" w:space="0" w:color="auto"/>
        <w:right w:val="none" w:sz="0" w:space="0" w:color="auto"/>
      </w:divBdr>
    </w:div>
    <w:div w:id="552619918">
      <w:bodyDiv w:val="1"/>
      <w:marLeft w:val="0"/>
      <w:marRight w:val="0"/>
      <w:marTop w:val="0"/>
      <w:marBottom w:val="0"/>
      <w:divBdr>
        <w:top w:val="none" w:sz="0" w:space="0" w:color="auto"/>
        <w:left w:val="none" w:sz="0" w:space="0" w:color="auto"/>
        <w:bottom w:val="none" w:sz="0" w:space="0" w:color="auto"/>
        <w:right w:val="none" w:sz="0" w:space="0" w:color="auto"/>
      </w:divBdr>
    </w:div>
    <w:div w:id="552810500">
      <w:bodyDiv w:val="1"/>
      <w:marLeft w:val="0"/>
      <w:marRight w:val="0"/>
      <w:marTop w:val="0"/>
      <w:marBottom w:val="0"/>
      <w:divBdr>
        <w:top w:val="none" w:sz="0" w:space="0" w:color="auto"/>
        <w:left w:val="none" w:sz="0" w:space="0" w:color="auto"/>
        <w:bottom w:val="none" w:sz="0" w:space="0" w:color="auto"/>
        <w:right w:val="none" w:sz="0" w:space="0" w:color="auto"/>
      </w:divBdr>
    </w:div>
    <w:div w:id="552885707">
      <w:bodyDiv w:val="1"/>
      <w:marLeft w:val="0"/>
      <w:marRight w:val="0"/>
      <w:marTop w:val="0"/>
      <w:marBottom w:val="0"/>
      <w:divBdr>
        <w:top w:val="none" w:sz="0" w:space="0" w:color="auto"/>
        <w:left w:val="none" w:sz="0" w:space="0" w:color="auto"/>
        <w:bottom w:val="none" w:sz="0" w:space="0" w:color="auto"/>
        <w:right w:val="none" w:sz="0" w:space="0" w:color="auto"/>
      </w:divBdr>
    </w:div>
    <w:div w:id="552886309">
      <w:bodyDiv w:val="1"/>
      <w:marLeft w:val="0"/>
      <w:marRight w:val="0"/>
      <w:marTop w:val="0"/>
      <w:marBottom w:val="0"/>
      <w:divBdr>
        <w:top w:val="none" w:sz="0" w:space="0" w:color="auto"/>
        <w:left w:val="none" w:sz="0" w:space="0" w:color="auto"/>
        <w:bottom w:val="none" w:sz="0" w:space="0" w:color="auto"/>
        <w:right w:val="none" w:sz="0" w:space="0" w:color="auto"/>
      </w:divBdr>
    </w:div>
    <w:div w:id="552932612">
      <w:bodyDiv w:val="1"/>
      <w:marLeft w:val="0"/>
      <w:marRight w:val="0"/>
      <w:marTop w:val="0"/>
      <w:marBottom w:val="0"/>
      <w:divBdr>
        <w:top w:val="none" w:sz="0" w:space="0" w:color="auto"/>
        <w:left w:val="none" w:sz="0" w:space="0" w:color="auto"/>
        <w:bottom w:val="none" w:sz="0" w:space="0" w:color="auto"/>
        <w:right w:val="none" w:sz="0" w:space="0" w:color="auto"/>
      </w:divBdr>
    </w:div>
    <w:div w:id="553083666">
      <w:bodyDiv w:val="1"/>
      <w:marLeft w:val="0"/>
      <w:marRight w:val="0"/>
      <w:marTop w:val="0"/>
      <w:marBottom w:val="0"/>
      <w:divBdr>
        <w:top w:val="none" w:sz="0" w:space="0" w:color="auto"/>
        <w:left w:val="none" w:sz="0" w:space="0" w:color="auto"/>
        <w:bottom w:val="none" w:sz="0" w:space="0" w:color="auto"/>
        <w:right w:val="none" w:sz="0" w:space="0" w:color="auto"/>
      </w:divBdr>
    </w:div>
    <w:div w:id="553083935">
      <w:bodyDiv w:val="1"/>
      <w:marLeft w:val="0"/>
      <w:marRight w:val="0"/>
      <w:marTop w:val="0"/>
      <w:marBottom w:val="0"/>
      <w:divBdr>
        <w:top w:val="none" w:sz="0" w:space="0" w:color="auto"/>
        <w:left w:val="none" w:sz="0" w:space="0" w:color="auto"/>
        <w:bottom w:val="none" w:sz="0" w:space="0" w:color="auto"/>
        <w:right w:val="none" w:sz="0" w:space="0" w:color="auto"/>
      </w:divBdr>
    </w:div>
    <w:div w:id="553197706">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3469972">
      <w:bodyDiv w:val="1"/>
      <w:marLeft w:val="0"/>
      <w:marRight w:val="0"/>
      <w:marTop w:val="0"/>
      <w:marBottom w:val="0"/>
      <w:divBdr>
        <w:top w:val="none" w:sz="0" w:space="0" w:color="auto"/>
        <w:left w:val="none" w:sz="0" w:space="0" w:color="auto"/>
        <w:bottom w:val="none" w:sz="0" w:space="0" w:color="auto"/>
        <w:right w:val="none" w:sz="0" w:space="0" w:color="auto"/>
      </w:divBdr>
    </w:div>
    <w:div w:id="553540788">
      <w:bodyDiv w:val="1"/>
      <w:marLeft w:val="0"/>
      <w:marRight w:val="0"/>
      <w:marTop w:val="0"/>
      <w:marBottom w:val="0"/>
      <w:divBdr>
        <w:top w:val="none" w:sz="0" w:space="0" w:color="auto"/>
        <w:left w:val="none" w:sz="0" w:space="0" w:color="auto"/>
        <w:bottom w:val="none" w:sz="0" w:space="0" w:color="auto"/>
        <w:right w:val="none" w:sz="0" w:space="0" w:color="auto"/>
      </w:divBdr>
    </w:div>
    <w:div w:id="553544314">
      <w:bodyDiv w:val="1"/>
      <w:marLeft w:val="0"/>
      <w:marRight w:val="0"/>
      <w:marTop w:val="0"/>
      <w:marBottom w:val="0"/>
      <w:divBdr>
        <w:top w:val="none" w:sz="0" w:space="0" w:color="auto"/>
        <w:left w:val="none" w:sz="0" w:space="0" w:color="auto"/>
        <w:bottom w:val="none" w:sz="0" w:space="0" w:color="auto"/>
        <w:right w:val="none" w:sz="0" w:space="0" w:color="auto"/>
      </w:divBdr>
    </w:div>
    <w:div w:id="553660757">
      <w:bodyDiv w:val="1"/>
      <w:marLeft w:val="0"/>
      <w:marRight w:val="0"/>
      <w:marTop w:val="0"/>
      <w:marBottom w:val="0"/>
      <w:divBdr>
        <w:top w:val="none" w:sz="0" w:space="0" w:color="auto"/>
        <w:left w:val="none" w:sz="0" w:space="0" w:color="auto"/>
        <w:bottom w:val="none" w:sz="0" w:space="0" w:color="auto"/>
        <w:right w:val="none" w:sz="0" w:space="0" w:color="auto"/>
      </w:divBdr>
    </w:div>
    <w:div w:id="554246047">
      <w:bodyDiv w:val="1"/>
      <w:marLeft w:val="0"/>
      <w:marRight w:val="0"/>
      <w:marTop w:val="0"/>
      <w:marBottom w:val="0"/>
      <w:divBdr>
        <w:top w:val="none" w:sz="0" w:space="0" w:color="auto"/>
        <w:left w:val="none" w:sz="0" w:space="0" w:color="auto"/>
        <w:bottom w:val="none" w:sz="0" w:space="0" w:color="auto"/>
        <w:right w:val="none" w:sz="0" w:space="0" w:color="auto"/>
      </w:divBdr>
    </w:div>
    <w:div w:id="554580811">
      <w:bodyDiv w:val="1"/>
      <w:marLeft w:val="0"/>
      <w:marRight w:val="0"/>
      <w:marTop w:val="0"/>
      <w:marBottom w:val="0"/>
      <w:divBdr>
        <w:top w:val="none" w:sz="0" w:space="0" w:color="auto"/>
        <w:left w:val="none" w:sz="0" w:space="0" w:color="auto"/>
        <w:bottom w:val="none" w:sz="0" w:space="0" w:color="auto"/>
        <w:right w:val="none" w:sz="0" w:space="0" w:color="auto"/>
      </w:divBdr>
    </w:div>
    <w:div w:id="554587770">
      <w:bodyDiv w:val="1"/>
      <w:marLeft w:val="0"/>
      <w:marRight w:val="0"/>
      <w:marTop w:val="0"/>
      <w:marBottom w:val="0"/>
      <w:divBdr>
        <w:top w:val="none" w:sz="0" w:space="0" w:color="auto"/>
        <w:left w:val="none" w:sz="0" w:space="0" w:color="auto"/>
        <w:bottom w:val="none" w:sz="0" w:space="0" w:color="auto"/>
        <w:right w:val="none" w:sz="0" w:space="0" w:color="auto"/>
      </w:divBdr>
    </w:div>
    <w:div w:id="554857551">
      <w:bodyDiv w:val="1"/>
      <w:marLeft w:val="0"/>
      <w:marRight w:val="0"/>
      <w:marTop w:val="0"/>
      <w:marBottom w:val="0"/>
      <w:divBdr>
        <w:top w:val="none" w:sz="0" w:space="0" w:color="auto"/>
        <w:left w:val="none" w:sz="0" w:space="0" w:color="auto"/>
        <w:bottom w:val="none" w:sz="0" w:space="0" w:color="auto"/>
        <w:right w:val="none" w:sz="0" w:space="0" w:color="auto"/>
      </w:divBdr>
    </w:div>
    <w:div w:id="555049966">
      <w:bodyDiv w:val="1"/>
      <w:marLeft w:val="0"/>
      <w:marRight w:val="0"/>
      <w:marTop w:val="0"/>
      <w:marBottom w:val="0"/>
      <w:divBdr>
        <w:top w:val="none" w:sz="0" w:space="0" w:color="auto"/>
        <w:left w:val="none" w:sz="0" w:space="0" w:color="auto"/>
        <w:bottom w:val="none" w:sz="0" w:space="0" w:color="auto"/>
        <w:right w:val="none" w:sz="0" w:space="0" w:color="auto"/>
      </w:divBdr>
    </w:div>
    <w:div w:id="555093113">
      <w:bodyDiv w:val="1"/>
      <w:marLeft w:val="0"/>
      <w:marRight w:val="0"/>
      <w:marTop w:val="0"/>
      <w:marBottom w:val="0"/>
      <w:divBdr>
        <w:top w:val="none" w:sz="0" w:space="0" w:color="auto"/>
        <w:left w:val="none" w:sz="0" w:space="0" w:color="auto"/>
        <w:bottom w:val="none" w:sz="0" w:space="0" w:color="auto"/>
        <w:right w:val="none" w:sz="0" w:space="0" w:color="auto"/>
      </w:divBdr>
    </w:div>
    <w:div w:id="555162579">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242688">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5623949">
      <w:bodyDiv w:val="1"/>
      <w:marLeft w:val="0"/>
      <w:marRight w:val="0"/>
      <w:marTop w:val="0"/>
      <w:marBottom w:val="0"/>
      <w:divBdr>
        <w:top w:val="none" w:sz="0" w:space="0" w:color="auto"/>
        <w:left w:val="none" w:sz="0" w:space="0" w:color="auto"/>
        <w:bottom w:val="none" w:sz="0" w:space="0" w:color="auto"/>
        <w:right w:val="none" w:sz="0" w:space="0" w:color="auto"/>
      </w:divBdr>
    </w:div>
    <w:div w:id="555626530">
      <w:bodyDiv w:val="1"/>
      <w:marLeft w:val="0"/>
      <w:marRight w:val="0"/>
      <w:marTop w:val="0"/>
      <w:marBottom w:val="0"/>
      <w:divBdr>
        <w:top w:val="none" w:sz="0" w:space="0" w:color="auto"/>
        <w:left w:val="none" w:sz="0" w:space="0" w:color="auto"/>
        <w:bottom w:val="none" w:sz="0" w:space="0" w:color="auto"/>
        <w:right w:val="none" w:sz="0" w:space="0" w:color="auto"/>
      </w:divBdr>
    </w:div>
    <w:div w:id="555749111">
      <w:bodyDiv w:val="1"/>
      <w:marLeft w:val="0"/>
      <w:marRight w:val="0"/>
      <w:marTop w:val="0"/>
      <w:marBottom w:val="0"/>
      <w:divBdr>
        <w:top w:val="none" w:sz="0" w:space="0" w:color="auto"/>
        <w:left w:val="none" w:sz="0" w:space="0" w:color="auto"/>
        <w:bottom w:val="none" w:sz="0" w:space="0" w:color="auto"/>
        <w:right w:val="none" w:sz="0" w:space="0" w:color="auto"/>
      </w:divBdr>
    </w:div>
    <w:div w:id="555777476">
      <w:bodyDiv w:val="1"/>
      <w:marLeft w:val="0"/>
      <w:marRight w:val="0"/>
      <w:marTop w:val="0"/>
      <w:marBottom w:val="0"/>
      <w:divBdr>
        <w:top w:val="none" w:sz="0" w:space="0" w:color="auto"/>
        <w:left w:val="none" w:sz="0" w:space="0" w:color="auto"/>
        <w:bottom w:val="none" w:sz="0" w:space="0" w:color="auto"/>
        <w:right w:val="none" w:sz="0" w:space="0" w:color="auto"/>
      </w:divBdr>
    </w:div>
    <w:div w:id="555891359">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6015759">
      <w:bodyDiv w:val="1"/>
      <w:marLeft w:val="0"/>
      <w:marRight w:val="0"/>
      <w:marTop w:val="0"/>
      <w:marBottom w:val="0"/>
      <w:divBdr>
        <w:top w:val="none" w:sz="0" w:space="0" w:color="auto"/>
        <w:left w:val="none" w:sz="0" w:space="0" w:color="auto"/>
        <w:bottom w:val="none" w:sz="0" w:space="0" w:color="auto"/>
        <w:right w:val="none" w:sz="0" w:space="0" w:color="auto"/>
      </w:divBdr>
    </w:div>
    <w:div w:id="556209987">
      <w:bodyDiv w:val="1"/>
      <w:marLeft w:val="0"/>
      <w:marRight w:val="0"/>
      <w:marTop w:val="0"/>
      <w:marBottom w:val="0"/>
      <w:divBdr>
        <w:top w:val="none" w:sz="0" w:space="0" w:color="auto"/>
        <w:left w:val="none" w:sz="0" w:space="0" w:color="auto"/>
        <w:bottom w:val="none" w:sz="0" w:space="0" w:color="auto"/>
        <w:right w:val="none" w:sz="0" w:space="0" w:color="auto"/>
      </w:divBdr>
    </w:div>
    <w:div w:id="556359551">
      <w:bodyDiv w:val="1"/>
      <w:marLeft w:val="0"/>
      <w:marRight w:val="0"/>
      <w:marTop w:val="0"/>
      <w:marBottom w:val="0"/>
      <w:divBdr>
        <w:top w:val="none" w:sz="0" w:space="0" w:color="auto"/>
        <w:left w:val="none" w:sz="0" w:space="0" w:color="auto"/>
        <w:bottom w:val="none" w:sz="0" w:space="0" w:color="auto"/>
        <w:right w:val="none" w:sz="0" w:space="0" w:color="auto"/>
      </w:divBdr>
    </w:div>
    <w:div w:id="556554240">
      <w:bodyDiv w:val="1"/>
      <w:marLeft w:val="0"/>
      <w:marRight w:val="0"/>
      <w:marTop w:val="0"/>
      <w:marBottom w:val="0"/>
      <w:divBdr>
        <w:top w:val="none" w:sz="0" w:space="0" w:color="auto"/>
        <w:left w:val="none" w:sz="0" w:space="0" w:color="auto"/>
        <w:bottom w:val="none" w:sz="0" w:space="0" w:color="auto"/>
        <w:right w:val="none" w:sz="0" w:space="0" w:color="auto"/>
      </w:divBdr>
    </w:div>
    <w:div w:id="556668902">
      <w:bodyDiv w:val="1"/>
      <w:marLeft w:val="0"/>
      <w:marRight w:val="0"/>
      <w:marTop w:val="0"/>
      <w:marBottom w:val="0"/>
      <w:divBdr>
        <w:top w:val="none" w:sz="0" w:space="0" w:color="auto"/>
        <w:left w:val="none" w:sz="0" w:space="0" w:color="auto"/>
        <w:bottom w:val="none" w:sz="0" w:space="0" w:color="auto"/>
        <w:right w:val="none" w:sz="0" w:space="0" w:color="auto"/>
      </w:divBdr>
    </w:div>
    <w:div w:id="557086288">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398288">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83727">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7977128">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174643">
      <w:bodyDiv w:val="1"/>
      <w:marLeft w:val="0"/>
      <w:marRight w:val="0"/>
      <w:marTop w:val="0"/>
      <w:marBottom w:val="0"/>
      <w:divBdr>
        <w:top w:val="none" w:sz="0" w:space="0" w:color="auto"/>
        <w:left w:val="none" w:sz="0" w:space="0" w:color="auto"/>
        <w:bottom w:val="none" w:sz="0" w:space="0" w:color="auto"/>
        <w:right w:val="none" w:sz="0" w:space="0" w:color="auto"/>
      </w:divBdr>
    </w:div>
    <w:div w:id="558252259">
      <w:bodyDiv w:val="1"/>
      <w:marLeft w:val="0"/>
      <w:marRight w:val="0"/>
      <w:marTop w:val="0"/>
      <w:marBottom w:val="0"/>
      <w:divBdr>
        <w:top w:val="none" w:sz="0" w:space="0" w:color="auto"/>
        <w:left w:val="none" w:sz="0" w:space="0" w:color="auto"/>
        <w:bottom w:val="none" w:sz="0" w:space="0" w:color="auto"/>
        <w:right w:val="none" w:sz="0" w:space="0" w:color="auto"/>
      </w:divBdr>
    </w:div>
    <w:div w:id="558324655">
      <w:bodyDiv w:val="1"/>
      <w:marLeft w:val="0"/>
      <w:marRight w:val="0"/>
      <w:marTop w:val="0"/>
      <w:marBottom w:val="0"/>
      <w:divBdr>
        <w:top w:val="none" w:sz="0" w:space="0" w:color="auto"/>
        <w:left w:val="none" w:sz="0" w:space="0" w:color="auto"/>
        <w:bottom w:val="none" w:sz="0" w:space="0" w:color="auto"/>
        <w:right w:val="none" w:sz="0" w:space="0" w:color="auto"/>
      </w:divBdr>
    </w:div>
    <w:div w:id="55863333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051392">
      <w:bodyDiv w:val="1"/>
      <w:marLeft w:val="0"/>
      <w:marRight w:val="0"/>
      <w:marTop w:val="0"/>
      <w:marBottom w:val="0"/>
      <w:divBdr>
        <w:top w:val="none" w:sz="0" w:space="0" w:color="auto"/>
        <w:left w:val="none" w:sz="0" w:space="0" w:color="auto"/>
        <w:bottom w:val="none" w:sz="0" w:space="0" w:color="auto"/>
        <w:right w:val="none" w:sz="0" w:space="0" w:color="auto"/>
      </w:divBdr>
    </w:div>
    <w:div w:id="559171838">
      <w:bodyDiv w:val="1"/>
      <w:marLeft w:val="0"/>
      <w:marRight w:val="0"/>
      <w:marTop w:val="0"/>
      <w:marBottom w:val="0"/>
      <w:divBdr>
        <w:top w:val="none" w:sz="0" w:space="0" w:color="auto"/>
        <w:left w:val="none" w:sz="0" w:space="0" w:color="auto"/>
        <w:bottom w:val="none" w:sz="0" w:space="0" w:color="auto"/>
        <w:right w:val="none" w:sz="0" w:space="0" w:color="auto"/>
      </w:divBdr>
    </w:div>
    <w:div w:id="559246470">
      <w:bodyDiv w:val="1"/>
      <w:marLeft w:val="0"/>
      <w:marRight w:val="0"/>
      <w:marTop w:val="0"/>
      <w:marBottom w:val="0"/>
      <w:divBdr>
        <w:top w:val="none" w:sz="0" w:space="0" w:color="auto"/>
        <w:left w:val="none" w:sz="0" w:space="0" w:color="auto"/>
        <w:bottom w:val="none" w:sz="0" w:space="0" w:color="auto"/>
        <w:right w:val="none" w:sz="0" w:space="0" w:color="auto"/>
      </w:divBdr>
    </w:div>
    <w:div w:id="559246472">
      <w:bodyDiv w:val="1"/>
      <w:marLeft w:val="0"/>
      <w:marRight w:val="0"/>
      <w:marTop w:val="0"/>
      <w:marBottom w:val="0"/>
      <w:divBdr>
        <w:top w:val="none" w:sz="0" w:space="0" w:color="auto"/>
        <w:left w:val="none" w:sz="0" w:space="0" w:color="auto"/>
        <w:bottom w:val="none" w:sz="0" w:space="0" w:color="auto"/>
        <w:right w:val="none" w:sz="0" w:space="0" w:color="auto"/>
      </w:divBdr>
    </w:div>
    <w:div w:id="559361902">
      <w:bodyDiv w:val="1"/>
      <w:marLeft w:val="0"/>
      <w:marRight w:val="0"/>
      <w:marTop w:val="0"/>
      <w:marBottom w:val="0"/>
      <w:divBdr>
        <w:top w:val="none" w:sz="0" w:space="0" w:color="auto"/>
        <w:left w:val="none" w:sz="0" w:space="0" w:color="auto"/>
        <w:bottom w:val="none" w:sz="0" w:space="0" w:color="auto"/>
        <w:right w:val="none" w:sz="0" w:space="0" w:color="auto"/>
      </w:divBdr>
    </w:div>
    <w:div w:id="559631871">
      <w:bodyDiv w:val="1"/>
      <w:marLeft w:val="0"/>
      <w:marRight w:val="0"/>
      <w:marTop w:val="0"/>
      <w:marBottom w:val="0"/>
      <w:divBdr>
        <w:top w:val="none" w:sz="0" w:space="0" w:color="auto"/>
        <w:left w:val="none" w:sz="0" w:space="0" w:color="auto"/>
        <w:bottom w:val="none" w:sz="0" w:space="0" w:color="auto"/>
        <w:right w:val="none" w:sz="0" w:space="0" w:color="auto"/>
      </w:divBdr>
    </w:div>
    <w:div w:id="559706731">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34039">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0750292">
      <w:bodyDiv w:val="1"/>
      <w:marLeft w:val="0"/>
      <w:marRight w:val="0"/>
      <w:marTop w:val="0"/>
      <w:marBottom w:val="0"/>
      <w:divBdr>
        <w:top w:val="none" w:sz="0" w:space="0" w:color="auto"/>
        <w:left w:val="none" w:sz="0" w:space="0" w:color="auto"/>
        <w:bottom w:val="none" w:sz="0" w:space="0" w:color="auto"/>
        <w:right w:val="none" w:sz="0" w:space="0" w:color="auto"/>
      </w:divBdr>
    </w:div>
    <w:div w:id="560991319">
      <w:bodyDiv w:val="1"/>
      <w:marLeft w:val="0"/>
      <w:marRight w:val="0"/>
      <w:marTop w:val="0"/>
      <w:marBottom w:val="0"/>
      <w:divBdr>
        <w:top w:val="none" w:sz="0" w:space="0" w:color="auto"/>
        <w:left w:val="none" w:sz="0" w:space="0" w:color="auto"/>
        <w:bottom w:val="none" w:sz="0" w:space="0" w:color="auto"/>
        <w:right w:val="none" w:sz="0" w:space="0" w:color="auto"/>
      </w:divBdr>
    </w:div>
    <w:div w:id="561019736">
      <w:bodyDiv w:val="1"/>
      <w:marLeft w:val="0"/>
      <w:marRight w:val="0"/>
      <w:marTop w:val="0"/>
      <w:marBottom w:val="0"/>
      <w:divBdr>
        <w:top w:val="none" w:sz="0" w:space="0" w:color="auto"/>
        <w:left w:val="none" w:sz="0" w:space="0" w:color="auto"/>
        <w:bottom w:val="none" w:sz="0" w:space="0" w:color="auto"/>
        <w:right w:val="none" w:sz="0" w:space="0" w:color="auto"/>
      </w:divBdr>
    </w:div>
    <w:div w:id="561062922">
      <w:bodyDiv w:val="1"/>
      <w:marLeft w:val="0"/>
      <w:marRight w:val="0"/>
      <w:marTop w:val="0"/>
      <w:marBottom w:val="0"/>
      <w:divBdr>
        <w:top w:val="none" w:sz="0" w:space="0" w:color="auto"/>
        <w:left w:val="none" w:sz="0" w:space="0" w:color="auto"/>
        <w:bottom w:val="none" w:sz="0" w:space="0" w:color="auto"/>
        <w:right w:val="none" w:sz="0" w:space="0" w:color="auto"/>
      </w:divBdr>
    </w:div>
    <w:div w:id="561064904">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1403597">
      <w:bodyDiv w:val="1"/>
      <w:marLeft w:val="0"/>
      <w:marRight w:val="0"/>
      <w:marTop w:val="0"/>
      <w:marBottom w:val="0"/>
      <w:divBdr>
        <w:top w:val="none" w:sz="0" w:space="0" w:color="auto"/>
        <w:left w:val="none" w:sz="0" w:space="0" w:color="auto"/>
        <w:bottom w:val="none" w:sz="0" w:space="0" w:color="auto"/>
        <w:right w:val="none" w:sz="0" w:space="0" w:color="auto"/>
      </w:divBdr>
    </w:div>
    <w:div w:id="561722238">
      <w:bodyDiv w:val="1"/>
      <w:marLeft w:val="0"/>
      <w:marRight w:val="0"/>
      <w:marTop w:val="0"/>
      <w:marBottom w:val="0"/>
      <w:divBdr>
        <w:top w:val="none" w:sz="0" w:space="0" w:color="auto"/>
        <w:left w:val="none" w:sz="0" w:space="0" w:color="auto"/>
        <w:bottom w:val="none" w:sz="0" w:space="0" w:color="auto"/>
        <w:right w:val="none" w:sz="0" w:space="0" w:color="auto"/>
      </w:divBdr>
    </w:div>
    <w:div w:id="561912530">
      <w:bodyDiv w:val="1"/>
      <w:marLeft w:val="0"/>
      <w:marRight w:val="0"/>
      <w:marTop w:val="0"/>
      <w:marBottom w:val="0"/>
      <w:divBdr>
        <w:top w:val="none" w:sz="0" w:space="0" w:color="auto"/>
        <w:left w:val="none" w:sz="0" w:space="0" w:color="auto"/>
        <w:bottom w:val="none" w:sz="0" w:space="0" w:color="auto"/>
        <w:right w:val="none" w:sz="0" w:space="0" w:color="auto"/>
      </w:divBdr>
    </w:div>
    <w:div w:id="562302671">
      <w:bodyDiv w:val="1"/>
      <w:marLeft w:val="0"/>
      <w:marRight w:val="0"/>
      <w:marTop w:val="0"/>
      <w:marBottom w:val="0"/>
      <w:divBdr>
        <w:top w:val="none" w:sz="0" w:space="0" w:color="auto"/>
        <w:left w:val="none" w:sz="0" w:space="0" w:color="auto"/>
        <w:bottom w:val="none" w:sz="0" w:space="0" w:color="auto"/>
        <w:right w:val="none" w:sz="0" w:space="0" w:color="auto"/>
      </w:divBdr>
    </w:div>
    <w:div w:id="562377463">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450097">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2789933">
      <w:bodyDiv w:val="1"/>
      <w:marLeft w:val="0"/>
      <w:marRight w:val="0"/>
      <w:marTop w:val="0"/>
      <w:marBottom w:val="0"/>
      <w:divBdr>
        <w:top w:val="none" w:sz="0" w:space="0" w:color="auto"/>
        <w:left w:val="none" w:sz="0" w:space="0" w:color="auto"/>
        <w:bottom w:val="none" w:sz="0" w:space="0" w:color="auto"/>
        <w:right w:val="none" w:sz="0" w:space="0" w:color="auto"/>
      </w:divBdr>
    </w:div>
    <w:div w:id="562913685">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178021">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3763326">
      <w:bodyDiv w:val="1"/>
      <w:marLeft w:val="0"/>
      <w:marRight w:val="0"/>
      <w:marTop w:val="0"/>
      <w:marBottom w:val="0"/>
      <w:divBdr>
        <w:top w:val="none" w:sz="0" w:space="0" w:color="auto"/>
        <w:left w:val="none" w:sz="0" w:space="0" w:color="auto"/>
        <w:bottom w:val="none" w:sz="0" w:space="0" w:color="auto"/>
        <w:right w:val="none" w:sz="0" w:space="0" w:color="auto"/>
      </w:divBdr>
    </w:div>
    <w:div w:id="563876126">
      <w:bodyDiv w:val="1"/>
      <w:marLeft w:val="0"/>
      <w:marRight w:val="0"/>
      <w:marTop w:val="0"/>
      <w:marBottom w:val="0"/>
      <w:divBdr>
        <w:top w:val="none" w:sz="0" w:space="0" w:color="auto"/>
        <w:left w:val="none" w:sz="0" w:space="0" w:color="auto"/>
        <w:bottom w:val="none" w:sz="0" w:space="0" w:color="auto"/>
        <w:right w:val="none" w:sz="0" w:space="0" w:color="auto"/>
      </w:divBdr>
    </w:div>
    <w:div w:id="563953083">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487552">
      <w:bodyDiv w:val="1"/>
      <w:marLeft w:val="0"/>
      <w:marRight w:val="0"/>
      <w:marTop w:val="0"/>
      <w:marBottom w:val="0"/>
      <w:divBdr>
        <w:top w:val="none" w:sz="0" w:space="0" w:color="auto"/>
        <w:left w:val="none" w:sz="0" w:space="0" w:color="auto"/>
        <w:bottom w:val="none" w:sz="0" w:space="0" w:color="auto"/>
        <w:right w:val="none" w:sz="0" w:space="0" w:color="auto"/>
      </w:divBdr>
    </w:div>
    <w:div w:id="564681436">
      <w:bodyDiv w:val="1"/>
      <w:marLeft w:val="0"/>
      <w:marRight w:val="0"/>
      <w:marTop w:val="0"/>
      <w:marBottom w:val="0"/>
      <w:divBdr>
        <w:top w:val="none" w:sz="0" w:space="0" w:color="auto"/>
        <w:left w:val="none" w:sz="0" w:space="0" w:color="auto"/>
        <w:bottom w:val="none" w:sz="0" w:space="0" w:color="auto"/>
        <w:right w:val="none" w:sz="0" w:space="0" w:color="auto"/>
      </w:divBdr>
    </w:div>
    <w:div w:id="564877736">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4997113">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071972">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148232">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409855">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724071">
      <w:bodyDiv w:val="1"/>
      <w:marLeft w:val="0"/>
      <w:marRight w:val="0"/>
      <w:marTop w:val="0"/>
      <w:marBottom w:val="0"/>
      <w:divBdr>
        <w:top w:val="none" w:sz="0" w:space="0" w:color="auto"/>
        <w:left w:val="none" w:sz="0" w:space="0" w:color="auto"/>
        <w:bottom w:val="none" w:sz="0" w:space="0" w:color="auto"/>
        <w:right w:val="none" w:sz="0" w:space="0" w:color="auto"/>
      </w:divBdr>
    </w:div>
    <w:div w:id="565724917">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5840679">
      <w:bodyDiv w:val="1"/>
      <w:marLeft w:val="0"/>
      <w:marRight w:val="0"/>
      <w:marTop w:val="0"/>
      <w:marBottom w:val="0"/>
      <w:divBdr>
        <w:top w:val="none" w:sz="0" w:space="0" w:color="auto"/>
        <w:left w:val="none" w:sz="0" w:space="0" w:color="auto"/>
        <w:bottom w:val="none" w:sz="0" w:space="0" w:color="auto"/>
        <w:right w:val="none" w:sz="0" w:space="0" w:color="auto"/>
      </w:divBdr>
    </w:div>
    <w:div w:id="566109712">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496824">
      <w:bodyDiv w:val="1"/>
      <w:marLeft w:val="0"/>
      <w:marRight w:val="0"/>
      <w:marTop w:val="0"/>
      <w:marBottom w:val="0"/>
      <w:divBdr>
        <w:top w:val="none" w:sz="0" w:space="0" w:color="auto"/>
        <w:left w:val="none" w:sz="0" w:space="0" w:color="auto"/>
        <w:bottom w:val="none" w:sz="0" w:space="0" w:color="auto"/>
        <w:right w:val="none" w:sz="0" w:space="0" w:color="auto"/>
      </w:divBdr>
    </w:div>
    <w:div w:id="566497330">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6960554">
      <w:bodyDiv w:val="1"/>
      <w:marLeft w:val="0"/>
      <w:marRight w:val="0"/>
      <w:marTop w:val="0"/>
      <w:marBottom w:val="0"/>
      <w:divBdr>
        <w:top w:val="none" w:sz="0" w:space="0" w:color="auto"/>
        <w:left w:val="none" w:sz="0" w:space="0" w:color="auto"/>
        <w:bottom w:val="none" w:sz="0" w:space="0" w:color="auto"/>
        <w:right w:val="none" w:sz="0" w:space="0" w:color="auto"/>
      </w:divBdr>
    </w:div>
    <w:div w:id="567158504">
      <w:bodyDiv w:val="1"/>
      <w:marLeft w:val="0"/>
      <w:marRight w:val="0"/>
      <w:marTop w:val="0"/>
      <w:marBottom w:val="0"/>
      <w:divBdr>
        <w:top w:val="none" w:sz="0" w:space="0" w:color="auto"/>
        <w:left w:val="none" w:sz="0" w:space="0" w:color="auto"/>
        <w:bottom w:val="none" w:sz="0" w:space="0" w:color="auto"/>
        <w:right w:val="none" w:sz="0" w:space="0" w:color="auto"/>
      </w:divBdr>
    </w:div>
    <w:div w:id="567230774">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7808023">
      <w:bodyDiv w:val="1"/>
      <w:marLeft w:val="0"/>
      <w:marRight w:val="0"/>
      <w:marTop w:val="0"/>
      <w:marBottom w:val="0"/>
      <w:divBdr>
        <w:top w:val="none" w:sz="0" w:space="0" w:color="auto"/>
        <w:left w:val="none" w:sz="0" w:space="0" w:color="auto"/>
        <w:bottom w:val="none" w:sz="0" w:space="0" w:color="auto"/>
        <w:right w:val="none" w:sz="0" w:space="0" w:color="auto"/>
      </w:divBdr>
    </w:div>
    <w:div w:id="567809564">
      <w:bodyDiv w:val="1"/>
      <w:marLeft w:val="0"/>
      <w:marRight w:val="0"/>
      <w:marTop w:val="0"/>
      <w:marBottom w:val="0"/>
      <w:divBdr>
        <w:top w:val="none" w:sz="0" w:space="0" w:color="auto"/>
        <w:left w:val="none" w:sz="0" w:space="0" w:color="auto"/>
        <w:bottom w:val="none" w:sz="0" w:space="0" w:color="auto"/>
        <w:right w:val="none" w:sz="0" w:space="0" w:color="auto"/>
      </w:divBdr>
    </w:div>
    <w:div w:id="567886771">
      <w:bodyDiv w:val="1"/>
      <w:marLeft w:val="0"/>
      <w:marRight w:val="0"/>
      <w:marTop w:val="0"/>
      <w:marBottom w:val="0"/>
      <w:divBdr>
        <w:top w:val="none" w:sz="0" w:space="0" w:color="auto"/>
        <w:left w:val="none" w:sz="0" w:space="0" w:color="auto"/>
        <w:bottom w:val="none" w:sz="0" w:space="0" w:color="auto"/>
        <w:right w:val="none" w:sz="0" w:space="0" w:color="auto"/>
      </w:divBdr>
    </w:div>
    <w:div w:id="568000522">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350440">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618821">
      <w:bodyDiv w:val="1"/>
      <w:marLeft w:val="0"/>
      <w:marRight w:val="0"/>
      <w:marTop w:val="0"/>
      <w:marBottom w:val="0"/>
      <w:divBdr>
        <w:top w:val="none" w:sz="0" w:space="0" w:color="auto"/>
        <w:left w:val="none" w:sz="0" w:space="0" w:color="auto"/>
        <w:bottom w:val="none" w:sz="0" w:space="0" w:color="auto"/>
        <w:right w:val="none" w:sz="0" w:space="0" w:color="auto"/>
      </w:divBdr>
    </w:div>
    <w:div w:id="568805080">
      <w:bodyDiv w:val="1"/>
      <w:marLeft w:val="0"/>
      <w:marRight w:val="0"/>
      <w:marTop w:val="0"/>
      <w:marBottom w:val="0"/>
      <w:divBdr>
        <w:top w:val="none" w:sz="0" w:space="0" w:color="auto"/>
        <w:left w:val="none" w:sz="0" w:space="0" w:color="auto"/>
        <w:bottom w:val="none" w:sz="0" w:space="0" w:color="auto"/>
        <w:right w:val="none" w:sz="0" w:space="0" w:color="auto"/>
      </w:divBdr>
    </w:div>
    <w:div w:id="568855744">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117446">
      <w:bodyDiv w:val="1"/>
      <w:marLeft w:val="0"/>
      <w:marRight w:val="0"/>
      <w:marTop w:val="0"/>
      <w:marBottom w:val="0"/>
      <w:divBdr>
        <w:top w:val="none" w:sz="0" w:space="0" w:color="auto"/>
        <w:left w:val="none" w:sz="0" w:space="0" w:color="auto"/>
        <w:bottom w:val="none" w:sz="0" w:space="0" w:color="auto"/>
        <w:right w:val="none" w:sz="0" w:space="0" w:color="auto"/>
      </w:divBdr>
    </w:div>
    <w:div w:id="569198562">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389046">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7140">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163341">
      <w:bodyDiv w:val="1"/>
      <w:marLeft w:val="0"/>
      <w:marRight w:val="0"/>
      <w:marTop w:val="0"/>
      <w:marBottom w:val="0"/>
      <w:divBdr>
        <w:top w:val="none" w:sz="0" w:space="0" w:color="auto"/>
        <w:left w:val="none" w:sz="0" w:space="0" w:color="auto"/>
        <w:bottom w:val="none" w:sz="0" w:space="0" w:color="auto"/>
        <w:right w:val="none" w:sz="0" w:space="0" w:color="auto"/>
      </w:divBdr>
    </w:div>
    <w:div w:id="570384705">
      <w:bodyDiv w:val="1"/>
      <w:marLeft w:val="0"/>
      <w:marRight w:val="0"/>
      <w:marTop w:val="0"/>
      <w:marBottom w:val="0"/>
      <w:divBdr>
        <w:top w:val="none" w:sz="0" w:space="0" w:color="auto"/>
        <w:left w:val="none" w:sz="0" w:space="0" w:color="auto"/>
        <w:bottom w:val="none" w:sz="0" w:space="0" w:color="auto"/>
        <w:right w:val="none" w:sz="0" w:space="0" w:color="auto"/>
      </w:divBdr>
    </w:div>
    <w:div w:id="570389357">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0623323">
      <w:bodyDiv w:val="1"/>
      <w:marLeft w:val="0"/>
      <w:marRight w:val="0"/>
      <w:marTop w:val="0"/>
      <w:marBottom w:val="0"/>
      <w:divBdr>
        <w:top w:val="none" w:sz="0" w:space="0" w:color="auto"/>
        <w:left w:val="none" w:sz="0" w:space="0" w:color="auto"/>
        <w:bottom w:val="none" w:sz="0" w:space="0" w:color="auto"/>
        <w:right w:val="none" w:sz="0" w:space="0" w:color="auto"/>
      </w:divBdr>
    </w:div>
    <w:div w:id="571040379">
      <w:bodyDiv w:val="1"/>
      <w:marLeft w:val="0"/>
      <w:marRight w:val="0"/>
      <w:marTop w:val="0"/>
      <w:marBottom w:val="0"/>
      <w:divBdr>
        <w:top w:val="none" w:sz="0" w:space="0" w:color="auto"/>
        <w:left w:val="none" w:sz="0" w:space="0" w:color="auto"/>
        <w:bottom w:val="none" w:sz="0" w:space="0" w:color="auto"/>
        <w:right w:val="none" w:sz="0" w:space="0" w:color="auto"/>
      </w:divBdr>
    </w:div>
    <w:div w:id="571042684">
      <w:bodyDiv w:val="1"/>
      <w:marLeft w:val="0"/>
      <w:marRight w:val="0"/>
      <w:marTop w:val="0"/>
      <w:marBottom w:val="0"/>
      <w:divBdr>
        <w:top w:val="none" w:sz="0" w:space="0" w:color="auto"/>
        <w:left w:val="none" w:sz="0" w:space="0" w:color="auto"/>
        <w:bottom w:val="none" w:sz="0" w:space="0" w:color="auto"/>
        <w:right w:val="none" w:sz="0" w:space="0" w:color="auto"/>
      </w:divBdr>
    </w:div>
    <w:div w:id="571081767">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1698160">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130759">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393015">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2664918">
      <w:bodyDiv w:val="1"/>
      <w:marLeft w:val="0"/>
      <w:marRight w:val="0"/>
      <w:marTop w:val="0"/>
      <w:marBottom w:val="0"/>
      <w:divBdr>
        <w:top w:val="none" w:sz="0" w:space="0" w:color="auto"/>
        <w:left w:val="none" w:sz="0" w:space="0" w:color="auto"/>
        <w:bottom w:val="none" w:sz="0" w:space="0" w:color="auto"/>
        <w:right w:val="none" w:sz="0" w:space="0" w:color="auto"/>
      </w:divBdr>
    </w:div>
    <w:div w:id="572668624">
      <w:bodyDiv w:val="1"/>
      <w:marLeft w:val="0"/>
      <w:marRight w:val="0"/>
      <w:marTop w:val="0"/>
      <w:marBottom w:val="0"/>
      <w:divBdr>
        <w:top w:val="none" w:sz="0" w:space="0" w:color="auto"/>
        <w:left w:val="none" w:sz="0" w:space="0" w:color="auto"/>
        <w:bottom w:val="none" w:sz="0" w:space="0" w:color="auto"/>
        <w:right w:val="none" w:sz="0" w:space="0" w:color="auto"/>
      </w:divBdr>
    </w:div>
    <w:div w:id="572742242">
      <w:bodyDiv w:val="1"/>
      <w:marLeft w:val="0"/>
      <w:marRight w:val="0"/>
      <w:marTop w:val="0"/>
      <w:marBottom w:val="0"/>
      <w:divBdr>
        <w:top w:val="none" w:sz="0" w:space="0" w:color="auto"/>
        <w:left w:val="none" w:sz="0" w:space="0" w:color="auto"/>
        <w:bottom w:val="none" w:sz="0" w:space="0" w:color="auto"/>
        <w:right w:val="none" w:sz="0" w:space="0" w:color="auto"/>
      </w:divBdr>
    </w:div>
    <w:div w:id="572810660">
      <w:bodyDiv w:val="1"/>
      <w:marLeft w:val="0"/>
      <w:marRight w:val="0"/>
      <w:marTop w:val="0"/>
      <w:marBottom w:val="0"/>
      <w:divBdr>
        <w:top w:val="none" w:sz="0" w:space="0" w:color="auto"/>
        <w:left w:val="none" w:sz="0" w:space="0" w:color="auto"/>
        <w:bottom w:val="none" w:sz="0" w:space="0" w:color="auto"/>
        <w:right w:val="none" w:sz="0" w:space="0" w:color="auto"/>
      </w:divBdr>
    </w:div>
    <w:div w:id="572857092">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3204785">
      <w:bodyDiv w:val="1"/>
      <w:marLeft w:val="0"/>
      <w:marRight w:val="0"/>
      <w:marTop w:val="0"/>
      <w:marBottom w:val="0"/>
      <w:divBdr>
        <w:top w:val="none" w:sz="0" w:space="0" w:color="auto"/>
        <w:left w:val="none" w:sz="0" w:space="0" w:color="auto"/>
        <w:bottom w:val="none" w:sz="0" w:space="0" w:color="auto"/>
        <w:right w:val="none" w:sz="0" w:space="0" w:color="auto"/>
      </w:divBdr>
    </w:div>
    <w:div w:id="573465834">
      <w:bodyDiv w:val="1"/>
      <w:marLeft w:val="0"/>
      <w:marRight w:val="0"/>
      <w:marTop w:val="0"/>
      <w:marBottom w:val="0"/>
      <w:divBdr>
        <w:top w:val="none" w:sz="0" w:space="0" w:color="auto"/>
        <w:left w:val="none" w:sz="0" w:space="0" w:color="auto"/>
        <w:bottom w:val="none" w:sz="0" w:space="0" w:color="auto"/>
        <w:right w:val="none" w:sz="0" w:space="0" w:color="auto"/>
      </w:divBdr>
    </w:div>
    <w:div w:id="573590929">
      <w:bodyDiv w:val="1"/>
      <w:marLeft w:val="0"/>
      <w:marRight w:val="0"/>
      <w:marTop w:val="0"/>
      <w:marBottom w:val="0"/>
      <w:divBdr>
        <w:top w:val="none" w:sz="0" w:space="0" w:color="auto"/>
        <w:left w:val="none" w:sz="0" w:space="0" w:color="auto"/>
        <w:bottom w:val="none" w:sz="0" w:space="0" w:color="auto"/>
        <w:right w:val="none" w:sz="0" w:space="0" w:color="auto"/>
      </w:divBdr>
    </w:div>
    <w:div w:id="573664898">
      <w:bodyDiv w:val="1"/>
      <w:marLeft w:val="0"/>
      <w:marRight w:val="0"/>
      <w:marTop w:val="0"/>
      <w:marBottom w:val="0"/>
      <w:divBdr>
        <w:top w:val="none" w:sz="0" w:space="0" w:color="auto"/>
        <w:left w:val="none" w:sz="0" w:space="0" w:color="auto"/>
        <w:bottom w:val="none" w:sz="0" w:space="0" w:color="auto"/>
        <w:right w:val="none" w:sz="0" w:space="0" w:color="auto"/>
      </w:divBdr>
    </w:div>
    <w:div w:id="573708350">
      <w:bodyDiv w:val="1"/>
      <w:marLeft w:val="0"/>
      <w:marRight w:val="0"/>
      <w:marTop w:val="0"/>
      <w:marBottom w:val="0"/>
      <w:divBdr>
        <w:top w:val="none" w:sz="0" w:space="0" w:color="auto"/>
        <w:left w:val="none" w:sz="0" w:space="0" w:color="auto"/>
        <w:bottom w:val="none" w:sz="0" w:space="0" w:color="auto"/>
        <w:right w:val="none" w:sz="0" w:space="0" w:color="auto"/>
      </w:divBdr>
    </w:div>
    <w:div w:id="573858687">
      <w:bodyDiv w:val="1"/>
      <w:marLeft w:val="0"/>
      <w:marRight w:val="0"/>
      <w:marTop w:val="0"/>
      <w:marBottom w:val="0"/>
      <w:divBdr>
        <w:top w:val="none" w:sz="0" w:space="0" w:color="auto"/>
        <w:left w:val="none" w:sz="0" w:space="0" w:color="auto"/>
        <w:bottom w:val="none" w:sz="0" w:space="0" w:color="auto"/>
        <w:right w:val="none" w:sz="0" w:space="0" w:color="auto"/>
      </w:divBdr>
    </w:div>
    <w:div w:id="574314663">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626033">
      <w:bodyDiv w:val="1"/>
      <w:marLeft w:val="0"/>
      <w:marRight w:val="0"/>
      <w:marTop w:val="0"/>
      <w:marBottom w:val="0"/>
      <w:divBdr>
        <w:top w:val="none" w:sz="0" w:space="0" w:color="auto"/>
        <w:left w:val="none" w:sz="0" w:space="0" w:color="auto"/>
        <w:bottom w:val="none" w:sz="0" w:space="0" w:color="auto"/>
        <w:right w:val="none" w:sz="0" w:space="0" w:color="auto"/>
      </w:divBdr>
    </w:div>
    <w:div w:id="574777530">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553854">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5943527">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474888">
      <w:bodyDiv w:val="1"/>
      <w:marLeft w:val="0"/>
      <w:marRight w:val="0"/>
      <w:marTop w:val="0"/>
      <w:marBottom w:val="0"/>
      <w:divBdr>
        <w:top w:val="none" w:sz="0" w:space="0" w:color="auto"/>
        <w:left w:val="none" w:sz="0" w:space="0" w:color="auto"/>
        <w:bottom w:val="none" w:sz="0" w:space="0" w:color="auto"/>
        <w:right w:val="none" w:sz="0" w:space="0" w:color="auto"/>
      </w:divBdr>
    </w:div>
    <w:div w:id="576550187">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060835">
      <w:bodyDiv w:val="1"/>
      <w:marLeft w:val="0"/>
      <w:marRight w:val="0"/>
      <w:marTop w:val="0"/>
      <w:marBottom w:val="0"/>
      <w:divBdr>
        <w:top w:val="none" w:sz="0" w:space="0" w:color="auto"/>
        <w:left w:val="none" w:sz="0" w:space="0" w:color="auto"/>
        <w:bottom w:val="none" w:sz="0" w:space="0" w:color="auto"/>
        <w:right w:val="none" w:sz="0" w:space="0" w:color="auto"/>
      </w:divBdr>
    </w:div>
    <w:div w:id="577204220">
      <w:bodyDiv w:val="1"/>
      <w:marLeft w:val="0"/>
      <w:marRight w:val="0"/>
      <w:marTop w:val="0"/>
      <w:marBottom w:val="0"/>
      <w:divBdr>
        <w:top w:val="none" w:sz="0" w:space="0" w:color="auto"/>
        <w:left w:val="none" w:sz="0" w:space="0" w:color="auto"/>
        <w:bottom w:val="none" w:sz="0" w:space="0" w:color="auto"/>
        <w:right w:val="none" w:sz="0" w:space="0" w:color="auto"/>
      </w:divBdr>
    </w:div>
    <w:div w:id="577250939">
      <w:bodyDiv w:val="1"/>
      <w:marLeft w:val="0"/>
      <w:marRight w:val="0"/>
      <w:marTop w:val="0"/>
      <w:marBottom w:val="0"/>
      <w:divBdr>
        <w:top w:val="none" w:sz="0" w:space="0" w:color="auto"/>
        <w:left w:val="none" w:sz="0" w:space="0" w:color="auto"/>
        <w:bottom w:val="none" w:sz="0" w:space="0" w:color="auto"/>
        <w:right w:val="none" w:sz="0" w:space="0" w:color="auto"/>
      </w:divBdr>
    </w:div>
    <w:div w:id="577519964">
      <w:bodyDiv w:val="1"/>
      <w:marLeft w:val="0"/>
      <w:marRight w:val="0"/>
      <w:marTop w:val="0"/>
      <w:marBottom w:val="0"/>
      <w:divBdr>
        <w:top w:val="none" w:sz="0" w:space="0" w:color="auto"/>
        <w:left w:val="none" w:sz="0" w:space="0" w:color="auto"/>
        <w:bottom w:val="none" w:sz="0" w:space="0" w:color="auto"/>
        <w:right w:val="none" w:sz="0" w:space="0" w:color="auto"/>
      </w:divBdr>
    </w:div>
    <w:div w:id="577522804">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7787333">
      <w:bodyDiv w:val="1"/>
      <w:marLeft w:val="0"/>
      <w:marRight w:val="0"/>
      <w:marTop w:val="0"/>
      <w:marBottom w:val="0"/>
      <w:divBdr>
        <w:top w:val="none" w:sz="0" w:space="0" w:color="auto"/>
        <w:left w:val="none" w:sz="0" w:space="0" w:color="auto"/>
        <w:bottom w:val="none" w:sz="0" w:space="0" w:color="auto"/>
        <w:right w:val="none" w:sz="0" w:space="0" w:color="auto"/>
      </w:divBdr>
    </w:div>
    <w:div w:id="577834701">
      <w:bodyDiv w:val="1"/>
      <w:marLeft w:val="0"/>
      <w:marRight w:val="0"/>
      <w:marTop w:val="0"/>
      <w:marBottom w:val="0"/>
      <w:divBdr>
        <w:top w:val="none" w:sz="0" w:space="0" w:color="auto"/>
        <w:left w:val="none" w:sz="0" w:space="0" w:color="auto"/>
        <w:bottom w:val="none" w:sz="0" w:space="0" w:color="auto"/>
        <w:right w:val="none" w:sz="0" w:space="0" w:color="auto"/>
      </w:divBdr>
    </w:div>
    <w:div w:id="577985210">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059977">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565722">
      <w:bodyDiv w:val="1"/>
      <w:marLeft w:val="0"/>
      <w:marRight w:val="0"/>
      <w:marTop w:val="0"/>
      <w:marBottom w:val="0"/>
      <w:divBdr>
        <w:top w:val="none" w:sz="0" w:space="0" w:color="auto"/>
        <w:left w:val="none" w:sz="0" w:space="0" w:color="auto"/>
        <w:bottom w:val="none" w:sz="0" w:space="0" w:color="auto"/>
        <w:right w:val="none" w:sz="0" w:space="0" w:color="auto"/>
      </w:divBdr>
    </w:div>
    <w:div w:id="578639365">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8834469">
      <w:bodyDiv w:val="1"/>
      <w:marLeft w:val="0"/>
      <w:marRight w:val="0"/>
      <w:marTop w:val="0"/>
      <w:marBottom w:val="0"/>
      <w:divBdr>
        <w:top w:val="none" w:sz="0" w:space="0" w:color="auto"/>
        <w:left w:val="none" w:sz="0" w:space="0" w:color="auto"/>
        <w:bottom w:val="none" w:sz="0" w:space="0" w:color="auto"/>
        <w:right w:val="none" w:sz="0" w:space="0" w:color="auto"/>
      </w:divBdr>
    </w:div>
    <w:div w:id="579020045">
      <w:bodyDiv w:val="1"/>
      <w:marLeft w:val="0"/>
      <w:marRight w:val="0"/>
      <w:marTop w:val="0"/>
      <w:marBottom w:val="0"/>
      <w:divBdr>
        <w:top w:val="none" w:sz="0" w:space="0" w:color="auto"/>
        <w:left w:val="none" w:sz="0" w:space="0" w:color="auto"/>
        <w:bottom w:val="none" w:sz="0" w:space="0" w:color="auto"/>
        <w:right w:val="none" w:sz="0" w:space="0" w:color="auto"/>
      </w:divBdr>
    </w:div>
    <w:div w:id="579024696">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172604">
      <w:bodyDiv w:val="1"/>
      <w:marLeft w:val="0"/>
      <w:marRight w:val="0"/>
      <w:marTop w:val="0"/>
      <w:marBottom w:val="0"/>
      <w:divBdr>
        <w:top w:val="none" w:sz="0" w:space="0" w:color="auto"/>
        <w:left w:val="none" w:sz="0" w:space="0" w:color="auto"/>
        <w:bottom w:val="none" w:sz="0" w:space="0" w:color="auto"/>
        <w:right w:val="none" w:sz="0" w:space="0" w:color="auto"/>
      </w:divBdr>
    </w:div>
    <w:div w:id="579173792">
      <w:bodyDiv w:val="1"/>
      <w:marLeft w:val="0"/>
      <w:marRight w:val="0"/>
      <w:marTop w:val="0"/>
      <w:marBottom w:val="0"/>
      <w:divBdr>
        <w:top w:val="none" w:sz="0" w:space="0" w:color="auto"/>
        <w:left w:val="none" w:sz="0" w:space="0" w:color="auto"/>
        <w:bottom w:val="none" w:sz="0" w:space="0" w:color="auto"/>
        <w:right w:val="none" w:sz="0" w:space="0" w:color="auto"/>
      </w:divBdr>
    </w:div>
    <w:div w:id="579215742">
      <w:bodyDiv w:val="1"/>
      <w:marLeft w:val="0"/>
      <w:marRight w:val="0"/>
      <w:marTop w:val="0"/>
      <w:marBottom w:val="0"/>
      <w:divBdr>
        <w:top w:val="none" w:sz="0" w:space="0" w:color="auto"/>
        <w:left w:val="none" w:sz="0" w:space="0" w:color="auto"/>
        <w:bottom w:val="none" w:sz="0" w:space="0" w:color="auto"/>
        <w:right w:val="none" w:sz="0" w:space="0" w:color="auto"/>
      </w:divBdr>
    </w:div>
    <w:div w:id="579295631">
      <w:bodyDiv w:val="1"/>
      <w:marLeft w:val="0"/>
      <w:marRight w:val="0"/>
      <w:marTop w:val="0"/>
      <w:marBottom w:val="0"/>
      <w:divBdr>
        <w:top w:val="none" w:sz="0" w:space="0" w:color="auto"/>
        <w:left w:val="none" w:sz="0" w:space="0" w:color="auto"/>
        <w:bottom w:val="none" w:sz="0" w:space="0" w:color="auto"/>
        <w:right w:val="none" w:sz="0" w:space="0" w:color="auto"/>
      </w:divBdr>
    </w:div>
    <w:div w:id="579365099">
      <w:bodyDiv w:val="1"/>
      <w:marLeft w:val="0"/>
      <w:marRight w:val="0"/>
      <w:marTop w:val="0"/>
      <w:marBottom w:val="0"/>
      <w:divBdr>
        <w:top w:val="none" w:sz="0" w:space="0" w:color="auto"/>
        <w:left w:val="none" w:sz="0" w:space="0" w:color="auto"/>
        <w:bottom w:val="none" w:sz="0" w:space="0" w:color="auto"/>
        <w:right w:val="none" w:sz="0" w:space="0" w:color="auto"/>
      </w:divBdr>
    </w:div>
    <w:div w:id="579410932">
      <w:bodyDiv w:val="1"/>
      <w:marLeft w:val="0"/>
      <w:marRight w:val="0"/>
      <w:marTop w:val="0"/>
      <w:marBottom w:val="0"/>
      <w:divBdr>
        <w:top w:val="none" w:sz="0" w:space="0" w:color="auto"/>
        <w:left w:val="none" w:sz="0" w:space="0" w:color="auto"/>
        <w:bottom w:val="none" w:sz="0" w:space="0" w:color="auto"/>
        <w:right w:val="none" w:sz="0" w:space="0" w:color="auto"/>
      </w:divBdr>
    </w:div>
    <w:div w:id="579604418">
      <w:bodyDiv w:val="1"/>
      <w:marLeft w:val="0"/>
      <w:marRight w:val="0"/>
      <w:marTop w:val="0"/>
      <w:marBottom w:val="0"/>
      <w:divBdr>
        <w:top w:val="none" w:sz="0" w:space="0" w:color="auto"/>
        <w:left w:val="none" w:sz="0" w:space="0" w:color="auto"/>
        <w:bottom w:val="none" w:sz="0" w:space="0" w:color="auto"/>
        <w:right w:val="none" w:sz="0" w:space="0" w:color="auto"/>
      </w:divBdr>
    </w:div>
    <w:div w:id="579679906">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79873642">
      <w:bodyDiv w:val="1"/>
      <w:marLeft w:val="0"/>
      <w:marRight w:val="0"/>
      <w:marTop w:val="0"/>
      <w:marBottom w:val="0"/>
      <w:divBdr>
        <w:top w:val="none" w:sz="0" w:space="0" w:color="auto"/>
        <w:left w:val="none" w:sz="0" w:space="0" w:color="auto"/>
        <w:bottom w:val="none" w:sz="0" w:space="0" w:color="auto"/>
        <w:right w:val="none" w:sz="0" w:space="0" w:color="auto"/>
      </w:divBdr>
    </w:div>
    <w:div w:id="579947134">
      <w:bodyDiv w:val="1"/>
      <w:marLeft w:val="0"/>
      <w:marRight w:val="0"/>
      <w:marTop w:val="0"/>
      <w:marBottom w:val="0"/>
      <w:divBdr>
        <w:top w:val="none" w:sz="0" w:space="0" w:color="auto"/>
        <w:left w:val="none" w:sz="0" w:space="0" w:color="auto"/>
        <w:bottom w:val="none" w:sz="0" w:space="0" w:color="auto"/>
        <w:right w:val="none" w:sz="0" w:space="0" w:color="auto"/>
      </w:divBdr>
    </w:div>
    <w:div w:id="580062793">
      <w:bodyDiv w:val="1"/>
      <w:marLeft w:val="0"/>
      <w:marRight w:val="0"/>
      <w:marTop w:val="0"/>
      <w:marBottom w:val="0"/>
      <w:divBdr>
        <w:top w:val="none" w:sz="0" w:space="0" w:color="auto"/>
        <w:left w:val="none" w:sz="0" w:space="0" w:color="auto"/>
        <w:bottom w:val="none" w:sz="0" w:space="0" w:color="auto"/>
        <w:right w:val="none" w:sz="0" w:space="0" w:color="auto"/>
      </w:divBdr>
    </w:div>
    <w:div w:id="580256542">
      <w:bodyDiv w:val="1"/>
      <w:marLeft w:val="0"/>
      <w:marRight w:val="0"/>
      <w:marTop w:val="0"/>
      <w:marBottom w:val="0"/>
      <w:divBdr>
        <w:top w:val="none" w:sz="0" w:space="0" w:color="auto"/>
        <w:left w:val="none" w:sz="0" w:space="0" w:color="auto"/>
        <w:bottom w:val="none" w:sz="0" w:space="0" w:color="auto"/>
        <w:right w:val="none" w:sz="0" w:space="0" w:color="auto"/>
      </w:divBdr>
    </w:div>
    <w:div w:id="580257711">
      <w:bodyDiv w:val="1"/>
      <w:marLeft w:val="0"/>
      <w:marRight w:val="0"/>
      <w:marTop w:val="0"/>
      <w:marBottom w:val="0"/>
      <w:divBdr>
        <w:top w:val="none" w:sz="0" w:space="0" w:color="auto"/>
        <w:left w:val="none" w:sz="0" w:space="0" w:color="auto"/>
        <w:bottom w:val="none" w:sz="0" w:space="0" w:color="auto"/>
        <w:right w:val="none" w:sz="0" w:space="0" w:color="auto"/>
      </w:divBdr>
    </w:div>
    <w:div w:id="580484417">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0918027">
      <w:bodyDiv w:val="1"/>
      <w:marLeft w:val="0"/>
      <w:marRight w:val="0"/>
      <w:marTop w:val="0"/>
      <w:marBottom w:val="0"/>
      <w:divBdr>
        <w:top w:val="none" w:sz="0" w:space="0" w:color="auto"/>
        <w:left w:val="none" w:sz="0" w:space="0" w:color="auto"/>
        <w:bottom w:val="none" w:sz="0" w:space="0" w:color="auto"/>
        <w:right w:val="none" w:sz="0" w:space="0" w:color="auto"/>
      </w:divBdr>
    </w:div>
    <w:div w:id="581531528">
      <w:bodyDiv w:val="1"/>
      <w:marLeft w:val="0"/>
      <w:marRight w:val="0"/>
      <w:marTop w:val="0"/>
      <w:marBottom w:val="0"/>
      <w:divBdr>
        <w:top w:val="none" w:sz="0" w:space="0" w:color="auto"/>
        <w:left w:val="none" w:sz="0" w:space="0" w:color="auto"/>
        <w:bottom w:val="none" w:sz="0" w:space="0" w:color="auto"/>
        <w:right w:val="none" w:sz="0" w:space="0" w:color="auto"/>
      </w:divBdr>
    </w:div>
    <w:div w:id="581794205">
      <w:bodyDiv w:val="1"/>
      <w:marLeft w:val="0"/>
      <w:marRight w:val="0"/>
      <w:marTop w:val="0"/>
      <w:marBottom w:val="0"/>
      <w:divBdr>
        <w:top w:val="none" w:sz="0" w:space="0" w:color="auto"/>
        <w:left w:val="none" w:sz="0" w:space="0" w:color="auto"/>
        <w:bottom w:val="none" w:sz="0" w:space="0" w:color="auto"/>
        <w:right w:val="none" w:sz="0" w:space="0" w:color="auto"/>
      </w:divBdr>
    </w:div>
    <w:div w:id="582372853">
      <w:bodyDiv w:val="1"/>
      <w:marLeft w:val="0"/>
      <w:marRight w:val="0"/>
      <w:marTop w:val="0"/>
      <w:marBottom w:val="0"/>
      <w:divBdr>
        <w:top w:val="none" w:sz="0" w:space="0" w:color="auto"/>
        <w:left w:val="none" w:sz="0" w:space="0" w:color="auto"/>
        <w:bottom w:val="none" w:sz="0" w:space="0" w:color="auto"/>
        <w:right w:val="none" w:sz="0" w:space="0" w:color="auto"/>
      </w:divBdr>
    </w:div>
    <w:div w:id="582691319">
      <w:bodyDiv w:val="1"/>
      <w:marLeft w:val="0"/>
      <w:marRight w:val="0"/>
      <w:marTop w:val="0"/>
      <w:marBottom w:val="0"/>
      <w:divBdr>
        <w:top w:val="none" w:sz="0" w:space="0" w:color="auto"/>
        <w:left w:val="none" w:sz="0" w:space="0" w:color="auto"/>
        <w:bottom w:val="none" w:sz="0" w:space="0" w:color="auto"/>
        <w:right w:val="none" w:sz="0" w:space="0" w:color="auto"/>
      </w:divBdr>
    </w:div>
    <w:div w:id="582765993">
      <w:bodyDiv w:val="1"/>
      <w:marLeft w:val="0"/>
      <w:marRight w:val="0"/>
      <w:marTop w:val="0"/>
      <w:marBottom w:val="0"/>
      <w:divBdr>
        <w:top w:val="none" w:sz="0" w:space="0" w:color="auto"/>
        <w:left w:val="none" w:sz="0" w:space="0" w:color="auto"/>
        <w:bottom w:val="none" w:sz="0" w:space="0" w:color="auto"/>
        <w:right w:val="none" w:sz="0" w:space="0" w:color="auto"/>
      </w:divBdr>
    </w:div>
    <w:div w:id="58283321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09160">
      <w:bodyDiv w:val="1"/>
      <w:marLeft w:val="0"/>
      <w:marRight w:val="0"/>
      <w:marTop w:val="0"/>
      <w:marBottom w:val="0"/>
      <w:divBdr>
        <w:top w:val="none" w:sz="0" w:space="0" w:color="auto"/>
        <w:left w:val="none" w:sz="0" w:space="0" w:color="auto"/>
        <w:bottom w:val="none" w:sz="0" w:space="0" w:color="auto"/>
        <w:right w:val="none" w:sz="0" w:space="0" w:color="auto"/>
      </w:divBdr>
    </w:div>
    <w:div w:id="582952509">
      <w:bodyDiv w:val="1"/>
      <w:marLeft w:val="0"/>
      <w:marRight w:val="0"/>
      <w:marTop w:val="0"/>
      <w:marBottom w:val="0"/>
      <w:divBdr>
        <w:top w:val="none" w:sz="0" w:space="0" w:color="auto"/>
        <w:left w:val="none" w:sz="0" w:space="0" w:color="auto"/>
        <w:bottom w:val="none" w:sz="0" w:space="0" w:color="auto"/>
        <w:right w:val="none" w:sz="0" w:space="0" w:color="auto"/>
      </w:divBdr>
    </w:div>
    <w:div w:id="582953173">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223427">
      <w:bodyDiv w:val="1"/>
      <w:marLeft w:val="0"/>
      <w:marRight w:val="0"/>
      <w:marTop w:val="0"/>
      <w:marBottom w:val="0"/>
      <w:divBdr>
        <w:top w:val="none" w:sz="0" w:space="0" w:color="auto"/>
        <w:left w:val="none" w:sz="0" w:space="0" w:color="auto"/>
        <w:bottom w:val="none" w:sz="0" w:space="0" w:color="auto"/>
        <w:right w:val="none" w:sz="0" w:space="0" w:color="auto"/>
      </w:divBdr>
    </w:div>
    <w:div w:id="58329534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606383">
      <w:bodyDiv w:val="1"/>
      <w:marLeft w:val="0"/>
      <w:marRight w:val="0"/>
      <w:marTop w:val="0"/>
      <w:marBottom w:val="0"/>
      <w:divBdr>
        <w:top w:val="none" w:sz="0" w:space="0" w:color="auto"/>
        <w:left w:val="none" w:sz="0" w:space="0" w:color="auto"/>
        <w:bottom w:val="none" w:sz="0" w:space="0" w:color="auto"/>
        <w:right w:val="none" w:sz="0" w:space="0" w:color="auto"/>
      </w:divBdr>
    </w:div>
    <w:div w:id="583733194">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3956924">
      <w:bodyDiv w:val="1"/>
      <w:marLeft w:val="0"/>
      <w:marRight w:val="0"/>
      <w:marTop w:val="0"/>
      <w:marBottom w:val="0"/>
      <w:divBdr>
        <w:top w:val="none" w:sz="0" w:space="0" w:color="auto"/>
        <w:left w:val="none" w:sz="0" w:space="0" w:color="auto"/>
        <w:bottom w:val="none" w:sz="0" w:space="0" w:color="auto"/>
        <w:right w:val="none" w:sz="0" w:space="0" w:color="auto"/>
      </w:divBdr>
    </w:div>
    <w:div w:id="584151278">
      <w:bodyDiv w:val="1"/>
      <w:marLeft w:val="0"/>
      <w:marRight w:val="0"/>
      <w:marTop w:val="0"/>
      <w:marBottom w:val="0"/>
      <w:divBdr>
        <w:top w:val="none" w:sz="0" w:space="0" w:color="auto"/>
        <w:left w:val="none" w:sz="0" w:space="0" w:color="auto"/>
        <w:bottom w:val="none" w:sz="0" w:space="0" w:color="auto"/>
        <w:right w:val="none" w:sz="0" w:space="0" w:color="auto"/>
      </w:divBdr>
    </w:div>
    <w:div w:id="584415133">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4648450">
      <w:bodyDiv w:val="1"/>
      <w:marLeft w:val="0"/>
      <w:marRight w:val="0"/>
      <w:marTop w:val="0"/>
      <w:marBottom w:val="0"/>
      <w:divBdr>
        <w:top w:val="none" w:sz="0" w:space="0" w:color="auto"/>
        <w:left w:val="none" w:sz="0" w:space="0" w:color="auto"/>
        <w:bottom w:val="none" w:sz="0" w:space="0" w:color="auto"/>
        <w:right w:val="none" w:sz="0" w:space="0" w:color="auto"/>
      </w:divBdr>
    </w:div>
    <w:div w:id="584922320">
      <w:bodyDiv w:val="1"/>
      <w:marLeft w:val="0"/>
      <w:marRight w:val="0"/>
      <w:marTop w:val="0"/>
      <w:marBottom w:val="0"/>
      <w:divBdr>
        <w:top w:val="none" w:sz="0" w:space="0" w:color="auto"/>
        <w:left w:val="none" w:sz="0" w:space="0" w:color="auto"/>
        <w:bottom w:val="none" w:sz="0" w:space="0" w:color="auto"/>
        <w:right w:val="none" w:sz="0" w:space="0" w:color="auto"/>
      </w:divBdr>
    </w:div>
    <w:div w:id="585000655">
      <w:bodyDiv w:val="1"/>
      <w:marLeft w:val="0"/>
      <w:marRight w:val="0"/>
      <w:marTop w:val="0"/>
      <w:marBottom w:val="0"/>
      <w:divBdr>
        <w:top w:val="none" w:sz="0" w:space="0" w:color="auto"/>
        <w:left w:val="none" w:sz="0" w:space="0" w:color="auto"/>
        <w:bottom w:val="none" w:sz="0" w:space="0" w:color="auto"/>
        <w:right w:val="none" w:sz="0" w:space="0" w:color="auto"/>
      </w:divBdr>
    </w:div>
    <w:div w:id="585040175">
      <w:bodyDiv w:val="1"/>
      <w:marLeft w:val="0"/>
      <w:marRight w:val="0"/>
      <w:marTop w:val="0"/>
      <w:marBottom w:val="0"/>
      <w:divBdr>
        <w:top w:val="none" w:sz="0" w:space="0" w:color="auto"/>
        <w:left w:val="none" w:sz="0" w:space="0" w:color="auto"/>
        <w:bottom w:val="none" w:sz="0" w:space="0" w:color="auto"/>
        <w:right w:val="none" w:sz="0" w:space="0" w:color="auto"/>
      </w:divBdr>
    </w:div>
    <w:div w:id="585236880">
      <w:bodyDiv w:val="1"/>
      <w:marLeft w:val="0"/>
      <w:marRight w:val="0"/>
      <w:marTop w:val="0"/>
      <w:marBottom w:val="0"/>
      <w:divBdr>
        <w:top w:val="none" w:sz="0" w:space="0" w:color="auto"/>
        <w:left w:val="none" w:sz="0" w:space="0" w:color="auto"/>
        <w:bottom w:val="none" w:sz="0" w:space="0" w:color="auto"/>
        <w:right w:val="none" w:sz="0" w:space="0" w:color="auto"/>
      </w:divBdr>
    </w:div>
    <w:div w:id="585458409">
      <w:bodyDiv w:val="1"/>
      <w:marLeft w:val="0"/>
      <w:marRight w:val="0"/>
      <w:marTop w:val="0"/>
      <w:marBottom w:val="0"/>
      <w:divBdr>
        <w:top w:val="none" w:sz="0" w:space="0" w:color="auto"/>
        <w:left w:val="none" w:sz="0" w:space="0" w:color="auto"/>
        <w:bottom w:val="none" w:sz="0" w:space="0" w:color="auto"/>
        <w:right w:val="none" w:sz="0" w:space="0" w:color="auto"/>
      </w:divBdr>
    </w:div>
    <w:div w:id="585459411">
      <w:bodyDiv w:val="1"/>
      <w:marLeft w:val="0"/>
      <w:marRight w:val="0"/>
      <w:marTop w:val="0"/>
      <w:marBottom w:val="0"/>
      <w:divBdr>
        <w:top w:val="none" w:sz="0" w:space="0" w:color="auto"/>
        <w:left w:val="none" w:sz="0" w:space="0" w:color="auto"/>
        <w:bottom w:val="none" w:sz="0" w:space="0" w:color="auto"/>
        <w:right w:val="none" w:sz="0" w:space="0" w:color="auto"/>
      </w:divBdr>
    </w:div>
    <w:div w:id="585501535">
      <w:bodyDiv w:val="1"/>
      <w:marLeft w:val="0"/>
      <w:marRight w:val="0"/>
      <w:marTop w:val="0"/>
      <w:marBottom w:val="0"/>
      <w:divBdr>
        <w:top w:val="none" w:sz="0" w:space="0" w:color="auto"/>
        <w:left w:val="none" w:sz="0" w:space="0" w:color="auto"/>
        <w:bottom w:val="none" w:sz="0" w:space="0" w:color="auto"/>
        <w:right w:val="none" w:sz="0" w:space="0" w:color="auto"/>
      </w:divBdr>
    </w:div>
    <w:div w:id="585502589">
      <w:bodyDiv w:val="1"/>
      <w:marLeft w:val="0"/>
      <w:marRight w:val="0"/>
      <w:marTop w:val="0"/>
      <w:marBottom w:val="0"/>
      <w:divBdr>
        <w:top w:val="none" w:sz="0" w:space="0" w:color="auto"/>
        <w:left w:val="none" w:sz="0" w:space="0" w:color="auto"/>
        <w:bottom w:val="none" w:sz="0" w:space="0" w:color="auto"/>
        <w:right w:val="none" w:sz="0" w:space="0" w:color="auto"/>
      </w:divBdr>
    </w:div>
    <w:div w:id="585575315">
      <w:bodyDiv w:val="1"/>
      <w:marLeft w:val="0"/>
      <w:marRight w:val="0"/>
      <w:marTop w:val="0"/>
      <w:marBottom w:val="0"/>
      <w:divBdr>
        <w:top w:val="none" w:sz="0" w:space="0" w:color="auto"/>
        <w:left w:val="none" w:sz="0" w:space="0" w:color="auto"/>
        <w:bottom w:val="none" w:sz="0" w:space="0" w:color="auto"/>
        <w:right w:val="none" w:sz="0" w:space="0" w:color="auto"/>
      </w:divBdr>
    </w:div>
    <w:div w:id="585650693">
      <w:bodyDiv w:val="1"/>
      <w:marLeft w:val="0"/>
      <w:marRight w:val="0"/>
      <w:marTop w:val="0"/>
      <w:marBottom w:val="0"/>
      <w:divBdr>
        <w:top w:val="none" w:sz="0" w:space="0" w:color="auto"/>
        <w:left w:val="none" w:sz="0" w:space="0" w:color="auto"/>
        <w:bottom w:val="none" w:sz="0" w:space="0" w:color="auto"/>
        <w:right w:val="none" w:sz="0" w:space="0" w:color="auto"/>
      </w:divBdr>
    </w:div>
    <w:div w:id="585655313">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5919218">
      <w:bodyDiv w:val="1"/>
      <w:marLeft w:val="0"/>
      <w:marRight w:val="0"/>
      <w:marTop w:val="0"/>
      <w:marBottom w:val="0"/>
      <w:divBdr>
        <w:top w:val="none" w:sz="0" w:space="0" w:color="auto"/>
        <w:left w:val="none" w:sz="0" w:space="0" w:color="auto"/>
        <w:bottom w:val="none" w:sz="0" w:space="0" w:color="auto"/>
        <w:right w:val="none" w:sz="0" w:space="0" w:color="auto"/>
      </w:divBdr>
    </w:div>
    <w:div w:id="586035487">
      <w:bodyDiv w:val="1"/>
      <w:marLeft w:val="0"/>
      <w:marRight w:val="0"/>
      <w:marTop w:val="0"/>
      <w:marBottom w:val="0"/>
      <w:divBdr>
        <w:top w:val="none" w:sz="0" w:space="0" w:color="auto"/>
        <w:left w:val="none" w:sz="0" w:space="0" w:color="auto"/>
        <w:bottom w:val="none" w:sz="0" w:space="0" w:color="auto"/>
        <w:right w:val="none" w:sz="0" w:space="0" w:color="auto"/>
      </w:divBdr>
    </w:div>
    <w:div w:id="586227815">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6504069">
      <w:bodyDiv w:val="1"/>
      <w:marLeft w:val="0"/>
      <w:marRight w:val="0"/>
      <w:marTop w:val="0"/>
      <w:marBottom w:val="0"/>
      <w:divBdr>
        <w:top w:val="none" w:sz="0" w:space="0" w:color="auto"/>
        <w:left w:val="none" w:sz="0" w:space="0" w:color="auto"/>
        <w:bottom w:val="none" w:sz="0" w:space="0" w:color="auto"/>
        <w:right w:val="none" w:sz="0" w:space="0" w:color="auto"/>
      </w:divBdr>
    </w:div>
    <w:div w:id="586577960">
      <w:bodyDiv w:val="1"/>
      <w:marLeft w:val="0"/>
      <w:marRight w:val="0"/>
      <w:marTop w:val="0"/>
      <w:marBottom w:val="0"/>
      <w:divBdr>
        <w:top w:val="none" w:sz="0" w:space="0" w:color="auto"/>
        <w:left w:val="none" w:sz="0" w:space="0" w:color="auto"/>
        <w:bottom w:val="none" w:sz="0" w:space="0" w:color="auto"/>
        <w:right w:val="none" w:sz="0" w:space="0" w:color="auto"/>
      </w:divBdr>
    </w:div>
    <w:div w:id="586810475">
      <w:bodyDiv w:val="1"/>
      <w:marLeft w:val="0"/>
      <w:marRight w:val="0"/>
      <w:marTop w:val="0"/>
      <w:marBottom w:val="0"/>
      <w:divBdr>
        <w:top w:val="none" w:sz="0" w:space="0" w:color="auto"/>
        <w:left w:val="none" w:sz="0" w:space="0" w:color="auto"/>
        <w:bottom w:val="none" w:sz="0" w:space="0" w:color="auto"/>
        <w:right w:val="none" w:sz="0" w:space="0" w:color="auto"/>
      </w:divBdr>
    </w:div>
    <w:div w:id="586889170">
      <w:bodyDiv w:val="1"/>
      <w:marLeft w:val="0"/>
      <w:marRight w:val="0"/>
      <w:marTop w:val="0"/>
      <w:marBottom w:val="0"/>
      <w:divBdr>
        <w:top w:val="none" w:sz="0" w:space="0" w:color="auto"/>
        <w:left w:val="none" w:sz="0" w:space="0" w:color="auto"/>
        <w:bottom w:val="none" w:sz="0" w:space="0" w:color="auto"/>
        <w:right w:val="none" w:sz="0" w:space="0" w:color="auto"/>
      </w:divBdr>
    </w:div>
    <w:div w:id="587080350">
      <w:bodyDiv w:val="1"/>
      <w:marLeft w:val="0"/>
      <w:marRight w:val="0"/>
      <w:marTop w:val="0"/>
      <w:marBottom w:val="0"/>
      <w:divBdr>
        <w:top w:val="none" w:sz="0" w:space="0" w:color="auto"/>
        <w:left w:val="none" w:sz="0" w:space="0" w:color="auto"/>
        <w:bottom w:val="none" w:sz="0" w:space="0" w:color="auto"/>
        <w:right w:val="none" w:sz="0" w:space="0" w:color="auto"/>
      </w:divBdr>
    </w:div>
    <w:div w:id="587080554">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269681">
      <w:bodyDiv w:val="1"/>
      <w:marLeft w:val="0"/>
      <w:marRight w:val="0"/>
      <w:marTop w:val="0"/>
      <w:marBottom w:val="0"/>
      <w:divBdr>
        <w:top w:val="none" w:sz="0" w:space="0" w:color="auto"/>
        <w:left w:val="none" w:sz="0" w:space="0" w:color="auto"/>
        <w:bottom w:val="none" w:sz="0" w:space="0" w:color="auto"/>
        <w:right w:val="none" w:sz="0" w:space="0" w:color="auto"/>
      </w:divBdr>
    </w:div>
    <w:div w:id="587275653">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7661979">
      <w:bodyDiv w:val="1"/>
      <w:marLeft w:val="0"/>
      <w:marRight w:val="0"/>
      <w:marTop w:val="0"/>
      <w:marBottom w:val="0"/>
      <w:divBdr>
        <w:top w:val="none" w:sz="0" w:space="0" w:color="auto"/>
        <w:left w:val="none" w:sz="0" w:space="0" w:color="auto"/>
        <w:bottom w:val="none" w:sz="0" w:space="0" w:color="auto"/>
        <w:right w:val="none" w:sz="0" w:space="0" w:color="auto"/>
      </w:divBdr>
    </w:div>
    <w:div w:id="587813828">
      <w:bodyDiv w:val="1"/>
      <w:marLeft w:val="0"/>
      <w:marRight w:val="0"/>
      <w:marTop w:val="0"/>
      <w:marBottom w:val="0"/>
      <w:divBdr>
        <w:top w:val="none" w:sz="0" w:space="0" w:color="auto"/>
        <w:left w:val="none" w:sz="0" w:space="0" w:color="auto"/>
        <w:bottom w:val="none" w:sz="0" w:space="0" w:color="auto"/>
        <w:right w:val="none" w:sz="0" w:space="0" w:color="auto"/>
      </w:divBdr>
    </w:div>
    <w:div w:id="587930206">
      <w:bodyDiv w:val="1"/>
      <w:marLeft w:val="0"/>
      <w:marRight w:val="0"/>
      <w:marTop w:val="0"/>
      <w:marBottom w:val="0"/>
      <w:divBdr>
        <w:top w:val="none" w:sz="0" w:space="0" w:color="auto"/>
        <w:left w:val="none" w:sz="0" w:space="0" w:color="auto"/>
        <w:bottom w:val="none" w:sz="0" w:space="0" w:color="auto"/>
        <w:right w:val="none" w:sz="0" w:space="0" w:color="auto"/>
      </w:divBdr>
    </w:div>
    <w:div w:id="588002325">
      <w:bodyDiv w:val="1"/>
      <w:marLeft w:val="0"/>
      <w:marRight w:val="0"/>
      <w:marTop w:val="0"/>
      <w:marBottom w:val="0"/>
      <w:divBdr>
        <w:top w:val="none" w:sz="0" w:space="0" w:color="auto"/>
        <w:left w:val="none" w:sz="0" w:space="0" w:color="auto"/>
        <w:bottom w:val="none" w:sz="0" w:space="0" w:color="auto"/>
        <w:right w:val="none" w:sz="0" w:space="0" w:color="auto"/>
      </w:divBdr>
    </w:div>
    <w:div w:id="588273479">
      <w:bodyDiv w:val="1"/>
      <w:marLeft w:val="0"/>
      <w:marRight w:val="0"/>
      <w:marTop w:val="0"/>
      <w:marBottom w:val="0"/>
      <w:divBdr>
        <w:top w:val="none" w:sz="0" w:space="0" w:color="auto"/>
        <w:left w:val="none" w:sz="0" w:space="0" w:color="auto"/>
        <w:bottom w:val="none" w:sz="0" w:space="0" w:color="auto"/>
        <w:right w:val="none" w:sz="0" w:space="0" w:color="auto"/>
      </w:divBdr>
    </w:div>
    <w:div w:id="588273618">
      <w:bodyDiv w:val="1"/>
      <w:marLeft w:val="0"/>
      <w:marRight w:val="0"/>
      <w:marTop w:val="0"/>
      <w:marBottom w:val="0"/>
      <w:divBdr>
        <w:top w:val="none" w:sz="0" w:space="0" w:color="auto"/>
        <w:left w:val="none" w:sz="0" w:space="0" w:color="auto"/>
        <w:bottom w:val="none" w:sz="0" w:space="0" w:color="auto"/>
        <w:right w:val="none" w:sz="0" w:space="0" w:color="auto"/>
      </w:divBdr>
    </w:div>
    <w:div w:id="58854053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662899">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88932436">
      <w:bodyDiv w:val="1"/>
      <w:marLeft w:val="0"/>
      <w:marRight w:val="0"/>
      <w:marTop w:val="0"/>
      <w:marBottom w:val="0"/>
      <w:divBdr>
        <w:top w:val="none" w:sz="0" w:space="0" w:color="auto"/>
        <w:left w:val="none" w:sz="0" w:space="0" w:color="auto"/>
        <w:bottom w:val="none" w:sz="0" w:space="0" w:color="auto"/>
        <w:right w:val="none" w:sz="0" w:space="0" w:color="auto"/>
      </w:divBdr>
    </w:div>
    <w:div w:id="589193965">
      <w:bodyDiv w:val="1"/>
      <w:marLeft w:val="0"/>
      <w:marRight w:val="0"/>
      <w:marTop w:val="0"/>
      <w:marBottom w:val="0"/>
      <w:divBdr>
        <w:top w:val="none" w:sz="0" w:space="0" w:color="auto"/>
        <w:left w:val="none" w:sz="0" w:space="0" w:color="auto"/>
        <w:bottom w:val="none" w:sz="0" w:space="0" w:color="auto"/>
        <w:right w:val="none" w:sz="0" w:space="0" w:color="auto"/>
      </w:divBdr>
    </w:div>
    <w:div w:id="589194165">
      <w:bodyDiv w:val="1"/>
      <w:marLeft w:val="0"/>
      <w:marRight w:val="0"/>
      <w:marTop w:val="0"/>
      <w:marBottom w:val="0"/>
      <w:divBdr>
        <w:top w:val="none" w:sz="0" w:space="0" w:color="auto"/>
        <w:left w:val="none" w:sz="0" w:space="0" w:color="auto"/>
        <w:bottom w:val="none" w:sz="0" w:space="0" w:color="auto"/>
        <w:right w:val="none" w:sz="0" w:space="0" w:color="auto"/>
      </w:divBdr>
    </w:div>
    <w:div w:id="589236104">
      <w:bodyDiv w:val="1"/>
      <w:marLeft w:val="0"/>
      <w:marRight w:val="0"/>
      <w:marTop w:val="0"/>
      <w:marBottom w:val="0"/>
      <w:divBdr>
        <w:top w:val="none" w:sz="0" w:space="0" w:color="auto"/>
        <w:left w:val="none" w:sz="0" w:space="0" w:color="auto"/>
        <w:bottom w:val="none" w:sz="0" w:space="0" w:color="auto"/>
        <w:right w:val="none" w:sz="0" w:space="0" w:color="auto"/>
      </w:divBdr>
    </w:div>
    <w:div w:id="589392893">
      <w:bodyDiv w:val="1"/>
      <w:marLeft w:val="0"/>
      <w:marRight w:val="0"/>
      <w:marTop w:val="0"/>
      <w:marBottom w:val="0"/>
      <w:divBdr>
        <w:top w:val="none" w:sz="0" w:space="0" w:color="auto"/>
        <w:left w:val="none" w:sz="0" w:space="0" w:color="auto"/>
        <w:bottom w:val="none" w:sz="0" w:space="0" w:color="auto"/>
        <w:right w:val="none" w:sz="0" w:space="0" w:color="auto"/>
      </w:divBdr>
    </w:div>
    <w:div w:id="589509102">
      <w:bodyDiv w:val="1"/>
      <w:marLeft w:val="0"/>
      <w:marRight w:val="0"/>
      <w:marTop w:val="0"/>
      <w:marBottom w:val="0"/>
      <w:divBdr>
        <w:top w:val="none" w:sz="0" w:space="0" w:color="auto"/>
        <w:left w:val="none" w:sz="0" w:space="0" w:color="auto"/>
        <w:bottom w:val="none" w:sz="0" w:space="0" w:color="auto"/>
        <w:right w:val="none" w:sz="0" w:space="0" w:color="auto"/>
      </w:divBdr>
    </w:div>
    <w:div w:id="589657394">
      <w:bodyDiv w:val="1"/>
      <w:marLeft w:val="0"/>
      <w:marRight w:val="0"/>
      <w:marTop w:val="0"/>
      <w:marBottom w:val="0"/>
      <w:divBdr>
        <w:top w:val="none" w:sz="0" w:space="0" w:color="auto"/>
        <w:left w:val="none" w:sz="0" w:space="0" w:color="auto"/>
        <w:bottom w:val="none" w:sz="0" w:space="0" w:color="auto"/>
        <w:right w:val="none" w:sz="0" w:space="0" w:color="auto"/>
      </w:divBdr>
    </w:div>
    <w:div w:id="590049971">
      <w:bodyDiv w:val="1"/>
      <w:marLeft w:val="0"/>
      <w:marRight w:val="0"/>
      <w:marTop w:val="0"/>
      <w:marBottom w:val="0"/>
      <w:divBdr>
        <w:top w:val="none" w:sz="0" w:space="0" w:color="auto"/>
        <w:left w:val="none" w:sz="0" w:space="0" w:color="auto"/>
        <w:bottom w:val="none" w:sz="0" w:space="0" w:color="auto"/>
        <w:right w:val="none" w:sz="0" w:space="0" w:color="auto"/>
      </w:divBdr>
    </w:div>
    <w:div w:id="590238920">
      <w:bodyDiv w:val="1"/>
      <w:marLeft w:val="0"/>
      <w:marRight w:val="0"/>
      <w:marTop w:val="0"/>
      <w:marBottom w:val="0"/>
      <w:divBdr>
        <w:top w:val="none" w:sz="0" w:space="0" w:color="auto"/>
        <w:left w:val="none" w:sz="0" w:space="0" w:color="auto"/>
        <w:bottom w:val="none" w:sz="0" w:space="0" w:color="auto"/>
        <w:right w:val="none" w:sz="0" w:space="0" w:color="auto"/>
      </w:divBdr>
    </w:div>
    <w:div w:id="590359928">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0431787">
      <w:bodyDiv w:val="1"/>
      <w:marLeft w:val="0"/>
      <w:marRight w:val="0"/>
      <w:marTop w:val="0"/>
      <w:marBottom w:val="0"/>
      <w:divBdr>
        <w:top w:val="none" w:sz="0" w:space="0" w:color="auto"/>
        <w:left w:val="none" w:sz="0" w:space="0" w:color="auto"/>
        <w:bottom w:val="none" w:sz="0" w:space="0" w:color="auto"/>
        <w:right w:val="none" w:sz="0" w:space="0" w:color="auto"/>
      </w:divBdr>
    </w:div>
    <w:div w:id="590702696">
      <w:bodyDiv w:val="1"/>
      <w:marLeft w:val="0"/>
      <w:marRight w:val="0"/>
      <w:marTop w:val="0"/>
      <w:marBottom w:val="0"/>
      <w:divBdr>
        <w:top w:val="none" w:sz="0" w:space="0" w:color="auto"/>
        <w:left w:val="none" w:sz="0" w:space="0" w:color="auto"/>
        <w:bottom w:val="none" w:sz="0" w:space="0" w:color="auto"/>
        <w:right w:val="none" w:sz="0" w:space="0" w:color="auto"/>
      </w:divBdr>
    </w:div>
    <w:div w:id="590967381">
      <w:bodyDiv w:val="1"/>
      <w:marLeft w:val="0"/>
      <w:marRight w:val="0"/>
      <w:marTop w:val="0"/>
      <w:marBottom w:val="0"/>
      <w:divBdr>
        <w:top w:val="none" w:sz="0" w:space="0" w:color="auto"/>
        <w:left w:val="none" w:sz="0" w:space="0" w:color="auto"/>
        <w:bottom w:val="none" w:sz="0" w:space="0" w:color="auto"/>
        <w:right w:val="none" w:sz="0" w:space="0" w:color="auto"/>
      </w:divBdr>
    </w:div>
    <w:div w:id="591351220">
      <w:bodyDiv w:val="1"/>
      <w:marLeft w:val="0"/>
      <w:marRight w:val="0"/>
      <w:marTop w:val="0"/>
      <w:marBottom w:val="0"/>
      <w:divBdr>
        <w:top w:val="none" w:sz="0" w:space="0" w:color="auto"/>
        <w:left w:val="none" w:sz="0" w:space="0" w:color="auto"/>
        <w:bottom w:val="none" w:sz="0" w:space="0" w:color="auto"/>
        <w:right w:val="none" w:sz="0" w:space="0" w:color="auto"/>
      </w:divBdr>
    </w:div>
    <w:div w:id="591359243">
      <w:bodyDiv w:val="1"/>
      <w:marLeft w:val="0"/>
      <w:marRight w:val="0"/>
      <w:marTop w:val="0"/>
      <w:marBottom w:val="0"/>
      <w:divBdr>
        <w:top w:val="none" w:sz="0" w:space="0" w:color="auto"/>
        <w:left w:val="none" w:sz="0" w:space="0" w:color="auto"/>
        <w:bottom w:val="none" w:sz="0" w:space="0" w:color="auto"/>
        <w:right w:val="none" w:sz="0" w:space="0" w:color="auto"/>
      </w:divBdr>
    </w:div>
    <w:div w:id="591552433">
      <w:bodyDiv w:val="1"/>
      <w:marLeft w:val="0"/>
      <w:marRight w:val="0"/>
      <w:marTop w:val="0"/>
      <w:marBottom w:val="0"/>
      <w:divBdr>
        <w:top w:val="none" w:sz="0" w:space="0" w:color="auto"/>
        <w:left w:val="none" w:sz="0" w:space="0" w:color="auto"/>
        <w:bottom w:val="none" w:sz="0" w:space="0" w:color="auto"/>
        <w:right w:val="none" w:sz="0" w:space="0" w:color="auto"/>
      </w:divBdr>
    </w:div>
    <w:div w:id="591663268">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1860492">
      <w:bodyDiv w:val="1"/>
      <w:marLeft w:val="0"/>
      <w:marRight w:val="0"/>
      <w:marTop w:val="0"/>
      <w:marBottom w:val="0"/>
      <w:divBdr>
        <w:top w:val="none" w:sz="0" w:space="0" w:color="auto"/>
        <w:left w:val="none" w:sz="0" w:space="0" w:color="auto"/>
        <w:bottom w:val="none" w:sz="0" w:space="0" w:color="auto"/>
        <w:right w:val="none" w:sz="0" w:space="0" w:color="auto"/>
      </w:divBdr>
    </w:div>
    <w:div w:id="591934969">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4638">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2973833">
      <w:bodyDiv w:val="1"/>
      <w:marLeft w:val="0"/>
      <w:marRight w:val="0"/>
      <w:marTop w:val="0"/>
      <w:marBottom w:val="0"/>
      <w:divBdr>
        <w:top w:val="none" w:sz="0" w:space="0" w:color="auto"/>
        <w:left w:val="none" w:sz="0" w:space="0" w:color="auto"/>
        <w:bottom w:val="none" w:sz="0" w:space="0" w:color="auto"/>
        <w:right w:val="none" w:sz="0" w:space="0" w:color="auto"/>
      </w:divBdr>
    </w:div>
    <w:div w:id="593049921">
      <w:bodyDiv w:val="1"/>
      <w:marLeft w:val="0"/>
      <w:marRight w:val="0"/>
      <w:marTop w:val="0"/>
      <w:marBottom w:val="0"/>
      <w:divBdr>
        <w:top w:val="none" w:sz="0" w:space="0" w:color="auto"/>
        <w:left w:val="none" w:sz="0" w:space="0" w:color="auto"/>
        <w:bottom w:val="none" w:sz="0" w:space="0" w:color="auto"/>
        <w:right w:val="none" w:sz="0" w:space="0" w:color="auto"/>
      </w:divBdr>
    </w:div>
    <w:div w:id="593129843">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513184">
      <w:bodyDiv w:val="1"/>
      <w:marLeft w:val="0"/>
      <w:marRight w:val="0"/>
      <w:marTop w:val="0"/>
      <w:marBottom w:val="0"/>
      <w:divBdr>
        <w:top w:val="none" w:sz="0" w:space="0" w:color="auto"/>
        <w:left w:val="none" w:sz="0" w:space="0" w:color="auto"/>
        <w:bottom w:val="none" w:sz="0" w:space="0" w:color="auto"/>
        <w:right w:val="none" w:sz="0" w:space="0" w:color="auto"/>
      </w:divBdr>
    </w:div>
    <w:div w:id="593634495">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781706">
      <w:bodyDiv w:val="1"/>
      <w:marLeft w:val="0"/>
      <w:marRight w:val="0"/>
      <w:marTop w:val="0"/>
      <w:marBottom w:val="0"/>
      <w:divBdr>
        <w:top w:val="none" w:sz="0" w:space="0" w:color="auto"/>
        <w:left w:val="none" w:sz="0" w:space="0" w:color="auto"/>
        <w:bottom w:val="none" w:sz="0" w:space="0" w:color="auto"/>
        <w:right w:val="none" w:sz="0" w:space="0" w:color="auto"/>
      </w:divBdr>
    </w:div>
    <w:div w:id="593825116">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366305">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484823">
      <w:bodyDiv w:val="1"/>
      <w:marLeft w:val="0"/>
      <w:marRight w:val="0"/>
      <w:marTop w:val="0"/>
      <w:marBottom w:val="0"/>
      <w:divBdr>
        <w:top w:val="none" w:sz="0" w:space="0" w:color="auto"/>
        <w:left w:val="none" w:sz="0" w:space="0" w:color="auto"/>
        <w:bottom w:val="none" w:sz="0" w:space="0" w:color="auto"/>
        <w:right w:val="none" w:sz="0" w:space="0" w:color="auto"/>
      </w:divBdr>
    </w:div>
    <w:div w:id="594628861">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208989">
      <w:bodyDiv w:val="1"/>
      <w:marLeft w:val="0"/>
      <w:marRight w:val="0"/>
      <w:marTop w:val="0"/>
      <w:marBottom w:val="0"/>
      <w:divBdr>
        <w:top w:val="none" w:sz="0" w:space="0" w:color="auto"/>
        <w:left w:val="none" w:sz="0" w:space="0" w:color="auto"/>
        <w:bottom w:val="none" w:sz="0" w:space="0" w:color="auto"/>
        <w:right w:val="none" w:sz="0" w:space="0" w:color="auto"/>
      </w:divBdr>
    </w:div>
    <w:div w:id="595332865">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50082">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139840">
      <w:bodyDiv w:val="1"/>
      <w:marLeft w:val="0"/>
      <w:marRight w:val="0"/>
      <w:marTop w:val="0"/>
      <w:marBottom w:val="0"/>
      <w:divBdr>
        <w:top w:val="none" w:sz="0" w:space="0" w:color="auto"/>
        <w:left w:val="none" w:sz="0" w:space="0" w:color="auto"/>
        <w:bottom w:val="none" w:sz="0" w:space="0" w:color="auto"/>
        <w:right w:val="none" w:sz="0" w:space="0" w:color="auto"/>
      </w:divBdr>
    </w:div>
    <w:div w:id="596208461">
      <w:bodyDiv w:val="1"/>
      <w:marLeft w:val="0"/>
      <w:marRight w:val="0"/>
      <w:marTop w:val="0"/>
      <w:marBottom w:val="0"/>
      <w:divBdr>
        <w:top w:val="none" w:sz="0" w:space="0" w:color="auto"/>
        <w:left w:val="none" w:sz="0" w:space="0" w:color="auto"/>
        <w:bottom w:val="none" w:sz="0" w:space="0" w:color="auto"/>
        <w:right w:val="none" w:sz="0" w:space="0" w:color="auto"/>
      </w:divBdr>
    </w:div>
    <w:div w:id="596332005">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644568">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103929">
      <w:bodyDiv w:val="1"/>
      <w:marLeft w:val="0"/>
      <w:marRight w:val="0"/>
      <w:marTop w:val="0"/>
      <w:marBottom w:val="0"/>
      <w:divBdr>
        <w:top w:val="none" w:sz="0" w:space="0" w:color="auto"/>
        <w:left w:val="none" w:sz="0" w:space="0" w:color="auto"/>
        <w:bottom w:val="none" w:sz="0" w:space="0" w:color="auto"/>
        <w:right w:val="none" w:sz="0" w:space="0" w:color="auto"/>
      </w:divBdr>
    </w:div>
    <w:div w:id="597173475">
      <w:bodyDiv w:val="1"/>
      <w:marLeft w:val="0"/>
      <w:marRight w:val="0"/>
      <w:marTop w:val="0"/>
      <w:marBottom w:val="0"/>
      <w:divBdr>
        <w:top w:val="none" w:sz="0" w:space="0" w:color="auto"/>
        <w:left w:val="none" w:sz="0" w:space="0" w:color="auto"/>
        <w:bottom w:val="none" w:sz="0" w:space="0" w:color="auto"/>
        <w:right w:val="none" w:sz="0" w:space="0" w:color="auto"/>
      </w:divBdr>
    </w:div>
    <w:div w:id="597178299">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518388">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224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7786253">
      <w:bodyDiv w:val="1"/>
      <w:marLeft w:val="0"/>
      <w:marRight w:val="0"/>
      <w:marTop w:val="0"/>
      <w:marBottom w:val="0"/>
      <w:divBdr>
        <w:top w:val="none" w:sz="0" w:space="0" w:color="auto"/>
        <w:left w:val="none" w:sz="0" w:space="0" w:color="auto"/>
        <w:bottom w:val="none" w:sz="0" w:space="0" w:color="auto"/>
        <w:right w:val="none" w:sz="0" w:space="0" w:color="auto"/>
      </w:divBdr>
    </w:div>
    <w:div w:id="597908287">
      <w:bodyDiv w:val="1"/>
      <w:marLeft w:val="0"/>
      <w:marRight w:val="0"/>
      <w:marTop w:val="0"/>
      <w:marBottom w:val="0"/>
      <w:divBdr>
        <w:top w:val="none" w:sz="0" w:space="0" w:color="auto"/>
        <w:left w:val="none" w:sz="0" w:space="0" w:color="auto"/>
        <w:bottom w:val="none" w:sz="0" w:space="0" w:color="auto"/>
        <w:right w:val="none" w:sz="0" w:space="0" w:color="auto"/>
      </w:divBdr>
    </w:div>
    <w:div w:id="597980209">
      <w:bodyDiv w:val="1"/>
      <w:marLeft w:val="0"/>
      <w:marRight w:val="0"/>
      <w:marTop w:val="0"/>
      <w:marBottom w:val="0"/>
      <w:divBdr>
        <w:top w:val="none" w:sz="0" w:space="0" w:color="auto"/>
        <w:left w:val="none" w:sz="0" w:space="0" w:color="auto"/>
        <w:bottom w:val="none" w:sz="0" w:space="0" w:color="auto"/>
        <w:right w:val="none" w:sz="0" w:space="0" w:color="auto"/>
      </w:divBdr>
    </w:div>
    <w:div w:id="598023843">
      <w:bodyDiv w:val="1"/>
      <w:marLeft w:val="0"/>
      <w:marRight w:val="0"/>
      <w:marTop w:val="0"/>
      <w:marBottom w:val="0"/>
      <w:divBdr>
        <w:top w:val="none" w:sz="0" w:space="0" w:color="auto"/>
        <w:left w:val="none" w:sz="0" w:space="0" w:color="auto"/>
        <w:bottom w:val="none" w:sz="0" w:space="0" w:color="auto"/>
        <w:right w:val="none" w:sz="0" w:space="0" w:color="auto"/>
      </w:divBdr>
    </w:div>
    <w:div w:id="598179542">
      <w:bodyDiv w:val="1"/>
      <w:marLeft w:val="0"/>
      <w:marRight w:val="0"/>
      <w:marTop w:val="0"/>
      <w:marBottom w:val="0"/>
      <w:divBdr>
        <w:top w:val="none" w:sz="0" w:space="0" w:color="auto"/>
        <w:left w:val="none" w:sz="0" w:space="0" w:color="auto"/>
        <w:bottom w:val="none" w:sz="0" w:space="0" w:color="auto"/>
        <w:right w:val="none" w:sz="0" w:space="0" w:color="auto"/>
      </w:divBdr>
    </w:div>
    <w:div w:id="598297516">
      <w:bodyDiv w:val="1"/>
      <w:marLeft w:val="0"/>
      <w:marRight w:val="0"/>
      <w:marTop w:val="0"/>
      <w:marBottom w:val="0"/>
      <w:divBdr>
        <w:top w:val="none" w:sz="0" w:space="0" w:color="auto"/>
        <w:left w:val="none" w:sz="0" w:space="0" w:color="auto"/>
        <w:bottom w:val="none" w:sz="0" w:space="0" w:color="auto"/>
        <w:right w:val="none" w:sz="0" w:space="0" w:color="auto"/>
      </w:divBdr>
    </w:div>
    <w:div w:id="598298286">
      <w:bodyDiv w:val="1"/>
      <w:marLeft w:val="0"/>
      <w:marRight w:val="0"/>
      <w:marTop w:val="0"/>
      <w:marBottom w:val="0"/>
      <w:divBdr>
        <w:top w:val="none" w:sz="0" w:space="0" w:color="auto"/>
        <w:left w:val="none" w:sz="0" w:space="0" w:color="auto"/>
        <w:bottom w:val="none" w:sz="0" w:space="0" w:color="auto"/>
        <w:right w:val="none" w:sz="0" w:space="0" w:color="auto"/>
      </w:divBdr>
    </w:div>
    <w:div w:id="598410533">
      <w:bodyDiv w:val="1"/>
      <w:marLeft w:val="0"/>
      <w:marRight w:val="0"/>
      <w:marTop w:val="0"/>
      <w:marBottom w:val="0"/>
      <w:divBdr>
        <w:top w:val="none" w:sz="0" w:space="0" w:color="auto"/>
        <w:left w:val="none" w:sz="0" w:space="0" w:color="auto"/>
        <w:bottom w:val="none" w:sz="0" w:space="0" w:color="auto"/>
        <w:right w:val="none" w:sz="0" w:space="0" w:color="auto"/>
      </w:divBdr>
    </w:div>
    <w:div w:id="598561359">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8875769">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08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412197">
      <w:bodyDiv w:val="1"/>
      <w:marLeft w:val="0"/>
      <w:marRight w:val="0"/>
      <w:marTop w:val="0"/>
      <w:marBottom w:val="0"/>
      <w:divBdr>
        <w:top w:val="none" w:sz="0" w:space="0" w:color="auto"/>
        <w:left w:val="none" w:sz="0" w:space="0" w:color="auto"/>
        <w:bottom w:val="none" w:sz="0" w:space="0" w:color="auto"/>
        <w:right w:val="none" w:sz="0" w:space="0" w:color="auto"/>
      </w:divBdr>
    </w:div>
    <w:div w:id="599414675">
      <w:bodyDiv w:val="1"/>
      <w:marLeft w:val="0"/>
      <w:marRight w:val="0"/>
      <w:marTop w:val="0"/>
      <w:marBottom w:val="0"/>
      <w:divBdr>
        <w:top w:val="none" w:sz="0" w:space="0" w:color="auto"/>
        <w:left w:val="none" w:sz="0" w:space="0" w:color="auto"/>
        <w:bottom w:val="none" w:sz="0" w:space="0" w:color="auto"/>
        <w:right w:val="none" w:sz="0" w:space="0" w:color="auto"/>
      </w:divBdr>
    </w:div>
    <w:div w:id="599485688">
      <w:bodyDiv w:val="1"/>
      <w:marLeft w:val="0"/>
      <w:marRight w:val="0"/>
      <w:marTop w:val="0"/>
      <w:marBottom w:val="0"/>
      <w:divBdr>
        <w:top w:val="none" w:sz="0" w:space="0" w:color="auto"/>
        <w:left w:val="none" w:sz="0" w:space="0" w:color="auto"/>
        <w:bottom w:val="none" w:sz="0" w:space="0" w:color="auto"/>
        <w:right w:val="none" w:sz="0" w:space="0" w:color="auto"/>
      </w:divBdr>
    </w:div>
    <w:div w:id="599947184">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69965">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33173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0572602">
      <w:bodyDiv w:val="1"/>
      <w:marLeft w:val="0"/>
      <w:marRight w:val="0"/>
      <w:marTop w:val="0"/>
      <w:marBottom w:val="0"/>
      <w:divBdr>
        <w:top w:val="none" w:sz="0" w:space="0" w:color="auto"/>
        <w:left w:val="none" w:sz="0" w:space="0" w:color="auto"/>
        <w:bottom w:val="none" w:sz="0" w:space="0" w:color="auto"/>
        <w:right w:val="none" w:sz="0" w:space="0" w:color="auto"/>
      </w:divBdr>
    </w:div>
    <w:div w:id="600602971">
      <w:bodyDiv w:val="1"/>
      <w:marLeft w:val="0"/>
      <w:marRight w:val="0"/>
      <w:marTop w:val="0"/>
      <w:marBottom w:val="0"/>
      <w:divBdr>
        <w:top w:val="none" w:sz="0" w:space="0" w:color="auto"/>
        <w:left w:val="none" w:sz="0" w:space="0" w:color="auto"/>
        <w:bottom w:val="none" w:sz="0" w:space="0" w:color="auto"/>
        <w:right w:val="none" w:sz="0" w:space="0" w:color="auto"/>
      </w:divBdr>
    </w:div>
    <w:div w:id="600912640">
      <w:bodyDiv w:val="1"/>
      <w:marLeft w:val="0"/>
      <w:marRight w:val="0"/>
      <w:marTop w:val="0"/>
      <w:marBottom w:val="0"/>
      <w:divBdr>
        <w:top w:val="none" w:sz="0" w:space="0" w:color="auto"/>
        <w:left w:val="none" w:sz="0" w:space="0" w:color="auto"/>
        <w:bottom w:val="none" w:sz="0" w:space="0" w:color="auto"/>
        <w:right w:val="none" w:sz="0" w:space="0" w:color="auto"/>
      </w:divBdr>
    </w:div>
    <w:div w:id="600988989">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0915">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301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8980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183720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228646">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2345364">
      <w:bodyDiv w:val="1"/>
      <w:marLeft w:val="0"/>
      <w:marRight w:val="0"/>
      <w:marTop w:val="0"/>
      <w:marBottom w:val="0"/>
      <w:divBdr>
        <w:top w:val="none" w:sz="0" w:space="0" w:color="auto"/>
        <w:left w:val="none" w:sz="0" w:space="0" w:color="auto"/>
        <w:bottom w:val="none" w:sz="0" w:space="0" w:color="auto"/>
        <w:right w:val="none" w:sz="0" w:space="0" w:color="auto"/>
      </w:divBdr>
    </w:div>
    <w:div w:id="602542235">
      <w:bodyDiv w:val="1"/>
      <w:marLeft w:val="0"/>
      <w:marRight w:val="0"/>
      <w:marTop w:val="0"/>
      <w:marBottom w:val="0"/>
      <w:divBdr>
        <w:top w:val="none" w:sz="0" w:space="0" w:color="auto"/>
        <w:left w:val="none" w:sz="0" w:space="0" w:color="auto"/>
        <w:bottom w:val="none" w:sz="0" w:space="0" w:color="auto"/>
        <w:right w:val="none" w:sz="0" w:space="0" w:color="auto"/>
      </w:divBdr>
    </w:div>
    <w:div w:id="602684931">
      <w:bodyDiv w:val="1"/>
      <w:marLeft w:val="0"/>
      <w:marRight w:val="0"/>
      <w:marTop w:val="0"/>
      <w:marBottom w:val="0"/>
      <w:divBdr>
        <w:top w:val="none" w:sz="0" w:space="0" w:color="auto"/>
        <w:left w:val="none" w:sz="0" w:space="0" w:color="auto"/>
        <w:bottom w:val="none" w:sz="0" w:space="0" w:color="auto"/>
        <w:right w:val="none" w:sz="0" w:space="0" w:color="auto"/>
      </w:divBdr>
    </w:div>
    <w:div w:id="602761416">
      <w:bodyDiv w:val="1"/>
      <w:marLeft w:val="0"/>
      <w:marRight w:val="0"/>
      <w:marTop w:val="0"/>
      <w:marBottom w:val="0"/>
      <w:divBdr>
        <w:top w:val="none" w:sz="0" w:space="0" w:color="auto"/>
        <w:left w:val="none" w:sz="0" w:space="0" w:color="auto"/>
        <w:bottom w:val="none" w:sz="0" w:space="0" w:color="auto"/>
        <w:right w:val="none" w:sz="0" w:space="0" w:color="auto"/>
      </w:divBdr>
    </w:div>
    <w:div w:id="602803301">
      <w:bodyDiv w:val="1"/>
      <w:marLeft w:val="0"/>
      <w:marRight w:val="0"/>
      <w:marTop w:val="0"/>
      <w:marBottom w:val="0"/>
      <w:divBdr>
        <w:top w:val="none" w:sz="0" w:space="0" w:color="auto"/>
        <w:left w:val="none" w:sz="0" w:space="0" w:color="auto"/>
        <w:bottom w:val="none" w:sz="0" w:space="0" w:color="auto"/>
        <w:right w:val="none" w:sz="0" w:space="0" w:color="auto"/>
      </w:divBdr>
    </w:div>
    <w:div w:id="602882557">
      <w:bodyDiv w:val="1"/>
      <w:marLeft w:val="0"/>
      <w:marRight w:val="0"/>
      <w:marTop w:val="0"/>
      <w:marBottom w:val="0"/>
      <w:divBdr>
        <w:top w:val="none" w:sz="0" w:space="0" w:color="auto"/>
        <w:left w:val="none" w:sz="0" w:space="0" w:color="auto"/>
        <w:bottom w:val="none" w:sz="0" w:space="0" w:color="auto"/>
        <w:right w:val="none" w:sz="0" w:space="0" w:color="auto"/>
      </w:divBdr>
    </w:div>
    <w:div w:id="602998786">
      <w:bodyDiv w:val="1"/>
      <w:marLeft w:val="0"/>
      <w:marRight w:val="0"/>
      <w:marTop w:val="0"/>
      <w:marBottom w:val="0"/>
      <w:divBdr>
        <w:top w:val="none" w:sz="0" w:space="0" w:color="auto"/>
        <w:left w:val="none" w:sz="0" w:space="0" w:color="auto"/>
        <w:bottom w:val="none" w:sz="0" w:space="0" w:color="auto"/>
        <w:right w:val="none" w:sz="0" w:space="0" w:color="auto"/>
      </w:divBdr>
    </w:div>
    <w:div w:id="603073235">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223093">
      <w:bodyDiv w:val="1"/>
      <w:marLeft w:val="0"/>
      <w:marRight w:val="0"/>
      <w:marTop w:val="0"/>
      <w:marBottom w:val="0"/>
      <w:divBdr>
        <w:top w:val="none" w:sz="0" w:space="0" w:color="auto"/>
        <w:left w:val="none" w:sz="0" w:space="0" w:color="auto"/>
        <w:bottom w:val="none" w:sz="0" w:space="0" w:color="auto"/>
        <w:right w:val="none" w:sz="0" w:space="0" w:color="auto"/>
      </w:divBdr>
    </w:div>
    <w:div w:id="603341216">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15574">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608005">
      <w:bodyDiv w:val="1"/>
      <w:marLeft w:val="0"/>
      <w:marRight w:val="0"/>
      <w:marTop w:val="0"/>
      <w:marBottom w:val="0"/>
      <w:divBdr>
        <w:top w:val="none" w:sz="0" w:space="0" w:color="auto"/>
        <w:left w:val="none" w:sz="0" w:space="0" w:color="auto"/>
        <w:bottom w:val="none" w:sz="0" w:space="0" w:color="auto"/>
        <w:right w:val="none" w:sz="0" w:space="0" w:color="auto"/>
      </w:divBdr>
    </w:div>
    <w:div w:id="603726022">
      <w:bodyDiv w:val="1"/>
      <w:marLeft w:val="0"/>
      <w:marRight w:val="0"/>
      <w:marTop w:val="0"/>
      <w:marBottom w:val="0"/>
      <w:divBdr>
        <w:top w:val="none" w:sz="0" w:space="0" w:color="auto"/>
        <w:left w:val="none" w:sz="0" w:space="0" w:color="auto"/>
        <w:bottom w:val="none" w:sz="0" w:space="0" w:color="auto"/>
        <w:right w:val="none" w:sz="0" w:space="0" w:color="auto"/>
      </w:divBdr>
    </w:div>
    <w:div w:id="603804032">
      <w:bodyDiv w:val="1"/>
      <w:marLeft w:val="0"/>
      <w:marRight w:val="0"/>
      <w:marTop w:val="0"/>
      <w:marBottom w:val="0"/>
      <w:divBdr>
        <w:top w:val="none" w:sz="0" w:space="0" w:color="auto"/>
        <w:left w:val="none" w:sz="0" w:space="0" w:color="auto"/>
        <w:bottom w:val="none" w:sz="0" w:space="0" w:color="auto"/>
        <w:right w:val="none" w:sz="0" w:space="0" w:color="auto"/>
      </w:divBdr>
    </w:div>
    <w:div w:id="603810740">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3920625">
      <w:bodyDiv w:val="1"/>
      <w:marLeft w:val="0"/>
      <w:marRight w:val="0"/>
      <w:marTop w:val="0"/>
      <w:marBottom w:val="0"/>
      <w:divBdr>
        <w:top w:val="none" w:sz="0" w:space="0" w:color="auto"/>
        <w:left w:val="none" w:sz="0" w:space="0" w:color="auto"/>
        <w:bottom w:val="none" w:sz="0" w:space="0" w:color="auto"/>
        <w:right w:val="none" w:sz="0" w:space="0" w:color="auto"/>
      </w:divBdr>
    </w:div>
    <w:div w:id="604074603">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506219">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4925756">
      <w:bodyDiv w:val="1"/>
      <w:marLeft w:val="0"/>
      <w:marRight w:val="0"/>
      <w:marTop w:val="0"/>
      <w:marBottom w:val="0"/>
      <w:divBdr>
        <w:top w:val="none" w:sz="0" w:space="0" w:color="auto"/>
        <w:left w:val="none" w:sz="0" w:space="0" w:color="auto"/>
        <w:bottom w:val="none" w:sz="0" w:space="0" w:color="auto"/>
        <w:right w:val="none" w:sz="0" w:space="0" w:color="auto"/>
      </w:divBdr>
    </w:div>
    <w:div w:id="604927165">
      <w:bodyDiv w:val="1"/>
      <w:marLeft w:val="0"/>
      <w:marRight w:val="0"/>
      <w:marTop w:val="0"/>
      <w:marBottom w:val="0"/>
      <w:divBdr>
        <w:top w:val="none" w:sz="0" w:space="0" w:color="auto"/>
        <w:left w:val="none" w:sz="0" w:space="0" w:color="auto"/>
        <w:bottom w:val="none" w:sz="0" w:space="0" w:color="auto"/>
        <w:right w:val="none" w:sz="0" w:space="0" w:color="auto"/>
      </w:divBdr>
    </w:div>
    <w:div w:id="605040854">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232274">
      <w:bodyDiv w:val="1"/>
      <w:marLeft w:val="0"/>
      <w:marRight w:val="0"/>
      <w:marTop w:val="0"/>
      <w:marBottom w:val="0"/>
      <w:divBdr>
        <w:top w:val="none" w:sz="0" w:space="0" w:color="auto"/>
        <w:left w:val="none" w:sz="0" w:space="0" w:color="auto"/>
        <w:bottom w:val="none" w:sz="0" w:space="0" w:color="auto"/>
        <w:right w:val="none" w:sz="0" w:space="0" w:color="auto"/>
      </w:divBdr>
    </w:div>
    <w:div w:id="605356768">
      <w:bodyDiv w:val="1"/>
      <w:marLeft w:val="0"/>
      <w:marRight w:val="0"/>
      <w:marTop w:val="0"/>
      <w:marBottom w:val="0"/>
      <w:divBdr>
        <w:top w:val="none" w:sz="0" w:space="0" w:color="auto"/>
        <w:left w:val="none" w:sz="0" w:space="0" w:color="auto"/>
        <w:bottom w:val="none" w:sz="0" w:space="0" w:color="auto"/>
        <w:right w:val="none" w:sz="0" w:space="0" w:color="auto"/>
      </w:divBdr>
    </w:div>
    <w:div w:id="605386902">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5618408">
      <w:bodyDiv w:val="1"/>
      <w:marLeft w:val="0"/>
      <w:marRight w:val="0"/>
      <w:marTop w:val="0"/>
      <w:marBottom w:val="0"/>
      <w:divBdr>
        <w:top w:val="none" w:sz="0" w:space="0" w:color="auto"/>
        <w:left w:val="none" w:sz="0" w:space="0" w:color="auto"/>
        <w:bottom w:val="none" w:sz="0" w:space="0" w:color="auto"/>
        <w:right w:val="none" w:sz="0" w:space="0" w:color="auto"/>
      </w:divBdr>
    </w:div>
    <w:div w:id="605620119">
      <w:bodyDiv w:val="1"/>
      <w:marLeft w:val="0"/>
      <w:marRight w:val="0"/>
      <w:marTop w:val="0"/>
      <w:marBottom w:val="0"/>
      <w:divBdr>
        <w:top w:val="none" w:sz="0" w:space="0" w:color="auto"/>
        <w:left w:val="none" w:sz="0" w:space="0" w:color="auto"/>
        <w:bottom w:val="none" w:sz="0" w:space="0" w:color="auto"/>
        <w:right w:val="none" w:sz="0" w:space="0" w:color="auto"/>
      </w:divBdr>
    </w:div>
    <w:div w:id="605767363">
      <w:bodyDiv w:val="1"/>
      <w:marLeft w:val="0"/>
      <w:marRight w:val="0"/>
      <w:marTop w:val="0"/>
      <w:marBottom w:val="0"/>
      <w:divBdr>
        <w:top w:val="none" w:sz="0" w:space="0" w:color="auto"/>
        <w:left w:val="none" w:sz="0" w:space="0" w:color="auto"/>
        <w:bottom w:val="none" w:sz="0" w:space="0" w:color="auto"/>
        <w:right w:val="none" w:sz="0" w:space="0" w:color="auto"/>
      </w:divBdr>
    </w:div>
    <w:div w:id="605965842">
      <w:bodyDiv w:val="1"/>
      <w:marLeft w:val="0"/>
      <w:marRight w:val="0"/>
      <w:marTop w:val="0"/>
      <w:marBottom w:val="0"/>
      <w:divBdr>
        <w:top w:val="none" w:sz="0" w:space="0" w:color="auto"/>
        <w:left w:val="none" w:sz="0" w:space="0" w:color="auto"/>
        <w:bottom w:val="none" w:sz="0" w:space="0" w:color="auto"/>
        <w:right w:val="none" w:sz="0" w:space="0" w:color="auto"/>
      </w:divBdr>
    </w:div>
    <w:div w:id="606087429">
      <w:bodyDiv w:val="1"/>
      <w:marLeft w:val="0"/>
      <w:marRight w:val="0"/>
      <w:marTop w:val="0"/>
      <w:marBottom w:val="0"/>
      <w:divBdr>
        <w:top w:val="none" w:sz="0" w:space="0" w:color="auto"/>
        <w:left w:val="none" w:sz="0" w:space="0" w:color="auto"/>
        <w:bottom w:val="none" w:sz="0" w:space="0" w:color="auto"/>
        <w:right w:val="none" w:sz="0" w:space="0" w:color="auto"/>
      </w:divBdr>
    </w:div>
    <w:div w:id="606155751">
      <w:bodyDiv w:val="1"/>
      <w:marLeft w:val="0"/>
      <w:marRight w:val="0"/>
      <w:marTop w:val="0"/>
      <w:marBottom w:val="0"/>
      <w:divBdr>
        <w:top w:val="none" w:sz="0" w:space="0" w:color="auto"/>
        <w:left w:val="none" w:sz="0" w:space="0" w:color="auto"/>
        <w:bottom w:val="none" w:sz="0" w:space="0" w:color="auto"/>
        <w:right w:val="none" w:sz="0" w:space="0" w:color="auto"/>
      </w:divBdr>
    </w:div>
    <w:div w:id="606235475">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698702">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272660">
      <w:bodyDiv w:val="1"/>
      <w:marLeft w:val="0"/>
      <w:marRight w:val="0"/>
      <w:marTop w:val="0"/>
      <w:marBottom w:val="0"/>
      <w:divBdr>
        <w:top w:val="none" w:sz="0" w:space="0" w:color="auto"/>
        <w:left w:val="none" w:sz="0" w:space="0" w:color="auto"/>
        <w:bottom w:val="none" w:sz="0" w:space="0" w:color="auto"/>
        <w:right w:val="none" w:sz="0" w:space="0" w:color="auto"/>
      </w:divBdr>
    </w:div>
    <w:div w:id="607279819">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005534">
      <w:bodyDiv w:val="1"/>
      <w:marLeft w:val="0"/>
      <w:marRight w:val="0"/>
      <w:marTop w:val="0"/>
      <w:marBottom w:val="0"/>
      <w:divBdr>
        <w:top w:val="none" w:sz="0" w:space="0" w:color="auto"/>
        <w:left w:val="none" w:sz="0" w:space="0" w:color="auto"/>
        <w:bottom w:val="none" w:sz="0" w:space="0" w:color="auto"/>
        <w:right w:val="none" w:sz="0" w:space="0" w:color="auto"/>
      </w:divBdr>
    </w:div>
    <w:div w:id="608006620">
      <w:bodyDiv w:val="1"/>
      <w:marLeft w:val="0"/>
      <w:marRight w:val="0"/>
      <w:marTop w:val="0"/>
      <w:marBottom w:val="0"/>
      <w:divBdr>
        <w:top w:val="none" w:sz="0" w:space="0" w:color="auto"/>
        <w:left w:val="none" w:sz="0" w:space="0" w:color="auto"/>
        <w:bottom w:val="none" w:sz="0" w:space="0" w:color="auto"/>
        <w:right w:val="none" w:sz="0" w:space="0" w:color="auto"/>
      </w:divBdr>
    </w:div>
    <w:div w:id="608119846">
      <w:bodyDiv w:val="1"/>
      <w:marLeft w:val="0"/>
      <w:marRight w:val="0"/>
      <w:marTop w:val="0"/>
      <w:marBottom w:val="0"/>
      <w:divBdr>
        <w:top w:val="none" w:sz="0" w:space="0" w:color="auto"/>
        <w:left w:val="none" w:sz="0" w:space="0" w:color="auto"/>
        <w:bottom w:val="none" w:sz="0" w:space="0" w:color="auto"/>
        <w:right w:val="none" w:sz="0" w:space="0" w:color="auto"/>
      </w:divBdr>
    </w:div>
    <w:div w:id="608127117">
      <w:bodyDiv w:val="1"/>
      <w:marLeft w:val="0"/>
      <w:marRight w:val="0"/>
      <w:marTop w:val="0"/>
      <w:marBottom w:val="0"/>
      <w:divBdr>
        <w:top w:val="none" w:sz="0" w:space="0" w:color="auto"/>
        <w:left w:val="none" w:sz="0" w:space="0" w:color="auto"/>
        <w:bottom w:val="none" w:sz="0" w:space="0" w:color="auto"/>
        <w:right w:val="none" w:sz="0" w:space="0" w:color="auto"/>
      </w:divBdr>
    </w:div>
    <w:div w:id="608315789">
      <w:bodyDiv w:val="1"/>
      <w:marLeft w:val="0"/>
      <w:marRight w:val="0"/>
      <w:marTop w:val="0"/>
      <w:marBottom w:val="0"/>
      <w:divBdr>
        <w:top w:val="none" w:sz="0" w:space="0" w:color="auto"/>
        <w:left w:val="none" w:sz="0" w:space="0" w:color="auto"/>
        <w:bottom w:val="none" w:sz="0" w:space="0" w:color="auto"/>
        <w:right w:val="none" w:sz="0" w:space="0" w:color="auto"/>
      </w:divBdr>
    </w:div>
    <w:div w:id="608391299">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468885">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656895">
      <w:bodyDiv w:val="1"/>
      <w:marLeft w:val="0"/>
      <w:marRight w:val="0"/>
      <w:marTop w:val="0"/>
      <w:marBottom w:val="0"/>
      <w:divBdr>
        <w:top w:val="none" w:sz="0" w:space="0" w:color="auto"/>
        <w:left w:val="none" w:sz="0" w:space="0" w:color="auto"/>
        <w:bottom w:val="none" w:sz="0" w:space="0" w:color="auto"/>
        <w:right w:val="none" w:sz="0" w:space="0" w:color="auto"/>
      </w:divBdr>
    </w:div>
    <w:div w:id="608657075">
      <w:bodyDiv w:val="1"/>
      <w:marLeft w:val="0"/>
      <w:marRight w:val="0"/>
      <w:marTop w:val="0"/>
      <w:marBottom w:val="0"/>
      <w:divBdr>
        <w:top w:val="none" w:sz="0" w:space="0" w:color="auto"/>
        <w:left w:val="none" w:sz="0" w:space="0" w:color="auto"/>
        <w:bottom w:val="none" w:sz="0" w:space="0" w:color="auto"/>
        <w:right w:val="none" w:sz="0" w:space="0" w:color="auto"/>
      </w:divBdr>
    </w:div>
    <w:div w:id="608664393">
      <w:bodyDiv w:val="1"/>
      <w:marLeft w:val="0"/>
      <w:marRight w:val="0"/>
      <w:marTop w:val="0"/>
      <w:marBottom w:val="0"/>
      <w:divBdr>
        <w:top w:val="none" w:sz="0" w:space="0" w:color="auto"/>
        <w:left w:val="none" w:sz="0" w:space="0" w:color="auto"/>
        <w:bottom w:val="none" w:sz="0" w:space="0" w:color="auto"/>
        <w:right w:val="none" w:sz="0" w:space="0" w:color="auto"/>
      </w:divBdr>
    </w:div>
    <w:div w:id="608855620">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316027">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091442">
      <w:bodyDiv w:val="1"/>
      <w:marLeft w:val="0"/>
      <w:marRight w:val="0"/>
      <w:marTop w:val="0"/>
      <w:marBottom w:val="0"/>
      <w:divBdr>
        <w:top w:val="none" w:sz="0" w:space="0" w:color="auto"/>
        <w:left w:val="none" w:sz="0" w:space="0" w:color="auto"/>
        <w:bottom w:val="none" w:sz="0" w:space="0" w:color="auto"/>
        <w:right w:val="none" w:sz="0" w:space="0" w:color="auto"/>
      </w:divBdr>
    </w:div>
    <w:div w:id="610432663">
      <w:bodyDiv w:val="1"/>
      <w:marLeft w:val="0"/>
      <w:marRight w:val="0"/>
      <w:marTop w:val="0"/>
      <w:marBottom w:val="0"/>
      <w:divBdr>
        <w:top w:val="none" w:sz="0" w:space="0" w:color="auto"/>
        <w:left w:val="none" w:sz="0" w:space="0" w:color="auto"/>
        <w:bottom w:val="none" w:sz="0" w:space="0" w:color="auto"/>
        <w:right w:val="none" w:sz="0" w:space="0" w:color="auto"/>
      </w:divBdr>
    </w:div>
    <w:div w:id="610554371">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0742318">
      <w:bodyDiv w:val="1"/>
      <w:marLeft w:val="0"/>
      <w:marRight w:val="0"/>
      <w:marTop w:val="0"/>
      <w:marBottom w:val="0"/>
      <w:divBdr>
        <w:top w:val="none" w:sz="0" w:space="0" w:color="auto"/>
        <w:left w:val="none" w:sz="0" w:space="0" w:color="auto"/>
        <w:bottom w:val="none" w:sz="0" w:space="0" w:color="auto"/>
        <w:right w:val="none" w:sz="0" w:space="0" w:color="auto"/>
      </w:divBdr>
    </w:div>
    <w:div w:id="611282778">
      <w:bodyDiv w:val="1"/>
      <w:marLeft w:val="0"/>
      <w:marRight w:val="0"/>
      <w:marTop w:val="0"/>
      <w:marBottom w:val="0"/>
      <w:divBdr>
        <w:top w:val="none" w:sz="0" w:space="0" w:color="auto"/>
        <w:left w:val="none" w:sz="0" w:space="0" w:color="auto"/>
        <w:bottom w:val="none" w:sz="0" w:space="0" w:color="auto"/>
        <w:right w:val="none" w:sz="0" w:space="0" w:color="auto"/>
      </w:divBdr>
    </w:div>
    <w:div w:id="611788631">
      <w:bodyDiv w:val="1"/>
      <w:marLeft w:val="0"/>
      <w:marRight w:val="0"/>
      <w:marTop w:val="0"/>
      <w:marBottom w:val="0"/>
      <w:divBdr>
        <w:top w:val="none" w:sz="0" w:space="0" w:color="auto"/>
        <w:left w:val="none" w:sz="0" w:space="0" w:color="auto"/>
        <w:bottom w:val="none" w:sz="0" w:space="0" w:color="auto"/>
        <w:right w:val="none" w:sz="0" w:space="0" w:color="auto"/>
      </w:divBdr>
    </w:div>
    <w:div w:id="611942180">
      <w:bodyDiv w:val="1"/>
      <w:marLeft w:val="0"/>
      <w:marRight w:val="0"/>
      <w:marTop w:val="0"/>
      <w:marBottom w:val="0"/>
      <w:divBdr>
        <w:top w:val="none" w:sz="0" w:space="0" w:color="auto"/>
        <w:left w:val="none" w:sz="0" w:space="0" w:color="auto"/>
        <w:bottom w:val="none" w:sz="0" w:space="0" w:color="auto"/>
        <w:right w:val="none" w:sz="0" w:space="0" w:color="auto"/>
      </w:divBdr>
    </w:div>
    <w:div w:id="61232202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0749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3220459">
      <w:bodyDiv w:val="1"/>
      <w:marLeft w:val="0"/>
      <w:marRight w:val="0"/>
      <w:marTop w:val="0"/>
      <w:marBottom w:val="0"/>
      <w:divBdr>
        <w:top w:val="none" w:sz="0" w:space="0" w:color="auto"/>
        <w:left w:val="none" w:sz="0" w:space="0" w:color="auto"/>
        <w:bottom w:val="none" w:sz="0" w:space="0" w:color="auto"/>
        <w:right w:val="none" w:sz="0" w:space="0" w:color="auto"/>
      </w:divBdr>
    </w:div>
    <w:div w:id="613368356">
      <w:bodyDiv w:val="1"/>
      <w:marLeft w:val="0"/>
      <w:marRight w:val="0"/>
      <w:marTop w:val="0"/>
      <w:marBottom w:val="0"/>
      <w:divBdr>
        <w:top w:val="none" w:sz="0" w:space="0" w:color="auto"/>
        <w:left w:val="none" w:sz="0" w:space="0" w:color="auto"/>
        <w:bottom w:val="none" w:sz="0" w:space="0" w:color="auto"/>
        <w:right w:val="none" w:sz="0" w:space="0" w:color="auto"/>
      </w:divBdr>
    </w:div>
    <w:div w:id="613558932">
      <w:bodyDiv w:val="1"/>
      <w:marLeft w:val="0"/>
      <w:marRight w:val="0"/>
      <w:marTop w:val="0"/>
      <w:marBottom w:val="0"/>
      <w:divBdr>
        <w:top w:val="none" w:sz="0" w:space="0" w:color="auto"/>
        <w:left w:val="none" w:sz="0" w:space="0" w:color="auto"/>
        <w:bottom w:val="none" w:sz="0" w:space="0" w:color="auto"/>
        <w:right w:val="none" w:sz="0" w:space="0" w:color="auto"/>
      </w:divBdr>
    </w:div>
    <w:div w:id="613636402">
      <w:bodyDiv w:val="1"/>
      <w:marLeft w:val="0"/>
      <w:marRight w:val="0"/>
      <w:marTop w:val="0"/>
      <w:marBottom w:val="0"/>
      <w:divBdr>
        <w:top w:val="none" w:sz="0" w:space="0" w:color="auto"/>
        <w:left w:val="none" w:sz="0" w:space="0" w:color="auto"/>
        <w:bottom w:val="none" w:sz="0" w:space="0" w:color="auto"/>
        <w:right w:val="none" w:sz="0" w:space="0" w:color="auto"/>
      </w:divBdr>
    </w:div>
    <w:div w:id="613756104">
      <w:bodyDiv w:val="1"/>
      <w:marLeft w:val="0"/>
      <w:marRight w:val="0"/>
      <w:marTop w:val="0"/>
      <w:marBottom w:val="0"/>
      <w:divBdr>
        <w:top w:val="none" w:sz="0" w:space="0" w:color="auto"/>
        <w:left w:val="none" w:sz="0" w:space="0" w:color="auto"/>
        <w:bottom w:val="none" w:sz="0" w:space="0" w:color="auto"/>
        <w:right w:val="none" w:sz="0" w:space="0" w:color="auto"/>
      </w:divBdr>
    </w:div>
    <w:div w:id="613827772">
      <w:bodyDiv w:val="1"/>
      <w:marLeft w:val="0"/>
      <w:marRight w:val="0"/>
      <w:marTop w:val="0"/>
      <w:marBottom w:val="0"/>
      <w:divBdr>
        <w:top w:val="none" w:sz="0" w:space="0" w:color="auto"/>
        <w:left w:val="none" w:sz="0" w:space="0" w:color="auto"/>
        <w:bottom w:val="none" w:sz="0" w:space="0" w:color="auto"/>
        <w:right w:val="none" w:sz="0" w:space="0" w:color="auto"/>
      </w:divBdr>
    </w:div>
    <w:div w:id="613903115">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215121">
      <w:bodyDiv w:val="1"/>
      <w:marLeft w:val="0"/>
      <w:marRight w:val="0"/>
      <w:marTop w:val="0"/>
      <w:marBottom w:val="0"/>
      <w:divBdr>
        <w:top w:val="none" w:sz="0" w:space="0" w:color="auto"/>
        <w:left w:val="none" w:sz="0" w:space="0" w:color="auto"/>
        <w:bottom w:val="none" w:sz="0" w:space="0" w:color="auto"/>
        <w:right w:val="none" w:sz="0" w:space="0" w:color="auto"/>
      </w:divBdr>
    </w:div>
    <w:div w:id="614363151">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4555314">
      <w:bodyDiv w:val="1"/>
      <w:marLeft w:val="0"/>
      <w:marRight w:val="0"/>
      <w:marTop w:val="0"/>
      <w:marBottom w:val="0"/>
      <w:divBdr>
        <w:top w:val="none" w:sz="0" w:space="0" w:color="auto"/>
        <w:left w:val="none" w:sz="0" w:space="0" w:color="auto"/>
        <w:bottom w:val="none" w:sz="0" w:space="0" w:color="auto"/>
        <w:right w:val="none" w:sz="0" w:space="0" w:color="auto"/>
      </w:divBdr>
    </w:div>
    <w:div w:id="614602271">
      <w:bodyDiv w:val="1"/>
      <w:marLeft w:val="0"/>
      <w:marRight w:val="0"/>
      <w:marTop w:val="0"/>
      <w:marBottom w:val="0"/>
      <w:divBdr>
        <w:top w:val="none" w:sz="0" w:space="0" w:color="auto"/>
        <w:left w:val="none" w:sz="0" w:space="0" w:color="auto"/>
        <w:bottom w:val="none" w:sz="0" w:space="0" w:color="auto"/>
        <w:right w:val="none" w:sz="0" w:space="0" w:color="auto"/>
      </w:divBdr>
    </w:div>
    <w:div w:id="614992537">
      <w:bodyDiv w:val="1"/>
      <w:marLeft w:val="0"/>
      <w:marRight w:val="0"/>
      <w:marTop w:val="0"/>
      <w:marBottom w:val="0"/>
      <w:divBdr>
        <w:top w:val="none" w:sz="0" w:space="0" w:color="auto"/>
        <w:left w:val="none" w:sz="0" w:space="0" w:color="auto"/>
        <w:bottom w:val="none" w:sz="0" w:space="0" w:color="auto"/>
        <w:right w:val="none" w:sz="0" w:space="0" w:color="auto"/>
      </w:divBdr>
    </w:div>
    <w:div w:id="615019911">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5256735">
      <w:bodyDiv w:val="1"/>
      <w:marLeft w:val="0"/>
      <w:marRight w:val="0"/>
      <w:marTop w:val="0"/>
      <w:marBottom w:val="0"/>
      <w:divBdr>
        <w:top w:val="none" w:sz="0" w:space="0" w:color="auto"/>
        <w:left w:val="none" w:sz="0" w:space="0" w:color="auto"/>
        <w:bottom w:val="none" w:sz="0" w:space="0" w:color="auto"/>
        <w:right w:val="none" w:sz="0" w:space="0" w:color="auto"/>
      </w:divBdr>
    </w:div>
    <w:div w:id="615257016">
      <w:bodyDiv w:val="1"/>
      <w:marLeft w:val="0"/>
      <w:marRight w:val="0"/>
      <w:marTop w:val="0"/>
      <w:marBottom w:val="0"/>
      <w:divBdr>
        <w:top w:val="none" w:sz="0" w:space="0" w:color="auto"/>
        <w:left w:val="none" w:sz="0" w:space="0" w:color="auto"/>
        <w:bottom w:val="none" w:sz="0" w:space="0" w:color="auto"/>
        <w:right w:val="none" w:sz="0" w:space="0" w:color="auto"/>
      </w:divBdr>
    </w:div>
    <w:div w:id="615335322">
      <w:bodyDiv w:val="1"/>
      <w:marLeft w:val="0"/>
      <w:marRight w:val="0"/>
      <w:marTop w:val="0"/>
      <w:marBottom w:val="0"/>
      <w:divBdr>
        <w:top w:val="none" w:sz="0" w:space="0" w:color="auto"/>
        <w:left w:val="none" w:sz="0" w:space="0" w:color="auto"/>
        <w:bottom w:val="none" w:sz="0" w:space="0" w:color="auto"/>
        <w:right w:val="none" w:sz="0" w:space="0" w:color="auto"/>
      </w:divBdr>
    </w:div>
    <w:div w:id="615671709">
      <w:bodyDiv w:val="1"/>
      <w:marLeft w:val="0"/>
      <w:marRight w:val="0"/>
      <w:marTop w:val="0"/>
      <w:marBottom w:val="0"/>
      <w:divBdr>
        <w:top w:val="none" w:sz="0" w:space="0" w:color="auto"/>
        <w:left w:val="none" w:sz="0" w:space="0" w:color="auto"/>
        <w:bottom w:val="none" w:sz="0" w:space="0" w:color="auto"/>
        <w:right w:val="none" w:sz="0" w:space="0" w:color="auto"/>
      </w:divBdr>
    </w:div>
    <w:div w:id="615672725">
      <w:bodyDiv w:val="1"/>
      <w:marLeft w:val="0"/>
      <w:marRight w:val="0"/>
      <w:marTop w:val="0"/>
      <w:marBottom w:val="0"/>
      <w:divBdr>
        <w:top w:val="none" w:sz="0" w:space="0" w:color="auto"/>
        <w:left w:val="none" w:sz="0" w:space="0" w:color="auto"/>
        <w:bottom w:val="none" w:sz="0" w:space="0" w:color="auto"/>
        <w:right w:val="none" w:sz="0" w:space="0" w:color="auto"/>
      </w:divBdr>
    </w:div>
    <w:div w:id="616108574">
      <w:bodyDiv w:val="1"/>
      <w:marLeft w:val="0"/>
      <w:marRight w:val="0"/>
      <w:marTop w:val="0"/>
      <w:marBottom w:val="0"/>
      <w:divBdr>
        <w:top w:val="none" w:sz="0" w:space="0" w:color="auto"/>
        <w:left w:val="none" w:sz="0" w:space="0" w:color="auto"/>
        <w:bottom w:val="none" w:sz="0" w:space="0" w:color="auto"/>
        <w:right w:val="none" w:sz="0" w:space="0" w:color="auto"/>
      </w:divBdr>
    </w:div>
    <w:div w:id="616182162">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6525074">
      <w:bodyDiv w:val="1"/>
      <w:marLeft w:val="0"/>
      <w:marRight w:val="0"/>
      <w:marTop w:val="0"/>
      <w:marBottom w:val="0"/>
      <w:divBdr>
        <w:top w:val="none" w:sz="0" w:space="0" w:color="auto"/>
        <w:left w:val="none" w:sz="0" w:space="0" w:color="auto"/>
        <w:bottom w:val="none" w:sz="0" w:space="0" w:color="auto"/>
        <w:right w:val="none" w:sz="0" w:space="0" w:color="auto"/>
      </w:divBdr>
    </w:div>
    <w:div w:id="616526495">
      <w:bodyDiv w:val="1"/>
      <w:marLeft w:val="0"/>
      <w:marRight w:val="0"/>
      <w:marTop w:val="0"/>
      <w:marBottom w:val="0"/>
      <w:divBdr>
        <w:top w:val="none" w:sz="0" w:space="0" w:color="auto"/>
        <w:left w:val="none" w:sz="0" w:space="0" w:color="auto"/>
        <w:bottom w:val="none" w:sz="0" w:space="0" w:color="auto"/>
        <w:right w:val="none" w:sz="0" w:space="0" w:color="auto"/>
      </w:divBdr>
    </w:div>
    <w:div w:id="616638442">
      <w:bodyDiv w:val="1"/>
      <w:marLeft w:val="0"/>
      <w:marRight w:val="0"/>
      <w:marTop w:val="0"/>
      <w:marBottom w:val="0"/>
      <w:divBdr>
        <w:top w:val="none" w:sz="0" w:space="0" w:color="auto"/>
        <w:left w:val="none" w:sz="0" w:space="0" w:color="auto"/>
        <w:bottom w:val="none" w:sz="0" w:space="0" w:color="auto"/>
        <w:right w:val="none" w:sz="0" w:space="0" w:color="auto"/>
      </w:divBdr>
    </w:div>
    <w:div w:id="617302756">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7685629">
      <w:bodyDiv w:val="1"/>
      <w:marLeft w:val="0"/>
      <w:marRight w:val="0"/>
      <w:marTop w:val="0"/>
      <w:marBottom w:val="0"/>
      <w:divBdr>
        <w:top w:val="none" w:sz="0" w:space="0" w:color="auto"/>
        <w:left w:val="none" w:sz="0" w:space="0" w:color="auto"/>
        <w:bottom w:val="none" w:sz="0" w:space="0" w:color="auto"/>
        <w:right w:val="none" w:sz="0" w:space="0" w:color="auto"/>
      </w:divBdr>
    </w:div>
    <w:div w:id="617687433">
      <w:bodyDiv w:val="1"/>
      <w:marLeft w:val="0"/>
      <w:marRight w:val="0"/>
      <w:marTop w:val="0"/>
      <w:marBottom w:val="0"/>
      <w:divBdr>
        <w:top w:val="none" w:sz="0" w:space="0" w:color="auto"/>
        <w:left w:val="none" w:sz="0" w:space="0" w:color="auto"/>
        <w:bottom w:val="none" w:sz="0" w:space="0" w:color="auto"/>
        <w:right w:val="none" w:sz="0" w:space="0" w:color="auto"/>
      </w:divBdr>
    </w:div>
    <w:div w:id="617755668">
      <w:bodyDiv w:val="1"/>
      <w:marLeft w:val="0"/>
      <w:marRight w:val="0"/>
      <w:marTop w:val="0"/>
      <w:marBottom w:val="0"/>
      <w:divBdr>
        <w:top w:val="none" w:sz="0" w:space="0" w:color="auto"/>
        <w:left w:val="none" w:sz="0" w:space="0" w:color="auto"/>
        <w:bottom w:val="none" w:sz="0" w:space="0" w:color="auto"/>
        <w:right w:val="none" w:sz="0" w:space="0" w:color="auto"/>
      </w:divBdr>
    </w:div>
    <w:div w:id="617876556">
      <w:bodyDiv w:val="1"/>
      <w:marLeft w:val="0"/>
      <w:marRight w:val="0"/>
      <w:marTop w:val="0"/>
      <w:marBottom w:val="0"/>
      <w:divBdr>
        <w:top w:val="none" w:sz="0" w:space="0" w:color="auto"/>
        <w:left w:val="none" w:sz="0" w:space="0" w:color="auto"/>
        <w:bottom w:val="none" w:sz="0" w:space="0" w:color="auto"/>
        <w:right w:val="none" w:sz="0" w:space="0" w:color="auto"/>
      </w:divBdr>
    </w:div>
    <w:div w:id="617950263">
      <w:bodyDiv w:val="1"/>
      <w:marLeft w:val="0"/>
      <w:marRight w:val="0"/>
      <w:marTop w:val="0"/>
      <w:marBottom w:val="0"/>
      <w:divBdr>
        <w:top w:val="none" w:sz="0" w:space="0" w:color="auto"/>
        <w:left w:val="none" w:sz="0" w:space="0" w:color="auto"/>
        <w:bottom w:val="none" w:sz="0" w:space="0" w:color="auto"/>
        <w:right w:val="none" w:sz="0" w:space="0" w:color="auto"/>
      </w:divBdr>
    </w:div>
    <w:div w:id="618099654">
      <w:bodyDiv w:val="1"/>
      <w:marLeft w:val="0"/>
      <w:marRight w:val="0"/>
      <w:marTop w:val="0"/>
      <w:marBottom w:val="0"/>
      <w:divBdr>
        <w:top w:val="none" w:sz="0" w:space="0" w:color="auto"/>
        <w:left w:val="none" w:sz="0" w:space="0" w:color="auto"/>
        <w:bottom w:val="none" w:sz="0" w:space="0" w:color="auto"/>
        <w:right w:val="none" w:sz="0" w:space="0" w:color="auto"/>
      </w:divBdr>
    </w:div>
    <w:div w:id="618343177">
      <w:bodyDiv w:val="1"/>
      <w:marLeft w:val="0"/>
      <w:marRight w:val="0"/>
      <w:marTop w:val="0"/>
      <w:marBottom w:val="0"/>
      <w:divBdr>
        <w:top w:val="none" w:sz="0" w:space="0" w:color="auto"/>
        <w:left w:val="none" w:sz="0" w:space="0" w:color="auto"/>
        <w:bottom w:val="none" w:sz="0" w:space="0" w:color="auto"/>
        <w:right w:val="none" w:sz="0" w:space="0" w:color="auto"/>
      </w:divBdr>
    </w:div>
    <w:div w:id="618419470">
      <w:bodyDiv w:val="1"/>
      <w:marLeft w:val="0"/>
      <w:marRight w:val="0"/>
      <w:marTop w:val="0"/>
      <w:marBottom w:val="0"/>
      <w:divBdr>
        <w:top w:val="none" w:sz="0" w:space="0" w:color="auto"/>
        <w:left w:val="none" w:sz="0" w:space="0" w:color="auto"/>
        <w:bottom w:val="none" w:sz="0" w:space="0" w:color="auto"/>
        <w:right w:val="none" w:sz="0" w:space="0" w:color="auto"/>
      </w:divBdr>
    </w:div>
    <w:div w:id="618606235">
      <w:bodyDiv w:val="1"/>
      <w:marLeft w:val="0"/>
      <w:marRight w:val="0"/>
      <w:marTop w:val="0"/>
      <w:marBottom w:val="0"/>
      <w:divBdr>
        <w:top w:val="none" w:sz="0" w:space="0" w:color="auto"/>
        <w:left w:val="none" w:sz="0" w:space="0" w:color="auto"/>
        <w:bottom w:val="none" w:sz="0" w:space="0" w:color="auto"/>
        <w:right w:val="none" w:sz="0" w:space="0" w:color="auto"/>
      </w:divBdr>
    </w:div>
    <w:div w:id="618729050">
      <w:bodyDiv w:val="1"/>
      <w:marLeft w:val="0"/>
      <w:marRight w:val="0"/>
      <w:marTop w:val="0"/>
      <w:marBottom w:val="0"/>
      <w:divBdr>
        <w:top w:val="none" w:sz="0" w:space="0" w:color="auto"/>
        <w:left w:val="none" w:sz="0" w:space="0" w:color="auto"/>
        <w:bottom w:val="none" w:sz="0" w:space="0" w:color="auto"/>
        <w:right w:val="none" w:sz="0" w:space="0" w:color="auto"/>
      </w:divBdr>
    </w:div>
    <w:div w:id="618798124">
      <w:bodyDiv w:val="1"/>
      <w:marLeft w:val="0"/>
      <w:marRight w:val="0"/>
      <w:marTop w:val="0"/>
      <w:marBottom w:val="0"/>
      <w:divBdr>
        <w:top w:val="none" w:sz="0" w:space="0" w:color="auto"/>
        <w:left w:val="none" w:sz="0" w:space="0" w:color="auto"/>
        <w:bottom w:val="none" w:sz="0" w:space="0" w:color="auto"/>
        <w:right w:val="none" w:sz="0" w:space="0" w:color="auto"/>
      </w:divBdr>
    </w:div>
    <w:div w:id="618873229">
      <w:bodyDiv w:val="1"/>
      <w:marLeft w:val="0"/>
      <w:marRight w:val="0"/>
      <w:marTop w:val="0"/>
      <w:marBottom w:val="0"/>
      <w:divBdr>
        <w:top w:val="none" w:sz="0" w:space="0" w:color="auto"/>
        <w:left w:val="none" w:sz="0" w:space="0" w:color="auto"/>
        <w:bottom w:val="none" w:sz="0" w:space="0" w:color="auto"/>
        <w:right w:val="none" w:sz="0" w:space="0" w:color="auto"/>
      </w:divBdr>
    </w:div>
    <w:div w:id="618877414">
      <w:bodyDiv w:val="1"/>
      <w:marLeft w:val="0"/>
      <w:marRight w:val="0"/>
      <w:marTop w:val="0"/>
      <w:marBottom w:val="0"/>
      <w:divBdr>
        <w:top w:val="none" w:sz="0" w:space="0" w:color="auto"/>
        <w:left w:val="none" w:sz="0" w:space="0" w:color="auto"/>
        <w:bottom w:val="none" w:sz="0" w:space="0" w:color="auto"/>
        <w:right w:val="none" w:sz="0" w:space="0" w:color="auto"/>
      </w:divBdr>
    </w:div>
    <w:div w:id="618997777">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344207">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117058">
      <w:bodyDiv w:val="1"/>
      <w:marLeft w:val="0"/>
      <w:marRight w:val="0"/>
      <w:marTop w:val="0"/>
      <w:marBottom w:val="0"/>
      <w:divBdr>
        <w:top w:val="none" w:sz="0" w:space="0" w:color="auto"/>
        <w:left w:val="none" w:sz="0" w:space="0" w:color="auto"/>
        <w:bottom w:val="none" w:sz="0" w:space="0" w:color="auto"/>
        <w:right w:val="none" w:sz="0" w:space="0" w:color="auto"/>
      </w:divBdr>
    </w:div>
    <w:div w:id="620184791">
      <w:bodyDiv w:val="1"/>
      <w:marLeft w:val="0"/>
      <w:marRight w:val="0"/>
      <w:marTop w:val="0"/>
      <w:marBottom w:val="0"/>
      <w:divBdr>
        <w:top w:val="none" w:sz="0" w:space="0" w:color="auto"/>
        <w:left w:val="none" w:sz="0" w:space="0" w:color="auto"/>
        <w:bottom w:val="none" w:sz="0" w:space="0" w:color="auto"/>
        <w:right w:val="none" w:sz="0" w:space="0" w:color="auto"/>
      </w:divBdr>
    </w:div>
    <w:div w:id="620384888">
      <w:bodyDiv w:val="1"/>
      <w:marLeft w:val="0"/>
      <w:marRight w:val="0"/>
      <w:marTop w:val="0"/>
      <w:marBottom w:val="0"/>
      <w:divBdr>
        <w:top w:val="none" w:sz="0" w:space="0" w:color="auto"/>
        <w:left w:val="none" w:sz="0" w:space="0" w:color="auto"/>
        <w:bottom w:val="none" w:sz="0" w:space="0" w:color="auto"/>
        <w:right w:val="none" w:sz="0" w:space="0" w:color="auto"/>
      </w:divBdr>
    </w:div>
    <w:div w:id="620763115">
      <w:bodyDiv w:val="1"/>
      <w:marLeft w:val="0"/>
      <w:marRight w:val="0"/>
      <w:marTop w:val="0"/>
      <w:marBottom w:val="0"/>
      <w:divBdr>
        <w:top w:val="none" w:sz="0" w:space="0" w:color="auto"/>
        <w:left w:val="none" w:sz="0" w:space="0" w:color="auto"/>
        <w:bottom w:val="none" w:sz="0" w:space="0" w:color="auto"/>
        <w:right w:val="none" w:sz="0" w:space="0" w:color="auto"/>
      </w:divBdr>
    </w:div>
    <w:div w:id="620766772">
      <w:bodyDiv w:val="1"/>
      <w:marLeft w:val="0"/>
      <w:marRight w:val="0"/>
      <w:marTop w:val="0"/>
      <w:marBottom w:val="0"/>
      <w:divBdr>
        <w:top w:val="none" w:sz="0" w:space="0" w:color="auto"/>
        <w:left w:val="none" w:sz="0" w:space="0" w:color="auto"/>
        <w:bottom w:val="none" w:sz="0" w:space="0" w:color="auto"/>
        <w:right w:val="none" w:sz="0" w:space="0" w:color="auto"/>
      </w:divBdr>
    </w:div>
    <w:div w:id="620839152">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309104">
      <w:bodyDiv w:val="1"/>
      <w:marLeft w:val="0"/>
      <w:marRight w:val="0"/>
      <w:marTop w:val="0"/>
      <w:marBottom w:val="0"/>
      <w:divBdr>
        <w:top w:val="none" w:sz="0" w:space="0" w:color="auto"/>
        <w:left w:val="none" w:sz="0" w:space="0" w:color="auto"/>
        <w:bottom w:val="none" w:sz="0" w:space="0" w:color="auto"/>
        <w:right w:val="none" w:sz="0" w:space="0" w:color="auto"/>
      </w:divBdr>
    </w:div>
    <w:div w:id="621348013">
      <w:bodyDiv w:val="1"/>
      <w:marLeft w:val="0"/>
      <w:marRight w:val="0"/>
      <w:marTop w:val="0"/>
      <w:marBottom w:val="0"/>
      <w:divBdr>
        <w:top w:val="none" w:sz="0" w:space="0" w:color="auto"/>
        <w:left w:val="none" w:sz="0" w:space="0" w:color="auto"/>
        <w:bottom w:val="none" w:sz="0" w:space="0" w:color="auto"/>
        <w:right w:val="none" w:sz="0" w:space="0" w:color="auto"/>
      </w:divBdr>
    </w:div>
    <w:div w:id="621501496">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88928">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05406">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349597">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463302">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687443">
      <w:bodyDiv w:val="1"/>
      <w:marLeft w:val="0"/>
      <w:marRight w:val="0"/>
      <w:marTop w:val="0"/>
      <w:marBottom w:val="0"/>
      <w:divBdr>
        <w:top w:val="none" w:sz="0" w:space="0" w:color="auto"/>
        <w:left w:val="none" w:sz="0" w:space="0" w:color="auto"/>
        <w:bottom w:val="none" w:sz="0" w:space="0" w:color="auto"/>
        <w:right w:val="none" w:sz="0" w:space="0" w:color="auto"/>
      </w:divBdr>
    </w:div>
    <w:div w:id="622689256">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2731458">
      <w:bodyDiv w:val="1"/>
      <w:marLeft w:val="0"/>
      <w:marRight w:val="0"/>
      <w:marTop w:val="0"/>
      <w:marBottom w:val="0"/>
      <w:divBdr>
        <w:top w:val="none" w:sz="0" w:space="0" w:color="auto"/>
        <w:left w:val="none" w:sz="0" w:space="0" w:color="auto"/>
        <w:bottom w:val="none" w:sz="0" w:space="0" w:color="auto"/>
        <w:right w:val="none" w:sz="0" w:space="0" w:color="auto"/>
      </w:divBdr>
    </w:div>
    <w:div w:id="622922603">
      <w:bodyDiv w:val="1"/>
      <w:marLeft w:val="0"/>
      <w:marRight w:val="0"/>
      <w:marTop w:val="0"/>
      <w:marBottom w:val="0"/>
      <w:divBdr>
        <w:top w:val="none" w:sz="0" w:space="0" w:color="auto"/>
        <w:left w:val="none" w:sz="0" w:space="0" w:color="auto"/>
        <w:bottom w:val="none" w:sz="0" w:space="0" w:color="auto"/>
        <w:right w:val="none" w:sz="0" w:space="0" w:color="auto"/>
      </w:divBdr>
    </w:div>
    <w:div w:id="622922782">
      <w:bodyDiv w:val="1"/>
      <w:marLeft w:val="0"/>
      <w:marRight w:val="0"/>
      <w:marTop w:val="0"/>
      <w:marBottom w:val="0"/>
      <w:divBdr>
        <w:top w:val="none" w:sz="0" w:space="0" w:color="auto"/>
        <w:left w:val="none" w:sz="0" w:space="0" w:color="auto"/>
        <w:bottom w:val="none" w:sz="0" w:space="0" w:color="auto"/>
        <w:right w:val="none" w:sz="0" w:space="0" w:color="auto"/>
      </w:divBdr>
    </w:div>
    <w:div w:id="622998256">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272350">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3468822">
      <w:bodyDiv w:val="1"/>
      <w:marLeft w:val="0"/>
      <w:marRight w:val="0"/>
      <w:marTop w:val="0"/>
      <w:marBottom w:val="0"/>
      <w:divBdr>
        <w:top w:val="none" w:sz="0" w:space="0" w:color="auto"/>
        <w:left w:val="none" w:sz="0" w:space="0" w:color="auto"/>
        <w:bottom w:val="none" w:sz="0" w:space="0" w:color="auto"/>
        <w:right w:val="none" w:sz="0" w:space="0" w:color="auto"/>
      </w:divBdr>
    </w:div>
    <w:div w:id="623537796">
      <w:bodyDiv w:val="1"/>
      <w:marLeft w:val="0"/>
      <w:marRight w:val="0"/>
      <w:marTop w:val="0"/>
      <w:marBottom w:val="0"/>
      <w:divBdr>
        <w:top w:val="none" w:sz="0" w:space="0" w:color="auto"/>
        <w:left w:val="none" w:sz="0" w:space="0" w:color="auto"/>
        <w:bottom w:val="none" w:sz="0" w:space="0" w:color="auto"/>
        <w:right w:val="none" w:sz="0" w:space="0" w:color="auto"/>
      </w:divBdr>
    </w:div>
    <w:div w:id="623653561">
      <w:bodyDiv w:val="1"/>
      <w:marLeft w:val="0"/>
      <w:marRight w:val="0"/>
      <w:marTop w:val="0"/>
      <w:marBottom w:val="0"/>
      <w:divBdr>
        <w:top w:val="none" w:sz="0" w:space="0" w:color="auto"/>
        <w:left w:val="none" w:sz="0" w:space="0" w:color="auto"/>
        <w:bottom w:val="none" w:sz="0" w:space="0" w:color="auto"/>
        <w:right w:val="none" w:sz="0" w:space="0" w:color="auto"/>
      </w:divBdr>
    </w:div>
    <w:div w:id="624195468">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4577892">
      <w:bodyDiv w:val="1"/>
      <w:marLeft w:val="0"/>
      <w:marRight w:val="0"/>
      <w:marTop w:val="0"/>
      <w:marBottom w:val="0"/>
      <w:divBdr>
        <w:top w:val="none" w:sz="0" w:space="0" w:color="auto"/>
        <w:left w:val="none" w:sz="0" w:space="0" w:color="auto"/>
        <w:bottom w:val="none" w:sz="0" w:space="0" w:color="auto"/>
        <w:right w:val="none" w:sz="0" w:space="0" w:color="auto"/>
      </w:divBdr>
    </w:div>
    <w:div w:id="624701385">
      <w:bodyDiv w:val="1"/>
      <w:marLeft w:val="0"/>
      <w:marRight w:val="0"/>
      <w:marTop w:val="0"/>
      <w:marBottom w:val="0"/>
      <w:divBdr>
        <w:top w:val="none" w:sz="0" w:space="0" w:color="auto"/>
        <w:left w:val="none" w:sz="0" w:space="0" w:color="auto"/>
        <w:bottom w:val="none" w:sz="0" w:space="0" w:color="auto"/>
        <w:right w:val="none" w:sz="0" w:space="0" w:color="auto"/>
      </w:divBdr>
    </w:div>
    <w:div w:id="625040037">
      <w:bodyDiv w:val="1"/>
      <w:marLeft w:val="0"/>
      <w:marRight w:val="0"/>
      <w:marTop w:val="0"/>
      <w:marBottom w:val="0"/>
      <w:divBdr>
        <w:top w:val="none" w:sz="0" w:space="0" w:color="auto"/>
        <w:left w:val="none" w:sz="0" w:space="0" w:color="auto"/>
        <w:bottom w:val="none" w:sz="0" w:space="0" w:color="auto"/>
        <w:right w:val="none" w:sz="0" w:space="0" w:color="auto"/>
      </w:divBdr>
    </w:div>
    <w:div w:id="625088800">
      <w:bodyDiv w:val="1"/>
      <w:marLeft w:val="0"/>
      <w:marRight w:val="0"/>
      <w:marTop w:val="0"/>
      <w:marBottom w:val="0"/>
      <w:divBdr>
        <w:top w:val="none" w:sz="0" w:space="0" w:color="auto"/>
        <w:left w:val="none" w:sz="0" w:space="0" w:color="auto"/>
        <w:bottom w:val="none" w:sz="0" w:space="0" w:color="auto"/>
        <w:right w:val="none" w:sz="0" w:space="0" w:color="auto"/>
      </w:divBdr>
    </w:div>
    <w:div w:id="625232404">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5505458">
      <w:bodyDiv w:val="1"/>
      <w:marLeft w:val="0"/>
      <w:marRight w:val="0"/>
      <w:marTop w:val="0"/>
      <w:marBottom w:val="0"/>
      <w:divBdr>
        <w:top w:val="none" w:sz="0" w:space="0" w:color="auto"/>
        <w:left w:val="none" w:sz="0" w:space="0" w:color="auto"/>
        <w:bottom w:val="none" w:sz="0" w:space="0" w:color="auto"/>
        <w:right w:val="none" w:sz="0" w:space="0" w:color="auto"/>
      </w:divBdr>
    </w:div>
    <w:div w:id="625551962">
      <w:bodyDiv w:val="1"/>
      <w:marLeft w:val="0"/>
      <w:marRight w:val="0"/>
      <w:marTop w:val="0"/>
      <w:marBottom w:val="0"/>
      <w:divBdr>
        <w:top w:val="none" w:sz="0" w:space="0" w:color="auto"/>
        <w:left w:val="none" w:sz="0" w:space="0" w:color="auto"/>
        <w:bottom w:val="none" w:sz="0" w:space="0" w:color="auto"/>
        <w:right w:val="none" w:sz="0" w:space="0" w:color="auto"/>
      </w:divBdr>
    </w:div>
    <w:div w:id="625621137">
      <w:bodyDiv w:val="1"/>
      <w:marLeft w:val="0"/>
      <w:marRight w:val="0"/>
      <w:marTop w:val="0"/>
      <w:marBottom w:val="0"/>
      <w:divBdr>
        <w:top w:val="none" w:sz="0" w:space="0" w:color="auto"/>
        <w:left w:val="none" w:sz="0" w:space="0" w:color="auto"/>
        <w:bottom w:val="none" w:sz="0" w:space="0" w:color="auto"/>
        <w:right w:val="none" w:sz="0" w:space="0" w:color="auto"/>
      </w:divBdr>
    </w:div>
    <w:div w:id="625739035">
      <w:bodyDiv w:val="1"/>
      <w:marLeft w:val="0"/>
      <w:marRight w:val="0"/>
      <w:marTop w:val="0"/>
      <w:marBottom w:val="0"/>
      <w:divBdr>
        <w:top w:val="none" w:sz="0" w:space="0" w:color="auto"/>
        <w:left w:val="none" w:sz="0" w:space="0" w:color="auto"/>
        <w:bottom w:val="none" w:sz="0" w:space="0" w:color="auto"/>
        <w:right w:val="none" w:sz="0" w:space="0" w:color="auto"/>
      </w:divBdr>
    </w:div>
    <w:div w:id="626007413">
      <w:bodyDiv w:val="1"/>
      <w:marLeft w:val="0"/>
      <w:marRight w:val="0"/>
      <w:marTop w:val="0"/>
      <w:marBottom w:val="0"/>
      <w:divBdr>
        <w:top w:val="none" w:sz="0" w:space="0" w:color="auto"/>
        <w:left w:val="none" w:sz="0" w:space="0" w:color="auto"/>
        <w:bottom w:val="none" w:sz="0" w:space="0" w:color="auto"/>
        <w:right w:val="none" w:sz="0" w:space="0" w:color="auto"/>
      </w:divBdr>
    </w:div>
    <w:div w:id="626085605">
      <w:bodyDiv w:val="1"/>
      <w:marLeft w:val="0"/>
      <w:marRight w:val="0"/>
      <w:marTop w:val="0"/>
      <w:marBottom w:val="0"/>
      <w:divBdr>
        <w:top w:val="none" w:sz="0" w:space="0" w:color="auto"/>
        <w:left w:val="none" w:sz="0" w:space="0" w:color="auto"/>
        <w:bottom w:val="none" w:sz="0" w:space="0" w:color="auto"/>
        <w:right w:val="none" w:sz="0" w:space="0" w:color="auto"/>
      </w:divBdr>
    </w:div>
    <w:div w:id="626354916">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6476350">
      <w:bodyDiv w:val="1"/>
      <w:marLeft w:val="0"/>
      <w:marRight w:val="0"/>
      <w:marTop w:val="0"/>
      <w:marBottom w:val="0"/>
      <w:divBdr>
        <w:top w:val="none" w:sz="0" w:space="0" w:color="auto"/>
        <w:left w:val="none" w:sz="0" w:space="0" w:color="auto"/>
        <w:bottom w:val="none" w:sz="0" w:space="0" w:color="auto"/>
        <w:right w:val="none" w:sz="0" w:space="0" w:color="auto"/>
      </w:divBdr>
    </w:div>
    <w:div w:id="626622310">
      <w:bodyDiv w:val="1"/>
      <w:marLeft w:val="0"/>
      <w:marRight w:val="0"/>
      <w:marTop w:val="0"/>
      <w:marBottom w:val="0"/>
      <w:divBdr>
        <w:top w:val="none" w:sz="0" w:space="0" w:color="auto"/>
        <w:left w:val="none" w:sz="0" w:space="0" w:color="auto"/>
        <w:bottom w:val="none" w:sz="0" w:space="0" w:color="auto"/>
        <w:right w:val="none" w:sz="0" w:space="0" w:color="auto"/>
      </w:divBdr>
    </w:div>
    <w:div w:id="626664231">
      <w:bodyDiv w:val="1"/>
      <w:marLeft w:val="0"/>
      <w:marRight w:val="0"/>
      <w:marTop w:val="0"/>
      <w:marBottom w:val="0"/>
      <w:divBdr>
        <w:top w:val="none" w:sz="0" w:space="0" w:color="auto"/>
        <w:left w:val="none" w:sz="0" w:space="0" w:color="auto"/>
        <w:bottom w:val="none" w:sz="0" w:space="0" w:color="auto"/>
        <w:right w:val="none" w:sz="0" w:space="0" w:color="auto"/>
      </w:divBdr>
    </w:div>
    <w:div w:id="626932434">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516554">
      <w:bodyDiv w:val="1"/>
      <w:marLeft w:val="0"/>
      <w:marRight w:val="0"/>
      <w:marTop w:val="0"/>
      <w:marBottom w:val="0"/>
      <w:divBdr>
        <w:top w:val="none" w:sz="0" w:space="0" w:color="auto"/>
        <w:left w:val="none" w:sz="0" w:space="0" w:color="auto"/>
        <w:bottom w:val="none" w:sz="0" w:space="0" w:color="auto"/>
        <w:right w:val="none" w:sz="0" w:space="0" w:color="auto"/>
      </w:divBdr>
    </w:div>
    <w:div w:id="627517252">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168066">
      <w:bodyDiv w:val="1"/>
      <w:marLeft w:val="0"/>
      <w:marRight w:val="0"/>
      <w:marTop w:val="0"/>
      <w:marBottom w:val="0"/>
      <w:divBdr>
        <w:top w:val="none" w:sz="0" w:space="0" w:color="auto"/>
        <w:left w:val="none" w:sz="0" w:space="0" w:color="auto"/>
        <w:bottom w:val="none" w:sz="0" w:space="0" w:color="auto"/>
        <w:right w:val="none" w:sz="0" w:space="0" w:color="auto"/>
      </w:divBdr>
    </w:div>
    <w:div w:id="628171620">
      <w:bodyDiv w:val="1"/>
      <w:marLeft w:val="0"/>
      <w:marRight w:val="0"/>
      <w:marTop w:val="0"/>
      <w:marBottom w:val="0"/>
      <w:divBdr>
        <w:top w:val="none" w:sz="0" w:space="0" w:color="auto"/>
        <w:left w:val="none" w:sz="0" w:space="0" w:color="auto"/>
        <w:bottom w:val="none" w:sz="0" w:space="0" w:color="auto"/>
        <w:right w:val="none" w:sz="0" w:space="0" w:color="auto"/>
      </w:divBdr>
    </w:div>
    <w:div w:id="628517187">
      <w:bodyDiv w:val="1"/>
      <w:marLeft w:val="0"/>
      <w:marRight w:val="0"/>
      <w:marTop w:val="0"/>
      <w:marBottom w:val="0"/>
      <w:divBdr>
        <w:top w:val="none" w:sz="0" w:space="0" w:color="auto"/>
        <w:left w:val="none" w:sz="0" w:space="0" w:color="auto"/>
        <w:bottom w:val="none" w:sz="0" w:space="0" w:color="auto"/>
        <w:right w:val="none" w:sz="0" w:space="0" w:color="auto"/>
      </w:divBdr>
    </w:div>
    <w:div w:id="628587059">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8634121">
      <w:bodyDiv w:val="1"/>
      <w:marLeft w:val="0"/>
      <w:marRight w:val="0"/>
      <w:marTop w:val="0"/>
      <w:marBottom w:val="0"/>
      <w:divBdr>
        <w:top w:val="none" w:sz="0" w:space="0" w:color="auto"/>
        <w:left w:val="none" w:sz="0" w:space="0" w:color="auto"/>
        <w:bottom w:val="none" w:sz="0" w:space="0" w:color="auto"/>
        <w:right w:val="none" w:sz="0" w:space="0" w:color="auto"/>
      </w:divBdr>
    </w:div>
    <w:div w:id="628825041">
      <w:bodyDiv w:val="1"/>
      <w:marLeft w:val="0"/>
      <w:marRight w:val="0"/>
      <w:marTop w:val="0"/>
      <w:marBottom w:val="0"/>
      <w:divBdr>
        <w:top w:val="none" w:sz="0" w:space="0" w:color="auto"/>
        <w:left w:val="none" w:sz="0" w:space="0" w:color="auto"/>
        <w:bottom w:val="none" w:sz="0" w:space="0" w:color="auto"/>
        <w:right w:val="none" w:sz="0" w:space="0" w:color="auto"/>
      </w:divBdr>
    </w:div>
    <w:div w:id="628828519">
      <w:bodyDiv w:val="1"/>
      <w:marLeft w:val="0"/>
      <w:marRight w:val="0"/>
      <w:marTop w:val="0"/>
      <w:marBottom w:val="0"/>
      <w:divBdr>
        <w:top w:val="none" w:sz="0" w:space="0" w:color="auto"/>
        <w:left w:val="none" w:sz="0" w:space="0" w:color="auto"/>
        <w:bottom w:val="none" w:sz="0" w:space="0" w:color="auto"/>
        <w:right w:val="none" w:sz="0" w:space="0" w:color="auto"/>
      </w:divBdr>
    </w:div>
    <w:div w:id="628971099">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018819">
      <w:bodyDiv w:val="1"/>
      <w:marLeft w:val="0"/>
      <w:marRight w:val="0"/>
      <w:marTop w:val="0"/>
      <w:marBottom w:val="0"/>
      <w:divBdr>
        <w:top w:val="none" w:sz="0" w:space="0" w:color="auto"/>
        <w:left w:val="none" w:sz="0" w:space="0" w:color="auto"/>
        <w:bottom w:val="none" w:sz="0" w:space="0" w:color="auto"/>
        <w:right w:val="none" w:sz="0" w:space="0" w:color="auto"/>
      </w:divBdr>
    </w:div>
    <w:div w:id="629167380">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483140">
      <w:bodyDiv w:val="1"/>
      <w:marLeft w:val="0"/>
      <w:marRight w:val="0"/>
      <w:marTop w:val="0"/>
      <w:marBottom w:val="0"/>
      <w:divBdr>
        <w:top w:val="none" w:sz="0" w:space="0" w:color="auto"/>
        <w:left w:val="none" w:sz="0" w:space="0" w:color="auto"/>
        <w:bottom w:val="none" w:sz="0" w:space="0" w:color="auto"/>
        <w:right w:val="none" w:sz="0" w:space="0" w:color="auto"/>
      </w:divBdr>
    </w:div>
    <w:div w:id="629747860">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29870995">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133621">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0787335">
      <w:bodyDiv w:val="1"/>
      <w:marLeft w:val="0"/>
      <w:marRight w:val="0"/>
      <w:marTop w:val="0"/>
      <w:marBottom w:val="0"/>
      <w:divBdr>
        <w:top w:val="none" w:sz="0" w:space="0" w:color="auto"/>
        <w:left w:val="none" w:sz="0" w:space="0" w:color="auto"/>
        <w:bottom w:val="none" w:sz="0" w:space="0" w:color="auto"/>
        <w:right w:val="none" w:sz="0" w:space="0" w:color="auto"/>
      </w:divBdr>
    </w:div>
    <w:div w:id="630793127">
      <w:bodyDiv w:val="1"/>
      <w:marLeft w:val="0"/>
      <w:marRight w:val="0"/>
      <w:marTop w:val="0"/>
      <w:marBottom w:val="0"/>
      <w:divBdr>
        <w:top w:val="none" w:sz="0" w:space="0" w:color="auto"/>
        <w:left w:val="none" w:sz="0" w:space="0" w:color="auto"/>
        <w:bottom w:val="none" w:sz="0" w:space="0" w:color="auto"/>
        <w:right w:val="none" w:sz="0" w:space="0" w:color="auto"/>
      </w:divBdr>
    </w:div>
    <w:div w:id="630981329">
      <w:bodyDiv w:val="1"/>
      <w:marLeft w:val="0"/>
      <w:marRight w:val="0"/>
      <w:marTop w:val="0"/>
      <w:marBottom w:val="0"/>
      <w:divBdr>
        <w:top w:val="none" w:sz="0" w:space="0" w:color="auto"/>
        <w:left w:val="none" w:sz="0" w:space="0" w:color="auto"/>
        <w:bottom w:val="none" w:sz="0" w:space="0" w:color="auto"/>
        <w:right w:val="none" w:sz="0" w:space="0" w:color="auto"/>
      </w:divBdr>
    </w:div>
    <w:div w:id="63101201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130928">
      <w:bodyDiv w:val="1"/>
      <w:marLeft w:val="0"/>
      <w:marRight w:val="0"/>
      <w:marTop w:val="0"/>
      <w:marBottom w:val="0"/>
      <w:divBdr>
        <w:top w:val="none" w:sz="0" w:space="0" w:color="auto"/>
        <w:left w:val="none" w:sz="0" w:space="0" w:color="auto"/>
        <w:bottom w:val="none" w:sz="0" w:space="0" w:color="auto"/>
        <w:right w:val="none" w:sz="0" w:space="0" w:color="auto"/>
      </w:divBdr>
    </w:div>
    <w:div w:id="631403711">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1981903">
      <w:bodyDiv w:val="1"/>
      <w:marLeft w:val="0"/>
      <w:marRight w:val="0"/>
      <w:marTop w:val="0"/>
      <w:marBottom w:val="0"/>
      <w:divBdr>
        <w:top w:val="none" w:sz="0" w:space="0" w:color="auto"/>
        <w:left w:val="none" w:sz="0" w:space="0" w:color="auto"/>
        <w:bottom w:val="none" w:sz="0" w:space="0" w:color="auto"/>
        <w:right w:val="none" w:sz="0" w:space="0" w:color="auto"/>
      </w:divBdr>
    </w:div>
    <w:div w:id="632056923">
      <w:bodyDiv w:val="1"/>
      <w:marLeft w:val="0"/>
      <w:marRight w:val="0"/>
      <w:marTop w:val="0"/>
      <w:marBottom w:val="0"/>
      <w:divBdr>
        <w:top w:val="none" w:sz="0" w:space="0" w:color="auto"/>
        <w:left w:val="none" w:sz="0" w:space="0" w:color="auto"/>
        <w:bottom w:val="none" w:sz="0" w:space="0" w:color="auto"/>
        <w:right w:val="none" w:sz="0" w:space="0" w:color="auto"/>
      </w:divBdr>
    </w:div>
    <w:div w:id="632247868">
      <w:bodyDiv w:val="1"/>
      <w:marLeft w:val="0"/>
      <w:marRight w:val="0"/>
      <w:marTop w:val="0"/>
      <w:marBottom w:val="0"/>
      <w:divBdr>
        <w:top w:val="none" w:sz="0" w:space="0" w:color="auto"/>
        <w:left w:val="none" w:sz="0" w:space="0" w:color="auto"/>
        <w:bottom w:val="none" w:sz="0" w:space="0" w:color="auto"/>
        <w:right w:val="none" w:sz="0" w:space="0" w:color="auto"/>
      </w:divBdr>
    </w:div>
    <w:div w:id="632248485">
      <w:bodyDiv w:val="1"/>
      <w:marLeft w:val="0"/>
      <w:marRight w:val="0"/>
      <w:marTop w:val="0"/>
      <w:marBottom w:val="0"/>
      <w:divBdr>
        <w:top w:val="none" w:sz="0" w:space="0" w:color="auto"/>
        <w:left w:val="none" w:sz="0" w:space="0" w:color="auto"/>
        <w:bottom w:val="none" w:sz="0" w:space="0" w:color="auto"/>
        <w:right w:val="none" w:sz="0" w:space="0" w:color="auto"/>
      </w:divBdr>
    </w:div>
    <w:div w:id="632517703">
      <w:bodyDiv w:val="1"/>
      <w:marLeft w:val="0"/>
      <w:marRight w:val="0"/>
      <w:marTop w:val="0"/>
      <w:marBottom w:val="0"/>
      <w:divBdr>
        <w:top w:val="none" w:sz="0" w:space="0" w:color="auto"/>
        <w:left w:val="none" w:sz="0" w:space="0" w:color="auto"/>
        <w:bottom w:val="none" w:sz="0" w:space="0" w:color="auto"/>
        <w:right w:val="none" w:sz="0" w:space="0" w:color="auto"/>
      </w:divBdr>
    </w:div>
    <w:div w:id="632636416">
      <w:bodyDiv w:val="1"/>
      <w:marLeft w:val="0"/>
      <w:marRight w:val="0"/>
      <w:marTop w:val="0"/>
      <w:marBottom w:val="0"/>
      <w:divBdr>
        <w:top w:val="none" w:sz="0" w:space="0" w:color="auto"/>
        <w:left w:val="none" w:sz="0" w:space="0" w:color="auto"/>
        <w:bottom w:val="none" w:sz="0" w:space="0" w:color="auto"/>
        <w:right w:val="none" w:sz="0" w:space="0" w:color="auto"/>
      </w:divBdr>
    </w:div>
    <w:div w:id="632713078">
      <w:bodyDiv w:val="1"/>
      <w:marLeft w:val="0"/>
      <w:marRight w:val="0"/>
      <w:marTop w:val="0"/>
      <w:marBottom w:val="0"/>
      <w:divBdr>
        <w:top w:val="none" w:sz="0" w:space="0" w:color="auto"/>
        <w:left w:val="none" w:sz="0" w:space="0" w:color="auto"/>
        <w:bottom w:val="none" w:sz="0" w:space="0" w:color="auto"/>
        <w:right w:val="none" w:sz="0" w:space="0" w:color="auto"/>
      </w:divBdr>
    </w:div>
    <w:div w:id="632754305">
      <w:bodyDiv w:val="1"/>
      <w:marLeft w:val="0"/>
      <w:marRight w:val="0"/>
      <w:marTop w:val="0"/>
      <w:marBottom w:val="0"/>
      <w:divBdr>
        <w:top w:val="none" w:sz="0" w:space="0" w:color="auto"/>
        <w:left w:val="none" w:sz="0" w:space="0" w:color="auto"/>
        <w:bottom w:val="none" w:sz="0" w:space="0" w:color="auto"/>
        <w:right w:val="none" w:sz="0" w:space="0" w:color="auto"/>
      </w:divBdr>
    </w:div>
    <w:div w:id="632758803">
      <w:bodyDiv w:val="1"/>
      <w:marLeft w:val="0"/>
      <w:marRight w:val="0"/>
      <w:marTop w:val="0"/>
      <w:marBottom w:val="0"/>
      <w:divBdr>
        <w:top w:val="none" w:sz="0" w:space="0" w:color="auto"/>
        <w:left w:val="none" w:sz="0" w:space="0" w:color="auto"/>
        <w:bottom w:val="none" w:sz="0" w:space="0" w:color="auto"/>
        <w:right w:val="none" w:sz="0" w:space="0" w:color="auto"/>
      </w:divBdr>
    </w:div>
    <w:div w:id="632759601">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03885">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3563630">
      <w:bodyDiv w:val="1"/>
      <w:marLeft w:val="0"/>
      <w:marRight w:val="0"/>
      <w:marTop w:val="0"/>
      <w:marBottom w:val="0"/>
      <w:divBdr>
        <w:top w:val="none" w:sz="0" w:space="0" w:color="auto"/>
        <w:left w:val="none" w:sz="0" w:space="0" w:color="auto"/>
        <w:bottom w:val="none" w:sz="0" w:space="0" w:color="auto"/>
        <w:right w:val="none" w:sz="0" w:space="0" w:color="auto"/>
      </w:divBdr>
    </w:div>
    <w:div w:id="633750497">
      <w:bodyDiv w:val="1"/>
      <w:marLeft w:val="0"/>
      <w:marRight w:val="0"/>
      <w:marTop w:val="0"/>
      <w:marBottom w:val="0"/>
      <w:divBdr>
        <w:top w:val="none" w:sz="0" w:space="0" w:color="auto"/>
        <w:left w:val="none" w:sz="0" w:space="0" w:color="auto"/>
        <w:bottom w:val="none" w:sz="0" w:space="0" w:color="auto"/>
        <w:right w:val="none" w:sz="0" w:space="0" w:color="auto"/>
      </w:divBdr>
    </w:div>
    <w:div w:id="633828898">
      <w:bodyDiv w:val="1"/>
      <w:marLeft w:val="0"/>
      <w:marRight w:val="0"/>
      <w:marTop w:val="0"/>
      <w:marBottom w:val="0"/>
      <w:divBdr>
        <w:top w:val="none" w:sz="0" w:space="0" w:color="auto"/>
        <w:left w:val="none" w:sz="0" w:space="0" w:color="auto"/>
        <w:bottom w:val="none" w:sz="0" w:space="0" w:color="auto"/>
        <w:right w:val="none" w:sz="0" w:space="0" w:color="auto"/>
      </w:divBdr>
    </w:div>
    <w:div w:id="634019814">
      <w:bodyDiv w:val="1"/>
      <w:marLeft w:val="0"/>
      <w:marRight w:val="0"/>
      <w:marTop w:val="0"/>
      <w:marBottom w:val="0"/>
      <w:divBdr>
        <w:top w:val="none" w:sz="0" w:space="0" w:color="auto"/>
        <w:left w:val="none" w:sz="0" w:space="0" w:color="auto"/>
        <w:bottom w:val="none" w:sz="0" w:space="0" w:color="auto"/>
        <w:right w:val="none" w:sz="0" w:space="0" w:color="auto"/>
      </w:divBdr>
    </w:div>
    <w:div w:id="634263700">
      <w:bodyDiv w:val="1"/>
      <w:marLeft w:val="0"/>
      <w:marRight w:val="0"/>
      <w:marTop w:val="0"/>
      <w:marBottom w:val="0"/>
      <w:divBdr>
        <w:top w:val="none" w:sz="0" w:space="0" w:color="auto"/>
        <w:left w:val="none" w:sz="0" w:space="0" w:color="auto"/>
        <w:bottom w:val="none" w:sz="0" w:space="0" w:color="auto"/>
        <w:right w:val="none" w:sz="0" w:space="0" w:color="auto"/>
      </w:divBdr>
    </w:div>
    <w:div w:id="634411675">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527034">
      <w:bodyDiv w:val="1"/>
      <w:marLeft w:val="0"/>
      <w:marRight w:val="0"/>
      <w:marTop w:val="0"/>
      <w:marBottom w:val="0"/>
      <w:divBdr>
        <w:top w:val="none" w:sz="0" w:space="0" w:color="auto"/>
        <w:left w:val="none" w:sz="0" w:space="0" w:color="auto"/>
        <w:bottom w:val="none" w:sz="0" w:space="0" w:color="auto"/>
        <w:right w:val="none" w:sz="0" w:space="0" w:color="auto"/>
      </w:divBdr>
    </w:div>
    <w:div w:id="63452890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4917464">
      <w:bodyDiv w:val="1"/>
      <w:marLeft w:val="0"/>
      <w:marRight w:val="0"/>
      <w:marTop w:val="0"/>
      <w:marBottom w:val="0"/>
      <w:divBdr>
        <w:top w:val="none" w:sz="0" w:space="0" w:color="auto"/>
        <w:left w:val="none" w:sz="0" w:space="0" w:color="auto"/>
        <w:bottom w:val="none" w:sz="0" w:space="0" w:color="auto"/>
        <w:right w:val="none" w:sz="0" w:space="0" w:color="auto"/>
      </w:divBdr>
    </w:div>
    <w:div w:id="634989993">
      <w:bodyDiv w:val="1"/>
      <w:marLeft w:val="0"/>
      <w:marRight w:val="0"/>
      <w:marTop w:val="0"/>
      <w:marBottom w:val="0"/>
      <w:divBdr>
        <w:top w:val="none" w:sz="0" w:space="0" w:color="auto"/>
        <w:left w:val="none" w:sz="0" w:space="0" w:color="auto"/>
        <w:bottom w:val="none" w:sz="0" w:space="0" w:color="auto"/>
        <w:right w:val="none" w:sz="0" w:space="0" w:color="auto"/>
      </w:divBdr>
    </w:div>
    <w:div w:id="635185535">
      <w:bodyDiv w:val="1"/>
      <w:marLeft w:val="0"/>
      <w:marRight w:val="0"/>
      <w:marTop w:val="0"/>
      <w:marBottom w:val="0"/>
      <w:divBdr>
        <w:top w:val="none" w:sz="0" w:space="0" w:color="auto"/>
        <w:left w:val="none" w:sz="0" w:space="0" w:color="auto"/>
        <w:bottom w:val="none" w:sz="0" w:space="0" w:color="auto"/>
        <w:right w:val="none" w:sz="0" w:space="0" w:color="auto"/>
      </w:divBdr>
    </w:div>
    <w:div w:id="635186163">
      <w:bodyDiv w:val="1"/>
      <w:marLeft w:val="0"/>
      <w:marRight w:val="0"/>
      <w:marTop w:val="0"/>
      <w:marBottom w:val="0"/>
      <w:divBdr>
        <w:top w:val="none" w:sz="0" w:space="0" w:color="auto"/>
        <w:left w:val="none" w:sz="0" w:space="0" w:color="auto"/>
        <w:bottom w:val="none" w:sz="0" w:space="0" w:color="auto"/>
        <w:right w:val="none" w:sz="0" w:space="0" w:color="auto"/>
      </w:divBdr>
    </w:div>
    <w:div w:id="635188497">
      <w:bodyDiv w:val="1"/>
      <w:marLeft w:val="0"/>
      <w:marRight w:val="0"/>
      <w:marTop w:val="0"/>
      <w:marBottom w:val="0"/>
      <w:divBdr>
        <w:top w:val="none" w:sz="0" w:space="0" w:color="auto"/>
        <w:left w:val="none" w:sz="0" w:space="0" w:color="auto"/>
        <w:bottom w:val="none" w:sz="0" w:space="0" w:color="auto"/>
        <w:right w:val="none" w:sz="0" w:space="0" w:color="auto"/>
      </w:divBdr>
    </w:div>
    <w:div w:id="635455158">
      <w:bodyDiv w:val="1"/>
      <w:marLeft w:val="0"/>
      <w:marRight w:val="0"/>
      <w:marTop w:val="0"/>
      <w:marBottom w:val="0"/>
      <w:divBdr>
        <w:top w:val="none" w:sz="0" w:space="0" w:color="auto"/>
        <w:left w:val="none" w:sz="0" w:space="0" w:color="auto"/>
        <w:bottom w:val="none" w:sz="0" w:space="0" w:color="auto"/>
        <w:right w:val="none" w:sz="0" w:space="0" w:color="auto"/>
      </w:divBdr>
    </w:div>
    <w:div w:id="635524139">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642748">
      <w:bodyDiv w:val="1"/>
      <w:marLeft w:val="0"/>
      <w:marRight w:val="0"/>
      <w:marTop w:val="0"/>
      <w:marBottom w:val="0"/>
      <w:divBdr>
        <w:top w:val="none" w:sz="0" w:space="0" w:color="auto"/>
        <w:left w:val="none" w:sz="0" w:space="0" w:color="auto"/>
        <w:bottom w:val="none" w:sz="0" w:space="0" w:color="auto"/>
        <w:right w:val="none" w:sz="0" w:space="0" w:color="auto"/>
      </w:divBdr>
    </w:div>
    <w:div w:id="635793004">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033059">
      <w:bodyDiv w:val="1"/>
      <w:marLeft w:val="0"/>
      <w:marRight w:val="0"/>
      <w:marTop w:val="0"/>
      <w:marBottom w:val="0"/>
      <w:divBdr>
        <w:top w:val="none" w:sz="0" w:space="0" w:color="auto"/>
        <w:left w:val="none" w:sz="0" w:space="0" w:color="auto"/>
        <w:bottom w:val="none" w:sz="0" w:space="0" w:color="auto"/>
        <w:right w:val="none" w:sz="0" w:space="0" w:color="auto"/>
      </w:divBdr>
    </w:div>
    <w:div w:id="636180263">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05346">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447309">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106883">
      <w:bodyDiv w:val="1"/>
      <w:marLeft w:val="0"/>
      <w:marRight w:val="0"/>
      <w:marTop w:val="0"/>
      <w:marBottom w:val="0"/>
      <w:divBdr>
        <w:top w:val="none" w:sz="0" w:space="0" w:color="auto"/>
        <w:left w:val="none" w:sz="0" w:space="0" w:color="auto"/>
        <w:bottom w:val="none" w:sz="0" w:space="0" w:color="auto"/>
        <w:right w:val="none" w:sz="0" w:space="0" w:color="auto"/>
      </w:divBdr>
    </w:div>
    <w:div w:id="637220753">
      <w:bodyDiv w:val="1"/>
      <w:marLeft w:val="0"/>
      <w:marRight w:val="0"/>
      <w:marTop w:val="0"/>
      <w:marBottom w:val="0"/>
      <w:divBdr>
        <w:top w:val="none" w:sz="0" w:space="0" w:color="auto"/>
        <w:left w:val="none" w:sz="0" w:space="0" w:color="auto"/>
        <w:bottom w:val="none" w:sz="0" w:space="0" w:color="auto"/>
        <w:right w:val="none" w:sz="0" w:space="0" w:color="auto"/>
      </w:divBdr>
    </w:div>
    <w:div w:id="637295530">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345412">
      <w:bodyDiv w:val="1"/>
      <w:marLeft w:val="0"/>
      <w:marRight w:val="0"/>
      <w:marTop w:val="0"/>
      <w:marBottom w:val="0"/>
      <w:divBdr>
        <w:top w:val="none" w:sz="0" w:space="0" w:color="auto"/>
        <w:left w:val="none" w:sz="0" w:space="0" w:color="auto"/>
        <w:bottom w:val="none" w:sz="0" w:space="0" w:color="auto"/>
        <w:right w:val="none" w:sz="0" w:space="0" w:color="auto"/>
      </w:divBdr>
    </w:div>
    <w:div w:id="637419125">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687452">
      <w:bodyDiv w:val="1"/>
      <w:marLeft w:val="0"/>
      <w:marRight w:val="0"/>
      <w:marTop w:val="0"/>
      <w:marBottom w:val="0"/>
      <w:divBdr>
        <w:top w:val="none" w:sz="0" w:space="0" w:color="auto"/>
        <w:left w:val="none" w:sz="0" w:space="0" w:color="auto"/>
        <w:bottom w:val="none" w:sz="0" w:space="0" w:color="auto"/>
        <w:right w:val="none" w:sz="0" w:space="0" w:color="auto"/>
      </w:divBdr>
    </w:div>
    <w:div w:id="637690907">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7953287">
      <w:bodyDiv w:val="1"/>
      <w:marLeft w:val="0"/>
      <w:marRight w:val="0"/>
      <w:marTop w:val="0"/>
      <w:marBottom w:val="0"/>
      <w:divBdr>
        <w:top w:val="none" w:sz="0" w:space="0" w:color="auto"/>
        <w:left w:val="none" w:sz="0" w:space="0" w:color="auto"/>
        <w:bottom w:val="none" w:sz="0" w:space="0" w:color="auto"/>
        <w:right w:val="none" w:sz="0" w:space="0" w:color="auto"/>
      </w:divBdr>
    </w:div>
    <w:div w:id="637956735">
      <w:bodyDiv w:val="1"/>
      <w:marLeft w:val="0"/>
      <w:marRight w:val="0"/>
      <w:marTop w:val="0"/>
      <w:marBottom w:val="0"/>
      <w:divBdr>
        <w:top w:val="none" w:sz="0" w:space="0" w:color="auto"/>
        <w:left w:val="none" w:sz="0" w:space="0" w:color="auto"/>
        <w:bottom w:val="none" w:sz="0" w:space="0" w:color="auto"/>
        <w:right w:val="none" w:sz="0" w:space="0" w:color="auto"/>
      </w:divBdr>
    </w:div>
    <w:div w:id="638191078">
      <w:bodyDiv w:val="1"/>
      <w:marLeft w:val="0"/>
      <w:marRight w:val="0"/>
      <w:marTop w:val="0"/>
      <w:marBottom w:val="0"/>
      <w:divBdr>
        <w:top w:val="none" w:sz="0" w:space="0" w:color="auto"/>
        <w:left w:val="none" w:sz="0" w:space="0" w:color="auto"/>
        <w:bottom w:val="none" w:sz="0" w:space="0" w:color="auto"/>
        <w:right w:val="none" w:sz="0" w:space="0" w:color="auto"/>
      </w:divBdr>
    </w:div>
    <w:div w:id="638339308">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415614">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875120">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697412">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39960336">
      <w:bodyDiv w:val="1"/>
      <w:marLeft w:val="0"/>
      <w:marRight w:val="0"/>
      <w:marTop w:val="0"/>
      <w:marBottom w:val="0"/>
      <w:divBdr>
        <w:top w:val="none" w:sz="0" w:space="0" w:color="auto"/>
        <w:left w:val="none" w:sz="0" w:space="0" w:color="auto"/>
        <w:bottom w:val="none" w:sz="0" w:space="0" w:color="auto"/>
        <w:right w:val="none" w:sz="0" w:space="0" w:color="auto"/>
      </w:divBdr>
    </w:div>
    <w:div w:id="639964856">
      <w:bodyDiv w:val="1"/>
      <w:marLeft w:val="0"/>
      <w:marRight w:val="0"/>
      <w:marTop w:val="0"/>
      <w:marBottom w:val="0"/>
      <w:divBdr>
        <w:top w:val="none" w:sz="0" w:space="0" w:color="auto"/>
        <w:left w:val="none" w:sz="0" w:space="0" w:color="auto"/>
        <w:bottom w:val="none" w:sz="0" w:space="0" w:color="auto"/>
        <w:right w:val="none" w:sz="0" w:space="0" w:color="auto"/>
      </w:divBdr>
    </w:div>
    <w:div w:id="640037164">
      <w:bodyDiv w:val="1"/>
      <w:marLeft w:val="0"/>
      <w:marRight w:val="0"/>
      <w:marTop w:val="0"/>
      <w:marBottom w:val="0"/>
      <w:divBdr>
        <w:top w:val="none" w:sz="0" w:space="0" w:color="auto"/>
        <w:left w:val="none" w:sz="0" w:space="0" w:color="auto"/>
        <w:bottom w:val="none" w:sz="0" w:space="0" w:color="auto"/>
        <w:right w:val="none" w:sz="0" w:space="0" w:color="auto"/>
      </w:divBdr>
    </w:div>
    <w:div w:id="640161917">
      <w:bodyDiv w:val="1"/>
      <w:marLeft w:val="0"/>
      <w:marRight w:val="0"/>
      <w:marTop w:val="0"/>
      <w:marBottom w:val="0"/>
      <w:divBdr>
        <w:top w:val="none" w:sz="0" w:space="0" w:color="auto"/>
        <w:left w:val="none" w:sz="0" w:space="0" w:color="auto"/>
        <w:bottom w:val="none" w:sz="0" w:space="0" w:color="auto"/>
        <w:right w:val="none" w:sz="0" w:space="0" w:color="auto"/>
      </w:divBdr>
    </w:div>
    <w:div w:id="640380846">
      <w:bodyDiv w:val="1"/>
      <w:marLeft w:val="0"/>
      <w:marRight w:val="0"/>
      <w:marTop w:val="0"/>
      <w:marBottom w:val="0"/>
      <w:divBdr>
        <w:top w:val="none" w:sz="0" w:space="0" w:color="auto"/>
        <w:left w:val="none" w:sz="0" w:space="0" w:color="auto"/>
        <w:bottom w:val="none" w:sz="0" w:space="0" w:color="auto"/>
        <w:right w:val="none" w:sz="0" w:space="0" w:color="auto"/>
      </w:divBdr>
    </w:div>
    <w:div w:id="640575159">
      <w:bodyDiv w:val="1"/>
      <w:marLeft w:val="0"/>
      <w:marRight w:val="0"/>
      <w:marTop w:val="0"/>
      <w:marBottom w:val="0"/>
      <w:divBdr>
        <w:top w:val="none" w:sz="0" w:space="0" w:color="auto"/>
        <w:left w:val="none" w:sz="0" w:space="0" w:color="auto"/>
        <w:bottom w:val="none" w:sz="0" w:space="0" w:color="auto"/>
        <w:right w:val="none" w:sz="0" w:space="0" w:color="auto"/>
      </w:divBdr>
    </w:div>
    <w:div w:id="640578971">
      <w:bodyDiv w:val="1"/>
      <w:marLeft w:val="0"/>
      <w:marRight w:val="0"/>
      <w:marTop w:val="0"/>
      <w:marBottom w:val="0"/>
      <w:divBdr>
        <w:top w:val="none" w:sz="0" w:space="0" w:color="auto"/>
        <w:left w:val="none" w:sz="0" w:space="0" w:color="auto"/>
        <w:bottom w:val="none" w:sz="0" w:space="0" w:color="auto"/>
        <w:right w:val="none" w:sz="0" w:space="0" w:color="auto"/>
      </w:divBdr>
    </w:div>
    <w:div w:id="640843325">
      <w:bodyDiv w:val="1"/>
      <w:marLeft w:val="0"/>
      <w:marRight w:val="0"/>
      <w:marTop w:val="0"/>
      <w:marBottom w:val="0"/>
      <w:divBdr>
        <w:top w:val="none" w:sz="0" w:space="0" w:color="auto"/>
        <w:left w:val="none" w:sz="0" w:space="0" w:color="auto"/>
        <w:bottom w:val="none" w:sz="0" w:space="0" w:color="auto"/>
        <w:right w:val="none" w:sz="0" w:space="0" w:color="auto"/>
      </w:divBdr>
    </w:div>
    <w:div w:id="640961718">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0963578">
      <w:bodyDiv w:val="1"/>
      <w:marLeft w:val="0"/>
      <w:marRight w:val="0"/>
      <w:marTop w:val="0"/>
      <w:marBottom w:val="0"/>
      <w:divBdr>
        <w:top w:val="none" w:sz="0" w:space="0" w:color="auto"/>
        <w:left w:val="none" w:sz="0" w:space="0" w:color="auto"/>
        <w:bottom w:val="none" w:sz="0" w:space="0" w:color="auto"/>
        <w:right w:val="none" w:sz="0" w:space="0" w:color="auto"/>
      </w:divBdr>
    </w:div>
    <w:div w:id="641037489">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271418">
      <w:bodyDiv w:val="1"/>
      <w:marLeft w:val="0"/>
      <w:marRight w:val="0"/>
      <w:marTop w:val="0"/>
      <w:marBottom w:val="0"/>
      <w:divBdr>
        <w:top w:val="none" w:sz="0" w:space="0" w:color="auto"/>
        <w:left w:val="none" w:sz="0" w:space="0" w:color="auto"/>
        <w:bottom w:val="none" w:sz="0" w:space="0" w:color="auto"/>
        <w:right w:val="none" w:sz="0" w:space="0" w:color="auto"/>
      </w:divBdr>
    </w:div>
    <w:div w:id="641421245">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426916">
      <w:bodyDiv w:val="1"/>
      <w:marLeft w:val="0"/>
      <w:marRight w:val="0"/>
      <w:marTop w:val="0"/>
      <w:marBottom w:val="0"/>
      <w:divBdr>
        <w:top w:val="none" w:sz="0" w:space="0" w:color="auto"/>
        <w:left w:val="none" w:sz="0" w:space="0" w:color="auto"/>
        <w:bottom w:val="none" w:sz="0" w:space="0" w:color="auto"/>
        <w:right w:val="none" w:sz="0" w:space="0" w:color="auto"/>
      </w:divBdr>
    </w:div>
    <w:div w:id="641812949">
      <w:bodyDiv w:val="1"/>
      <w:marLeft w:val="0"/>
      <w:marRight w:val="0"/>
      <w:marTop w:val="0"/>
      <w:marBottom w:val="0"/>
      <w:divBdr>
        <w:top w:val="none" w:sz="0" w:space="0" w:color="auto"/>
        <w:left w:val="none" w:sz="0" w:space="0" w:color="auto"/>
        <w:bottom w:val="none" w:sz="0" w:space="0" w:color="auto"/>
        <w:right w:val="none" w:sz="0" w:space="0" w:color="auto"/>
      </w:divBdr>
    </w:div>
    <w:div w:id="641883723">
      <w:bodyDiv w:val="1"/>
      <w:marLeft w:val="0"/>
      <w:marRight w:val="0"/>
      <w:marTop w:val="0"/>
      <w:marBottom w:val="0"/>
      <w:divBdr>
        <w:top w:val="none" w:sz="0" w:space="0" w:color="auto"/>
        <w:left w:val="none" w:sz="0" w:space="0" w:color="auto"/>
        <w:bottom w:val="none" w:sz="0" w:space="0" w:color="auto"/>
        <w:right w:val="none" w:sz="0" w:space="0" w:color="auto"/>
      </w:divBdr>
    </w:div>
    <w:div w:id="641885713">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2078878">
      <w:bodyDiv w:val="1"/>
      <w:marLeft w:val="0"/>
      <w:marRight w:val="0"/>
      <w:marTop w:val="0"/>
      <w:marBottom w:val="0"/>
      <w:divBdr>
        <w:top w:val="none" w:sz="0" w:space="0" w:color="auto"/>
        <w:left w:val="none" w:sz="0" w:space="0" w:color="auto"/>
        <w:bottom w:val="none" w:sz="0" w:space="0" w:color="auto"/>
        <w:right w:val="none" w:sz="0" w:space="0" w:color="auto"/>
      </w:divBdr>
    </w:div>
    <w:div w:id="642083613">
      <w:bodyDiv w:val="1"/>
      <w:marLeft w:val="0"/>
      <w:marRight w:val="0"/>
      <w:marTop w:val="0"/>
      <w:marBottom w:val="0"/>
      <w:divBdr>
        <w:top w:val="none" w:sz="0" w:space="0" w:color="auto"/>
        <w:left w:val="none" w:sz="0" w:space="0" w:color="auto"/>
        <w:bottom w:val="none" w:sz="0" w:space="0" w:color="auto"/>
        <w:right w:val="none" w:sz="0" w:space="0" w:color="auto"/>
      </w:divBdr>
    </w:div>
    <w:div w:id="642151177">
      <w:bodyDiv w:val="1"/>
      <w:marLeft w:val="0"/>
      <w:marRight w:val="0"/>
      <w:marTop w:val="0"/>
      <w:marBottom w:val="0"/>
      <w:divBdr>
        <w:top w:val="none" w:sz="0" w:space="0" w:color="auto"/>
        <w:left w:val="none" w:sz="0" w:space="0" w:color="auto"/>
        <w:bottom w:val="none" w:sz="0" w:space="0" w:color="auto"/>
        <w:right w:val="none" w:sz="0" w:space="0" w:color="auto"/>
      </w:divBdr>
    </w:div>
    <w:div w:id="642655690">
      <w:bodyDiv w:val="1"/>
      <w:marLeft w:val="0"/>
      <w:marRight w:val="0"/>
      <w:marTop w:val="0"/>
      <w:marBottom w:val="0"/>
      <w:divBdr>
        <w:top w:val="none" w:sz="0" w:space="0" w:color="auto"/>
        <w:left w:val="none" w:sz="0" w:space="0" w:color="auto"/>
        <w:bottom w:val="none" w:sz="0" w:space="0" w:color="auto"/>
        <w:right w:val="none" w:sz="0" w:space="0" w:color="auto"/>
      </w:divBdr>
    </w:div>
    <w:div w:id="642734915">
      <w:bodyDiv w:val="1"/>
      <w:marLeft w:val="0"/>
      <w:marRight w:val="0"/>
      <w:marTop w:val="0"/>
      <w:marBottom w:val="0"/>
      <w:divBdr>
        <w:top w:val="none" w:sz="0" w:space="0" w:color="auto"/>
        <w:left w:val="none" w:sz="0" w:space="0" w:color="auto"/>
        <w:bottom w:val="none" w:sz="0" w:space="0" w:color="auto"/>
        <w:right w:val="none" w:sz="0" w:space="0" w:color="auto"/>
      </w:divBdr>
    </w:div>
    <w:div w:id="642737593">
      <w:bodyDiv w:val="1"/>
      <w:marLeft w:val="0"/>
      <w:marRight w:val="0"/>
      <w:marTop w:val="0"/>
      <w:marBottom w:val="0"/>
      <w:divBdr>
        <w:top w:val="none" w:sz="0" w:space="0" w:color="auto"/>
        <w:left w:val="none" w:sz="0" w:space="0" w:color="auto"/>
        <w:bottom w:val="none" w:sz="0" w:space="0" w:color="auto"/>
        <w:right w:val="none" w:sz="0" w:space="0" w:color="auto"/>
      </w:divBdr>
    </w:div>
    <w:div w:id="642926375">
      <w:bodyDiv w:val="1"/>
      <w:marLeft w:val="0"/>
      <w:marRight w:val="0"/>
      <w:marTop w:val="0"/>
      <w:marBottom w:val="0"/>
      <w:divBdr>
        <w:top w:val="none" w:sz="0" w:space="0" w:color="auto"/>
        <w:left w:val="none" w:sz="0" w:space="0" w:color="auto"/>
        <w:bottom w:val="none" w:sz="0" w:space="0" w:color="auto"/>
        <w:right w:val="none" w:sz="0" w:space="0" w:color="auto"/>
      </w:divBdr>
    </w:div>
    <w:div w:id="642927118">
      <w:bodyDiv w:val="1"/>
      <w:marLeft w:val="0"/>
      <w:marRight w:val="0"/>
      <w:marTop w:val="0"/>
      <w:marBottom w:val="0"/>
      <w:divBdr>
        <w:top w:val="none" w:sz="0" w:space="0" w:color="auto"/>
        <w:left w:val="none" w:sz="0" w:space="0" w:color="auto"/>
        <w:bottom w:val="none" w:sz="0" w:space="0" w:color="auto"/>
        <w:right w:val="none" w:sz="0" w:space="0" w:color="auto"/>
      </w:divBdr>
    </w:div>
    <w:div w:id="643049638">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236613">
      <w:bodyDiv w:val="1"/>
      <w:marLeft w:val="0"/>
      <w:marRight w:val="0"/>
      <w:marTop w:val="0"/>
      <w:marBottom w:val="0"/>
      <w:divBdr>
        <w:top w:val="none" w:sz="0" w:space="0" w:color="auto"/>
        <w:left w:val="none" w:sz="0" w:space="0" w:color="auto"/>
        <w:bottom w:val="none" w:sz="0" w:space="0" w:color="auto"/>
        <w:right w:val="none" w:sz="0" w:space="0" w:color="auto"/>
      </w:divBdr>
    </w:div>
    <w:div w:id="644284765">
      <w:bodyDiv w:val="1"/>
      <w:marLeft w:val="0"/>
      <w:marRight w:val="0"/>
      <w:marTop w:val="0"/>
      <w:marBottom w:val="0"/>
      <w:divBdr>
        <w:top w:val="none" w:sz="0" w:space="0" w:color="auto"/>
        <w:left w:val="none" w:sz="0" w:space="0" w:color="auto"/>
        <w:bottom w:val="none" w:sz="0" w:space="0" w:color="auto"/>
        <w:right w:val="none" w:sz="0" w:space="0" w:color="auto"/>
      </w:divBdr>
    </w:div>
    <w:div w:id="644622750">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4705001">
      <w:bodyDiv w:val="1"/>
      <w:marLeft w:val="0"/>
      <w:marRight w:val="0"/>
      <w:marTop w:val="0"/>
      <w:marBottom w:val="0"/>
      <w:divBdr>
        <w:top w:val="none" w:sz="0" w:space="0" w:color="auto"/>
        <w:left w:val="none" w:sz="0" w:space="0" w:color="auto"/>
        <w:bottom w:val="none" w:sz="0" w:space="0" w:color="auto"/>
        <w:right w:val="none" w:sz="0" w:space="0" w:color="auto"/>
      </w:divBdr>
    </w:div>
    <w:div w:id="644893075">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092899">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5398553">
      <w:bodyDiv w:val="1"/>
      <w:marLeft w:val="0"/>
      <w:marRight w:val="0"/>
      <w:marTop w:val="0"/>
      <w:marBottom w:val="0"/>
      <w:divBdr>
        <w:top w:val="none" w:sz="0" w:space="0" w:color="auto"/>
        <w:left w:val="none" w:sz="0" w:space="0" w:color="auto"/>
        <w:bottom w:val="none" w:sz="0" w:space="0" w:color="auto"/>
        <w:right w:val="none" w:sz="0" w:space="0" w:color="auto"/>
      </w:divBdr>
    </w:div>
    <w:div w:id="646470819">
      <w:bodyDiv w:val="1"/>
      <w:marLeft w:val="0"/>
      <w:marRight w:val="0"/>
      <w:marTop w:val="0"/>
      <w:marBottom w:val="0"/>
      <w:divBdr>
        <w:top w:val="none" w:sz="0" w:space="0" w:color="auto"/>
        <w:left w:val="none" w:sz="0" w:space="0" w:color="auto"/>
        <w:bottom w:val="none" w:sz="0" w:space="0" w:color="auto"/>
        <w:right w:val="none" w:sz="0" w:space="0" w:color="auto"/>
      </w:divBdr>
    </w:div>
    <w:div w:id="646471151">
      <w:bodyDiv w:val="1"/>
      <w:marLeft w:val="0"/>
      <w:marRight w:val="0"/>
      <w:marTop w:val="0"/>
      <w:marBottom w:val="0"/>
      <w:divBdr>
        <w:top w:val="none" w:sz="0" w:space="0" w:color="auto"/>
        <w:left w:val="none" w:sz="0" w:space="0" w:color="auto"/>
        <w:bottom w:val="none" w:sz="0" w:space="0" w:color="auto"/>
        <w:right w:val="none" w:sz="0" w:space="0" w:color="auto"/>
      </w:divBdr>
    </w:div>
    <w:div w:id="646516034">
      <w:bodyDiv w:val="1"/>
      <w:marLeft w:val="0"/>
      <w:marRight w:val="0"/>
      <w:marTop w:val="0"/>
      <w:marBottom w:val="0"/>
      <w:divBdr>
        <w:top w:val="none" w:sz="0" w:space="0" w:color="auto"/>
        <w:left w:val="none" w:sz="0" w:space="0" w:color="auto"/>
        <w:bottom w:val="none" w:sz="0" w:space="0" w:color="auto"/>
        <w:right w:val="none" w:sz="0" w:space="0" w:color="auto"/>
      </w:divBdr>
    </w:div>
    <w:div w:id="646587757">
      <w:bodyDiv w:val="1"/>
      <w:marLeft w:val="0"/>
      <w:marRight w:val="0"/>
      <w:marTop w:val="0"/>
      <w:marBottom w:val="0"/>
      <w:divBdr>
        <w:top w:val="none" w:sz="0" w:space="0" w:color="auto"/>
        <w:left w:val="none" w:sz="0" w:space="0" w:color="auto"/>
        <w:bottom w:val="none" w:sz="0" w:space="0" w:color="auto"/>
        <w:right w:val="none" w:sz="0" w:space="0" w:color="auto"/>
      </w:divBdr>
    </w:div>
    <w:div w:id="646709479">
      <w:bodyDiv w:val="1"/>
      <w:marLeft w:val="0"/>
      <w:marRight w:val="0"/>
      <w:marTop w:val="0"/>
      <w:marBottom w:val="0"/>
      <w:divBdr>
        <w:top w:val="none" w:sz="0" w:space="0" w:color="auto"/>
        <w:left w:val="none" w:sz="0" w:space="0" w:color="auto"/>
        <w:bottom w:val="none" w:sz="0" w:space="0" w:color="auto"/>
        <w:right w:val="none" w:sz="0" w:space="0" w:color="auto"/>
      </w:divBdr>
    </w:div>
    <w:div w:id="646906253">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175537">
      <w:bodyDiv w:val="1"/>
      <w:marLeft w:val="0"/>
      <w:marRight w:val="0"/>
      <w:marTop w:val="0"/>
      <w:marBottom w:val="0"/>
      <w:divBdr>
        <w:top w:val="none" w:sz="0" w:space="0" w:color="auto"/>
        <w:left w:val="none" w:sz="0" w:space="0" w:color="auto"/>
        <w:bottom w:val="none" w:sz="0" w:space="0" w:color="auto"/>
        <w:right w:val="none" w:sz="0" w:space="0" w:color="auto"/>
      </w:divBdr>
    </w:div>
    <w:div w:id="647320258">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396618">
      <w:bodyDiv w:val="1"/>
      <w:marLeft w:val="0"/>
      <w:marRight w:val="0"/>
      <w:marTop w:val="0"/>
      <w:marBottom w:val="0"/>
      <w:divBdr>
        <w:top w:val="none" w:sz="0" w:space="0" w:color="auto"/>
        <w:left w:val="none" w:sz="0" w:space="0" w:color="auto"/>
        <w:bottom w:val="none" w:sz="0" w:space="0" w:color="auto"/>
        <w:right w:val="none" w:sz="0" w:space="0" w:color="auto"/>
      </w:divBdr>
    </w:div>
    <w:div w:id="647445372">
      <w:bodyDiv w:val="1"/>
      <w:marLeft w:val="0"/>
      <w:marRight w:val="0"/>
      <w:marTop w:val="0"/>
      <w:marBottom w:val="0"/>
      <w:divBdr>
        <w:top w:val="none" w:sz="0" w:space="0" w:color="auto"/>
        <w:left w:val="none" w:sz="0" w:space="0" w:color="auto"/>
        <w:bottom w:val="none" w:sz="0" w:space="0" w:color="auto"/>
        <w:right w:val="none" w:sz="0" w:space="0" w:color="auto"/>
      </w:divBdr>
    </w:div>
    <w:div w:id="647592763">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636273">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05948">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166524">
      <w:bodyDiv w:val="1"/>
      <w:marLeft w:val="0"/>
      <w:marRight w:val="0"/>
      <w:marTop w:val="0"/>
      <w:marBottom w:val="0"/>
      <w:divBdr>
        <w:top w:val="none" w:sz="0" w:space="0" w:color="auto"/>
        <w:left w:val="none" w:sz="0" w:space="0" w:color="auto"/>
        <w:bottom w:val="none" w:sz="0" w:space="0" w:color="auto"/>
        <w:right w:val="none" w:sz="0" w:space="0" w:color="auto"/>
      </w:divBdr>
    </w:div>
    <w:div w:id="648285935">
      <w:bodyDiv w:val="1"/>
      <w:marLeft w:val="0"/>
      <w:marRight w:val="0"/>
      <w:marTop w:val="0"/>
      <w:marBottom w:val="0"/>
      <w:divBdr>
        <w:top w:val="none" w:sz="0" w:space="0" w:color="auto"/>
        <w:left w:val="none" w:sz="0" w:space="0" w:color="auto"/>
        <w:bottom w:val="none" w:sz="0" w:space="0" w:color="auto"/>
        <w:right w:val="none" w:sz="0" w:space="0" w:color="auto"/>
      </w:divBdr>
    </w:div>
    <w:div w:id="648438062">
      <w:bodyDiv w:val="1"/>
      <w:marLeft w:val="0"/>
      <w:marRight w:val="0"/>
      <w:marTop w:val="0"/>
      <w:marBottom w:val="0"/>
      <w:divBdr>
        <w:top w:val="none" w:sz="0" w:space="0" w:color="auto"/>
        <w:left w:val="none" w:sz="0" w:space="0" w:color="auto"/>
        <w:bottom w:val="none" w:sz="0" w:space="0" w:color="auto"/>
        <w:right w:val="none" w:sz="0" w:space="0" w:color="auto"/>
      </w:divBdr>
    </w:div>
    <w:div w:id="648439333">
      <w:bodyDiv w:val="1"/>
      <w:marLeft w:val="0"/>
      <w:marRight w:val="0"/>
      <w:marTop w:val="0"/>
      <w:marBottom w:val="0"/>
      <w:divBdr>
        <w:top w:val="none" w:sz="0" w:space="0" w:color="auto"/>
        <w:left w:val="none" w:sz="0" w:space="0" w:color="auto"/>
        <w:bottom w:val="none" w:sz="0" w:space="0" w:color="auto"/>
        <w:right w:val="none" w:sz="0" w:space="0" w:color="auto"/>
      </w:divBdr>
    </w:div>
    <w:div w:id="648680221">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898061">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137268">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291404">
      <w:bodyDiv w:val="1"/>
      <w:marLeft w:val="0"/>
      <w:marRight w:val="0"/>
      <w:marTop w:val="0"/>
      <w:marBottom w:val="0"/>
      <w:divBdr>
        <w:top w:val="none" w:sz="0" w:space="0" w:color="auto"/>
        <w:left w:val="none" w:sz="0" w:space="0" w:color="auto"/>
        <w:bottom w:val="none" w:sz="0" w:space="0" w:color="auto"/>
        <w:right w:val="none" w:sz="0" w:space="0" w:color="auto"/>
      </w:divBdr>
    </w:div>
    <w:div w:id="649292469">
      <w:bodyDiv w:val="1"/>
      <w:marLeft w:val="0"/>
      <w:marRight w:val="0"/>
      <w:marTop w:val="0"/>
      <w:marBottom w:val="0"/>
      <w:divBdr>
        <w:top w:val="none" w:sz="0" w:space="0" w:color="auto"/>
        <w:left w:val="none" w:sz="0" w:space="0" w:color="auto"/>
        <w:bottom w:val="none" w:sz="0" w:space="0" w:color="auto"/>
        <w:right w:val="none" w:sz="0" w:space="0" w:color="auto"/>
      </w:divBdr>
    </w:div>
    <w:div w:id="64933538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06532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0795443">
      <w:bodyDiv w:val="1"/>
      <w:marLeft w:val="0"/>
      <w:marRight w:val="0"/>
      <w:marTop w:val="0"/>
      <w:marBottom w:val="0"/>
      <w:divBdr>
        <w:top w:val="none" w:sz="0" w:space="0" w:color="auto"/>
        <w:left w:val="none" w:sz="0" w:space="0" w:color="auto"/>
        <w:bottom w:val="none" w:sz="0" w:space="0" w:color="auto"/>
        <w:right w:val="none" w:sz="0" w:space="0" w:color="auto"/>
      </w:divBdr>
    </w:div>
    <w:div w:id="650910503">
      <w:bodyDiv w:val="1"/>
      <w:marLeft w:val="0"/>
      <w:marRight w:val="0"/>
      <w:marTop w:val="0"/>
      <w:marBottom w:val="0"/>
      <w:divBdr>
        <w:top w:val="none" w:sz="0" w:space="0" w:color="auto"/>
        <w:left w:val="none" w:sz="0" w:space="0" w:color="auto"/>
        <w:bottom w:val="none" w:sz="0" w:space="0" w:color="auto"/>
        <w:right w:val="none" w:sz="0" w:space="0" w:color="auto"/>
      </w:divBdr>
    </w:div>
    <w:div w:id="651445202">
      <w:bodyDiv w:val="1"/>
      <w:marLeft w:val="0"/>
      <w:marRight w:val="0"/>
      <w:marTop w:val="0"/>
      <w:marBottom w:val="0"/>
      <w:divBdr>
        <w:top w:val="none" w:sz="0" w:space="0" w:color="auto"/>
        <w:left w:val="none" w:sz="0" w:space="0" w:color="auto"/>
        <w:bottom w:val="none" w:sz="0" w:space="0" w:color="auto"/>
        <w:right w:val="none" w:sz="0" w:space="0" w:color="auto"/>
      </w:divBdr>
    </w:div>
    <w:div w:id="651525644">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564118">
      <w:bodyDiv w:val="1"/>
      <w:marLeft w:val="0"/>
      <w:marRight w:val="0"/>
      <w:marTop w:val="0"/>
      <w:marBottom w:val="0"/>
      <w:divBdr>
        <w:top w:val="none" w:sz="0" w:space="0" w:color="auto"/>
        <w:left w:val="none" w:sz="0" w:space="0" w:color="auto"/>
        <w:bottom w:val="none" w:sz="0" w:space="0" w:color="auto"/>
        <w:right w:val="none" w:sz="0" w:space="0" w:color="auto"/>
      </w:divBdr>
    </w:div>
    <w:div w:id="651637468">
      <w:bodyDiv w:val="1"/>
      <w:marLeft w:val="0"/>
      <w:marRight w:val="0"/>
      <w:marTop w:val="0"/>
      <w:marBottom w:val="0"/>
      <w:divBdr>
        <w:top w:val="none" w:sz="0" w:space="0" w:color="auto"/>
        <w:left w:val="none" w:sz="0" w:space="0" w:color="auto"/>
        <w:bottom w:val="none" w:sz="0" w:space="0" w:color="auto"/>
        <w:right w:val="none" w:sz="0" w:space="0" w:color="auto"/>
      </w:divBdr>
    </w:div>
    <w:div w:id="651717008">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027255">
      <w:bodyDiv w:val="1"/>
      <w:marLeft w:val="0"/>
      <w:marRight w:val="0"/>
      <w:marTop w:val="0"/>
      <w:marBottom w:val="0"/>
      <w:divBdr>
        <w:top w:val="none" w:sz="0" w:space="0" w:color="auto"/>
        <w:left w:val="none" w:sz="0" w:space="0" w:color="auto"/>
        <w:bottom w:val="none" w:sz="0" w:space="0" w:color="auto"/>
        <w:right w:val="none" w:sz="0" w:space="0" w:color="auto"/>
      </w:divBdr>
    </w:div>
    <w:div w:id="652029989">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2216898">
      <w:bodyDiv w:val="1"/>
      <w:marLeft w:val="0"/>
      <w:marRight w:val="0"/>
      <w:marTop w:val="0"/>
      <w:marBottom w:val="0"/>
      <w:divBdr>
        <w:top w:val="none" w:sz="0" w:space="0" w:color="auto"/>
        <w:left w:val="none" w:sz="0" w:space="0" w:color="auto"/>
        <w:bottom w:val="none" w:sz="0" w:space="0" w:color="auto"/>
        <w:right w:val="none" w:sz="0" w:space="0" w:color="auto"/>
      </w:divBdr>
    </w:div>
    <w:div w:id="652223754">
      <w:bodyDiv w:val="1"/>
      <w:marLeft w:val="0"/>
      <w:marRight w:val="0"/>
      <w:marTop w:val="0"/>
      <w:marBottom w:val="0"/>
      <w:divBdr>
        <w:top w:val="none" w:sz="0" w:space="0" w:color="auto"/>
        <w:left w:val="none" w:sz="0" w:space="0" w:color="auto"/>
        <w:bottom w:val="none" w:sz="0" w:space="0" w:color="auto"/>
        <w:right w:val="none" w:sz="0" w:space="0" w:color="auto"/>
      </w:divBdr>
    </w:div>
    <w:div w:id="652297011">
      <w:bodyDiv w:val="1"/>
      <w:marLeft w:val="0"/>
      <w:marRight w:val="0"/>
      <w:marTop w:val="0"/>
      <w:marBottom w:val="0"/>
      <w:divBdr>
        <w:top w:val="none" w:sz="0" w:space="0" w:color="auto"/>
        <w:left w:val="none" w:sz="0" w:space="0" w:color="auto"/>
        <w:bottom w:val="none" w:sz="0" w:space="0" w:color="auto"/>
        <w:right w:val="none" w:sz="0" w:space="0" w:color="auto"/>
      </w:divBdr>
    </w:div>
    <w:div w:id="652486154">
      <w:bodyDiv w:val="1"/>
      <w:marLeft w:val="0"/>
      <w:marRight w:val="0"/>
      <w:marTop w:val="0"/>
      <w:marBottom w:val="0"/>
      <w:divBdr>
        <w:top w:val="none" w:sz="0" w:space="0" w:color="auto"/>
        <w:left w:val="none" w:sz="0" w:space="0" w:color="auto"/>
        <w:bottom w:val="none" w:sz="0" w:space="0" w:color="auto"/>
        <w:right w:val="none" w:sz="0" w:space="0" w:color="auto"/>
      </w:divBdr>
    </w:div>
    <w:div w:id="652610095">
      <w:bodyDiv w:val="1"/>
      <w:marLeft w:val="0"/>
      <w:marRight w:val="0"/>
      <w:marTop w:val="0"/>
      <w:marBottom w:val="0"/>
      <w:divBdr>
        <w:top w:val="none" w:sz="0" w:space="0" w:color="auto"/>
        <w:left w:val="none" w:sz="0" w:space="0" w:color="auto"/>
        <w:bottom w:val="none" w:sz="0" w:space="0" w:color="auto"/>
        <w:right w:val="none" w:sz="0" w:space="0" w:color="auto"/>
      </w:divBdr>
    </w:div>
    <w:div w:id="652761219">
      <w:bodyDiv w:val="1"/>
      <w:marLeft w:val="0"/>
      <w:marRight w:val="0"/>
      <w:marTop w:val="0"/>
      <w:marBottom w:val="0"/>
      <w:divBdr>
        <w:top w:val="none" w:sz="0" w:space="0" w:color="auto"/>
        <w:left w:val="none" w:sz="0" w:space="0" w:color="auto"/>
        <w:bottom w:val="none" w:sz="0" w:space="0" w:color="auto"/>
        <w:right w:val="none" w:sz="0" w:space="0" w:color="auto"/>
      </w:divBdr>
    </w:div>
    <w:div w:id="652880740">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266106">
      <w:bodyDiv w:val="1"/>
      <w:marLeft w:val="0"/>
      <w:marRight w:val="0"/>
      <w:marTop w:val="0"/>
      <w:marBottom w:val="0"/>
      <w:divBdr>
        <w:top w:val="none" w:sz="0" w:space="0" w:color="auto"/>
        <w:left w:val="none" w:sz="0" w:space="0" w:color="auto"/>
        <w:bottom w:val="none" w:sz="0" w:space="0" w:color="auto"/>
        <w:right w:val="none" w:sz="0" w:space="0" w:color="auto"/>
      </w:divBdr>
    </w:div>
    <w:div w:id="653292209">
      <w:bodyDiv w:val="1"/>
      <w:marLeft w:val="0"/>
      <w:marRight w:val="0"/>
      <w:marTop w:val="0"/>
      <w:marBottom w:val="0"/>
      <w:divBdr>
        <w:top w:val="none" w:sz="0" w:space="0" w:color="auto"/>
        <w:left w:val="none" w:sz="0" w:space="0" w:color="auto"/>
        <w:bottom w:val="none" w:sz="0" w:space="0" w:color="auto"/>
        <w:right w:val="none" w:sz="0" w:space="0" w:color="auto"/>
      </w:divBdr>
    </w:div>
    <w:div w:id="653335002">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410030">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3995906">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139360">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4457540">
      <w:bodyDiv w:val="1"/>
      <w:marLeft w:val="0"/>
      <w:marRight w:val="0"/>
      <w:marTop w:val="0"/>
      <w:marBottom w:val="0"/>
      <w:divBdr>
        <w:top w:val="none" w:sz="0" w:space="0" w:color="auto"/>
        <w:left w:val="none" w:sz="0" w:space="0" w:color="auto"/>
        <w:bottom w:val="none" w:sz="0" w:space="0" w:color="auto"/>
        <w:right w:val="none" w:sz="0" w:space="0" w:color="auto"/>
      </w:divBdr>
    </w:div>
    <w:div w:id="654604180">
      <w:bodyDiv w:val="1"/>
      <w:marLeft w:val="0"/>
      <w:marRight w:val="0"/>
      <w:marTop w:val="0"/>
      <w:marBottom w:val="0"/>
      <w:divBdr>
        <w:top w:val="none" w:sz="0" w:space="0" w:color="auto"/>
        <w:left w:val="none" w:sz="0" w:space="0" w:color="auto"/>
        <w:bottom w:val="none" w:sz="0" w:space="0" w:color="auto"/>
        <w:right w:val="none" w:sz="0" w:space="0" w:color="auto"/>
      </w:divBdr>
    </w:div>
    <w:div w:id="654723933">
      <w:bodyDiv w:val="1"/>
      <w:marLeft w:val="0"/>
      <w:marRight w:val="0"/>
      <w:marTop w:val="0"/>
      <w:marBottom w:val="0"/>
      <w:divBdr>
        <w:top w:val="none" w:sz="0" w:space="0" w:color="auto"/>
        <w:left w:val="none" w:sz="0" w:space="0" w:color="auto"/>
        <w:bottom w:val="none" w:sz="0" w:space="0" w:color="auto"/>
        <w:right w:val="none" w:sz="0" w:space="0" w:color="auto"/>
      </w:divBdr>
    </w:div>
    <w:div w:id="654842099">
      <w:bodyDiv w:val="1"/>
      <w:marLeft w:val="0"/>
      <w:marRight w:val="0"/>
      <w:marTop w:val="0"/>
      <w:marBottom w:val="0"/>
      <w:divBdr>
        <w:top w:val="none" w:sz="0" w:space="0" w:color="auto"/>
        <w:left w:val="none" w:sz="0" w:space="0" w:color="auto"/>
        <w:bottom w:val="none" w:sz="0" w:space="0" w:color="auto"/>
        <w:right w:val="none" w:sz="0" w:space="0" w:color="auto"/>
      </w:divBdr>
    </w:div>
    <w:div w:id="654914297">
      <w:bodyDiv w:val="1"/>
      <w:marLeft w:val="0"/>
      <w:marRight w:val="0"/>
      <w:marTop w:val="0"/>
      <w:marBottom w:val="0"/>
      <w:divBdr>
        <w:top w:val="none" w:sz="0" w:space="0" w:color="auto"/>
        <w:left w:val="none" w:sz="0" w:space="0" w:color="auto"/>
        <w:bottom w:val="none" w:sz="0" w:space="0" w:color="auto"/>
        <w:right w:val="none" w:sz="0" w:space="0" w:color="auto"/>
      </w:divBdr>
    </w:div>
    <w:div w:id="654919042">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494504">
      <w:bodyDiv w:val="1"/>
      <w:marLeft w:val="0"/>
      <w:marRight w:val="0"/>
      <w:marTop w:val="0"/>
      <w:marBottom w:val="0"/>
      <w:divBdr>
        <w:top w:val="none" w:sz="0" w:space="0" w:color="auto"/>
        <w:left w:val="none" w:sz="0" w:space="0" w:color="auto"/>
        <w:bottom w:val="none" w:sz="0" w:space="0" w:color="auto"/>
        <w:right w:val="none" w:sz="0" w:space="0" w:color="auto"/>
      </w:divBdr>
    </w:div>
    <w:div w:id="655495952">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720180">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497820">
      <w:bodyDiv w:val="1"/>
      <w:marLeft w:val="0"/>
      <w:marRight w:val="0"/>
      <w:marTop w:val="0"/>
      <w:marBottom w:val="0"/>
      <w:divBdr>
        <w:top w:val="none" w:sz="0" w:space="0" w:color="auto"/>
        <w:left w:val="none" w:sz="0" w:space="0" w:color="auto"/>
        <w:bottom w:val="none" w:sz="0" w:space="0" w:color="auto"/>
        <w:right w:val="none" w:sz="0" w:space="0" w:color="auto"/>
      </w:divBdr>
    </w:div>
    <w:div w:id="656567855">
      <w:bodyDiv w:val="1"/>
      <w:marLeft w:val="0"/>
      <w:marRight w:val="0"/>
      <w:marTop w:val="0"/>
      <w:marBottom w:val="0"/>
      <w:divBdr>
        <w:top w:val="none" w:sz="0" w:space="0" w:color="auto"/>
        <w:left w:val="none" w:sz="0" w:space="0" w:color="auto"/>
        <w:bottom w:val="none" w:sz="0" w:space="0" w:color="auto"/>
        <w:right w:val="none" w:sz="0" w:space="0" w:color="auto"/>
      </w:divBdr>
    </w:div>
    <w:div w:id="656685667">
      <w:bodyDiv w:val="1"/>
      <w:marLeft w:val="0"/>
      <w:marRight w:val="0"/>
      <w:marTop w:val="0"/>
      <w:marBottom w:val="0"/>
      <w:divBdr>
        <w:top w:val="none" w:sz="0" w:space="0" w:color="auto"/>
        <w:left w:val="none" w:sz="0" w:space="0" w:color="auto"/>
        <w:bottom w:val="none" w:sz="0" w:space="0" w:color="auto"/>
        <w:right w:val="none" w:sz="0" w:space="0" w:color="auto"/>
      </w:divBdr>
    </w:div>
    <w:div w:id="656764806">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6885312">
      <w:bodyDiv w:val="1"/>
      <w:marLeft w:val="0"/>
      <w:marRight w:val="0"/>
      <w:marTop w:val="0"/>
      <w:marBottom w:val="0"/>
      <w:divBdr>
        <w:top w:val="none" w:sz="0" w:space="0" w:color="auto"/>
        <w:left w:val="none" w:sz="0" w:space="0" w:color="auto"/>
        <w:bottom w:val="none" w:sz="0" w:space="0" w:color="auto"/>
        <w:right w:val="none" w:sz="0" w:space="0" w:color="auto"/>
      </w:divBdr>
    </w:div>
    <w:div w:id="656955205">
      <w:bodyDiv w:val="1"/>
      <w:marLeft w:val="0"/>
      <w:marRight w:val="0"/>
      <w:marTop w:val="0"/>
      <w:marBottom w:val="0"/>
      <w:divBdr>
        <w:top w:val="none" w:sz="0" w:space="0" w:color="auto"/>
        <w:left w:val="none" w:sz="0" w:space="0" w:color="auto"/>
        <w:bottom w:val="none" w:sz="0" w:space="0" w:color="auto"/>
        <w:right w:val="none" w:sz="0" w:space="0" w:color="auto"/>
      </w:divBdr>
    </w:div>
    <w:div w:id="657001010">
      <w:bodyDiv w:val="1"/>
      <w:marLeft w:val="0"/>
      <w:marRight w:val="0"/>
      <w:marTop w:val="0"/>
      <w:marBottom w:val="0"/>
      <w:divBdr>
        <w:top w:val="none" w:sz="0" w:space="0" w:color="auto"/>
        <w:left w:val="none" w:sz="0" w:space="0" w:color="auto"/>
        <w:bottom w:val="none" w:sz="0" w:space="0" w:color="auto"/>
        <w:right w:val="none" w:sz="0" w:space="0" w:color="auto"/>
      </w:divBdr>
    </w:div>
    <w:div w:id="657153872">
      <w:bodyDiv w:val="1"/>
      <w:marLeft w:val="0"/>
      <w:marRight w:val="0"/>
      <w:marTop w:val="0"/>
      <w:marBottom w:val="0"/>
      <w:divBdr>
        <w:top w:val="none" w:sz="0" w:space="0" w:color="auto"/>
        <w:left w:val="none" w:sz="0" w:space="0" w:color="auto"/>
        <w:bottom w:val="none" w:sz="0" w:space="0" w:color="auto"/>
        <w:right w:val="none" w:sz="0" w:space="0" w:color="auto"/>
      </w:divBdr>
    </w:div>
    <w:div w:id="657270432">
      <w:bodyDiv w:val="1"/>
      <w:marLeft w:val="0"/>
      <w:marRight w:val="0"/>
      <w:marTop w:val="0"/>
      <w:marBottom w:val="0"/>
      <w:divBdr>
        <w:top w:val="none" w:sz="0" w:space="0" w:color="auto"/>
        <w:left w:val="none" w:sz="0" w:space="0" w:color="auto"/>
        <w:bottom w:val="none" w:sz="0" w:space="0" w:color="auto"/>
        <w:right w:val="none" w:sz="0" w:space="0" w:color="auto"/>
      </w:divBdr>
    </w:div>
    <w:div w:id="657270665">
      <w:bodyDiv w:val="1"/>
      <w:marLeft w:val="0"/>
      <w:marRight w:val="0"/>
      <w:marTop w:val="0"/>
      <w:marBottom w:val="0"/>
      <w:divBdr>
        <w:top w:val="none" w:sz="0" w:space="0" w:color="auto"/>
        <w:left w:val="none" w:sz="0" w:space="0" w:color="auto"/>
        <w:bottom w:val="none" w:sz="0" w:space="0" w:color="auto"/>
        <w:right w:val="none" w:sz="0" w:space="0" w:color="auto"/>
      </w:divBdr>
    </w:div>
    <w:div w:id="657416033">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7458789">
      <w:bodyDiv w:val="1"/>
      <w:marLeft w:val="0"/>
      <w:marRight w:val="0"/>
      <w:marTop w:val="0"/>
      <w:marBottom w:val="0"/>
      <w:divBdr>
        <w:top w:val="none" w:sz="0" w:space="0" w:color="auto"/>
        <w:left w:val="none" w:sz="0" w:space="0" w:color="auto"/>
        <w:bottom w:val="none" w:sz="0" w:space="0" w:color="auto"/>
        <w:right w:val="none" w:sz="0" w:space="0" w:color="auto"/>
      </w:divBdr>
    </w:div>
    <w:div w:id="657617510">
      <w:bodyDiv w:val="1"/>
      <w:marLeft w:val="0"/>
      <w:marRight w:val="0"/>
      <w:marTop w:val="0"/>
      <w:marBottom w:val="0"/>
      <w:divBdr>
        <w:top w:val="none" w:sz="0" w:space="0" w:color="auto"/>
        <w:left w:val="none" w:sz="0" w:space="0" w:color="auto"/>
        <w:bottom w:val="none" w:sz="0" w:space="0" w:color="auto"/>
        <w:right w:val="none" w:sz="0" w:space="0" w:color="auto"/>
      </w:divBdr>
    </w:div>
    <w:div w:id="65819239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271836">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8927969">
      <w:bodyDiv w:val="1"/>
      <w:marLeft w:val="0"/>
      <w:marRight w:val="0"/>
      <w:marTop w:val="0"/>
      <w:marBottom w:val="0"/>
      <w:divBdr>
        <w:top w:val="none" w:sz="0" w:space="0" w:color="auto"/>
        <w:left w:val="none" w:sz="0" w:space="0" w:color="auto"/>
        <w:bottom w:val="none" w:sz="0" w:space="0" w:color="auto"/>
        <w:right w:val="none" w:sz="0" w:space="0" w:color="auto"/>
      </w:divBdr>
    </w:div>
    <w:div w:id="658966196">
      <w:bodyDiv w:val="1"/>
      <w:marLeft w:val="0"/>
      <w:marRight w:val="0"/>
      <w:marTop w:val="0"/>
      <w:marBottom w:val="0"/>
      <w:divBdr>
        <w:top w:val="none" w:sz="0" w:space="0" w:color="auto"/>
        <w:left w:val="none" w:sz="0" w:space="0" w:color="auto"/>
        <w:bottom w:val="none" w:sz="0" w:space="0" w:color="auto"/>
        <w:right w:val="none" w:sz="0" w:space="0" w:color="auto"/>
      </w:divBdr>
    </w:div>
    <w:div w:id="658969129">
      <w:bodyDiv w:val="1"/>
      <w:marLeft w:val="0"/>
      <w:marRight w:val="0"/>
      <w:marTop w:val="0"/>
      <w:marBottom w:val="0"/>
      <w:divBdr>
        <w:top w:val="none" w:sz="0" w:space="0" w:color="auto"/>
        <w:left w:val="none" w:sz="0" w:space="0" w:color="auto"/>
        <w:bottom w:val="none" w:sz="0" w:space="0" w:color="auto"/>
        <w:right w:val="none" w:sz="0" w:space="0" w:color="auto"/>
      </w:divBdr>
    </w:div>
    <w:div w:id="659043999">
      <w:bodyDiv w:val="1"/>
      <w:marLeft w:val="0"/>
      <w:marRight w:val="0"/>
      <w:marTop w:val="0"/>
      <w:marBottom w:val="0"/>
      <w:divBdr>
        <w:top w:val="none" w:sz="0" w:space="0" w:color="auto"/>
        <w:left w:val="none" w:sz="0" w:space="0" w:color="auto"/>
        <w:bottom w:val="none" w:sz="0" w:space="0" w:color="auto"/>
        <w:right w:val="none" w:sz="0" w:space="0" w:color="auto"/>
      </w:divBdr>
    </w:div>
    <w:div w:id="659118276">
      <w:bodyDiv w:val="1"/>
      <w:marLeft w:val="0"/>
      <w:marRight w:val="0"/>
      <w:marTop w:val="0"/>
      <w:marBottom w:val="0"/>
      <w:divBdr>
        <w:top w:val="none" w:sz="0" w:space="0" w:color="auto"/>
        <w:left w:val="none" w:sz="0" w:space="0" w:color="auto"/>
        <w:bottom w:val="none" w:sz="0" w:space="0" w:color="auto"/>
        <w:right w:val="none" w:sz="0" w:space="0" w:color="auto"/>
      </w:divBdr>
    </w:div>
    <w:div w:id="659189694">
      <w:bodyDiv w:val="1"/>
      <w:marLeft w:val="0"/>
      <w:marRight w:val="0"/>
      <w:marTop w:val="0"/>
      <w:marBottom w:val="0"/>
      <w:divBdr>
        <w:top w:val="none" w:sz="0" w:space="0" w:color="auto"/>
        <w:left w:val="none" w:sz="0" w:space="0" w:color="auto"/>
        <w:bottom w:val="none" w:sz="0" w:space="0" w:color="auto"/>
        <w:right w:val="none" w:sz="0" w:space="0" w:color="auto"/>
      </w:divBdr>
    </w:div>
    <w:div w:id="65930798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500349">
      <w:bodyDiv w:val="1"/>
      <w:marLeft w:val="0"/>
      <w:marRight w:val="0"/>
      <w:marTop w:val="0"/>
      <w:marBottom w:val="0"/>
      <w:divBdr>
        <w:top w:val="none" w:sz="0" w:space="0" w:color="auto"/>
        <w:left w:val="none" w:sz="0" w:space="0" w:color="auto"/>
        <w:bottom w:val="none" w:sz="0" w:space="0" w:color="auto"/>
        <w:right w:val="none" w:sz="0" w:space="0" w:color="auto"/>
      </w:divBdr>
    </w:div>
    <w:div w:id="659574567">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59777100">
      <w:bodyDiv w:val="1"/>
      <w:marLeft w:val="0"/>
      <w:marRight w:val="0"/>
      <w:marTop w:val="0"/>
      <w:marBottom w:val="0"/>
      <w:divBdr>
        <w:top w:val="none" w:sz="0" w:space="0" w:color="auto"/>
        <w:left w:val="none" w:sz="0" w:space="0" w:color="auto"/>
        <w:bottom w:val="none" w:sz="0" w:space="0" w:color="auto"/>
        <w:right w:val="none" w:sz="0" w:space="0" w:color="auto"/>
      </w:divBdr>
    </w:div>
    <w:div w:id="659845027">
      <w:bodyDiv w:val="1"/>
      <w:marLeft w:val="0"/>
      <w:marRight w:val="0"/>
      <w:marTop w:val="0"/>
      <w:marBottom w:val="0"/>
      <w:divBdr>
        <w:top w:val="none" w:sz="0" w:space="0" w:color="auto"/>
        <w:left w:val="none" w:sz="0" w:space="0" w:color="auto"/>
        <w:bottom w:val="none" w:sz="0" w:space="0" w:color="auto"/>
        <w:right w:val="none" w:sz="0" w:space="0" w:color="auto"/>
      </w:divBdr>
    </w:div>
    <w:div w:id="660501365">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16441">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0932801">
      <w:bodyDiv w:val="1"/>
      <w:marLeft w:val="0"/>
      <w:marRight w:val="0"/>
      <w:marTop w:val="0"/>
      <w:marBottom w:val="0"/>
      <w:divBdr>
        <w:top w:val="none" w:sz="0" w:space="0" w:color="auto"/>
        <w:left w:val="none" w:sz="0" w:space="0" w:color="auto"/>
        <w:bottom w:val="none" w:sz="0" w:space="0" w:color="auto"/>
        <w:right w:val="none" w:sz="0" w:space="0" w:color="auto"/>
      </w:divBdr>
    </w:div>
    <w:div w:id="660936001">
      <w:bodyDiv w:val="1"/>
      <w:marLeft w:val="0"/>
      <w:marRight w:val="0"/>
      <w:marTop w:val="0"/>
      <w:marBottom w:val="0"/>
      <w:divBdr>
        <w:top w:val="none" w:sz="0" w:space="0" w:color="auto"/>
        <w:left w:val="none" w:sz="0" w:space="0" w:color="auto"/>
        <w:bottom w:val="none" w:sz="0" w:space="0" w:color="auto"/>
        <w:right w:val="none" w:sz="0" w:space="0" w:color="auto"/>
      </w:divBdr>
    </w:div>
    <w:div w:id="661198531">
      <w:bodyDiv w:val="1"/>
      <w:marLeft w:val="0"/>
      <w:marRight w:val="0"/>
      <w:marTop w:val="0"/>
      <w:marBottom w:val="0"/>
      <w:divBdr>
        <w:top w:val="none" w:sz="0" w:space="0" w:color="auto"/>
        <w:left w:val="none" w:sz="0" w:space="0" w:color="auto"/>
        <w:bottom w:val="none" w:sz="0" w:space="0" w:color="auto"/>
        <w:right w:val="none" w:sz="0" w:space="0" w:color="auto"/>
      </w:divBdr>
    </w:div>
    <w:div w:id="661398404">
      <w:bodyDiv w:val="1"/>
      <w:marLeft w:val="0"/>
      <w:marRight w:val="0"/>
      <w:marTop w:val="0"/>
      <w:marBottom w:val="0"/>
      <w:divBdr>
        <w:top w:val="none" w:sz="0" w:space="0" w:color="auto"/>
        <w:left w:val="none" w:sz="0" w:space="0" w:color="auto"/>
        <w:bottom w:val="none" w:sz="0" w:space="0" w:color="auto"/>
        <w:right w:val="none" w:sz="0" w:space="0" w:color="auto"/>
      </w:divBdr>
    </w:div>
    <w:div w:id="661616258">
      <w:bodyDiv w:val="1"/>
      <w:marLeft w:val="0"/>
      <w:marRight w:val="0"/>
      <w:marTop w:val="0"/>
      <w:marBottom w:val="0"/>
      <w:divBdr>
        <w:top w:val="none" w:sz="0" w:space="0" w:color="auto"/>
        <w:left w:val="none" w:sz="0" w:space="0" w:color="auto"/>
        <w:bottom w:val="none" w:sz="0" w:space="0" w:color="auto"/>
        <w:right w:val="none" w:sz="0" w:space="0" w:color="auto"/>
      </w:divBdr>
    </w:div>
    <w:div w:id="661660088">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197">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129715">
      <w:bodyDiv w:val="1"/>
      <w:marLeft w:val="0"/>
      <w:marRight w:val="0"/>
      <w:marTop w:val="0"/>
      <w:marBottom w:val="0"/>
      <w:divBdr>
        <w:top w:val="none" w:sz="0" w:space="0" w:color="auto"/>
        <w:left w:val="none" w:sz="0" w:space="0" w:color="auto"/>
        <w:bottom w:val="none" w:sz="0" w:space="0" w:color="auto"/>
        <w:right w:val="none" w:sz="0" w:space="0" w:color="auto"/>
      </w:divBdr>
    </w:div>
    <w:div w:id="662242857">
      <w:bodyDiv w:val="1"/>
      <w:marLeft w:val="0"/>
      <w:marRight w:val="0"/>
      <w:marTop w:val="0"/>
      <w:marBottom w:val="0"/>
      <w:divBdr>
        <w:top w:val="none" w:sz="0" w:space="0" w:color="auto"/>
        <w:left w:val="none" w:sz="0" w:space="0" w:color="auto"/>
        <w:bottom w:val="none" w:sz="0" w:space="0" w:color="auto"/>
        <w:right w:val="none" w:sz="0" w:space="0" w:color="auto"/>
      </w:divBdr>
    </w:div>
    <w:div w:id="662316249">
      <w:bodyDiv w:val="1"/>
      <w:marLeft w:val="0"/>
      <w:marRight w:val="0"/>
      <w:marTop w:val="0"/>
      <w:marBottom w:val="0"/>
      <w:divBdr>
        <w:top w:val="none" w:sz="0" w:space="0" w:color="auto"/>
        <w:left w:val="none" w:sz="0" w:space="0" w:color="auto"/>
        <w:bottom w:val="none" w:sz="0" w:space="0" w:color="auto"/>
        <w:right w:val="none" w:sz="0" w:space="0" w:color="auto"/>
      </w:divBdr>
    </w:div>
    <w:div w:id="662320537">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2467387">
      <w:bodyDiv w:val="1"/>
      <w:marLeft w:val="0"/>
      <w:marRight w:val="0"/>
      <w:marTop w:val="0"/>
      <w:marBottom w:val="0"/>
      <w:divBdr>
        <w:top w:val="none" w:sz="0" w:space="0" w:color="auto"/>
        <w:left w:val="none" w:sz="0" w:space="0" w:color="auto"/>
        <w:bottom w:val="none" w:sz="0" w:space="0" w:color="auto"/>
        <w:right w:val="none" w:sz="0" w:space="0" w:color="auto"/>
      </w:divBdr>
    </w:div>
    <w:div w:id="662785172">
      <w:bodyDiv w:val="1"/>
      <w:marLeft w:val="0"/>
      <w:marRight w:val="0"/>
      <w:marTop w:val="0"/>
      <w:marBottom w:val="0"/>
      <w:divBdr>
        <w:top w:val="none" w:sz="0" w:space="0" w:color="auto"/>
        <w:left w:val="none" w:sz="0" w:space="0" w:color="auto"/>
        <w:bottom w:val="none" w:sz="0" w:space="0" w:color="auto"/>
        <w:right w:val="none" w:sz="0" w:space="0" w:color="auto"/>
      </w:divBdr>
    </w:div>
    <w:div w:id="66296977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241465">
      <w:bodyDiv w:val="1"/>
      <w:marLeft w:val="0"/>
      <w:marRight w:val="0"/>
      <w:marTop w:val="0"/>
      <w:marBottom w:val="0"/>
      <w:divBdr>
        <w:top w:val="none" w:sz="0" w:space="0" w:color="auto"/>
        <w:left w:val="none" w:sz="0" w:space="0" w:color="auto"/>
        <w:bottom w:val="none" w:sz="0" w:space="0" w:color="auto"/>
        <w:right w:val="none" w:sz="0" w:space="0" w:color="auto"/>
      </w:divBdr>
    </w:div>
    <w:div w:id="663245824">
      <w:bodyDiv w:val="1"/>
      <w:marLeft w:val="0"/>
      <w:marRight w:val="0"/>
      <w:marTop w:val="0"/>
      <w:marBottom w:val="0"/>
      <w:divBdr>
        <w:top w:val="none" w:sz="0" w:space="0" w:color="auto"/>
        <w:left w:val="none" w:sz="0" w:space="0" w:color="auto"/>
        <w:bottom w:val="none" w:sz="0" w:space="0" w:color="auto"/>
        <w:right w:val="none" w:sz="0" w:space="0" w:color="auto"/>
      </w:divBdr>
    </w:div>
    <w:div w:id="663358608">
      <w:bodyDiv w:val="1"/>
      <w:marLeft w:val="0"/>
      <w:marRight w:val="0"/>
      <w:marTop w:val="0"/>
      <w:marBottom w:val="0"/>
      <w:divBdr>
        <w:top w:val="none" w:sz="0" w:space="0" w:color="auto"/>
        <w:left w:val="none" w:sz="0" w:space="0" w:color="auto"/>
        <w:bottom w:val="none" w:sz="0" w:space="0" w:color="auto"/>
        <w:right w:val="none" w:sz="0" w:space="0" w:color="auto"/>
      </w:divBdr>
    </w:div>
    <w:div w:id="66370128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777571">
      <w:bodyDiv w:val="1"/>
      <w:marLeft w:val="0"/>
      <w:marRight w:val="0"/>
      <w:marTop w:val="0"/>
      <w:marBottom w:val="0"/>
      <w:divBdr>
        <w:top w:val="none" w:sz="0" w:space="0" w:color="auto"/>
        <w:left w:val="none" w:sz="0" w:space="0" w:color="auto"/>
        <w:bottom w:val="none" w:sz="0" w:space="0" w:color="auto"/>
        <w:right w:val="none" w:sz="0" w:space="0" w:color="auto"/>
      </w:divBdr>
    </w:div>
    <w:div w:id="663817952">
      <w:bodyDiv w:val="1"/>
      <w:marLeft w:val="0"/>
      <w:marRight w:val="0"/>
      <w:marTop w:val="0"/>
      <w:marBottom w:val="0"/>
      <w:divBdr>
        <w:top w:val="none" w:sz="0" w:space="0" w:color="auto"/>
        <w:left w:val="none" w:sz="0" w:space="0" w:color="auto"/>
        <w:bottom w:val="none" w:sz="0" w:space="0" w:color="auto"/>
        <w:right w:val="none" w:sz="0" w:space="0" w:color="auto"/>
      </w:divBdr>
    </w:div>
    <w:div w:id="663819373">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3896535">
      <w:bodyDiv w:val="1"/>
      <w:marLeft w:val="0"/>
      <w:marRight w:val="0"/>
      <w:marTop w:val="0"/>
      <w:marBottom w:val="0"/>
      <w:divBdr>
        <w:top w:val="none" w:sz="0" w:space="0" w:color="auto"/>
        <w:left w:val="none" w:sz="0" w:space="0" w:color="auto"/>
        <w:bottom w:val="none" w:sz="0" w:space="0" w:color="auto"/>
        <w:right w:val="none" w:sz="0" w:space="0" w:color="auto"/>
      </w:divBdr>
    </w:div>
    <w:div w:id="664012838">
      <w:bodyDiv w:val="1"/>
      <w:marLeft w:val="0"/>
      <w:marRight w:val="0"/>
      <w:marTop w:val="0"/>
      <w:marBottom w:val="0"/>
      <w:divBdr>
        <w:top w:val="none" w:sz="0" w:space="0" w:color="auto"/>
        <w:left w:val="none" w:sz="0" w:space="0" w:color="auto"/>
        <w:bottom w:val="none" w:sz="0" w:space="0" w:color="auto"/>
        <w:right w:val="none" w:sz="0" w:space="0" w:color="auto"/>
      </w:divBdr>
    </w:div>
    <w:div w:id="664016217">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163187">
      <w:bodyDiv w:val="1"/>
      <w:marLeft w:val="0"/>
      <w:marRight w:val="0"/>
      <w:marTop w:val="0"/>
      <w:marBottom w:val="0"/>
      <w:divBdr>
        <w:top w:val="none" w:sz="0" w:space="0" w:color="auto"/>
        <w:left w:val="none" w:sz="0" w:space="0" w:color="auto"/>
        <w:bottom w:val="none" w:sz="0" w:space="0" w:color="auto"/>
        <w:right w:val="none" w:sz="0" w:space="0" w:color="auto"/>
      </w:divBdr>
    </w:div>
    <w:div w:id="664287356">
      <w:bodyDiv w:val="1"/>
      <w:marLeft w:val="0"/>
      <w:marRight w:val="0"/>
      <w:marTop w:val="0"/>
      <w:marBottom w:val="0"/>
      <w:divBdr>
        <w:top w:val="none" w:sz="0" w:space="0" w:color="auto"/>
        <w:left w:val="none" w:sz="0" w:space="0" w:color="auto"/>
        <w:bottom w:val="none" w:sz="0" w:space="0" w:color="auto"/>
        <w:right w:val="none" w:sz="0" w:space="0" w:color="auto"/>
      </w:divBdr>
    </w:div>
    <w:div w:id="664474367">
      <w:bodyDiv w:val="1"/>
      <w:marLeft w:val="0"/>
      <w:marRight w:val="0"/>
      <w:marTop w:val="0"/>
      <w:marBottom w:val="0"/>
      <w:divBdr>
        <w:top w:val="none" w:sz="0" w:space="0" w:color="auto"/>
        <w:left w:val="none" w:sz="0" w:space="0" w:color="auto"/>
        <w:bottom w:val="none" w:sz="0" w:space="0" w:color="auto"/>
        <w:right w:val="none" w:sz="0" w:space="0" w:color="auto"/>
      </w:divBdr>
    </w:div>
    <w:div w:id="664481643">
      <w:bodyDiv w:val="1"/>
      <w:marLeft w:val="0"/>
      <w:marRight w:val="0"/>
      <w:marTop w:val="0"/>
      <w:marBottom w:val="0"/>
      <w:divBdr>
        <w:top w:val="none" w:sz="0" w:space="0" w:color="auto"/>
        <w:left w:val="none" w:sz="0" w:space="0" w:color="auto"/>
        <w:bottom w:val="none" w:sz="0" w:space="0" w:color="auto"/>
        <w:right w:val="none" w:sz="0" w:space="0" w:color="auto"/>
      </w:divBdr>
    </w:div>
    <w:div w:id="664482228">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671618">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4940010">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79285">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5324769">
      <w:bodyDiv w:val="1"/>
      <w:marLeft w:val="0"/>
      <w:marRight w:val="0"/>
      <w:marTop w:val="0"/>
      <w:marBottom w:val="0"/>
      <w:divBdr>
        <w:top w:val="none" w:sz="0" w:space="0" w:color="auto"/>
        <w:left w:val="none" w:sz="0" w:space="0" w:color="auto"/>
        <w:bottom w:val="none" w:sz="0" w:space="0" w:color="auto"/>
        <w:right w:val="none" w:sz="0" w:space="0" w:color="auto"/>
      </w:divBdr>
    </w:div>
    <w:div w:id="665404998">
      <w:bodyDiv w:val="1"/>
      <w:marLeft w:val="0"/>
      <w:marRight w:val="0"/>
      <w:marTop w:val="0"/>
      <w:marBottom w:val="0"/>
      <w:divBdr>
        <w:top w:val="none" w:sz="0" w:space="0" w:color="auto"/>
        <w:left w:val="none" w:sz="0" w:space="0" w:color="auto"/>
        <w:bottom w:val="none" w:sz="0" w:space="0" w:color="auto"/>
        <w:right w:val="none" w:sz="0" w:space="0" w:color="auto"/>
      </w:divBdr>
    </w:div>
    <w:div w:id="665598939">
      <w:bodyDiv w:val="1"/>
      <w:marLeft w:val="0"/>
      <w:marRight w:val="0"/>
      <w:marTop w:val="0"/>
      <w:marBottom w:val="0"/>
      <w:divBdr>
        <w:top w:val="none" w:sz="0" w:space="0" w:color="auto"/>
        <w:left w:val="none" w:sz="0" w:space="0" w:color="auto"/>
        <w:bottom w:val="none" w:sz="0" w:space="0" w:color="auto"/>
        <w:right w:val="none" w:sz="0" w:space="0" w:color="auto"/>
      </w:divBdr>
    </w:div>
    <w:div w:id="666202685">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18870">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6900857">
      <w:bodyDiv w:val="1"/>
      <w:marLeft w:val="0"/>
      <w:marRight w:val="0"/>
      <w:marTop w:val="0"/>
      <w:marBottom w:val="0"/>
      <w:divBdr>
        <w:top w:val="none" w:sz="0" w:space="0" w:color="auto"/>
        <w:left w:val="none" w:sz="0" w:space="0" w:color="auto"/>
        <w:bottom w:val="none" w:sz="0" w:space="0" w:color="auto"/>
        <w:right w:val="none" w:sz="0" w:space="0" w:color="auto"/>
      </w:divBdr>
    </w:div>
    <w:div w:id="666981000">
      <w:bodyDiv w:val="1"/>
      <w:marLeft w:val="0"/>
      <w:marRight w:val="0"/>
      <w:marTop w:val="0"/>
      <w:marBottom w:val="0"/>
      <w:divBdr>
        <w:top w:val="none" w:sz="0" w:space="0" w:color="auto"/>
        <w:left w:val="none" w:sz="0" w:space="0" w:color="auto"/>
        <w:bottom w:val="none" w:sz="0" w:space="0" w:color="auto"/>
        <w:right w:val="none" w:sz="0" w:space="0" w:color="auto"/>
      </w:divBdr>
    </w:div>
    <w:div w:id="66705241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363222">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8486265">
      <w:bodyDiv w:val="1"/>
      <w:marLeft w:val="0"/>
      <w:marRight w:val="0"/>
      <w:marTop w:val="0"/>
      <w:marBottom w:val="0"/>
      <w:divBdr>
        <w:top w:val="none" w:sz="0" w:space="0" w:color="auto"/>
        <w:left w:val="none" w:sz="0" w:space="0" w:color="auto"/>
        <w:bottom w:val="none" w:sz="0" w:space="0" w:color="auto"/>
        <w:right w:val="none" w:sz="0" w:space="0" w:color="auto"/>
      </w:divBdr>
    </w:div>
    <w:div w:id="668678614">
      <w:bodyDiv w:val="1"/>
      <w:marLeft w:val="0"/>
      <w:marRight w:val="0"/>
      <w:marTop w:val="0"/>
      <w:marBottom w:val="0"/>
      <w:divBdr>
        <w:top w:val="none" w:sz="0" w:space="0" w:color="auto"/>
        <w:left w:val="none" w:sz="0" w:space="0" w:color="auto"/>
        <w:bottom w:val="none" w:sz="0" w:space="0" w:color="auto"/>
        <w:right w:val="none" w:sz="0" w:space="0" w:color="auto"/>
      </w:divBdr>
    </w:div>
    <w:div w:id="668795261">
      <w:bodyDiv w:val="1"/>
      <w:marLeft w:val="0"/>
      <w:marRight w:val="0"/>
      <w:marTop w:val="0"/>
      <w:marBottom w:val="0"/>
      <w:divBdr>
        <w:top w:val="none" w:sz="0" w:space="0" w:color="auto"/>
        <w:left w:val="none" w:sz="0" w:space="0" w:color="auto"/>
        <w:bottom w:val="none" w:sz="0" w:space="0" w:color="auto"/>
        <w:right w:val="none" w:sz="0" w:space="0" w:color="auto"/>
      </w:divBdr>
    </w:div>
    <w:div w:id="668826114">
      <w:bodyDiv w:val="1"/>
      <w:marLeft w:val="0"/>
      <w:marRight w:val="0"/>
      <w:marTop w:val="0"/>
      <w:marBottom w:val="0"/>
      <w:divBdr>
        <w:top w:val="none" w:sz="0" w:space="0" w:color="auto"/>
        <w:left w:val="none" w:sz="0" w:space="0" w:color="auto"/>
        <w:bottom w:val="none" w:sz="0" w:space="0" w:color="auto"/>
        <w:right w:val="none" w:sz="0" w:space="0" w:color="auto"/>
      </w:divBdr>
    </w:div>
    <w:div w:id="668866586">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217839">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524698">
      <w:bodyDiv w:val="1"/>
      <w:marLeft w:val="0"/>
      <w:marRight w:val="0"/>
      <w:marTop w:val="0"/>
      <w:marBottom w:val="0"/>
      <w:divBdr>
        <w:top w:val="none" w:sz="0" w:space="0" w:color="auto"/>
        <w:left w:val="none" w:sz="0" w:space="0" w:color="auto"/>
        <w:bottom w:val="none" w:sz="0" w:space="0" w:color="auto"/>
        <w:right w:val="none" w:sz="0" w:space="0" w:color="auto"/>
      </w:divBdr>
    </w:div>
    <w:div w:id="669793474">
      <w:bodyDiv w:val="1"/>
      <w:marLeft w:val="0"/>
      <w:marRight w:val="0"/>
      <w:marTop w:val="0"/>
      <w:marBottom w:val="0"/>
      <w:divBdr>
        <w:top w:val="none" w:sz="0" w:space="0" w:color="auto"/>
        <w:left w:val="none" w:sz="0" w:space="0" w:color="auto"/>
        <w:bottom w:val="none" w:sz="0" w:space="0" w:color="auto"/>
        <w:right w:val="none" w:sz="0" w:space="0" w:color="auto"/>
      </w:divBdr>
    </w:div>
    <w:div w:id="66979359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69992433">
      <w:bodyDiv w:val="1"/>
      <w:marLeft w:val="0"/>
      <w:marRight w:val="0"/>
      <w:marTop w:val="0"/>
      <w:marBottom w:val="0"/>
      <w:divBdr>
        <w:top w:val="none" w:sz="0" w:space="0" w:color="auto"/>
        <w:left w:val="none" w:sz="0" w:space="0" w:color="auto"/>
        <w:bottom w:val="none" w:sz="0" w:space="0" w:color="auto"/>
        <w:right w:val="none" w:sz="0" w:space="0" w:color="auto"/>
      </w:divBdr>
    </w:div>
    <w:div w:id="670065478">
      <w:bodyDiv w:val="1"/>
      <w:marLeft w:val="0"/>
      <w:marRight w:val="0"/>
      <w:marTop w:val="0"/>
      <w:marBottom w:val="0"/>
      <w:divBdr>
        <w:top w:val="none" w:sz="0" w:space="0" w:color="auto"/>
        <w:left w:val="none" w:sz="0" w:space="0" w:color="auto"/>
        <w:bottom w:val="none" w:sz="0" w:space="0" w:color="auto"/>
        <w:right w:val="none" w:sz="0" w:space="0" w:color="auto"/>
      </w:divBdr>
    </w:div>
    <w:div w:id="670105820">
      <w:bodyDiv w:val="1"/>
      <w:marLeft w:val="0"/>
      <w:marRight w:val="0"/>
      <w:marTop w:val="0"/>
      <w:marBottom w:val="0"/>
      <w:divBdr>
        <w:top w:val="none" w:sz="0" w:space="0" w:color="auto"/>
        <w:left w:val="none" w:sz="0" w:space="0" w:color="auto"/>
        <w:bottom w:val="none" w:sz="0" w:space="0" w:color="auto"/>
        <w:right w:val="none" w:sz="0" w:space="0" w:color="auto"/>
      </w:divBdr>
    </w:div>
    <w:div w:id="670108955">
      <w:bodyDiv w:val="1"/>
      <w:marLeft w:val="0"/>
      <w:marRight w:val="0"/>
      <w:marTop w:val="0"/>
      <w:marBottom w:val="0"/>
      <w:divBdr>
        <w:top w:val="none" w:sz="0" w:space="0" w:color="auto"/>
        <w:left w:val="none" w:sz="0" w:space="0" w:color="auto"/>
        <w:bottom w:val="none" w:sz="0" w:space="0" w:color="auto"/>
        <w:right w:val="none" w:sz="0" w:space="0" w:color="auto"/>
      </w:divBdr>
    </w:div>
    <w:div w:id="670259214">
      <w:bodyDiv w:val="1"/>
      <w:marLeft w:val="0"/>
      <w:marRight w:val="0"/>
      <w:marTop w:val="0"/>
      <w:marBottom w:val="0"/>
      <w:divBdr>
        <w:top w:val="none" w:sz="0" w:space="0" w:color="auto"/>
        <w:left w:val="none" w:sz="0" w:space="0" w:color="auto"/>
        <w:bottom w:val="none" w:sz="0" w:space="0" w:color="auto"/>
        <w:right w:val="none" w:sz="0" w:space="0" w:color="auto"/>
      </w:divBdr>
    </w:div>
    <w:div w:id="670302742">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370058">
      <w:bodyDiv w:val="1"/>
      <w:marLeft w:val="0"/>
      <w:marRight w:val="0"/>
      <w:marTop w:val="0"/>
      <w:marBottom w:val="0"/>
      <w:divBdr>
        <w:top w:val="none" w:sz="0" w:space="0" w:color="auto"/>
        <w:left w:val="none" w:sz="0" w:space="0" w:color="auto"/>
        <w:bottom w:val="none" w:sz="0" w:space="0" w:color="auto"/>
        <w:right w:val="none" w:sz="0" w:space="0" w:color="auto"/>
      </w:divBdr>
    </w:div>
    <w:div w:id="670522912">
      <w:bodyDiv w:val="1"/>
      <w:marLeft w:val="0"/>
      <w:marRight w:val="0"/>
      <w:marTop w:val="0"/>
      <w:marBottom w:val="0"/>
      <w:divBdr>
        <w:top w:val="none" w:sz="0" w:space="0" w:color="auto"/>
        <w:left w:val="none" w:sz="0" w:space="0" w:color="auto"/>
        <w:bottom w:val="none" w:sz="0" w:space="0" w:color="auto"/>
        <w:right w:val="none" w:sz="0" w:space="0" w:color="auto"/>
      </w:divBdr>
    </w:div>
    <w:div w:id="670648149">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228099">
      <w:bodyDiv w:val="1"/>
      <w:marLeft w:val="0"/>
      <w:marRight w:val="0"/>
      <w:marTop w:val="0"/>
      <w:marBottom w:val="0"/>
      <w:divBdr>
        <w:top w:val="none" w:sz="0" w:space="0" w:color="auto"/>
        <w:left w:val="none" w:sz="0" w:space="0" w:color="auto"/>
        <w:bottom w:val="none" w:sz="0" w:space="0" w:color="auto"/>
        <w:right w:val="none" w:sz="0" w:space="0" w:color="auto"/>
      </w:divBdr>
    </w:div>
    <w:div w:id="671566340">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025134">
      <w:bodyDiv w:val="1"/>
      <w:marLeft w:val="0"/>
      <w:marRight w:val="0"/>
      <w:marTop w:val="0"/>
      <w:marBottom w:val="0"/>
      <w:divBdr>
        <w:top w:val="none" w:sz="0" w:space="0" w:color="auto"/>
        <w:left w:val="none" w:sz="0" w:space="0" w:color="auto"/>
        <w:bottom w:val="none" w:sz="0" w:space="0" w:color="auto"/>
        <w:right w:val="none" w:sz="0" w:space="0" w:color="auto"/>
      </w:divBdr>
    </w:div>
    <w:div w:id="672026664">
      <w:bodyDiv w:val="1"/>
      <w:marLeft w:val="0"/>
      <w:marRight w:val="0"/>
      <w:marTop w:val="0"/>
      <w:marBottom w:val="0"/>
      <w:divBdr>
        <w:top w:val="none" w:sz="0" w:space="0" w:color="auto"/>
        <w:left w:val="none" w:sz="0" w:space="0" w:color="auto"/>
        <w:bottom w:val="none" w:sz="0" w:space="0" w:color="auto"/>
        <w:right w:val="none" w:sz="0" w:space="0" w:color="auto"/>
      </w:divBdr>
    </w:div>
    <w:div w:id="672032401">
      <w:bodyDiv w:val="1"/>
      <w:marLeft w:val="0"/>
      <w:marRight w:val="0"/>
      <w:marTop w:val="0"/>
      <w:marBottom w:val="0"/>
      <w:divBdr>
        <w:top w:val="none" w:sz="0" w:space="0" w:color="auto"/>
        <w:left w:val="none" w:sz="0" w:space="0" w:color="auto"/>
        <w:bottom w:val="none" w:sz="0" w:space="0" w:color="auto"/>
        <w:right w:val="none" w:sz="0" w:space="0" w:color="auto"/>
      </w:divBdr>
    </w:div>
    <w:div w:id="672102230">
      <w:bodyDiv w:val="1"/>
      <w:marLeft w:val="0"/>
      <w:marRight w:val="0"/>
      <w:marTop w:val="0"/>
      <w:marBottom w:val="0"/>
      <w:divBdr>
        <w:top w:val="none" w:sz="0" w:space="0" w:color="auto"/>
        <w:left w:val="none" w:sz="0" w:space="0" w:color="auto"/>
        <w:bottom w:val="none" w:sz="0" w:space="0" w:color="auto"/>
        <w:right w:val="none" w:sz="0" w:space="0" w:color="auto"/>
      </w:divBdr>
    </w:div>
    <w:div w:id="672223116">
      <w:bodyDiv w:val="1"/>
      <w:marLeft w:val="0"/>
      <w:marRight w:val="0"/>
      <w:marTop w:val="0"/>
      <w:marBottom w:val="0"/>
      <w:divBdr>
        <w:top w:val="none" w:sz="0" w:space="0" w:color="auto"/>
        <w:left w:val="none" w:sz="0" w:space="0" w:color="auto"/>
        <w:bottom w:val="none" w:sz="0" w:space="0" w:color="auto"/>
        <w:right w:val="none" w:sz="0" w:space="0" w:color="auto"/>
      </w:divBdr>
    </w:div>
    <w:div w:id="672298874">
      <w:bodyDiv w:val="1"/>
      <w:marLeft w:val="0"/>
      <w:marRight w:val="0"/>
      <w:marTop w:val="0"/>
      <w:marBottom w:val="0"/>
      <w:divBdr>
        <w:top w:val="none" w:sz="0" w:space="0" w:color="auto"/>
        <w:left w:val="none" w:sz="0" w:space="0" w:color="auto"/>
        <w:bottom w:val="none" w:sz="0" w:space="0" w:color="auto"/>
        <w:right w:val="none" w:sz="0" w:space="0" w:color="auto"/>
      </w:divBdr>
    </w:div>
    <w:div w:id="672299104">
      <w:bodyDiv w:val="1"/>
      <w:marLeft w:val="0"/>
      <w:marRight w:val="0"/>
      <w:marTop w:val="0"/>
      <w:marBottom w:val="0"/>
      <w:divBdr>
        <w:top w:val="none" w:sz="0" w:space="0" w:color="auto"/>
        <w:left w:val="none" w:sz="0" w:space="0" w:color="auto"/>
        <w:bottom w:val="none" w:sz="0" w:space="0" w:color="auto"/>
        <w:right w:val="none" w:sz="0" w:space="0" w:color="auto"/>
      </w:divBdr>
    </w:div>
    <w:div w:id="672611455">
      <w:bodyDiv w:val="1"/>
      <w:marLeft w:val="0"/>
      <w:marRight w:val="0"/>
      <w:marTop w:val="0"/>
      <w:marBottom w:val="0"/>
      <w:divBdr>
        <w:top w:val="none" w:sz="0" w:space="0" w:color="auto"/>
        <w:left w:val="none" w:sz="0" w:space="0" w:color="auto"/>
        <w:bottom w:val="none" w:sz="0" w:space="0" w:color="auto"/>
        <w:right w:val="none" w:sz="0" w:space="0" w:color="auto"/>
      </w:divBdr>
    </w:div>
    <w:div w:id="672728519">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534430">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3806391">
      <w:bodyDiv w:val="1"/>
      <w:marLeft w:val="0"/>
      <w:marRight w:val="0"/>
      <w:marTop w:val="0"/>
      <w:marBottom w:val="0"/>
      <w:divBdr>
        <w:top w:val="none" w:sz="0" w:space="0" w:color="auto"/>
        <w:left w:val="none" w:sz="0" w:space="0" w:color="auto"/>
        <w:bottom w:val="none" w:sz="0" w:space="0" w:color="auto"/>
        <w:right w:val="none" w:sz="0" w:space="0" w:color="auto"/>
      </w:divBdr>
    </w:div>
    <w:div w:id="674499598">
      <w:bodyDiv w:val="1"/>
      <w:marLeft w:val="0"/>
      <w:marRight w:val="0"/>
      <w:marTop w:val="0"/>
      <w:marBottom w:val="0"/>
      <w:divBdr>
        <w:top w:val="none" w:sz="0" w:space="0" w:color="auto"/>
        <w:left w:val="none" w:sz="0" w:space="0" w:color="auto"/>
        <w:bottom w:val="none" w:sz="0" w:space="0" w:color="auto"/>
        <w:right w:val="none" w:sz="0" w:space="0" w:color="auto"/>
      </w:divBdr>
    </w:div>
    <w:div w:id="674725474">
      <w:bodyDiv w:val="1"/>
      <w:marLeft w:val="0"/>
      <w:marRight w:val="0"/>
      <w:marTop w:val="0"/>
      <w:marBottom w:val="0"/>
      <w:divBdr>
        <w:top w:val="none" w:sz="0" w:space="0" w:color="auto"/>
        <w:left w:val="none" w:sz="0" w:space="0" w:color="auto"/>
        <w:bottom w:val="none" w:sz="0" w:space="0" w:color="auto"/>
        <w:right w:val="none" w:sz="0" w:space="0" w:color="auto"/>
      </w:divBdr>
    </w:div>
    <w:div w:id="674917727">
      <w:bodyDiv w:val="1"/>
      <w:marLeft w:val="0"/>
      <w:marRight w:val="0"/>
      <w:marTop w:val="0"/>
      <w:marBottom w:val="0"/>
      <w:divBdr>
        <w:top w:val="none" w:sz="0" w:space="0" w:color="auto"/>
        <w:left w:val="none" w:sz="0" w:space="0" w:color="auto"/>
        <w:bottom w:val="none" w:sz="0" w:space="0" w:color="auto"/>
        <w:right w:val="none" w:sz="0" w:space="0" w:color="auto"/>
      </w:divBdr>
    </w:div>
    <w:div w:id="674962028">
      <w:bodyDiv w:val="1"/>
      <w:marLeft w:val="0"/>
      <w:marRight w:val="0"/>
      <w:marTop w:val="0"/>
      <w:marBottom w:val="0"/>
      <w:divBdr>
        <w:top w:val="none" w:sz="0" w:space="0" w:color="auto"/>
        <w:left w:val="none" w:sz="0" w:space="0" w:color="auto"/>
        <w:bottom w:val="none" w:sz="0" w:space="0" w:color="auto"/>
        <w:right w:val="none" w:sz="0" w:space="0" w:color="auto"/>
      </w:divBdr>
    </w:div>
    <w:div w:id="674965639">
      <w:bodyDiv w:val="1"/>
      <w:marLeft w:val="0"/>
      <w:marRight w:val="0"/>
      <w:marTop w:val="0"/>
      <w:marBottom w:val="0"/>
      <w:divBdr>
        <w:top w:val="none" w:sz="0" w:space="0" w:color="auto"/>
        <w:left w:val="none" w:sz="0" w:space="0" w:color="auto"/>
        <w:bottom w:val="none" w:sz="0" w:space="0" w:color="auto"/>
        <w:right w:val="none" w:sz="0" w:space="0" w:color="auto"/>
      </w:divBdr>
    </w:div>
    <w:div w:id="675111262">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158073">
      <w:bodyDiv w:val="1"/>
      <w:marLeft w:val="0"/>
      <w:marRight w:val="0"/>
      <w:marTop w:val="0"/>
      <w:marBottom w:val="0"/>
      <w:divBdr>
        <w:top w:val="none" w:sz="0" w:space="0" w:color="auto"/>
        <w:left w:val="none" w:sz="0" w:space="0" w:color="auto"/>
        <w:bottom w:val="none" w:sz="0" w:space="0" w:color="auto"/>
        <w:right w:val="none" w:sz="0" w:space="0" w:color="auto"/>
      </w:divBdr>
    </w:div>
    <w:div w:id="675229918">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5957561">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345786">
      <w:bodyDiv w:val="1"/>
      <w:marLeft w:val="0"/>
      <w:marRight w:val="0"/>
      <w:marTop w:val="0"/>
      <w:marBottom w:val="0"/>
      <w:divBdr>
        <w:top w:val="none" w:sz="0" w:space="0" w:color="auto"/>
        <w:left w:val="none" w:sz="0" w:space="0" w:color="auto"/>
        <w:bottom w:val="none" w:sz="0" w:space="0" w:color="auto"/>
        <w:right w:val="none" w:sz="0" w:space="0" w:color="auto"/>
      </w:divBdr>
    </w:div>
    <w:div w:id="676423842">
      <w:bodyDiv w:val="1"/>
      <w:marLeft w:val="0"/>
      <w:marRight w:val="0"/>
      <w:marTop w:val="0"/>
      <w:marBottom w:val="0"/>
      <w:divBdr>
        <w:top w:val="none" w:sz="0" w:space="0" w:color="auto"/>
        <w:left w:val="none" w:sz="0" w:space="0" w:color="auto"/>
        <w:bottom w:val="none" w:sz="0" w:space="0" w:color="auto"/>
        <w:right w:val="none" w:sz="0" w:space="0" w:color="auto"/>
      </w:divBdr>
    </w:div>
    <w:div w:id="676424734">
      <w:bodyDiv w:val="1"/>
      <w:marLeft w:val="0"/>
      <w:marRight w:val="0"/>
      <w:marTop w:val="0"/>
      <w:marBottom w:val="0"/>
      <w:divBdr>
        <w:top w:val="none" w:sz="0" w:space="0" w:color="auto"/>
        <w:left w:val="none" w:sz="0" w:space="0" w:color="auto"/>
        <w:bottom w:val="none" w:sz="0" w:space="0" w:color="auto"/>
        <w:right w:val="none" w:sz="0" w:space="0" w:color="auto"/>
      </w:divBdr>
    </w:div>
    <w:div w:id="676468814">
      <w:bodyDiv w:val="1"/>
      <w:marLeft w:val="0"/>
      <w:marRight w:val="0"/>
      <w:marTop w:val="0"/>
      <w:marBottom w:val="0"/>
      <w:divBdr>
        <w:top w:val="none" w:sz="0" w:space="0" w:color="auto"/>
        <w:left w:val="none" w:sz="0" w:space="0" w:color="auto"/>
        <w:bottom w:val="none" w:sz="0" w:space="0" w:color="auto"/>
        <w:right w:val="none" w:sz="0" w:space="0" w:color="auto"/>
      </w:divBdr>
    </w:div>
    <w:div w:id="67661506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663649">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6736600">
      <w:bodyDiv w:val="1"/>
      <w:marLeft w:val="0"/>
      <w:marRight w:val="0"/>
      <w:marTop w:val="0"/>
      <w:marBottom w:val="0"/>
      <w:divBdr>
        <w:top w:val="none" w:sz="0" w:space="0" w:color="auto"/>
        <w:left w:val="none" w:sz="0" w:space="0" w:color="auto"/>
        <w:bottom w:val="none" w:sz="0" w:space="0" w:color="auto"/>
        <w:right w:val="none" w:sz="0" w:space="0" w:color="auto"/>
      </w:divBdr>
    </w:div>
    <w:div w:id="676812848">
      <w:bodyDiv w:val="1"/>
      <w:marLeft w:val="0"/>
      <w:marRight w:val="0"/>
      <w:marTop w:val="0"/>
      <w:marBottom w:val="0"/>
      <w:divBdr>
        <w:top w:val="none" w:sz="0" w:space="0" w:color="auto"/>
        <w:left w:val="none" w:sz="0" w:space="0" w:color="auto"/>
        <w:bottom w:val="none" w:sz="0" w:space="0" w:color="auto"/>
        <w:right w:val="none" w:sz="0" w:space="0" w:color="auto"/>
      </w:divBdr>
    </w:div>
    <w:div w:id="676883116">
      <w:bodyDiv w:val="1"/>
      <w:marLeft w:val="0"/>
      <w:marRight w:val="0"/>
      <w:marTop w:val="0"/>
      <w:marBottom w:val="0"/>
      <w:divBdr>
        <w:top w:val="none" w:sz="0" w:space="0" w:color="auto"/>
        <w:left w:val="none" w:sz="0" w:space="0" w:color="auto"/>
        <w:bottom w:val="none" w:sz="0" w:space="0" w:color="auto"/>
        <w:right w:val="none" w:sz="0" w:space="0" w:color="auto"/>
      </w:divBdr>
    </w:div>
    <w:div w:id="677074638">
      <w:bodyDiv w:val="1"/>
      <w:marLeft w:val="0"/>
      <w:marRight w:val="0"/>
      <w:marTop w:val="0"/>
      <w:marBottom w:val="0"/>
      <w:divBdr>
        <w:top w:val="none" w:sz="0" w:space="0" w:color="auto"/>
        <w:left w:val="none" w:sz="0" w:space="0" w:color="auto"/>
        <w:bottom w:val="none" w:sz="0" w:space="0" w:color="auto"/>
        <w:right w:val="none" w:sz="0" w:space="0" w:color="auto"/>
      </w:divBdr>
    </w:div>
    <w:div w:id="677196108">
      <w:bodyDiv w:val="1"/>
      <w:marLeft w:val="0"/>
      <w:marRight w:val="0"/>
      <w:marTop w:val="0"/>
      <w:marBottom w:val="0"/>
      <w:divBdr>
        <w:top w:val="none" w:sz="0" w:space="0" w:color="auto"/>
        <w:left w:val="none" w:sz="0" w:space="0" w:color="auto"/>
        <w:bottom w:val="none" w:sz="0" w:space="0" w:color="auto"/>
        <w:right w:val="none" w:sz="0" w:space="0" w:color="auto"/>
      </w:divBdr>
    </w:div>
    <w:div w:id="677268628">
      <w:bodyDiv w:val="1"/>
      <w:marLeft w:val="0"/>
      <w:marRight w:val="0"/>
      <w:marTop w:val="0"/>
      <w:marBottom w:val="0"/>
      <w:divBdr>
        <w:top w:val="none" w:sz="0" w:space="0" w:color="auto"/>
        <w:left w:val="none" w:sz="0" w:space="0" w:color="auto"/>
        <w:bottom w:val="none" w:sz="0" w:space="0" w:color="auto"/>
        <w:right w:val="none" w:sz="0" w:space="0" w:color="auto"/>
      </w:divBdr>
    </w:div>
    <w:div w:id="677273948">
      <w:bodyDiv w:val="1"/>
      <w:marLeft w:val="0"/>
      <w:marRight w:val="0"/>
      <w:marTop w:val="0"/>
      <w:marBottom w:val="0"/>
      <w:divBdr>
        <w:top w:val="none" w:sz="0" w:space="0" w:color="auto"/>
        <w:left w:val="none" w:sz="0" w:space="0" w:color="auto"/>
        <w:bottom w:val="none" w:sz="0" w:space="0" w:color="auto"/>
        <w:right w:val="none" w:sz="0" w:space="0" w:color="auto"/>
      </w:divBdr>
    </w:div>
    <w:div w:id="677346161">
      <w:bodyDiv w:val="1"/>
      <w:marLeft w:val="0"/>
      <w:marRight w:val="0"/>
      <w:marTop w:val="0"/>
      <w:marBottom w:val="0"/>
      <w:divBdr>
        <w:top w:val="none" w:sz="0" w:space="0" w:color="auto"/>
        <w:left w:val="none" w:sz="0" w:space="0" w:color="auto"/>
        <w:bottom w:val="none" w:sz="0" w:space="0" w:color="auto"/>
        <w:right w:val="none" w:sz="0" w:space="0" w:color="auto"/>
      </w:divBdr>
    </w:div>
    <w:div w:id="677653847">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115835">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511287">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8703207">
      <w:bodyDiv w:val="1"/>
      <w:marLeft w:val="0"/>
      <w:marRight w:val="0"/>
      <w:marTop w:val="0"/>
      <w:marBottom w:val="0"/>
      <w:divBdr>
        <w:top w:val="none" w:sz="0" w:space="0" w:color="auto"/>
        <w:left w:val="none" w:sz="0" w:space="0" w:color="auto"/>
        <w:bottom w:val="none" w:sz="0" w:space="0" w:color="auto"/>
        <w:right w:val="none" w:sz="0" w:space="0" w:color="auto"/>
      </w:divBdr>
    </w:div>
    <w:div w:id="678965626">
      <w:bodyDiv w:val="1"/>
      <w:marLeft w:val="0"/>
      <w:marRight w:val="0"/>
      <w:marTop w:val="0"/>
      <w:marBottom w:val="0"/>
      <w:divBdr>
        <w:top w:val="none" w:sz="0" w:space="0" w:color="auto"/>
        <w:left w:val="none" w:sz="0" w:space="0" w:color="auto"/>
        <w:bottom w:val="none" w:sz="0" w:space="0" w:color="auto"/>
        <w:right w:val="none" w:sz="0" w:space="0" w:color="auto"/>
      </w:divBdr>
    </w:div>
    <w:div w:id="679160581">
      <w:bodyDiv w:val="1"/>
      <w:marLeft w:val="0"/>
      <w:marRight w:val="0"/>
      <w:marTop w:val="0"/>
      <w:marBottom w:val="0"/>
      <w:divBdr>
        <w:top w:val="none" w:sz="0" w:space="0" w:color="auto"/>
        <w:left w:val="none" w:sz="0" w:space="0" w:color="auto"/>
        <w:bottom w:val="none" w:sz="0" w:space="0" w:color="auto"/>
        <w:right w:val="none" w:sz="0" w:space="0" w:color="auto"/>
      </w:divBdr>
    </w:div>
    <w:div w:id="67916197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5294">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549811">
      <w:bodyDiv w:val="1"/>
      <w:marLeft w:val="0"/>
      <w:marRight w:val="0"/>
      <w:marTop w:val="0"/>
      <w:marBottom w:val="0"/>
      <w:divBdr>
        <w:top w:val="none" w:sz="0" w:space="0" w:color="auto"/>
        <w:left w:val="none" w:sz="0" w:space="0" w:color="auto"/>
        <w:bottom w:val="none" w:sz="0" w:space="0" w:color="auto"/>
        <w:right w:val="none" w:sz="0" w:space="0" w:color="auto"/>
      </w:divBdr>
    </w:div>
    <w:div w:id="679699363">
      <w:bodyDiv w:val="1"/>
      <w:marLeft w:val="0"/>
      <w:marRight w:val="0"/>
      <w:marTop w:val="0"/>
      <w:marBottom w:val="0"/>
      <w:divBdr>
        <w:top w:val="none" w:sz="0" w:space="0" w:color="auto"/>
        <w:left w:val="none" w:sz="0" w:space="0" w:color="auto"/>
        <w:bottom w:val="none" w:sz="0" w:space="0" w:color="auto"/>
        <w:right w:val="none" w:sz="0" w:space="0" w:color="auto"/>
      </w:divBdr>
    </w:div>
    <w:div w:id="679818271">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275444">
      <w:bodyDiv w:val="1"/>
      <w:marLeft w:val="0"/>
      <w:marRight w:val="0"/>
      <w:marTop w:val="0"/>
      <w:marBottom w:val="0"/>
      <w:divBdr>
        <w:top w:val="none" w:sz="0" w:space="0" w:color="auto"/>
        <w:left w:val="none" w:sz="0" w:space="0" w:color="auto"/>
        <w:bottom w:val="none" w:sz="0" w:space="0" w:color="auto"/>
        <w:right w:val="none" w:sz="0" w:space="0" w:color="auto"/>
      </w:divBdr>
    </w:div>
    <w:div w:id="68027733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355199">
      <w:bodyDiv w:val="1"/>
      <w:marLeft w:val="0"/>
      <w:marRight w:val="0"/>
      <w:marTop w:val="0"/>
      <w:marBottom w:val="0"/>
      <w:divBdr>
        <w:top w:val="none" w:sz="0" w:space="0" w:color="auto"/>
        <w:left w:val="none" w:sz="0" w:space="0" w:color="auto"/>
        <w:bottom w:val="none" w:sz="0" w:space="0" w:color="auto"/>
        <w:right w:val="none" w:sz="0" w:space="0" w:color="auto"/>
      </w:divBdr>
    </w:div>
    <w:div w:id="680400192">
      <w:bodyDiv w:val="1"/>
      <w:marLeft w:val="0"/>
      <w:marRight w:val="0"/>
      <w:marTop w:val="0"/>
      <w:marBottom w:val="0"/>
      <w:divBdr>
        <w:top w:val="none" w:sz="0" w:space="0" w:color="auto"/>
        <w:left w:val="none" w:sz="0" w:space="0" w:color="auto"/>
        <w:bottom w:val="none" w:sz="0" w:space="0" w:color="auto"/>
        <w:right w:val="none" w:sz="0" w:space="0" w:color="auto"/>
      </w:divBdr>
    </w:div>
    <w:div w:id="680400497">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401397">
      <w:bodyDiv w:val="1"/>
      <w:marLeft w:val="0"/>
      <w:marRight w:val="0"/>
      <w:marTop w:val="0"/>
      <w:marBottom w:val="0"/>
      <w:divBdr>
        <w:top w:val="none" w:sz="0" w:space="0" w:color="auto"/>
        <w:left w:val="none" w:sz="0" w:space="0" w:color="auto"/>
        <w:bottom w:val="none" w:sz="0" w:space="0" w:color="auto"/>
        <w:right w:val="none" w:sz="0" w:space="0" w:color="auto"/>
      </w:divBdr>
    </w:div>
    <w:div w:id="680546018">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0739950">
      <w:bodyDiv w:val="1"/>
      <w:marLeft w:val="0"/>
      <w:marRight w:val="0"/>
      <w:marTop w:val="0"/>
      <w:marBottom w:val="0"/>
      <w:divBdr>
        <w:top w:val="none" w:sz="0" w:space="0" w:color="auto"/>
        <w:left w:val="none" w:sz="0" w:space="0" w:color="auto"/>
        <w:bottom w:val="none" w:sz="0" w:space="0" w:color="auto"/>
        <w:right w:val="none" w:sz="0" w:space="0" w:color="auto"/>
      </w:divBdr>
    </w:div>
    <w:div w:id="681055856">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324369">
      <w:bodyDiv w:val="1"/>
      <w:marLeft w:val="0"/>
      <w:marRight w:val="0"/>
      <w:marTop w:val="0"/>
      <w:marBottom w:val="0"/>
      <w:divBdr>
        <w:top w:val="none" w:sz="0" w:space="0" w:color="auto"/>
        <w:left w:val="none" w:sz="0" w:space="0" w:color="auto"/>
        <w:bottom w:val="none" w:sz="0" w:space="0" w:color="auto"/>
        <w:right w:val="none" w:sz="0" w:space="0" w:color="auto"/>
      </w:divBdr>
    </w:div>
    <w:div w:id="681397052">
      <w:bodyDiv w:val="1"/>
      <w:marLeft w:val="0"/>
      <w:marRight w:val="0"/>
      <w:marTop w:val="0"/>
      <w:marBottom w:val="0"/>
      <w:divBdr>
        <w:top w:val="none" w:sz="0" w:space="0" w:color="auto"/>
        <w:left w:val="none" w:sz="0" w:space="0" w:color="auto"/>
        <w:bottom w:val="none" w:sz="0" w:space="0" w:color="auto"/>
        <w:right w:val="none" w:sz="0" w:space="0" w:color="auto"/>
      </w:divBdr>
    </w:div>
    <w:div w:id="681400239">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39151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513089">
      <w:bodyDiv w:val="1"/>
      <w:marLeft w:val="0"/>
      <w:marRight w:val="0"/>
      <w:marTop w:val="0"/>
      <w:marBottom w:val="0"/>
      <w:divBdr>
        <w:top w:val="none" w:sz="0" w:space="0" w:color="auto"/>
        <w:left w:val="none" w:sz="0" w:space="0" w:color="auto"/>
        <w:bottom w:val="none" w:sz="0" w:space="0" w:color="auto"/>
        <w:right w:val="none" w:sz="0" w:space="0" w:color="auto"/>
      </w:divBdr>
    </w:div>
    <w:div w:id="682632227">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0997">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551190">
      <w:bodyDiv w:val="1"/>
      <w:marLeft w:val="0"/>
      <w:marRight w:val="0"/>
      <w:marTop w:val="0"/>
      <w:marBottom w:val="0"/>
      <w:divBdr>
        <w:top w:val="none" w:sz="0" w:space="0" w:color="auto"/>
        <w:left w:val="none" w:sz="0" w:space="0" w:color="auto"/>
        <w:bottom w:val="none" w:sz="0" w:space="0" w:color="auto"/>
        <w:right w:val="none" w:sz="0" w:space="0" w:color="auto"/>
      </w:divBdr>
    </w:div>
    <w:div w:id="683551785">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3944288">
      <w:bodyDiv w:val="1"/>
      <w:marLeft w:val="0"/>
      <w:marRight w:val="0"/>
      <w:marTop w:val="0"/>
      <w:marBottom w:val="0"/>
      <w:divBdr>
        <w:top w:val="none" w:sz="0" w:space="0" w:color="auto"/>
        <w:left w:val="none" w:sz="0" w:space="0" w:color="auto"/>
        <w:bottom w:val="none" w:sz="0" w:space="0" w:color="auto"/>
        <w:right w:val="none" w:sz="0" w:space="0" w:color="auto"/>
      </w:divBdr>
    </w:div>
    <w:div w:id="684282199">
      <w:bodyDiv w:val="1"/>
      <w:marLeft w:val="0"/>
      <w:marRight w:val="0"/>
      <w:marTop w:val="0"/>
      <w:marBottom w:val="0"/>
      <w:divBdr>
        <w:top w:val="none" w:sz="0" w:space="0" w:color="auto"/>
        <w:left w:val="none" w:sz="0" w:space="0" w:color="auto"/>
        <w:bottom w:val="none" w:sz="0" w:space="0" w:color="auto"/>
        <w:right w:val="none" w:sz="0" w:space="0" w:color="auto"/>
      </w:divBdr>
    </w:div>
    <w:div w:id="684358235">
      <w:bodyDiv w:val="1"/>
      <w:marLeft w:val="0"/>
      <w:marRight w:val="0"/>
      <w:marTop w:val="0"/>
      <w:marBottom w:val="0"/>
      <w:divBdr>
        <w:top w:val="none" w:sz="0" w:space="0" w:color="auto"/>
        <w:left w:val="none" w:sz="0" w:space="0" w:color="auto"/>
        <w:bottom w:val="none" w:sz="0" w:space="0" w:color="auto"/>
        <w:right w:val="none" w:sz="0" w:space="0" w:color="auto"/>
      </w:divBdr>
    </w:div>
    <w:div w:id="684359186">
      <w:bodyDiv w:val="1"/>
      <w:marLeft w:val="0"/>
      <w:marRight w:val="0"/>
      <w:marTop w:val="0"/>
      <w:marBottom w:val="0"/>
      <w:divBdr>
        <w:top w:val="none" w:sz="0" w:space="0" w:color="auto"/>
        <w:left w:val="none" w:sz="0" w:space="0" w:color="auto"/>
        <w:bottom w:val="none" w:sz="0" w:space="0" w:color="auto"/>
        <w:right w:val="none" w:sz="0" w:space="0" w:color="auto"/>
      </w:divBdr>
    </w:div>
    <w:div w:id="684747054">
      <w:bodyDiv w:val="1"/>
      <w:marLeft w:val="0"/>
      <w:marRight w:val="0"/>
      <w:marTop w:val="0"/>
      <w:marBottom w:val="0"/>
      <w:divBdr>
        <w:top w:val="none" w:sz="0" w:space="0" w:color="auto"/>
        <w:left w:val="none" w:sz="0" w:space="0" w:color="auto"/>
        <w:bottom w:val="none" w:sz="0" w:space="0" w:color="auto"/>
        <w:right w:val="none" w:sz="0" w:space="0" w:color="auto"/>
      </w:divBdr>
    </w:div>
    <w:div w:id="684937431">
      <w:bodyDiv w:val="1"/>
      <w:marLeft w:val="0"/>
      <w:marRight w:val="0"/>
      <w:marTop w:val="0"/>
      <w:marBottom w:val="0"/>
      <w:divBdr>
        <w:top w:val="none" w:sz="0" w:space="0" w:color="auto"/>
        <w:left w:val="none" w:sz="0" w:space="0" w:color="auto"/>
        <w:bottom w:val="none" w:sz="0" w:space="0" w:color="auto"/>
        <w:right w:val="none" w:sz="0" w:space="0" w:color="auto"/>
      </w:divBdr>
    </w:div>
    <w:div w:id="684985491">
      <w:bodyDiv w:val="1"/>
      <w:marLeft w:val="0"/>
      <w:marRight w:val="0"/>
      <w:marTop w:val="0"/>
      <w:marBottom w:val="0"/>
      <w:divBdr>
        <w:top w:val="none" w:sz="0" w:space="0" w:color="auto"/>
        <w:left w:val="none" w:sz="0" w:space="0" w:color="auto"/>
        <w:bottom w:val="none" w:sz="0" w:space="0" w:color="auto"/>
        <w:right w:val="none" w:sz="0" w:space="0" w:color="auto"/>
      </w:divBdr>
    </w:div>
    <w:div w:id="685132099">
      <w:bodyDiv w:val="1"/>
      <w:marLeft w:val="0"/>
      <w:marRight w:val="0"/>
      <w:marTop w:val="0"/>
      <w:marBottom w:val="0"/>
      <w:divBdr>
        <w:top w:val="none" w:sz="0" w:space="0" w:color="auto"/>
        <w:left w:val="none" w:sz="0" w:space="0" w:color="auto"/>
        <w:bottom w:val="none" w:sz="0" w:space="0" w:color="auto"/>
        <w:right w:val="none" w:sz="0" w:space="0" w:color="auto"/>
      </w:divBdr>
    </w:div>
    <w:div w:id="685209859">
      <w:bodyDiv w:val="1"/>
      <w:marLeft w:val="0"/>
      <w:marRight w:val="0"/>
      <w:marTop w:val="0"/>
      <w:marBottom w:val="0"/>
      <w:divBdr>
        <w:top w:val="none" w:sz="0" w:space="0" w:color="auto"/>
        <w:left w:val="none" w:sz="0" w:space="0" w:color="auto"/>
        <w:bottom w:val="none" w:sz="0" w:space="0" w:color="auto"/>
        <w:right w:val="none" w:sz="0" w:space="0" w:color="auto"/>
      </w:divBdr>
    </w:div>
    <w:div w:id="685402261">
      <w:bodyDiv w:val="1"/>
      <w:marLeft w:val="0"/>
      <w:marRight w:val="0"/>
      <w:marTop w:val="0"/>
      <w:marBottom w:val="0"/>
      <w:divBdr>
        <w:top w:val="none" w:sz="0" w:space="0" w:color="auto"/>
        <w:left w:val="none" w:sz="0" w:space="0" w:color="auto"/>
        <w:bottom w:val="none" w:sz="0" w:space="0" w:color="auto"/>
        <w:right w:val="none" w:sz="0" w:space="0" w:color="auto"/>
      </w:divBdr>
    </w:div>
    <w:div w:id="685520464">
      <w:bodyDiv w:val="1"/>
      <w:marLeft w:val="0"/>
      <w:marRight w:val="0"/>
      <w:marTop w:val="0"/>
      <w:marBottom w:val="0"/>
      <w:divBdr>
        <w:top w:val="none" w:sz="0" w:space="0" w:color="auto"/>
        <w:left w:val="none" w:sz="0" w:space="0" w:color="auto"/>
        <w:bottom w:val="none" w:sz="0" w:space="0" w:color="auto"/>
        <w:right w:val="none" w:sz="0" w:space="0" w:color="auto"/>
      </w:divBdr>
    </w:div>
    <w:div w:id="685592702">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055315">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175086">
      <w:bodyDiv w:val="1"/>
      <w:marLeft w:val="0"/>
      <w:marRight w:val="0"/>
      <w:marTop w:val="0"/>
      <w:marBottom w:val="0"/>
      <w:divBdr>
        <w:top w:val="none" w:sz="0" w:space="0" w:color="auto"/>
        <w:left w:val="none" w:sz="0" w:space="0" w:color="auto"/>
        <w:bottom w:val="none" w:sz="0" w:space="0" w:color="auto"/>
        <w:right w:val="none" w:sz="0" w:space="0" w:color="auto"/>
      </w:divBdr>
    </w:div>
    <w:div w:id="686323403">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022226">
      <w:bodyDiv w:val="1"/>
      <w:marLeft w:val="0"/>
      <w:marRight w:val="0"/>
      <w:marTop w:val="0"/>
      <w:marBottom w:val="0"/>
      <w:divBdr>
        <w:top w:val="none" w:sz="0" w:space="0" w:color="auto"/>
        <w:left w:val="none" w:sz="0" w:space="0" w:color="auto"/>
        <w:bottom w:val="none" w:sz="0" w:space="0" w:color="auto"/>
        <w:right w:val="none" w:sz="0" w:space="0" w:color="auto"/>
      </w:divBdr>
    </w:div>
    <w:div w:id="687102415">
      <w:bodyDiv w:val="1"/>
      <w:marLeft w:val="0"/>
      <w:marRight w:val="0"/>
      <w:marTop w:val="0"/>
      <w:marBottom w:val="0"/>
      <w:divBdr>
        <w:top w:val="none" w:sz="0" w:space="0" w:color="auto"/>
        <w:left w:val="none" w:sz="0" w:space="0" w:color="auto"/>
        <w:bottom w:val="none" w:sz="0" w:space="0" w:color="auto"/>
        <w:right w:val="none" w:sz="0" w:space="0" w:color="auto"/>
      </w:divBdr>
    </w:div>
    <w:div w:id="687104293">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20003">
      <w:bodyDiv w:val="1"/>
      <w:marLeft w:val="0"/>
      <w:marRight w:val="0"/>
      <w:marTop w:val="0"/>
      <w:marBottom w:val="0"/>
      <w:divBdr>
        <w:top w:val="none" w:sz="0" w:space="0" w:color="auto"/>
        <w:left w:val="none" w:sz="0" w:space="0" w:color="auto"/>
        <w:bottom w:val="none" w:sz="0" w:space="0" w:color="auto"/>
        <w:right w:val="none" w:sz="0" w:space="0" w:color="auto"/>
      </w:divBdr>
    </w:div>
    <w:div w:id="687222088">
      <w:bodyDiv w:val="1"/>
      <w:marLeft w:val="0"/>
      <w:marRight w:val="0"/>
      <w:marTop w:val="0"/>
      <w:marBottom w:val="0"/>
      <w:divBdr>
        <w:top w:val="none" w:sz="0" w:space="0" w:color="auto"/>
        <w:left w:val="none" w:sz="0" w:space="0" w:color="auto"/>
        <w:bottom w:val="none" w:sz="0" w:space="0" w:color="auto"/>
        <w:right w:val="none" w:sz="0" w:space="0" w:color="auto"/>
      </w:divBdr>
    </w:div>
    <w:div w:id="687292335">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409125">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7680338">
      <w:bodyDiv w:val="1"/>
      <w:marLeft w:val="0"/>
      <w:marRight w:val="0"/>
      <w:marTop w:val="0"/>
      <w:marBottom w:val="0"/>
      <w:divBdr>
        <w:top w:val="none" w:sz="0" w:space="0" w:color="auto"/>
        <w:left w:val="none" w:sz="0" w:space="0" w:color="auto"/>
        <w:bottom w:val="none" w:sz="0" w:space="0" w:color="auto"/>
        <w:right w:val="none" w:sz="0" w:space="0" w:color="auto"/>
      </w:divBdr>
    </w:div>
    <w:div w:id="687832969">
      <w:bodyDiv w:val="1"/>
      <w:marLeft w:val="0"/>
      <w:marRight w:val="0"/>
      <w:marTop w:val="0"/>
      <w:marBottom w:val="0"/>
      <w:divBdr>
        <w:top w:val="none" w:sz="0" w:space="0" w:color="auto"/>
        <w:left w:val="none" w:sz="0" w:space="0" w:color="auto"/>
        <w:bottom w:val="none" w:sz="0" w:space="0" w:color="auto"/>
        <w:right w:val="none" w:sz="0" w:space="0" w:color="auto"/>
      </w:divBdr>
    </w:div>
    <w:div w:id="688217126">
      <w:bodyDiv w:val="1"/>
      <w:marLeft w:val="0"/>
      <w:marRight w:val="0"/>
      <w:marTop w:val="0"/>
      <w:marBottom w:val="0"/>
      <w:divBdr>
        <w:top w:val="none" w:sz="0" w:space="0" w:color="auto"/>
        <w:left w:val="none" w:sz="0" w:space="0" w:color="auto"/>
        <w:bottom w:val="none" w:sz="0" w:space="0" w:color="auto"/>
        <w:right w:val="none" w:sz="0" w:space="0" w:color="auto"/>
      </w:divBdr>
    </w:div>
    <w:div w:id="688332447">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689185867">
      <w:bodyDiv w:val="1"/>
      <w:marLeft w:val="0"/>
      <w:marRight w:val="0"/>
      <w:marTop w:val="0"/>
      <w:marBottom w:val="0"/>
      <w:divBdr>
        <w:top w:val="none" w:sz="0" w:space="0" w:color="auto"/>
        <w:left w:val="none" w:sz="0" w:space="0" w:color="auto"/>
        <w:bottom w:val="none" w:sz="0" w:space="0" w:color="auto"/>
        <w:right w:val="none" w:sz="0" w:space="0" w:color="auto"/>
      </w:divBdr>
    </w:div>
    <w:div w:id="689263302">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89720730">
      <w:bodyDiv w:val="1"/>
      <w:marLeft w:val="0"/>
      <w:marRight w:val="0"/>
      <w:marTop w:val="0"/>
      <w:marBottom w:val="0"/>
      <w:divBdr>
        <w:top w:val="none" w:sz="0" w:space="0" w:color="auto"/>
        <w:left w:val="none" w:sz="0" w:space="0" w:color="auto"/>
        <w:bottom w:val="none" w:sz="0" w:space="0" w:color="auto"/>
        <w:right w:val="none" w:sz="0" w:space="0" w:color="auto"/>
      </w:divBdr>
    </w:div>
    <w:div w:id="690104102">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568062">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11181">
      <w:bodyDiv w:val="1"/>
      <w:marLeft w:val="0"/>
      <w:marRight w:val="0"/>
      <w:marTop w:val="0"/>
      <w:marBottom w:val="0"/>
      <w:divBdr>
        <w:top w:val="none" w:sz="0" w:space="0" w:color="auto"/>
        <w:left w:val="none" w:sz="0" w:space="0" w:color="auto"/>
        <w:bottom w:val="none" w:sz="0" w:space="0" w:color="auto"/>
        <w:right w:val="none" w:sz="0" w:space="0" w:color="auto"/>
      </w:divBdr>
    </w:div>
    <w:div w:id="690958314">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1103983">
      <w:bodyDiv w:val="1"/>
      <w:marLeft w:val="0"/>
      <w:marRight w:val="0"/>
      <w:marTop w:val="0"/>
      <w:marBottom w:val="0"/>
      <w:divBdr>
        <w:top w:val="none" w:sz="0" w:space="0" w:color="auto"/>
        <w:left w:val="none" w:sz="0" w:space="0" w:color="auto"/>
        <w:bottom w:val="none" w:sz="0" w:space="0" w:color="auto"/>
        <w:right w:val="none" w:sz="0" w:space="0" w:color="auto"/>
      </w:divBdr>
    </w:div>
    <w:div w:id="691223012">
      <w:bodyDiv w:val="1"/>
      <w:marLeft w:val="0"/>
      <w:marRight w:val="0"/>
      <w:marTop w:val="0"/>
      <w:marBottom w:val="0"/>
      <w:divBdr>
        <w:top w:val="none" w:sz="0" w:space="0" w:color="auto"/>
        <w:left w:val="none" w:sz="0" w:space="0" w:color="auto"/>
        <w:bottom w:val="none" w:sz="0" w:space="0" w:color="auto"/>
        <w:right w:val="none" w:sz="0" w:space="0" w:color="auto"/>
      </w:divBdr>
    </w:div>
    <w:div w:id="691491897">
      <w:bodyDiv w:val="1"/>
      <w:marLeft w:val="0"/>
      <w:marRight w:val="0"/>
      <w:marTop w:val="0"/>
      <w:marBottom w:val="0"/>
      <w:divBdr>
        <w:top w:val="none" w:sz="0" w:space="0" w:color="auto"/>
        <w:left w:val="none" w:sz="0" w:space="0" w:color="auto"/>
        <w:bottom w:val="none" w:sz="0" w:space="0" w:color="auto"/>
        <w:right w:val="none" w:sz="0" w:space="0" w:color="auto"/>
      </w:divBdr>
    </w:div>
    <w:div w:id="691959816">
      <w:bodyDiv w:val="1"/>
      <w:marLeft w:val="0"/>
      <w:marRight w:val="0"/>
      <w:marTop w:val="0"/>
      <w:marBottom w:val="0"/>
      <w:divBdr>
        <w:top w:val="none" w:sz="0" w:space="0" w:color="auto"/>
        <w:left w:val="none" w:sz="0" w:space="0" w:color="auto"/>
        <w:bottom w:val="none" w:sz="0" w:space="0" w:color="auto"/>
        <w:right w:val="none" w:sz="0" w:space="0" w:color="auto"/>
      </w:divBdr>
    </w:div>
    <w:div w:id="691999816">
      <w:bodyDiv w:val="1"/>
      <w:marLeft w:val="0"/>
      <w:marRight w:val="0"/>
      <w:marTop w:val="0"/>
      <w:marBottom w:val="0"/>
      <w:divBdr>
        <w:top w:val="none" w:sz="0" w:space="0" w:color="auto"/>
        <w:left w:val="none" w:sz="0" w:space="0" w:color="auto"/>
        <w:bottom w:val="none" w:sz="0" w:space="0" w:color="auto"/>
        <w:right w:val="none" w:sz="0" w:space="0" w:color="auto"/>
      </w:divBdr>
    </w:div>
    <w:div w:id="692268288">
      <w:bodyDiv w:val="1"/>
      <w:marLeft w:val="0"/>
      <w:marRight w:val="0"/>
      <w:marTop w:val="0"/>
      <w:marBottom w:val="0"/>
      <w:divBdr>
        <w:top w:val="none" w:sz="0" w:space="0" w:color="auto"/>
        <w:left w:val="none" w:sz="0" w:space="0" w:color="auto"/>
        <w:bottom w:val="none" w:sz="0" w:space="0" w:color="auto"/>
        <w:right w:val="none" w:sz="0" w:space="0" w:color="auto"/>
      </w:divBdr>
    </w:div>
    <w:div w:id="692339180">
      <w:bodyDiv w:val="1"/>
      <w:marLeft w:val="0"/>
      <w:marRight w:val="0"/>
      <w:marTop w:val="0"/>
      <w:marBottom w:val="0"/>
      <w:divBdr>
        <w:top w:val="none" w:sz="0" w:space="0" w:color="auto"/>
        <w:left w:val="none" w:sz="0" w:space="0" w:color="auto"/>
        <w:bottom w:val="none" w:sz="0" w:space="0" w:color="auto"/>
        <w:right w:val="none" w:sz="0" w:space="0" w:color="auto"/>
      </w:divBdr>
    </w:div>
    <w:div w:id="692344704">
      <w:bodyDiv w:val="1"/>
      <w:marLeft w:val="0"/>
      <w:marRight w:val="0"/>
      <w:marTop w:val="0"/>
      <w:marBottom w:val="0"/>
      <w:divBdr>
        <w:top w:val="none" w:sz="0" w:space="0" w:color="auto"/>
        <w:left w:val="none" w:sz="0" w:space="0" w:color="auto"/>
        <w:bottom w:val="none" w:sz="0" w:space="0" w:color="auto"/>
        <w:right w:val="none" w:sz="0" w:space="0" w:color="auto"/>
      </w:divBdr>
    </w:div>
    <w:div w:id="692388145">
      <w:bodyDiv w:val="1"/>
      <w:marLeft w:val="0"/>
      <w:marRight w:val="0"/>
      <w:marTop w:val="0"/>
      <w:marBottom w:val="0"/>
      <w:divBdr>
        <w:top w:val="none" w:sz="0" w:space="0" w:color="auto"/>
        <w:left w:val="none" w:sz="0" w:space="0" w:color="auto"/>
        <w:bottom w:val="none" w:sz="0" w:space="0" w:color="auto"/>
        <w:right w:val="none" w:sz="0" w:space="0" w:color="auto"/>
      </w:divBdr>
    </w:div>
    <w:div w:id="692390309">
      <w:bodyDiv w:val="1"/>
      <w:marLeft w:val="0"/>
      <w:marRight w:val="0"/>
      <w:marTop w:val="0"/>
      <w:marBottom w:val="0"/>
      <w:divBdr>
        <w:top w:val="none" w:sz="0" w:space="0" w:color="auto"/>
        <w:left w:val="none" w:sz="0" w:space="0" w:color="auto"/>
        <w:bottom w:val="none" w:sz="0" w:space="0" w:color="auto"/>
        <w:right w:val="none" w:sz="0" w:space="0" w:color="auto"/>
      </w:divBdr>
    </w:div>
    <w:div w:id="692463687">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2536164">
      <w:bodyDiv w:val="1"/>
      <w:marLeft w:val="0"/>
      <w:marRight w:val="0"/>
      <w:marTop w:val="0"/>
      <w:marBottom w:val="0"/>
      <w:divBdr>
        <w:top w:val="none" w:sz="0" w:space="0" w:color="auto"/>
        <w:left w:val="none" w:sz="0" w:space="0" w:color="auto"/>
        <w:bottom w:val="none" w:sz="0" w:space="0" w:color="auto"/>
        <w:right w:val="none" w:sz="0" w:space="0" w:color="auto"/>
      </w:divBdr>
    </w:div>
    <w:div w:id="692606977">
      <w:bodyDiv w:val="1"/>
      <w:marLeft w:val="0"/>
      <w:marRight w:val="0"/>
      <w:marTop w:val="0"/>
      <w:marBottom w:val="0"/>
      <w:divBdr>
        <w:top w:val="none" w:sz="0" w:space="0" w:color="auto"/>
        <w:left w:val="none" w:sz="0" w:space="0" w:color="auto"/>
        <w:bottom w:val="none" w:sz="0" w:space="0" w:color="auto"/>
        <w:right w:val="none" w:sz="0" w:space="0" w:color="auto"/>
      </w:divBdr>
    </w:div>
    <w:div w:id="692653270">
      <w:bodyDiv w:val="1"/>
      <w:marLeft w:val="0"/>
      <w:marRight w:val="0"/>
      <w:marTop w:val="0"/>
      <w:marBottom w:val="0"/>
      <w:divBdr>
        <w:top w:val="none" w:sz="0" w:space="0" w:color="auto"/>
        <w:left w:val="none" w:sz="0" w:space="0" w:color="auto"/>
        <w:bottom w:val="none" w:sz="0" w:space="0" w:color="auto"/>
        <w:right w:val="none" w:sz="0" w:space="0" w:color="auto"/>
      </w:divBdr>
    </w:div>
    <w:div w:id="692657833">
      <w:bodyDiv w:val="1"/>
      <w:marLeft w:val="0"/>
      <w:marRight w:val="0"/>
      <w:marTop w:val="0"/>
      <w:marBottom w:val="0"/>
      <w:divBdr>
        <w:top w:val="none" w:sz="0" w:space="0" w:color="auto"/>
        <w:left w:val="none" w:sz="0" w:space="0" w:color="auto"/>
        <w:bottom w:val="none" w:sz="0" w:space="0" w:color="auto"/>
        <w:right w:val="none" w:sz="0" w:space="0" w:color="auto"/>
      </w:divBdr>
    </w:div>
    <w:div w:id="692848355">
      <w:bodyDiv w:val="1"/>
      <w:marLeft w:val="0"/>
      <w:marRight w:val="0"/>
      <w:marTop w:val="0"/>
      <w:marBottom w:val="0"/>
      <w:divBdr>
        <w:top w:val="none" w:sz="0" w:space="0" w:color="auto"/>
        <w:left w:val="none" w:sz="0" w:space="0" w:color="auto"/>
        <w:bottom w:val="none" w:sz="0" w:space="0" w:color="auto"/>
        <w:right w:val="none" w:sz="0" w:space="0" w:color="auto"/>
      </w:divBdr>
    </w:div>
    <w:div w:id="692879064">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071295">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3728409">
      <w:bodyDiv w:val="1"/>
      <w:marLeft w:val="0"/>
      <w:marRight w:val="0"/>
      <w:marTop w:val="0"/>
      <w:marBottom w:val="0"/>
      <w:divBdr>
        <w:top w:val="none" w:sz="0" w:space="0" w:color="auto"/>
        <w:left w:val="none" w:sz="0" w:space="0" w:color="auto"/>
        <w:bottom w:val="none" w:sz="0" w:space="0" w:color="auto"/>
        <w:right w:val="none" w:sz="0" w:space="0" w:color="auto"/>
      </w:divBdr>
    </w:div>
    <w:div w:id="693966627">
      <w:bodyDiv w:val="1"/>
      <w:marLeft w:val="0"/>
      <w:marRight w:val="0"/>
      <w:marTop w:val="0"/>
      <w:marBottom w:val="0"/>
      <w:divBdr>
        <w:top w:val="none" w:sz="0" w:space="0" w:color="auto"/>
        <w:left w:val="none" w:sz="0" w:space="0" w:color="auto"/>
        <w:bottom w:val="none" w:sz="0" w:space="0" w:color="auto"/>
        <w:right w:val="none" w:sz="0" w:space="0" w:color="auto"/>
      </w:divBdr>
    </w:div>
    <w:div w:id="694036376">
      <w:bodyDiv w:val="1"/>
      <w:marLeft w:val="0"/>
      <w:marRight w:val="0"/>
      <w:marTop w:val="0"/>
      <w:marBottom w:val="0"/>
      <w:divBdr>
        <w:top w:val="none" w:sz="0" w:space="0" w:color="auto"/>
        <w:left w:val="none" w:sz="0" w:space="0" w:color="auto"/>
        <w:bottom w:val="none" w:sz="0" w:space="0" w:color="auto"/>
        <w:right w:val="none" w:sz="0" w:space="0" w:color="auto"/>
      </w:divBdr>
    </w:div>
    <w:div w:id="69411551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426817">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766899">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4892161">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5682">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5619762">
      <w:bodyDiv w:val="1"/>
      <w:marLeft w:val="0"/>
      <w:marRight w:val="0"/>
      <w:marTop w:val="0"/>
      <w:marBottom w:val="0"/>
      <w:divBdr>
        <w:top w:val="none" w:sz="0" w:space="0" w:color="auto"/>
        <w:left w:val="none" w:sz="0" w:space="0" w:color="auto"/>
        <w:bottom w:val="none" w:sz="0" w:space="0" w:color="auto"/>
        <w:right w:val="none" w:sz="0" w:space="0" w:color="auto"/>
      </w:divBdr>
    </w:div>
    <w:div w:id="695883715">
      <w:bodyDiv w:val="1"/>
      <w:marLeft w:val="0"/>
      <w:marRight w:val="0"/>
      <w:marTop w:val="0"/>
      <w:marBottom w:val="0"/>
      <w:divBdr>
        <w:top w:val="none" w:sz="0" w:space="0" w:color="auto"/>
        <w:left w:val="none" w:sz="0" w:space="0" w:color="auto"/>
        <w:bottom w:val="none" w:sz="0" w:space="0" w:color="auto"/>
        <w:right w:val="none" w:sz="0" w:space="0" w:color="auto"/>
      </w:divBdr>
    </w:div>
    <w:div w:id="695889846">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198098">
      <w:bodyDiv w:val="1"/>
      <w:marLeft w:val="0"/>
      <w:marRight w:val="0"/>
      <w:marTop w:val="0"/>
      <w:marBottom w:val="0"/>
      <w:divBdr>
        <w:top w:val="none" w:sz="0" w:space="0" w:color="auto"/>
        <w:left w:val="none" w:sz="0" w:space="0" w:color="auto"/>
        <w:bottom w:val="none" w:sz="0" w:space="0" w:color="auto"/>
        <w:right w:val="none" w:sz="0" w:space="0" w:color="auto"/>
      </w:divBdr>
    </w:div>
    <w:div w:id="696279201">
      <w:bodyDiv w:val="1"/>
      <w:marLeft w:val="0"/>
      <w:marRight w:val="0"/>
      <w:marTop w:val="0"/>
      <w:marBottom w:val="0"/>
      <w:divBdr>
        <w:top w:val="none" w:sz="0" w:space="0" w:color="auto"/>
        <w:left w:val="none" w:sz="0" w:space="0" w:color="auto"/>
        <w:bottom w:val="none" w:sz="0" w:space="0" w:color="auto"/>
        <w:right w:val="none" w:sz="0" w:space="0" w:color="auto"/>
      </w:divBdr>
    </w:div>
    <w:div w:id="696393842">
      <w:bodyDiv w:val="1"/>
      <w:marLeft w:val="0"/>
      <w:marRight w:val="0"/>
      <w:marTop w:val="0"/>
      <w:marBottom w:val="0"/>
      <w:divBdr>
        <w:top w:val="none" w:sz="0" w:space="0" w:color="auto"/>
        <w:left w:val="none" w:sz="0" w:space="0" w:color="auto"/>
        <w:bottom w:val="none" w:sz="0" w:space="0" w:color="auto"/>
        <w:right w:val="none" w:sz="0" w:space="0" w:color="auto"/>
      </w:divBdr>
    </w:div>
    <w:div w:id="696396719">
      <w:bodyDiv w:val="1"/>
      <w:marLeft w:val="0"/>
      <w:marRight w:val="0"/>
      <w:marTop w:val="0"/>
      <w:marBottom w:val="0"/>
      <w:divBdr>
        <w:top w:val="none" w:sz="0" w:space="0" w:color="auto"/>
        <w:left w:val="none" w:sz="0" w:space="0" w:color="auto"/>
        <w:bottom w:val="none" w:sz="0" w:space="0" w:color="auto"/>
        <w:right w:val="none" w:sz="0" w:space="0" w:color="auto"/>
      </w:divBdr>
    </w:div>
    <w:div w:id="696472419">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6660720">
      <w:bodyDiv w:val="1"/>
      <w:marLeft w:val="0"/>
      <w:marRight w:val="0"/>
      <w:marTop w:val="0"/>
      <w:marBottom w:val="0"/>
      <w:divBdr>
        <w:top w:val="none" w:sz="0" w:space="0" w:color="auto"/>
        <w:left w:val="none" w:sz="0" w:space="0" w:color="auto"/>
        <w:bottom w:val="none" w:sz="0" w:space="0" w:color="auto"/>
        <w:right w:val="none" w:sz="0" w:space="0" w:color="auto"/>
      </w:divBdr>
    </w:div>
    <w:div w:id="696738571">
      <w:bodyDiv w:val="1"/>
      <w:marLeft w:val="0"/>
      <w:marRight w:val="0"/>
      <w:marTop w:val="0"/>
      <w:marBottom w:val="0"/>
      <w:divBdr>
        <w:top w:val="none" w:sz="0" w:space="0" w:color="auto"/>
        <w:left w:val="none" w:sz="0" w:space="0" w:color="auto"/>
        <w:bottom w:val="none" w:sz="0" w:space="0" w:color="auto"/>
        <w:right w:val="none" w:sz="0" w:space="0" w:color="auto"/>
      </w:divBdr>
    </w:div>
    <w:div w:id="696857747">
      <w:bodyDiv w:val="1"/>
      <w:marLeft w:val="0"/>
      <w:marRight w:val="0"/>
      <w:marTop w:val="0"/>
      <w:marBottom w:val="0"/>
      <w:divBdr>
        <w:top w:val="none" w:sz="0" w:space="0" w:color="auto"/>
        <w:left w:val="none" w:sz="0" w:space="0" w:color="auto"/>
        <w:bottom w:val="none" w:sz="0" w:space="0" w:color="auto"/>
        <w:right w:val="none" w:sz="0" w:space="0" w:color="auto"/>
      </w:divBdr>
    </w:div>
    <w:div w:id="697005589">
      <w:bodyDiv w:val="1"/>
      <w:marLeft w:val="0"/>
      <w:marRight w:val="0"/>
      <w:marTop w:val="0"/>
      <w:marBottom w:val="0"/>
      <w:divBdr>
        <w:top w:val="none" w:sz="0" w:space="0" w:color="auto"/>
        <w:left w:val="none" w:sz="0" w:space="0" w:color="auto"/>
        <w:bottom w:val="none" w:sz="0" w:space="0" w:color="auto"/>
        <w:right w:val="none" w:sz="0" w:space="0" w:color="auto"/>
      </w:divBdr>
    </w:div>
    <w:div w:id="697044065">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318657">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7778107">
      <w:bodyDiv w:val="1"/>
      <w:marLeft w:val="0"/>
      <w:marRight w:val="0"/>
      <w:marTop w:val="0"/>
      <w:marBottom w:val="0"/>
      <w:divBdr>
        <w:top w:val="none" w:sz="0" w:space="0" w:color="auto"/>
        <w:left w:val="none" w:sz="0" w:space="0" w:color="auto"/>
        <w:bottom w:val="none" w:sz="0" w:space="0" w:color="auto"/>
        <w:right w:val="none" w:sz="0" w:space="0" w:color="auto"/>
      </w:divBdr>
    </w:div>
    <w:div w:id="697781631">
      <w:bodyDiv w:val="1"/>
      <w:marLeft w:val="0"/>
      <w:marRight w:val="0"/>
      <w:marTop w:val="0"/>
      <w:marBottom w:val="0"/>
      <w:divBdr>
        <w:top w:val="none" w:sz="0" w:space="0" w:color="auto"/>
        <w:left w:val="none" w:sz="0" w:space="0" w:color="auto"/>
        <w:bottom w:val="none" w:sz="0" w:space="0" w:color="auto"/>
        <w:right w:val="none" w:sz="0" w:space="0" w:color="auto"/>
      </w:divBdr>
    </w:div>
    <w:div w:id="697972648">
      <w:bodyDiv w:val="1"/>
      <w:marLeft w:val="0"/>
      <w:marRight w:val="0"/>
      <w:marTop w:val="0"/>
      <w:marBottom w:val="0"/>
      <w:divBdr>
        <w:top w:val="none" w:sz="0" w:space="0" w:color="auto"/>
        <w:left w:val="none" w:sz="0" w:space="0" w:color="auto"/>
        <w:bottom w:val="none" w:sz="0" w:space="0" w:color="auto"/>
        <w:right w:val="none" w:sz="0" w:space="0" w:color="auto"/>
      </w:divBdr>
    </w:div>
    <w:div w:id="698118671">
      <w:bodyDiv w:val="1"/>
      <w:marLeft w:val="0"/>
      <w:marRight w:val="0"/>
      <w:marTop w:val="0"/>
      <w:marBottom w:val="0"/>
      <w:divBdr>
        <w:top w:val="none" w:sz="0" w:space="0" w:color="auto"/>
        <w:left w:val="none" w:sz="0" w:space="0" w:color="auto"/>
        <w:bottom w:val="none" w:sz="0" w:space="0" w:color="auto"/>
        <w:right w:val="none" w:sz="0" w:space="0" w:color="auto"/>
      </w:divBdr>
    </w:div>
    <w:div w:id="698432340">
      <w:bodyDiv w:val="1"/>
      <w:marLeft w:val="0"/>
      <w:marRight w:val="0"/>
      <w:marTop w:val="0"/>
      <w:marBottom w:val="0"/>
      <w:divBdr>
        <w:top w:val="none" w:sz="0" w:space="0" w:color="auto"/>
        <w:left w:val="none" w:sz="0" w:space="0" w:color="auto"/>
        <w:bottom w:val="none" w:sz="0" w:space="0" w:color="auto"/>
        <w:right w:val="none" w:sz="0" w:space="0" w:color="auto"/>
      </w:divBdr>
    </w:div>
    <w:div w:id="698512391">
      <w:bodyDiv w:val="1"/>
      <w:marLeft w:val="0"/>
      <w:marRight w:val="0"/>
      <w:marTop w:val="0"/>
      <w:marBottom w:val="0"/>
      <w:divBdr>
        <w:top w:val="none" w:sz="0" w:space="0" w:color="auto"/>
        <w:left w:val="none" w:sz="0" w:space="0" w:color="auto"/>
        <w:bottom w:val="none" w:sz="0" w:space="0" w:color="auto"/>
        <w:right w:val="none" w:sz="0" w:space="0" w:color="auto"/>
      </w:divBdr>
    </w:div>
    <w:div w:id="698549511">
      <w:bodyDiv w:val="1"/>
      <w:marLeft w:val="0"/>
      <w:marRight w:val="0"/>
      <w:marTop w:val="0"/>
      <w:marBottom w:val="0"/>
      <w:divBdr>
        <w:top w:val="none" w:sz="0" w:space="0" w:color="auto"/>
        <w:left w:val="none" w:sz="0" w:space="0" w:color="auto"/>
        <w:bottom w:val="none" w:sz="0" w:space="0" w:color="auto"/>
        <w:right w:val="none" w:sz="0" w:space="0" w:color="auto"/>
      </w:divBdr>
    </w:div>
    <w:div w:id="698623127">
      <w:bodyDiv w:val="1"/>
      <w:marLeft w:val="0"/>
      <w:marRight w:val="0"/>
      <w:marTop w:val="0"/>
      <w:marBottom w:val="0"/>
      <w:divBdr>
        <w:top w:val="none" w:sz="0" w:space="0" w:color="auto"/>
        <w:left w:val="none" w:sz="0" w:space="0" w:color="auto"/>
        <w:bottom w:val="none" w:sz="0" w:space="0" w:color="auto"/>
        <w:right w:val="none" w:sz="0" w:space="0" w:color="auto"/>
      </w:divBdr>
    </w:div>
    <w:div w:id="698707021">
      <w:bodyDiv w:val="1"/>
      <w:marLeft w:val="0"/>
      <w:marRight w:val="0"/>
      <w:marTop w:val="0"/>
      <w:marBottom w:val="0"/>
      <w:divBdr>
        <w:top w:val="none" w:sz="0" w:space="0" w:color="auto"/>
        <w:left w:val="none" w:sz="0" w:space="0" w:color="auto"/>
        <w:bottom w:val="none" w:sz="0" w:space="0" w:color="auto"/>
        <w:right w:val="none" w:sz="0" w:space="0" w:color="auto"/>
      </w:divBdr>
    </w:div>
    <w:div w:id="698773285">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28396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699890086">
      <w:bodyDiv w:val="1"/>
      <w:marLeft w:val="0"/>
      <w:marRight w:val="0"/>
      <w:marTop w:val="0"/>
      <w:marBottom w:val="0"/>
      <w:divBdr>
        <w:top w:val="none" w:sz="0" w:space="0" w:color="auto"/>
        <w:left w:val="none" w:sz="0" w:space="0" w:color="auto"/>
        <w:bottom w:val="none" w:sz="0" w:space="0" w:color="auto"/>
        <w:right w:val="none" w:sz="0" w:space="0" w:color="auto"/>
      </w:divBdr>
    </w:div>
    <w:div w:id="699936659">
      <w:bodyDiv w:val="1"/>
      <w:marLeft w:val="0"/>
      <w:marRight w:val="0"/>
      <w:marTop w:val="0"/>
      <w:marBottom w:val="0"/>
      <w:divBdr>
        <w:top w:val="none" w:sz="0" w:space="0" w:color="auto"/>
        <w:left w:val="none" w:sz="0" w:space="0" w:color="auto"/>
        <w:bottom w:val="none" w:sz="0" w:space="0" w:color="auto"/>
        <w:right w:val="none" w:sz="0" w:space="0" w:color="auto"/>
      </w:divBdr>
    </w:div>
    <w:div w:id="700057051">
      <w:bodyDiv w:val="1"/>
      <w:marLeft w:val="0"/>
      <w:marRight w:val="0"/>
      <w:marTop w:val="0"/>
      <w:marBottom w:val="0"/>
      <w:divBdr>
        <w:top w:val="none" w:sz="0" w:space="0" w:color="auto"/>
        <w:left w:val="none" w:sz="0" w:space="0" w:color="auto"/>
        <w:bottom w:val="none" w:sz="0" w:space="0" w:color="auto"/>
        <w:right w:val="none" w:sz="0" w:space="0" w:color="auto"/>
      </w:divBdr>
    </w:div>
    <w:div w:id="700132753">
      <w:bodyDiv w:val="1"/>
      <w:marLeft w:val="0"/>
      <w:marRight w:val="0"/>
      <w:marTop w:val="0"/>
      <w:marBottom w:val="0"/>
      <w:divBdr>
        <w:top w:val="none" w:sz="0" w:space="0" w:color="auto"/>
        <w:left w:val="none" w:sz="0" w:space="0" w:color="auto"/>
        <w:bottom w:val="none" w:sz="0" w:space="0" w:color="auto"/>
        <w:right w:val="none" w:sz="0" w:space="0" w:color="auto"/>
      </w:divBdr>
    </w:div>
    <w:div w:id="700324254">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2065">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517206">
      <w:bodyDiv w:val="1"/>
      <w:marLeft w:val="0"/>
      <w:marRight w:val="0"/>
      <w:marTop w:val="0"/>
      <w:marBottom w:val="0"/>
      <w:divBdr>
        <w:top w:val="none" w:sz="0" w:space="0" w:color="auto"/>
        <w:left w:val="none" w:sz="0" w:space="0" w:color="auto"/>
        <w:bottom w:val="none" w:sz="0" w:space="0" w:color="auto"/>
        <w:right w:val="none" w:sz="0" w:space="0" w:color="auto"/>
      </w:divBdr>
    </w:div>
    <w:div w:id="700665542">
      <w:bodyDiv w:val="1"/>
      <w:marLeft w:val="0"/>
      <w:marRight w:val="0"/>
      <w:marTop w:val="0"/>
      <w:marBottom w:val="0"/>
      <w:divBdr>
        <w:top w:val="none" w:sz="0" w:space="0" w:color="auto"/>
        <w:left w:val="none" w:sz="0" w:space="0" w:color="auto"/>
        <w:bottom w:val="none" w:sz="0" w:space="0" w:color="auto"/>
        <w:right w:val="none" w:sz="0" w:space="0" w:color="auto"/>
      </w:divBdr>
    </w:div>
    <w:div w:id="700789440">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058340">
      <w:bodyDiv w:val="1"/>
      <w:marLeft w:val="0"/>
      <w:marRight w:val="0"/>
      <w:marTop w:val="0"/>
      <w:marBottom w:val="0"/>
      <w:divBdr>
        <w:top w:val="none" w:sz="0" w:space="0" w:color="auto"/>
        <w:left w:val="none" w:sz="0" w:space="0" w:color="auto"/>
        <w:bottom w:val="none" w:sz="0" w:space="0" w:color="auto"/>
        <w:right w:val="none" w:sz="0" w:space="0" w:color="auto"/>
      </w:divBdr>
    </w:div>
    <w:div w:id="701133087">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219138">
      <w:bodyDiv w:val="1"/>
      <w:marLeft w:val="0"/>
      <w:marRight w:val="0"/>
      <w:marTop w:val="0"/>
      <w:marBottom w:val="0"/>
      <w:divBdr>
        <w:top w:val="none" w:sz="0" w:space="0" w:color="auto"/>
        <w:left w:val="none" w:sz="0" w:space="0" w:color="auto"/>
        <w:bottom w:val="none" w:sz="0" w:space="0" w:color="auto"/>
        <w:right w:val="none" w:sz="0" w:space="0" w:color="auto"/>
      </w:divBdr>
    </w:div>
    <w:div w:id="702364270">
      <w:bodyDiv w:val="1"/>
      <w:marLeft w:val="0"/>
      <w:marRight w:val="0"/>
      <w:marTop w:val="0"/>
      <w:marBottom w:val="0"/>
      <w:divBdr>
        <w:top w:val="none" w:sz="0" w:space="0" w:color="auto"/>
        <w:left w:val="none" w:sz="0" w:space="0" w:color="auto"/>
        <w:bottom w:val="none" w:sz="0" w:space="0" w:color="auto"/>
        <w:right w:val="none" w:sz="0" w:space="0" w:color="auto"/>
      </w:divBdr>
    </w:div>
    <w:div w:id="702559170">
      <w:bodyDiv w:val="1"/>
      <w:marLeft w:val="0"/>
      <w:marRight w:val="0"/>
      <w:marTop w:val="0"/>
      <w:marBottom w:val="0"/>
      <w:divBdr>
        <w:top w:val="none" w:sz="0" w:space="0" w:color="auto"/>
        <w:left w:val="none" w:sz="0" w:space="0" w:color="auto"/>
        <w:bottom w:val="none" w:sz="0" w:space="0" w:color="auto"/>
        <w:right w:val="none" w:sz="0" w:space="0" w:color="auto"/>
      </w:divBdr>
    </w:div>
    <w:div w:id="702629491">
      <w:bodyDiv w:val="1"/>
      <w:marLeft w:val="0"/>
      <w:marRight w:val="0"/>
      <w:marTop w:val="0"/>
      <w:marBottom w:val="0"/>
      <w:divBdr>
        <w:top w:val="none" w:sz="0" w:space="0" w:color="auto"/>
        <w:left w:val="none" w:sz="0" w:space="0" w:color="auto"/>
        <w:bottom w:val="none" w:sz="0" w:space="0" w:color="auto"/>
        <w:right w:val="none" w:sz="0" w:space="0" w:color="auto"/>
      </w:divBdr>
    </w:div>
    <w:div w:id="70267843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2901195">
      <w:bodyDiv w:val="1"/>
      <w:marLeft w:val="0"/>
      <w:marRight w:val="0"/>
      <w:marTop w:val="0"/>
      <w:marBottom w:val="0"/>
      <w:divBdr>
        <w:top w:val="none" w:sz="0" w:space="0" w:color="auto"/>
        <w:left w:val="none" w:sz="0" w:space="0" w:color="auto"/>
        <w:bottom w:val="none" w:sz="0" w:space="0" w:color="auto"/>
        <w:right w:val="none" w:sz="0" w:space="0" w:color="auto"/>
      </w:divBdr>
    </w:div>
    <w:div w:id="703016145">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140758">
      <w:bodyDiv w:val="1"/>
      <w:marLeft w:val="0"/>
      <w:marRight w:val="0"/>
      <w:marTop w:val="0"/>
      <w:marBottom w:val="0"/>
      <w:divBdr>
        <w:top w:val="none" w:sz="0" w:space="0" w:color="auto"/>
        <w:left w:val="none" w:sz="0" w:space="0" w:color="auto"/>
        <w:bottom w:val="none" w:sz="0" w:space="0" w:color="auto"/>
        <w:right w:val="none" w:sz="0" w:space="0" w:color="auto"/>
      </w:divBdr>
    </w:div>
    <w:div w:id="703209755">
      <w:bodyDiv w:val="1"/>
      <w:marLeft w:val="0"/>
      <w:marRight w:val="0"/>
      <w:marTop w:val="0"/>
      <w:marBottom w:val="0"/>
      <w:divBdr>
        <w:top w:val="none" w:sz="0" w:space="0" w:color="auto"/>
        <w:left w:val="none" w:sz="0" w:space="0" w:color="auto"/>
        <w:bottom w:val="none" w:sz="0" w:space="0" w:color="auto"/>
        <w:right w:val="none" w:sz="0" w:space="0" w:color="auto"/>
      </w:divBdr>
    </w:div>
    <w:div w:id="703333706">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55729">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752454">
      <w:bodyDiv w:val="1"/>
      <w:marLeft w:val="0"/>
      <w:marRight w:val="0"/>
      <w:marTop w:val="0"/>
      <w:marBottom w:val="0"/>
      <w:divBdr>
        <w:top w:val="none" w:sz="0" w:space="0" w:color="auto"/>
        <w:left w:val="none" w:sz="0" w:space="0" w:color="auto"/>
        <w:bottom w:val="none" w:sz="0" w:space="0" w:color="auto"/>
        <w:right w:val="none" w:sz="0" w:space="0" w:color="auto"/>
      </w:divBdr>
    </w:div>
    <w:div w:id="703791809">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3989347">
      <w:bodyDiv w:val="1"/>
      <w:marLeft w:val="0"/>
      <w:marRight w:val="0"/>
      <w:marTop w:val="0"/>
      <w:marBottom w:val="0"/>
      <w:divBdr>
        <w:top w:val="none" w:sz="0" w:space="0" w:color="auto"/>
        <w:left w:val="none" w:sz="0" w:space="0" w:color="auto"/>
        <w:bottom w:val="none" w:sz="0" w:space="0" w:color="auto"/>
        <w:right w:val="none" w:sz="0" w:space="0" w:color="auto"/>
      </w:divBdr>
    </w:div>
    <w:div w:id="704059231">
      <w:bodyDiv w:val="1"/>
      <w:marLeft w:val="0"/>
      <w:marRight w:val="0"/>
      <w:marTop w:val="0"/>
      <w:marBottom w:val="0"/>
      <w:divBdr>
        <w:top w:val="none" w:sz="0" w:space="0" w:color="auto"/>
        <w:left w:val="none" w:sz="0" w:space="0" w:color="auto"/>
        <w:bottom w:val="none" w:sz="0" w:space="0" w:color="auto"/>
        <w:right w:val="none" w:sz="0" w:space="0" w:color="auto"/>
      </w:divBdr>
    </w:div>
    <w:div w:id="704259303">
      <w:bodyDiv w:val="1"/>
      <w:marLeft w:val="0"/>
      <w:marRight w:val="0"/>
      <w:marTop w:val="0"/>
      <w:marBottom w:val="0"/>
      <w:divBdr>
        <w:top w:val="none" w:sz="0" w:space="0" w:color="auto"/>
        <w:left w:val="none" w:sz="0" w:space="0" w:color="auto"/>
        <w:bottom w:val="none" w:sz="0" w:space="0" w:color="auto"/>
        <w:right w:val="none" w:sz="0" w:space="0" w:color="auto"/>
      </w:divBdr>
    </w:div>
    <w:div w:id="704260432">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717398">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104408">
      <w:bodyDiv w:val="1"/>
      <w:marLeft w:val="0"/>
      <w:marRight w:val="0"/>
      <w:marTop w:val="0"/>
      <w:marBottom w:val="0"/>
      <w:divBdr>
        <w:top w:val="none" w:sz="0" w:space="0" w:color="auto"/>
        <w:left w:val="none" w:sz="0" w:space="0" w:color="auto"/>
        <w:bottom w:val="none" w:sz="0" w:space="0" w:color="auto"/>
        <w:right w:val="none" w:sz="0" w:space="0" w:color="auto"/>
      </w:divBdr>
    </w:div>
    <w:div w:id="705175772">
      <w:bodyDiv w:val="1"/>
      <w:marLeft w:val="0"/>
      <w:marRight w:val="0"/>
      <w:marTop w:val="0"/>
      <w:marBottom w:val="0"/>
      <w:divBdr>
        <w:top w:val="none" w:sz="0" w:space="0" w:color="auto"/>
        <w:left w:val="none" w:sz="0" w:space="0" w:color="auto"/>
        <w:bottom w:val="none" w:sz="0" w:space="0" w:color="auto"/>
        <w:right w:val="none" w:sz="0" w:space="0" w:color="auto"/>
      </w:divBdr>
    </w:div>
    <w:div w:id="705302310">
      <w:bodyDiv w:val="1"/>
      <w:marLeft w:val="0"/>
      <w:marRight w:val="0"/>
      <w:marTop w:val="0"/>
      <w:marBottom w:val="0"/>
      <w:divBdr>
        <w:top w:val="none" w:sz="0" w:space="0" w:color="auto"/>
        <w:left w:val="none" w:sz="0" w:space="0" w:color="auto"/>
        <w:bottom w:val="none" w:sz="0" w:space="0" w:color="auto"/>
        <w:right w:val="none" w:sz="0" w:space="0" w:color="auto"/>
      </w:divBdr>
    </w:div>
    <w:div w:id="705329793">
      <w:bodyDiv w:val="1"/>
      <w:marLeft w:val="0"/>
      <w:marRight w:val="0"/>
      <w:marTop w:val="0"/>
      <w:marBottom w:val="0"/>
      <w:divBdr>
        <w:top w:val="none" w:sz="0" w:space="0" w:color="auto"/>
        <w:left w:val="none" w:sz="0" w:space="0" w:color="auto"/>
        <w:bottom w:val="none" w:sz="0" w:space="0" w:color="auto"/>
        <w:right w:val="none" w:sz="0" w:space="0" w:color="auto"/>
      </w:divBdr>
    </w:div>
    <w:div w:id="705368110">
      <w:bodyDiv w:val="1"/>
      <w:marLeft w:val="0"/>
      <w:marRight w:val="0"/>
      <w:marTop w:val="0"/>
      <w:marBottom w:val="0"/>
      <w:divBdr>
        <w:top w:val="none" w:sz="0" w:space="0" w:color="auto"/>
        <w:left w:val="none" w:sz="0" w:space="0" w:color="auto"/>
        <w:bottom w:val="none" w:sz="0" w:space="0" w:color="auto"/>
        <w:right w:val="none" w:sz="0" w:space="0" w:color="auto"/>
      </w:divBdr>
    </w:div>
    <w:div w:id="705521024">
      <w:bodyDiv w:val="1"/>
      <w:marLeft w:val="0"/>
      <w:marRight w:val="0"/>
      <w:marTop w:val="0"/>
      <w:marBottom w:val="0"/>
      <w:divBdr>
        <w:top w:val="none" w:sz="0" w:space="0" w:color="auto"/>
        <w:left w:val="none" w:sz="0" w:space="0" w:color="auto"/>
        <w:bottom w:val="none" w:sz="0" w:space="0" w:color="auto"/>
        <w:right w:val="none" w:sz="0" w:space="0" w:color="auto"/>
      </w:divBdr>
    </w:div>
    <w:div w:id="705719543">
      <w:bodyDiv w:val="1"/>
      <w:marLeft w:val="0"/>
      <w:marRight w:val="0"/>
      <w:marTop w:val="0"/>
      <w:marBottom w:val="0"/>
      <w:divBdr>
        <w:top w:val="none" w:sz="0" w:space="0" w:color="auto"/>
        <w:left w:val="none" w:sz="0" w:space="0" w:color="auto"/>
        <w:bottom w:val="none" w:sz="0" w:space="0" w:color="auto"/>
        <w:right w:val="none" w:sz="0" w:space="0" w:color="auto"/>
      </w:divBdr>
    </w:div>
    <w:div w:id="705761470">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5985785">
      <w:bodyDiv w:val="1"/>
      <w:marLeft w:val="0"/>
      <w:marRight w:val="0"/>
      <w:marTop w:val="0"/>
      <w:marBottom w:val="0"/>
      <w:divBdr>
        <w:top w:val="none" w:sz="0" w:space="0" w:color="auto"/>
        <w:left w:val="none" w:sz="0" w:space="0" w:color="auto"/>
        <w:bottom w:val="none" w:sz="0" w:space="0" w:color="auto"/>
        <w:right w:val="none" w:sz="0" w:space="0" w:color="auto"/>
      </w:divBdr>
    </w:div>
    <w:div w:id="70621789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6831188">
      <w:bodyDiv w:val="1"/>
      <w:marLeft w:val="0"/>
      <w:marRight w:val="0"/>
      <w:marTop w:val="0"/>
      <w:marBottom w:val="0"/>
      <w:divBdr>
        <w:top w:val="none" w:sz="0" w:space="0" w:color="auto"/>
        <w:left w:val="none" w:sz="0" w:space="0" w:color="auto"/>
        <w:bottom w:val="none" w:sz="0" w:space="0" w:color="auto"/>
        <w:right w:val="none" w:sz="0" w:space="0" w:color="auto"/>
      </w:divBdr>
    </w:div>
    <w:div w:id="706834752">
      <w:bodyDiv w:val="1"/>
      <w:marLeft w:val="0"/>
      <w:marRight w:val="0"/>
      <w:marTop w:val="0"/>
      <w:marBottom w:val="0"/>
      <w:divBdr>
        <w:top w:val="none" w:sz="0" w:space="0" w:color="auto"/>
        <w:left w:val="none" w:sz="0" w:space="0" w:color="auto"/>
        <w:bottom w:val="none" w:sz="0" w:space="0" w:color="auto"/>
        <w:right w:val="none" w:sz="0" w:space="0" w:color="auto"/>
      </w:divBdr>
    </w:div>
    <w:div w:id="707294234">
      <w:bodyDiv w:val="1"/>
      <w:marLeft w:val="0"/>
      <w:marRight w:val="0"/>
      <w:marTop w:val="0"/>
      <w:marBottom w:val="0"/>
      <w:divBdr>
        <w:top w:val="none" w:sz="0" w:space="0" w:color="auto"/>
        <w:left w:val="none" w:sz="0" w:space="0" w:color="auto"/>
        <w:bottom w:val="none" w:sz="0" w:space="0" w:color="auto"/>
        <w:right w:val="none" w:sz="0" w:space="0" w:color="auto"/>
      </w:divBdr>
    </w:div>
    <w:div w:id="707414961">
      <w:bodyDiv w:val="1"/>
      <w:marLeft w:val="0"/>
      <w:marRight w:val="0"/>
      <w:marTop w:val="0"/>
      <w:marBottom w:val="0"/>
      <w:divBdr>
        <w:top w:val="none" w:sz="0" w:space="0" w:color="auto"/>
        <w:left w:val="none" w:sz="0" w:space="0" w:color="auto"/>
        <w:bottom w:val="none" w:sz="0" w:space="0" w:color="auto"/>
        <w:right w:val="none" w:sz="0" w:space="0" w:color="auto"/>
      </w:divBdr>
    </w:div>
    <w:div w:id="70753636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687192">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7874737">
      <w:bodyDiv w:val="1"/>
      <w:marLeft w:val="0"/>
      <w:marRight w:val="0"/>
      <w:marTop w:val="0"/>
      <w:marBottom w:val="0"/>
      <w:divBdr>
        <w:top w:val="none" w:sz="0" w:space="0" w:color="auto"/>
        <w:left w:val="none" w:sz="0" w:space="0" w:color="auto"/>
        <w:bottom w:val="none" w:sz="0" w:space="0" w:color="auto"/>
        <w:right w:val="none" w:sz="0" w:space="0" w:color="auto"/>
      </w:divBdr>
    </w:div>
    <w:div w:id="70795112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28623">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182762">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695836">
      <w:bodyDiv w:val="1"/>
      <w:marLeft w:val="0"/>
      <w:marRight w:val="0"/>
      <w:marTop w:val="0"/>
      <w:marBottom w:val="0"/>
      <w:divBdr>
        <w:top w:val="none" w:sz="0" w:space="0" w:color="auto"/>
        <w:left w:val="none" w:sz="0" w:space="0" w:color="auto"/>
        <w:bottom w:val="none" w:sz="0" w:space="0" w:color="auto"/>
        <w:right w:val="none" w:sz="0" w:space="0" w:color="auto"/>
      </w:divBdr>
    </w:div>
    <w:div w:id="709695898">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0761664">
      <w:bodyDiv w:val="1"/>
      <w:marLeft w:val="0"/>
      <w:marRight w:val="0"/>
      <w:marTop w:val="0"/>
      <w:marBottom w:val="0"/>
      <w:divBdr>
        <w:top w:val="none" w:sz="0" w:space="0" w:color="auto"/>
        <w:left w:val="none" w:sz="0" w:space="0" w:color="auto"/>
        <w:bottom w:val="none" w:sz="0" w:space="0" w:color="auto"/>
        <w:right w:val="none" w:sz="0" w:space="0" w:color="auto"/>
      </w:divBdr>
    </w:div>
    <w:div w:id="710961636">
      <w:bodyDiv w:val="1"/>
      <w:marLeft w:val="0"/>
      <w:marRight w:val="0"/>
      <w:marTop w:val="0"/>
      <w:marBottom w:val="0"/>
      <w:divBdr>
        <w:top w:val="none" w:sz="0" w:space="0" w:color="auto"/>
        <w:left w:val="none" w:sz="0" w:space="0" w:color="auto"/>
        <w:bottom w:val="none" w:sz="0" w:space="0" w:color="auto"/>
        <w:right w:val="none" w:sz="0" w:space="0" w:color="auto"/>
      </w:divBdr>
    </w:div>
    <w:div w:id="711419918">
      <w:bodyDiv w:val="1"/>
      <w:marLeft w:val="0"/>
      <w:marRight w:val="0"/>
      <w:marTop w:val="0"/>
      <w:marBottom w:val="0"/>
      <w:divBdr>
        <w:top w:val="none" w:sz="0" w:space="0" w:color="auto"/>
        <w:left w:val="none" w:sz="0" w:space="0" w:color="auto"/>
        <w:bottom w:val="none" w:sz="0" w:space="0" w:color="auto"/>
        <w:right w:val="none" w:sz="0" w:space="0" w:color="auto"/>
      </w:divBdr>
    </w:div>
    <w:div w:id="711468321">
      <w:bodyDiv w:val="1"/>
      <w:marLeft w:val="0"/>
      <w:marRight w:val="0"/>
      <w:marTop w:val="0"/>
      <w:marBottom w:val="0"/>
      <w:divBdr>
        <w:top w:val="none" w:sz="0" w:space="0" w:color="auto"/>
        <w:left w:val="none" w:sz="0" w:space="0" w:color="auto"/>
        <w:bottom w:val="none" w:sz="0" w:space="0" w:color="auto"/>
        <w:right w:val="none" w:sz="0" w:space="0" w:color="auto"/>
      </w:divBdr>
    </w:div>
    <w:div w:id="711614059">
      <w:bodyDiv w:val="1"/>
      <w:marLeft w:val="0"/>
      <w:marRight w:val="0"/>
      <w:marTop w:val="0"/>
      <w:marBottom w:val="0"/>
      <w:divBdr>
        <w:top w:val="none" w:sz="0" w:space="0" w:color="auto"/>
        <w:left w:val="none" w:sz="0" w:space="0" w:color="auto"/>
        <w:bottom w:val="none" w:sz="0" w:space="0" w:color="auto"/>
        <w:right w:val="none" w:sz="0" w:space="0" w:color="auto"/>
      </w:divBdr>
    </w:div>
    <w:div w:id="711616138">
      <w:bodyDiv w:val="1"/>
      <w:marLeft w:val="0"/>
      <w:marRight w:val="0"/>
      <w:marTop w:val="0"/>
      <w:marBottom w:val="0"/>
      <w:divBdr>
        <w:top w:val="none" w:sz="0" w:space="0" w:color="auto"/>
        <w:left w:val="none" w:sz="0" w:space="0" w:color="auto"/>
        <w:bottom w:val="none" w:sz="0" w:space="0" w:color="auto"/>
        <w:right w:val="none" w:sz="0" w:space="0" w:color="auto"/>
      </w:divBdr>
    </w:div>
    <w:div w:id="711618929">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1999454">
      <w:bodyDiv w:val="1"/>
      <w:marLeft w:val="0"/>
      <w:marRight w:val="0"/>
      <w:marTop w:val="0"/>
      <w:marBottom w:val="0"/>
      <w:divBdr>
        <w:top w:val="none" w:sz="0" w:space="0" w:color="auto"/>
        <w:left w:val="none" w:sz="0" w:space="0" w:color="auto"/>
        <w:bottom w:val="none" w:sz="0" w:space="0" w:color="auto"/>
        <w:right w:val="none" w:sz="0" w:space="0" w:color="auto"/>
      </w:divBdr>
    </w:div>
    <w:div w:id="712075377">
      <w:bodyDiv w:val="1"/>
      <w:marLeft w:val="0"/>
      <w:marRight w:val="0"/>
      <w:marTop w:val="0"/>
      <w:marBottom w:val="0"/>
      <w:divBdr>
        <w:top w:val="none" w:sz="0" w:space="0" w:color="auto"/>
        <w:left w:val="none" w:sz="0" w:space="0" w:color="auto"/>
        <w:bottom w:val="none" w:sz="0" w:space="0" w:color="auto"/>
        <w:right w:val="none" w:sz="0" w:space="0" w:color="auto"/>
      </w:divBdr>
    </w:div>
    <w:div w:id="712191259">
      <w:bodyDiv w:val="1"/>
      <w:marLeft w:val="0"/>
      <w:marRight w:val="0"/>
      <w:marTop w:val="0"/>
      <w:marBottom w:val="0"/>
      <w:divBdr>
        <w:top w:val="none" w:sz="0" w:space="0" w:color="auto"/>
        <w:left w:val="none" w:sz="0" w:space="0" w:color="auto"/>
        <w:bottom w:val="none" w:sz="0" w:space="0" w:color="auto"/>
        <w:right w:val="none" w:sz="0" w:space="0" w:color="auto"/>
      </w:divBdr>
    </w:div>
    <w:div w:id="71226567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271154">
      <w:bodyDiv w:val="1"/>
      <w:marLeft w:val="0"/>
      <w:marRight w:val="0"/>
      <w:marTop w:val="0"/>
      <w:marBottom w:val="0"/>
      <w:divBdr>
        <w:top w:val="none" w:sz="0" w:space="0" w:color="auto"/>
        <w:left w:val="none" w:sz="0" w:space="0" w:color="auto"/>
        <w:bottom w:val="none" w:sz="0" w:space="0" w:color="auto"/>
        <w:right w:val="none" w:sz="0" w:space="0" w:color="auto"/>
      </w:divBdr>
    </w:div>
    <w:div w:id="712274061">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659501">
      <w:bodyDiv w:val="1"/>
      <w:marLeft w:val="0"/>
      <w:marRight w:val="0"/>
      <w:marTop w:val="0"/>
      <w:marBottom w:val="0"/>
      <w:divBdr>
        <w:top w:val="none" w:sz="0" w:space="0" w:color="auto"/>
        <w:left w:val="none" w:sz="0" w:space="0" w:color="auto"/>
        <w:bottom w:val="none" w:sz="0" w:space="0" w:color="auto"/>
        <w:right w:val="none" w:sz="0" w:space="0" w:color="auto"/>
      </w:divBdr>
    </w:div>
    <w:div w:id="712660444">
      <w:bodyDiv w:val="1"/>
      <w:marLeft w:val="0"/>
      <w:marRight w:val="0"/>
      <w:marTop w:val="0"/>
      <w:marBottom w:val="0"/>
      <w:divBdr>
        <w:top w:val="none" w:sz="0" w:space="0" w:color="auto"/>
        <w:left w:val="none" w:sz="0" w:space="0" w:color="auto"/>
        <w:bottom w:val="none" w:sz="0" w:space="0" w:color="auto"/>
        <w:right w:val="none" w:sz="0" w:space="0" w:color="auto"/>
      </w:divBdr>
    </w:div>
    <w:div w:id="712770544">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2853942">
      <w:bodyDiv w:val="1"/>
      <w:marLeft w:val="0"/>
      <w:marRight w:val="0"/>
      <w:marTop w:val="0"/>
      <w:marBottom w:val="0"/>
      <w:divBdr>
        <w:top w:val="none" w:sz="0" w:space="0" w:color="auto"/>
        <w:left w:val="none" w:sz="0" w:space="0" w:color="auto"/>
        <w:bottom w:val="none" w:sz="0" w:space="0" w:color="auto"/>
        <w:right w:val="none" w:sz="0" w:space="0" w:color="auto"/>
      </w:divBdr>
    </w:div>
    <w:div w:id="713233599">
      <w:bodyDiv w:val="1"/>
      <w:marLeft w:val="0"/>
      <w:marRight w:val="0"/>
      <w:marTop w:val="0"/>
      <w:marBottom w:val="0"/>
      <w:divBdr>
        <w:top w:val="none" w:sz="0" w:space="0" w:color="auto"/>
        <w:left w:val="none" w:sz="0" w:space="0" w:color="auto"/>
        <w:bottom w:val="none" w:sz="0" w:space="0" w:color="auto"/>
        <w:right w:val="none" w:sz="0" w:space="0" w:color="auto"/>
      </w:divBdr>
    </w:div>
    <w:div w:id="713238363">
      <w:bodyDiv w:val="1"/>
      <w:marLeft w:val="0"/>
      <w:marRight w:val="0"/>
      <w:marTop w:val="0"/>
      <w:marBottom w:val="0"/>
      <w:divBdr>
        <w:top w:val="none" w:sz="0" w:space="0" w:color="auto"/>
        <w:left w:val="none" w:sz="0" w:space="0" w:color="auto"/>
        <w:bottom w:val="none" w:sz="0" w:space="0" w:color="auto"/>
        <w:right w:val="none" w:sz="0" w:space="0" w:color="auto"/>
      </w:divBdr>
    </w:div>
    <w:div w:id="713239344">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3965991">
      <w:bodyDiv w:val="1"/>
      <w:marLeft w:val="0"/>
      <w:marRight w:val="0"/>
      <w:marTop w:val="0"/>
      <w:marBottom w:val="0"/>
      <w:divBdr>
        <w:top w:val="none" w:sz="0" w:space="0" w:color="auto"/>
        <w:left w:val="none" w:sz="0" w:space="0" w:color="auto"/>
        <w:bottom w:val="none" w:sz="0" w:space="0" w:color="auto"/>
        <w:right w:val="none" w:sz="0" w:space="0" w:color="auto"/>
      </w:divBdr>
    </w:div>
    <w:div w:id="714041640">
      <w:bodyDiv w:val="1"/>
      <w:marLeft w:val="0"/>
      <w:marRight w:val="0"/>
      <w:marTop w:val="0"/>
      <w:marBottom w:val="0"/>
      <w:divBdr>
        <w:top w:val="none" w:sz="0" w:space="0" w:color="auto"/>
        <w:left w:val="none" w:sz="0" w:space="0" w:color="auto"/>
        <w:bottom w:val="none" w:sz="0" w:space="0" w:color="auto"/>
        <w:right w:val="none" w:sz="0" w:space="0" w:color="auto"/>
      </w:divBdr>
    </w:div>
    <w:div w:id="714044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081472">
      <w:bodyDiv w:val="1"/>
      <w:marLeft w:val="0"/>
      <w:marRight w:val="0"/>
      <w:marTop w:val="0"/>
      <w:marBottom w:val="0"/>
      <w:divBdr>
        <w:top w:val="none" w:sz="0" w:space="0" w:color="auto"/>
        <w:left w:val="none" w:sz="0" w:space="0" w:color="auto"/>
        <w:bottom w:val="none" w:sz="0" w:space="0" w:color="auto"/>
        <w:right w:val="none" w:sz="0" w:space="0" w:color="auto"/>
      </w:divBdr>
    </w:div>
    <w:div w:id="715202501">
      <w:bodyDiv w:val="1"/>
      <w:marLeft w:val="0"/>
      <w:marRight w:val="0"/>
      <w:marTop w:val="0"/>
      <w:marBottom w:val="0"/>
      <w:divBdr>
        <w:top w:val="none" w:sz="0" w:space="0" w:color="auto"/>
        <w:left w:val="none" w:sz="0" w:space="0" w:color="auto"/>
        <w:bottom w:val="none" w:sz="0" w:space="0" w:color="auto"/>
        <w:right w:val="none" w:sz="0" w:space="0" w:color="auto"/>
      </w:divBdr>
    </w:div>
    <w:div w:id="715206604">
      <w:bodyDiv w:val="1"/>
      <w:marLeft w:val="0"/>
      <w:marRight w:val="0"/>
      <w:marTop w:val="0"/>
      <w:marBottom w:val="0"/>
      <w:divBdr>
        <w:top w:val="none" w:sz="0" w:space="0" w:color="auto"/>
        <w:left w:val="none" w:sz="0" w:space="0" w:color="auto"/>
        <w:bottom w:val="none" w:sz="0" w:space="0" w:color="auto"/>
        <w:right w:val="none" w:sz="0" w:space="0" w:color="auto"/>
      </w:divBdr>
    </w:div>
    <w:div w:id="715391631">
      <w:bodyDiv w:val="1"/>
      <w:marLeft w:val="0"/>
      <w:marRight w:val="0"/>
      <w:marTop w:val="0"/>
      <w:marBottom w:val="0"/>
      <w:divBdr>
        <w:top w:val="none" w:sz="0" w:space="0" w:color="auto"/>
        <w:left w:val="none" w:sz="0" w:space="0" w:color="auto"/>
        <w:bottom w:val="none" w:sz="0" w:space="0" w:color="auto"/>
        <w:right w:val="none" w:sz="0" w:space="0" w:color="auto"/>
      </w:divBdr>
    </w:div>
    <w:div w:id="715665891">
      <w:bodyDiv w:val="1"/>
      <w:marLeft w:val="0"/>
      <w:marRight w:val="0"/>
      <w:marTop w:val="0"/>
      <w:marBottom w:val="0"/>
      <w:divBdr>
        <w:top w:val="none" w:sz="0" w:space="0" w:color="auto"/>
        <w:left w:val="none" w:sz="0" w:space="0" w:color="auto"/>
        <w:bottom w:val="none" w:sz="0" w:space="0" w:color="auto"/>
        <w:right w:val="none" w:sz="0" w:space="0" w:color="auto"/>
      </w:divBdr>
    </w:div>
    <w:div w:id="715735958">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743843">
      <w:bodyDiv w:val="1"/>
      <w:marLeft w:val="0"/>
      <w:marRight w:val="0"/>
      <w:marTop w:val="0"/>
      <w:marBottom w:val="0"/>
      <w:divBdr>
        <w:top w:val="none" w:sz="0" w:space="0" w:color="auto"/>
        <w:left w:val="none" w:sz="0" w:space="0" w:color="auto"/>
        <w:bottom w:val="none" w:sz="0" w:space="0" w:color="auto"/>
        <w:right w:val="none" w:sz="0" w:space="0" w:color="auto"/>
      </w:divBdr>
    </w:div>
    <w:div w:id="715815589">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5937018">
      <w:bodyDiv w:val="1"/>
      <w:marLeft w:val="0"/>
      <w:marRight w:val="0"/>
      <w:marTop w:val="0"/>
      <w:marBottom w:val="0"/>
      <w:divBdr>
        <w:top w:val="none" w:sz="0" w:space="0" w:color="auto"/>
        <w:left w:val="none" w:sz="0" w:space="0" w:color="auto"/>
        <w:bottom w:val="none" w:sz="0" w:space="0" w:color="auto"/>
        <w:right w:val="none" w:sz="0" w:space="0" w:color="auto"/>
      </w:divBdr>
    </w:div>
    <w:div w:id="716197856">
      <w:bodyDiv w:val="1"/>
      <w:marLeft w:val="0"/>
      <w:marRight w:val="0"/>
      <w:marTop w:val="0"/>
      <w:marBottom w:val="0"/>
      <w:divBdr>
        <w:top w:val="none" w:sz="0" w:space="0" w:color="auto"/>
        <w:left w:val="none" w:sz="0" w:space="0" w:color="auto"/>
        <w:bottom w:val="none" w:sz="0" w:space="0" w:color="auto"/>
        <w:right w:val="none" w:sz="0" w:space="0" w:color="auto"/>
      </w:divBdr>
    </w:div>
    <w:div w:id="716201557">
      <w:bodyDiv w:val="1"/>
      <w:marLeft w:val="0"/>
      <w:marRight w:val="0"/>
      <w:marTop w:val="0"/>
      <w:marBottom w:val="0"/>
      <w:divBdr>
        <w:top w:val="none" w:sz="0" w:space="0" w:color="auto"/>
        <w:left w:val="none" w:sz="0" w:space="0" w:color="auto"/>
        <w:bottom w:val="none" w:sz="0" w:space="0" w:color="auto"/>
        <w:right w:val="none" w:sz="0" w:space="0" w:color="auto"/>
      </w:divBdr>
    </w:div>
    <w:div w:id="716441323">
      <w:bodyDiv w:val="1"/>
      <w:marLeft w:val="0"/>
      <w:marRight w:val="0"/>
      <w:marTop w:val="0"/>
      <w:marBottom w:val="0"/>
      <w:divBdr>
        <w:top w:val="none" w:sz="0" w:space="0" w:color="auto"/>
        <w:left w:val="none" w:sz="0" w:space="0" w:color="auto"/>
        <w:bottom w:val="none" w:sz="0" w:space="0" w:color="auto"/>
        <w:right w:val="none" w:sz="0" w:space="0" w:color="auto"/>
      </w:divBdr>
    </w:div>
    <w:div w:id="716707348">
      <w:bodyDiv w:val="1"/>
      <w:marLeft w:val="0"/>
      <w:marRight w:val="0"/>
      <w:marTop w:val="0"/>
      <w:marBottom w:val="0"/>
      <w:divBdr>
        <w:top w:val="none" w:sz="0" w:space="0" w:color="auto"/>
        <w:left w:val="none" w:sz="0" w:space="0" w:color="auto"/>
        <w:bottom w:val="none" w:sz="0" w:space="0" w:color="auto"/>
        <w:right w:val="none" w:sz="0" w:space="0" w:color="auto"/>
      </w:divBdr>
    </w:div>
    <w:div w:id="716903568">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239926">
      <w:bodyDiv w:val="1"/>
      <w:marLeft w:val="0"/>
      <w:marRight w:val="0"/>
      <w:marTop w:val="0"/>
      <w:marBottom w:val="0"/>
      <w:divBdr>
        <w:top w:val="none" w:sz="0" w:space="0" w:color="auto"/>
        <w:left w:val="none" w:sz="0" w:space="0" w:color="auto"/>
        <w:bottom w:val="none" w:sz="0" w:space="0" w:color="auto"/>
        <w:right w:val="none" w:sz="0" w:space="0" w:color="auto"/>
      </w:divBdr>
    </w:div>
    <w:div w:id="717315188">
      <w:bodyDiv w:val="1"/>
      <w:marLeft w:val="0"/>
      <w:marRight w:val="0"/>
      <w:marTop w:val="0"/>
      <w:marBottom w:val="0"/>
      <w:divBdr>
        <w:top w:val="none" w:sz="0" w:space="0" w:color="auto"/>
        <w:left w:val="none" w:sz="0" w:space="0" w:color="auto"/>
        <w:bottom w:val="none" w:sz="0" w:space="0" w:color="auto"/>
        <w:right w:val="none" w:sz="0" w:space="0" w:color="auto"/>
      </w:divBdr>
    </w:div>
    <w:div w:id="717358172">
      <w:bodyDiv w:val="1"/>
      <w:marLeft w:val="0"/>
      <w:marRight w:val="0"/>
      <w:marTop w:val="0"/>
      <w:marBottom w:val="0"/>
      <w:divBdr>
        <w:top w:val="none" w:sz="0" w:space="0" w:color="auto"/>
        <w:left w:val="none" w:sz="0" w:space="0" w:color="auto"/>
        <w:bottom w:val="none" w:sz="0" w:space="0" w:color="auto"/>
        <w:right w:val="none" w:sz="0" w:space="0" w:color="auto"/>
      </w:divBdr>
    </w:div>
    <w:div w:id="717582317">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087486">
      <w:bodyDiv w:val="1"/>
      <w:marLeft w:val="0"/>
      <w:marRight w:val="0"/>
      <w:marTop w:val="0"/>
      <w:marBottom w:val="0"/>
      <w:divBdr>
        <w:top w:val="none" w:sz="0" w:space="0" w:color="auto"/>
        <w:left w:val="none" w:sz="0" w:space="0" w:color="auto"/>
        <w:bottom w:val="none" w:sz="0" w:space="0" w:color="auto"/>
        <w:right w:val="none" w:sz="0" w:space="0" w:color="auto"/>
      </w:divBdr>
    </w:div>
    <w:div w:id="718090825">
      <w:bodyDiv w:val="1"/>
      <w:marLeft w:val="0"/>
      <w:marRight w:val="0"/>
      <w:marTop w:val="0"/>
      <w:marBottom w:val="0"/>
      <w:divBdr>
        <w:top w:val="none" w:sz="0" w:space="0" w:color="auto"/>
        <w:left w:val="none" w:sz="0" w:space="0" w:color="auto"/>
        <w:bottom w:val="none" w:sz="0" w:space="0" w:color="auto"/>
        <w:right w:val="none" w:sz="0" w:space="0" w:color="auto"/>
      </w:divBdr>
    </w:div>
    <w:div w:id="718237508">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558170">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19156">
      <w:bodyDiv w:val="1"/>
      <w:marLeft w:val="0"/>
      <w:marRight w:val="0"/>
      <w:marTop w:val="0"/>
      <w:marBottom w:val="0"/>
      <w:divBdr>
        <w:top w:val="none" w:sz="0" w:space="0" w:color="auto"/>
        <w:left w:val="none" w:sz="0" w:space="0" w:color="auto"/>
        <w:bottom w:val="none" w:sz="0" w:space="0" w:color="auto"/>
        <w:right w:val="none" w:sz="0" w:space="0" w:color="auto"/>
      </w:divBdr>
    </w:div>
    <w:div w:id="718823087">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19591140">
      <w:bodyDiv w:val="1"/>
      <w:marLeft w:val="0"/>
      <w:marRight w:val="0"/>
      <w:marTop w:val="0"/>
      <w:marBottom w:val="0"/>
      <w:divBdr>
        <w:top w:val="none" w:sz="0" w:space="0" w:color="auto"/>
        <w:left w:val="none" w:sz="0" w:space="0" w:color="auto"/>
        <w:bottom w:val="none" w:sz="0" w:space="0" w:color="auto"/>
        <w:right w:val="none" w:sz="0" w:space="0" w:color="auto"/>
      </w:divBdr>
    </w:div>
    <w:div w:id="719747999">
      <w:bodyDiv w:val="1"/>
      <w:marLeft w:val="0"/>
      <w:marRight w:val="0"/>
      <w:marTop w:val="0"/>
      <w:marBottom w:val="0"/>
      <w:divBdr>
        <w:top w:val="none" w:sz="0" w:space="0" w:color="auto"/>
        <w:left w:val="none" w:sz="0" w:space="0" w:color="auto"/>
        <w:bottom w:val="none" w:sz="0" w:space="0" w:color="auto"/>
        <w:right w:val="none" w:sz="0" w:space="0" w:color="auto"/>
      </w:divBdr>
    </w:div>
    <w:div w:id="719791309">
      <w:bodyDiv w:val="1"/>
      <w:marLeft w:val="0"/>
      <w:marRight w:val="0"/>
      <w:marTop w:val="0"/>
      <w:marBottom w:val="0"/>
      <w:divBdr>
        <w:top w:val="none" w:sz="0" w:space="0" w:color="auto"/>
        <w:left w:val="none" w:sz="0" w:space="0" w:color="auto"/>
        <w:bottom w:val="none" w:sz="0" w:space="0" w:color="auto"/>
        <w:right w:val="none" w:sz="0" w:space="0" w:color="auto"/>
      </w:divBdr>
    </w:div>
    <w:div w:id="719985244">
      <w:bodyDiv w:val="1"/>
      <w:marLeft w:val="0"/>
      <w:marRight w:val="0"/>
      <w:marTop w:val="0"/>
      <w:marBottom w:val="0"/>
      <w:divBdr>
        <w:top w:val="none" w:sz="0" w:space="0" w:color="auto"/>
        <w:left w:val="none" w:sz="0" w:space="0" w:color="auto"/>
        <w:bottom w:val="none" w:sz="0" w:space="0" w:color="auto"/>
        <w:right w:val="none" w:sz="0" w:space="0" w:color="auto"/>
      </w:divBdr>
    </w:div>
    <w:div w:id="720249499">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1927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0985584">
      <w:bodyDiv w:val="1"/>
      <w:marLeft w:val="0"/>
      <w:marRight w:val="0"/>
      <w:marTop w:val="0"/>
      <w:marBottom w:val="0"/>
      <w:divBdr>
        <w:top w:val="none" w:sz="0" w:space="0" w:color="auto"/>
        <w:left w:val="none" w:sz="0" w:space="0" w:color="auto"/>
        <w:bottom w:val="none" w:sz="0" w:space="0" w:color="auto"/>
        <w:right w:val="none" w:sz="0" w:space="0" w:color="auto"/>
      </w:divBdr>
    </w:div>
    <w:div w:id="721560303">
      <w:bodyDiv w:val="1"/>
      <w:marLeft w:val="0"/>
      <w:marRight w:val="0"/>
      <w:marTop w:val="0"/>
      <w:marBottom w:val="0"/>
      <w:divBdr>
        <w:top w:val="none" w:sz="0" w:space="0" w:color="auto"/>
        <w:left w:val="none" w:sz="0" w:space="0" w:color="auto"/>
        <w:bottom w:val="none" w:sz="0" w:space="0" w:color="auto"/>
        <w:right w:val="none" w:sz="0" w:space="0" w:color="auto"/>
      </w:divBdr>
    </w:div>
    <w:div w:id="722291436">
      <w:bodyDiv w:val="1"/>
      <w:marLeft w:val="0"/>
      <w:marRight w:val="0"/>
      <w:marTop w:val="0"/>
      <w:marBottom w:val="0"/>
      <w:divBdr>
        <w:top w:val="none" w:sz="0" w:space="0" w:color="auto"/>
        <w:left w:val="none" w:sz="0" w:space="0" w:color="auto"/>
        <w:bottom w:val="none" w:sz="0" w:space="0" w:color="auto"/>
        <w:right w:val="none" w:sz="0" w:space="0" w:color="auto"/>
      </w:divBdr>
    </w:div>
    <w:div w:id="722561228">
      <w:bodyDiv w:val="1"/>
      <w:marLeft w:val="0"/>
      <w:marRight w:val="0"/>
      <w:marTop w:val="0"/>
      <w:marBottom w:val="0"/>
      <w:divBdr>
        <w:top w:val="none" w:sz="0" w:space="0" w:color="auto"/>
        <w:left w:val="none" w:sz="0" w:space="0" w:color="auto"/>
        <w:bottom w:val="none" w:sz="0" w:space="0" w:color="auto"/>
        <w:right w:val="none" w:sz="0" w:space="0" w:color="auto"/>
      </w:divBdr>
    </w:div>
    <w:div w:id="722632216">
      <w:bodyDiv w:val="1"/>
      <w:marLeft w:val="0"/>
      <w:marRight w:val="0"/>
      <w:marTop w:val="0"/>
      <w:marBottom w:val="0"/>
      <w:divBdr>
        <w:top w:val="none" w:sz="0" w:space="0" w:color="auto"/>
        <w:left w:val="none" w:sz="0" w:space="0" w:color="auto"/>
        <w:bottom w:val="none" w:sz="0" w:space="0" w:color="auto"/>
        <w:right w:val="none" w:sz="0" w:space="0" w:color="auto"/>
      </w:divBdr>
    </w:div>
    <w:div w:id="722676415">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7579">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211627">
      <w:bodyDiv w:val="1"/>
      <w:marLeft w:val="0"/>
      <w:marRight w:val="0"/>
      <w:marTop w:val="0"/>
      <w:marBottom w:val="0"/>
      <w:divBdr>
        <w:top w:val="none" w:sz="0" w:space="0" w:color="auto"/>
        <w:left w:val="none" w:sz="0" w:space="0" w:color="auto"/>
        <w:bottom w:val="none" w:sz="0" w:space="0" w:color="auto"/>
        <w:right w:val="none" w:sz="0" w:space="0" w:color="auto"/>
      </w:divBdr>
    </w:div>
    <w:div w:id="723255341">
      <w:bodyDiv w:val="1"/>
      <w:marLeft w:val="0"/>
      <w:marRight w:val="0"/>
      <w:marTop w:val="0"/>
      <w:marBottom w:val="0"/>
      <w:divBdr>
        <w:top w:val="none" w:sz="0" w:space="0" w:color="auto"/>
        <w:left w:val="none" w:sz="0" w:space="0" w:color="auto"/>
        <w:bottom w:val="none" w:sz="0" w:space="0" w:color="auto"/>
        <w:right w:val="none" w:sz="0" w:space="0" w:color="auto"/>
      </w:divBdr>
    </w:div>
    <w:div w:id="723333441">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526003">
      <w:bodyDiv w:val="1"/>
      <w:marLeft w:val="0"/>
      <w:marRight w:val="0"/>
      <w:marTop w:val="0"/>
      <w:marBottom w:val="0"/>
      <w:divBdr>
        <w:top w:val="none" w:sz="0" w:space="0" w:color="auto"/>
        <w:left w:val="none" w:sz="0" w:space="0" w:color="auto"/>
        <w:bottom w:val="none" w:sz="0" w:space="0" w:color="auto"/>
        <w:right w:val="none" w:sz="0" w:space="0" w:color="auto"/>
      </w:divBdr>
    </w:div>
    <w:div w:id="723602027">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675056">
      <w:bodyDiv w:val="1"/>
      <w:marLeft w:val="0"/>
      <w:marRight w:val="0"/>
      <w:marTop w:val="0"/>
      <w:marBottom w:val="0"/>
      <w:divBdr>
        <w:top w:val="none" w:sz="0" w:space="0" w:color="auto"/>
        <w:left w:val="none" w:sz="0" w:space="0" w:color="auto"/>
        <w:bottom w:val="none" w:sz="0" w:space="0" w:color="auto"/>
        <w:right w:val="none" w:sz="0" w:space="0" w:color="auto"/>
      </w:divBdr>
    </w:div>
    <w:div w:id="723718150">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3986564">
      <w:bodyDiv w:val="1"/>
      <w:marLeft w:val="0"/>
      <w:marRight w:val="0"/>
      <w:marTop w:val="0"/>
      <w:marBottom w:val="0"/>
      <w:divBdr>
        <w:top w:val="none" w:sz="0" w:space="0" w:color="auto"/>
        <w:left w:val="none" w:sz="0" w:space="0" w:color="auto"/>
        <w:bottom w:val="none" w:sz="0" w:space="0" w:color="auto"/>
        <w:right w:val="none" w:sz="0" w:space="0" w:color="auto"/>
      </w:divBdr>
    </w:div>
    <w:div w:id="723991663">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180653">
      <w:bodyDiv w:val="1"/>
      <w:marLeft w:val="0"/>
      <w:marRight w:val="0"/>
      <w:marTop w:val="0"/>
      <w:marBottom w:val="0"/>
      <w:divBdr>
        <w:top w:val="none" w:sz="0" w:space="0" w:color="auto"/>
        <w:left w:val="none" w:sz="0" w:space="0" w:color="auto"/>
        <w:bottom w:val="none" w:sz="0" w:space="0" w:color="auto"/>
        <w:right w:val="none" w:sz="0" w:space="0" w:color="auto"/>
      </w:divBdr>
    </w:div>
    <w:div w:id="724184966">
      <w:bodyDiv w:val="1"/>
      <w:marLeft w:val="0"/>
      <w:marRight w:val="0"/>
      <w:marTop w:val="0"/>
      <w:marBottom w:val="0"/>
      <w:divBdr>
        <w:top w:val="none" w:sz="0" w:space="0" w:color="auto"/>
        <w:left w:val="none" w:sz="0" w:space="0" w:color="auto"/>
        <w:bottom w:val="none" w:sz="0" w:space="0" w:color="auto"/>
        <w:right w:val="none" w:sz="0" w:space="0" w:color="auto"/>
      </w:divBdr>
    </w:div>
    <w:div w:id="724329204">
      <w:bodyDiv w:val="1"/>
      <w:marLeft w:val="0"/>
      <w:marRight w:val="0"/>
      <w:marTop w:val="0"/>
      <w:marBottom w:val="0"/>
      <w:divBdr>
        <w:top w:val="none" w:sz="0" w:space="0" w:color="auto"/>
        <w:left w:val="none" w:sz="0" w:space="0" w:color="auto"/>
        <w:bottom w:val="none" w:sz="0" w:space="0" w:color="auto"/>
        <w:right w:val="none" w:sz="0" w:space="0" w:color="auto"/>
      </w:divBdr>
    </w:div>
    <w:div w:id="724449873">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697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4988746">
      <w:bodyDiv w:val="1"/>
      <w:marLeft w:val="0"/>
      <w:marRight w:val="0"/>
      <w:marTop w:val="0"/>
      <w:marBottom w:val="0"/>
      <w:divBdr>
        <w:top w:val="none" w:sz="0" w:space="0" w:color="auto"/>
        <w:left w:val="none" w:sz="0" w:space="0" w:color="auto"/>
        <w:bottom w:val="none" w:sz="0" w:space="0" w:color="auto"/>
        <w:right w:val="none" w:sz="0" w:space="0" w:color="auto"/>
      </w:divBdr>
    </w:div>
    <w:div w:id="725032396">
      <w:bodyDiv w:val="1"/>
      <w:marLeft w:val="0"/>
      <w:marRight w:val="0"/>
      <w:marTop w:val="0"/>
      <w:marBottom w:val="0"/>
      <w:divBdr>
        <w:top w:val="none" w:sz="0" w:space="0" w:color="auto"/>
        <w:left w:val="none" w:sz="0" w:space="0" w:color="auto"/>
        <w:bottom w:val="none" w:sz="0" w:space="0" w:color="auto"/>
        <w:right w:val="none" w:sz="0" w:space="0" w:color="auto"/>
      </w:divBdr>
    </w:div>
    <w:div w:id="725101731">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572665">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5954467">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6147808">
      <w:bodyDiv w:val="1"/>
      <w:marLeft w:val="0"/>
      <w:marRight w:val="0"/>
      <w:marTop w:val="0"/>
      <w:marBottom w:val="0"/>
      <w:divBdr>
        <w:top w:val="none" w:sz="0" w:space="0" w:color="auto"/>
        <w:left w:val="none" w:sz="0" w:space="0" w:color="auto"/>
        <w:bottom w:val="none" w:sz="0" w:space="0" w:color="auto"/>
        <w:right w:val="none" w:sz="0" w:space="0" w:color="auto"/>
      </w:divBdr>
    </w:div>
    <w:div w:id="726148554">
      <w:bodyDiv w:val="1"/>
      <w:marLeft w:val="0"/>
      <w:marRight w:val="0"/>
      <w:marTop w:val="0"/>
      <w:marBottom w:val="0"/>
      <w:divBdr>
        <w:top w:val="none" w:sz="0" w:space="0" w:color="auto"/>
        <w:left w:val="none" w:sz="0" w:space="0" w:color="auto"/>
        <w:bottom w:val="none" w:sz="0" w:space="0" w:color="auto"/>
        <w:right w:val="none" w:sz="0" w:space="0" w:color="auto"/>
      </w:divBdr>
    </w:div>
    <w:div w:id="726298627">
      <w:bodyDiv w:val="1"/>
      <w:marLeft w:val="0"/>
      <w:marRight w:val="0"/>
      <w:marTop w:val="0"/>
      <w:marBottom w:val="0"/>
      <w:divBdr>
        <w:top w:val="none" w:sz="0" w:space="0" w:color="auto"/>
        <w:left w:val="none" w:sz="0" w:space="0" w:color="auto"/>
        <w:bottom w:val="none" w:sz="0" w:space="0" w:color="auto"/>
        <w:right w:val="none" w:sz="0" w:space="0" w:color="auto"/>
      </w:divBdr>
    </w:div>
    <w:div w:id="726299974">
      <w:bodyDiv w:val="1"/>
      <w:marLeft w:val="0"/>
      <w:marRight w:val="0"/>
      <w:marTop w:val="0"/>
      <w:marBottom w:val="0"/>
      <w:divBdr>
        <w:top w:val="none" w:sz="0" w:space="0" w:color="auto"/>
        <w:left w:val="none" w:sz="0" w:space="0" w:color="auto"/>
        <w:bottom w:val="none" w:sz="0" w:space="0" w:color="auto"/>
        <w:right w:val="none" w:sz="0" w:space="0" w:color="auto"/>
      </w:divBdr>
    </w:div>
    <w:div w:id="726537330">
      <w:bodyDiv w:val="1"/>
      <w:marLeft w:val="0"/>
      <w:marRight w:val="0"/>
      <w:marTop w:val="0"/>
      <w:marBottom w:val="0"/>
      <w:divBdr>
        <w:top w:val="none" w:sz="0" w:space="0" w:color="auto"/>
        <w:left w:val="none" w:sz="0" w:space="0" w:color="auto"/>
        <w:bottom w:val="none" w:sz="0" w:space="0" w:color="auto"/>
        <w:right w:val="none" w:sz="0" w:space="0" w:color="auto"/>
      </w:divBdr>
    </w:div>
    <w:div w:id="726605761">
      <w:bodyDiv w:val="1"/>
      <w:marLeft w:val="0"/>
      <w:marRight w:val="0"/>
      <w:marTop w:val="0"/>
      <w:marBottom w:val="0"/>
      <w:divBdr>
        <w:top w:val="none" w:sz="0" w:space="0" w:color="auto"/>
        <w:left w:val="none" w:sz="0" w:space="0" w:color="auto"/>
        <w:bottom w:val="none" w:sz="0" w:space="0" w:color="auto"/>
        <w:right w:val="none" w:sz="0" w:space="0" w:color="auto"/>
      </w:divBdr>
    </w:div>
    <w:div w:id="726950734">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585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537808">
      <w:bodyDiv w:val="1"/>
      <w:marLeft w:val="0"/>
      <w:marRight w:val="0"/>
      <w:marTop w:val="0"/>
      <w:marBottom w:val="0"/>
      <w:divBdr>
        <w:top w:val="none" w:sz="0" w:space="0" w:color="auto"/>
        <w:left w:val="none" w:sz="0" w:space="0" w:color="auto"/>
        <w:bottom w:val="none" w:sz="0" w:space="0" w:color="auto"/>
        <w:right w:val="none" w:sz="0" w:space="0" w:color="auto"/>
      </w:divBdr>
    </w:div>
    <w:div w:id="727611197">
      <w:bodyDiv w:val="1"/>
      <w:marLeft w:val="0"/>
      <w:marRight w:val="0"/>
      <w:marTop w:val="0"/>
      <w:marBottom w:val="0"/>
      <w:divBdr>
        <w:top w:val="none" w:sz="0" w:space="0" w:color="auto"/>
        <w:left w:val="none" w:sz="0" w:space="0" w:color="auto"/>
        <w:bottom w:val="none" w:sz="0" w:space="0" w:color="auto"/>
        <w:right w:val="none" w:sz="0" w:space="0" w:color="auto"/>
      </w:divBdr>
    </w:div>
    <w:div w:id="727652139">
      <w:bodyDiv w:val="1"/>
      <w:marLeft w:val="0"/>
      <w:marRight w:val="0"/>
      <w:marTop w:val="0"/>
      <w:marBottom w:val="0"/>
      <w:divBdr>
        <w:top w:val="none" w:sz="0" w:space="0" w:color="auto"/>
        <w:left w:val="none" w:sz="0" w:space="0" w:color="auto"/>
        <w:bottom w:val="none" w:sz="0" w:space="0" w:color="auto"/>
        <w:right w:val="none" w:sz="0" w:space="0" w:color="auto"/>
      </w:divBdr>
    </w:div>
    <w:div w:id="727652962">
      <w:bodyDiv w:val="1"/>
      <w:marLeft w:val="0"/>
      <w:marRight w:val="0"/>
      <w:marTop w:val="0"/>
      <w:marBottom w:val="0"/>
      <w:divBdr>
        <w:top w:val="none" w:sz="0" w:space="0" w:color="auto"/>
        <w:left w:val="none" w:sz="0" w:space="0" w:color="auto"/>
        <w:bottom w:val="none" w:sz="0" w:space="0" w:color="auto"/>
        <w:right w:val="none" w:sz="0" w:space="0" w:color="auto"/>
      </w:divBdr>
    </w:div>
    <w:div w:id="727655437">
      <w:bodyDiv w:val="1"/>
      <w:marLeft w:val="0"/>
      <w:marRight w:val="0"/>
      <w:marTop w:val="0"/>
      <w:marBottom w:val="0"/>
      <w:divBdr>
        <w:top w:val="none" w:sz="0" w:space="0" w:color="auto"/>
        <w:left w:val="none" w:sz="0" w:space="0" w:color="auto"/>
        <w:bottom w:val="none" w:sz="0" w:space="0" w:color="auto"/>
        <w:right w:val="none" w:sz="0" w:space="0" w:color="auto"/>
      </w:divBdr>
    </w:div>
    <w:div w:id="727656009">
      <w:bodyDiv w:val="1"/>
      <w:marLeft w:val="0"/>
      <w:marRight w:val="0"/>
      <w:marTop w:val="0"/>
      <w:marBottom w:val="0"/>
      <w:divBdr>
        <w:top w:val="none" w:sz="0" w:space="0" w:color="auto"/>
        <w:left w:val="none" w:sz="0" w:space="0" w:color="auto"/>
        <w:bottom w:val="none" w:sz="0" w:space="0" w:color="auto"/>
        <w:right w:val="none" w:sz="0" w:space="0" w:color="auto"/>
      </w:divBdr>
    </w:div>
    <w:div w:id="727843205">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21120">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8378978">
      <w:bodyDiv w:val="1"/>
      <w:marLeft w:val="0"/>
      <w:marRight w:val="0"/>
      <w:marTop w:val="0"/>
      <w:marBottom w:val="0"/>
      <w:divBdr>
        <w:top w:val="none" w:sz="0" w:space="0" w:color="auto"/>
        <w:left w:val="none" w:sz="0" w:space="0" w:color="auto"/>
        <w:bottom w:val="none" w:sz="0" w:space="0" w:color="auto"/>
        <w:right w:val="none" w:sz="0" w:space="0" w:color="auto"/>
      </w:divBdr>
    </w:div>
    <w:div w:id="728962844">
      <w:bodyDiv w:val="1"/>
      <w:marLeft w:val="0"/>
      <w:marRight w:val="0"/>
      <w:marTop w:val="0"/>
      <w:marBottom w:val="0"/>
      <w:divBdr>
        <w:top w:val="none" w:sz="0" w:space="0" w:color="auto"/>
        <w:left w:val="none" w:sz="0" w:space="0" w:color="auto"/>
        <w:bottom w:val="none" w:sz="0" w:space="0" w:color="auto"/>
        <w:right w:val="none" w:sz="0" w:space="0" w:color="auto"/>
      </w:divBdr>
    </w:div>
    <w:div w:id="729036748">
      <w:bodyDiv w:val="1"/>
      <w:marLeft w:val="0"/>
      <w:marRight w:val="0"/>
      <w:marTop w:val="0"/>
      <w:marBottom w:val="0"/>
      <w:divBdr>
        <w:top w:val="none" w:sz="0" w:space="0" w:color="auto"/>
        <w:left w:val="none" w:sz="0" w:space="0" w:color="auto"/>
        <w:bottom w:val="none" w:sz="0" w:space="0" w:color="auto"/>
        <w:right w:val="none" w:sz="0" w:space="0" w:color="auto"/>
      </w:divBdr>
    </w:div>
    <w:div w:id="729110571">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232027">
      <w:bodyDiv w:val="1"/>
      <w:marLeft w:val="0"/>
      <w:marRight w:val="0"/>
      <w:marTop w:val="0"/>
      <w:marBottom w:val="0"/>
      <w:divBdr>
        <w:top w:val="none" w:sz="0" w:space="0" w:color="auto"/>
        <w:left w:val="none" w:sz="0" w:space="0" w:color="auto"/>
        <w:bottom w:val="none" w:sz="0" w:space="0" w:color="auto"/>
        <w:right w:val="none" w:sz="0" w:space="0" w:color="auto"/>
      </w:divBdr>
    </w:div>
    <w:div w:id="729304335">
      <w:bodyDiv w:val="1"/>
      <w:marLeft w:val="0"/>
      <w:marRight w:val="0"/>
      <w:marTop w:val="0"/>
      <w:marBottom w:val="0"/>
      <w:divBdr>
        <w:top w:val="none" w:sz="0" w:space="0" w:color="auto"/>
        <w:left w:val="none" w:sz="0" w:space="0" w:color="auto"/>
        <w:bottom w:val="none" w:sz="0" w:space="0" w:color="auto"/>
        <w:right w:val="none" w:sz="0" w:space="0" w:color="auto"/>
      </w:divBdr>
    </w:div>
    <w:div w:id="729305734">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29616345">
      <w:bodyDiv w:val="1"/>
      <w:marLeft w:val="0"/>
      <w:marRight w:val="0"/>
      <w:marTop w:val="0"/>
      <w:marBottom w:val="0"/>
      <w:divBdr>
        <w:top w:val="none" w:sz="0" w:space="0" w:color="auto"/>
        <w:left w:val="none" w:sz="0" w:space="0" w:color="auto"/>
        <w:bottom w:val="none" w:sz="0" w:space="0" w:color="auto"/>
        <w:right w:val="none" w:sz="0" w:space="0" w:color="auto"/>
      </w:divBdr>
    </w:div>
    <w:div w:id="730037953">
      <w:bodyDiv w:val="1"/>
      <w:marLeft w:val="0"/>
      <w:marRight w:val="0"/>
      <w:marTop w:val="0"/>
      <w:marBottom w:val="0"/>
      <w:divBdr>
        <w:top w:val="none" w:sz="0" w:space="0" w:color="auto"/>
        <w:left w:val="none" w:sz="0" w:space="0" w:color="auto"/>
        <w:bottom w:val="none" w:sz="0" w:space="0" w:color="auto"/>
        <w:right w:val="none" w:sz="0" w:space="0" w:color="auto"/>
      </w:divBdr>
    </w:div>
    <w:div w:id="730227845">
      <w:bodyDiv w:val="1"/>
      <w:marLeft w:val="0"/>
      <w:marRight w:val="0"/>
      <w:marTop w:val="0"/>
      <w:marBottom w:val="0"/>
      <w:divBdr>
        <w:top w:val="none" w:sz="0" w:space="0" w:color="auto"/>
        <w:left w:val="none" w:sz="0" w:space="0" w:color="auto"/>
        <w:bottom w:val="none" w:sz="0" w:space="0" w:color="auto"/>
        <w:right w:val="none" w:sz="0" w:space="0" w:color="auto"/>
      </w:divBdr>
    </w:div>
    <w:div w:id="730349454">
      <w:bodyDiv w:val="1"/>
      <w:marLeft w:val="0"/>
      <w:marRight w:val="0"/>
      <w:marTop w:val="0"/>
      <w:marBottom w:val="0"/>
      <w:divBdr>
        <w:top w:val="none" w:sz="0" w:space="0" w:color="auto"/>
        <w:left w:val="none" w:sz="0" w:space="0" w:color="auto"/>
        <w:bottom w:val="none" w:sz="0" w:space="0" w:color="auto"/>
        <w:right w:val="none" w:sz="0" w:space="0" w:color="auto"/>
      </w:divBdr>
    </w:div>
    <w:div w:id="730467370">
      <w:bodyDiv w:val="1"/>
      <w:marLeft w:val="0"/>
      <w:marRight w:val="0"/>
      <w:marTop w:val="0"/>
      <w:marBottom w:val="0"/>
      <w:divBdr>
        <w:top w:val="none" w:sz="0" w:space="0" w:color="auto"/>
        <w:left w:val="none" w:sz="0" w:space="0" w:color="auto"/>
        <w:bottom w:val="none" w:sz="0" w:space="0" w:color="auto"/>
        <w:right w:val="none" w:sz="0" w:space="0" w:color="auto"/>
      </w:divBdr>
    </w:div>
    <w:div w:id="730545039">
      <w:bodyDiv w:val="1"/>
      <w:marLeft w:val="0"/>
      <w:marRight w:val="0"/>
      <w:marTop w:val="0"/>
      <w:marBottom w:val="0"/>
      <w:divBdr>
        <w:top w:val="none" w:sz="0" w:space="0" w:color="auto"/>
        <w:left w:val="none" w:sz="0" w:space="0" w:color="auto"/>
        <w:bottom w:val="none" w:sz="0" w:space="0" w:color="auto"/>
        <w:right w:val="none" w:sz="0" w:space="0" w:color="auto"/>
      </w:divBdr>
    </w:div>
    <w:div w:id="730688335">
      <w:bodyDiv w:val="1"/>
      <w:marLeft w:val="0"/>
      <w:marRight w:val="0"/>
      <w:marTop w:val="0"/>
      <w:marBottom w:val="0"/>
      <w:divBdr>
        <w:top w:val="none" w:sz="0" w:space="0" w:color="auto"/>
        <w:left w:val="none" w:sz="0" w:space="0" w:color="auto"/>
        <w:bottom w:val="none" w:sz="0" w:space="0" w:color="auto"/>
        <w:right w:val="none" w:sz="0" w:space="0" w:color="auto"/>
      </w:divBdr>
    </w:div>
    <w:div w:id="730923929">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002393">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79822">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587884">
      <w:bodyDiv w:val="1"/>
      <w:marLeft w:val="0"/>
      <w:marRight w:val="0"/>
      <w:marTop w:val="0"/>
      <w:marBottom w:val="0"/>
      <w:divBdr>
        <w:top w:val="none" w:sz="0" w:space="0" w:color="auto"/>
        <w:left w:val="none" w:sz="0" w:space="0" w:color="auto"/>
        <w:bottom w:val="none" w:sz="0" w:space="0" w:color="auto"/>
        <w:right w:val="none" w:sz="0" w:space="0" w:color="auto"/>
      </w:divBdr>
    </w:div>
    <w:div w:id="731588076">
      <w:bodyDiv w:val="1"/>
      <w:marLeft w:val="0"/>
      <w:marRight w:val="0"/>
      <w:marTop w:val="0"/>
      <w:marBottom w:val="0"/>
      <w:divBdr>
        <w:top w:val="none" w:sz="0" w:space="0" w:color="auto"/>
        <w:left w:val="none" w:sz="0" w:space="0" w:color="auto"/>
        <w:bottom w:val="none" w:sz="0" w:space="0" w:color="auto"/>
        <w:right w:val="none" w:sz="0" w:space="0" w:color="auto"/>
      </w:divBdr>
    </w:div>
    <w:div w:id="731776794">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1854021">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4756">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124731">
      <w:bodyDiv w:val="1"/>
      <w:marLeft w:val="0"/>
      <w:marRight w:val="0"/>
      <w:marTop w:val="0"/>
      <w:marBottom w:val="0"/>
      <w:divBdr>
        <w:top w:val="none" w:sz="0" w:space="0" w:color="auto"/>
        <w:left w:val="none" w:sz="0" w:space="0" w:color="auto"/>
        <w:bottom w:val="none" w:sz="0" w:space="0" w:color="auto"/>
        <w:right w:val="none" w:sz="0" w:space="0" w:color="auto"/>
      </w:divBdr>
    </w:div>
    <w:div w:id="732242319">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2505987">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2627960">
      <w:bodyDiv w:val="1"/>
      <w:marLeft w:val="0"/>
      <w:marRight w:val="0"/>
      <w:marTop w:val="0"/>
      <w:marBottom w:val="0"/>
      <w:divBdr>
        <w:top w:val="none" w:sz="0" w:space="0" w:color="auto"/>
        <w:left w:val="none" w:sz="0" w:space="0" w:color="auto"/>
        <w:bottom w:val="none" w:sz="0" w:space="0" w:color="auto"/>
        <w:right w:val="none" w:sz="0" w:space="0" w:color="auto"/>
      </w:divBdr>
    </w:div>
    <w:div w:id="732698345">
      <w:bodyDiv w:val="1"/>
      <w:marLeft w:val="0"/>
      <w:marRight w:val="0"/>
      <w:marTop w:val="0"/>
      <w:marBottom w:val="0"/>
      <w:divBdr>
        <w:top w:val="none" w:sz="0" w:space="0" w:color="auto"/>
        <w:left w:val="none" w:sz="0" w:space="0" w:color="auto"/>
        <w:bottom w:val="none" w:sz="0" w:space="0" w:color="auto"/>
        <w:right w:val="none" w:sz="0" w:space="0" w:color="auto"/>
      </w:divBdr>
    </w:div>
    <w:div w:id="732702399">
      <w:bodyDiv w:val="1"/>
      <w:marLeft w:val="0"/>
      <w:marRight w:val="0"/>
      <w:marTop w:val="0"/>
      <w:marBottom w:val="0"/>
      <w:divBdr>
        <w:top w:val="none" w:sz="0" w:space="0" w:color="auto"/>
        <w:left w:val="none" w:sz="0" w:space="0" w:color="auto"/>
        <w:bottom w:val="none" w:sz="0" w:space="0" w:color="auto"/>
        <w:right w:val="none" w:sz="0" w:space="0" w:color="auto"/>
      </w:divBdr>
    </w:div>
    <w:div w:id="732702480">
      <w:bodyDiv w:val="1"/>
      <w:marLeft w:val="0"/>
      <w:marRight w:val="0"/>
      <w:marTop w:val="0"/>
      <w:marBottom w:val="0"/>
      <w:divBdr>
        <w:top w:val="none" w:sz="0" w:space="0" w:color="auto"/>
        <w:left w:val="none" w:sz="0" w:space="0" w:color="auto"/>
        <w:bottom w:val="none" w:sz="0" w:space="0" w:color="auto"/>
        <w:right w:val="none" w:sz="0" w:space="0" w:color="auto"/>
      </w:divBdr>
    </w:div>
    <w:div w:id="732703361">
      <w:bodyDiv w:val="1"/>
      <w:marLeft w:val="0"/>
      <w:marRight w:val="0"/>
      <w:marTop w:val="0"/>
      <w:marBottom w:val="0"/>
      <w:divBdr>
        <w:top w:val="none" w:sz="0" w:space="0" w:color="auto"/>
        <w:left w:val="none" w:sz="0" w:space="0" w:color="auto"/>
        <w:bottom w:val="none" w:sz="0" w:space="0" w:color="auto"/>
        <w:right w:val="none" w:sz="0" w:space="0" w:color="auto"/>
      </w:divBdr>
    </w:div>
    <w:div w:id="732892333">
      <w:bodyDiv w:val="1"/>
      <w:marLeft w:val="0"/>
      <w:marRight w:val="0"/>
      <w:marTop w:val="0"/>
      <w:marBottom w:val="0"/>
      <w:divBdr>
        <w:top w:val="none" w:sz="0" w:space="0" w:color="auto"/>
        <w:left w:val="none" w:sz="0" w:space="0" w:color="auto"/>
        <w:bottom w:val="none" w:sz="0" w:space="0" w:color="auto"/>
        <w:right w:val="none" w:sz="0" w:space="0" w:color="auto"/>
      </w:divBdr>
    </w:div>
    <w:div w:id="733117383">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3703505">
      <w:bodyDiv w:val="1"/>
      <w:marLeft w:val="0"/>
      <w:marRight w:val="0"/>
      <w:marTop w:val="0"/>
      <w:marBottom w:val="0"/>
      <w:divBdr>
        <w:top w:val="none" w:sz="0" w:space="0" w:color="auto"/>
        <w:left w:val="none" w:sz="0" w:space="0" w:color="auto"/>
        <w:bottom w:val="none" w:sz="0" w:space="0" w:color="auto"/>
        <w:right w:val="none" w:sz="0" w:space="0" w:color="auto"/>
      </w:divBdr>
    </w:div>
    <w:div w:id="733816579">
      <w:bodyDiv w:val="1"/>
      <w:marLeft w:val="0"/>
      <w:marRight w:val="0"/>
      <w:marTop w:val="0"/>
      <w:marBottom w:val="0"/>
      <w:divBdr>
        <w:top w:val="none" w:sz="0" w:space="0" w:color="auto"/>
        <w:left w:val="none" w:sz="0" w:space="0" w:color="auto"/>
        <w:bottom w:val="none" w:sz="0" w:space="0" w:color="auto"/>
        <w:right w:val="none" w:sz="0" w:space="0" w:color="auto"/>
      </w:divBdr>
    </w:div>
    <w:div w:id="734209139">
      <w:bodyDiv w:val="1"/>
      <w:marLeft w:val="0"/>
      <w:marRight w:val="0"/>
      <w:marTop w:val="0"/>
      <w:marBottom w:val="0"/>
      <w:divBdr>
        <w:top w:val="none" w:sz="0" w:space="0" w:color="auto"/>
        <w:left w:val="none" w:sz="0" w:space="0" w:color="auto"/>
        <w:bottom w:val="none" w:sz="0" w:space="0" w:color="auto"/>
        <w:right w:val="none" w:sz="0" w:space="0" w:color="auto"/>
      </w:divBdr>
    </w:div>
    <w:div w:id="734427322">
      <w:bodyDiv w:val="1"/>
      <w:marLeft w:val="0"/>
      <w:marRight w:val="0"/>
      <w:marTop w:val="0"/>
      <w:marBottom w:val="0"/>
      <w:divBdr>
        <w:top w:val="none" w:sz="0" w:space="0" w:color="auto"/>
        <w:left w:val="none" w:sz="0" w:space="0" w:color="auto"/>
        <w:bottom w:val="none" w:sz="0" w:space="0" w:color="auto"/>
        <w:right w:val="none" w:sz="0" w:space="0" w:color="auto"/>
      </w:divBdr>
    </w:div>
    <w:div w:id="734469927">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477938">
      <w:bodyDiv w:val="1"/>
      <w:marLeft w:val="0"/>
      <w:marRight w:val="0"/>
      <w:marTop w:val="0"/>
      <w:marBottom w:val="0"/>
      <w:divBdr>
        <w:top w:val="none" w:sz="0" w:space="0" w:color="auto"/>
        <w:left w:val="none" w:sz="0" w:space="0" w:color="auto"/>
        <w:bottom w:val="none" w:sz="0" w:space="0" w:color="auto"/>
        <w:right w:val="none" w:sz="0" w:space="0" w:color="auto"/>
      </w:divBdr>
    </w:div>
    <w:div w:id="734664102">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4820182">
      <w:bodyDiv w:val="1"/>
      <w:marLeft w:val="0"/>
      <w:marRight w:val="0"/>
      <w:marTop w:val="0"/>
      <w:marBottom w:val="0"/>
      <w:divBdr>
        <w:top w:val="none" w:sz="0" w:space="0" w:color="auto"/>
        <w:left w:val="none" w:sz="0" w:space="0" w:color="auto"/>
        <w:bottom w:val="none" w:sz="0" w:space="0" w:color="auto"/>
        <w:right w:val="none" w:sz="0" w:space="0" w:color="auto"/>
      </w:divBdr>
    </w:div>
    <w:div w:id="735054779">
      <w:bodyDiv w:val="1"/>
      <w:marLeft w:val="0"/>
      <w:marRight w:val="0"/>
      <w:marTop w:val="0"/>
      <w:marBottom w:val="0"/>
      <w:divBdr>
        <w:top w:val="none" w:sz="0" w:space="0" w:color="auto"/>
        <w:left w:val="none" w:sz="0" w:space="0" w:color="auto"/>
        <w:bottom w:val="none" w:sz="0" w:space="0" w:color="auto"/>
        <w:right w:val="none" w:sz="0" w:space="0" w:color="auto"/>
      </w:divBdr>
    </w:div>
    <w:div w:id="735275477">
      <w:bodyDiv w:val="1"/>
      <w:marLeft w:val="0"/>
      <w:marRight w:val="0"/>
      <w:marTop w:val="0"/>
      <w:marBottom w:val="0"/>
      <w:divBdr>
        <w:top w:val="none" w:sz="0" w:space="0" w:color="auto"/>
        <w:left w:val="none" w:sz="0" w:space="0" w:color="auto"/>
        <w:bottom w:val="none" w:sz="0" w:space="0" w:color="auto"/>
        <w:right w:val="none" w:sz="0" w:space="0" w:color="auto"/>
      </w:divBdr>
    </w:div>
    <w:div w:id="735322045">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5473383">
      <w:bodyDiv w:val="1"/>
      <w:marLeft w:val="0"/>
      <w:marRight w:val="0"/>
      <w:marTop w:val="0"/>
      <w:marBottom w:val="0"/>
      <w:divBdr>
        <w:top w:val="none" w:sz="0" w:space="0" w:color="auto"/>
        <w:left w:val="none" w:sz="0" w:space="0" w:color="auto"/>
        <w:bottom w:val="none" w:sz="0" w:space="0" w:color="auto"/>
        <w:right w:val="none" w:sz="0" w:space="0" w:color="auto"/>
      </w:divBdr>
    </w:div>
    <w:div w:id="735662793">
      <w:bodyDiv w:val="1"/>
      <w:marLeft w:val="0"/>
      <w:marRight w:val="0"/>
      <w:marTop w:val="0"/>
      <w:marBottom w:val="0"/>
      <w:divBdr>
        <w:top w:val="none" w:sz="0" w:space="0" w:color="auto"/>
        <w:left w:val="none" w:sz="0" w:space="0" w:color="auto"/>
        <w:bottom w:val="none" w:sz="0" w:space="0" w:color="auto"/>
        <w:right w:val="none" w:sz="0" w:space="0" w:color="auto"/>
      </w:divBdr>
    </w:div>
    <w:div w:id="735904702">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244655">
      <w:bodyDiv w:val="1"/>
      <w:marLeft w:val="0"/>
      <w:marRight w:val="0"/>
      <w:marTop w:val="0"/>
      <w:marBottom w:val="0"/>
      <w:divBdr>
        <w:top w:val="none" w:sz="0" w:space="0" w:color="auto"/>
        <w:left w:val="none" w:sz="0" w:space="0" w:color="auto"/>
        <w:bottom w:val="none" w:sz="0" w:space="0" w:color="auto"/>
        <w:right w:val="none" w:sz="0" w:space="0" w:color="auto"/>
      </w:divBdr>
    </w:div>
    <w:div w:id="736249533">
      <w:bodyDiv w:val="1"/>
      <w:marLeft w:val="0"/>
      <w:marRight w:val="0"/>
      <w:marTop w:val="0"/>
      <w:marBottom w:val="0"/>
      <w:divBdr>
        <w:top w:val="none" w:sz="0" w:space="0" w:color="auto"/>
        <w:left w:val="none" w:sz="0" w:space="0" w:color="auto"/>
        <w:bottom w:val="none" w:sz="0" w:space="0" w:color="auto"/>
        <w:right w:val="none" w:sz="0" w:space="0" w:color="auto"/>
      </w:divBdr>
    </w:div>
    <w:div w:id="736439731">
      <w:bodyDiv w:val="1"/>
      <w:marLeft w:val="0"/>
      <w:marRight w:val="0"/>
      <w:marTop w:val="0"/>
      <w:marBottom w:val="0"/>
      <w:divBdr>
        <w:top w:val="none" w:sz="0" w:space="0" w:color="auto"/>
        <w:left w:val="none" w:sz="0" w:space="0" w:color="auto"/>
        <w:bottom w:val="none" w:sz="0" w:space="0" w:color="auto"/>
        <w:right w:val="none" w:sz="0" w:space="0" w:color="auto"/>
      </w:divBdr>
    </w:div>
    <w:div w:id="736585331">
      <w:bodyDiv w:val="1"/>
      <w:marLeft w:val="0"/>
      <w:marRight w:val="0"/>
      <w:marTop w:val="0"/>
      <w:marBottom w:val="0"/>
      <w:divBdr>
        <w:top w:val="none" w:sz="0" w:space="0" w:color="auto"/>
        <w:left w:val="none" w:sz="0" w:space="0" w:color="auto"/>
        <w:bottom w:val="none" w:sz="0" w:space="0" w:color="auto"/>
        <w:right w:val="none" w:sz="0" w:space="0" w:color="auto"/>
      </w:divBdr>
    </w:div>
    <w:div w:id="736589520">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6636760">
      <w:bodyDiv w:val="1"/>
      <w:marLeft w:val="0"/>
      <w:marRight w:val="0"/>
      <w:marTop w:val="0"/>
      <w:marBottom w:val="0"/>
      <w:divBdr>
        <w:top w:val="none" w:sz="0" w:space="0" w:color="auto"/>
        <w:left w:val="none" w:sz="0" w:space="0" w:color="auto"/>
        <w:bottom w:val="none" w:sz="0" w:space="0" w:color="auto"/>
        <w:right w:val="none" w:sz="0" w:space="0" w:color="auto"/>
      </w:divBdr>
    </w:div>
    <w:div w:id="736778972">
      <w:bodyDiv w:val="1"/>
      <w:marLeft w:val="0"/>
      <w:marRight w:val="0"/>
      <w:marTop w:val="0"/>
      <w:marBottom w:val="0"/>
      <w:divBdr>
        <w:top w:val="none" w:sz="0" w:space="0" w:color="auto"/>
        <w:left w:val="none" w:sz="0" w:space="0" w:color="auto"/>
        <w:bottom w:val="none" w:sz="0" w:space="0" w:color="auto"/>
        <w:right w:val="none" w:sz="0" w:space="0" w:color="auto"/>
      </w:divBdr>
    </w:div>
    <w:div w:id="736784571">
      <w:bodyDiv w:val="1"/>
      <w:marLeft w:val="0"/>
      <w:marRight w:val="0"/>
      <w:marTop w:val="0"/>
      <w:marBottom w:val="0"/>
      <w:divBdr>
        <w:top w:val="none" w:sz="0" w:space="0" w:color="auto"/>
        <w:left w:val="none" w:sz="0" w:space="0" w:color="auto"/>
        <w:bottom w:val="none" w:sz="0" w:space="0" w:color="auto"/>
        <w:right w:val="none" w:sz="0" w:space="0" w:color="auto"/>
      </w:divBdr>
    </w:div>
    <w:div w:id="736821873">
      <w:bodyDiv w:val="1"/>
      <w:marLeft w:val="0"/>
      <w:marRight w:val="0"/>
      <w:marTop w:val="0"/>
      <w:marBottom w:val="0"/>
      <w:divBdr>
        <w:top w:val="none" w:sz="0" w:space="0" w:color="auto"/>
        <w:left w:val="none" w:sz="0" w:space="0" w:color="auto"/>
        <w:bottom w:val="none" w:sz="0" w:space="0" w:color="auto"/>
        <w:right w:val="none" w:sz="0" w:space="0" w:color="auto"/>
      </w:divBdr>
    </w:div>
    <w:div w:id="736827424">
      <w:bodyDiv w:val="1"/>
      <w:marLeft w:val="0"/>
      <w:marRight w:val="0"/>
      <w:marTop w:val="0"/>
      <w:marBottom w:val="0"/>
      <w:divBdr>
        <w:top w:val="none" w:sz="0" w:space="0" w:color="auto"/>
        <w:left w:val="none" w:sz="0" w:space="0" w:color="auto"/>
        <w:bottom w:val="none" w:sz="0" w:space="0" w:color="auto"/>
        <w:right w:val="none" w:sz="0" w:space="0" w:color="auto"/>
      </w:divBdr>
    </w:div>
    <w:div w:id="737048141">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7554442">
      <w:bodyDiv w:val="1"/>
      <w:marLeft w:val="0"/>
      <w:marRight w:val="0"/>
      <w:marTop w:val="0"/>
      <w:marBottom w:val="0"/>
      <w:divBdr>
        <w:top w:val="none" w:sz="0" w:space="0" w:color="auto"/>
        <w:left w:val="none" w:sz="0" w:space="0" w:color="auto"/>
        <w:bottom w:val="none" w:sz="0" w:space="0" w:color="auto"/>
        <w:right w:val="none" w:sz="0" w:space="0" w:color="auto"/>
      </w:divBdr>
    </w:div>
    <w:div w:id="737674302">
      <w:bodyDiv w:val="1"/>
      <w:marLeft w:val="0"/>
      <w:marRight w:val="0"/>
      <w:marTop w:val="0"/>
      <w:marBottom w:val="0"/>
      <w:divBdr>
        <w:top w:val="none" w:sz="0" w:space="0" w:color="auto"/>
        <w:left w:val="none" w:sz="0" w:space="0" w:color="auto"/>
        <w:bottom w:val="none" w:sz="0" w:space="0" w:color="auto"/>
        <w:right w:val="none" w:sz="0" w:space="0" w:color="auto"/>
      </w:divBdr>
    </w:div>
    <w:div w:id="737704099">
      <w:bodyDiv w:val="1"/>
      <w:marLeft w:val="0"/>
      <w:marRight w:val="0"/>
      <w:marTop w:val="0"/>
      <w:marBottom w:val="0"/>
      <w:divBdr>
        <w:top w:val="none" w:sz="0" w:space="0" w:color="auto"/>
        <w:left w:val="none" w:sz="0" w:space="0" w:color="auto"/>
        <w:bottom w:val="none" w:sz="0" w:space="0" w:color="auto"/>
        <w:right w:val="none" w:sz="0" w:space="0" w:color="auto"/>
      </w:divBdr>
    </w:div>
    <w:div w:id="737901976">
      <w:bodyDiv w:val="1"/>
      <w:marLeft w:val="0"/>
      <w:marRight w:val="0"/>
      <w:marTop w:val="0"/>
      <w:marBottom w:val="0"/>
      <w:divBdr>
        <w:top w:val="none" w:sz="0" w:space="0" w:color="auto"/>
        <w:left w:val="none" w:sz="0" w:space="0" w:color="auto"/>
        <w:bottom w:val="none" w:sz="0" w:space="0" w:color="auto"/>
        <w:right w:val="none" w:sz="0" w:space="0" w:color="auto"/>
      </w:divBdr>
    </w:div>
    <w:div w:id="737940342">
      <w:bodyDiv w:val="1"/>
      <w:marLeft w:val="0"/>
      <w:marRight w:val="0"/>
      <w:marTop w:val="0"/>
      <w:marBottom w:val="0"/>
      <w:divBdr>
        <w:top w:val="none" w:sz="0" w:space="0" w:color="auto"/>
        <w:left w:val="none" w:sz="0" w:space="0" w:color="auto"/>
        <w:bottom w:val="none" w:sz="0" w:space="0" w:color="auto"/>
        <w:right w:val="none" w:sz="0" w:space="0" w:color="auto"/>
      </w:divBdr>
    </w:div>
    <w:div w:id="738164694">
      <w:bodyDiv w:val="1"/>
      <w:marLeft w:val="0"/>
      <w:marRight w:val="0"/>
      <w:marTop w:val="0"/>
      <w:marBottom w:val="0"/>
      <w:divBdr>
        <w:top w:val="none" w:sz="0" w:space="0" w:color="auto"/>
        <w:left w:val="none" w:sz="0" w:space="0" w:color="auto"/>
        <w:bottom w:val="none" w:sz="0" w:space="0" w:color="auto"/>
        <w:right w:val="none" w:sz="0" w:space="0" w:color="auto"/>
      </w:divBdr>
    </w:div>
    <w:div w:id="738216251">
      <w:bodyDiv w:val="1"/>
      <w:marLeft w:val="0"/>
      <w:marRight w:val="0"/>
      <w:marTop w:val="0"/>
      <w:marBottom w:val="0"/>
      <w:divBdr>
        <w:top w:val="none" w:sz="0" w:space="0" w:color="auto"/>
        <w:left w:val="none" w:sz="0" w:space="0" w:color="auto"/>
        <w:bottom w:val="none" w:sz="0" w:space="0" w:color="auto"/>
        <w:right w:val="none" w:sz="0" w:space="0" w:color="auto"/>
      </w:divBdr>
    </w:div>
    <w:div w:id="738286340">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408895">
      <w:bodyDiv w:val="1"/>
      <w:marLeft w:val="0"/>
      <w:marRight w:val="0"/>
      <w:marTop w:val="0"/>
      <w:marBottom w:val="0"/>
      <w:divBdr>
        <w:top w:val="none" w:sz="0" w:space="0" w:color="auto"/>
        <w:left w:val="none" w:sz="0" w:space="0" w:color="auto"/>
        <w:bottom w:val="none" w:sz="0" w:space="0" w:color="auto"/>
        <w:right w:val="none" w:sz="0" w:space="0" w:color="auto"/>
      </w:divBdr>
    </w:div>
    <w:div w:id="738551376">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8672361">
      <w:bodyDiv w:val="1"/>
      <w:marLeft w:val="0"/>
      <w:marRight w:val="0"/>
      <w:marTop w:val="0"/>
      <w:marBottom w:val="0"/>
      <w:divBdr>
        <w:top w:val="none" w:sz="0" w:space="0" w:color="auto"/>
        <w:left w:val="none" w:sz="0" w:space="0" w:color="auto"/>
        <w:bottom w:val="none" w:sz="0" w:space="0" w:color="auto"/>
        <w:right w:val="none" w:sz="0" w:space="0" w:color="auto"/>
      </w:divBdr>
    </w:div>
    <w:div w:id="738672384">
      <w:bodyDiv w:val="1"/>
      <w:marLeft w:val="0"/>
      <w:marRight w:val="0"/>
      <w:marTop w:val="0"/>
      <w:marBottom w:val="0"/>
      <w:divBdr>
        <w:top w:val="none" w:sz="0" w:space="0" w:color="auto"/>
        <w:left w:val="none" w:sz="0" w:space="0" w:color="auto"/>
        <w:bottom w:val="none" w:sz="0" w:space="0" w:color="auto"/>
        <w:right w:val="none" w:sz="0" w:space="0" w:color="auto"/>
      </w:divBdr>
    </w:div>
    <w:div w:id="738865052">
      <w:bodyDiv w:val="1"/>
      <w:marLeft w:val="0"/>
      <w:marRight w:val="0"/>
      <w:marTop w:val="0"/>
      <w:marBottom w:val="0"/>
      <w:divBdr>
        <w:top w:val="none" w:sz="0" w:space="0" w:color="auto"/>
        <w:left w:val="none" w:sz="0" w:space="0" w:color="auto"/>
        <w:bottom w:val="none" w:sz="0" w:space="0" w:color="auto"/>
        <w:right w:val="none" w:sz="0" w:space="0" w:color="auto"/>
      </w:divBdr>
    </w:div>
    <w:div w:id="739056977">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328075">
      <w:bodyDiv w:val="1"/>
      <w:marLeft w:val="0"/>
      <w:marRight w:val="0"/>
      <w:marTop w:val="0"/>
      <w:marBottom w:val="0"/>
      <w:divBdr>
        <w:top w:val="none" w:sz="0" w:space="0" w:color="auto"/>
        <w:left w:val="none" w:sz="0" w:space="0" w:color="auto"/>
        <w:bottom w:val="none" w:sz="0" w:space="0" w:color="auto"/>
        <w:right w:val="none" w:sz="0" w:space="0" w:color="auto"/>
      </w:divBdr>
    </w:div>
    <w:div w:id="739526571">
      <w:bodyDiv w:val="1"/>
      <w:marLeft w:val="0"/>
      <w:marRight w:val="0"/>
      <w:marTop w:val="0"/>
      <w:marBottom w:val="0"/>
      <w:divBdr>
        <w:top w:val="none" w:sz="0" w:space="0" w:color="auto"/>
        <w:left w:val="none" w:sz="0" w:space="0" w:color="auto"/>
        <w:bottom w:val="none" w:sz="0" w:space="0" w:color="auto"/>
        <w:right w:val="none" w:sz="0" w:space="0" w:color="auto"/>
      </w:divBdr>
    </w:div>
    <w:div w:id="739863665">
      <w:bodyDiv w:val="1"/>
      <w:marLeft w:val="0"/>
      <w:marRight w:val="0"/>
      <w:marTop w:val="0"/>
      <w:marBottom w:val="0"/>
      <w:divBdr>
        <w:top w:val="none" w:sz="0" w:space="0" w:color="auto"/>
        <w:left w:val="none" w:sz="0" w:space="0" w:color="auto"/>
        <w:bottom w:val="none" w:sz="0" w:space="0" w:color="auto"/>
        <w:right w:val="none" w:sz="0" w:space="0" w:color="auto"/>
      </w:divBdr>
    </w:div>
    <w:div w:id="739907044">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0326523">
      <w:bodyDiv w:val="1"/>
      <w:marLeft w:val="0"/>
      <w:marRight w:val="0"/>
      <w:marTop w:val="0"/>
      <w:marBottom w:val="0"/>
      <w:divBdr>
        <w:top w:val="none" w:sz="0" w:space="0" w:color="auto"/>
        <w:left w:val="none" w:sz="0" w:space="0" w:color="auto"/>
        <w:bottom w:val="none" w:sz="0" w:space="0" w:color="auto"/>
        <w:right w:val="none" w:sz="0" w:space="0" w:color="auto"/>
      </w:divBdr>
    </w:div>
    <w:div w:id="740640842">
      <w:bodyDiv w:val="1"/>
      <w:marLeft w:val="0"/>
      <w:marRight w:val="0"/>
      <w:marTop w:val="0"/>
      <w:marBottom w:val="0"/>
      <w:divBdr>
        <w:top w:val="none" w:sz="0" w:space="0" w:color="auto"/>
        <w:left w:val="none" w:sz="0" w:space="0" w:color="auto"/>
        <w:bottom w:val="none" w:sz="0" w:space="0" w:color="auto"/>
        <w:right w:val="none" w:sz="0" w:space="0" w:color="auto"/>
      </w:divBdr>
    </w:div>
    <w:div w:id="741219784">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1634974">
      <w:bodyDiv w:val="1"/>
      <w:marLeft w:val="0"/>
      <w:marRight w:val="0"/>
      <w:marTop w:val="0"/>
      <w:marBottom w:val="0"/>
      <w:divBdr>
        <w:top w:val="none" w:sz="0" w:space="0" w:color="auto"/>
        <w:left w:val="none" w:sz="0" w:space="0" w:color="auto"/>
        <w:bottom w:val="none" w:sz="0" w:space="0" w:color="auto"/>
        <w:right w:val="none" w:sz="0" w:space="0" w:color="auto"/>
      </w:divBdr>
    </w:div>
    <w:div w:id="741637532">
      <w:bodyDiv w:val="1"/>
      <w:marLeft w:val="0"/>
      <w:marRight w:val="0"/>
      <w:marTop w:val="0"/>
      <w:marBottom w:val="0"/>
      <w:divBdr>
        <w:top w:val="none" w:sz="0" w:space="0" w:color="auto"/>
        <w:left w:val="none" w:sz="0" w:space="0" w:color="auto"/>
        <w:bottom w:val="none" w:sz="0" w:space="0" w:color="auto"/>
        <w:right w:val="none" w:sz="0" w:space="0" w:color="auto"/>
      </w:divBdr>
    </w:div>
    <w:div w:id="741753531">
      <w:bodyDiv w:val="1"/>
      <w:marLeft w:val="0"/>
      <w:marRight w:val="0"/>
      <w:marTop w:val="0"/>
      <w:marBottom w:val="0"/>
      <w:divBdr>
        <w:top w:val="none" w:sz="0" w:space="0" w:color="auto"/>
        <w:left w:val="none" w:sz="0" w:space="0" w:color="auto"/>
        <w:bottom w:val="none" w:sz="0" w:space="0" w:color="auto"/>
        <w:right w:val="none" w:sz="0" w:space="0" w:color="auto"/>
      </w:divBdr>
    </w:div>
    <w:div w:id="741831317">
      <w:bodyDiv w:val="1"/>
      <w:marLeft w:val="0"/>
      <w:marRight w:val="0"/>
      <w:marTop w:val="0"/>
      <w:marBottom w:val="0"/>
      <w:divBdr>
        <w:top w:val="none" w:sz="0" w:space="0" w:color="auto"/>
        <w:left w:val="none" w:sz="0" w:space="0" w:color="auto"/>
        <w:bottom w:val="none" w:sz="0" w:space="0" w:color="auto"/>
        <w:right w:val="none" w:sz="0" w:space="0" w:color="auto"/>
      </w:divBdr>
    </w:div>
    <w:div w:id="742068674">
      <w:bodyDiv w:val="1"/>
      <w:marLeft w:val="0"/>
      <w:marRight w:val="0"/>
      <w:marTop w:val="0"/>
      <w:marBottom w:val="0"/>
      <w:divBdr>
        <w:top w:val="none" w:sz="0" w:space="0" w:color="auto"/>
        <w:left w:val="none" w:sz="0" w:space="0" w:color="auto"/>
        <w:bottom w:val="none" w:sz="0" w:space="0" w:color="auto"/>
        <w:right w:val="none" w:sz="0" w:space="0" w:color="auto"/>
      </w:divBdr>
    </w:div>
    <w:div w:id="742071966">
      <w:bodyDiv w:val="1"/>
      <w:marLeft w:val="0"/>
      <w:marRight w:val="0"/>
      <w:marTop w:val="0"/>
      <w:marBottom w:val="0"/>
      <w:divBdr>
        <w:top w:val="none" w:sz="0" w:space="0" w:color="auto"/>
        <w:left w:val="none" w:sz="0" w:space="0" w:color="auto"/>
        <w:bottom w:val="none" w:sz="0" w:space="0" w:color="auto"/>
        <w:right w:val="none" w:sz="0" w:space="0" w:color="auto"/>
      </w:divBdr>
    </w:div>
    <w:div w:id="742333766">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2602205">
      <w:bodyDiv w:val="1"/>
      <w:marLeft w:val="0"/>
      <w:marRight w:val="0"/>
      <w:marTop w:val="0"/>
      <w:marBottom w:val="0"/>
      <w:divBdr>
        <w:top w:val="none" w:sz="0" w:space="0" w:color="auto"/>
        <w:left w:val="none" w:sz="0" w:space="0" w:color="auto"/>
        <w:bottom w:val="none" w:sz="0" w:space="0" w:color="auto"/>
        <w:right w:val="none" w:sz="0" w:space="0" w:color="auto"/>
      </w:divBdr>
    </w:div>
    <w:div w:id="742801009">
      <w:bodyDiv w:val="1"/>
      <w:marLeft w:val="0"/>
      <w:marRight w:val="0"/>
      <w:marTop w:val="0"/>
      <w:marBottom w:val="0"/>
      <w:divBdr>
        <w:top w:val="none" w:sz="0" w:space="0" w:color="auto"/>
        <w:left w:val="none" w:sz="0" w:space="0" w:color="auto"/>
        <w:bottom w:val="none" w:sz="0" w:space="0" w:color="auto"/>
        <w:right w:val="none" w:sz="0" w:space="0" w:color="auto"/>
      </w:divBdr>
    </w:div>
    <w:div w:id="742992042">
      <w:bodyDiv w:val="1"/>
      <w:marLeft w:val="0"/>
      <w:marRight w:val="0"/>
      <w:marTop w:val="0"/>
      <w:marBottom w:val="0"/>
      <w:divBdr>
        <w:top w:val="none" w:sz="0" w:space="0" w:color="auto"/>
        <w:left w:val="none" w:sz="0" w:space="0" w:color="auto"/>
        <w:bottom w:val="none" w:sz="0" w:space="0" w:color="auto"/>
        <w:right w:val="none" w:sz="0" w:space="0" w:color="auto"/>
      </w:divBdr>
    </w:div>
    <w:div w:id="743113270">
      <w:bodyDiv w:val="1"/>
      <w:marLeft w:val="0"/>
      <w:marRight w:val="0"/>
      <w:marTop w:val="0"/>
      <w:marBottom w:val="0"/>
      <w:divBdr>
        <w:top w:val="none" w:sz="0" w:space="0" w:color="auto"/>
        <w:left w:val="none" w:sz="0" w:space="0" w:color="auto"/>
        <w:bottom w:val="none" w:sz="0" w:space="0" w:color="auto"/>
        <w:right w:val="none" w:sz="0" w:space="0" w:color="auto"/>
      </w:divBdr>
    </w:div>
    <w:div w:id="743140753">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44933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3727011">
      <w:bodyDiv w:val="1"/>
      <w:marLeft w:val="0"/>
      <w:marRight w:val="0"/>
      <w:marTop w:val="0"/>
      <w:marBottom w:val="0"/>
      <w:divBdr>
        <w:top w:val="none" w:sz="0" w:space="0" w:color="auto"/>
        <w:left w:val="none" w:sz="0" w:space="0" w:color="auto"/>
        <w:bottom w:val="none" w:sz="0" w:space="0" w:color="auto"/>
        <w:right w:val="none" w:sz="0" w:space="0" w:color="auto"/>
      </w:divBdr>
    </w:div>
    <w:div w:id="74410759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5031510">
      <w:bodyDiv w:val="1"/>
      <w:marLeft w:val="0"/>
      <w:marRight w:val="0"/>
      <w:marTop w:val="0"/>
      <w:marBottom w:val="0"/>
      <w:divBdr>
        <w:top w:val="none" w:sz="0" w:space="0" w:color="auto"/>
        <w:left w:val="none" w:sz="0" w:space="0" w:color="auto"/>
        <w:bottom w:val="none" w:sz="0" w:space="0" w:color="auto"/>
        <w:right w:val="none" w:sz="0" w:space="0" w:color="auto"/>
      </w:divBdr>
    </w:div>
    <w:div w:id="745034203">
      <w:bodyDiv w:val="1"/>
      <w:marLeft w:val="0"/>
      <w:marRight w:val="0"/>
      <w:marTop w:val="0"/>
      <w:marBottom w:val="0"/>
      <w:divBdr>
        <w:top w:val="none" w:sz="0" w:space="0" w:color="auto"/>
        <w:left w:val="none" w:sz="0" w:space="0" w:color="auto"/>
        <w:bottom w:val="none" w:sz="0" w:space="0" w:color="auto"/>
        <w:right w:val="none" w:sz="0" w:space="0" w:color="auto"/>
      </w:divBdr>
    </w:div>
    <w:div w:id="745153367">
      <w:bodyDiv w:val="1"/>
      <w:marLeft w:val="0"/>
      <w:marRight w:val="0"/>
      <w:marTop w:val="0"/>
      <w:marBottom w:val="0"/>
      <w:divBdr>
        <w:top w:val="none" w:sz="0" w:space="0" w:color="auto"/>
        <w:left w:val="none" w:sz="0" w:space="0" w:color="auto"/>
        <w:bottom w:val="none" w:sz="0" w:space="0" w:color="auto"/>
        <w:right w:val="none" w:sz="0" w:space="0" w:color="auto"/>
      </w:divBdr>
    </w:div>
    <w:div w:id="745540284">
      <w:bodyDiv w:val="1"/>
      <w:marLeft w:val="0"/>
      <w:marRight w:val="0"/>
      <w:marTop w:val="0"/>
      <w:marBottom w:val="0"/>
      <w:divBdr>
        <w:top w:val="none" w:sz="0" w:space="0" w:color="auto"/>
        <w:left w:val="none" w:sz="0" w:space="0" w:color="auto"/>
        <w:bottom w:val="none" w:sz="0" w:space="0" w:color="auto"/>
        <w:right w:val="none" w:sz="0" w:space="0" w:color="auto"/>
      </w:divBdr>
    </w:div>
    <w:div w:id="745734264">
      <w:bodyDiv w:val="1"/>
      <w:marLeft w:val="0"/>
      <w:marRight w:val="0"/>
      <w:marTop w:val="0"/>
      <w:marBottom w:val="0"/>
      <w:divBdr>
        <w:top w:val="none" w:sz="0" w:space="0" w:color="auto"/>
        <w:left w:val="none" w:sz="0" w:space="0" w:color="auto"/>
        <w:bottom w:val="none" w:sz="0" w:space="0" w:color="auto"/>
        <w:right w:val="none" w:sz="0" w:space="0" w:color="auto"/>
      </w:divBdr>
    </w:div>
    <w:div w:id="745802143">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339486">
      <w:bodyDiv w:val="1"/>
      <w:marLeft w:val="0"/>
      <w:marRight w:val="0"/>
      <w:marTop w:val="0"/>
      <w:marBottom w:val="0"/>
      <w:divBdr>
        <w:top w:val="none" w:sz="0" w:space="0" w:color="auto"/>
        <w:left w:val="none" w:sz="0" w:space="0" w:color="auto"/>
        <w:bottom w:val="none" w:sz="0" w:space="0" w:color="auto"/>
        <w:right w:val="none" w:sz="0" w:space="0" w:color="auto"/>
      </w:divBdr>
    </w:div>
    <w:div w:id="746345565">
      <w:bodyDiv w:val="1"/>
      <w:marLeft w:val="0"/>
      <w:marRight w:val="0"/>
      <w:marTop w:val="0"/>
      <w:marBottom w:val="0"/>
      <w:divBdr>
        <w:top w:val="none" w:sz="0" w:space="0" w:color="auto"/>
        <w:left w:val="none" w:sz="0" w:space="0" w:color="auto"/>
        <w:bottom w:val="none" w:sz="0" w:space="0" w:color="auto"/>
        <w:right w:val="none" w:sz="0" w:space="0" w:color="auto"/>
      </w:divBdr>
    </w:div>
    <w:div w:id="746390765">
      <w:bodyDiv w:val="1"/>
      <w:marLeft w:val="0"/>
      <w:marRight w:val="0"/>
      <w:marTop w:val="0"/>
      <w:marBottom w:val="0"/>
      <w:divBdr>
        <w:top w:val="none" w:sz="0" w:space="0" w:color="auto"/>
        <w:left w:val="none" w:sz="0" w:space="0" w:color="auto"/>
        <w:bottom w:val="none" w:sz="0" w:space="0" w:color="auto"/>
        <w:right w:val="none" w:sz="0" w:space="0" w:color="auto"/>
      </w:divBdr>
    </w:div>
    <w:div w:id="746417967">
      <w:bodyDiv w:val="1"/>
      <w:marLeft w:val="0"/>
      <w:marRight w:val="0"/>
      <w:marTop w:val="0"/>
      <w:marBottom w:val="0"/>
      <w:divBdr>
        <w:top w:val="none" w:sz="0" w:space="0" w:color="auto"/>
        <w:left w:val="none" w:sz="0" w:space="0" w:color="auto"/>
        <w:bottom w:val="none" w:sz="0" w:space="0" w:color="auto"/>
        <w:right w:val="none" w:sz="0" w:space="0" w:color="auto"/>
      </w:divBdr>
    </w:div>
    <w:div w:id="746419475">
      <w:bodyDiv w:val="1"/>
      <w:marLeft w:val="0"/>
      <w:marRight w:val="0"/>
      <w:marTop w:val="0"/>
      <w:marBottom w:val="0"/>
      <w:divBdr>
        <w:top w:val="none" w:sz="0" w:space="0" w:color="auto"/>
        <w:left w:val="none" w:sz="0" w:space="0" w:color="auto"/>
        <w:bottom w:val="none" w:sz="0" w:space="0" w:color="auto"/>
        <w:right w:val="none" w:sz="0" w:space="0" w:color="auto"/>
      </w:divBdr>
    </w:div>
    <w:div w:id="746463755">
      <w:bodyDiv w:val="1"/>
      <w:marLeft w:val="0"/>
      <w:marRight w:val="0"/>
      <w:marTop w:val="0"/>
      <w:marBottom w:val="0"/>
      <w:divBdr>
        <w:top w:val="none" w:sz="0" w:space="0" w:color="auto"/>
        <w:left w:val="none" w:sz="0" w:space="0" w:color="auto"/>
        <w:bottom w:val="none" w:sz="0" w:space="0" w:color="auto"/>
        <w:right w:val="none" w:sz="0" w:space="0" w:color="auto"/>
      </w:divBdr>
    </w:div>
    <w:div w:id="746465409">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6997828">
      <w:bodyDiv w:val="1"/>
      <w:marLeft w:val="0"/>
      <w:marRight w:val="0"/>
      <w:marTop w:val="0"/>
      <w:marBottom w:val="0"/>
      <w:divBdr>
        <w:top w:val="none" w:sz="0" w:space="0" w:color="auto"/>
        <w:left w:val="none" w:sz="0" w:space="0" w:color="auto"/>
        <w:bottom w:val="none" w:sz="0" w:space="0" w:color="auto"/>
        <w:right w:val="none" w:sz="0" w:space="0" w:color="auto"/>
      </w:divBdr>
    </w:div>
    <w:div w:id="747189809">
      <w:bodyDiv w:val="1"/>
      <w:marLeft w:val="0"/>
      <w:marRight w:val="0"/>
      <w:marTop w:val="0"/>
      <w:marBottom w:val="0"/>
      <w:divBdr>
        <w:top w:val="none" w:sz="0" w:space="0" w:color="auto"/>
        <w:left w:val="none" w:sz="0" w:space="0" w:color="auto"/>
        <w:bottom w:val="none" w:sz="0" w:space="0" w:color="auto"/>
        <w:right w:val="none" w:sz="0" w:space="0" w:color="auto"/>
      </w:divBdr>
    </w:div>
    <w:div w:id="747311154">
      <w:bodyDiv w:val="1"/>
      <w:marLeft w:val="0"/>
      <w:marRight w:val="0"/>
      <w:marTop w:val="0"/>
      <w:marBottom w:val="0"/>
      <w:divBdr>
        <w:top w:val="none" w:sz="0" w:space="0" w:color="auto"/>
        <w:left w:val="none" w:sz="0" w:space="0" w:color="auto"/>
        <w:bottom w:val="none" w:sz="0" w:space="0" w:color="auto"/>
        <w:right w:val="none" w:sz="0" w:space="0" w:color="auto"/>
      </w:divBdr>
    </w:div>
    <w:div w:id="747463797">
      <w:bodyDiv w:val="1"/>
      <w:marLeft w:val="0"/>
      <w:marRight w:val="0"/>
      <w:marTop w:val="0"/>
      <w:marBottom w:val="0"/>
      <w:divBdr>
        <w:top w:val="none" w:sz="0" w:space="0" w:color="auto"/>
        <w:left w:val="none" w:sz="0" w:space="0" w:color="auto"/>
        <w:bottom w:val="none" w:sz="0" w:space="0" w:color="auto"/>
        <w:right w:val="none" w:sz="0" w:space="0" w:color="auto"/>
      </w:divBdr>
    </w:div>
    <w:div w:id="747770922">
      <w:bodyDiv w:val="1"/>
      <w:marLeft w:val="0"/>
      <w:marRight w:val="0"/>
      <w:marTop w:val="0"/>
      <w:marBottom w:val="0"/>
      <w:divBdr>
        <w:top w:val="none" w:sz="0" w:space="0" w:color="auto"/>
        <w:left w:val="none" w:sz="0" w:space="0" w:color="auto"/>
        <w:bottom w:val="none" w:sz="0" w:space="0" w:color="auto"/>
        <w:right w:val="none" w:sz="0" w:space="0" w:color="auto"/>
      </w:divBdr>
    </w:div>
    <w:div w:id="747846128">
      <w:bodyDiv w:val="1"/>
      <w:marLeft w:val="0"/>
      <w:marRight w:val="0"/>
      <w:marTop w:val="0"/>
      <w:marBottom w:val="0"/>
      <w:divBdr>
        <w:top w:val="none" w:sz="0" w:space="0" w:color="auto"/>
        <w:left w:val="none" w:sz="0" w:space="0" w:color="auto"/>
        <w:bottom w:val="none" w:sz="0" w:space="0" w:color="auto"/>
        <w:right w:val="none" w:sz="0" w:space="0" w:color="auto"/>
      </w:divBdr>
    </w:div>
    <w:div w:id="748041792">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383103">
      <w:bodyDiv w:val="1"/>
      <w:marLeft w:val="0"/>
      <w:marRight w:val="0"/>
      <w:marTop w:val="0"/>
      <w:marBottom w:val="0"/>
      <w:divBdr>
        <w:top w:val="none" w:sz="0" w:space="0" w:color="auto"/>
        <w:left w:val="none" w:sz="0" w:space="0" w:color="auto"/>
        <w:bottom w:val="none" w:sz="0" w:space="0" w:color="auto"/>
        <w:right w:val="none" w:sz="0" w:space="0" w:color="auto"/>
      </w:divBdr>
    </w:div>
    <w:div w:id="748387292">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233480">
      <w:bodyDiv w:val="1"/>
      <w:marLeft w:val="0"/>
      <w:marRight w:val="0"/>
      <w:marTop w:val="0"/>
      <w:marBottom w:val="0"/>
      <w:divBdr>
        <w:top w:val="none" w:sz="0" w:space="0" w:color="auto"/>
        <w:left w:val="none" w:sz="0" w:space="0" w:color="auto"/>
        <w:bottom w:val="none" w:sz="0" w:space="0" w:color="auto"/>
        <w:right w:val="none" w:sz="0" w:space="0" w:color="auto"/>
      </w:divBdr>
    </w:div>
    <w:div w:id="749348144">
      <w:bodyDiv w:val="1"/>
      <w:marLeft w:val="0"/>
      <w:marRight w:val="0"/>
      <w:marTop w:val="0"/>
      <w:marBottom w:val="0"/>
      <w:divBdr>
        <w:top w:val="none" w:sz="0" w:space="0" w:color="auto"/>
        <w:left w:val="none" w:sz="0" w:space="0" w:color="auto"/>
        <w:bottom w:val="none" w:sz="0" w:space="0" w:color="auto"/>
        <w:right w:val="none" w:sz="0" w:space="0" w:color="auto"/>
      </w:divBdr>
    </w:div>
    <w:div w:id="749544300">
      <w:bodyDiv w:val="1"/>
      <w:marLeft w:val="0"/>
      <w:marRight w:val="0"/>
      <w:marTop w:val="0"/>
      <w:marBottom w:val="0"/>
      <w:divBdr>
        <w:top w:val="none" w:sz="0" w:space="0" w:color="auto"/>
        <w:left w:val="none" w:sz="0" w:space="0" w:color="auto"/>
        <w:bottom w:val="none" w:sz="0" w:space="0" w:color="auto"/>
        <w:right w:val="none" w:sz="0" w:space="0" w:color="auto"/>
      </w:divBdr>
    </w:div>
    <w:div w:id="74966677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49810932">
      <w:bodyDiv w:val="1"/>
      <w:marLeft w:val="0"/>
      <w:marRight w:val="0"/>
      <w:marTop w:val="0"/>
      <w:marBottom w:val="0"/>
      <w:divBdr>
        <w:top w:val="none" w:sz="0" w:space="0" w:color="auto"/>
        <w:left w:val="none" w:sz="0" w:space="0" w:color="auto"/>
        <w:bottom w:val="none" w:sz="0" w:space="0" w:color="auto"/>
        <w:right w:val="none" w:sz="0" w:space="0" w:color="auto"/>
      </w:divBdr>
    </w:div>
    <w:div w:id="749889982">
      <w:bodyDiv w:val="1"/>
      <w:marLeft w:val="0"/>
      <w:marRight w:val="0"/>
      <w:marTop w:val="0"/>
      <w:marBottom w:val="0"/>
      <w:divBdr>
        <w:top w:val="none" w:sz="0" w:space="0" w:color="auto"/>
        <w:left w:val="none" w:sz="0" w:space="0" w:color="auto"/>
        <w:bottom w:val="none" w:sz="0" w:space="0" w:color="auto"/>
        <w:right w:val="none" w:sz="0" w:space="0" w:color="auto"/>
      </w:divBdr>
    </w:div>
    <w:div w:id="749890019">
      <w:bodyDiv w:val="1"/>
      <w:marLeft w:val="0"/>
      <w:marRight w:val="0"/>
      <w:marTop w:val="0"/>
      <w:marBottom w:val="0"/>
      <w:divBdr>
        <w:top w:val="none" w:sz="0" w:space="0" w:color="auto"/>
        <w:left w:val="none" w:sz="0" w:space="0" w:color="auto"/>
        <w:bottom w:val="none" w:sz="0" w:space="0" w:color="auto"/>
        <w:right w:val="none" w:sz="0" w:space="0" w:color="auto"/>
      </w:divBdr>
    </w:div>
    <w:div w:id="750128231">
      <w:bodyDiv w:val="1"/>
      <w:marLeft w:val="0"/>
      <w:marRight w:val="0"/>
      <w:marTop w:val="0"/>
      <w:marBottom w:val="0"/>
      <w:divBdr>
        <w:top w:val="none" w:sz="0" w:space="0" w:color="auto"/>
        <w:left w:val="none" w:sz="0" w:space="0" w:color="auto"/>
        <w:bottom w:val="none" w:sz="0" w:space="0" w:color="auto"/>
        <w:right w:val="none" w:sz="0" w:space="0" w:color="auto"/>
      </w:divBdr>
    </w:div>
    <w:div w:id="750202707">
      <w:bodyDiv w:val="1"/>
      <w:marLeft w:val="0"/>
      <w:marRight w:val="0"/>
      <w:marTop w:val="0"/>
      <w:marBottom w:val="0"/>
      <w:divBdr>
        <w:top w:val="none" w:sz="0" w:space="0" w:color="auto"/>
        <w:left w:val="none" w:sz="0" w:space="0" w:color="auto"/>
        <w:bottom w:val="none" w:sz="0" w:space="0" w:color="auto"/>
        <w:right w:val="none" w:sz="0" w:space="0" w:color="auto"/>
      </w:divBdr>
    </w:div>
    <w:div w:id="750734013">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005205">
      <w:bodyDiv w:val="1"/>
      <w:marLeft w:val="0"/>
      <w:marRight w:val="0"/>
      <w:marTop w:val="0"/>
      <w:marBottom w:val="0"/>
      <w:divBdr>
        <w:top w:val="none" w:sz="0" w:space="0" w:color="auto"/>
        <w:left w:val="none" w:sz="0" w:space="0" w:color="auto"/>
        <w:bottom w:val="none" w:sz="0" w:space="0" w:color="auto"/>
        <w:right w:val="none" w:sz="0" w:space="0" w:color="auto"/>
      </w:divBdr>
    </w:div>
    <w:div w:id="751050382">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246076">
      <w:bodyDiv w:val="1"/>
      <w:marLeft w:val="0"/>
      <w:marRight w:val="0"/>
      <w:marTop w:val="0"/>
      <w:marBottom w:val="0"/>
      <w:divBdr>
        <w:top w:val="none" w:sz="0" w:space="0" w:color="auto"/>
        <w:left w:val="none" w:sz="0" w:space="0" w:color="auto"/>
        <w:bottom w:val="none" w:sz="0" w:space="0" w:color="auto"/>
        <w:right w:val="none" w:sz="0" w:space="0" w:color="auto"/>
      </w:divBdr>
    </w:div>
    <w:div w:id="751319507">
      <w:bodyDiv w:val="1"/>
      <w:marLeft w:val="0"/>
      <w:marRight w:val="0"/>
      <w:marTop w:val="0"/>
      <w:marBottom w:val="0"/>
      <w:divBdr>
        <w:top w:val="none" w:sz="0" w:space="0" w:color="auto"/>
        <w:left w:val="none" w:sz="0" w:space="0" w:color="auto"/>
        <w:bottom w:val="none" w:sz="0" w:space="0" w:color="auto"/>
        <w:right w:val="none" w:sz="0" w:space="0" w:color="auto"/>
      </w:divBdr>
    </w:div>
    <w:div w:id="751392212">
      <w:bodyDiv w:val="1"/>
      <w:marLeft w:val="0"/>
      <w:marRight w:val="0"/>
      <w:marTop w:val="0"/>
      <w:marBottom w:val="0"/>
      <w:divBdr>
        <w:top w:val="none" w:sz="0" w:space="0" w:color="auto"/>
        <w:left w:val="none" w:sz="0" w:space="0" w:color="auto"/>
        <w:bottom w:val="none" w:sz="0" w:space="0" w:color="auto"/>
        <w:right w:val="none" w:sz="0" w:space="0" w:color="auto"/>
      </w:divBdr>
    </w:div>
    <w:div w:id="751582225">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166268">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698410">
      <w:bodyDiv w:val="1"/>
      <w:marLeft w:val="0"/>
      <w:marRight w:val="0"/>
      <w:marTop w:val="0"/>
      <w:marBottom w:val="0"/>
      <w:divBdr>
        <w:top w:val="none" w:sz="0" w:space="0" w:color="auto"/>
        <w:left w:val="none" w:sz="0" w:space="0" w:color="auto"/>
        <w:bottom w:val="none" w:sz="0" w:space="0" w:color="auto"/>
        <w:right w:val="none" w:sz="0" w:space="0" w:color="auto"/>
      </w:divBdr>
    </w:div>
    <w:div w:id="752706263">
      <w:bodyDiv w:val="1"/>
      <w:marLeft w:val="0"/>
      <w:marRight w:val="0"/>
      <w:marTop w:val="0"/>
      <w:marBottom w:val="0"/>
      <w:divBdr>
        <w:top w:val="none" w:sz="0" w:space="0" w:color="auto"/>
        <w:left w:val="none" w:sz="0" w:space="0" w:color="auto"/>
        <w:bottom w:val="none" w:sz="0" w:space="0" w:color="auto"/>
        <w:right w:val="none" w:sz="0" w:space="0" w:color="auto"/>
      </w:divBdr>
    </w:div>
    <w:div w:id="752897012">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2971934">
      <w:bodyDiv w:val="1"/>
      <w:marLeft w:val="0"/>
      <w:marRight w:val="0"/>
      <w:marTop w:val="0"/>
      <w:marBottom w:val="0"/>
      <w:divBdr>
        <w:top w:val="none" w:sz="0" w:space="0" w:color="auto"/>
        <w:left w:val="none" w:sz="0" w:space="0" w:color="auto"/>
        <w:bottom w:val="none" w:sz="0" w:space="0" w:color="auto"/>
        <w:right w:val="none" w:sz="0" w:space="0" w:color="auto"/>
      </w:divBdr>
    </w:div>
    <w:div w:id="753279697">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357328">
      <w:bodyDiv w:val="1"/>
      <w:marLeft w:val="0"/>
      <w:marRight w:val="0"/>
      <w:marTop w:val="0"/>
      <w:marBottom w:val="0"/>
      <w:divBdr>
        <w:top w:val="none" w:sz="0" w:space="0" w:color="auto"/>
        <w:left w:val="none" w:sz="0" w:space="0" w:color="auto"/>
        <w:bottom w:val="none" w:sz="0" w:space="0" w:color="auto"/>
        <w:right w:val="none" w:sz="0" w:space="0" w:color="auto"/>
      </w:divBdr>
    </w:div>
    <w:div w:id="753433642">
      <w:bodyDiv w:val="1"/>
      <w:marLeft w:val="0"/>
      <w:marRight w:val="0"/>
      <w:marTop w:val="0"/>
      <w:marBottom w:val="0"/>
      <w:divBdr>
        <w:top w:val="none" w:sz="0" w:space="0" w:color="auto"/>
        <w:left w:val="none" w:sz="0" w:space="0" w:color="auto"/>
        <w:bottom w:val="none" w:sz="0" w:space="0" w:color="auto"/>
        <w:right w:val="none" w:sz="0" w:space="0" w:color="auto"/>
      </w:divBdr>
    </w:div>
    <w:div w:id="753625324">
      <w:bodyDiv w:val="1"/>
      <w:marLeft w:val="0"/>
      <w:marRight w:val="0"/>
      <w:marTop w:val="0"/>
      <w:marBottom w:val="0"/>
      <w:divBdr>
        <w:top w:val="none" w:sz="0" w:space="0" w:color="auto"/>
        <w:left w:val="none" w:sz="0" w:space="0" w:color="auto"/>
        <w:bottom w:val="none" w:sz="0" w:space="0" w:color="auto"/>
        <w:right w:val="none" w:sz="0" w:space="0" w:color="auto"/>
      </w:divBdr>
    </w:div>
    <w:div w:id="753746672">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3890906">
      <w:bodyDiv w:val="1"/>
      <w:marLeft w:val="0"/>
      <w:marRight w:val="0"/>
      <w:marTop w:val="0"/>
      <w:marBottom w:val="0"/>
      <w:divBdr>
        <w:top w:val="none" w:sz="0" w:space="0" w:color="auto"/>
        <w:left w:val="none" w:sz="0" w:space="0" w:color="auto"/>
        <w:bottom w:val="none" w:sz="0" w:space="0" w:color="auto"/>
        <w:right w:val="none" w:sz="0" w:space="0" w:color="auto"/>
      </w:divBdr>
    </w:div>
    <w:div w:id="753937579">
      <w:bodyDiv w:val="1"/>
      <w:marLeft w:val="0"/>
      <w:marRight w:val="0"/>
      <w:marTop w:val="0"/>
      <w:marBottom w:val="0"/>
      <w:divBdr>
        <w:top w:val="none" w:sz="0" w:space="0" w:color="auto"/>
        <w:left w:val="none" w:sz="0" w:space="0" w:color="auto"/>
        <w:bottom w:val="none" w:sz="0" w:space="0" w:color="auto"/>
        <w:right w:val="none" w:sz="0" w:space="0" w:color="auto"/>
      </w:divBdr>
    </w:div>
    <w:div w:id="753943002">
      <w:bodyDiv w:val="1"/>
      <w:marLeft w:val="0"/>
      <w:marRight w:val="0"/>
      <w:marTop w:val="0"/>
      <w:marBottom w:val="0"/>
      <w:divBdr>
        <w:top w:val="none" w:sz="0" w:space="0" w:color="auto"/>
        <w:left w:val="none" w:sz="0" w:space="0" w:color="auto"/>
        <w:bottom w:val="none" w:sz="0" w:space="0" w:color="auto"/>
        <w:right w:val="none" w:sz="0" w:space="0" w:color="auto"/>
      </w:divBdr>
    </w:div>
    <w:div w:id="754521206">
      <w:bodyDiv w:val="1"/>
      <w:marLeft w:val="0"/>
      <w:marRight w:val="0"/>
      <w:marTop w:val="0"/>
      <w:marBottom w:val="0"/>
      <w:divBdr>
        <w:top w:val="none" w:sz="0" w:space="0" w:color="auto"/>
        <w:left w:val="none" w:sz="0" w:space="0" w:color="auto"/>
        <w:bottom w:val="none" w:sz="0" w:space="0" w:color="auto"/>
        <w:right w:val="none" w:sz="0" w:space="0" w:color="auto"/>
      </w:divBdr>
    </w:div>
    <w:div w:id="754739335">
      <w:bodyDiv w:val="1"/>
      <w:marLeft w:val="0"/>
      <w:marRight w:val="0"/>
      <w:marTop w:val="0"/>
      <w:marBottom w:val="0"/>
      <w:divBdr>
        <w:top w:val="none" w:sz="0" w:space="0" w:color="auto"/>
        <w:left w:val="none" w:sz="0" w:space="0" w:color="auto"/>
        <w:bottom w:val="none" w:sz="0" w:space="0" w:color="auto"/>
        <w:right w:val="none" w:sz="0" w:space="0" w:color="auto"/>
      </w:divBdr>
    </w:div>
    <w:div w:id="755173185">
      <w:bodyDiv w:val="1"/>
      <w:marLeft w:val="0"/>
      <w:marRight w:val="0"/>
      <w:marTop w:val="0"/>
      <w:marBottom w:val="0"/>
      <w:divBdr>
        <w:top w:val="none" w:sz="0" w:space="0" w:color="auto"/>
        <w:left w:val="none" w:sz="0" w:space="0" w:color="auto"/>
        <w:bottom w:val="none" w:sz="0" w:space="0" w:color="auto"/>
        <w:right w:val="none" w:sz="0" w:space="0" w:color="auto"/>
      </w:divBdr>
    </w:div>
    <w:div w:id="755202065">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595626">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788997">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097691">
      <w:bodyDiv w:val="1"/>
      <w:marLeft w:val="0"/>
      <w:marRight w:val="0"/>
      <w:marTop w:val="0"/>
      <w:marBottom w:val="0"/>
      <w:divBdr>
        <w:top w:val="none" w:sz="0" w:space="0" w:color="auto"/>
        <w:left w:val="none" w:sz="0" w:space="0" w:color="auto"/>
        <w:bottom w:val="none" w:sz="0" w:space="0" w:color="auto"/>
        <w:right w:val="none" w:sz="0" w:space="0" w:color="auto"/>
      </w:divBdr>
    </w:div>
    <w:div w:id="756251323">
      <w:bodyDiv w:val="1"/>
      <w:marLeft w:val="0"/>
      <w:marRight w:val="0"/>
      <w:marTop w:val="0"/>
      <w:marBottom w:val="0"/>
      <w:divBdr>
        <w:top w:val="none" w:sz="0" w:space="0" w:color="auto"/>
        <w:left w:val="none" w:sz="0" w:space="0" w:color="auto"/>
        <w:bottom w:val="none" w:sz="0" w:space="0" w:color="auto"/>
        <w:right w:val="none" w:sz="0" w:space="0" w:color="auto"/>
      </w:divBdr>
    </w:div>
    <w:div w:id="756288127">
      <w:bodyDiv w:val="1"/>
      <w:marLeft w:val="0"/>
      <w:marRight w:val="0"/>
      <w:marTop w:val="0"/>
      <w:marBottom w:val="0"/>
      <w:divBdr>
        <w:top w:val="none" w:sz="0" w:space="0" w:color="auto"/>
        <w:left w:val="none" w:sz="0" w:space="0" w:color="auto"/>
        <w:bottom w:val="none" w:sz="0" w:space="0" w:color="auto"/>
        <w:right w:val="none" w:sz="0" w:space="0" w:color="auto"/>
      </w:divBdr>
    </w:div>
    <w:div w:id="756365912">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14043">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6679183">
      <w:bodyDiv w:val="1"/>
      <w:marLeft w:val="0"/>
      <w:marRight w:val="0"/>
      <w:marTop w:val="0"/>
      <w:marBottom w:val="0"/>
      <w:divBdr>
        <w:top w:val="none" w:sz="0" w:space="0" w:color="auto"/>
        <w:left w:val="none" w:sz="0" w:space="0" w:color="auto"/>
        <w:bottom w:val="none" w:sz="0" w:space="0" w:color="auto"/>
        <w:right w:val="none" w:sz="0" w:space="0" w:color="auto"/>
      </w:divBdr>
    </w:div>
    <w:div w:id="756904777">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605994">
      <w:bodyDiv w:val="1"/>
      <w:marLeft w:val="0"/>
      <w:marRight w:val="0"/>
      <w:marTop w:val="0"/>
      <w:marBottom w:val="0"/>
      <w:divBdr>
        <w:top w:val="none" w:sz="0" w:space="0" w:color="auto"/>
        <w:left w:val="none" w:sz="0" w:space="0" w:color="auto"/>
        <w:bottom w:val="none" w:sz="0" w:space="0" w:color="auto"/>
        <w:right w:val="none" w:sz="0" w:space="0" w:color="auto"/>
      </w:divBdr>
    </w:div>
    <w:div w:id="757823536">
      <w:bodyDiv w:val="1"/>
      <w:marLeft w:val="0"/>
      <w:marRight w:val="0"/>
      <w:marTop w:val="0"/>
      <w:marBottom w:val="0"/>
      <w:divBdr>
        <w:top w:val="none" w:sz="0" w:space="0" w:color="auto"/>
        <w:left w:val="none" w:sz="0" w:space="0" w:color="auto"/>
        <w:bottom w:val="none" w:sz="0" w:space="0" w:color="auto"/>
        <w:right w:val="none" w:sz="0" w:space="0" w:color="auto"/>
      </w:divBdr>
    </w:div>
    <w:div w:id="757868062">
      <w:bodyDiv w:val="1"/>
      <w:marLeft w:val="0"/>
      <w:marRight w:val="0"/>
      <w:marTop w:val="0"/>
      <w:marBottom w:val="0"/>
      <w:divBdr>
        <w:top w:val="none" w:sz="0" w:space="0" w:color="auto"/>
        <w:left w:val="none" w:sz="0" w:space="0" w:color="auto"/>
        <w:bottom w:val="none" w:sz="0" w:space="0" w:color="auto"/>
        <w:right w:val="none" w:sz="0" w:space="0" w:color="auto"/>
      </w:divBdr>
    </w:div>
    <w:div w:id="757872733">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016431">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333296">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598056">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04983">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18584">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0174880">
      <w:bodyDiv w:val="1"/>
      <w:marLeft w:val="0"/>
      <w:marRight w:val="0"/>
      <w:marTop w:val="0"/>
      <w:marBottom w:val="0"/>
      <w:divBdr>
        <w:top w:val="none" w:sz="0" w:space="0" w:color="auto"/>
        <w:left w:val="none" w:sz="0" w:space="0" w:color="auto"/>
        <w:bottom w:val="none" w:sz="0" w:space="0" w:color="auto"/>
        <w:right w:val="none" w:sz="0" w:space="0" w:color="auto"/>
      </w:divBdr>
    </w:div>
    <w:div w:id="760176807">
      <w:bodyDiv w:val="1"/>
      <w:marLeft w:val="0"/>
      <w:marRight w:val="0"/>
      <w:marTop w:val="0"/>
      <w:marBottom w:val="0"/>
      <w:divBdr>
        <w:top w:val="none" w:sz="0" w:space="0" w:color="auto"/>
        <w:left w:val="none" w:sz="0" w:space="0" w:color="auto"/>
        <w:bottom w:val="none" w:sz="0" w:space="0" w:color="auto"/>
        <w:right w:val="none" w:sz="0" w:space="0" w:color="auto"/>
      </w:divBdr>
    </w:div>
    <w:div w:id="760218993">
      <w:bodyDiv w:val="1"/>
      <w:marLeft w:val="0"/>
      <w:marRight w:val="0"/>
      <w:marTop w:val="0"/>
      <w:marBottom w:val="0"/>
      <w:divBdr>
        <w:top w:val="none" w:sz="0" w:space="0" w:color="auto"/>
        <w:left w:val="none" w:sz="0" w:space="0" w:color="auto"/>
        <w:bottom w:val="none" w:sz="0" w:space="0" w:color="auto"/>
        <w:right w:val="none" w:sz="0" w:space="0" w:color="auto"/>
      </w:divBdr>
    </w:div>
    <w:div w:id="760375673">
      <w:bodyDiv w:val="1"/>
      <w:marLeft w:val="0"/>
      <w:marRight w:val="0"/>
      <w:marTop w:val="0"/>
      <w:marBottom w:val="0"/>
      <w:divBdr>
        <w:top w:val="none" w:sz="0" w:space="0" w:color="auto"/>
        <w:left w:val="none" w:sz="0" w:space="0" w:color="auto"/>
        <w:bottom w:val="none" w:sz="0" w:space="0" w:color="auto"/>
        <w:right w:val="none" w:sz="0" w:space="0" w:color="auto"/>
      </w:divBdr>
    </w:div>
    <w:div w:id="760419191">
      <w:bodyDiv w:val="1"/>
      <w:marLeft w:val="0"/>
      <w:marRight w:val="0"/>
      <w:marTop w:val="0"/>
      <w:marBottom w:val="0"/>
      <w:divBdr>
        <w:top w:val="none" w:sz="0" w:space="0" w:color="auto"/>
        <w:left w:val="none" w:sz="0" w:space="0" w:color="auto"/>
        <w:bottom w:val="none" w:sz="0" w:space="0" w:color="auto"/>
        <w:right w:val="none" w:sz="0" w:space="0" w:color="auto"/>
      </w:divBdr>
    </w:div>
    <w:div w:id="760611207">
      <w:bodyDiv w:val="1"/>
      <w:marLeft w:val="0"/>
      <w:marRight w:val="0"/>
      <w:marTop w:val="0"/>
      <w:marBottom w:val="0"/>
      <w:divBdr>
        <w:top w:val="none" w:sz="0" w:space="0" w:color="auto"/>
        <w:left w:val="none" w:sz="0" w:space="0" w:color="auto"/>
        <w:bottom w:val="none" w:sz="0" w:space="0" w:color="auto"/>
        <w:right w:val="none" w:sz="0" w:space="0" w:color="auto"/>
      </w:divBdr>
    </w:div>
    <w:div w:id="760641130">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2934">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149573">
      <w:bodyDiv w:val="1"/>
      <w:marLeft w:val="0"/>
      <w:marRight w:val="0"/>
      <w:marTop w:val="0"/>
      <w:marBottom w:val="0"/>
      <w:divBdr>
        <w:top w:val="none" w:sz="0" w:space="0" w:color="auto"/>
        <w:left w:val="none" w:sz="0" w:space="0" w:color="auto"/>
        <w:bottom w:val="none" w:sz="0" w:space="0" w:color="auto"/>
        <w:right w:val="none" w:sz="0" w:space="0" w:color="auto"/>
      </w:divBdr>
    </w:div>
    <w:div w:id="761267006">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37116">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410889">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1877155">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16226">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337323">
      <w:bodyDiv w:val="1"/>
      <w:marLeft w:val="0"/>
      <w:marRight w:val="0"/>
      <w:marTop w:val="0"/>
      <w:marBottom w:val="0"/>
      <w:divBdr>
        <w:top w:val="none" w:sz="0" w:space="0" w:color="auto"/>
        <w:left w:val="none" w:sz="0" w:space="0" w:color="auto"/>
        <w:bottom w:val="none" w:sz="0" w:space="0" w:color="auto"/>
        <w:right w:val="none" w:sz="0" w:space="0" w:color="auto"/>
      </w:divBdr>
    </w:div>
    <w:div w:id="762340090">
      <w:bodyDiv w:val="1"/>
      <w:marLeft w:val="0"/>
      <w:marRight w:val="0"/>
      <w:marTop w:val="0"/>
      <w:marBottom w:val="0"/>
      <w:divBdr>
        <w:top w:val="none" w:sz="0" w:space="0" w:color="auto"/>
        <w:left w:val="none" w:sz="0" w:space="0" w:color="auto"/>
        <w:bottom w:val="none" w:sz="0" w:space="0" w:color="auto"/>
        <w:right w:val="none" w:sz="0" w:space="0" w:color="auto"/>
      </w:divBdr>
    </w:div>
    <w:div w:id="762342942">
      <w:bodyDiv w:val="1"/>
      <w:marLeft w:val="0"/>
      <w:marRight w:val="0"/>
      <w:marTop w:val="0"/>
      <w:marBottom w:val="0"/>
      <w:divBdr>
        <w:top w:val="none" w:sz="0" w:space="0" w:color="auto"/>
        <w:left w:val="none" w:sz="0" w:space="0" w:color="auto"/>
        <w:bottom w:val="none" w:sz="0" w:space="0" w:color="auto"/>
        <w:right w:val="none" w:sz="0" w:space="0" w:color="auto"/>
      </w:divBdr>
    </w:div>
    <w:div w:id="76245907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2992280">
      <w:bodyDiv w:val="1"/>
      <w:marLeft w:val="0"/>
      <w:marRight w:val="0"/>
      <w:marTop w:val="0"/>
      <w:marBottom w:val="0"/>
      <w:divBdr>
        <w:top w:val="none" w:sz="0" w:space="0" w:color="auto"/>
        <w:left w:val="none" w:sz="0" w:space="0" w:color="auto"/>
        <w:bottom w:val="none" w:sz="0" w:space="0" w:color="auto"/>
        <w:right w:val="none" w:sz="0" w:space="0" w:color="auto"/>
      </w:divBdr>
    </w:div>
    <w:div w:id="762996055">
      <w:bodyDiv w:val="1"/>
      <w:marLeft w:val="0"/>
      <w:marRight w:val="0"/>
      <w:marTop w:val="0"/>
      <w:marBottom w:val="0"/>
      <w:divBdr>
        <w:top w:val="none" w:sz="0" w:space="0" w:color="auto"/>
        <w:left w:val="none" w:sz="0" w:space="0" w:color="auto"/>
        <w:bottom w:val="none" w:sz="0" w:space="0" w:color="auto"/>
        <w:right w:val="none" w:sz="0" w:space="0" w:color="auto"/>
      </w:divBdr>
    </w:div>
    <w:div w:id="763065534">
      <w:bodyDiv w:val="1"/>
      <w:marLeft w:val="0"/>
      <w:marRight w:val="0"/>
      <w:marTop w:val="0"/>
      <w:marBottom w:val="0"/>
      <w:divBdr>
        <w:top w:val="none" w:sz="0" w:space="0" w:color="auto"/>
        <w:left w:val="none" w:sz="0" w:space="0" w:color="auto"/>
        <w:bottom w:val="none" w:sz="0" w:space="0" w:color="auto"/>
        <w:right w:val="none" w:sz="0" w:space="0" w:color="auto"/>
      </w:divBdr>
    </w:div>
    <w:div w:id="763108338">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3837640">
      <w:bodyDiv w:val="1"/>
      <w:marLeft w:val="0"/>
      <w:marRight w:val="0"/>
      <w:marTop w:val="0"/>
      <w:marBottom w:val="0"/>
      <w:divBdr>
        <w:top w:val="none" w:sz="0" w:space="0" w:color="auto"/>
        <w:left w:val="none" w:sz="0" w:space="0" w:color="auto"/>
        <w:bottom w:val="none" w:sz="0" w:space="0" w:color="auto"/>
        <w:right w:val="none" w:sz="0" w:space="0" w:color="auto"/>
      </w:divBdr>
    </w:div>
    <w:div w:id="763917143">
      <w:bodyDiv w:val="1"/>
      <w:marLeft w:val="0"/>
      <w:marRight w:val="0"/>
      <w:marTop w:val="0"/>
      <w:marBottom w:val="0"/>
      <w:divBdr>
        <w:top w:val="none" w:sz="0" w:space="0" w:color="auto"/>
        <w:left w:val="none" w:sz="0" w:space="0" w:color="auto"/>
        <w:bottom w:val="none" w:sz="0" w:space="0" w:color="auto"/>
        <w:right w:val="none" w:sz="0" w:space="0" w:color="auto"/>
      </w:divBdr>
    </w:div>
    <w:div w:id="764037799">
      <w:bodyDiv w:val="1"/>
      <w:marLeft w:val="0"/>
      <w:marRight w:val="0"/>
      <w:marTop w:val="0"/>
      <w:marBottom w:val="0"/>
      <w:divBdr>
        <w:top w:val="none" w:sz="0" w:space="0" w:color="auto"/>
        <w:left w:val="none" w:sz="0" w:space="0" w:color="auto"/>
        <w:bottom w:val="none" w:sz="0" w:space="0" w:color="auto"/>
        <w:right w:val="none" w:sz="0" w:space="0" w:color="auto"/>
      </w:divBdr>
    </w:div>
    <w:div w:id="764038920">
      <w:bodyDiv w:val="1"/>
      <w:marLeft w:val="0"/>
      <w:marRight w:val="0"/>
      <w:marTop w:val="0"/>
      <w:marBottom w:val="0"/>
      <w:divBdr>
        <w:top w:val="none" w:sz="0" w:space="0" w:color="auto"/>
        <w:left w:val="none" w:sz="0" w:space="0" w:color="auto"/>
        <w:bottom w:val="none" w:sz="0" w:space="0" w:color="auto"/>
        <w:right w:val="none" w:sz="0" w:space="0" w:color="auto"/>
      </w:divBdr>
    </w:div>
    <w:div w:id="764039765">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763810">
      <w:bodyDiv w:val="1"/>
      <w:marLeft w:val="0"/>
      <w:marRight w:val="0"/>
      <w:marTop w:val="0"/>
      <w:marBottom w:val="0"/>
      <w:divBdr>
        <w:top w:val="none" w:sz="0" w:space="0" w:color="auto"/>
        <w:left w:val="none" w:sz="0" w:space="0" w:color="auto"/>
        <w:bottom w:val="none" w:sz="0" w:space="0" w:color="auto"/>
        <w:right w:val="none" w:sz="0" w:space="0" w:color="auto"/>
      </w:divBdr>
    </w:div>
    <w:div w:id="764809991">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4959382">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148262">
      <w:bodyDiv w:val="1"/>
      <w:marLeft w:val="0"/>
      <w:marRight w:val="0"/>
      <w:marTop w:val="0"/>
      <w:marBottom w:val="0"/>
      <w:divBdr>
        <w:top w:val="none" w:sz="0" w:space="0" w:color="auto"/>
        <w:left w:val="none" w:sz="0" w:space="0" w:color="auto"/>
        <w:bottom w:val="none" w:sz="0" w:space="0" w:color="auto"/>
        <w:right w:val="none" w:sz="0" w:space="0" w:color="auto"/>
      </w:divBdr>
    </w:div>
    <w:div w:id="765419746">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539492">
      <w:bodyDiv w:val="1"/>
      <w:marLeft w:val="0"/>
      <w:marRight w:val="0"/>
      <w:marTop w:val="0"/>
      <w:marBottom w:val="0"/>
      <w:divBdr>
        <w:top w:val="none" w:sz="0" w:space="0" w:color="auto"/>
        <w:left w:val="none" w:sz="0" w:space="0" w:color="auto"/>
        <w:bottom w:val="none" w:sz="0" w:space="0" w:color="auto"/>
        <w:right w:val="none" w:sz="0" w:space="0" w:color="auto"/>
      </w:divBdr>
    </w:div>
    <w:div w:id="765729631">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195300">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54086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779169">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115731">
      <w:bodyDiv w:val="1"/>
      <w:marLeft w:val="0"/>
      <w:marRight w:val="0"/>
      <w:marTop w:val="0"/>
      <w:marBottom w:val="0"/>
      <w:divBdr>
        <w:top w:val="none" w:sz="0" w:space="0" w:color="auto"/>
        <w:left w:val="none" w:sz="0" w:space="0" w:color="auto"/>
        <w:bottom w:val="none" w:sz="0" w:space="0" w:color="auto"/>
        <w:right w:val="none" w:sz="0" w:space="0" w:color="auto"/>
      </w:divBdr>
    </w:div>
    <w:div w:id="767385775">
      <w:bodyDiv w:val="1"/>
      <w:marLeft w:val="0"/>
      <w:marRight w:val="0"/>
      <w:marTop w:val="0"/>
      <w:marBottom w:val="0"/>
      <w:divBdr>
        <w:top w:val="none" w:sz="0" w:space="0" w:color="auto"/>
        <w:left w:val="none" w:sz="0" w:space="0" w:color="auto"/>
        <w:bottom w:val="none" w:sz="0" w:space="0" w:color="auto"/>
        <w:right w:val="none" w:sz="0" w:space="0" w:color="auto"/>
      </w:divBdr>
    </w:div>
    <w:div w:id="767427607">
      <w:bodyDiv w:val="1"/>
      <w:marLeft w:val="0"/>
      <w:marRight w:val="0"/>
      <w:marTop w:val="0"/>
      <w:marBottom w:val="0"/>
      <w:divBdr>
        <w:top w:val="none" w:sz="0" w:space="0" w:color="auto"/>
        <w:left w:val="none" w:sz="0" w:space="0" w:color="auto"/>
        <w:bottom w:val="none" w:sz="0" w:space="0" w:color="auto"/>
        <w:right w:val="none" w:sz="0" w:space="0" w:color="auto"/>
      </w:divBdr>
    </w:div>
    <w:div w:id="767502850">
      <w:bodyDiv w:val="1"/>
      <w:marLeft w:val="0"/>
      <w:marRight w:val="0"/>
      <w:marTop w:val="0"/>
      <w:marBottom w:val="0"/>
      <w:divBdr>
        <w:top w:val="none" w:sz="0" w:space="0" w:color="auto"/>
        <w:left w:val="none" w:sz="0" w:space="0" w:color="auto"/>
        <w:bottom w:val="none" w:sz="0" w:space="0" w:color="auto"/>
        <w:right w:val="none" w:sz="0" w:space="0" w:color="auto"/>
      </w:divBdr>
    </w:div>
    <w:div w:id="767582424">
      <w:bodyDiv w:val="1"/>
      <w:marLeft w:val="0"/>
      <w:marRight w:val="0"/>
      <w:marTop w:val="0"/>
      <w:marBottom w:val="0"/>
      <w:divBdr>
        <w:top w:val="none" w:sz="0" w:space="0" w:color="auto"/>
        <w:left w:val="none" w:sz="0" w:space="0" w:color="auto"/>
        <w:bottom w:val="none" w:sz="0" w:space="0" w:color="auto"/>
        <w:right w:val="none" w:sz="0" w:space="0" w:color="auto"/>
      </w:divBdr>
    </w:div>
    <w:div w:id="767891859">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545725">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8816988">
      <w:bodyDiv w:val="1"/>
      <w:marLeft w:val="0"/>
      <w:marRight w:val="0"/>
      <w:marTop w:val="0"/>
      <w:marBottom w:val="0"/>
      <w:divBdr>
        <w:top w:val="none" w:sz="0" w:space="0" w:color="auto"/>
        <w:left w:val="none" w:sz="0" w:space="0" w:color="auto"/>
        <w:bottom w:val="none" w:sz="0" w:space="0" w:color="auto"/>
        <w:right w:val="none" w:sz="0" w:space="0" w:color="auto"/>
      </w:divBdr>
    </w:div>
    <w:div w:id="768892980">
      <w:bodyDiv w:val="1"/>
      <w:marLeft w:val="0"/>
      <w:marRight w:val="0"/>
      <w:marTop w:val="0"/>
      <w:marBottom w:val="0"/>
      <w:divBdr>
        <w:top w:val="none" w:sz="0" w:space="0" w:color="auto"/>
        <w:left w:val="none" w:sz="0" w:space="0" w:color="auto"/>
        <w:bottom w:val="none" w:sz="0" w:space="0" w:color="auto"/>
        <w:right w:val="none" w:sz="0" w:space="0" w:color="auto"/>
      </w:divBdr>
    </w:div>
    <w:div w:id="769204557">
      <w:bodyDiv w:val="1"/>
      <w:marLeft w:val="0"/>
      <w:marRight w:val="0"/>
      <w:marTop w:val="0"/>
      <w:marBottom w:val="0"/>
      <w:divBdr>
        <w:top w:val="none" w:sz="0" w:space="0" w:color="auto"/>
        <w:left w:val="none" w:sz="0" w:space="0" w:color="auto"/>
        <w:bottom w:val="none" w:sz="0" w:space="0" w:color="auto"/>
        <w:right w:val="none" w:sz="0" w:space="0" w:color="auto"/>
      </w:divBdr>
    </w:div>
    <w:div w:id="769276191">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69669338">
      <w:bodyDiv w:val="1"/>
      <w:marLeft w:val="0"/>
      <w:marRight w:val="0"/>
      <w:marTop w:val="0"/>
      <w:marBottom w:val="0"/>
      <w:divBdr>
        <w:top w:val="none" w:sz="0" w:space="0" w:color="auto"/>
        <w:left w:val="none" w:sz="0" w:space="0" w:color="auto"/>
        <w:bottom w:val="none" w:sz="0" w:space="0" w:color="auto"/>
        <w:right w:val="none" w:sz="0" w:space="0" w:color="auto"/>
      </w:divBdr>
    </w:div>
    <w:div w:id="770010783">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51271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709936">
      <w:bodyDiv w:val="1"/>
      <w:marLeft w:val="0"/>
      <w:marRight w:val="0"/>
      <w:marTop w:val="0"/>
      <w:marBottom w:val="0"/>
      <w:divBdr>
        <w:top w:val="none" w:sz="0" w:space="0" w:color="auto"/>
        <w:left w:val="none" w:sz="0" w:space="0" w:color="auto"/>
        <w:bottom w:val="none" w:sz="0" w:space="0" w:color="auto"/>
        <w:right w:val="none" w:sz="0" w:space="0" w:color="auto"/>
      </w:divBdr>
    </w:div>
    <w:div w:id="770709990">
      <w:bodyDiv w:val="1"/>
      <w:marLeft w:val="0"/>
      <w:marRight w:val="0"/>
      <w:marTop w:val="0"/>
      <w:marBottom w:val="0"/>
      <w:divBdr>
        <w:top w:val="none" w:sz="0" w:space="0" w:color="auto"/>
        <w:left w:val="none" w:sz="0" w:space="0" w:color="auto"/>
        <w:bottom w:val="none" w:sz="0" w:space="0" w:color="auto"/>
        <w:right w:val="none" w:sz="0" w:space="0" w:color="auto"/>
      </w:divBdr>
    </w:div>
    <w:div w:id="770858540">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166966">
      <w:bodyDiv w:val="1"/>
      <w:marLeft w:val="0"/>
      <w:marRight w:val="0"/>
      <w:marTop w:val="0"/>
      <w:marBottom w:val="0"/>
      <w:divBdr>
        <w:top w:val="none" w:sz="0" w:space="0" w:color="auto"/>
        <w:left w:val="none" w:sz="0" w:space="0" w:color="auto"/>
        <w:bottom w:val="none" w:sz="0" w:space="0" w:color="auto"/>
        <w:right w:val="none" w:sz="0" w:space="0" w:color="auto"/>
      </w:divBdr>
    </w:div>
    <w:div w:id="771322376">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780039">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41141">
      <w:bodyDiv w:val="1"/>
      <w:marLeft w:val="0"/>
      <w:marRight w:val="0"/>
      <w:marTop w:val="0"/>
      <w:marBottom w:val="0"/>
      <w:divBdr>
        <w:top w:val="none" w:sz="0" w:space="0" w:color="auto"/>
        <w:left w:val="none" w:sz="0" w:space="0" w:color="auto"/>
        <w:bottom w:val="none" w:sz="0" w:space="0" w:color="auto"/>
        <w:right w:val="none" w:sz="0" w:space="0" w:color="auto"/>
      </w:divBdr>
    </w:div>
    <w:div w:id="772287449">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557647">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2701172">
      <w:bodyDiv w:val="1"/>
      <w:marLeft w:val="0"/>
      <w:marRight w:val="0"/>
      <w:marTop w:val="0"/>
      <w:marBottom w:val="0"/>
      <w:divBdr>
        <w:top w:val="none" w:sz="0" w:space="0" w:color="auto"/>
        <w:left w:val="none" w:sz="0" w:space="0" w:color="auto"/>
        <w:bottom w:val="none" w:sz="0" w:space="0" w:color="auto"/>
        <w:right w:val="none" w:sz="0" w:space="0" w:color="auto"/>
      </w:divBdr>
    </w:div>
    <w:div w:id="772822088">
      <w:bodyDiv w:val="1"/>
      <w:marLeft w:val="0"/>
      <w:marRight w:val="0"/>
      <w:marTop w:val="0"/>
      <w:marBottom w:val="0"/>
      <w:divBdr>
        <w:top w:val="none" w:sz="0" w:space="0" w:color="auto"/>
        <w:left w:val="none" w:sz="0" w:space="0" w:color="auto"/>
        <w:bottom w:val="none" w:sz="0" w:space="0" w:color="auto"/>
        <w:right w:val="none" w:sz="0" w:space="0" w:color="auto"/>
      </w:divBdr>
    </w:div>
    <w:div w:id="772868254">
      <w:bodyDiv w:val="1"/>
      <w:marLeft w:val="0"/>
      <w:marRight w:val="0"/>
      <w:marTop w:val="0"/>
      <w:marBottom w:val="0"/>
      <w:divBdr>
        <w:top w:val="none" w:sz="0" w:space="0" w:color="auto"/>
        <w:left w:val="none" w:sz="0" w:space="0" w:color="auto"/>
        <w:bottom w:val="none" w:sz="0" w:space="0" w:color="auto"/>
        <w:right w:val="none" w:sz="0" w:space="0" w:color="auto"/>
      </w:divBdr>
    </w:div>
    <w:div w:id="773093609">
      <w:bodyDiv w:val="1"/>
      <w:marLeft w:val="0"/>
      <w:marRight w:val="0"/>
      <w:marTop w:val="0"/>
      <w:marBottom w:val="0"/>
      <w:divBdr>
        <w:top w:val="none" w:sz="0" w:space="0" w:color="auto"/>
        <w:left w:val="none" w:sz="0" w:space="0" w:color="auto"/>
        <w:bottom w:val="none" w:sz="0" w:space="0" w:color="auto"/>
        <w:right w:val="none" w:sz="0" w:space="0" w:color="auto"/>
      </w:divBdr>
    </w:div>
    <w:div w:id="773212881">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473479">
      <w:bodyDiv w:val="1"/>
      <w:marLeft w:val="0"/>
      <w:marRight w:val="0"/>
      <w:marTop w:val="0"/>
      <w:marBottom w:val="0"/>
      <w:divBdr>
        <w:top w:val="none" w:sz="0" w:space="0" w:color="auto"/>
        <w:left w:val="none" w:sz="0" w:space="0" w:color="auto"/>
        <w:bottom w:val="none" w:sz="0" w:space="0" w:color="auto"/>
        <w:right w:val="none" w:sz="0" w:space="0" w:color="auto"/>
      </w:divBdr>
    </w:div>
    <w:div w:id="773553889">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3984871">
      <w:bodyDiv w:val="1"/>
      <w:marLeft w:val="0"/>
      <w:marRight w:val="0"/>
      <w:marTop w:val="0"/>
      <w:marBottom w:val="0"/>
      <w:divBdr>
        <w:top w:val="none" w:sz="0" w:space="0" w:color="auto"/>
        <w:left w:val="none" w:sz="0" w:space="0" w:color="auto"/>
        <w:bottom w:val="none" w:sz="0" w:space="0" w:color="auto"/>
        <w:right w:val="none" w:sz="0" w:space="0" w:color="auto"/>
      </w:divBdr>
    </w:div>
    <w:div w:id="774137580">
      <w:bodyDiv w:val="1"/>
      <w:marLeft w:val="0"/>
      <w:marRight w:val="0"/>
      <w:marTop w:val="0"/>
      <w:marBottom w:val="0"/>
      <w:divBdr>
        <w:top w:val="none" w:sz="0" w:space="0" w:color="auto"/>
        <w:left w:val="none" w:sz="0" w:space="0" w:color="auto"/>
        <w:bottom w:val="none" w:sz="0" w:space="0" w:color="auto"/>
        <w:right w:val="none" w:sz="0" w:space="0" w:color="auto"/>
      </w:divBdr>
    </w:div>
    <w:div w:id="774205123">
      <w:bodyDiv w:val="1"/>
      <w:marLeft w:val="0"/>
      <w:marRight w:val="0"/>
      <w:marTop w:val="0"/>
      <w:marBottom w:val="0"/>
      <w:divBdr>
        <w:top w:val="none" w:sz="0" w:space="0" w:color="auto"/>
        <w:left w:val="none" w:sz="0" w:space="0" w:color="auto"/>
        <w:bottom w:val="none" w:sz="0" w:space="0" w:color="auto"/>
        <w:right w:val="none" w:sz="0" w:space="0" w:color="auto"/>
      </w:divBdr>
    </w:div>
    <w:div w:id="774205433">
      <w:bodyDiv w:val="1"/>
      <w:marLeft w:val="0"/>
      <w:marRight w:val="0"/>
      <w:marTop w:val="0"/>
      <w:marBottom w:val="0"/>
      <w:divBdr>
        <w:top w:val="none" w:sz="0" w:space="0" w:color="auto"/>
        <w:left w:val="none" w:sz="0" w:space="0" w:color="auto"/>
        <w:bottom w:val="none" w:sz="0" w:space="0" w:color="auto"/>
        <w:right w:val="none" w:sz="0" w:space="0" w:color="auto"/>
      </w:divBdr>
    </w:div>
    <w:div w:id="774205681">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08660">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788517">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4911297">
      <w:bodyDiv w:val="1"/>
      <w:marLeft w:val="0"/>
      <w:marRight w:val="0"/>
      <w:marTop w:val="0"/>
      <w:marBottom w:val="0"/>
      <w:divBdr>
        <w:top w:val="none" w:sz="0" w:space="0" w:color="auto"/>
        <w:left w:val="none" w:sz="0" w:space="0" w:color="auto"/>
        <w:bottom w:val="none" w:sz="0" w:space="0" w:color="auto"/>
        <w:right w:val="none" w:sz="0" w:space="0" w:color="auto"/>
      </w:divBdr>
    </w:div>
    <w:div w:id="775095976">
      <w:bodyDiv w:val="1"/>
      <w:marLeft w:val="0"/>
      <w:marRight w:val="0"/>
      <w:marTop w:val="0"/>
      <w:marBottom w:val="0"/>
      <w:divBdr>
        <w:top w:val="none" w:sz="0" w:space="0" w:color="auto"/>
        <w:left w:val="none" w:sz="0" w:space="0" w:color="auto"/>
        <w:bottom w:val="none" w:sz="0" w:space="0" w:color="auto"/>
        <w:right w:val="none" w:sz="0" w:space="0" w:color="auto"/>
      </w:divBdr>
    </w:div>
    <w:div w:id="775174140">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5716123">
      <w:bodyDiv w:val="1"/>
      <w:marLeft w:val="0"/>
      <w:marRight w:val="0"/>
      <w:marTop w:val="0"/>
      <w:marBottom w:val="0"/>
      <w:divBdr>
        <w:top w:val="none" w:sz="0" w:space="0" w:color="auto"/>
        <w:left w:val="none" w:sz="0" w:space="0" w:color="auto"/>
        <w:bottom w:val="none" w:sz="0" w:space="0" w:color="auto"/>
        <w:right w:val="none" w:sz="0" w:space="0" w:color="auto"/>
      </w:divBdr>
    </w:div>
    <w:div w:id="775835307">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290187">
      <w:bodyDiv w:val="1"/>
      <w:marLeft w:val="0"/>
      <w:marRight w:val="0"/>
      <w:marTop w:val="0"/>
      <w:marBottom w:val="0"/>
      <w:divBdr>
        <w:top w:val="none" w:sz="0" w:space="0" w:color="auto"/>
        <w:left w:val="none" w:sz="0" w:space="0" w:color="auto"/>
        <w:bottom w:val="none" w:sz="0" w:space="0" w:color="auto"/>
        <w:right w:val="none" w:sz="0" w:space="0" w:color="auto"/>
      </w:divBdr>
    </w:div>
    <w:div w:id="776485419">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607024">
      <w:bodyDiv w:val="1"/>
      <w:marLeft w:val="0"/>
      <w:marRight w:val="0"/>
      <w:marTop w:val="0"/>
      <w:marBottom w:val="0"/>
      <w:divBdr>
        <w:top w:val="none" w:sz="0" w:space="0" w:color="auto"/>
        <w:left w:val="none" w:sz="0" w:space="0" w:color="auto"/>
        <w:bottom w:val="none" w:sz="0" w:space="0" w:color="auto"/>
        <w:right w:val="none" w:sz="0" w:space="0" w:color="auto"/>
      </w:divBdr>
    </w:div>
    <w:div w:id="776873178">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018945">
      <w:bodyDiv w:val="1"/>
      <w:marLeft w:val="0"/>
      <w:marRight w:val="0"/>
      <w:marTop w:val="0"/>
      <w:marBottom w:val="0"/>
      <w:divBdr>
        <w:top w:val="none" w:sz="0" w:space="0" w:color="auto"/>
        <w:left w:val="none" w:sz="0" w:space="0" w:color="auto"/>
        <w:bottom w:val="none" w:sz="0" w:space="0" w:color="auto"/>
        <w:right w:val="none" w:sz="0" w:space="0" w:color="auto"/>
      </w:divBdr>
    </w:div>
    <w:div w:id="777260237">
      <w:bodyDiv w:val="1"/>
      <w:marLeft w:val="0"/>
      <w:marRight w:val="0"/>
      <w:marTop w:val="0"/>
      <w:marBottom w:val="0"/>
      <w:divBdr>
        <w:top w:val="none" w:sz="0" w:space="0" w:color="auto"/>
        <w:left w:val="none" w:sz="0" w:space="0" w:color="auto"/>
        <w:bottom w:val="none" w:sz="0" w:space="0" w:color="auto"/>
        <w:right w:val="none" w:sz="0" w:space="0" w:color="auto"/>
      </w:divBdr>
    </w:div>
    <w:div w:id="777289655">
      <w:bodyDiv w:val="1"/>
      <w:marLeft w:val="0"/>
      <w:marRight w:val="0"/>
      <w:marTop w:val="0"/>
      <w:marBottom w:val="0"/>
      <w:divBdr>
        <w:top w:val="none" w:sz="0" w:space="0" w:color="auto"/>
        <w:left w:val="none" w:sz="0" w:space="0" w:color="auto"/>
        <w:bottom w:val="none" w:sz="0" w:space="0" w:color="auto"/>
        <w:right w:val="none" w:sz="0" w:space="0" w:color="auto"/>
      </w:divBdr>
    </w:div>
    <w:div w:id="77741353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59913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09081">
      <w:bodyDiv w:val="1"/>
      <w:marLeft w:val="0"/>
      <w:marRight w:val="0"/>
      <w:marTop w:val="0"/>
      <w:marBottom w:val="0"/>
      <w:divBdr>
        <w:top w:val="none" w:sz="0" w:space="0" w:color="auto"/>
        <w:left w:val="none" w:sz="0" w:space="0" w:color="auto"/>
        <w:bottom w:val="none" w:sz="0" w:space="0" w:color="auto"/>
        <w:right w:val="none" w:sz="0" w:space="0" w:color="auto"/>
      </w:divBdr>
    </w:div>
    <w:div w:id="778138937">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379347">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838392">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22835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46691">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496755">
      <w:bodyDiv w:val="1"/>
      <w:marLeft w:val="0"/>
      <w:marRight w:val="0"/>
      <w:marTop w:val="0"/>
      <w:marBottom w:val="0"/>
      <w:divBdr>
        <w:top w:val="none" w:sz="0" w:space="0" w:color="auto"/>
        <w:left w:val="none" w:sz="0" w:space="0" w:color="auto"/>
        <w:bottom w:val="none" w:sz="0" w:space="0" w:color="auto"/>
        <w:right w:val="none" w:sz="0" w:space="0" w:color="auto"/>
      </w:divBdr>
    </w:div>
    <w:div w:id="779568384">
      <w:bodyDiv w:val="1"/>
      <w:marLeft w:val="0"/>
      <w:marRight w:val="0"/>
      <w:marTop w:val="0"/>
      <w:marBottom w:val="0"/>
      <w:divBdr>
        <w:top w:val="none" w:sz="0" w:space="0" w:color="auto"/>
        <w:left w:val="none" w:sz="0" w:space="0" w:color="auto"/>
        <w:bottom w:val="none" w:sz="0" w:space="0" w:color="auto"/>
        <w:right w:val="none" w:sz="0" w:space="0" w:color="auto"/>
      </w:divBdr>
    </w:div>
    <w:div w:id="779643731">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79950712">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610509">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0950094">
      <w:bodyDiv w:val="1"/>
      <w:marLeft w:val="0"/>
      <w:marRight w:val="0"/>
      <w:marTop w:val="0"/>
      <w:marBottom w:val="0"/>
      <w:divBdr>
        <w:top w:val="none" w:sz="0" w:space="0" w:color="auto"/>
        <w:left w:val="none" w:sz="0" w:space="0" w:color="auto"/>
        <w:bottom w:val="none" w:sz="0" w:space="0" w:color="auto"/>
        <w:right w:val="none" w:sz="0" w:space="0" w:color="auto"/>
      </w:divBdr>
    </w:div>
    <w:div w:id="781725888">
      <w:bodyDiv w:val="1"/>
      <w:marLeft w:val="0"/>
      <w:marRight w:val="0"/>
      <w:marTop w:val="0"/>
      <w:marBottom w:val="0"/>
      <w:divBdr>
        <w:top w:val="none" w:sz="0" w:space="0" w:color="auto"/>
        <w:left w:val="none" w:sz="0" w:space="0" w:color="auto"/>
        <w:bottom w:val="none" w:sz="0" w:space="0" w:color="auto"/>
        <w:right w:val="none" w:sz="0" w:space="0" w:color="auto"/>
      </w:divBdr>
    </w:div>
    <w:div w:id="781874982">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12700">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385639">
      <w:bodyDiv w:val="1"/>
      <w:marLeft w:val="0"/>
      <w:marRight w:val="0"/>
      <w:marTop w:val="0"/>
      <w:marBottom w:val="0"/>
      <w:divBdr>
        <w:top w:val="none" w:sz="0" w:space="0" w:color="auto"/>
        <w:left w:val="none" w:sz="0" w:space="0" w:color="auto"/>
        <w:bottom w:val="none" w:sz="0" w:space="0" w:color="auto"/>
        <w:right w:val="none" w:sz="0" w:space="0" w:color="auto"/>
      </w:divBdr>
    </w:div>
    <w:div w:id="782530298">
      <w:bodyDiv w:val="1"/>
      <w:marLeft w:val="0"/>
      <w:marRight w:val="0"/>
      <w:marTop w:val="0"/>
      <w:marBottom w:val="0"/>
      <w:divBdr>
        <w:top w:val="none" w:sz="0" w:space="0" w:color="auto"/>
        <w:left w:val="none" w:sz="0" w:space="0" w:color="auto"/>
        <w:bottom w:val="none" w:sz="0" w:space="0" w:color="auto"/>
        <w:right w:val="none" w:sz="0" w:space="0" w:color="auto"/>
      </w:divBdr>
    </w:div>
    <w:div w:id="782531413">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227368">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8782">
      <w:bodyDiv w:val="1"/>
      <w:marLeft w:val="0"/>
      <w:marRight w:val="0"/>
      <w:marTop w:val="0"/>
      <w:marBottom w:val="0"/>
      <w:divBdr>
        <w:top w:val="none" w:sz="0" w:space="0" w:color="auto"/>
        <w:left w:val="none" w:sz="0" w:space="0" w:color="auto"/>
        <w:bottom w:val="none" w:sz="0" w:space="0" w:color="auto"/>
        <w:right w:val="none" w:sz="0" w:space="0" w:color="auto"/>
      </w:divBdr>
    </w:div>
    <w:div w:id="783578830">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3691534">
      <w:bodyDiv w:val="1"/>
      <w:marLeft w:val="0"/>
      <w:marRight w:val="0"/>
      <w:marTop w:val="0"/>
      <w:marBottom w:val="0"/>
      <w:divBdr>
        <w:top w:val="none" w:sz="0" w:space="0" w:color="auto"/>
        <w:left w:val="none" w:sz="0" w:space="0" w:color="auto"/>
        <w:bottom w:val="none" w:sz="0" w:space="0" w:color="auto"/>
        <w:right w:val="none" w:sz="0" w:space="0" w:color="auto"/>
      </w:divBdr>
    </w:div>
    <w:div w:id="783890927">
      <w:bodyDiv w:val="1"/>
      <w:marLeft w:val="0"/>
      <w:marRight w:val="0"/>
      <w:marTop w:val="0"/>
      <w:marBottom w:val="0"/>
      <w:divBdr>
        <w:top w:val="none" w:sz="0" w:space="0" w:color="auto"/>
        <w:left w:val="none" w:sz="0" w:space="0" w:color="auto"/>
        <w:bottom w:val="none" w:sz="0" w:space="0" w:color="auto"/>
        <w:right w:val="none" w:sz="0" w:space="0" w:color="auto"/>
      </w:divBdr>
    </w:div>
    <w:div w:id="783959936">
      <w:bodyDiv w:val="1"/>
      <w:marLeft w:val="0"/>
      <w:marRight w:val="0"/>
      <w:marTop w:val="0"/>
      <w:marBottom w:val="0"/>
      <w:divBdr>
        <w:top w:val="none" w:sz="0" w:space="0" w:color="auto"/>
        <w:left w:val="none" w:sz="0" w:space="0" w:color="auto"/>
        <w:bottom w:val="none" w:sz="0" w:space="0" w:color="auto"/>
        <w:right w:val="none" w:sz="0" w:space="0" w:color="auto"/>
      </w:divBdr>
    </w:div>
    <w:div w:id="783961338">
      <w:bodyDiv w:val="1"/>
      <w:marLeft w:val="0"/>
      <w:marRight w:val="0"/>
      <w:marTop w:val="0"/>
      <w:marBottom w:val="0"/>
      <w:divBdr>
        <w:top w:val="none" w:sz="0" w:space="0" w:color="auto"/>
        <w:left w:val="none" w:sz="0" w:space="0" w:color="auto"/>
        <w:bottom w:val="none" w:sz="0" w:space="0" w:color="auto"/>
        <w:right w:val="none" w:sz="0" w:space="0" w:color="auto"/>
      </w:divBdr>
    </w:div>
    <w:div w:id="784419804">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3599">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387352">
      <w:bodyDiv w:val="1"/>
      <w:marLeft w:val="0"/>
      <w:marRight w:val="0"/>
      <w:marTop w:val="0"/>
      <w:marBottom w:val="0"/>
      <w:divBdr>
        <w:top w:val="none" w:sz="0" w:space="0" w:color="auto"/>
        <w:left w:val="none" w:sz="0" w:space="0" w:color="auto"/>
        <w:bottom w:val="none" w:sz="0" w:space="0" w:color="auto"/>
        <w:right w:val="none" w:sz="0" w:space="0" w:color="auto"/>
      </w:divBdr>
    </w:div>
    <w:div w:id="785462588">
      <w:bodyDiv w:val="1"/>
      <w:marLeft w:val="0"/>
      <w:marRight w:val="0"/>
      <w:marTop w:val="0"/>
      <w:marBottom w:val="0"/>
      <w:divBdr>
        <w:top w:val="none" w:sz="0" w:space="0" w:color="auto"/>
        <w:left w:val="none" w:sz="0" w:space="0" w:color="auto"/>
        <w:bottom w:val="none" w:sz="0" w:space="0" w:color="auto"/>
        <w:right w:val="none" w:sz="0" w:space="0" w:color="auto"/>
      </w:divBdr>
    </w:div>
    <w:div w:id="785588909">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5925184">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582305">
      <w:bodyDiv w:val="1"/>
      <w:marLeft w:val="0"/>
      <w:marRight w:val="0"/>
      <w:marTop w:val="0"/>
      <w:marBottom w:val="0"/>
      <w:divBdr>
        <w:top w:val="none" w:sz="0" w:space="0" w:color="auto"/>
        <w:left w:val="none" w:sz="0" w:space="0" w:color="auto"/>
        <w:bottom w:val="none" w:sz="0" w:space="0" w:color="auto"/>
        <w:right w:val="none" w:sz="0" w:space="0" w:color="auto"/>
      </w:divBdr>
    </w:div>
    <w:div w:id="786656764">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6891127">
      <w:bodyDiv w:val="1"/>
      <w:marLeft w:val="0"/>
      <w:marRight w:val="0"/>
      <w:marTop w:val="0"/>
      <w:marBottom w:val="0"/>
      <w:divBdr>
        <w:top w:val="none" w:sz="0" w:space="0" w:color="auto"/>
        <w:left w:val="none" w:sz="0" w:space="0" w:color="auto"/>
        <w:bottom w:val="none" w:sz="0" w:space="0" w:color="auto"/>
        <w:right w:val="none" w:sz="0" w:space="0" w:color="auto"/>
      </w:divBdr>
    </w:div>
    <w:div w:id="787088028">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158784">
      <w:bodyDiv w:val="1"/>
      <w:marLeft w:val="0"/>
      <w:marRight w:val="0"/>
      <w:marTop w:val="0"/>
      <w:marBottom w:val="0"/>
      <w:divBdr>
        <w:top w:val="none" w:sz="0" w:space="0" w:color="auto"/>
        <w:left w:val="none" w:sz="0" w:space="0" w:color="auto"/>
        <w:bottom w:val="none" w:sz="0" w:space="0" w:color="auto"/>
        <w:right w:val="none" w:sz="0" w:space="0" w:color="auto"/>
      </w:divBdr>
    </w:div>
    <w:div w:id="787163311">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7429318">
      <w:bodyDiv w:val="1"/>
      <w:marLeft w:val="0"/>
      <w:marRight w:val="0"/>
      <w:marTop w:val="0"/>
      <w:marBottom w:val="0"/>
      <w:divBdr>
        <w:top w:val="none" w:sz="0" w:space="0" w:color="auto"/>
        <w:left w:val="none" w:sz="0" w:space="0" w:color="auto"/>
        <w:bottom w:val="none" w:sz="0" w:space="0" w:color="auto"/>
        <w:right w:val="none" w:sz="0" w:space="0" w:color="auto"/>
      </w:divBdr>
    </w:div>
    <w:div w:id="787429401">
      <w:bodyDiv w:val="1"/>
      <w:marLeft w:val="0"/>
      <w:marRight w:val="0"/>
      <w:marTop w:val="0"/>
      <w:marBottom w:val="0"/>
      <w:divBdr>
        <w:top w:val="none" w:sz="0" w:space="0" w:color="auto"/>
        <w:left w:val="none" w:sz="0" w:space="0" w:color="auto"/>
        <w:bottom w:val="none" w:sz="0" w:space="0" w:color="auto"/>
        <w:right w:val="none" w:sz="0" w:space="0" w:color="auto"/>
      </w:divBdr>
    </w:div>
    <w:div w:id="787551204">
      <w:bodyDiv w:val="1"/>
      <w:marLeft w:val="0"/>
      <w:marRight w:val="0"/>
      <w:marTop w:val="0"/>
      <w:marBottom w:val="0"/>
      <w:divBdr>
        <w:top w:val="none" w:sz="0" w:space="0" w:color="auto"/>
        <w:left w:val="none" w:sz="0" w:space="0" w:color="auto"/>
        <w:bottom w:val="none" w:sz="0" w:space="0" w:color="auto"/>
        <w:right w:val="none" w:sz="0" w:space="0" w:color="auto"/>
      </w:divBdr>
    </w:div>
    <w:div w:id="787627652">
      <w:bodyDiv w:val="1"/>
      <w:marLeft w:val="0"/>
      <w:marRight w:val="0"/>
      <w:marTop w:val="0"/>
      <w:marBottom w:val="0"/>
      <w:divBdr>
        <w:top w:val="none" w:sz="0" w:space="0" w:color="auto"/>
        <w:left w:val="none" w:sz="0" w:space="0" w:color="auto"/>
        <w:bottom w:val="none" w:sz="0" w:space="0" w:color="auto"/>
        <w:right w:val="none" w:sz="0" w:space="0" w:color="auto"/>
      </w:divBdr>
    </w:div>
    <w:div w:id="787705744">
      <w:bodyDiv w:val="1"/>
      <w:marLeft w:val="0"/>
      <w:marRight w:val="0"/>
      <w:marTop w:val="0"/>
      <w:marBottom w:val="0"/>
      <w:divBdr>
        <w:top w:val="none" w:sz="0" w:space="0" w:color="auto"/>
        <w:left w:val="none" w:sz="0" w:space="0" w:color="auto"/>
        <w:bottom w:val="none" w:sz="0" w:space="0" w:color="auto"/>
        <w:right w:val="none" w:sz="0" w:space="0" w:color="auto"/>
      </w:divBdr>
    </w:div>
    <w:div w:id="787971834">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163232">
      <w:bodyDiv w:val="1"/>
      <w:marLeft w:val="0"/>
      <w:marRight w:val="0"/>
      <w:marTop w:val="0"/>
      <w:marBottom w:val="0"/>
      <w:divBdr>
        <w:top w:val="none" w:sz="0" w:space="0" w:color="auto"/>
        <w:left w:val="none" w:sz="0" w:space="0" w:color="auto"/>
        <w:bottom w:val="none" w:sz="0" w:space="0" w:color="auto"/>
        <w:right w:val="none" w:sz="0" w:space="0" w:color="auto"/>
      </w:divBdr>
    </w:div>
    <w:div w:id="788167175">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669157">
      <w:bodyDiv w:val="1"/>
      <w:marLeft w:val="0"/>
      <w:marRight w:val="0"/>
      <w:marTop w:val="0"/>
      <w:marBottom w:val="0"/>
      <w:divBdr>
        <w:top w:val="none" w:sz="0" w:space="0" w:color="auto"/>
        <w:left w:val="none" w:sz="0" w:space="0" w:color="auto"/>
        <w:bottom w:val="none" w:sz="0" w:space="0" w:color="auto"/>
        <w:right w:val="none" w:sz="0" w:space="0" w:color="auto"/>
      </w:divBdr>
    </w:div>
    <w:div w:id="788821637">
      <w:bodyDiv w:val="1"/>
      <w:marLeft w:val="0"/>
      <w:marRight w:val="0"/>
      <w:marTop w:val="0"/>
      <w:marBottom w:val="0"/>
      <w:divBdr>
        <w:top w:val="none" w:sz="0" w:space="0" w:color="auto"/>
        <w:left w:val="none" w:sz="0" w:space="0" w:color="auto"/>
        <w:bottom w:val="none" w:sz="0" w:space="0" w:color="auto"/>
        <w:right w:val="none" w:sz="0" w:space="0" w:color="auto"/>
      </w:divBdr>
    </w:div>
    <w:div w:id="788931591">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054023">
      <w:bodyDiv w:val="1"/>
      <w:marLeft w:val="0"/>
      <w:marRight w:val="0"/>
      <w:marTop w:val="0"/>
      <w:marBottom w:val="0"/>
      <w:divBdr>
        <w:top w:val="none" w:sz="0" w:space="0" w:color="auto"/>
        <w:left w:val="none" w:sz="0" w:space="0" w:color="auto"/>
        <w:bottom w:val="none" w:sz="0" w:space="0" w:color="auto"/>
        <w:right w:val="none" w:sz="0" w:space="0" w:color="auto"/>
      </w:divBdr>
    </w:div>
    <w:div w:id="789320580">
      <w:bodyDiv w:val="1"/>
      <w:marLeft w:val="0"/>
      <w:marRight w:val="0"/>
      <w:marTop w:val="0"/>
      <w:marBottom w:val="0"/>
      <w:divBdr>
        <w:top w:val="none" w:sz="0" w:space="0" w:color="auto"/>
        <w:left w:val="none" w:sz="0" w:space="0" w:color="auto"/>
        <w:bottom w:val="none" w:sz="0" w:space="0" w:color="auto"/>
        <w:right w:val="none" w:sz="0" w:space="0" w:color="auto"/>
      </w:divBdr>
    </w:div>
    <w:div w:id="78932063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89860894">
      <w:bodyDiv w:val="1"/>
      <w:marLeft w:val="0"/>
      <w:marRight w:val="0"/>
      <w:marTop w:val="0"/>
      <w:marBottom w:val="0"/>
      <w:divBdr>
        <w:top w:val="none" w:sz="0" w:space="0" w:color="auto"/>
        <w:left w:val="none" w:sz="0" w:space="0" w:color="auto"/>
        <w:bottom w:val="none" w:sz="0" w:space="0" w:color="auto"/>
        <w:right w:val="none" w:sz="0" w:space="0" w:color="auto"/>
      </w:divBdr>
    </w:div>
    <w:div w:id="789979244">
      <w:bodyDiv w:val="1"/>
      <w:marLeft w:val="0"/>
      <w:marRight w:val="0"/>
      <w:marTop w:val="0"/>
      <w:marBottom w:val="0"/>
      <w:divBdr>
        <w:top w:val="none" w:sz="0" w:space="0" w:color="auto"/>
        <w:left w:val="none" w:sz="0" w:space="0" w:color="auto"/>
        <w:bottom w:val="none" w:sz="0" w:space="0" w:color="auto"/>
        <w:right w:val="none" w:sz="0" w:space="0" w:color="auto"/>
      </w:divBdr>
    </w:div>
    <w:div w:id="790052088">
      <w:bodyDiv w:val="1"/>
      <w:marLeft w:val="0"/>
      <w:marRight w:val="0"/>
      <w:marTop w:val="0"/>
      <w:marBottom w:val="0"/>
      <w:divBdr>
        <w:top w:val="none" w:sz="0" w:space="0" w:color="auto"/>
        <w:left w:val="none" w:sz="0" w:space="0" w:color="auto"/>
        <w:bottom w:val="none" w:sz="0" w:space="0" w:color="auto"/>
        <w:right w:val="none" w:sz="0" w:space="0" w:color="auto"/>
      </w:divBdr>
    </w:div>
    <w:div w:id="790055993">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440177">
      <w:bodyDiv w:val="1"/>
      <w:marLeft w:val="0"/>
      <w:marRight w:val="0"/>
      <w:marTop w:val="0"/>
      <w:marBottom w:val="0"/>
      <w:divBdr>
        <w:top w:val="none" w:sz="0" w:space="0" w:color="auto"/>
        <w:left w:val="none" w:sz="0" w:space="0" w:color="auto"/>
        <w:bottom w:val="none" w:sz="0" w:space="0" w:color="auto"/>
        <w:right w:val="none" w:sz="0" w:space="0" w:color="auto"/>
      </w:divBdr>
    </w:div>
    <w:div w:id="790560845">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0705717">
      <w:bodyDiv w:val="1"/>
      <w:marLeft w:val="0"/>
      <w:marRight w:val="0"/>
      <w:marTop w:val="0"/>
      <w:marBottom w:val="0"/>
      <w:divBdr>
        <w:top w:val="none" w:sz="0" w:space="0" w:color="auto"/>
        <w:left w:val="none" w:sz="0" w:space="0" w:color="auto"/>
        <w:bottom w:val="none" w:sz="0" w:space="0" w:color="auto"/>
        <w:right w:val="none" w:sz="0" w:space="0" w:color="auto"/>
      </w:divBdr>
    </w:div>
    <w:div w:id="790710599">
      <w:bodyDiv w:val="1"/>
      <w:marLeft w:val="0"/>
      <w:marRight w:val="0"/>
      <w:marTop w:val="0"/>
      <w:marBottom w:val="0"/>
      <w:divBdr>
        <w:top w:val="none" w:sz="0" w:space="0" w:color="auto"/>
        <w:left w:val="none" w:sz="0" w:space="0" w:color="auto"/>
        <w:bottom w:val="none" w:sz="0" w:space="0" w:color="auto"/>
        <w:right w:val="none" w:sz="0" w:space="0" w:color="auto"/>
      </w:divBdr>
    </w:div>
    <w:div w:id="791283755">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359267">
      <w:bodyDiv w:val="1"/>
      <w:marLeft w:val="0"/>
      <w:marRight w:val="0"/>
      <w:marTop w:val="0"/>
      <w:marBottom w:val="0"/>
      <w:divBdr>
        <w:top w:val="none" w:sz="0" w:space="0" w:color="auto"/>
        <w:left w:val="none" w:sz="0" w:space="0" w:color="auto"/>
        <w:bottom w:val="none" w:sz="0" w:space="0" w:color="auto"/>
        <w:right w:val="none" w:sz="0" w:space="0" w:color="auto"/>
      </w:divBdr>
    </w:div>
    <w:div w:id="791438413">
      <w:bodyDiv w:val="1"/>
      <w:marLeft w:val="0"/>
      <w:marRight w:val="0"/>
      <w:marTop w:val="0"/>
      <w:marBottom w:val="0"/>
      <w:divBdr>
        <w:top w:val="none" w:sz="0" w:space="0" w:color="auto"/>
        <w:left w:val="none" w:sz="0" w:space="0" w:color="auto"/>
        <w:bottom w:val="none" w:sz="0" w:space="0" w:color="auto"/>
        <w:right w:val="none" w:sz="0" w:space="0" w:color="auto"/>
      </w:divBdr>
    </w:div>
    <w:div w:id="791634237">
      <w:bodyDiv w:val="1"/>
      <w:marLeft w:val="0"/>
      <w:marRight w:val="0"/>
      <w:marTop w:val="0"/>
      <w:marBottom w:val="0"/>
      <w:divBdr>
        <w:top w:val="none" w:sz="0" w:space="0" w:color="auto"/>
        <w:left w:val="none" w:sz="0" w:space="0" w:color="auto"/>
        <w:bottom w:val="none" w:sz="0" w:space="0" w:color="auto"/>
        <w:right w:val="none" w:sz="0" w:space="0" w:color="auto"/>
      </w:divBdr>
    </w:div>
    <w:div w:id="791635815">
      <w:bodyDiv w:val="1"/>
      <w:marLeft w:val="0"/>
      <w:marRight w:val="0"/>
      <w:marTop w:val="0"/>
      <w:marBottom w:val="0"/>
      <w:divBdr>
        <w:top w:val="none" w:sz="0" w:space="0" w:color="auto"/>
        <w:left w:val="none" w:sz="0" w:space="0" w:color="auto"/>
        <w:bottom w:val="none" w:sz="0" w:space="0" w:color="auto"/>
        <w:right w:val="none" w:sz="0" w:space="0" w:color="auto"/>
      </w:divBdr>
    </w:div>
    <w:div w:id="791705450">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405469">
      <w:bodyDiv w:val="1"/>
      <w:marLeft w:val="0"/>
      <w:marRight w:val="0"/>
      <w:marTop w:val="0"/>
      <w:marBottom w:val="0"/>
      <w:divBdr>
        <w:top w:val="none" w:sz="0" w:space="0" w:color="auto"/>
        <w:left w:val="none" w:sz="0" w:space="0" w:color="auto"/>
        <w:bottom w:val="none" w:sz="0" w:space="0" w:color="auto"/>
        <w:right w:val="none" w:sz="0" w:space="0" w:color="auto"/>
      </w:divBdr>
    </w:div>
    <w:div w:id="792409511">
      <w:bodyDiv w:val="1"/>
      <w:marLeft w:val="0"/>
      <w:marRight w:val="0"/>
      <w:marTop w:val="0"/>
      <w:marBottom w:val="0"/>
      <w:divBdr>
        <w:top w:val="none" w:sz="0" w:space="0" w:color="auto"/>
        <w:left w:val="none" w:sz="0" w:space="0" w:color="auto"/>
        <w:bottom w:val="none" w:sz="0" w:space="0" w:color="auto"/>
        <w:right w:val="none" w:sz="0" w:space="0" w:color="auto"/>
      </w:divBdr>
    </w:div>
    <w:div w:id="792789676">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2942147">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253987">
      <w:bodyDiv w:val="1"/>
      <w:marLeft w:val="0"/>
      <w:marRight w:val="0"/>
      <w:marTop w:val="0"/>
      <w:marBottom w:val="0"/>
      <w:divBdr>
        <w:top w:val="none" w:sz="0" w:space="0" w:color="auto"/>
        <w:left w:val="none" w:sz="0" w:space="0" w:color="auto"/>
        <w:bottom w:val="none" w:sz="0" w:space="0" w:color="auto"/>
        <w:right w:val="none" w:sz="0" w:space="0" w:color="auto"/>
      </w:divBdr>
    </w:div>
    <w:div w:id="793254347">
      <w:bodyDiv w:val="1"/>
      <w:marLeft w:val="0"/>
      <w:marRight w:val="0"/>
      <w:marTop w:val="0"/>
      <w:marBottom w:val="0"/>
      <w:divBdr>
        <w:top w:val="none" w:sz="0" w:space="0" w:color="auto"/>
        <w:left w:val="none" w:sz="0" w:space="0" w:color="auto"/>
        <w:bottom w:val="none" w:sz="0" w:space="0" w:color="auto"/>
        <w:right w:val="none" w:sz="0" w:space="0" w:color="auto"/>
      </w:divBdr>
    </w:div>
    <w:div w:id="793406177">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717655">
      <w:bodyDiv w:val="1"/>
      <w:marLeft w:val="0"/>
      <w:marRight w:val="0"/>
      <w:marTop w:val="0"/>
      <w:marBottom w:val="0"/>
      <w:divBdr>
        <w:top w:val="none" w:sz="0" w:space="0" w:color="auto"/>
        <w:left w:val="none" w:sz="0" w:space="0" w:color="auto"/>
        <w:bottom w:val="none" w:sz="0" w:space="0" w:color="auto"/>
        <w:right w:val="none" w:sz="0" w:space="0" w:color="auto"/>
      </w:divBdr>
    </w:div>
    <w:div w:id="79390576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185">
      <w:bodyDiv w:val="1"/>
      <w:marLeft w:val="0"/>
      <w:marRight w:val="0"/>
      <w:marTop w:val="0"/>
      <w:marBottom w:val="0"/>
      <w:divBdr>
        <w:top w:val="none" w:sz="0" w:space="0" w:color="auto"/>
        <w:left w:val="none" w:sz="0" w:space="0" w:color="auto"/>
        <w:bottom w:val="none" w:sz="0" w:space="0" w:color="auto"/>
        <w:right w:val="none" w:sz="0" w:space="0" w:color="auto"/>
      </w:divBdr>
    </w:div>
    <w:div w:id="794181209">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4324273">
      <w:bodyDiv w:val="1"/>
      <w:marLeft w:val="0"/>
      <w:marRight w:val="0"/>
      <w:marTop w:val="0"/>
      <w:marBottom w:val="0"/>
      <w:divBdr>
        <w:top w:val="none" w:sz="0" w:space="0" w:color="auto"/>
        <w:left w:val="none" w:sz="0" w:space="0" w:color="auto"/>
        <w:bottom w:val="none" w:sz="0" w:space="0" w:color="auto"/>
        <w:right w:val="none" w:sz="0" w:space="0" w:color="auto"/>
      </w:divBdr>
    </w:div>
    <w:div w:id="794326277">
      <w:bodyDiv w:val="1"/>
      <w:marLeft w:val="0"/>
      <w:marRight w:val="0"/>
      <w:marTop w:val="0"/>
      <w:marBottom w:val="0"/>
      <w:divBdr>
        <w:top w:val="none" w:sz="0" w:space="0" w:color="auto"/>
        <w:left w:val="none" w:sz="0" w:space="0" w:color="auto"/>
        <w:bottom w:val="none" w:sz="0" w:space="0" w:color="auto"/>
        <w:right w:val="none" w:sz="0" w:space="0" w:color="auto"/>
      </w:divBdr>
    </w:div>
    <w:div w:id="794370358">
      <w:bodyDiv w:val="1"/>
      <w:marLeft w:val="0"/>
      <w:marRight w:val="0"/>
      <w:marTop w:val="0"/>
      <w:marBottom w:val="0"/>
      <w:divBdr>
        <w:top w:val="none" w:sz="0" w:space="0" w:color="auto"/>
        <w:left w:val="none" w:sz="0" w:space="0" w:color="auto"/>
        <w:bottom w:val="none" w:sz="0" w:space="0" w:color="auto"/>
        <w:right w:val="none" w:sz="0" w:space="0" w:color="auto"/>
      </w:divBdr>
    </w:div>
    <w:div w:id="794518163">
      <w:bodyDiv w:val="1"/>
      <w:marLeft w:val="0"/>
      <w:marRight w:val="0"/>
      <w:marTop w:val="0"/>
      <w:marBottom w:val="0"/>
      <w:divBdr>
        <w:top w:val="none" w:sz="0" w:space="0" w:color="auto"/>
        <w:left w:val="none" w:sz="0" w:space="0" w:color="auto"/>
        <w:bottom w:val="none" w:sz="0" w:space="0" w:color="auto"/>
        <w:right w:val="none" w:sz="0" w:space="0" w:color="auto"/>
      </w:divBdr>
    </w:div>
    <w:div w:id="794636134">
      <w:bodyDiv w:val="1"/>
      <w:marLeft w:val="0"/>
      <w:marRight w:val="0"/>
      <w:marTop w:val="0"/>
      <w:marBottom w:val="0"/>
      <w:divBdr>
        <w:top w:val="none" w:sz="0" w:space="0" w:color="auto"/>
        <w:left w:val="none" w:sz="0" w:space="0" w:color="auto"/>
        <w:bottom w:val="none" w:sz="0" w:space="0" w:color="auto"/>
        <w:right w:val="none" w:sz="0" w:space="0" w:color="auto"/>
      </w:divBdr>
    </w:div>
    <w:div w:id="795224278">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37141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8349">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682622">
      <w:bodyDiv w:val="1"/>
      <w:marLeft w:val="0"/>
      <w:marRight w:val="0"/>
      <w:marTop w:val="0"/>
      <w:marBottom w:val="0"/>
      <w:divBdr>
        <w:top w:val="none" w:sz="0" w:space="0" w:color="auto"/>
        <w:left w:val="none" w:sz="0" w:space="0" w:color="auto"/>
        <w:bottom w:val="none" w:sz="0" w:space="0" w:color="auto"/>
        <w:right w:val="none" w:sz="0" w:space="0" w:color="auto"/>
      </w:divBdr>
    </w:div>
    <w:div w:id="795756821">
      <w:bodyDiv w:val="1"/>
      <w:marLeft w:val="0"/>
      <w:marRight w:val="0"/>
      <w:marTop w:val="0"/>
      <w:marBottom w:val="0"/>
      <w:divBdr>
        <w:top w:val="none" w:sz="0" w:space="0" w:color="auto"/>
        <w:left w:val="none" w:sz="0" w:space="0" w:color="auto"/>
        <w:bottom w:val="none" w:sz="0" w:space="0" w:color="auto"/>
        <w:right w:val="none" w:sz="0" w:space="0" w:color="auto"/>
      </w:divBdr>
    </w:div>
    <w:div w:id="795870517">
      <w:bodyDiv w:val="1"/>
      <w:marLeft w:val="0"/>
      <w:marRight w:val="0"/>
      <w:marTop w:val="0"/>
      <w:marBottom w:val="0"/>
      <w:divBdr>
        <w:top w:val="none" w:sz="0" w:space="0" w:color="auto"/>
        <w:left w:val="none" w:sz="0" w:space="0" w:color="auto"/>
        <w:bottom w:val="none" w:sz="0" w:space="0" w:color="auto"/>
        <w:right w:val="none" w:sz="0" w:space="0" w:color="auto"/>
      </w:divBdr>
    </w:div>
    <w:div w:id="795871433">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5950626">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6987987">
      <w:bodyDiv w:val="1"/>
      <w:marLeft w:val="0"/>
      <w:marRight w:val="0"/>
      <w:marTop w:val="0"/>
      <w:marBottom w:val="0"/>
      <w:divBdr>
        <w:top w:val="none" w:sz="0" w:space="0" w:color="auto"/>
        <w:left w:val="none" w:sz="0" w:space="0" w:color="auto"/>
        <w:bottom w:val="none" w:sz="0" w:space="0" w:color="auto"/>
        <w:right w:val="none" w:sz="0" w:space="0" w:color="auto"/>
      </w:divBdr>
    </w:div>
    <w:div w:id="797379118">
      <w:bodyDiv w:val="1"/>
      <w:marLeft w:val="0"/>
      <w:marRight w:val="0"/>
      <w:marTop w:val="0"/>
      <w:marBottom w:val="0"/>
      <w:divBdr>
        <w:top w:val="none" w:sz="0" w:space="0" w:color="auto"/>
        <w:left w:val="none" w:sz="0" w:space="0" w:color="auto"/>
        <w:bottom w:val="none" w:sz="0" w:space="0" w:color="auto"/>
        <w:right w:val="none" w:sz="0" w:space="0" w:color="auto"/>
      </w:divBdr>
    </w:div>
    <w:div w:id="797452497">
      <w:bodyDiv w:val="1"/>
      <w:marLeft w:val="0"/>
      <w:marRight w:val="0"/>
      <w:marTop w:val="0"/>
      <w:marBottom w:val="0"/>
      <w:divBdr>
        <w:top w:val="none" w:sz="0" w:space="0" w:color="auto"/>
        <w:left w:val="none" w:sz="0" w:space="0" w:color="auto"/>
        <w:bottom w:val="none" w:sz="0" w:space="0" w:color="auto"/>
        <w:right w:val="none" w:sz="0" w:space="0" w:color="auto"/>
      </w:divBdr>
    </w:div>
    <w:div w:id="797457169">
      <w:bodyDiv w:val="1"/>
      <w:marLeft w:val="0"/>
      <w:marRight w:val="0"/>
      <w:marTop w:val="0"/>
      <w:marBottom w:val="0"/>
      <w:divBdr>
        <w:top w:val="none" w:sz="0" w:space="0" w:color="auto"/>
        <w:left w:val="none" w:sz="0" w:space="0" w:color="auto"/>
        <w:bottom w:val="none" w:sz="0" w:space="0" w:color="auto"/>
        <w:right w:val="none" w:sz="0" w:space="0" w:color="auto"/>
      </w:divBdr>
    </w:div>
    <w:div w:id="797534312">
      <w:bodyDiv w:val="1"/>
      <w:marLeft w:val="0"/>
      <w:marRight w:val="0"/>
      <w:marTop w:val="0"/>
      <w:marBottom w:val="0"/>
      <w:divBdr>
        <w:top w:val="none" w:sz="0" w:space="0" w:color="auto"/>
        <w:left w:val="none" w:sz="0" w:space="0" w:color="auto"/>
        <w:bottom w:val="none" w:sz="0" w:space="0" w:color="auto"/>
        <w:right w:val="none" w:sz="0" w:space="0" w:color="auto"/>
      </w:divBdr>
    </w:div>
    <w:div w:id="79764377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798702">
      <w:bodyDiv w:val="1"/>
      <w:marLeft w:val="0"/>
      <w:marRight w:val="0"/>
      <w:marTop w:val="0"/>
      <w:marBottom w:val="0"/>
      <w:divBdr>
        <w:top w:val="none" w:sz="0" w:space="0" w:color="auto"/>
        <w:left w:val="none" w:sz="0" w:space="0" w:color="auto"/>
        <w:bottom w:val="none" w:sz="0" w:space="0" w:color="auto"/>
        <w:right w:val="none" w:sz="0" w:space="0" w:color="auto"/>
      </w:divBdr>
    </w:div>
    <w:div w:id="797837113">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374061">
      <w:bodyDiv w:val="1"/>
      <w:marLeft w:val="0"/>
      <w:marRight w:val="0"/>
      <w:marTop w:val="0"/>
      <w:marBottom w:val="0"/>
      <w:divBdr>
        <w:top w:val="none" w:sz="0" w:space="0" w:color="auto"/>
        <w:left w:val="none" w:sz="0" w:space="0" w:color="auto"/>
        <w:bottom w:val="none" w:sz="0" w:space="0" w:color="auto"/>
        <w:right w:val="none" w:sz="0" w:space="0" w:color="auto"/>
      </w:divBdr>
    </w:div>
    <w:div w:id="798379527">
      <w:bodyDiv w:val="1"/>
      <w:marLeft w:val="0"/>
      <w:marRight w:val="0"/>
      <w:marTop w:val="0"/>
      <w:marBottom w:val="0"/>
      <w:divBdr>
        <w:top w:val="none" w:sz="0" w:space="0" w:color="auto"/>
        <w:left w:val="none" w:sz="0" w:space="0" w:color="auto"/>
        <w:bottom w:val="none" w:sz="0" w:space="0" w:color="auto"/>
        <w:right w:val="none" w:sz="0" w:space="0" w:color="auto"/>
      </w:divBdr>
    </w:div>
    <w:div w:id="798493670">
      <w:bodyDiv w:val="1"/>
      <w:marLeft w:val="0"/>
      <w:marRight w:val="0"/>
      <w:marTop w:val="0"/>
      <w:marBottom w:val="0"/>
      <w:divBdr>
        <w:top w:val="none" w:sz="0" w:space="0" w:color="auto"/>
        <w:left w:val="none" w:sz="0" w:space="0" w:color="auto"/>
        <w:bottom w:val="none" w:sz="0" w:space="0" w:color="auto"/>
        <w:right w:val="none" w:sz="0" w:space="0" w:color="auto"/>
      </w:divBdr>
    </w:div>
    <w:div w:id="798494118">
      <w:bodyDiv w:val="1"/>
      <w:marLeft w:val="0"/>
      <w:marRight w:val="0"/>
      <w:marTop w:val="0"/>
      <w:marBottom w:val="0"/>
      <w:divBdr>
        <w:top w:val="none" w:sz="0" w:space="0" w:color="auto"/>
        <w:left w:val="none" w:sz="0" w:space="0" w:color="auto"/>
        <w:bottom w:val="none" w:sz="0" w:space="0" w:color="auto"/>
        <w:right w:val="none" w:sz="0" w:space="0" w:color="auto"/>
      </w:divBdr>
    </w:div>
    <w:div w:id="798494471">
      <w:bodyDiv w:val="1"/>
      <w:marLeft w:val="0"/>
      <w:marRight w:val="0"/>
      <w:marTop w:val="0"/>
      <w:marBottom w:val="0"/>
      <w:divBdr>
        <w:top w:val="none" w:sz="0" w:space="0" w:color="auto"/>
        <w:left w:val="none" w:sz="0" w:space="0" w:color="auto"/>
        <w:bottom w:val="none" w:sz="0" w:space="0" w:color="auto"/>
        <w:right w:val="none" w:sz="0" w:space="0" w:color="auto"/>
      </w:divBdr>
    </w:div>
    <w:div w:id="798494769">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644214">
      <w:bodyDiv w:val="1"/>
      <w:marLeft w:val="0"/>
      <w:marRight w:val="0"/>
      <w:marTop w:val="0"/>
      <w:marBottom w:val="0"/>
      <w:divBdr>
        <w:top w:val="none" w:sz="0" w:space="0" w:color="auto"/>
        <w:left w:val="none" w:sz="0" w:space="0" w:color="auto"/>
        <w:bottom w:val="none" w:sz="0" w:space="0" w:color="auto"/>
        <w:right w:val="none" w:sz="0" w:space="0" w:color="auto"/>
      </w:divBdr>
    </w:div>
    <w:div w:id="798761837">
      <w:bodyDiv w:val="1"/>
      <w:marLeft w:val="0"/>
      <w:marRight w:val="0"/>
      <w:marTop w:val="0"/>
      <w:marBottom w:val="0"/>
      <w:divBdr>
        <w:top w:val="none" w:sz="0" w:space="0" w:color="auto"/>
        <w:left w:val="none" w:sz="0" w:space="0" w:color="auto"/>
        <w:bottom w:val="none" w:sz="0" w:space="0" w:color="auto"/>
        <w:right w:val="none" w:sz="0" w:space="0" w:color="auto"/>
      </w:divBdr>
    </w:div>
    <w:div w:id="798763060">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8955658">
      <w:bodyDiv w:val="1"/>
      <w:marLeft w:val="0"/>
      <w:marRight w:val="0"/>
      <w:marTop w:val="0"/>
      <w:marBottom w:val="0"/>
      <w:divBdr>
        <w:top w:val="none" w:sz="0" w:space="0" w:color="auto"/>
        <w:left w:val="none" w:sz="0" w:space="0" w:color="auto"/>
        <w:bottom w:val="none" w:sz="0" w:space="0" w:color="auto"/>
        <w:right w:val="none" w:sz="0" w:space="0" w:color="auto"/>
      </w:divBdr>
    </w:div>
    <w:div w:id="799222959">
      <w:bodyDiv w:val="1"/>
      <w:marLeft w:val="0"/>
      <w:marRight w:val="0"/>
      <w:marTop w:val="0"/>
      <w:marBottom w:val="0"/>
      <w:divBdr>
        <w:top w:val="none" w:sz="0" w:space="0" w:color="auto"/>
        <w:left w:val="none" w:sz="0" w:space="0" w:color="auto"/>
        <w:bottom w:val="none" w:sz="0" w:space="0" w:color="auto"/>
        <w:right w:val="none" w:sz="0" w:space="0" w:color="auto"/>
      </w:divBdr>
    </w:div>
    <w:div w:id="799224141">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346350">
      <w:bodyDiv w:val="1"/>
      <w:marLeft w:val="0"/>
      <w:marRight w:val="0"/>
      <w:marTop w:val="0"/>
      <w:marBottom w:val="0"/>
      <w:divBdr>
        <w:top w:val="none" w:sz="0" w:space="0" w:color="auto"/>
        <w:left w:val="none" w:sz="0" w:space="0" w:color="auto"/>
        <w:bottom w:val="none" w:sz="0" w:space="0" w:color="auto"/>
        <w:right w:val="none" w:sz="0" w:space="0" w:color="auto"/>
      </w:divBdr>
    </w:div>
    <w:div w:id="799492142">
      <w:bodyDiv w:val="1"/>
      <w:marLeft w:val="0"/>
      <w:marRight w:val="0"/>
      <w:marTop w:val="0"/>
      <w:marBottom w:val="0"/>
      <w:divBdr>
        <w:top w:val="none" w:sz="0" w:space="0" w:color="auto"/>
        <w:left w:val="none" w:sz="0" w:space="0" w:color="auto"/>
        <w:bottom w:val="none" w:sz="0" w:space="0" w:color="auto"/>
        <w:right w:val="none" w:sz="0" w:space="0" w:color="auto"/>
      </w:divBdr>
    </w:div>
    <w:div w:id="799566555">
      <w:bodyDiv w:val="1"/>
      <w:marLeft w:val="0"/>
      <w:marRight w:val="0"/>
      <w:marTop w:val="0"/>
      <w:marBottom w:val="0"/>
      <w:divBdr>
        <w:top w:val="none" w:sz="0" w:space="0" w:color="auto"/>
        <w:left w:val="none" w:sz="0" w:space="0" w:color="auto"/>
        <w:bottom w:val="none" w:sz="0" w:space="0" w:color="auto"/>
        <w:right w:val="none" w:sz="0" w:space="0" w:color="auto"/>
      </w:divBdr>
    </w:div>
    <w:div w:id="799571043">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688589">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880897">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01454">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0728453">
      <w:bodyDiv w:val="1"/>
      <w:marLeft w:val="0"/>
      <w:marRight w:val="0"/>
      <w:marTop w:val="0"/>
      <w:marBottom w:val="0"/>
      <w:divBdr>
        <w:top w:val="none" w:sz="0" w:space="0" w:color="auto"/>
        <w:left w:val="none" w:sz="0" w:space="0" w:color="auto"/>
        <w:bottom w:val="none" w:sz="0" w:space="0" w:color="auto"/>
        <w:right w:val="none" w:sz="0" w:space="0" w:color="auto"/>
      </w:divBdr>
    </w:div>
    <w:div w:id="800733974">
      <w:bodyDiv w:val="1"/>
      <w:marLeft w:val="0"/>
      <w:marRight w:val="0"/>
      <w:marTop w:val="0"/>
      <w:marBottom w:val="0"/>
      <w:divBdr>
        <w:top w:val="none" w:sz="0" w:space="0" w:color="auto"/>
        <w:left w:val="none" w:sz="0" w:space="0" w:color="auto"/>
        <w:bottom w:val="none" w:sz="0" w:space="0" w:color="auto"/>
        <w:right w:val="none" w:sz="0" w:space="0" w:color="auto"/>
      </w:divBdr>
    </w:div>
    <w:div w:id="800850610">
      <w:bodyDiv w:val="1"/>
      <w:marLeft w:val="0"/>
      <w:marRight w:val="0"/>
      <w:marTop w:val="0"/>
      <w:marBottom w:val="0"/>
      <w:divBdr>
        <w:top w:val="none" w:sz="0" w:space="0" w:color="auto"/>
        <w:left w:val="none" w:sz="0" w:space="0" w:color="auto"/>
        <w:bottom w:val="none" w:sz="0" w:space="0" w:color="auto"/>
        <w:right w:val="none" w:sz="0" w:space="0" w:color="auto"/>
      </w:divBdr>
    </w:div>
    <w:div w:id="801390345">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575311">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657415">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040857">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311199">
      <w:bodyDiv w:val="1"/>
      <w:marLeft w:val="0"/>
      <w:marRight w:val="0"/>
      <w:marTop w:val="0"/>
      <w:marBottom w:val="0"/>
      <w:divBdr>
        <w:top w:val="none" w:sz="0" w:space="0" w:color="auto"/>
        <w:left w:val="none" w:sz="0" w:space="0" w:color="auto"/>
        <w:bottom w:val="none" w:sz="0" w:space="0" w:color="auto"/>
        <w:right w:val="none" w:sz="0" w:space="0" w:color="auto"/>
      </w:divBdr>
    </w:div>
    <w:div w:id="802500509">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581063">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2772699">
      <w:bodyDiv w:val="1"/>
      <w:marLeft w:val="0"/>
      <w:marRight w:val="0"/>
      <w:marTop w:val="0"/>
      <w:marBottom w:val="0"/>
      <w:divBdr>
        <w:top w:val="none" w:sz="0" w:space="0" w:color="auto"/>
        <w:left w:val="none" w:sz="0" w:space="0" w:color="auto"/>
        <w:bottom w:val="none" w:sz="0" w:space="0" w:color="auto"/>
        <w:right w:val="none" w:sz="0" w:space="0" w:color="auto"/>
      </w:divBdr>
    </w:div>
    <w:div w:id="802816410">
      <w:bodyDiv w:val="1"/>
      <w:marLeft w:val="0"/>
      <w:marRight w:val="0"/>
      <w:marTop w:val="0"/>
      <w:marBottom w:val="0"/>
      <w:divBdr>
        <w:top w:val="none" w:sz="0" w:space="0" w:color="auto"/>
        <w:left w:val="none" w:sz="0" w:space="0" w:color="auto"/>
        <w:bottom w:val="none" w:sz="0" w:space="0" w:color="auto"/>
        <w:right w:val="none" w:sz="0" w:space="0" w:color="auto"/>
      </w:divBdr>
    </w:div>
    <w:div w:id="802848341">
      <w:bodyDiv w:val="1"/>
      <w:marLeft w:val="0"/>
      <w:marRight w:val="0"/>
      <w:marTop w:val="0"/>
      <w:marBottom w:val="0"/>
      <w:divBdr>
        <w:top w:val="none" w:sz="0" w:space="0" w:color="auto"/>
        <w:left w:val="none" w:sz="0" w:space="0" w:color="auto"/>
        <w:bottom w:val="none" w:sz="0" w:space="0" w:color="auto"/>
        <w:right w:val="none" w:sz="0" w:space="0" w:color="auto"/>
      </w:divBdr>
    </w:div>
    <w:div w:id="802891030">
      <w:bodyDiv w:val="1"/>
      <w:marLeft w:val="0"/>
      <w:marRight w:val="0"/>
      <w:marTop w:val="0"/>
      <w:marBottom w:val="0"/>
      <w:divBdr>
        <w:top w:val="none" w:sz="0" w:space="0" w:color="auto"/>
        <w:left w:val="none" w:sz="0" w:space="0" w:color="auto"/>
        <w:bottom w:val="none" w:sz="0" w:space="0" w:color="auto"/>
        <w:right w:val="none" w:sz="0" w:space="0" w:color="auto"/>
      </w:divBdr>
    </w:div>
    <w:div w:id="802964885">
      <w:bodyDiv w:val="1"/>
      <w:marLeft w:val="0"/>
      <w:marRight w:val="0"/>
      <w:marTop w:val="0"/>
      <w:marBottom w:val="0"/>
      <w:divBdr>
        <w:top w:val="none" w:sz="0" w:space="0" w:color="auto"/>
        <w:left w:val="none" w:sz="0" w:space="0" w:color="auto"/>
        <w:bottom w:val="none" w:sz="0" w:space="0" w:color="auto"/>
        <w:right w:val="none" w:sz="0" w:space="0" w:color="auto"/>
      </w:divBdr>
    </w:div>
    <w:div w:id="802967191">
      <w:bodyDiv w:val="1"/>
      <w:marLeft w:val="0"/>
      <w:marRight w:val="0"/>
      <w:marTop w:val="0"/>
      <w:marBottom w:val="0"/>
      <w:divBdr>
        <w:top w:val="none" w:sz="0" w:space="0" w:color="auto"/>
        <w:left w:val="none" w:sz="0" w:space="0" w:color="auto"/>
        <w:bottom w:val="none" w:sz="0" w:space="0" w:color="auto"/>
        <w:right w:val="none" w:sz="0" w:space="0" w:color="auto"/>
      </w:divBdr>
    </w:div>
    <w:div w:id="803040074">
      <w:bodyDiv w:val="1"/>
      <w:marLeft w:val="0"/>
      <w:marRight w:val="0"/>
      <w:marTop w:val="0"/>
      <w:marBottom w:val="0"/>
      <w:divBdr>
        <w:top w:val="none" w:sz="0" w:space="0" w:color="auto"/>
        <w:left w:val="none" w:sz="0" w:space="0" w:color="auto"/>
        <w:bottom w:val="none" w:sz="0" w:space="0" w:color="auto"/>
        <w:right w:val="none" w:sz="0" w:space="0" w:color="auto"/>
      </w:divBdr>
    </w:div>
    <w:div w:id="803156476">
      <w:bodyDiv w:val="1"/>
      <w:marLeft w:val="0"/>
      <w:marRight w:val="0"/>
      <w:marTop w:val="0"/>
      <w:marBottom w:val="0"/>
      <w:divBdr>
        <w:top w:val="none" w:sz="0" w:space="0" w:color="auto"/>
        <w:left w:val="none" w:sz="0" w:space="0" w:color="auto"/>
        <w:bottom w:val="none" w:sz="0" w:space="0" w:color="auto"/>
        <w:right w:val="none" w:sz="0" w:space="0" w:color="auto"/>
      </w:divBdr>
    </w:div>
    <w:div w:id="803304931">
      <w:bodyDiv w:val="1"/>
      <w:marLeft w:val="0"/>
      <w:marRight w:val="0"/>
      <w:marTop w:val="0"/>
      <w:marBottom w:val="0"/>
      <w:divBdr>
        <w:top w:val="none" w:sz="0" w:space="0" w:color="auto"/>
        <w:left w:val="none" w:sz="0" w:space="0" w:color="auto"/>
        <w:bottom w:val="none" w:sz="0" w:space="0" w:color="auto"/>
        <w:right w:val="none" w:sz="0" w:space="0" w:color="auto"/>
      </w:divBdr>
    </w:div>
    <w:div w:id="803424822">
      <w:bodyDiv w:val="1"/>
      <w:marLeft w:val="0"/>
      <w:marRight w:val="0"/>
      <w:marTop w:val="0"/>
      <w:marBottom w:val="0"/>
      <w:divBdr>
        <w:top w:val="none" w:sz="0" w:space="0" w:color="auto"/>
        <w:left w:val="none" w:sz="0" w:space="0" w:color="auto"/>
        <w:bottom w:val="none" w:sz="0" w:space="0" w:color="auto"/>
        <w:right w:val="none" w:sz="0" w:space="0" w:color="auto"/>
      </w:divBdr>
    </w:div>
    <w:div w:id="803471548">
      <w:bodyDiv w:val="1"/>
      <w:marLeft w:val="0"/>
      <w:marRight w:val="0"/>
      <w:marTop w:val="0"/>
      <w:marBottom w:val="0"/>
      <w:divBdr>
        <w:top w:val="none" w:sz="0" w:space="0" w:color="auto"/>
        <w:left w:val="none" w:sz="0" w:space="0" w:color="auto"/>
        <w:bottom w:val="none" w:sz="0" w:space="0" w:color="auto"/>
        <w:right w:val="none" w:sz="0" w:space="0" w:color="auto"/>
      </w:divBdr>
    </w:div>
    <w:div w:id="803625216">
      <w:bodyDiv w:val="1"/>
      <w:marLeft w:val="0"/>
      <w:marRight w:val="0"/>
      <w:marTop w:val="0"/>
      <w:marBottom w:val="0"/>
      <w:divBdr>
        <w:top w:val="none" w:sz="0" w:space="0" w:color="auto"/>
        <w:left w:val="none" w:sz="0" w:space="0" w:color="auto"/>
        <w:bottom w:val="none" w:sz="0" w:space="0" w:color="auto"/>
        <w:right w:val="none" w:sz="0" w:space="0" w:color="auto"/>
      </w:divBdr>
    </w:div>
    <w:div w:id="803694998">
      <w:bodyDiv w:val="1"/>
      <w:marLeft w:val="0"/>
      <w:marRight w:val="0"/>
      <w:marTop w:val="0"/>
      <w:marBottom w:val="0"/>
      <w:divBdr>
        <w:top w:val="none" w:sz="0" w:space="0" w:color="auto"/>
        <w:left w:val="none" w:sz="0" w:space="0" w:color="auto"/>
        <w:bottom w:val="none" w:sz="0" w:space="0" w:color="auto"/>
        <w:right w:val="none" w:sz="0" w:space="0" w:color="auto"/>
      </w:divBdr>
    </w:div>
    <w:div w:id="804079217">
      <w:bodyDiv w:val="1"/>
      <w:marLeft w:val="0"/>
      <w:marRight w:val="0"/>
      <w:marTop w:val="0"/>
      <w:marBottom w:val="0"/>
      <w:divBdr>
        <w:top w:val="none" w:sz="0" w:space="0" w:color="auto"/>
        <w:left w:val="none" w:sz="0" w:space="0" w:color="auto"/>
        <w:bottom w:val="none" w:sz="0" w:space="0" w:color="auto"/>
        <w:right w:val="none" w:sz="0" w:space="0" w:color="auto"/>
      </w:divBdr>
    </w:div>
    <w:div w:id="804157148">
      <w:bodyDiv w:val="1"/>
      <w:marLeft w:val="0"/>
      <w:marRight w:val="0"/>
      <w:marTop w:val="0"/>
      <w:marBottom w:val="0"/>
      <w:divBdr>
        <w:top w:val="none" w:sz="0" w:space="0" w:color="auto"/>
        <w:left w:val="none" w:sz="0" w:space="0" w:color="auto"/>
        <w:bottom w:val="none" w:sz="0" w:space="0" w:color="auto"/>
        <w:right w:val="none" w:sz="0" w:space="0" w:color="auto"/>
      </w:divBdr>
    </w:div>
    <w:div w:id="804159097">
      <w:bodyDiv w:val="1"/>
      <w:marLeft w:val="0"/>
      <w:marRight w:val="0"/>
      <w:marTop w:val="0"/>
      <w:marBottom w:val="0"/>
      <w:divBdr>
        <w:top w:val="none" w:sz="0" w:space="0" w:color="auto"/>
        <w:left w:val="none" w:sz="0" w:space="0" w:color="auto"/>
        <w:bottom w:val="none" w:sz="0" w:space="0" w:color="auto"/>
        <w:right w:val="none" w:sz="0" w:space="0" w:color="auto"/>
      </w:divBdr>
    </w:div>
    <w:div w:id="804196973">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4661101">
      <w:bodyDiv w:val="1"/>
      <w:marLeft w:val="0"/>
      <w:marRight w:val="0"/>
      <w:marTop w:val="0"/>
      <w:marBottom w:val="0"/>
      <w:divBdr>
        <w:top w:val="none" w:sz="0" w:space="0" w:color="auto"/>
        <w:left w:val="none" w:sz="0" w:space="0" w:color="auto"/>
        <w:bottom w:val="none" w:sz="0" w:space="0" w:color="auto"/>
        <w:right w:val="none" w:sz="0" w:space="0" w:color="auto"/>
      </w:divBdr>
    </w:div>
    <w:div w:id="804783750">
      <w:bodyDiv w:val="1"/>
      <w:marLeft w:val="0"/>
      <w:marRight w:val="0"/>
      <w:marTop w:val="0"/>
      <w:marBottom w:val="0"/>
      <w:divBdr>
        <w:top w:val="none" w:sz="0" w:space="0" w:color="auto"/>
        <w:left w:val="none" w:sz="0" w:space="0" w:color="auto"/>
        <w:bottom w:val="none" w:sz="0" w:space="0" w:color="auto"/>
        <w:right w:val="none" w:sz="0" w:space="0" w:color="auto"/>
      </w:divBdr>
    </w:div>
    <w:div w:id="804813868">
      <w:bodyDiv w:val="1"/>
      <w:marLeft w:val="0"/>
      <w:marRight w:val="0"/>
      <w:marTop w:val="0"/>
      <w:marBottom w:val="0"/>
      <w:divBdr>
        <w:top w:val="none" w:sz="0" w:space="0" w:color="auto"/>
        <w:left w:val="none" w:sz="0" w:space="0" w:color="auto"/>
        <w:bottom w:val="none" w:sz="0" w:space="0" w:color="auto"/>
        <w:right w:val="none" w:sz="0" w:space="0" w:color="auto"/>
      </w:divBdr>
    </w:div>
    <w:div w:id="804851143">
      <w:bodyDiv w:val="1"/>
      <w:marLeft w:val="0"/>
      <w:marRight w:val="0"/>
      <w:marTop w:val="0"/>
      <w:marBottom w:val="0"/>
      <w:divBdr>
        <w:top w:val="none" w:sz="0" w:space="0" w:color="auto"/>
        <w:left w:val="none" w:sz="0" w:space="0" w:color="auto"/>
        <w:bottom w:val="none" w:sz="0" w:space="0" w:color="auto"/>
        <w:right w:val="none" w:sz="0" w:space="0" w:color="auto"/>
      </w:divBdr>
    </w:div>
    <w:div w:id="805051295">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51329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162798">
      <w:bodyDiv w:val="1"/>
      <w:marLeft w:val="0"/>
      <w:marRight w:val="0"/>
      <w:marTop w:val="0"/>
      <w:marBottom w:val="0"/>
      <w:divBdr>
        <w:top w:val="none" w:sz="0" w:space="0" w:color="auto"/>
        <w:left w:val="none" w:sz="0" w:space="0" w:color="auto"/>
        <w:bottom w:val="none" w:sz="0" w:space="0" w:color="auto"/>
        <w:right w:val="none" w:sz="0" w:space="0" w:color="auto"/>
      </w:divBdr>
    </w:div>
    <w:div w:id="806170870">
      <w:bodyDiv w:val="1"/>
      <w:marLeft w:val="0"/>
      <w:marRight w:val="0"/>
      <w:marTop w:val="0"/>
      <w:marBottom w:val="0"/>
      <w:divBdr>
        <w:top w:val="none" w:sz="0" w:space="0" w:color="auto"/>
        <w:left w:val="none" w:sz="0" w:space="0" w:color="auto"/>
        <w:bottom w:val="none" w:sz="0" w:space="0" w:color="auto"/>
        <w:right w:val="none" w:sz="0" w:space="0" w:color="auto"/>
      </w:divBdr>
    </w:div>
    <w:div w:id="806318559">
      <w:bodyDiv w:val="1"/>
      <w:marLeft w:val="0"/>
      <w:marRight w:val="0"/>
      <w:marTop w:val="0"/>
      <w:marBottom w:val="0"/>
      <w:divBdr>
        <w:top w:val="none" w:sz="0" w:space="0" w:color="auto"/>
        <w:left w:val="none" w:sz="0" w:space="0" w:color="auto"/>
        <w:bottom w:val="none" w:sz="0" w:space="0" w:color="auto"/>
        <w:right w:val="none" w:sz="0" w:space="0" w:color="auto"/>
      </w:divBdr>
    </w:div>
    <w:div w:id="806355181">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6700885">
      <w:bodyDiv w:val="1"/>
      <w:marLeft w:val="0"/>
      <w:marRight w:val="0"/>
      <w:marTop w:val="0"/>
      <w:marBottom w:val="0"/>
      <w:divBdr>
        <w:top w:val="none" w:sz="0" w:space="0" w:color="auto"/>
        <w:left w:val="none" w:sz="0" w:space="0" w:color="auto"/>
        <w:bottom w:val="none" w:sz="0" w:space="0" w:color="auto"/>
        <w:right w:val="none" w:sz="0" w:space="0" w:color="auto"/>
      </w:divBdr>
    </w:div>
    <w:div w:id="807166506">
      <w:bodyDiv w:val="1"/>
      <w:marLeft w:val="0"/>
      <w:marRight w:val="0"/>
      <w:marTop w:val="0"/>
      <w:marBottom w:val="0"/>
      <w:divBdr>
        <w:top w:val="none" w:sz="0" w:space="0" w:color="auto"/>
        <w:left w:val="none" w:sz="0" w:space="0" w:color="auto"/>
        <w:bottom w:val="none" w:sz="0" w:space="0" w:color="auto"/>
        <w:right w:val="none" w:sz="0" w:space="0" w:color="auto"/>
      </w:divBdr>
    </w:div>
    <w:div w:id="807168637">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354313">
      <w:bodyDiv w:val="1"/>
      <w:marLeft w:val="0"/>
      <w:marRight w:val="0"/>
      <w:marTop w:val="0"/>
      <w:marBottom w:val="0"/>
      <w:divBdr>
        <w:top w:val="none" w:sz="0" w:space="0" w:color="auto"/>
        <w:left w:val="none" w:sz="0" w:space="0" w:color="auto"/>
        <w:bottom w:val="none" w:sz="0" w:space="0" w:color="auto"/>
        <w:right w:val="none" w:sz="0" w:space="0" w:color="auto"/>
      </w:divBdr>
    </w:div>
    <w:div w:id="807433983">
      <w:bodyDiv w:val="1"/>
      <w:marLeft w:val="0"/>
      <w:marRight w:val="0"/>
      <w:marTop w:val="0"/>
      <w:marBottom w:val="0"/>
      <w:divBdr>
        <w:top w:val="none" w:sz="0" w:space="0" w:color="auto"/>
        <w:left w:val="none" w:sz="0" w:space="0" w:color="auto"/>
        <w:bottom w:val="none" w:sz="0" w:space="0" w:color="auto"/>
        <w:right w:val="none" w:sz="0" w:space="0" w:color="auto"/>
      </w:divBdr>
    </w:div>
    <w:div w:id="807434308">
      <w:bodyDiv w:val="1"/>
      <w:marLeft w:val="0"/>
      <w:marRight w:val="0"/>
      <w:marTop w:val="0"/>
      <w:marBottom w:val="0"/>
      <w:divBdr>
        <w:top w:val="none" w:sz="0" w:space="0" w:color="auto"/>
        <w:left w:val="none" w:sz="0" w:space="0" w:color="auto"/>
        <w:bottom w:val="none" w:sz="0" w:space="0" w:color="auto"/>
        <w:right w:val="none" w:sz="0" w:space="0" w:color="auto"/>
      </w:divBdr>
    </w:div>
    <w:div w:id="807668725">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25551">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7937401">
      <w:bodyDiv w:val="1"/>
      <w:marLeft w:val="0"/>
      <w:marRight w:val="0"/>
      <w:marTop w:val="0"/>
      <w:marBottom w:val="0"/>
      <w:divBdr>
        <w:top w:val="none" w:sz="0" w:space="0" w:color="auto"/>
        <w:left w:val="none" w:sz="0" w:space="0" w:color="auto"/>
        <w:bottom w:val="none" w:sz="0" w:space="0" w:color="auto"/>
        <w:right w:val="none" w:sz="0" w:space="0" w:color="auto"/>
      </w:divBdr>
    </w:div>
    <w:div w:id="808664875">
      <w:bodyDiv w:val="1"/>
      <w:marLeft w:val="0"/>
      <w:marRight w:val="0"/>
      <w:marTop w:val="0"/>
      <w:marBottom w:val="0"/>
      <w:divBdr>
        <w:top w:val="none" w:sz="0" w:space="0" w:color="auto"/>
        <w:left w:val="none" w:sz="0" w:space="0" w:color="auto"/>
        <w:bottom w:val="none" w:sz="0" w:space="0" w:color="auto"/>
        <w:right w:val="none" w:sz="0" w:space="0" w:color="auto"/>
      </w:divBdr>
    </w:div>
    <w:div w:id="808674248">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09253111">
      <w:bodyDiv w:val="1"/>
      <w:marLeft w:val="0"/>
      <w:marRight w:val="0"/>
      <w:marTop w:val="0"/>
      <w:marBottom w:val="0"/>
      <w:divBdr>
        <w:top w:val="none" w:sz="0" w:space="0" w:color="auto"/>
        <w:left w:val="none" w:sz="0" w:space="0" w:color="auto"/>
        <w:bottom w:val="none" w:sz="0" w:space="0" w:color="auto"/>
        <w:right w:val="none" w:sz="0" w:space="0" w:color="auto"/>
      </w:divBdr>
    </w:div>
    <w:div w:id="809325221">
      <w:bodyDiv w:val="1"/>
      <w:marLeft w:val="0"/>
      <w:marRight w:val="0"/>
      <w:marTop w:val="0"/>
      <w:marBottom w:val="0"/>
      <w:divBdr>
        <w:top w:val="none" w:sz="0" w:space="0" w:color="auto"/>
        <w:left w:val="none" w:sz="0" w:space="0" w:color="auto"/>
        <w:bottom w:val="none" w:sz="0" w:space="0" w:color="auto"/>
        <w:right w:val="none" w:sz="0" w:space="0" w:color="auto"/>
      </w:divBdr>
    </w:div>
    <w:div w:id="809398263">
      <w:bodyDiv w:val="1"/>
      <w:marLeft w:val="0"/>
      <w:marRight w:val="0"/>
      <w:marTop w:val="0"/>
      <w:marBottom w:val="0"/>
      <w:divBdr>
        <w:top w:val="none" w:sz="0" w:space="0" w:color="auto"/>
        <w:left w:val="none" w:sz="0" w:space="0" w:color="auto"/>
        <w:bottom w:val="none" w:sz="0" w:space="0" w:color="auto"/>
        <w:right w:val="none" w:sz="0" w:space="0" w:color="auto"/>
      </w:divBdr>
    </w:div>
    <w:div w:id="809860043">
      <w:bodyDiv w:val="1"/>
      <w:marLeft w:val="0"/>
      <w:marRight w:val="0"/>
      <w:marTop w:val="0"/>
      <w:marBottom w:val="0"/>
      <w:divBdr>
        <w:top w:val="none" w:sz="0" w:space="0" w:color="auto"/>
        <w:left w:val="none" w:sz="0" w:space="0" w:color="auto"/>
        <w:bottom w:val="none" w:sz="0" w:space="0" w:color="auto"/>
        <w:right w:val="none" w:sz="0" w:space="0" w:color="auto"/>
      </w:divBdr>
    </w:div>
    <w:div w:id="809909269">
      <w:bodyDiv w:val="1"/>
      <w:marLeft w:val="0"/>
      <w:marRight w:val="0"/>
      <w:marTop w:val="0"/>
      <w:marBottom w:val="0"/>
      <w:divBdr>
        <w:top w:val="none" w:sz="0" w:space="0" w:color="auto"/>
        <w:left w:val="none" w:sz="0" w:space="0" w:color="auto"/>
        <w:bottom w:val="none" w:sz="0" w:space="0" w:color="auto"/>
        <w:right w:val="none" w:sz="0" w:space="0" w:color="auto"/>
      </w:divBdr>
    </w:div>
    <w:div w:id="810098346">
      <w:bodyDiv w:val="1"/>
      <w:marLeft w:val="0"/>
      <w:marRight w:val="0"/>
      <w:marTop w:val="0"/>
      <w:marBottom w:val="0"/>
      <w:divBdr>
        <w:top w:val="none" w:sz="0" w:space="0" w:color="auto"/>
        <w:left w:val="none" w:sz="0" w:space="0" w:color="auto"/>
        <w:bottom w:val="none" w:sz="0" w:space="0" w:color="auto"/>
        <w:right w:val="none" w:sz="0" w:space="0" w:color="auto"/>
      </w:divBdr>
    </w:div>
    <w:div w:id="810169364">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287395">
      <w:bodyDiv w:val="1"/>
      <w:marLeft w:val="0"/>
      <w:marRight w:val="0"/>
      <w:marTop w:val="0"/>
      <w:marBottom w:val="0"/>
      <w:divBdr>
        <w:top w:val="none" w:sz="0" w:space="0" w:color="auto"/>
        <w:left w:val="none" w:sz="0" w:space="0" w:color="auto"/>
        <w:bottom w:val="none" w:sz="0" w:space="0" w:color="auto"/>
        <w:right w:val="none" w:sz="0" w:space="0" w:color="auto"/>
      </w:divBdr>
    </w:div>
    <w:div w:id="810445033">
      <w:bodyDiv w:val="1"/>
      <w:marLeft w:val="0"/>
      <w:marRight w:val="0"/>
      <w:marTop w:val="0"/>
      <w:marBottom w:val="0"/>
      <w:divBdr>
        <w:top w:val="none" w:sz="0" w:space="0" w:color="auto"/>
        <w:left w:val="none" w:sz="0" w:space="0" w:color="auto"/>
        <w:bottom w:val="none" w:sz="0" w:space="0" w:color="auto"/>
        <w:right w:val="none" w:sz="0" w:space="0" w:color="auto"/>
      </w:divBdr>
    </w:div>
    <w:div w:id="810513483">
      <w:bodyDiv w:val="1"/>
      <w:marLeft w:val="0"/>
      <w:marRight w:val="0"/>
      <w:marTop w:val="0"/>
      <w:marBottom w:val="0"/>
      <w:divBdr>
        <w:top w:val="none" w:sz="0" w:space="0" w:color="auto"/>
        <w:left w:val="none" w:sz="0" w:space="0" w:color="auto"/>
        <w:bottom w:val="none" w:sz="0" w:space="0" w:color="auto"/>
        <w:right w:val="none" w:sz="0" w:space="0" w:color="auto"/>
      </w:divBdr>
    </w:div>
    <w:div w:id="810681541">
      <w:bodyDiv w:val="1"/>
      <w:marLeft w:val="0"/>
      <w:marRight w:val="0"/>
      <w:marTop w:val="0"/>
      <w:marBottom w:val="0"/>
      <w:divBdr>
        <w:top w:val="none" w:sz="0" w:space="0" w:color="auto"/>
        <w:left w:val="none" w:sz="0" w:space="0" w:color="auto"/>
        <w:bottom w:val="none" w:sz="0" w:space="0" w:color="auto"/>
        <w:right w:val="none" w:sz="0" w:space="0" w:color="auto"/>
      </w:divBdr>
    </w:div>
    <w:div w:id="810753465">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0944393">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020524">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486807">
      <w:bodyDiv w:val="1"/>
      <w:marLeft w:val="0"/>
      <w:marRight w:val="0"/>
      <w:marTop w:val="0"/>
      <w:marBottom w:val="0"/>
      <w:divBdr>
        <w:top w:val="none" w:sz="0" w:space="0" w:color="auto"/>
        <w:left w:val="none" w:sz="0" w:space="0" w:color="auto"/>
        <w:bottom w:val="none" w:sz="0" w:space="0" w:color="auto"/>
        <w:right w:val="none" w:sz="0" w:space="0" w:color="auto"/>
      </w:divBdr>
    </w:div>
    <w:div w:id="811672300">
      <w:bodyDiv w:val="1"/>
      <w:marLeft w:val="0"/>
      <w:marRight w:val="0"/>
      <w:marTop w:val="0"/>
      <w:marBottom w:val="0"/>
      <w:divBdr>
        <w:top w:val="none" w:sz="0" w:space="0" w:color="auto"/>
        <w:left w:val="none" w:sz="0" w:space="0" w:color="auto"/>
        <w:bottom w:val="none" w:sz="0" w:space="0" w:color="auto"/>
        <w:right w:val="none" w:sz="0" w:space="0" w:color="auto"/>
      </w:divBdr>
    </w:div>
    <w:div w:id="811676914">
      <w:bodyDiv w:val="1"/>
      <w:marLeft w:val="0"/>
      <w:marRight w:val="0"/>
      <w:marTop w:val="0"/>
      <w:marBottom w:val="0"/>
      <w:divBdr>
        <w:top w:val="none" w:sz="0" w:space="0" w:color="auto"/>
        <w:left w:val="none" w:sz="0" w:space="0" w:color="auto"/>
        <w:bottom w:val="none" w:sz="0" w:space="0" w:color="auto"/>
        <w:right w:val="none" w:sz="0" w:space="0" w:color="auto"/>
      </w:divBdr>
    </w:div>
    <w:div w:id="811679272">
      <w:bodyDiv w:val="1"/>
      <w:marLeft w:val="0"/>
      <w:marRight w:val="0"/>
      <w:marTop w:val="0"/>
      <w:marBottom w:val="0"/>
      <w:divBdr>
        <w:top w:val="none" w:sz="0" w:space="0" w:color="auto"/>
        <w:left w:val="none" w:sz="0" w:space="0" w:color="auto"/>
        <w:bottom w:val="none" w:sz="0" w:space="0" w:color="auto"/>
        <w:right w:val="none" w:sz="0" w:space="0" w:color="auto"/>
      </w:divBdr>
    </w:div>
    <w:div w:id="81175682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218161">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3295">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3569553">
      <w:bodyDiv w:val="1"/>
      <w:marLeft w:val="0"/>
      <w:marRight w:val="0"/>
      <w:marTop w:val="0"/>
      <w:marBottom w:val="0"/>
      <w:divBdr>
        <w:top w:val="none" w:sz="0" w:space="0" w:color="auto"/>
        <w:left w:val="none" w:sz="0" w:space="0" w:color="auto"/>
        <w:bottom w:val="none" w:sz="0" w:space="0" w:color="auto"/>
        <w:right w:val="none" w:sz="0" w:space="0" w:color="auto"/>
      </w:divBdr>
    </w:div>
    <w:div w:id="813789670">
      <w:bodyDiv w:val="1"/>
      <w:marLeft w:val="0"/>
      <w:marRight w:val="0"/>
      <w:marTop w:val="0"/>
      <w:marBottom w:val="0"/>
      <w:divBdr>
        <w:top w:val="none" w:sz="0" w:space="0" w:color="auto"/>
        <w:left w:val="none" w:sz="0" w:space="0" w:color="auto"/>
        <w:bottom w:val="none" w:sz="0" w:space="0" w:color="auto"/>
        <w:right w:val="none" w:sz="0" w:space="0" w:color="auto"/>
      </w:divBdr>
    </w:div>
    <w:div w:id="814109770">
      <w:bodyDiv w:val="1"/>
      <w:marLeft w:val="0"/>
      <w:marRight w:val="0"/>
      <w:marTop w:val="0"/>
      <w:marBottom w:val="0"/>
      <w:divBdr>
        <w:top w:val="none" w:sz="0" w:space="0" w:color="auto"/>
        <w:left w:val="none" w:sz="0" w:space="0" w:color="auto"/>
        <w:bottom w:val="none" w:sz="0" w:space="0" w:color="auto"/>
        <w:right w:val="none" w:sz="0" w:space="0" w:color="auto"/>
      </w:divBdr>
    </w:div>
    <w:div w:id="814185011">
      <w:bodyDiv w:val="1"/>
      <w:marLeft w:val="0"/>
      <w:marRight w:val="0"/>
      <w:marTop w:val="0"/>
      <w:marBottom w:val="0"/>
      <w:divBdr>
        <w:top w:val="none" w:sz="0" w:space="0" w:color="auto"/>
        <w:left w:val="none" w:sz="0" w:space="0" w:color="auto"/>
        <w:bottom w:val="none" w:sz="0" w:space="0" w:color="auto"/>
        <w:right w:val="none" w:sz="0" w:space="0" w:color="auto"/>
      </w:divBdr>
    </w:div>
    <w:div w:id="814416405">
      <w:bodyDiv w:val="1"/>
      <w:marLeft w:val="0"/>
      <w:marRight w:val="0"/>
      <w:marTop w:val="0"/>
      <w:marBottom w:val="0"/>
      <w:divBdr>
        <w:top w:val="none" w:sz="0" w:space="0" w:color="auto"/>
        <w:left w:val="none" w:sz="0" w:space="0" w:color="auto"/>
        <w:bottom w:val="none" w:sz="0" w:space="0" w:color="auto"/>
        <w:right w:val="none" w:sz="0" w:space="0" w:color="auto"/>
      </w:divBdr>
    </w:div>
    <w:div w:id="81444523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492812">
      <w:bodyDiv w:val="1"/>
      <w:marLeft w:val="0"/>
      <w:marRight w:val="0"/>
      <w:marTop w:val="0"/>
      <w:marBottom w:val="0"/>
      <w:divBdr>
        <w:top w:val="none" w:sz="0" w:space="0" w:color="auto"/>
        <w:left w:val="none" w:sz="0" w:space="0" w:color="auto"/>
        <w:bottom w:val="none" w:sz="0" w:space="0" w:color="auto"/>
        <w:right w:val="none" w:sz="0" w:space="0" w:color="auto"/>
      </w:divBdr>
    </w:div>
    <w:div w:id="814680608">
      <w:bodyDiv w:val="1"/>
      <w:marLeft w:val="0"/>
      <w:marRight w:val="0"/>
      <w:marTop w:val="0"/>
      <w:marBottom w:val="0"/>
      <w:divBdr>
        <w:top w:val="none" w:sz="0" w:space="0" w:color="auto"/>
        <w:left w:val="none" w:sz="0" w:space="0" w:color="auto"/>
        <w:bottom w:val="none" w:sz="0" w:space="0" w:color="auto"/>
        <w:right w:val="none" w:sz="0" w:space="0" w:color="auto"/>
      </w:divBdr>
    </w:div>
    <w:div w:id="814684306">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030978">
      <w:bodyDiv w:val="1"/>
      <w:marLeft w:val="0"/>
      <w:marRight w:val="0"/>
      <w:marTop w:val="0"/>
      <w:marBottom w:val="0"/>
      <w:divBdr>
        <w:top w:val="none" w:sz="0" w:space="0" w:color="auto"/>
        <w:left w:val="none" w:sz="0" w:space="0" w:color="auto"/>
        <w:bottom w:val="none" w:sz="0" w:space="0" w:color="auto"/>
        <w:right w:val="none" w:sz="0" w:space="0" w:color="auto"/>
      </w:divBdr>
    </w:div>
    <w:div w:id="815075823">
      <w:bodyDiv w:val="1"/>
      <w:marLeft w:val="0"/>
      <w:marRight w:val="0"/>
      <w:marTop w:val="0"/>
      <w:marBottom w:val="0"/>
      <w:divBdr>
        <w:top w:val="none" w:sz="0" w:space="0" w:color="auto"/>
        <w:left w:val="none" w:sz="0" w:space="0" w:color="auto"/>
        <w:bottom w:val="none" w:sz="0" w:space="0" w:color="auto"/>
        <w:right w:val="none" w:sz="0" w:space="0" w:color="auto"/>
      </w:divBdr>
    </w:div>
    <w:div w:id="815223695">
      <w:bodyDiv w:val="1"/>
      <w:marLeft w:val="0"/>
      <w:marRight w:val="0"/>
      <w:marTop w:val="0"/>
      <w:marBottom w:val="0"/>
      <w:divBdr>
        <w:top w:val="none" w:sz="0" w:space="0" w:color="auto"/>
        <w:left w:val="none" w:sz="0" w:space="0" w:color="auto"/>
        <w:bottom w:val="none" w:sz="0" w:space="0" w:color="auto"/>
        <w:right w:val="none" w:sz="0" w:space="0" w:color="auto"/>
      </w:divBdr>
    </w:div>
    <w:div w:id="815269183">
      <w:bodyDiv w:val="1"/>
      <w:marLeft w:val="0"/>
      <w:marRight w:val="0"/>
      <w:marTop w:val="0"/>
      <w:marBottom w:val="0"/>
      <w:divBdr>
        <w:top w:val="none" w:sz="0" w:space="0" w:color="auto"/>
        <w:left w:val="none" w:sz="0" w:space="0" w:color="auto"/>
        <w:bottom w:val="none" w:sz="0" w:space="0" w:color="auto"/>
        <w:right w:val="none" w:sz="0" w:space="0" w:color="auto"/>
      </w:divBdr>
    </w:div>
    <w:div w:id="815343218">
      <w:bodyDiv w:val="1"/>
      <w:marLeft w:val="0"/>
      <w:marRight w:val="0"/>
      <w:marTop w:val="0"/>
      <w:marBottom w:val="0"/>
      <w:divBdr>
        <w:top w:val="none" w:sz="0" w:space="0" w:color="auto"/>
        <w:left w:val="none" w:sz="0" w:space="0" w:color="auto"/>
        <w:bottom w:val="none" w:sz="0" w:space="0" w:color="auto"/>
        <w:right w:val="none" w:sz="0" w:space="0" w:color="auto"/>
      </w:divBdr>
    </w:div>
    <w:div w:id="815534637">
      <w:bodyDiv w:val="1"/>
      <w:marLeft w:val="0"/>
      <w:marRight w:val="0"/>
      <w:marTop w:val="0"/>
      <w:marBottom w:val="0"/>
      <w:divBdr>
        <w:top w:val="none" w:sz="0" w:space="0" w:color="auto"/>
        <w:left w:val="none" w:sz="0" w:space="0" w:color="auto"/>
        <w:bottom w:val="none" w:sz="0" w:space="0" w:color="auto"/>
        <w:right w:val="none" w:sz="0" w:space="0" w:color="auto"/>
      </w:divBdr>
    </w:div>
    <w:div w:id="815604387">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682346">
      <w:bodyDiv w:val="1"/>
      <w:marLeft w:val="0"/>
      <w:marRight w:val="0"/>
      <w:marTop w:val="0"/>
      <w:marBottom w:val="0"/>
      <w:divBdr>
        <w:top w:val="none" w:sz="0" w:space="0" w:color="auto"/>
        <w:left w:val="none" w:sz="0" w:space="0" w:color="auto"/>
        <w:bottom w:val="none" w:sz="0" w:space="0" w:color="auto"/>
        <w:right w:val="none" w:sz="0" w:space="0" w:color="auto"/>
      </w:divBdr>
    </w:div>
    <w:div w:id="815800338">
      <w:bodyDiv w:val="1"/>
      <w:marLeft w:val="0"/>
      <w:marRight w:val="0"/>
      <w:marTop w:val="0"/>
      <w:marBottom w:val="0"/>
      <w:divBdr>
        <w:top w:val="none" w:sz="0" w:space="0" w:color="auto"/>
        <w:left w:val="none" w:sz="0" w:space="0" w:color="auto"/>
        <w:bottom w:val="none" w:sz="0" w:space="0" w:color="auto"/>
        <w:right w:val="none" w:sz="0" w:space="0" w:color="auto"/>
      </w:divBdr>
    </w:div>
    <w:div w:id="81587287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38540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6921946">
      <w:bodyDiv w:val="1"/>
      <w:marLeft w:val="0"/>
      <w:marRight w:val="0"/>
      <w:marTop w:val="0"/>
      <w:marBottom w:val="0"/>
      <w:divBdr>
        <w:top w:val="none" w:sz="0" w:space="0" w:color="auto"/>
        <w:left w:val="none" w:sz="0" w:space="0" w:color="auto"/>
        <w:bottom w:val="none" w:sz="0" w:space="0" w:color="auto"/>
        <w:right w:val="none" w:sz="0" w:space="0" w:color="auto"/>
      </w:divBdr>
    </w:div>
    <w:div w:id="817382672">
      <w:bodyDiv w:val="1"/>
      <w:marLeft w:val="0"/>
      <w:marRight w:val="0"/>
      <w:marTop w:val="0"/>
      <w:marBottom w:val="0"/>
      <w:divBdr>
        <w:top w:val="none" w:sz="0" w:space="0" w:color="auto"/>
        <w:left w:val="none" w:sz="0" w:space="0" w:color="auto"/>
        <w:bottom w:val="none" w:sz="0" w:space="0" w:color="auto"/>
        <w:right w:val="none" w:sz="0" w:space="0" w:color="auto"/>
      </w:divBdr>
    </w:div>
    <w:div w:id="817527471">
      <w:bodyDiv w:val="1"/>
      <w:marLeft w:val="0"/>
      <w:marRight w:val="0"/>
      <w:marTop w:val="0"/>
      <w:marBottom w:val="0"/>
      <w:divBdr>
        <w:top w:val="none" w:sz="0" w:space="0" w:color="auto"/>
        <w:left w:val="none" w:sz="0" w:space="0" w:color="auto"/>
        <w:bottom w:val="none" w:sz="0" w:space="0" w:color="auto"/>
        <w:right w:val="none" w:sz="0" w:space="0" w:color="auto"/>
      </w:divBdr>
    </w:div>
    <w:div w:id="817573331">
      <w:bodyDiv w:val="1"/>
      <w:marLeft w:val="0"/>
      <w:marRight w:val="0"/>
      <w:marTop w:val="0"/>
      <w:marBottom w:val="0"/>
      <w:divBdr>
        <w:top w:val="none" w:sz="0" w:space="0" w:color="auto"/>
        <w:left w:val="none" w:sz="0" w:space="0" w:color="auto"/>
        <w:bottom w:val="none" w:sz="0" w:space="0" w:color="auto"/>
        <w:right w:val="none" w:sz="0" w:space="0" w:color="auto"/>
      </w:divBdr>
    </w:div>
    <w:div w:id="817574605">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767934">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612152">
      <w:bodyDiv w:val="1"/>
      <w:marLeft w:val="0"/>
      <w:marRight w:val="0"/>
      <w:marTop w:val="0"/>
      <w:marBottom w:val="0"/>
      <w:divBdr>
        <w:top w:val="none" w:sz="0" w:space="0" w:color="auto"/>
        <w:left w:val="none" w:sz="0" w:space="0" w:color="auto"/>
        <w:bottom w:val="none" w:sz="0" w:space="0" w:color="auto"/>
        <w:right w:val="none" w:sz="0" w:space="0" w:color="auto"/>
      </w:divBdr>
    </w:div>
    <w:div w:id="818688458">
      <w:bodyDiv w:val="1"/>
      <w:marLeft w:val="0"/>
      <w:marRight w:val="0"/>
      <w:marTop w:val="0"/>
      <w:marBottom w:val="0"/>
      <w:divBdr>
        <w:top w:val="none" w:sz="0" w:space="0" w:color="auto"/>
        <w:left w:val="none" w:sz="0" w:space="0" w:color="auto"/>
        <w:bottom w:val="none" w:sz="0" w:space="0" w:color="auto"/>
        <w:right w:val="none" w:sz="0" w:space="0" w:color="auto"/>
      </w:divBdr>
    </w:div>
    <w:div w:id="818771001">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19004548">
      <w:bodyDiv w:val="1"/>
      <w:marLeft w:val="0"/>
      <w:marRight w:val="0"/>
      <w:marTop w:val="0"/>
      <w:marBottom w:val="0"/>
      <w:divBdr>
        <w:top w:val="none" w:sz="0" w:space="0" w:color="auto"/>
        <w:left w:val="none" w:sz="0" w:space="0" w:color="auto"/>
        <w:bottom w:val="none" w:sz="0" w:space="0" w:color="auto"/>
        <w:right w:val="none" w:sz="0" w:space="0" w:color="auto"/>
      </w:divBdr>
    </w:div>
    <w:div w:id="819078446">
      <w:bodyDiv w:val="1"/>
      <w:marLeft w:val="0"/>
      <w:marRight w:val="0"/>
      <w:marTop w:val="0"/>
      <w:marBottom w:val="0"/>
      <w:divBdr>
        <w:top w:val="none" w:sz="0" w:space="0" w:color="auto"/>
        <w:left w:val="none" w:sz="0" w:space="0" w:color="auto"/>
        <w:bottom w:val="none" w:sz="0" w:space="0" w:color="auto"/>
        <w:right w:val="none" w:sz="0" w:space="0" w:color="auto"/>
      </w:divBdr>
    </w:div>
    <w:div w:id="819153315">
      <w:bodyDiv w:val="1"/>
      <w:marLeft w:val="0"/>
      <w:marRight w:val="0"/>
      <w:marTop w:val="0"/>
      <w:marBottom w:val="0"/>
      <w:divBdr>
        <w:top w:val="none" w:sz="0" w:space="0" w:color="auto"/>
        <w:left w:val="none" w:sz="0" w:space="0" w:color="auto"/>
        <w:bottom w:val="none" w:sz="0" w:space="0" w:color="auto"/>
        <w:right w:val="none" w:sz="0" w:space="0" w:color="auto"/>
      </w:divBdr>
    </w:div>
    <w:div w:id="819224366">
      <w:bodyDiv w:val="1"/>
      <w:marLeft w:val="0"/>
      <w:marRight w:val="0"/>
      <w:marTop w:val="0"/>
      <w:marBottom w:val="0"/>
      <w:divBdr>
        <w:top w:val="none" w:sz="0" w:space="0" w:color="auto"/>
        <w:left w:val="none" w:sz="0" w:space="0" w:color="auto"/>
        <w:bottom w:val="none" w:sz="0" w:space="0" w:color="auto"/>
        <w:right w:val="none" w:sz="0" w:space="0" w:color="auto"/>
      </w:divBdr>
    </w:div>
    <w:div w:id="819343686">
      <w:bodyDiv w:val="1"/>
      <w:marLeft w:val="0"/>
      <w:marRight w:val="0"/>
      <w:marTop w:val="0"/>
      <w:marBottom w:val="0"/>
      <w:divBdr>
        <w:top w:val="none" w:sz="0" w:space="0" w:color="auto"/>
        <w:left w:val="none" w:sz="0" w:space="0" w:color="auto"/>
        <w:bottom w:val="none" w:sz="0" w:space="0" w:color="auto"/>
        <w:right w:val="none" w:sz="0" w:space="0" w:color="auto"/>
      </w:divBdr>
    </w:div>
    <w:div w:id="819344911">
      <w:bodyDiv w:val="1"/>
      <w:marLeft w:val="0"/>
      <w:marRight w:val="0"/>
      <w:marTop w:val="0"/>
      <w:marBottom w:val="0"/>
      <w:divBdr>
        <w:top w:val="none" w:sz="0" w:space="0" w:color="auto"/>
        <w:left w:val="none" w:sz="0" w:space="0" w:color="auto"/>
        <w:bottom w:val="none" w:sz="0" w:space="0" w:color="auto"/>
        <w:right w:val="none" w:sz="0" w:space="0" w:color="auto"/>
      </w:divBdr>
    </w:div>
    <w:div w:id="819855713">
      <w:bodyDiv w:val="1"/>
      <w:marLeft w:val="0"/>
      <w:marRight w:val="0"/>
      <w:marTop w:val="0"/>
      <w:marBottom w:val="0"/>
      <w:divBdr>
        <w:top w:val="none" w:sz="0" w:space="0" w:color="auto"/>
        <w:left w:val="none" w:sz="0" w:space="0" w:color="auto"/>
        <w:bottom w:val="none" w:sz="0" w:space="0" w:color="auto"/>
        <w:right w:val="none" w:sz="0" w:space="0" w:color="auto"/>
      </w:divBdr>
    </w:div>
    <w:div w:id="819926514">
      <w:bodyDiv w:val="1"/>
      <w:marLeft w:val="0"/>
      <w:marRight w:val="0"/>
      <w:marTop w:val="0"/>
      <w:marBottom w:val="0"/>
      <w:divBdr>
        <w:top w:val="none" w:sz="0" w:space="0" w:color="auto"/>
        <w:left w:val="none" w:sz="0" w:space="0" w:color="auto"/>
        <w:bottom w:val="none" w:sz="0" w:space="0" w:color="auto"/>
        <w:right w:val="none" w:sz="0" w:space="0" w:color="auto"/>
      </w:divBdr>
    </w:div>
    <w:div w:id="820197417">
      <w:bodyDiv w:val="1"/>
      <w:marLeft w:val="0"/>
      <w:marRight w:val="0"/>
      <w:marTop w:val="0"/>
      <w:marBottom w:val="0"/>
      <w:divBdr>
        <w:top w:val="none" w:sz="0" w:space="0" w:color="auto"/>
        <w:left w:val="none" w:sz="0" w:space="0" w:color="auto"/>
        <w:bottom w:val="none" w:sz="0" w:space="0" w:color="auto"/>
        <w:right w:val="none" w:sz="0" w:space="0" w:color="auto"/>
      </w:divBdr>
    </w:div>
    <w:div w:id="820346235">
      <w:bodyDiv w:val="1"/>
      <w:marLeft w:val="0"/>
      <w:marRight w:val="0"/>
      <w:marTop w:val="0"/>
      <w:marBottom w:val="0"/>
      <w:divBdr>
        <w:top w:val="none" w:sz="0" w:space="0" w:color="auto"/>
        <w:left w:val="none" w:sz="0" w:space="0" w:color="auto"/>
        <w:bottom w:val="none" w:sz="0" w:space="0" w:color="auto"/>
        <w:right w:val="none" w:sz="0" w:space="0" w:color="auto"/>
      </w:divBdr>
    </w:div>
    <w:div w:id="820578535">
      <w:bodyDiv w:val="1"/>
      <w:marLeft w:val="0"/>
      <w:marRight w:val="0"/>
      <w:marTop w:val="0"/>
      <w:marBottom w:val="0"/>
      <w:divBdr>
        <w:top w:val="none" w:sz="0" w:space="0" w:color="auto"/>
        <w:left w:val="none" w:sz="0" w:space="0" w:color="auto"/>
        <w:bottom w:val="none" w:sz="0" w:space="0" w:color="auto"/>
        <w:right w:val="none" w:sz="0" w:space="0" w:color="auto"/>
      </w:divBdr>
    </w:div>
    <w:div w:id="820579032">
      <w:bodyDiv w:val="1"/>
      <w:marLeft w:val="0"/>
      <w:marRight w:val="0"/>
      <w:marTop w:val="0"/>
      <w:marBottom w:val="0"/>
      <w:divBdr>
        <w:top w:val="none" w:sz="0" w:space="0" w:color="auto"/>
        <w:left w:val="none" w:sz="0" w:space="0" w:color="auto"/>
        <w:bottom w:val="none" w:sz="0" w:space="0" w:color="auto"/>
        <w:right w:val="none" w:sz="0" w:space="0" w:color="auto"/>
      </w:divBdr>
    </w:div>
    <w:div w:id="820659842">
      <w:bodyDiv w:val="1"/>
      <w:marLeft w:val="0"/>
      <w:marRight w:val="0"/>
      <w:marTop w:val="0"/>
      <w:marBottom w:val="0"/>
      <w:divBdr>
        <w:top w:val="none" w:sz="0" w:space="0" w:color="auto"/>
        <w:left w:val="none" w:sz="0" w:space="0" w:color="auto"/>
        <w:bottom w:val="none" w:sz="0" w:space="0" w:color="auto"/>
        <w:right w:val="none" w:sz="0" w:space="0" w:color="auto"/>
      </w:divBdr>
    </w:div>
    <w:div w:id="821123839">
      <w:bodyDiv w:val="1"/>
      <w:marLeft w:val="0"/>
      <w:marRight w:val="0"/>
      <w:marTop w:val="0"/>
      <w:marBottom w:val="0"/>
      <w:divBdr>
        <w:top w:val="none" w:sz="0" w:space="0" w:color="auto"/>
        <w:left w:val="none" w:sz="0" w:space="0" w:color="auto"/>
        <w:bottom w:val="none" w:sz="0" w:space="0" w:color="auto"/>
        <w:right w:val="none" w:sz="0" w:space="0" w:color="auto"/>
      </w:divBdr>
    </w:div>
    <w:div w:id="821124472">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12441">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1699490">
      <w:bodyDiv w:val="1"/>
      <w:marLeft w:val="0"/>
      <w:marRight w:val="0"/>
      <w:marTop w:val="0"/>
      <w:marBottom w:val="0"/>
      <w:divBdr>
        <w:top w:val="none" w:sz="0" w:space="0" w:color="auto"/>
        <w:left w:val="none" w:sz="0" w:space="0" w:color="auto"/>
        <w:bottom w:val="none" w:sz="0" w:space="0" w:color="auto"/>
        <w:right w:val="none" w:sz="0" w:space="0" w:color="auto"/>
      </w:divBdr>
    </w:div>
    <w:div w:id="821701517">
      <w:bodyDiv w:val="1"/>
      <w:marLeft w:val="0"/>
      <w:marRight w:val="0"/>
      <w:marTop w:val="0"/>
      <w:marBottom w:val="0"/>
      <w:divBdr>
        <w:top w:val="none" w:sz="0" w:space="0" w:color="auto"/>
        <w:left w:val="none" w:sz="0" w:space="0" w:color="auto"/>
        <w:bottom w:val="none" w:sz="0" w:space="0" w:color="auto"/>
        <w:right w:val="none" w:sz="0" w:space="0" w:color="auto"/>
      </w:divBdr>
    </w:div>
    <w:div w:id="821770199">
      <w:bodyDiv w:val="1"/>
      <w:marLeft w:val="0"/>
      <w:marRight w:val="0"/>
      <w:marTop w:val="0"/>
      <w:marBottom w:val="0"/>
      <w:divBdr>
        <w:top w:val="none" w:sz="0" w:space="0" w:color="auto"/>
        <w:left w:val="none" w:sz="0" w:space="0" w:color="auto"/>
        <w:bottom w:val="none" w:sz="0" w:space="0" w:color="auto"/>
        <w:right w:val="none" w:sz="0" w:space="0" w:color="auto"/>
      </w:divBdr>
    </w:div>
    <w:div w:id="821894114">
      <w:bodyDiv w:val="1"/>
      <w:marLeft w:val="0"/>
      <w:marRight w:val="0"/>
      <w:marTop w:val="0"/>
      <w:marBottom w:val="0"/>
      <w:divBdr>
        <w:top w:val="none" w:sz="0" w:space="0" w:color="auto"/>
        <w:left w:val="none" w:sz="0" w:space="0" w:color="auto"/>
        <w:bottom w:val="none" w:sz="0" w:space="0" w:color="auto"/>
        <w:right w:val="none" w:sz="0" w:space="0" w:color="auto"/>
      </w:divBdr>
    </w:div>
    <w:div w:id="822237838">
      <w:bodyDiv w:val="1"/>
      <w:marLeft w:val="0"/>
      <w:marRight w:val="0"/>
      <w:marTop w:val="0"/>
      <w:marBottom w:val="0"/>
      <w:divBdr>
        <w:top w:val="none" w:sz="0" w:space="0" w:color="auto"/>
        <w:left w:val="none" w:sz="0" w:space="0" w:color="auto"/>
        <w:bottom w:val="none" w:sz="0" w:space="0" w:color="auto"/>
        <w:right w:val="none" w:sz="0" w:space="0" w:color="auto"/>
      </w:divBdr>
    </w:div>
    <w:div w:id="822238663">
      <w:bodyDiv w:val="1"/>
      <w:marLeft w:val="0"/>
      <w:marRight w:val="0"/>
      <w:marTop w:val="0"/>
      <w:marBottom w:val="0"/>
      <w:divBdr>
        <w:top w:val="none" w:sz="0" w:space="0" w:color="auto"/>
        <w:left w:val="none" w:sz="0" w:space="0" w:color="auto"/>
        <w:bottom w:val="none" w:sz="0" w:space="0" w:color="auto"/>
        <w:right w:val="none" w:sz="0" w:space="0" w:color="auto"/>
      </w:divBdr>
    </w:div>
    <w:div w:id="822241662">
      <w:bodyDiv w:val="1"/>
      <w:marLeft w:val="0"/>
      <w:marRight w:val="0"/>
      <w:marTop w:val="0"/>
      <w:marBottom w:val="0"/>
      <w:divBdr>
        <w:top w:val="none" w:sz="0" w:space="0" w:color="auto"/>
        <w:left w:val="none" w:sz="0" w:space="0" w:color="auto"/>
        <w:bottom w:val="none" w:sz="0" w:space="0" w:color="auto"/>
        <w:right w:val="none" w:sz="0" w:space="0" w:color="auto"/>
      </w:divBdr>
    </w:div>
    <w:div w:id="822284288">
      <w:bodyDiv w:val="1"/>
      <w:marLeft w:val="0"/>
      <w:marRight w:val="0"/>
      <w:marTop w:val="0"/>
      <w:marBottom w:val="0"/>
      <w:divBdr>
        <w:top w:val="none" w:sz="0" w:space="0" w:color="auto"/>
        <w:left w:val="none" w:sz="0" w:space="0" w:color="auto"/>
        <w:bottom w:val="none" w:sz="0" w:space="0" w:color="auto"/>
        <w:right w:val="none" w:sz="0" w:space="0" w:color="auto"/>
      </w:divBdr>
    </w:div>
    <w:div w:id="822309583">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17344">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006863">
      <w:bodyDiv w:val="1"/>
      <w:marLeft w:val="0"/>
      <w:marRight w:val="0"/>
      <w:marTop w:val="0"/>
      <w:marBottom w:val="0"/>
      <w:divBdr>
        <w:top w:val="none" w:sz="0" w:space="0" w:color="auto"/>
        <w:left w:val="none" w:sz="0" w:space="0" w:color="auto"/>
        <w:bottom w:val="none" w:sz="0" w:space="0" w:color="auto"/>
        <w:right w:val="none" w:sz="0" w:space="0" w:color="auto"/>
      </w:divBdr>
    </w:div>
    <w:div w:id="823198469">
      <w:bodyDiv w:val="1"/>
      <w:marLeft w:val="0"/>
      <w:marRight w:val="0"/>
      <w:marTop w:val="0"/>
      <w:marBottom w:val="0"/>
      <w:divBdr>
        <w:top w:val="none" w:sz="0" w:space="0" w:color="auto"/>
        <w:left w:val="none" w:sz="0" w:space="0" w:color="auto"/>
        <w:bottom w:val="none" w:sz="0" w:space="0" w:color="auto"/>
        <w:right w:val="none" w:sz="0" w:space="0" w:color="auto"/>
      </w:divBdr>
    </w:div>
    <w:div w:id="823281091">
      <w:bodyDiv w:val="1"/>
      <w:marLeft w:val="0"/>
      <w:marRight w:val="0"/>
      <w:marTop w:val="0"/>
      <w:marBottom w:val="0"/>
      <w:divBdr>
        <w:top w:val="none" w:sz="0" w:space="0" w:color="auto"/>
        <w:left w:val="none" w:sz="0" w:space="0" w:color="auto"/>
        <w:bottom w:val="none" w:sz="0" w:space="0" w:color="auto"/>
        <w:right w:val="none" w:sz="0" w:space="0" w:color="auto"/>
      </w:divBdr>
    </w:div>
    <w:div w:id="823620847">
      <w:bodyDiv w:val="1"/>
      <w:marLeft w:val="0"/>
      <w:marRight w:val="0"/>
      <w:marTop w:val="0"/>
      <w:marBottom w:val="0"/>
      <w:divBdr>
        <w:top w:val="none" w:sz="0" w:space="0" w:color="auto"/>
        <w:left w:val="none" w:sz="0" w:space="0" w:color="auto"/>
        <w:bottom w:val="none" w:sz="0" w:space="0" w:color="auto"/>
        <w:right w:val="none" w:sz="0" w:space="0" w:color="auto"/>
      </w:divBdr>
    </w:div>
    <w:div w:id="823620897">
      <w:bodyDiv w:val="1"/>
      <w:marLeft w:val="0"/>
      <w:marRight w:val="0"/>
      <w:marTop w:val="0"/>
      <w:marBottom w:val="0"/>
      <w:divBdr>
        <w:top w:val="none" w:sz="0" w:space="0" w:color="auto"/>
        <w:left w:val="none" w:sz="0" w:space="0" w:color="auto"/>
        <w:bottom w:val="none" w:sz="0" w:space="0" w:color="auto"/>
        <w:right w:val="none" w:sz="0" w:space="0" w:color="auto"/>
      </w:divBdr>
    </w:div>
    <w:div w:id="823660753">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3814909">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06277">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518052">
      <w:bodyDiv w:val="1"/>
      <w:marLeft w:val="0"/>
      <w:marRight w:val="0"/>
      <w:marTop w:val="0"/>
      <w:marBottom w:val="0"/>
      <w:divBdr>
        <w:top w:val="none" w:sz="0" w:space="0" w:color="auto"/>
        <w:left w:val="none" w:sz="0" w:space="0" w:color="auto"/>
        <w:bottom w:val="none" w:sz="0" w:space="0" w:color="auto"/>
        <w:right w:val="none" w:sz="0" w:space="0" w:color="auto"/>
      </w:divBdr>
    </w:div>
    <w:div w:id="824587961">
      <w:bodyDiv w:val="1"/>
      <w:marLeft w:val="0"/>
      <w:marRight w:val="0"/>
      <w:marTop w:val="0"/>
      <w:marBottom w:val="0"/>
      <w:divBdr>
        <w:top w:val="none" w:sz="0" w:space="0" w:color="auto"/>
        <w:left w:val="none" w:sz="0" w:space="0" w:color="auto"/>
        <w:bottom w:val="none" w:sz="0" w:space="0" w:color="auto"/>
        <w:right w:val="none" w:sz="0" w:space="0" w:color="auto"/>
      </w:divBdr>
    </w:div>
    <w:div w:id="824592260">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4709119">
      <w:bodyDiv w:val="1"/>
      <w:marLeft w:val="0"/>
      <w:marRight w:val="0"/>
      <w:marTop w:val="0"/>
      <w:marBottom w:val="0"/>
      <w:divBdr>
        <w:top w:val="none" w:sz="0" w:space="0" w:color="auto"/>
        <w:left w:val="none" w:sz="0" w:space="0" w:color="auto"/>
        <w:bottom w:val="none" w:sz="0" w:space="0" w:color="auto"/>
        <w:right w:val="none" w:sz="0" w:space="0" w:color="auto"/>
      </w:divBdr>
    </w:div>
    <w:div w:id="824858508">
      <w:bodyDiv w:val="1"/>
      <w:marLeft w:val="0"/>
      <w:marRight w:val="0"/>
      <w:marTop w:val="0"/>
      <w:marBottom w:val="0"/>
      <w:divBdr>
        <w:top w:val="none" w:sz="0" w:space="0" w:color="auto"/>
        <w:left w:val="none" w:sz="0" w:space="0" w:color="auto"/>
        <w:bottom w:val="none" w:sz="0" w:space="0" w:color="auto"/>
        <w:right w:val="none" w:sz="0" w:space="0" w:color="auto"/>
      </w:divBdr>
    </w:div>
    <w:div w:id="825124985">
      <w:bodyDiv w:val="1"/>
      <w:marLeft w:val="0"/>
      <w:marRight w:val="0"/>
      <w:marTop w:val="0"/>
      <w:marBottom w:val="0"/>
      <w:divBdr>
        <w:top w:val="none" w:sz="0" w:space="0" w:color="auto"/>
        <w:left w:val="none" w:sz="0" w:space="0" w:color="auto"/>
        <w:bottom w:val="none" w:sz="0" w:space="0" w:color="auto"/>
        <w:right w:val="none" w:sz="0" w:space="0" w:color="auto"/>
      </w:divBdr>
    </w:div>
    <w:div w:id="825128344">
      <w:bodyDiv w:val="1"/>
      <w:marLeft w:val="0"/>
      <w:marRight w:val="0"/>
      <w:marTop w:val="0"/>
      <w:marBottom w:val="0"/>
      <w:divBdr>
        <w:top w:val="none" w:sz="0" w:space="0" w:color="auto"/>
        <w:left w:val="none" w:sz="0" w:space="0" w:color="auto"/>
        <w:bottom w:val="none" w:sz="0" w:space="0" w:color="auto"/>
        <w:right w:val="none" w:sz="0" w:space="0" w:color="auto"/>
      </w:divBdr>
    </w:div>
    <w:div w:id="825242975">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323928">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35">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510552">
      <w:bodyDiv w:val="1"/>
      <w:marLeft w:val="0"/>
      <w:marRight w:val="0"/>
      <w:marTop w:val="0"/>
      <w:marBottom w:val="0"/>
      <w:divBdr>
        <w:top w:val="none" w:sz="0" w:space="0" w:color="auto"/>
        <w:left w:val="none" w:sz="0" w:space="0" w:color="auto"/>
        <w:bottom w:val="none" w:sz="0" w:space="0" w:color="auto"/>
        <w:right w:val="none" w:sz="0" w:space="0" w:color="auto"/>
      </w:divBdr>
    </w:div>
    <w:div w:id="825510572">
      <w:bodyDiv w:val="1"/>
      <w:marLeft w:val="0"/>
      <w:marRight w:val="0"/>
      <w:marTop w:val="0"/>
      <w:marBottom w:val="0"/>
      <w:divBdr>
        <w:top w:val="none" w:sz="0" w:space="0" w:color="auto"/>
        <w:left w:val="none" w:sz="0" w:space="0" w:color="auto"/>
        <w:bottom w:val="none" w:sz="0" w:space="0" w:color="auto"/>
        <w:right w:val="none" w:sz="0" w:space="0" w:color="auto"/>
      </w:divBdr>
    </w:div>
    <w:div w:id="825559660">
      <w:bodyDiv w:val="1"/>
      <w:marLeft w:val="0"/>
      <w:marRight w:val="0"/>
      <w:marTop w:val="0"/>
      <w:marBottom w:val="0"/>
      <w:divBdr>
        <w:top w:val="none" w:sz="0" w:space="0" w:color="auto"/>
        <w:left w:val="none" w:sz="0" w:space="0" w:color="auto"/>
        <w:bottom w:val="none" w:sz="0" w:space="0" w:color="auto"/>
        <w:right w:val="none" w:sz="0" w:space="0" w:color="auto"/>
      </w:divBdr>
    </w:div>
    <w:div w:id="825632624">
      <w:bodyDiv w:val="1"/>
      <w:marLeft w:val="0"/>
      <w:marRight w:val="0"/>
      <w:marTop w:val="0"/>
      <w:marBottom w:val="0"/>
      <w:divBdr>
        <w:top w:val="none" w:sz="0" w:space="0" w:color="auto"/>
        <w:left w:val="none" w:sz="0" w:space="0" w:color="auto"/>
        <w:bottom w:val="none" w:sz="0" w:space="0" w:color="auto"/>
        <w:right w:val="none" w:sz="0" w:space="0" w:color="auto"/>
      </w:divBdr>
    </w:div>
    <w:div w:id="825705707">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5903295">
      <w:bodyDiv w:val="1"/>
      <w:marLeft w:val="0"/>
      <w:marRight w:val="0"/>
      <w:marTop w:val="0"/>
      <w:marBottom w:val="0"/>
      <w:divBdr>
        <w:top w:val="none" w:sz="0" w:space="0" w:color="auto"/>
        <w:left w:val="none" w:sz="0" w:space="0" w:color="auto"/>
        <w:bottom w:val="none" w:sz="0" w:space="0" w:color="auto"/>
        <w:right w:val="none" w:sz="0" w:space="0" w:color="auto"/>
      </w:divBdr>
    </w:div>
    <w:div w:id="826021247">
      <w:bodyDiv w:val="1"/>
      <w:marLeft w:val="0"/>
      <w:marRight w:val="0"/>
      <w:marTop w:val="0"/>
      <w:marBottom w:val="0"/>
      <w:divBdr>
        <w:top w:val="none" w:sz="0" w:space="0" w:color="auto"/>
        <w:left w:val="none" w:sz="0" w:space="0" w:color="auto"/>
        <w:bottom w:val="none" w:sz="0" w:space="0" w:color="auto"/>
        <w:right w:val="none" w:sz="0" w:space="0" w:color="auto"/>
      </w:divBdr>
    </w:div>
    <w:div w:id="826164173">
      <w:bodyDiv w:val="1"/>
      <w:marLeft w:val="0"/>
      <w:marRight w:val="0"/>
      <w:marTop w:val="0"/>
      <w:marBottom w:val="0"/>
      <w:divBdr>
        <w:top w:val="none" w:sz="0" w:space="0" w:color="auto"/>
        <w:left w:val="none" w:sz="0" w:space="0" w:color="auto"/>
        <w:bottom w:val="none" w:sz="0" w:space="0" w:color="auto"/>
        <w:right w:val="none" w:sz="0" w:space="0" w:color="auto"/>
      </w:divBdr>
    </w:div>
    <w:div w:id="826215242">
      <w:bodyDiv w:val="1"/>
      <w:marLeft w:val="0"/>
      <w:marRight w:val="0"/>
      <w:marTop w:val="0"/>
      <w:marBottom w:val="0"/>
      <w:divBdr>
        <w:top w:val="none" w:sz="0" w:space="0" w:color="auto"/>
        <w:left w:val="none" w:sz="0" w:space="0" w:color="auto"/>
        <w:bottom w:val="none" w:sz="0" w:space="0" w:color="auto"/>
        <w:right w:val="none" w:sz="0" w:space="0" w:color="auto"/>
      </w:divBdr>
    </w:div>
    <w:div w:id="826363922">
      <w:bodyDiv w:val="1"/>
      <w:marLeft w:val="0"/>
      <w:marRight w:val="0"/>
      <w:marTop w:val="0"/>
      <w:marBottom w:val="0"/>
      <w:divBdr>
        <w:top w:val="none" w:sz="0" w:space="0" w:color="auto"/>
        <w:left w:val="none" w:sz="0" w:space="0" w:color="auto"/>
        <w:bottom w:val="none" w:sz="0" w:space="0" w:color="auto"/>
        <w:right w:val="none" w:sz="0" w:space="0" w:color="auto"/>
      </w:divBdr>
    </w:div>
    <w:div w:id="826439037">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481411">
      <w:bodyDiv w:val="1"/>
      <w:marLeft w:val="0"/>
      <w:marRight w:val="0"/>
      <w:marTop w:val="0"/>
      <w:marBottom w:val="0"/>
      <w:divBdr>
        <w:top w:val="none" w:sz="0" w:space="0" w:color="auto"/>
        <w:left w:val="none" w:sz="0" w:space="0" w:color="auto"/>
        <w:bottom w:val="none" w:sz="0" w:space="0" w:color="auto"/>
        <w:right w:val="none" w:sz="0" w:space="0" w:color="auto"/>
      </w:divBdr>
    </w:div>
    <w:div w:id="826559001">
      <w:bodyDiv w:val="1"/>
      <w:marLeft w:val="0"/>
      <w:marRight w:val="0"/>
      <w:marTop w:val="0"/>
      <w:marBottom w:val="0"/>
      <w:divBdr>
        <w:top w:val="none" w:sz="0" w:space="0" w:color="auto"/>
        <w:left w:val="none" w:sz="0" w:space="0" w:color="auto"/>
        <w:bottom w:val="none" w:sz="0" w:space="0" w:color="auto"/>
        <w:right w:val="none" w:sz="0" w:space="0" w:color="auto"/>
      </w:divBdr>
    </w:div>
    <w:div w:id="826745753">
      <w:bodyDiv w:val="1"/>
      <w:marLeft w:val="0"/>
      <w:marRight w:val="0"/>
      <w:marTop w:val="0"/>
      <w:marBottom w:val="0"/>
      <w:divBdr>
        <w:top w:val="none" w:sz="0" w:space="0" w:color="auto"/>
        <w:left w:val="none" w:sz="0" w:space="0" w:color="auto"/>
        <w:bottom w:val="none" w:sz="0" w:space="0" w:color="auto"/>
        <w:right w:val="none" w:sz="0" w:space="0" w:color="auto"/>
      </w:divBdr>
    </w:div>
    <w:div w:id="826746985">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327556">
      <w:bodyDiv w:val="1"/>
      <w:marLeft w:val="0"/>
      <w:marRight w:val="0"/>
      <w:marTop w:val="0"/>
      <w:marBottom w:val="0"/>
      <w:divBdr>
        <w:top w:val="none" w:sz="0" w:space="0" w:color="auto"/>
        <w:left w:val="none" w:sz="0" w:space="0" w:color="auto"/>
        <w:bottom w:val="none" w:sz="0" w:space="0" w:color="auto"/>
        <w:right w:val="none" w:sz="0" w:space="0" w:color="auto"/>
      </w:divBdr>
    </w:div>
    <w:div w:id="827357843">
      <w:bodyDiv w:val="1"/>
      <w:marLeft w:val="0"/>
      <w:marRight w:val="0"/>
      <w:marTop w:val="0"/>
      <w:marBottom w:val="0"/>
      <w:divBdr>
        <w:top w:val="none" w:sz="0" w:space="0" w:color="auto"/>
        <w:left w:val="none" w:sz="0" w:space="0" w:color="auto"/>
        <w:bottom w:val="none" w:sz="0" w:space="0" w:color="auto"/>
        <w:right w:val="none" w:sz="0" w:space="0" w:color="auto"/>
      </w:divBdr>
    </w:div>
    <w:div w:id="827408014">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671618">
      <w:bodyDiv w:val="1"/>
      <w:marLeft w:val="0"/>
      <w:marRight w:val="0"/>
      <w:marTop w:val="0"/>
      <w:marBottom w:val="0"/>
      <w:divBdr>
        <w:top w:val="none" w:sz="0" w:space="0" w:color="auto"/>
        <w:left w:val="none" w:sz="0" w:space="0" w:color="auto"/>
        <w:bottom w:val="none" w:sz="0" w:space="0" w:color="auto"/>
        <w:right w:val="none" w:sz="0" w:space="0" w:color="auto"/>
      </w:divBdr>
    </w:div>
    <w:div w:id="827940392">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269">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206022">
      <w:bodyDiv w:val="1"/>
      <w:marLeft w:val="0"/>
      <w:marRight w:val="0"/>
      <w:marTop w:val="0"/>
      <w:marBottom w:val="0"/>
      <w:divBdr>
        <w:top w:val="none" w:sz="0" w:space="0" w:color="auto"/>
        <w:left w:val="none" w:sz="0" w:space="0" w:color="auto"/>
        <w:bottom w:val="none" w:sz="0" w:space="0" w:color="auto"/>
        <w:right w:val="none" w:sz="0" w:space="0" w:color="auto"/>
      </w:divBdr>
    </w:div>
    <w:div w:id="828206629">
      <w:bodyDiv w:val="1"/>
      <w:marLeft w:val="0"/>
      <w:marRight w:val="0"/>
      <w:marTop w:val="0"/>
      <w:marBottom w:val="0"/>
      <w:divBdr>
        <w:top w:val="none" w:sz="0" w:space="0" w:color="auto"/>
        <w:left w:val="none" w:sz="0" w:space="0" w:color="auto"/>
        <w:bottom w:val="none" w:sz="0" w:space="0" w:color="auto"/>
        <w:right w:val="none" w:sz="0" w:space="0" w:color="auto"/>
      </w:divBdr>
    </w:div>
    <w:div w:id="828248323">
      <w:bodyDiv w:val="1"/>
      <w:marLeft w:val="0"/>
      <w:marRight w:val="0"/>
      <w:marTop w:val="0"/>
      <w:marBottom w:val="0"/>
      <w:divBdr>
        <w:top w:val="none" w:sz="0" w:space="0" w:color="auto"/>
        <w:left w:val="none" w:sz="0" w:space="0" w:color="auto"/>
        <w:bottom w:val="none" w:sz="0" w:space="0" w:color="auto"/>
        <w:right w:val="none" w:sz="0" w:space="0" w:color="auto"/>
      </w:divBdr>
    </w:div>
    <w:div w:id="828322888">
      <w:bodyDiv w:val="1"/>
      <w:marLeft w:val="0"/>
      <w:marRight w:val="0"/>
      <w:marTop w:val="0"/>
      <w:marBottom w:val="0"/>
      <w:divBdr>
        <w:top w:val="none" w:sz="0" w:space="0" w:color="auto"/>
        <w:left w:val="none" w:sz="0" w:space="0" w:color="auto"/>
        <w:bottom w:val="none" w:sz="0" w:space="0" w:color="auto"/>
        <w:right w:val="none" w:sz="0" w:space="0" w:color="auto"/>
      </w:divBdr>
    </w:div>
    <w:div w:id="828520498">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098156">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29103233">
      <w:bodyDiv w:val="1"/>
      <w:marLeft w:val="0"/>
      <w:marRight w:val="0"/>
      <w:marTop w:val="0"/>
      <w:marBottom w:val="0"/>
      <w:divBdr>
        <w:top w:val="none" w:sz="0" w:space="0" w:color="auto"/>
        <w:left w:val="none" w:sz="0" w:space="0" w:color="auto"/>
        <w:bottom w:val="none" w:sz="0" w:space="0" w:color="auto"/>
        <w:right w:val="none" w:sz="0" w:space="0" w:color="auto"/>
      </w:divBdr>
    </w:div>
    <w:div w:id="829298104">
      <w:bodyDiv w:val="1"/>
      <w:marLeft w:val="0"/>
      <w:marRight w:val="0"/>
      <w:marTop w:val="0"/>
      <w:marBottom w:val="0"/>
      <w:divBdr>
        <w:top w:val="none" w:sz="0" w:space="0" w:color="auto"/>
        <w:left w:val="none" w:sz="0" w:space="0" w:color="auto"/>
        <w:bottom w:val="none" w:sz="0" w:space="0" w:color="auto"/>
        <w:right w:val="none" w:sz="0" w:space="0" w:color="auto"/>
      </w:divBdr>
    </w:div>
    <w:div w:id="829441762">
      <w:bodyDiv w:val="1"/>
      <w:marLeft w:val="0"/>
      <w:marRight w:val="0"/>
      <w:marTop w:val="0"/>
      <w:marBottom w:val="0"/>
      <w:divBdr>
        <w:top w:val="none" w:sz="0" w:space="0" w:color="auto"/>
        <w:left w:val="none" w:sz="0" w:space="0" w:color="auto"/>
        <w:bottom w:val="none" w:sz="0" w:space="0" w:color="auto"/>
        <w:right w:val="none" w:sz="0" w:space="0" w:color="auto"/>
      </w:divBdr>
    </w:div>
    <w:div w:id="829520661">
      <w:bodyDiv w:val="1"/>
      <w:marLeft w:val="0"/>
      <w:marRight w:val="0"/>
      <w:marTop w:val="0"/>
      <w:marBottom w:val="0"/>
      <w:divBdr>
        <w:top w:val="none" w:sz="0" w:space="0" w:color="auto"/>
        <w:left w:val="none" w:sz="0" w:space="0" w:color="auto"/>
        <w:bottom w:val="none" w:sz="0" w:space="0" w:color="auto"/>
        <w:right w:val="none" w:sz="0" w:space="0" w:color="auto"/>
      </w:divBdr>
    </w:div>
    <w:div w:id="829638977">
      <w:bodyDiv w:val="1"/>
      <w:marLeft w:val="0"/>
      <w:marRight w:val="0"/>
      <w:marTop w:val="0"/>
      <w:marBottom w:val="0"/>
      <w:divBdr>
        <w:top w:val="none" w:sz="0" w:space="0" w:color="auto"/>
        <w:left w:val="none" w:sz="0" w:space="0" w:color="auto"/>
        <w:bottom w:val="none" w:sz="0" w:space="0" w:color="auto"/>
        <w:right w:val="none" w:sz="0" w:space="0" w:color="auto"/>
      </w:divBdr>
    </w:div>
    <w:div w:id="829708763">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677169">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139345">
      <w:bodyDiv w:val="1"/>
      <w:marLeft w:val="0"/>
      <w:marRight w:val="0"/>
      <w:marTop w:val="0"/>
      <w:marBottom w:val="0"/>
      <w:divBdr>
        <w:top w:val="none" w:sz="0" w:space="0" w:color="auto"/>
        <w:left w:val="none" w:sz="0" w:space="0" w:color="auto"/>
        <w:bottom w:val="none" w:sz="0" w:space="0" w:color="auto"/>
        <w:right w:val="none" w:sz="0" w:space="0" w:color="auto"/>
      </w:divBdr>
    </w:div>
    <w:div w:id="831217243">
      <w:bodyDiv w:val="1"/>
      <w:marLeft w:val="0"/>
      <w:marRight w:val="0"/>
      <w:marTop w:val="0"/>
      <w:marBottom w:val="0"/>
      <w:divBdr>
        <w:top w:val="none" w:sz="0" w:space="0" w:color="auto"/>
        <w:left w:val="none" w:sz="0" w:space="0" w:color="auto"/>
        <w:bottom w:val="none" w:sz="0" w:space="0" w:color="auto"/>
        <w:right w:val="none" w:sz="0" w:space="0" w:color="auto"/>
      </w:divBdr>
    </w:div>
    <w:div w:id="831221628">
      <w:bodyDiv w:val="1"/>
      <w:marLeft w:val="0"/>
      <w:marRight w:val="0"/>
      <w:marTop w:val="0"/>
      <w:marBottom w:val="0"/>
      <w:divBdr>
        <w:top w:val="none" w:sz="0" w:space="0" w:color="auto"/>
        <w:left w:val="none" w:sz="0" w:space="0" w:color="auto"/>
        <w:bottom w:val="none" w:sz="0" w:space="0" w:color="auto"/>
        <w:right w:val="none" w:sz="0" w:space="0" w:color="auto"/>
      </w:divBdr>
    </w:div>
    <w:div w:id="831260191">
      <w:bodyDiv w:val="1"/>
      <w:marLeft w:val="0"/>
      <w:marRight w:val="0"/>
      <w:marTop w:val="0"/>
      <w:marBottom w:val="0"/>
      <w:divBdr>
        <w:top w:val="none" w:sz="0" w:space="0" w:color="auto"/>
        <w:left w:val="none" w:sz="0" w:space="0" w:color="auto"/>
        <w:bottom w:val="none" w:sz="0" w:space="0" w:color="auto"/>
        <w:right w:val="none" w:sz="0" w:space="0" w:color="auto"/>
      </w:divBdr>
    </w:div>
    <w:div w:id="831262430">
      <w:bodyDiv w:val="1"/>
      <w:marLeft w:val="0"/>
      <w:marRight w:val="0"/>
      <w:marTop w:val="0"/>
      <w:marBottom w:val="0"/>
      <w:divBdr>
        <w:top w:val="none" w:sz="0" w:space="0" w:color="auto"/>
        <w:left w:val="none" w:sz="0" w:space="0" w:color="auto"/>
        <w:bottom w:val="none" w:sz="0" w:space="0" w:color="auto"/>
        <w:right w:val="none" w:sz="0" w:space="0" w:color="auto"/>
      </w:divBdr>
    </w:div>
    <w:div w:id="831332756">
      <w:bodyDiv w:val="1"/>
      <w:marLeft w:val="0"/>
      <w:marRight w:val="0"/>
      <w:marTop w:val="0"/>
      <w:marBottom w:val="0"/>
      <w:divBdr>
        <w:top w:val="none" w:sz="0" w:space="0" w:color="auto"/>
        <w:left w:val="none" w:sz="0" w:space="0" w:color="auto"/>
        <w:bottom w:val="none" w:sz="0" w:space="0" w:color="auto"/>
        <w:right w:val="none" w:sz="0" w:space="0" w:color="auto"/>
      </w:divBdr>
    </w:div>
    <w:div w:id="831334905">
      <w:bodyDiv w:val="1"/>
      <w:marLeft w:val="0"/>
      <w:marRight w:val="0"/>
      <w:marTop w:val="0"/>
      <w:marBottom w:val="0"/>
      <w:divBdr>
        <w:top w:val="none" w:sz="0" w:space="0" w:color="auto"/>
        <w:left w:val="none" w:sz="0" w:space="0" w:color="auto"/>
        <w:bottom w:val="none" w:sz="0" w:space="0" w:color="auto"/>
        <w:right w:val="none" w:sz="0" w:space="0" w:color="auto"/>
      </w:divBdr>
    </w:div>
    <w:div w:id="831532792">
      <w:bodyDiv w:val="1"/>
      <w:marLeft w:val="0"/>
      <w:marRight w:val="0"/>
      <w:marTop w:val="0"/>
      <w:marBottom w:val="0"/>
      <w:divBdr>
        <w:top w:val="none" w:sz="0" w:space="0" w:color="auto"/>
        <w:left w:val="none" w:sz="0" w:space="0" w:color="auto"/>
        <w:bottom w:val="none" w:sz="0" w:space="0" w:color="auto"/>
        <w:right w:val="none" w:sz="0" w:space="0" w:color="auto"/>
      </w:divBdr>
    </w:div>
    <w:div w:id="83160409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447768">
      <w:bodyDiv w:val="1"/>
      <w:marLeft w:val="0"/>
      <w:marRight w:val="0"/>
      <w:marTop w:val="0"/>
      <w:marBottom w:val="0"/>
      <w:divBdr>
        <w:top w:val="none" w:sz="0" w:space="0" w:color="auto"/>
        <w:left w:val="none" w:sz="0" w:space="0" w:color="auto"/>
        <w:bottom w:val="none" w:sz="0" w:space="0" w:color="auto"/>
        <w:right w:val="none" w:sz="0" w:space="0" w:color="auto"/>
      </w:divBdr>
    </w:div>
    <w:div w:id="832524522">
      <w:bodyDiv w:val="1"/>
      <w:marLeft w:val="0"/>
      <w:marRight w:val="0"/>
      <w:marTop w:val="0"/>
      <w:marBottom w:val="0"/>
      <w:divBdr>
        <w:top w:val="none" w:sz="0" w:space="0" w:color="auto"/>
        <w:left w:val="none" w:sz="0" w:space="0" w:color="auto"/>
        <w:bottom w:val="none" w:sz="0" w:space="0" w:color="auto"/>
        <w:right w:val="none" w:sz="0" w:space="0" w:color="auto"/>
      </w:divBdr>
    </w:div>
    <w:div w:id="832528628">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2914401">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26266">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642482">
      <w:bodyDiv w:val="1"/>
      <w:marLeft w:val="0"/>
      <w:marRight w:val="0"/>
      <w:marTop w:val="0"/>
      <w:marBottom w:val="0"/>
      <w:divBdr>
        <w:top w:val="none" w:sz="0" w:space="0" w:color="auto"/>
        <w:left w:val="none" w:sz="0" w:space="0" w:color="auto"/>
        <w:bottom w:val="none" w:sz="0" w:space="0" w:color="auto"/>
        <w:right w:val="none" w:sz="0" w:space="0" w:color="auto"/>
      </w:divBdr>
    </w:div>
    <w:div w:id="833687038">
      <w:bodyDiv w:val="1"/>
      <w:marLeft w:val="0"/>
      <w:marRight w:val="0"/>
      <w:marTop w:val="0"/>
      <w:marBottom w:val="0"/>
      <w:divBdr>
        <w:top w:val="none" w:sz="0" w:space="0" w:color="auto"/>
        <w:left w:val="none" w:sz="0" w:space="0" w:color="auto"/>
        <w:bottom w:val="none" w:sz="0" w:space="0" w:color="auto"/>
        <w:right w:val="none" w:sz="0" w:space="0" w:color="auto"/>
      </w:divBdr>
    </w:div>
    <w:div w:id="833762593">
      <w:bodyDiv w:val="1"/>
      <w:marLeft w:val="0"/>
      <w:marRight w:val="0"/>
      <w:marTop w:val="0"/>
      <w:marBottom w:val="0"/>
      <w:divBdr>
        <w:top w:val="none" w:sz="0" w:space="0" w:color="auto"/>
        <w:left w:val="none" w:sz="0" w:space="0" w:color="auto"/>
        <w:bottom w:val="none" w:sz="0" w:space="0" w:color="auto"/>
        <w:right w:val="none" w:sz="0" w:space="0" w:color="auto"/>
      </w:divBdr>
    </w:div>
    <w:div w:id="833954755">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108930">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4346989">
      <w:bodyDiv w:val="1"/>
      <w:marLeft w:val="0"/>
      <w:marRight w:val="0"/>
      <w:marTop w:val="0"/>
      <w:marBottom w:val="0"/>
      <w:divBdr>
        <w:top w:val="none" w:sz="0" w:space="0" w:color="auto"/>
        <w:left w:val="none" w:sz="0" w:space="0" w:color="auto"/>
        <w:bottom w:val="none" w:sz="0" w:space="0" w:color="auto"/>
        <w:right w:val="none" w:sz="0" w:space="0" w:color="auto"/>
      </w:divBdr>
    </w:div>
    <w:div w:id="834540682">
      <w:bodyDiv w:val="1"/>
      <w:marLeft w:val="0"/>
      <w:marRight w:val="0"/>
      <w:marTop w:val="0"/>
      <w:marBottom w:val="0"/>
      <w:divBdr>
        <w:top w:val="none" w:sz="0" w:space="0" w:color="auto"/>
        <w:left w:val="none" w:sz="0" w:space="0" w:color="auto"/>
        <w:bottom w:val="none" w:sz="0" w:space="0" w:color="auto"/>
        <w:right w:val="none" w:sz="0" w:space="0" w:color="auto"/>
      </w:divBdr>
    </w:div>
    <w:div w:id="834566402">
      <w:bodyDiv w:val="1"/>
      <w:marLeft w:val="0"/>
      <w:marRight w:val="0"/>
      <w:marTop w:val="0"/>
      <w:marBottom w:val="0"/>
      <w:divBdr>
        <w:top w:val="none" w:sz="0" w:space="0" w:color="auto"/>
        <w:left w:val="none" w:sz="0" w:space="0" w:color="auto"/>
        <w:bottom w:val="none" w:sz="0" w:space="0" w:color="auto"/>
        <w:right w:val="none" w:sz="0" w:space="0" w:color="auto"/>
      </w:divBdr>
    </w:div>
    <w:div w:id="834611365">
      <w:bodyDiv w:val="1"/>
      <w:marLeft w:val="0"/>
      <w:marRight w:val="0"/>
      <w:marTop w:val="0"/>
      <w:marBottom w:val="0"/>
      <w:divBdr>
        <w:top w:val="none" w:sz="0" w:space="0" w:color="auto"/>
        <w:left w:val="none" w:sz="0" w:space="0" w:color="auto"/>
        <w:bottom w:val="none" w:sz="0" w:space="0" w:color="auto"/>
        <w:right w:val="none" w:sz="0" w:space="0" w:color="auto"/>
      </w:divBdr>
    </w:div>
    <w:div w:id="834690100">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5191335">
      <w:bodyDiv w:val="1"/>
      <w:marLeft w:val="0"/>
      <w:marRight w:val="0"/>
      <w:marTop w:val="0"/>
      <w:marBottom w:val="0"/>
      <w:divBdr>
        <w:top w:val="none" w:sz="0" w:space="0" w:color="auto"/>
        <w:left w:val="none" w:sz="0" w:space="0" w:color="auto"/>
        <w:bottom w:val="none" w:sz="0" w:space="0" w:color="auto"/>
        <w:right w:val="none" w:sz="0" w:space="0" w:color="auto"/>
      </w:divBdr>
    </w:div>
    <w:div w:id="835196081">
      <w:bodyDiv w:val="1"/>
      <w:marLeft w:val="0"/>
      <w:marRight w:val="0"/>
      <w:marTop w:val="0"/>
      <w:marBottom w:val="0"/>
      <w:divBdr>
        <w:top w:val="none" w:sz="0" w:space="0" w:color="auto"/>
        <w:left w:val="none" w:sz="0" w:space="0" w:color="auto"/>
        <w:bottom w:val="none" w:sz="0" w:space="0" w:color="auto"/>
        <w:right w:val="none" w:sz="0" w:space="0" w:color="auto"/>
      </w:divBdr>
    </w:div>
    <w:div w:id="835221060">
      <w:bodyDiv w:val="1"/>
      <w:marLeft w:val="0"/>
      <w:marRight w:val="0"/>
      <w:marTop w:val="0"/>
      <w:marBottom w:val="0"/>
      <w:divBdr>
        <w:top w:val="none" w:sz="0" w:space="0" w:color="auto"/>
        <w:left w:val="none" w:sz="0" w:space="0" w:color="auto"/>
        <w:bottom w:val="none" w:sz="0" w:space="0" w:color="auto"/>
        <w:right w:val="none" w:sz="0" w:space="0" w:color="auto"/>
      </w:divBdr>
    </w:div>
    <w:div w:id="835800272">
      <w:bodyDiv w:val="1"/>
      <w:marLeft w:val="0"/>
      <w:marRight w:val="0"/>
      <w:marTop w:val="0"/>
      <w:marBottom w:val="0"/>
      <w:divBdr>
        <w:top w:val="none" w:sz="0" w:space="0" w:color="auto"/>
        <w:left w:val="none" w:sz="0" w:space="0" w:color="auto"/>
        <w:bottom w:val="none" w:sz="0" w:space="0" w:color="auto"/>
        <w:right w:val="none" w:sz="0" w:space="0" w:color="auto"/>
      </w:divBdr>
    </w:div>
    <w:div w:id="835996682">
      <w:bodyDiv w:val="1"/>
      <w:marLeft w:val="0"/>
      <w:marRight w:val="0"/>
      <w:marTop w:val="0"/>
      <w:marBottom w:val="0"/>
      <w:divBdr>
        <w:top w:val="none" w:sz="0" w:space="0" w:color="auto"/>
        <w:left w:val="none" w:sz="0" w:space="0" w:color="auto"/>
        <w:bottom w:val="none" w:sz="0" w:space="0" w:color="auto"/>
        <w:right w:val="none" w:sz="0" w:space="0" w:color="auto"/>
      </w:divBdr>
    </w:div>
    <w:div w:id="836044751">
      <w:bodyDiv w:val="1"/>
      <w:marLeft w:val="0"/>
      <w:marRight w:val="0"/>
      <w:marTop w:val="0"/>
      <w:marBottom w:val="0"/>
      <w:divBdr>
        <w:top w:val="none" w:sz="0" w:space="0" w:color="auto"/>
        <w:left w:val="none" w:sz="0" w:space="0" w:color="auto"/>
        <w:bottom w:val="none" w:sz="0" w:space="0" w:color="auto"/>
        <w:right w:val="none" w:sz="0" w:space="0" w:color="auto"/>
      </w:divBdr>
    </w:div>
    <w:div w:id="836072582">
      <w:bodyDiv w:val="1"/>
      <w:marLeft w:val="0"/>
      <w:marRight w:val="0"/>
      <w:marTop w:val="0"/>
      <w:marBottom w:val="0"/>
      <w:divBdr>
        <w:top w:val="none" w:sz="0" w:space="0" w:color="auto"/>
        <w:left w:val="none" w:sz="0" w:space="0" w:color="auto"/>
        <w:bottom w:val="none" w:sz="0" w:space="0" w:color="auto"/>
        <w:right w:val="none" w:sz="0" w:space="0" w:color="auto"/>
      </w:divBdr>
    </w:div>
    <w:div w:id="836187313">
      <w:bodyDiv w:val="1"/>
      <w:marLeft w:val="0"/>
      <w:marRight w:val="0"/>
      <w:marTop w:val="0"/>
      <w:marBottom w:val="0"/>
      <w:divBdr>
        <w:top w:val="none" w:sz="0" w:space="0" w:color="auto"/>
        <w:left w:val="none" w:sz="0" w:space="0" w:color="auto"/>
        <w:bottom w:val="none" w:sz="0" w:space="0" w:color="auto"/>
        <w:right w:val="none" w:sz="0" w:space="0" w:color="auto"/>
      </w:divBdr>
    </w:div>
    <w:div w:id="836266651">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532199">
      <w:bodyDiv w:val="1"/>
      <w:marLeft w:val="0"/>
      <w:marRight w:val="0"/>
      <w:marTop w:val="0"/>
      <w:marBottom w:val="0"/>
      <w:divBdr>
        <w:top w:val="none" w:sz="0" w:space="0" w:color="auto"/>
        <w:left w:val="none" w:sz="0" w:space="0" w:color="auto"/>
        <w:bottom w:val="none" w:sz="0" w:space="0" w:color="auto"/>
        <w:right w:val="none" w:sz="0" w:space="0" w:color="auto"/>
      </w:divBdr>
    </w:div>
    <w:div w:id="836964765">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378857">
      <w:bodyDiv w:val="1"/>
      <w:marLeft w:val="0"/>
      <w:marRight w:val="0"/>
      <w:marTop w:val="0"/>
      <w:marBottom w:val="0"/>
      <w:divBdr>
        <w:top w:val="none" w:sz="0" w:space="0" w:color="auto"/>
        <w:left w:val="none" w:sz="0" w:space="0" w:color="auto"/>
        <w:bottom w:val="none" w:sz="0" w:space="0" w:color="auto"/>
        <w:right w:val="none" w:sz="0" w:space="0" w:color="auto"/>
      </w:divBdr>
    </w:div>
    <w:div w:id="837380353">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7889433">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38275890">
      <w:bodyDiv w:val="1"/>
      <w:marLeft w:val="0"/>
      <w:marRight w:val="0"/>
      <w:marTop w:val="0"/>
      <w:marBottom w:val="0"/>
      <w:divBdr>
        <w:top w:val="none" w:sz="0" w:space="0" w:color="auto"/>
        <w:left w:val="none" w:sz="0" w:space="0" w:color="auto"/>
        <w:bottom w:val="none" w:sz="0" w:space="0" w:color="auto"/>
        <w:right w:val="none" w:sz="0" w:space="0" w:color="auto"/>
      </w:divBdr>
    </w:div>
    <w:div w:id="838424346">
      <w:bodyDiv w:val="1"/>
      <w:marLeft w:val="0"/>
      <w:marRight w:val="0"/>
      <w:marTop w:val="0"/>
      <w:marBottom w:val="0"/>
      <w:divBdr>
        <w:top w:val="none" w:sz="0" w:space="0" w:color="auto"/>
        <w:left w:val="none" w:sz="0" w:space="0" w:color="auto"/>
        <w:bottom w:val="none" w:sz="0" w:space="0" w:color="auto"/>
        <w:right w:val="none" w:sz="0" w:space="0" w:color="auto"/>
      </w:divBdr>
    </w:div>
    <w:div w:id="838883010">
      <w:bodyDiv w:val="1"/>
      <w:marLeft w:val="0"/>
      <w:marRight w:val="0"/>
      <w:marTop w:val="0"/>
      <w:marBottom w:val="0"/>
      <w:divBdr>
        <w:top w:val="none" w:sz="0" w:space="0" w:color="auto"/>
        <w:left w:val="none" w:sz="0" w:space="0" w:color="auto"/>
        <w:bottom w:val="none" w:sz="0" w:space="0" w:color="auto"/>
        <w:right w:val="none" w:sz="0" w:space="0" w:color="auto"/>
      </w:divBdr>
    </w:div>
    <w:div w:id="838933212">
      <w:bodyDiv w:val="1"/>
      <w:marLeft w:val="0"/>
      <w:marRight w:val="0"/>
      <w:marTop w:val="0"/>
      <w:marBottom w:val="0"/>
      <w:divBdr>
        <w:top w:val="none" w:sz="0" w:space="0" w:color="auto"/>
        <w:left w:val="none" w:sz="0" w:space="0" w:color="auto"/>
        <w:bottom w:val="none" w:sz="0" w:space="0" w:color="auto"/>
        <w:right w:val="none" w:sz="0" w:space="0" w:color="auto"/>
      </w:divBdr>
    </w:div>
    <w:div w:id="839194823">
      <w:bodyDiv w:val="1"/>
      <w:marLeft w:val="0"/>
      <w:marRight w:val="0"/>
      <w:marTop w:val="0"/>
      <w:marBottom w:val="0"/>
      <w:divBdr>
        <w:top w:val="none" w:sz="0" w:space="0" w:color="auto"/>
        <w:left w:val="none" w:sz="0" w:space="0" w:color="auto"/>
        <w:bottom w:val="none" w:sz="0" w:space="0" w:color="auto"/>
        <w:right w:val="none" w:sz="0" w:space="0" w:color="auto"/>
      </w:divBdr>
    </w:div>
    <w:div w:id="839203148">
      <w:bodyDiv w:val="1"/>
      <w:marLeft w:val="0"/>
      <w:marRight w:val="0"/>
      <w:marTop w:val="0"/>
      <w:marBottom w:val="0"/>
      <w:divBdr>
        <w:top w:val="none" w:sz="0" w:space="0" w:color="auto"/>
        <w:left w:val="none" w:sz="0" w:space="0" w:color="auto"/>
        <w:bottom w:val="none" w:sz="0" w:space="0" w:color="auto"/>
        <w:right w:val="none" w:sz="0" w:space="0" w:color="auto"/>
      </w:divBdr>
    </w:div>
    <w:div w:id="839348023">
      <w:bodyDiv w:val="1"/>
      <w:marLeft w:val="0"/>
      <w:marRight w:val="0"/>
      <w:marTop w:val="0"/>
      <w:marBottom w:val="0"/>
      <w:divBdr>
        <w:top w:val="none" w:sz="0" w:space="0" w:color="auto"/>
        <w:left w:val="none" w:sz="0" w:space="0" w:color="auto"/>
        <w:bottom w:val="none" w:sz="0" w:space="0" w:color="auto"/>
        <w:right w:val="none" w:sz="0" w:space="0" w:color="auto"/>
      </w:divBdr>
    </w:div>
    <w:div w:id="839537827">
      <w:bodyDiv w:val="1"/>
      <w:marLeft w:val="0"/>
      <w:marRight w:val="0"/>
      <w:marTop w:val="0"/>
      <w:marBottom w:val="0"/>
      <w:divBdr>
        <w:top w:val="none" w:sz="0" w:space="0" w:color="auto"/>
        <w:left w:val="none" w:sz="0" w:space="0" w:color="auto"/>
        <w:bottom w:val="none" w:sz="0" w:space="0" w:color="auto"/>
        <w:right w:val="none" w:sz="0" w:space="0" w:color="auto"/>
      </w:divBdr>
    </w:div>
    <w:div w:id="839589450">
      <w:bodyDiv w:val="1"/>
      <w:marLeft w:val="0"/>
      <w:marRight w:val="0"/>
      <w:marTop w:val="0"/>
      <w:marBottom w:val="0"/>
      <w:divBdr>
        <w:top w:val="none" w:sz="0" w:space="0" w:color="auto"/>
        <w:left w:val="none" w:sz="0" w:space="0" w:color="auto"/>
        <w:bottom w:val="none" w:sz="0" w:space="0" w:color="auto"/>
        <w:right w:val="none" w:sz="0" w:space="0" w:color="auto"/>
      </w:divBdr>
    </w:div>
    <w:div w:id="839855160">
      <w:bodyDiv w:val="1"/>
      <w:marLeft w:val="0"/>
      <w:marRight w:val="0"/>
      <w:marTop w:val="0"/>
      <w:marBottom w:val="0"/>
      <w:divBdr>
        <w:top w:val="none" w:sz="0" w:space="0" w:color="auto"/>
        <w:left w:val="none" w:sz="0" w:space="0" w:color="auto"/>
        <w:bottom w:val="none" w:sz="0" w:space="0" w:color="auto"/>
        <w:right w:val="none" w:sz="0" w:space="0" w:color="auto"/>
      </w:divBdr>
    </w:div>
    <w:div w:id="839999936">
      <w:bodyDiv w:val="1"/>
      <w:marLeft w:val="0"/>
      <w:marRight w:val="0"/>
      <w:marTop w:val="0"/>
      <w:marBottom w:val="0"/>
      <w:divBdr>
        <w:top w:val="none" w:sz="0" w:space="0" w:color="auto"/>
        <w:left w:val="none" w:sz="0" w:space="0" w:color="auto"/>
        <w:bottom w:val="none" w:sz="0" w:space="0" w:color="auto"/>
        <w:right w:val="none" w:sz="0" w:space="0" w:color="auto"/>
      </w:divBdr>
    </w:div>
    <w:div w:id="840006695">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197507">
      <w:bodyDiv w:val="1"/>
      <w:marLeft w:val="0"/>
      <w:marRight w:val="0"/>
      <w:marTop w:val="0"/>
      <w:marBottom w:val="0"/>
      <w:divBdr>
        <w:top w:val="none" w:sz="0" w:space="0" w:color="auto"/>
        <w:left w:val="none" w:sz="0" w:space="0" w:color="auto"/>
        <w:bottom w:val="none" w:sz="0" w:space="0" w:color="auto"/>
        <w:right w:val="none" w:sz="0" w:space="0" w:color="auto"/>
      </w:divBdr>
    </w:div>
    <w:div w:id="840311933">
      <w:bodyDiv w:val="1"/>
      <w:marLeft w:val="0"/>
      <w:marRight w:val="0"/>
      <w:marTop w:val="0"/>
      <w:marBottom w:val="0"/>
      <w:divBdr>
        <w:top w:val="none" w:sz="0" w:space="0" w:color="auto"/>
        <w:left w:val="none" w:sz="0" w:space="0" w:color="auto"/>
        <w:bottom w:val="none" w:sz="0" w:space="0" w:color="auto"/>
        <w:right w:val="none" w:sz="0" w:space="0" w:color="auto"/>
      </w:divBdr>
    </w:div>
    <w:div w:id="840508621">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0853496">
      <w:bodyDiv w:val="1"/>
      <w:marLeft w:val="0"/>
      <w:marRight w:val="0"/>
      <w:marTop w:val="0"/>
      <w:marBottom w:val="0"/>
      <w:divBdr>
        <w:top w:val="none" w:sz="0" w:space="0" w:color="auto"/>
        <w:left w:val="none" w:sz="0" w:space="0" w:color="auto"/>
        <w:bottom w:val="none" w:sz="0" w:space="0" w:color="auto"/>
        <w:right w:val="none" w:sz="0" w:space="0" w:color="auto"/>
      </w:divBdr>
    </w:div>
    <w:div w:id="840857212">
      <w:bodyDiv w:val="1"/>
      <w:marLeft w:val="0"/>
      <w:marRight w:val="0"/>
      <w:marTop w:val="0"/>
      <w:marBottom w:val="0"/>
      <w:divBdr>
        <w:top w:val="none" w:sz="0" w:space="0" w:color="auto"/>
        <w:left w:val="none" w:sz="0" w:space="0" w:color="auto"/>
        <w:bottom w:val="none" w:sz="0" w:space="0" w:color="auto"/>
        <w:right w:val="none" w:sz="0" w:space="0" w:color="auto"/>
      </w:divBdr>
    </w:div>
    <w:div w:id="840893250">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236841">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1435209">
      <w:bodyDiv w:val="1"/>
      <w:marLeft w:val="0"/>
      <w:marRight w:val="0"/>
      <w:marTop w:val="0"/>
      <w:marBottom w:val="0"/>
      <w:divBdr>
        <w:top w:val="none" w:sz="0" w:space="0" w:color="auto"/>
        <w:left w:val="none" w:sz="0" w:space="0" w:color="auto"/>
        <w:bottom w:val="none" w:sz="0" w:space="0" w:color="auto"/>
        <w:right w:val="none" w:sz="0" w:space="0" w:color="auto"/>
      </w:divBdr>
    </w:div>
    <w:div w:id="841509020">
      <w:bodyDiv w:val="1"/>
      <w:marLeft w:val="0"/>
      <w:marRight w:val="0"/>
      <w:marTop w:val="0"/>
      <w:marBottom w:val="0"/>
      <w:divBdr>
        <w:top w:val="none" w:sz="0" w:space="0" w:color="auto"/>
        <w:left w:val="none" w:sz="0" w:space="0" w:color="auto"/>
        <w:bottom w:val="none" w:sz="0" w:space="0" w:color="auto"/>
        <w:right w:val="none" w:sz="0" w:space="0" w:color="auto"/>
      </w:divBdr>
    </w:div>
    <w:div w:id="841509794">
      <w:bodyDiv w:val="1"/>
      <w:marLeft w:val="0"/>
      <w:marRight w:val="0"/>
      <w:marTop w:val="0"/>
      <w:marBottom w:val="0"/>
      <w:divBdr>
        <w:top w:val="none" w:sz="0" w:space="0" w:color="auto"/>
        <w:left w:val="none" w:sz="0" w:space="0" w:color="auto"/>
        <w:bottom w:val="none" w:sz="0" w:space="0" w:color="auto"/>
        <w:right w:val="none" w:sz="0" w:space="0" w:color="auto"/>
      </w:divBdr>
    </w:div>
    <w:div w:id="841630731">
      <w:bodyDiv w:val="1"/>
      <w:marLeft w:val="0"/>
      <w:marRight w:val="0"/>
      <w:marTop w:val="0"/>
      <w:marBottom w:val="0"/>
      <w:divBdr>
        <w:top w:val="none" w:sz="0" w:space="0" w:color="auto"/>
        <w:left w:val="none" w:sz="0" w:space="0" w:color="auto"/>
        <w:bottom w:val="none" w:sz="0" w:space="0" w:color="auto"/>
        <w:right w:val="none" w:sz="0" w:space="0" w:color="auto"/>
      </w:divBdr>
    </w:div>
    <w:div w:id="841896922">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209702">
      <w:bodyDiv w:val="1"/>
      <w:marLeft w:val="0"/>
      <w:marRight w:val="0"/>
      <w:marTop w:val="0"/>
      <w:marBottom w:val="0"/>
      <w:divBdr>
        <w:top w:val="none" w:sz="0" w:space="0" w:color="auto"/>
        <w:left w:val="none" w:sz="0" w:space="0" w:color="auto"/>
        <w:bottom w:val="none" w:sz="0" w:space="0" w:color="auto"/>
        <w:right w:val="none" w:sz="0" w:space="0" w:color="auto"/>
      </w:divBdr>
    </w:div>
    <w:div w:id="842546536">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2822532">
      <w:bodyDiv w:val="1"/>
      <w:marLeft w:val="0"/>
      <w:marRight w:val="0"/>
      <w:marTop w:val="0"/>
      <w:marBottom w:val="0"/>
      <w:divBdr>
        <w:top w:val="none" w:sz="0" w:space="0" w:color="auto"/>
        <w:left w:val="none" w:sz="0" w:space="0" w:color="auto"/>
        <w:bottom w:val="none" w:sz="0" w:space="0" w:color="auto"/>
        <w:right w:val="none" w:sz="0" w:space="0" w:color="auto"/>
      </w:divBdr>
    </w:div>
    <w:div w:id="842889896">
      <w:bodyDiv w:val="1"/>
      <w:marLeft w:val="0"/>
      <w:marRight w:val="0"/>
      <w:marTop w:val="0"/>
      <w:marBottom w:val="0"/>
      <w:divBdr>
        <w:top w:val="none" w:sz="0" w:space="0" w:color="auto"/>
        <w:left w:val="none" w:sz="0" w:space="0" w:color="auto"/>
        <w:bottom w:val="none" w:sz="0" w:space="0" w:color="auto"/>
        <w:right w:val="none" w:sz="0" w:space="0" w:color="auto"/>
      </w:divBdr>
    </w:div>
    <w:div w:id="842939413">
      <w:bodyDiv w:val="1"/>
      <w:marLeft w:val="0"/>
      <w:marRight w:val="0"/>
      <w:marTop w:val="0"/>
      <w:marBottom w:val="0"/>
      <w:divBdr>
        <w:top w:val="none" w:sz="0" w:space="0" w:color="auto"/>
        <w:left w:val="none" w:sz="0" w:space="0" w:color="auto"/>
        <w:bottom w:val="none" w:sz="0" w:space="0" w:color="auto"/>
        <w:right w:val="none" w:sz="0" w:space="0" w:color="auto"/>
      </w:divBdr>
    </w:div>
    <w:div w:id="843084929">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3742885">
      <w:bodyDiv w:val="1"/>
      <w:marLeft w:val="0"/>
      <w:marRight w:val="0"/>
      <w:marTop w:val="0"/>
      <w:marBottom w:val="0"/>
      <w:divBdr>
        <w:top w:val="none" w:sz="0" w:space="0" w:color="auto"/>
        <w:left w:val="none" w:sz="0" w:space="0" w:color="auto"/>
        <w:bottom w:val="none" w:sz="0" w:space="0" w:color="auto"/>
        <w:right w:val="none" w:sz="0" w:space="0" w:color="auto"/>
      </w:divBdr>
    </w:div>
    <w:div w:id="843783819">
      <w:bodyDiv w:val="1"/>
      <w:marLeft w:val="0"/>
      <w:marRight w:val="0"/>
      <w:marTop w:val="0"/>
      <w:marBottom w:val="0"/>
      <w:divBdr>
        <w:top w:val="none" w:sz="0" w:space="0" w:color="auto"/>
        <w:left w:val="none" w:sz="0" w:space="0" w:color="auto"/>
        <w:bottom w:val="none" w:sz="0" w:space="0" w:color="auto"/>
        <w:right w:val="none" w:sz="0" w:space="0" w:color="auto"/>
      </w:divBdr>
    </w:div>
    <w:div w:id="843858398">
      <w:bodyDiv w:val="1"/>
      <w:marLeft w:val="0"/>
      <w:marRight w:val="0"/>
      <w:marTop w:val="0"/>
      <w:marBottom w:val="0"/>
      <w:divBdr>
        <w:top w:val="none" w:sz="0" w:space="0" w:color="auto"/>
        <w:left w:val="none" w:sz="0" w:space="0" w:color="auto"/>
        <w:bottom w:val="none" w:sz="0" w:space="0" w:color="auto"/>
        <w:right w:val="none" w:sz="0" w:space="0" w:color="auto"/>
      </w:divBdr>
    </w:div>
    <w:div w:id="843864819">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16744">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587654">
      <w:bodyDiv w:val="1"/>
      <w:marLeft w:val="0"/>
      <w:marRight w:val="0"/>
      <w:marTop w:val="0"/>
      <w:marBottom w:val="0"/>
      <w:divBdr>
        <w:top w:val="none" w:sz="0" w:space="0" w:color="auto"/>
        <w:left w:val="none" w:sz="0" w:space="0" w:color="auto"/>
        <w:bottom w:val="none" w:sz="0" w:space="0" w:color="auto"/>
        <w:right w:val="none" w:sz="0" w:space="0" w:color="auto"/>
      </w:divBdr>
    </w:div>
    <w:div w:id="844710328">
      <w:bodyDiv w:val="1"/>
      <w:marLeft w:val="0"/>
      <w:marRight w:val="0"/>
      <w:marTop w:val="0"/>
      <w:marBottom w:val="0"/>
      <w:divBdr>
        <w:top w:val="none" w:sz="0" w:space="0" w:color="auto"/>
        <w:left w:val="none" w:sz="0" w:space="0" w:color="auto"/>
        <w:bottom w:val="none" w:sz="0" w:space="0" w:color="auto"/>
        <w:right w:val="none" w:sz="0" w:space="0" w:color="auto"/>
      </w:divBdr>
    </w:div>
    <w:div w:id="844788807">
      <w:bodyDiv w:val="1"/>
      <w:marLeft w:val="0"/>
      <w:marRight w:val="0"/>
      <w:marTop w:val="0"/>
      <w:marBottom w:val="0"/>
      <w:divBdr>
        <w:top w:val="none" w:sz="0" w:space="0" w:color="auto"/>
        <w:left w:val="none" w:sz="0" w:space="0" w:color="auto"/>
        <w:bottom w:val="none" w:sz="0" w:space="0" w:color="auto"/>
        <w:right w:val="none" w:sz="0" w:space="0" w:color="auto"/>
      </w:divBdr>
    </w:div>
    <w:div w:id="844824998">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172349">
      <w:bodyDiv w:val="1"/>
      <w:marLeft w:val="0"/>
      <w:marRight w:val="0"/>
      <w:marTop w:val="0"/>
      <w:marBottom w:val="0"/>
      <w:divBdr>
        <w:top w:val="none" w:sz="0" w:space="0" w:color="auto"/>
        <w:left w:val="none" w:sz="0" w:space="0" w:color="auto"/>
        <w:bottom w:val="none" w:sz="0" w:space="0" w:color="auto"/>
        <w:right w:val="none" w:sz="0" w:space="0" w:color="auto"/>
      </w:divBdr>
    </w:div>
    <w:div w:id="845290133">
      <w:bodyDiv w:val="1"/>
      <w:marLeft w:val="0"/>
      <w:marRight w:val="0"/>
      <w:marTop w:val="0"/>
      <w:marBottom w:val="0"/>
      <w:divBdr>
        <w:top w:val="none" w:sz="0" w:space="0" w:color="auto"/>
        <w:left w:val="none" w:sz="0" w:space="0" w:color="auto"/>
        <w:bottom w:val="none" w:sz="0" w:space="0" w:color="auto"/>
        <w:right w:val="none" w:sz="0" w:space="0" w:color="auto"/>
      </w:divBdr>
    </w:div>
    <w:div w:id="845365264">
      <w:bodyDiv w:val="1"/>
      <w:marLeft w:val="0"/>
      <w:marRight w:val="0"/>
      <w:marTop w:val="0"/>
      <w:marBottom w:val="0"/>
      <w:divBdr>
        <w:top w:val="none" w:sz="0" w:space="0" w:color="auto"/>
        <w:left w:val="none" w:sz="0" w:space="0" w:color="auto"/>
        <w:bottom w:val="none" w:sz="0" w:space="0" w:color="auto"/>
        <w:right w:val="none" w:sz="0" w:space="0" w:color="auto"/>
      </w:divBdr>
    </w:div>
    <w:div w:id="84544399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5554731">
      <w:bodyDiv w:val="1"/>
      <w:marLeft w:val="0"/>
      <w:marRight w:val="0"/>
      <w:marTop w:val="0"/>
      <w:marBottom w:val="0"/>
      <w:divBdr>
        <w:top w:val="none" w:sz="0" w:space="0" w:color="auto"/>
        <w:left w:val="none" w:sz="0" w:space="0" w:color="auto"/>
        <w:bottom w:val="none" w:sz="0" w:space="0" w:color="auto"/>
        <w:right w:val="none" w:sz="0" w:space="0" w:color="auto"/>
      </w:divBdr>
    </w:div>
    <w:div w:id="845562715">
      <w:bodyDiv w:val="1"/>
      <w:marLeft w:val="0"/>
      <w:marRight w:val="0"/>
      <w:marTop w:val="0"/>
      <w:marBottom w:val="0"/>
      <w:divBdr>
        <w:top w:val="none" w:sz="0" w:space="0" w:color="auto"/>
        <w:left w:val="none" w:sz="0" w:space="0" w:color="auto"/>
        <w:bottom w:val="none" w:sz="0" w:space="0" w:color="auto"/>
        <w:right w:val="none" w:sz="0" w:space="0" w:color="auto"/>
      </w:divBdr>
    </w:div>
    <w:div w:id="845753380">
      <w:bodyDiv w:val="1"/>
      <w:marLeft w:val="0"/>
      <w:marRight w:val="0"/>
      <w:marTop w:val="0"/>
      <w:marBottom w:val="0"/>
      <w:divBdr>
        <w:top w:val="none" w:sz="0" w:space="0" w:color="auto"/>
        <w:left w:val="none" w:sz="0" w:space="0" w:color="auto"/>
        <w:bottom w:val="none" w:sz="0" w:space="0" w:color="auto"/>
        <w:right w:val="none" w:sz="0" w:space="0" w:color="auto"/>
      </w:divBdr>
    </w:div>
    <w:div w:id="845821777">
      <w:bodyDiv w:val="1"/>
      <w:marLeft w:val="0"/>
      <w:marRight w:val="0"/>
      <w:marTop w:val="0"/>
      <w:marBottom w:val="0"/>
      <w:divBdr>
        <w:top w:val="none" w:sz="0" w:space="0" w:color="auto"/>
        <w:left w:val="none" w:sz="0" w:space="0" w:color="auto"/>
        <w:bottom w:val="none" w:sz="0" w:space="0" w:color="auto"/>
        <w:right w:val="none" w:sz="0" w:space="0" w:color="auto"/>
      </w:divBdr>
    </w:div>
    <w:div w:id="845830443">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216547">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478669">
      <w:bodyDiv w:val="1"/>
      <w:marLeft w:val="0"/>
      <w:marRight w:val="0"/>
      <w:marTop w:val="0"/>
      <w:marBottom w:val="0"/>
      <w:divBdr>
        <w:top w:val="none" w:sz="0" w:space="0" w:color="auto"/>
        <w:left w:val="none" w:sz="0" w:space="0" w:color="auto"/>
        <w:bottom w:val="none" w:sz="0" w:space="0" w:color="auto"/>
        <w:right w:val="none" w:sz="0" w:space="0" w:color="auto"/>
      </w:divBdr>
    </w:div>
    <w:div w:id="846485922">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6560939">
      <w:bodyDiv w:val="1"/>
      <w:marLeft w:val="0"/>
      <w:marRight w:val="0"/>
      <w:marTop w:val="0"/>
      <w:marBottom w:val="0"/>
      <w:divBdr>
        <w:top w:val="none" w:sz="0" w:space="0" w:color="auto"/>
        <w:left w:val="none" w:sz="0" w:space="0" w:color="auto"/>
        <w:bottom w:val="none" w:sz="0" w:space="0" w:color="auto"/>
        <w:right w:val="none" w:sz="0" w:space="0" w:color="auto"/>
      </w:divBdr>
    </w:div>
    <w:div w:id="846671970">
      <w:bodyDiv w:val="1"/>
      <w:marLeft w:val="0"/>
      <w:marRight w:val="0"/>
      <w:marTop w:val="0"/>
      <w:marBottom w:val="0"/>
      <w:divBdr>
        <w:top w:val="none" w:sz="0" w:space="0" w:color="auto"/>
        <w:left w:val="none" w:sz="0" w:space="0" w:color="auto"/>
        <w:bottom w:val="none" w:sz="0" w:space="0" w:color="auto"/>
        <w:right w:val="none" w:sz="0" w:space="0" w:color="auto"/>
      </w:divBdr>
    </w:div>
    <w:div w:id="847253587">
      <w:bodyDiv w:val="1"/>
      <w:marLeft w:val="0"/>
      <w:marRight w:val="0"/>
      <w:marTop w:val="0"/>
      <w:marBottom w:val="0"/>
      <w:divBdr>
        <w:top w:val="none" w:sz="0" w:space="0" w:color="auto"/>
        <w:left w:val="none" w:sz="0" w:space="0" w:color="auto"/>
        <w:bottom w:val="none" w:sz="0" w:space="0" w:color="auto"/>
        <w:right w:val="none" w:sz="0" w:space="0" w:color="auto"/>
      </w:divBdr>
    </w:div>
    <w:div w:id="847328780">
      <w:bodyDiv w:val="1"/>
      <w:marLeft w:val="0"/>
      <w:marRight w:val="0"/>
      <w:marTop w:val="0"/>
      <w:marBottom w:val="0"/>
      <w:divBdr>
        <w:top w:val="none" w:sz="0" w:space="0" w:color="auto"/>
        <w:left w:val="none" w:sz="0" w:space="0" w:color="auto"/>
        <w:bottom w:val="none" w:sz="0" w:space="0" w:color="auto"/>
        <w:right w:val="none" w:sz="0" w:space="0" w:color="auto"/>
      </w:divBdr>
    </w:div>
    <w:div w:id="847334462">
      <w:bodyDiv w:val="1"/>
      <w:marLeft w:val="0"/>
      <w:marRight w:val="0"/>
      <w:marTop w:val="0"/>
      <w:marBottom w:val="0"/>
      <w:divBdr>
        <w:top w:val="none" w:sz="0" w:space="0" w:color="auto"/>
        <w:left w:val="none" w:sz="0" w:space="0" w:color="auto"/>
        <w:bottom w:val="none" w:sz="0" w:space="0" w:color="auto"/>
        <w:right w:val="none" w:sz="0" w:space="0" w:color="auto"/>
      </w:divBdr>
    </w:div>
    <w:div w:id="847403740">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87963">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7866649">
      <w:bodyDiv w:val="1"/>
      <w:marLeft w:val="0"/>
      <w:marRight w:val="0"/>
      <w:marTop w:val="0"/>
      <w:marBottom w:val="0"/>
      <w:divBdr>
        <w:top w:val="none" w:sz="0" w:space="0" w:color="auto"/>
        <w:left w:val="none" w:sz="0" w:space="0" w:color="auto"/>
        <w:bottom w:val="none" w:sz="0" w:space="0" w:color="auto"/>
        <w:right w:val="none" w:sz="0" w:space="0" w:color="auto"/>
      </w:divBdr>
    </w:div>
    <w:div w:id="847981181">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133555">
      <w:bodyDiv w:val="1"/>
      <w:marLeft w:val="0"/>
      <w:marRight w:val="0"/>
      <w:marTop w:val="0"/>
      <w:marBottom w:val="0"/>
      <w:divBdr>
        <w:top w:val="none" w:sz="0" w:space="0" w:color="auto"/>
        <w:left w:val="none" w:sz="0" w:space="0" w:color="auto"/>
        <w:bottom w:val="none" w:sz="0" w:space="0" w:color="auto"/>
        <w:right w:val="none" w:sz="0" w:space="0" w:color="auto"/>
      </w:divBdr>
    </w:div>
    <w:div w:id="848249592">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8326576">
      <w:bodyDiv w:val="1"/>
      <w:marLeft w:val="0"/>
      <w:marRight w:val="0"/>
      <w:marTop w:val="0"/>
      <w:marBottom w:val="0"/>
      <w:divBdr>
        <w:top w:val="none" w:sz="0" w:space="0" w:color="auto"/>
        <w:left w:val="none" w:sz="0" w:space="0" w:color="auto"/>
        <w:bottom w:val="none" w:sz="0" w:space="0" w:color="auto"/>
        <w:right w:val="none" w:sz="0" w:space="0" w:color="auto"/>
      </w:divBdr>
    </w:div>
    <w:div w:id="848562368">
      <w:bodyDiv w:val="1"/>
      <w:marLeft w:val="0"/>
      <w:marRight w:val="0"/>
      <w:marTop w:val="0"/>
      <w:marBottom w:val="0"/>
      <w:divBdr>
        <w:top w:val="none" w:sz="0" w:space="0" w:color="auto"/>
        <w:left w:val="none" w:sz="0" w:space="0" w:color="auto"/>
        <w:bottom w:val="none" w:sz="0" w:space="0" w:color="auto"/>
        <w:right w:val="none" w:sz="0" w:space="0" w:color="auto"/>
      </w:divBdr>
    </w:div>
    <w:div w:id="848568628">
      <w:bodyDiv w:val="1"/>
      <w:marLeft w:val="0"/>
      <w:marRight w:val="0"/>
      <w:marTop w:val="0"/>
      <w:marBottom w:val="0"/>
      <w:divBdr>
        <w:top w:val="none" w:sz="0" w:space="0" w:color="auto"/>
        <w:left w:val="none" w:sz="0" w:space="0" w:color="auto"/>
        <w:bottom w:val="none" w:sz="0" w:space="0" w:color="auto"/>
        <w:right w:val="none" w:sz="0" w:space="0" w:color="auto"/>
      </w:divBdr>
    </w:div>
    <w:div w:id="848760523">
      <w:bodyDiv w:val="1"/>
      <w:marLeft w:val="0"/>
      <w:marRight w:val="0"/>
      <w:marTop w:val="0"/>
      <w:marBottom w:val="0"/>
      <w:divBdr>
        <w:top w:val="none" w:sz="0" w:space="0" w:color="auto"/>
        <w:left w:val="none" w:sz="0" w:space="0" w:color="auto"/>
        <w:bottom w:val="none" w:sz="0" w:space="0" w:color="auto"/>
        <w:right w:val="none" w:sz="0" w:space="0" w:color="auto"/>
      </w:divBdr>
    </w:div>
    <w:div w:id="848760871">
      <w:bodyDiv w:val="1"/>
      <w:marLeft w:val="0"/>
      <w:marRight w:val="0"/>
      <w:marTop w:val="0"/>
      <w:marBottom w:val="0"/>
      <w:divBdr>
        <w:top w:val="none" w:sz="0" w:space="0" w:color="auto"/>
        <w:left w:val="none" w:sz="0" w:space="0" w:color="auto"/>
        <w:bottom w:val="none" w:sz="0" w:space="0" w:color="auto"/>
        <w:right w:val="none" w:sz="0" w:space="0" w:color="auto"/>
      </w:divBdr>
    </w:div>
    <w:div w:id="848982948">
      <w:bodyDiv w:val="1"/>
      <w:marLeft w:val="0"/>
      <w:marRight w:val="0"/>
      <w:marTop w:val="0"/>
      <w:marBottom w:val="0"/>
      <w:divBdr>
        <w:top w:val="none" w:sz="0" w:space="0" w:color="auto"/>
        <w:left w:val="none" w:sz="0" w:space="0" w:color="auto"/>
        <w:bottom w:val="none" w:sz="0" w:space="0" w:color="auto"/>
        <w:right w:val="none" w:sz="0" w:space="0" w:color="auto"/>
      </w:divBdr>
    </w:div>
    <w:div w:id="849029698">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49609654">
      <w:bodyDiv w:val="1"/>
      <w:marLeft w:val="0"/>
      <w:marRight w:val="0"/>
      <w:marTop w:val="0"/>
      <w:marBottom w:val="0"/>
      <w:divBdr>
        <w:top w:val="none" w:sz="0" w:space="0" w:color="auto"/>
        <w:left w:val="none" w:sz="0" w:space="0" w:color="auto"/>
        <w:bottom w:val="none" w:sz="0" w:space="0" w:color="auto"/>
        <w:right w:val="none" w:sz="0" w:space="0" w:color="auto"/>
      </w:divBdr>
    </w:div>
    <w:div w:id="849681376">
      <w:bodyDiv w:val="1"/>
      <w:marLeft w:val="0"/>
      <w:marRight w:val="0"/>
      <w:marTop w:val="0"/>
      <w:marBottom w:val="0"/>
      <w:divBdr>
        <w:top w:val="none" w:sz="0" w:space="0" w:color="auto"/>
        <w:left w:val="none" w:sz="0" w:space="0" w:color="auto"/>
        <w:bottom w:val="none" w:sz="0" w:space="0" w:color="auto"/>
        <w:right w:val="none" w:sz="0" w:space="0" w:color="auto"/>
      </w:divBdr>
    </w:div>
    <w:div w:id="849757116">
      <w:bodyDiv w:val="1"/>
      <w:marLeft w:val="0"/>
      <w:marRight w:val="0"/>
      <w:marTop w:val="0"/>
      <w:marBottom w:val="0"/>
      <w:divBdr>
        <w:top w:val="none" w:sz="0" w:space="0" w:color="auto"/>
        <w:left w:val="none" w:sz="0" w:space="0" w:color="auto"/>
        <w:bottom w:val="none" w:sz="0" w:space="0" w:color="auto"/>
        <w:right w:val="none" w:sz="0" w:space="0" w:color="auto"/>
      </w:divBdr>
    </w:div>
    <w:div w:id="850070995">
      <w:bodyDiv w:val="1"/>
      <w:marLeft w:val="0"/>
      <w:marRight w:val="0"/>
      <w:marTop w:val="0"/>
      <w:marBottom w:val="0"/>
      <w:divBdr>
        <w:top w:val="none" w:sz="0" w:space="0" w:color="auto"/>
        <w:left w:val="none" w:sz="0" w:space="0" w:color="auto"/>
        <w:bottom w:val="none" w:sz="0" w:space="0" w:color="auto"/>
        <w:right w:val="none" w:sz="0" w:space="0" w:color="auto"/>
      </w:divBdr>
    </w:div>
    <w:div w:id="850219214">
      <w:bodyDiv w:val="1"/>
      <w:marLeft w:val="0"/>
      <w:marRight w:val="0"/>
      <w:marTop w:val="0"/>
      <w:marBottom w:val="0"/>
      <w:divBdr>
        <w:top w:val="none" w:sz="0" w:space="0" w:color="auto"/>
        <w:left w:val="none" w:sz="0" w:space="0" w:color="auto"/>
        <w:bottom w:val="none" w:sz="0" w:space="0" w:color="auto"/>
        <w:right w:val="none" w:sz="0" w:space="0" w:color="auto"/>
      </w:divBdr>
    </w:div>
    <w:div w:id="850219683">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2107">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265652">
      <w:bodyDiv w:val="1"/>
      <w:marLeft w:val="0"/>
      <w:marRight w:val="0"/>
      <w:marTop w:val="0"/>
      <w:marBottom w:val="0"/>
      <w:divBdr>
        <w:top w:val="none" w:sz="0" w:space="0" w:color="auto"/>
        <w:left w:val="none" w:sz="0" w:space="0" w:color="auto"/>
        <w:bottom w:val="none" w:sz="0" w:space="0" w:color="auto"/>
        <w:right w:val="none" w:sz="0" w:space="0" w:color="auto"/>
      </w:divBdr>
    </w:div>
    <w:div w:id="850414003">
      <w:bodyDiv w:val="1"/>
      <w:marLeft w:val="0"/>
      <w:marRight w:val="0"/>
      <w:marTop w:val="0"/>
      <w:marBottom w:val="0"/>
      <w:divBdr>
        <w:top w:val="none" w:sz="0" w:space="0" w:color="auto"/>
        <w:left w:val="none" w:sz="0" w:space="0" w:color="auto"/>
        <w:bottom w:val="none" w:sz="0" w:space="0" w:color="auto"/>
        <w:right w:val="none" w:sz="0" w:space="0" w:color="auto"/>
      </w:divBdr>
    </w:div>
    <w:div w:id="850416808">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753747">
      <w:bodyDiv w:val="1"/>
      <w:marLeft w:val="0"/>
      <w:marRight w:val="0"/>
      <w:marTop w:val="0"/>
      <w:marBottom w:val="0"/>
      <w:divBdr>
        <w:top w:val="none" w:sz="0" w:space="0" w:color="auto"/>
        <w:left w:val="none" w:sz="0" w:space="0" w:color="auto"/>
        <w:bottom w:val="none" w:sz="0" w:space="0" w:color="auto"/>
        <w:right w:val="none" w:sz="0" w:space="0" w:color="auto"/>
      </w:divBdr>
    </w:div>
    <w:div w:id="850799470">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140459">
      <w:bodyDiv w:val="1"/>
      <w:marLeft w:val="0"/>
      <w:marRight w:val="0"/>
      <w:marTop w:val="0"/>
      <w:marBottom w:val="0"/>
      <w:divBdr>
        <w:top w:val="none" w:sz="0" w:space="0" w:color="auto"/>
        <w:left w:val="none" w:sz="0" w:space="0" w:color="auto"/>
        <w:bottom w:val="none" w:sz="0" w:space="0" w:color="auto"/>
        <w:right w:val="none" w:sz="0" w:space="0" w:color="auto"/>
      </w:divBdr>
    </w:div>
    <w:div w:id="851190596">
      <w:bodyDiv w:val="1"/>
      <w:marLeft w:val="0"/>
      <w:marRight w:val="0"/>
      <w:marTop w:val="0"/>
      <w:marBottom w:val="0"/>
      <w:divBdr>
        <w:top w:val="none" w:sz="0" w:space="0" w:color="auto"/>
        <w:left w:val="none" w:sz="0" w:space="0" w:color="auto"/>
        <w:bottom w:val="none" w:sz="0" w:space="0" w:color="auto"/>
        <w:right w:val="none" w:sz="0" w:space="0" w:color="auto"/>
      </w:divBdr>
    </w:div>
    <w:div w:id="851341620">
      <w:bodyDiv w:val="1"/>
      <w:marLeft w:val="0"/>
      <w:marRight w:val="0"/>
      <w:marTop w:val="0"/>
      <w:marBottom w:val="0"/>
      <w:divBdr>
        <w:top w:val="none" w:sz="0" w:space="0" w:color="auto"/>
        <w:left w:val="none" w:sz="0" w:space="0" w:color="auto"/>
        <w:bottom w:val="none" w:sz="0" w:space="0" w:color="auto"/>
        <w:right w:val="none" w:sz="0" w:space="0" w:color="auto"/>
      </w:divBdr>
    </w:div>
    <w:div w:id="851408393">
      <w:bodyDiv w:val="1"/>
      <w:marLeft w:val="0"/>
      <w:marRight w:val="0"/>
      <w:marTop w:val="0"/>
      <w:marBottom w:val="0"/>
      <w:divBdr>
        <w:top w:val="none" w:sz="0" w:space="0" w:color="auto"/>
        <w:left w:val="none" w:sz="0" w:space="0" w:color="auto"/>
        <w:bottom w:val="none" w:sz="0" w:space="0" w:color="auto"/>
        <w:right w:val="none" w:sz="0" w:space="0" w:color="auto"/>
      </w:divBdr>
    </w:div>
    <w:div w:id="851452551">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576752">
      <w:bodyDiv w:val="1"/>
      <w:marLeft w:val="0"/>
      <w:marRight w:val="0"/>
      <w:marTop w:val="0"/>
      <w:marBottom w:val="0"/>
      <w:divBdr>
        <w:top w:val="none" w:sz="0" w:space="0" w:color="auto"/>
        <w:left w:val="none" w:sz="0" w:space="0" w:color="auto"/>
        <w:bottom w:val="none" w:sz="0" w:space="0" w:color="auto"/>
        <w:right w:val="none" w:sz="0" w:space="0" w:color="auto"/>
      </w:divBdr>
    </w:div>
    <w:div w:id="851604185">
      <w:bodyDiv w:val="1"/>
      <w:marLeft w:val="0"/>
      <w:marRight w:val="0"/>
      <w:marTop w:val="0"/>
      <w:marBottom w:val="0"/>
      <w:divBdr>
        <w:top w:val="none" w:sz="0" w:space="0" w:color="auto"/>
        <w:left w:val="none" w:sz="0" w:space="0" w:color="auto"/>
        <w:bottom w:val="none" w:sz="0" w:space="0" w:color="auto"/>
        <w:right w:val="none" w:sz="0" w:space="0" w:color="auto"/>
      </w:divBdr>
    </w:div>
    <w:div w:id="851606100">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1919595">
      <w:bodyDiv w:val="1"/>
      <w:marLeft w:val="0"/>
      <w:marRight w:val="0"/>
      <w:marTop w:val="0"/>
      <w:marBottom w:val="0"/>
      <w:divBdr>
        <w:top w:val="none" w:sz="0" w:space="0" w:color="auto"/>
        <w:left w:val="none" w:sz="0" w:space="0" w:color="auto"/>
        <w:bottom w:val="none" w:sz="0" w:space="0" w:color="auto"/>
        <w:right w:val="none" w:sz="0" w:space="0" w:color="auto"/>
      </w:divBdr>
    </w:div>
    <w:div w:id="851989134">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185674">
      <w:bodyDiv w:val="1"/>
      <w:marLeft w:val="0"/>
      <w:marRight w:val="0"/>
      <w:marTop w:val="0"/>
      <w:marBottom w:val="0"/>
      <w:divBdr>
        <w:top w:val="none" w:sz="0" w:space="0" w:color="auto"/>
        <w:left w:val="none" w:sz="0" w:space="0" w:color="auto"/>
        <w:bottom w:val="none" w:sz="0" w:space="0" w:color="auto"/>
        <w:right w:val="none" w:sz="0" w:space="0" w:color="auto"/>
      </w:divBdr>
    </w:div>
    <w:div w:id="852233385">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374717">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770608">
      <w:bodyDiv w:val="1"/>
      <w:marLeft w:val="0"/>
      <w:marRight w:val="0"/>
      <w:marTop w:val="0"/>
      <w:marBottom w:val="0"/>
      <w:divBdr>
        <w:top w:val="none" w:sz="0" w:space="0" w:color="auto"/>
        <w:left w:val="none" w:sz="0" w:space="0" w:color="auto"/>
        <w:bottom w:val="none" w:sz="0" w:space="0" w:color="auto"/>
        <w:right w:val="none" w:sz="0" w:space="0" w:color="auto"/>
      </w:divBdr>
    </w:div>
    <w:div w:id="852838165">
      <w:bodyDiv w:val="1"/>
      <w:marLeft w:val="0"/>
      <w:marRight w:val="0"/>
      <w:marTop w:val="0"/>
      <w:marBottom w:val="0"/>
      <w:divBdr>
        <w:top w:val="none" w:sz="0" w:space="0" w:color="auto"/>
        <w:left w:val="none" w:sz="0" w:space="0" w:color="auto"/>
        <w:bottom w:val="none" w:sz="0" w:space="0" w:color="auto"/>
        <w:right w:val="none" w:sz="0" w:space="0" w:color="auto"/>
      </w:divBdr>
    </w:div>
    <w:div w:id="852843369">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032558">
      <w:bodyDiv w:val="1"/>
      <w:marLeft w:val="0"/>
      <w:marRight w:val="0"/>
      <w:marTop w:val="0"/>
      <w:marBottom w:val="0"/>
      <w:divBdr>
        <w:top w:val="none" w:sz="0" w:space="0" w:color="auto"/>
        <w:left w:val="none" w:sz="0" w:space="0" w:color="auto"/>
        <w:bottom w:val="none" w:sz="0" w:space="0" w:color="auto"/>
        <w:right w:val="none" w:sz="0" w:space="0" w:color="auto"/>
      </w:divBdr>
    </w:div>
    <w:div w:id="853113671">
      <w:bodyDiv w:val="1"/>
      <w:marLeft w:val="0"/>
      <w:marRight w:val="0"/>
      <w:marTop w:val="0"/>
      <w:marBottom w:val="0"/>
      <w:divBdr>
        <w:top w:val="none" w:sz="0" w:space="0" w:color="auto"/>
        <w:left w:val="none" w:sz="0" w:space="0" w:color="auto"/>
        <w:bottom w:val="none" w:sz="0" w:space="0" w:color="auto"/>
        <w:right w:val="none" w:sz="0" w:space="0" w:color="auto"/>
      </w:divBdr>
    </w:div>
    <w:div w:id="853113694">
      <w:bodyDiv w:val="1"/>
      <w:marLeft w:val="0"/>
      <w:marRight w:val="0"/>
      <w:marTop w:val="0"/>
      <w:marBottom w:val="0"/>
      <w:divBdr>
        <w:top w:val="none" w:sz="0" w:space="0" w:color="auto"/>
        <w:left w:val="none" w:sz="0" w:space="0" w:color="auto"/>
        <w:bottom w:val="none" w:sz="0" w:space="0" w:color="auto"/>
        <w:right w:val="none" w:sz="0" w:space="0" w:color="auto"/>
      </w:divBdr>
    </w:div>
    <w:div w:id="853155329">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350097">
      <w:bodyDiv w:val="1"/>
      <w:marLeft w:val="0"/>
      <w:marRight w:val="0"/>
      <w:marTop w:val="0"/>
      <w:marBottom w:val="0"/>
      <w:divBdr>
        <w:top w:val="none" w:sz="0" w:space="0" w:color="auto"/>
        <w:left w:val="none" w:sz="0" w:space="0" w:color="auto"/>
        <w:bottom w:val="none" w:sz="0" w:space="0" w:color="auto"/>
        <w:right w:val="none" w:sz="0" w:space="0" w:color="auto"/>
      </w:divBdr>
    </w:div>
    <w:div w:id="853424941">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3609720">
      <w:bodyDiv w:val="1"/>
      <w:marLeft w:val="0"/>
      <w:marRight w:val="0"/>
      <w:marTop w:val="0"/>
      <w:marBottom w:val="0"/>
      <w:divBdr>
        <w:top w:val="none" w:sz="0" w:space="0" w:color="auto"/>
        <w:left w:val="none" w:sz="0" w:space="0" w:color="auto"/>
        <w:bottom w:val="none" w:sz="0" w:space="0" w:color="auto"/>
        <w:right w:val="none" w:sz="0" w:space="0" w:color="auto"/>
      </w:divBdr>
    </w:div>
    <w:div w:id="853684840">
      <w:bodyDiv w:val="1"/>
      <w:marLeft w:val="0"/>
      <w:marRight w:val="0"/>
      <w:marTop w:val="0"/>
      <w:marBottom w:val="0"/>
      <w:divBdr>
        <w:top w:val="none" w:sz="0" w:space="0" w:color="auto"/>
        <w:left w:val="none" w:sz="0" w:space="0" w:color="auto"/>
        <w:bottom w:val="none" w:sz="0" w:space="0" w:color="auto"/>
        <w:right w:val="none" w:sz="0" w:space="0" w:color="auto"/>
      </w:divBdr>
    </w:div>
    <w:div w:id="853761616">
      <w:bodyDiv w:val="1"/>
      <w:marLeft w:val="0"/>
      <w:marRight w:val="0"/>
      <w:marTop w:val="0"/>
      <w:marBottom w:val="0"/>
      <w:divBdr>
        <w:top w:val="none" w:sz="0" w:space="0" w:color="auto"/>
        <w:left w:val="none" w:sz="0" w:space="0" w:color="auto"/>
        <w:bottom w:val="none" w:sz="0" w:space="0" w:color="auto"/>
        <w:right w:val="none" w:sz="0" w:space="0" w:color="auto"/>
      </w:divBdr>
    </w:div>
    <w:div w:id="853805755">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265839">
      <w:bodyDiv w:val="1"/>
      <w:marLeft w:val="0"/>
      <w:marRight w:val="0"/>
      <w:marTop w:val="0"/>
      <w:marBottom w:val="0"/>
      <w:divBdr>
        <w:top w:val="none" w:sz="0" w:space="0" w:color="auto"/>
        <w:left w:val="none" w:sz="0" w:space="0" w:color="auto"/>
        <w:bottom w:val="none" w:sz="0" w:space="0" w:color="auto"/>
        <w:right w:val="none" w:sz="0" w:space="0" w:color="auto"/>
      </w:divBdr>
    </w:div>
    <w:div w:id="85426678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686735">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000142">
      <w:bodyDiv w:val="1"/>
      <w:marLeft w:val="0"/>
      <w:marRight w:val="0"/>
      <w:marTop w:val="0"/>
      <w:marBottom w:val="0"/>
      <w:divBdr>
        <w:top w:val="none" w:sz="0" w:space="0" w:color="auto"/>
        <w:left w:val="none" w:sz="0" w:space="0" w:color="auto"/>
        <w:bottom w:val="none" w:sz="0" w:space="0" w:color="auto"/>
        <w:right w:val="none" w:sz="0" w:space="0" w:color="auto"/>
      </w:divBdr>
    </w:div>
    <w:div w:id="855121583">
      <w:bodyDiv w:val="1"/>
      <w:marLeft w:val="0"/>
      <w:marRight w:val="0"/>
      <w:marTop w:val="0"/>
      <w:marBottom w:val="0"/>
      <w:divBdr>
        <w:top w:val="none" w:sz="0" w:space="0" w:color="auto"/>
        <w:left w:val="none" w:sz="0" w:space="0" w:color="auto"/>
        <w:bottom w:val="none" w:sz="0" w:space="0" w:color="auto"/>
        <w:right w:val="none" w:sz="0" w:space="0" w:color="auto"/>
      </w:divBdr>
    </w:div>
    <w:div w:id="855266001">
      <w:bodyDiv w:val="1"/>
      <w:marLeft w:val="0"/>
      <w:marRight w:val="0"/>
      <w:marTop w:val="0"/>
      <w:marBottom w:val="0"/>
      <w:divBdr>
        <w:top w:val="none" w:sz="0" w:space="0" w:color="auto"/>
        <w:left w:val="none" w:sz="0" w:space="0" w:color="auto"/>
        <w:bottom w:val="none" w:sz="0" w:space="0" w:color="auto"/>
        <w:right w:val="none" w:sz="0" w:space="0" w:color="auto"/>
      </w:divBdr>
    </w:div>
    <w:div w:id="855387896">
      <w:bodyDiv w:val="1"/>
      <w:marLeft w:val="0"/>
      <w:marRight w:val="0"/>
      <w:marTop w:val="0"/>
      <w:marBottom w:val="0"/>
      <w:divBdr>
        <w:top w:val="none" w:sz="0" w:space="0" w:color="auto"/>
        <w:left w:val="none" w:sz="0" w:space="0" w:color="auto"/>
        <w:bottom w:val="none" w:sz="0" w:space="0" w:color="auto"/>
        <w:right w:val="none" w:sz="0" w:space="0" w:color="auto"/>
      </w:divBdr>
    </w:div>
    <w:div w:id="85545788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534283">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35627">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5846654">
      <w:bodyDiv w:val="1"/>
      <w:marLeft w:val="0"/>
      <w:marRight w:val="0"/>
      <w:marTop w:val="0"/>
      <w:marBottom w:val="0"/>
      <w:divBdr>
        <w:top w:val="none" w:sz="0" w:space="0" w:color="auto"/>
        <w:left w:val="none" w:sz="0" w:space="0" w:color="auto"/>
        <w:bottom w:val="none" w:sz="0" w:space="0" w:color="auto"/>
        <w:right w:val="none" w:sz="0" w:space="0" w:color="auto"/>
      </w:divBdr>
    </w:div>
    <w:div w:id="855925472">
      <w:bodyDiv w:val="1"/>
      <w:marLeft w:val="0"/>
      <w:marRight w:val="0"/>
      <w:marTop w:val="0"/>
      <w:marBottom w:val="0"/>
      <w:divBdr>
        <w:top w:val="none" w:sz="0" w:space="0" w:color="auto"/>
        <w:left w:val="none" w:sz="0" w:space="0" w:color="auto"/>
        <w:bottom w:val="none" w:sz="0" w:space="0" w:color="auto"/>
        <w:right w:val="none" w:sz="0" w:space="0" w:color="auto"/>
      </w:divBdr>
    </w:div>
    <w:div w:id="856043827">
      <w:bodyDiv w:val="1"/>
      <w:marLeft w:val="0"/>
      <w:marRight w:val="0"/>
      <w:marTop w:val="0"/>
      <w:marBottom w:val="0"/>
      <w:divBdr>
        <w:top w:val="none" w:sz="0" w:space="0" w:color="auto"/>
        <w:left w:val="none" w:sz="0" w:space="0" w:color="auto"/>
        <w:bottom w:val="none" w:sz="0" w:space="0" w:color="auto"/>
        <w:right w:val="none" w:sz="0" w:space="0" w:color="auto"/>
      </w:divBdr>
    </w:div>
    <w:div w:id="856114304">
      <w:bodyDiv w:val="1"/>
      <w:marLeft w:val="0"/>
      <w:marRight w:val="0"/>
      <w:marTop w:val="0"/>
      <w:marBottom w:val="0"/>
      <w:divBdr>
        <w:top w:val="none" w:sz="0" w:space="0" w:color="auto"/>
        <w:left w:val="none" w:sz="0" w:space="0" w:color="auto"/>
        <w:bottom w:val="none" w:sz="0" w:space="0" w:color="auto"/>
        <w:right w:val="none" w:sz="0" w:space="0" w:color="auto"/>
      </w:divBdr>
    </w:div>
    <w:div w:id="856117202">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315238">
      <w:bodyDiv w:val="1"/>
      <w:marLeft w:val="0"/>
      <w:marRight w:val="0"/>
      <w:marTop w:val="0"/>
      <w:marBottom w:val="0"/>
      <w:divBdr>
        <w:top w:val="none" w:sz="0" w:space="0" w:color="auto"/>
        <w:left w:val="none" w:sz="0" w:space="0" w:color="auto"/>
        <w:bottom w:val="none" w:sz="0" w:space="0" w:color="auto"/>
        <w:right w:val="none" w:sz="0" w:space="0" w:color="auto"/>
      </w:divBdr>
    </w:div>
    <w:div w:id="856381714">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6580584">
      <w:bodyDiv w:val="1"/>
      <w:marLeft w:val="0"/>
      <w:marRight w:val="0"/>
      <w:marTop w:val="0"/>
      <w:marBottom w:val="0"/>
      <w:divBdr>
        <w:top w:val="none" w:sz="0" w:space="0" w:color="auto"/>
        <w:left w:val="none" w:sz="0" w:space="0" w:color="auto"/>
        <w:bottom w:val="none" w:sz="0" w:space="0" w:color="auto"/>
        <w:right w:val="none" w:sz="0" w:space="0" w:color="auto"/>
      </w:divBdr>
    </w:div>
    <w:div w:id="856886798">
      <w:bodyDiv w:val="1"/>
      <w:marLeft w:val="0"/>
      <w:marRight w:val="0"/>
      <w:marTop w:val="0"/>
      <w:marBottom w:val="0"/>
      <w:divBdr>
        <w:top w:val="none" w:sz="0" w:space="0" w:color="auto"/>
        <w:left w:val="none" w:sz="0" w:space="0" w:color="auto"/>
        <w:bottom w:val="none" w:sz="0" w:space="0" w:color="auto"/>
        <w:right w:val="none" w:sz="0" w:space="0" w:color="auto"/>
      </w:divBdr>
    </w:div>
    <w:div w:id="856964895">
      <w:bodyDiv w:val="1"/>
      <w:marLeft w:val="0"/>
      <w:marRight w:val="0"/>
      <w:marTop w:val="0"/>
      <w:marBottom w:val="0"/>
      <w:divBdr>
        <w:top w:val="none" w:sz="0" w:space="0" w:color="auto"/>
        <w:left w:val="none" w:sz="0" w:space="0" w:color="auto"/>
        <w:bottom w:val="none" w:sz="0" w:space="0" w:color="auto"/>
        <w:right w:val="none" w:sz="0" w:space="0" w:color="auto"/>
      </w:divBdr>
    </w:div>
    <w:div w:id="857233274">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547608">
      <w:bodyDiv w:val="1"/>
      <w:marLeft w:val="0"/>
      <w:marRight w:val="0"/>
      <w:marTop w:val="0"/>
      <w:marBottom w:val="0"/>
      <w:divBdr>
        <w:top w:val="none" w:sz="0" w:space="0" w:color="auto"/>
        <w:left w:val="none" w:sz="0" w:space="0" w:color="auto"/>
        <w:bottom w:val="none" w:sz="0" w:space="0" w:color="auto"/>
        <w:right w:val="none" w:sz="0" w:space="0" w:color="auto"/>
      </w:divBdr>
    </w:div>
    <w:div w:id="857695054">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7963364">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202191">
      <w:bodyDiv w:val="1"/>
      <w:marLeft w:val="0"/>
      <w:marRight w:val="0"/>
      <w:marTop w:val="0"/>
      <w:marBottom w:val="0"/>
      <w:divBdr>
        <w:top w:val="none" w:sz="0" w:space="0" w:color="auto"/>
        <w:left w:val="none" w:sz="0" w:space="0" w:color="auto"/>
        <w:bottom w:val="none" w:sz="0" w:space="0" w:color="auto"/>
        <w:right w:val="none" w:sz="0" w:space="0" w:color="auto"/>
      </w:divBdr>
    </w:div>
    <w:div w:id="858280744">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46949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47246">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8742609">
      <w:bodyDiv w:val="1"/>
      <w:marLeft w:val="0"/>
      <w:marRight w:val="0"/>
      <w:marTop w:val="0"/>
      <w:marBottom w:val="0"/>
      <w:divBdr>
        <w:top w:val="none" w:sz="0" w:space="0" w:color="auto"/>
        <w:left w:val="none" w:sz="0" w:space="0" w:color="auto"/>
        <w:bottom w:val="none" w:sz="0" w:space="0" w:color="auto"/>
        <w:right w:val="none" w:sz="0" w:space="0" w:color="auto"/>
      </w:divBdr>
    </w:div>
    <w:div w:id="858810106">
      <w:bodyDiv w:val="1"/>
      <w:marLeft w:val="0"/>
      <w:marRight w:val="0"/>
      <w:marTop w:val="0"/>
      <w:marBottom w:val="0"/>
      <w:divBdr>
        <w:top w:val="none" w:sz="0" w:space="0" w:color="auto"/>
        <w:left w:val="none" w:sz="0" w:space="0" w:color="auto"/>
        <w:bottom w:val="none" w:sz="0" w:space="0" w:color="auto"/>
        <w:right w:val="none" w:sz="0" w:space="0" w:color="auto"/>
      </w:divBdr>
    </w:div>
    <w:div w:id="858854061">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03879">
      <w:bodyDiv w:val="1"/>
      <w:marLeft w:val="0"/>
      <w:marRight w:val="0"/>
      <w:marTop w:val="0"/>
      <w:marBottom w:val="0"/>
      <w:divBdr>
        <w:top w:val="none" w:sz="0" w:space="0" w:color="auto"/>
        <w:left w:val="none" w:sz="0" w:space="0" w:color="auto"/>
        <w:bottom w:val="none" w:sz="0" w:space="0" w:color="auto"/>
        <w:right w:val="none" w:sz="0" w:space="0" w:color="auto"/>
      </w:divBdr>
    </w:div>
    <w:div w:id="859004526">
      <w:bodyDiv w:val="1"/>
      <w:marLeft w:val="0"/>
      <w:marRight w:val="0"/>
      <w:marTop w:val="0"/>
      <w:marBottom w:val="0"/>
      <w:divBdr>
        <w:top w:val="none" w:sz="0" w:space="0" w:color="auto"/>
        <w:left w:val="none" w:sz="0" w:space="0" w:color="auto"/>
        <w:bottom w:val="none" w:sz="0" w:space="0" w:color="auto"/>
        <w:right w:val="none" w:sz="0" w:space="0" w:color="auto"/>
      </w:divBdr>
    </w:div>
    <w:div w:id="859011223">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2814">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125657">
      <w:bodyDiv w:val="1"/>
      <w:marLeft w:val="0"/>
      <w:marRight w:val="0"/>
      <w:marTop w:val="0"/>
      <w:marBottom w:val="0"/>
      <w:divBdr>
        <w:top w:val="none" w:sz="0" w:space="0" w:color="auto"/>
        <w:left w:val="none" w:sz="0" w:space="0" w:color="auto"/>
        <w:bottom w:val="none" w:sz="0" w:space="0" w:color="auto"/>
        <w:right w:val="none" w:sz="0" w:space="0" w:color="auto"/>
      </w:divBdr>
    </w:div>
    <w:div w:id="859196131">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59585735">
      <w:bodyDiv w:val="1"/>
      <w:marLeft w:val="0"/>
      <w:marRight w:val="0"/>
      <w:marTop w:val="0"/>
      <w:marBottom w:val="0"/>
      <w:divBdr>
        <w:top w:val="none" w:sz="0" w:space="0" w:color="auto"/>
        <w:left w:val="none" w:sz="0" w:space="0" w:color="auto"/>
        <w:bottom w:val="none" w:sz="0" w:space="0" w:color="auto"/>
        <w:right w:val="none" w:sz="0" w:space="0" w:color="auto"/>
      </w:divBdr>
    </w:div>
    <w:div w:id="859859281">
      <w:bodyDiv w:val="1"/>
      <w:marLeft w:val="0"/>
      <w:marRight w:val="0"/>
      <w:marTop w:val="0"/>
      <w:marBottom w:val="0"/>
      <w:divBdr>
        <w:top w:val="none" w:sz="0" w:space="0" w:color="auto"/>
        <w:left w:val="none" w:sz="0" w:space="0" w:color="auto"/>
        <w:bottom w:val="none" w:sz="0" w:space="0" w:color="auto"/>
        <w:right w:val="none" w:sz="0" w:space="0" w:color="auto"/>
      </w:divBdr>
    </w:div>
    <w:div w:id="859929487">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164174">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582183">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17293">
      <w:bodyDiv w:val="1"/>
      <w:marLeft w:val="0"/>
      <w:marRight w:val="0"/>
      <w:marTop w:val="0"/>
      <w:marBottom w:val="0"/>
      <w:divBdr>
        <w:top w:val="none" w:sz="0" w:space="0" w:color="auto"/>
        <w:left w:val="none" w:sz="0" w:space="0" w:color="auto"/>
        <w:bottom w:val="none" w:sz="0" w:space="0" w:color="auto"/>
        <w:right w:val="none" w:sz="0" w:space="0" w:color="auto"/>
      </w:divBdr>
    </w:div>
    <w:div w:id="861089201">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240548">
      <w:bodyDiv w:val="1"/>
      <w:marLeft w:val="0"/>
      <w:marRight w:val="0"/>
      <w:marTop w:val="0"/>
      <w:marBottom w:val="0"/>
      <w:divBdr>
        <w:top w:val="none" w:sz="0" w:space="0" w:color="auto"/>
        <w:left w:val="none" w:sz="0" w:space="0" w:color="auto"/>
        <w:bottom w:val="none" w:sz="0" w:space="0" w:color="auto"/>
        <w:right w:val="none" w:sz="0" w:space="0" w:color="auto"/>
      </w:divBdr>
    </w:div>
    <w:div w:id="861281964">
      <w:bodyDiv w:val="1"/>
      <w:marLeft w:val="0"/>
      <w:marRight w:val="0"/>
      <w:marTop w:val="0"/>
      <w:marBottom w:val="0"/>
      <w:divBdr>
        <w:top w:val="none" w:sz="0" w:space="0" w:color="auto"/>
        <w:left w:val="none" w:sz="0" w:space="0" w:color="auto"/>
        <w:bottom w:val="none" w:sz="0" w:space="0" w:color="auto"/>
        <w:right w:val="none" w:sz="0" w:space="0" w:color="auto"/>
      </w:divBdr>
    </w:div>
    <w:div w:id="861288401">
      <w:bodyDiv w:val="1"/>
      <w:marLeft w:val="0"/>
      <w:marRight w:val="0"/>
      <w:marTop w:val="0"/>
      <w:marBottom w:val="0"/>
      <w:divBdr>
        <w:top w:val="none" w:sz="0" w:space="0" w:color="auto"/>
        <w:left w:val="none" w:sz="0" w:space="0" w:color="auto"/>
        <w:bottom w:val="none" w:sz="0" w:space="0" w:color="auto"/>
        <w:right w:val="none" w:sz="0" w:space="0" w:color="auto"/>
      </w:divBdr>
    </w:div>
    <w:div w:id="861356152">
      <w:bodyDiv w:val="1"/>
      <w:marLeft w:val="0"/>
      <w:marRight w:val="0"/>
      <w:marTop w:val="0"/>
      <w:marBottom w:val="0"/>
      <w:divBdr>
        <w:top w:val="none" w:sz="0" w:space="0" w:color="auto"/>
        <w:left w:val="none" w:sz="0" w:space="0" w:color="auto"/>
        <w:bottom w:val="none" w:sz="0" w:space="0" w:color="auto"/>
        <w:right w:val="none" w:sz="0" w:space="0" w:color="auto"/>
      </w:divBdr>
    </w:div>
    <w:div w:id="861362149">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364045">
      <w:bodyDiv w:val="1"/>
      <w:marLeft w:val="0"/>
      <w:marRight w:val="0"/>
      <w:marTop w:val="0"/>
      <w:marBottom w:val="0"/>
      <w:divBdr>
        <w:top w:val="none" w:sz="0" w:space="0" w:color="auto"/>
        <w:left w:val="none" w:sz="0" w:space="0" w:color="auto"/>
        <w:bottom w:val="none" w:sz="0" w:space="0" w:color="auto"/>
        <w:right w:val="none" w:sz="0" w:space="0" w:color="auto"/>
      </w:divBdr>
    </w:div>
    <w:div w:id="861406419">
      <w:bodyDiv w:val="1"/>
      <w:marLeft w:val="0"/>
      <w:marRight w:val="0"/>
      <w:marTop w:val="0"/>
      <w:marBottom w:val="0"/>
      <w:divBdr>
        <w:top w:val="none" w:sz="0" w:space="0" w:color="auto"/>
        <w:left w:val="none" w:sz="0" w:space="0" w:color="auto"/>
        <w:bottom w:val="none" w:sz="0" w:space="0" w:color="auto"/>
        <w:right w:val="none" w:sz="0" w:space="0" w:color="auto"/>
      </w:divBdr>
    </w:div>
    <w:div w:id="861630080">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010659">
      <w:bodyDiv w:val="1"/>
      <w:marLeft w:val="0"/>
      <w:marRight w:val="0"/>
      <w:marTop w:val="0"/>
      <w:marBottom w:val="0"/>
      <w:divBdr>
        <w:top w:val="none" w:sz="0" w:space="0" w:color="auto"/>
        <w:left w:val="none" w:sz="0" w:space="0" w:color="auto"/>
        <w:bottom w:val="none" w:sz="0" w:space="0" w:color="auto"/>
        <w:right w:val="none" w:sz="0" w:space="0" w:color="auto"/>
      </w:divBdr>
    </w:div>
    <w:div w:id="862088826">
      <w:bodyDiv w:val="1"/>
      <w:marLeft w:val="0"/>
      <w:marRight w:val="0"/>
      <w:marTop w:val="0"/>
      <w:marBottom w:val="0"/>
      <w:divBdr>
        <w:top w:val="none" w:sz="0" w:space="0" w:color="auto"/>
        <w:left w:val="none" w:sz="0" w:space="0" w:color="auto"/>
        <w:bottom w:val="none" w:sz="0" w:space="0" w:color="auto"/>
        <w:right w:val="none" w:sz="0" w:space="0" w:color="auto"/>
      </w:divBdr>
    </w:div>
    <w:div w:id="862325905">
      <w:bodyDiv w:val="1"/>
      <w:marLeft w:val="0"/>
      <w:marRight w:val="0"/>
      <w:marTop w:val="0"/>
      <w:marBottom w:val="0"/>
      <w:divBdr>
        <w:top w:val="none" w:sz="0" w:space="0" w:color="auto"/>
        <w:left w:val="none" w:sz="0" w:space="0" w:color="auto"/>
        <w:bottom w:val="none" w:sz="0" w:space="0" w:color="auto"/>
        <w:right w:val="none" w:sz="0" w:space="0" w:color="auto"/>
      </w:divBdr>
    </w:div>
    <w:div w:id="862472196">
      <w:bodyDiv w:val="1"/>
      <w:marLeft w:val="0"/>
      <w:marRight w:val="0"/>
      <w:marTop w:val="0"/>
      <w:marBottom w:val="0"/>
      <w:divBdr>
        <w:top w:val="none" w:sz="0" w:space="0" w:color="auto"/>
        <w:left w:val="none" w:sz="0" w:space="0" w:color="auto"/>
        <w:bottom w:val="none" w:sz="0" w:space="0" w:color="auto"/>
        <w:right w:val="none" w:sz="0" w:space="0" w:color="auto"/>
      </w:divBdr>
    </w:div>
    <w:div w:id="862475230">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668057">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130470">
      <w:bodyDiv w:val="1"/>
      <w:marLeft w:val="0"/>
      <w:marRight w:val="0"/>
      <w:marTop w:val="0"/>
      <w:marBottom w:val="0"/>
      <w:divBdr>
        <w:top w:val="none" w:sz="0" w:space="0" w:color="auto"/>
        <w:left w:val="none" w:sz="0" w:space="0" w:color="auto"/>
        <w:bottom w:val="none" w:sz="0" w:space="0" w:color="auto"/>
        <w:right w:val="none" w:sz="0" w:space="0" w:color="auto"/>
      </w:divBdr>
    </w:div>
    <w:div w:id="863440477">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0532">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3978716">
      <w:bodyDiv w:val="1"/>
      <w:marLeft w:val="0"/>
      <w:marRight w:val="0"/>
      <w:marTop w:val="0"/>
      <w:marBottom w:val="0"/>
      <w:divBdr>
        <w:top w:val="none" w:sz="0" w:space="0" w:color="auto"/>
        <w:left w:val="none" w:sz="0" w:space="0" w:color="auto"/>
        <w:bottom w:val="none" w:sz="0" w:space="0" w:color="auto"/>
        <w:right w:val="none" w:sz="0" w:space="0" w:color="auto"/>
      </w:divBdr>
    </w:div>
    <w:div w:id="864053733">
      <w:bodyDiv w:val="1"/>
      <w:marLeft w:val="0"/>
      <w:marRight w:val="0"/>
      <w:marTop w:val="0"/>
      <w:marBottom w:val="0"/>
      <w:divBdr>
        <w:top w:val="none" w:sz="0" w:space="0" w:color="auto"/>
        <w:left w:val="none" w:sz="0" w:space="0" w:color="auto"/>
        <w:bottom w:val="none" w:sz="0" w:space="0" w:color="auto"/>
        <w:right w:val="none" w:sz="0" w:space="0" w:color="auto"/>
      </w:divBdr>
    </w:div>
    <w:div w:id="864289975">
      <w:bodyDiv w:val="1"/>
      <w:marLeft w:val="0"/>
      <w:marRight w:val="0"/>
      <w:marTop w:val="0"/>
      <w:marBottom w:val="0"/>
      <w:divBdr>
        <w:top w:val="none" w:sz="0" w:space="0" w:color="auto"/>
        <w:left w:val="none" w:sz="0" w:space="0" w:color="auto"/>
        <w:bottom w:val="none" w:sz="0" w:space="0" w:color="auto"/>
        <w:right w:val="none" w:sz="0" w:space="0" w:color="auto"/>
      </w:divBdr>
    </w:div>
    <w:div w:id="864561750">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021353">
      <w:bodyDiv w:val="1"/>
      <w:marLeft w:val="0"/>
      <w:marRight w:val="0"/>
      <w:marTop w:val="0"/>
      <w:marBottom w:val="0"/>
      <w:divBdr>
        <w:top w:val="none" w:sz="0" w:space="0" w:color="auto"/>
        <w:left w:val="none" w:sz="0" w:space="0" w:color="auto"/>
        <w:bottom w:val="none" w:sz="0" w:space="0" w:color="auto"/>
        <w:right w:val="none" w:sz="0" w:space="0" w:color="auto"/>
      </w:divBdr>
    </w:div>
    <w:div w:id="865216701">
      <w:bodyDiv w:val="1"/>
      <w:marLeft w:val="0"/>
      <w:marRight w:val="0"/>
      <w:marTop w:val="0"/>
      <w:marBottom w:val="0"/>
      <w:divBdr>
        <w:top w:val="none" w:sz="0" w:space="0" w:color="auto"/>
        <w:left w:val="none" w:sz="0" w:space="0" w:color="auto"/>
        <w:bottom w:val="none" w:sz="0" w:space="0" w:color="auto"/>
        <w:right w:val="none" w:sz="0" w:space="0" w:color="auto"/>
      </w:divBdr>
    </w:div>
    <w:div w:id="865404851">
      <w:bodyDiv w:val="1"/>
      <w:marLeft w:val="0"/>
      <w:marRight w:val="0"/>
      <w:marTop w:val="0"/>
      <w:marBottom w:val="0"/>
      <w:divBdr>
        <w:top w:val="none" w:sz="0" w:space="0" w:color="auto"/>
        <w:left w:val="none" w:sz="0" w:space="0" w:color="auto"/>
        <w:bottom w:val="none" w:sz="0" w:space="0" w:color="auto"/>
        <w:right w:val="none" w:sz="0" w:space="0" w:color="auto"/>
      </w:divBdr>
    </w:div>
    <w:div w:id="865405234">
      <w:bodyDiv w:val="1"/>
      <w:marLeft w:val="0"/>
      <w:marRight w:val="0"/>
      <w:marTop w:val="0"/>
      <w:marBottom w:val="0"/>
      <w:divBdr>
        <w:top w:val="none" w:sz="0" w:space="0" w:color="auto"/>
        <w:left w:val="none" w:sz="0" w:space="0" w:color="auto"/>
        <w:bottom w:val="none" w:sz="0" w:space="0" w:color="auto"/>
        <w:right w:val="none" w:sz="0" w:space="0" w:color="auto"/>
      </w:divBdr>
    </w:div>
    <w:div w:id="865409398">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673205">
      <w:bodyDiv w:val="1"/>
      <w:marLeft w:val="0"/>
      <w:marRight w:val="0"/>
      <w:marTop w:val="0"/>
      <w:marBottom w:val="0"/>
      <w:divBdr>
        <w:top w:val="none" w:sz="0" w:space="0" w:color="auto"/>
        <w:left w:val="none" w:sz="0" w:space="0" w:color="auto"/>
        <w:bottom w:val="none" w:sz="0" w:space="0" w:color="auto"/>
        <w:right w:val="none" w:sz="0" w:space="0" w:color="auto"/>
      </w:divBdr>
    </w:div>
    <w:div w:id="86574965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5993481">
      <w:bodyDiv w:val="1"/>
      <w:marLeft w:val="0"/>
      <w:marRight w:val="0"/>
      <w:marTop w:val="0"/>
      <w:marBottom w:val="0"/>
      <w:divBdr>
        <w:top w:val="none" w:sz="0" w:space="0" w:color="auto"/>
        <w:left w:val="none" w:sz="0" w:space="0" w:color="auto"/>
        <w:bottom w:val="none" w:sz="0" w:space="0" w:color="auto"/>
        <w:right w:val="none" w:sz="0" w:space="0" w:color="auto"/>
      </w:divBdr>
    </w:div>
    <w:div w:id="866214392">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7335395">
      <w:bodyDiv w:val="1"/>
      <w:marLeft w:val="0"/>
      <w:marRight w:val="0"/>
      <w:marTop w:val="0"/>
      <w:marBottom w:val="0"/>
      <w:divBdr>
        <w:top w:val="none" w:sz="0" w:space="0" w:color="auto"/>
        <w:left w:val="none" w:sz="0" w:space="0" w:color="auto"/>
        <w:bottom w:val="none" w:sz="0" w:space="0" w:color="auto"/>
        <w:right w:val="none" w:sz="0" w:space="0" w:color="auto"/>
      </w:divBdr>
    </w:div>
    <w:div w:id="867451969">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370523">
      <w:bodyDiv w:val="1"/>
      <w:marLeft w:val="0"/>
      <w:marRight w:val="0"/>
      <w:marTop w:val="0"/>
      <w:marBottom w:val="0"/>
      <w:divBdr>
        <w:top w:val="none" w:sz="0" w:space="0" w:color="auto"/>
        <w:left w:val="none" w:sz="0" w:space="0" w:color="auto"/>
        <w:bottom w:val="none" w:sz="0" w:space="0" w:color="auto"/>
        <w:right w:val="none" w:sz="0" w:space="0" w:color="auto"/>
      </w:divBdr>
    </w:div>
    <w:div w:id="868491002">
      <w:bodyDiv w:val="1"/>
      <w:marLeft w:val="0"/>
      <w:marRight w:val="0"/>
      <w:marTop w:val="0"/>
      <w:marBottom w:val="0"/>
      <w:divBdr>
        <w:top w:val="none" w:sz="0" w:space="0" w:color="auto"/>
        <w:left w:val="none" w:sz="0" w:space="0" w:color="auto"/>
        <w:bottom w:val="none" w:sz="0" w:space="0" w:color="auto"/>
        <w:right w:val="none" w:sz="0" w:space="0" w:color="auto"/>
      </w:divBdr>
    </w:div>
    <w:div w:id="868493996">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7600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683739">
      <w:bodyDiv w:val="1"/>
      <w:marLeft w:val="0"/>
      <w:marRight w:val="0"/>
      <w:marTop w:val="0"/>
      <w:marBottom w:val="0"/>
      <w:divBdr>
        <w:top w:val="none" w:sz="0" w:space="0" w:color="auto"/>
        <w:left w:val="none" w:sz="0" w:space="0" w:color="auto"/>
        <w:bottom w:val="none" w:sz="0" w:space="0" w:color="auto"/>
        <w:right w:val="none" w:sz="0" w:space="0" w:color="auto"/>
      </w:divBdr>
    </w:div>
    <w:div w:id="869801189">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0608289">
      <w:bodyDiv w:val="1"/>
      <w:marLeft w:val="0"/>
      <w:marRight w:val="0"/>
      <w:marTop w:val="0"/>
      <w:marBottom w:val="0"/>
      <w:divBdr>
        <w:top w:val="none" w:sz="0" w:space="0" w:color="auto"/>
        <w:left w:val="none" w:sz="0" w:space="0" w:color="auto"/>
        <w:bottom w:val="none" w:sz="0" w:space="0" w:color="auto"/>
        <w:right w:val="none" w:sz="0" w:space="0" w:color="auto"/>
      </w:divBdr>
    </w:div>
    <w:div w:id="870728956">
      <w:bodyDiv w:val="1"/>
      <w:marLeft w:val="0"/>
      <w:marRight w:val="0"/>
      <w:marTop w:val="0"/>
      <w:marBottom w:val="0"/>
      <w:divBdr>
        <w:top w:val="none" w:sz="0" w:space="0" w:color="auto"/>
        <w:left w:val="none" w:sz="0" w:space="0" w:color="auto"/>
        <w:bottom w:val="none" w:sz="0" w:space="0" w:color="auto"/>
        <w:right w:val="none" w:sz="0" w:space="0" w:color="auto"/>
      </w:divBdr>
    </w:div>
    <w:div w:id="870800258">
      <w:bodyDiv w:val="1"/>
      <w:marLeft w:val="0"/>
      <w:marRight w:val="0"/>
      <w:marTop w:val="0"/>
      <w:marBottom w:val="0"/>
      <w:divBdr>
        <w:top w:val="none" w:sz="0" w:space="0" w:color="auto"/>
        <w:left w:val="none" w:sz="0" w:space="0" w:color="auto"/>
        <w:bottom w:val="none" w:sz="0" w:space="0" w:color="auto"/>
        <w:right w:val="none" w:sz="0" w:space="0" w:color="auto"/>
      </w:divBdr>
    </w:div>
    <w:div w:id="871184940">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1573841">
      <w:bodyDiv w:val="1"/>
      <w:marLeft w:val="0"/>
      <w:marRight w:val="0"/>
      <w:marTop w:val="0"/>
      <w:marBottom w:val="0"/>
      <w:divBdr>
        <w:top w:val="none" w:sz="0" w:space="0" w:color="auto"/>
        <w:left w:val="none" w:sz="0" w:space="0" w:color="auto"/>
        <w:bottom w:val="none" w:sz="0" w:space="0" w:color="auto"/>
        <w:right w:val="none" w:sz="0" w:space="0" w:color="auto"/>
      </w:divBdr>
    </w:div>
    <w:div w:id="871916590">
      <w:bodyDiv w:val="1"/>
      <w:marLeft w:val="0"/>
      <w:marRight w:val="0"/>
      <w:marTop w:val="0"/>
      <w:marBottom w:val="0"/>
      <w:divBdr>
        <w:top w:val="none" w:sz="0" w:space="0" w:color="auto"/>
        <w:left w:val="none" w:sz="0" w:space="0" w:color="auto"/>
        <w:bottom w:val="none" w:sz="0" w:space="0" w:color="auto"/>
        <w:right w:val="none" w:sz="0" w:space="0" w:color="auto"/>
      </w:divBdr>
    </w:div>
    <w:div w:id="872038564">
      <w:bodyDiv w:val="1"/>
      <w:marLeft w:val="0"/>
      <w:marRight w:val="0"/>
      <w:marTop w:val="0"/>
      <w:marBottom w:val="0"/>
      <w:divBdr>
        <w:top w:val="none" w:sz="0" w:space="0" w:color="auto"/>
        <w:left w:val="none" w:sz="0" w:space="0" w:color="auto"/>
        <w:bottom w:val="none" w:sz="0" w:space="0" w:color="auto"/>
        <w:right w:val="none" w:sz="0" w:space="0" w:color="auto"/>
      </w:divBdr>
    </w:div>
    <w:div w:id="872155561">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2349870">
      <w:bodyDiv w:val="1"/>
      <w:marLeft w:val="0"/>
      <w:marRight w:val="0"/>
      <w:marTop w:val="0"/>
      <w:marBottom w:val="0"/>
      <w:divBdr>
        <w:top w:val="none" w:sz="0" w:space="0" w:color="auto"/>
        <w:left w:val="none" w:sz="0" w:space="0" w:color="auto"/>
        <w:bottom w:val="none" w:sz="0" w:space="0" w:color="auto"/>
        <w:right w:val="none" w:sz="0" w:space="0" w:color="auto"/>
      </w:divBdr>
    </w:div>
    <w:div w:id="872695421">
      <w:bodyDiv w:val="1"/>
      <w:marLeft w:val="0"/>
      <w:marRight w:val="0"/>
      <w:marTop w:val="0"/>
      <w:marBottom w:val="0"/>
      <w:divBdr>
        <w:top w:val="none" w:sz="0" w:space="0" w:color="auto"/>
        <w:left w:val="none" w:sz="0" w:space="0" w:color="auto"/>
        <w:bottom w:val="none" w:sz="0" w:space="0" w:color="auto"/>
        <w:right w:val="none" w:sz="0" w:space="0" w:color="auto"/>
      </w:divBdr>
    </w:div>
    <w:div w:id="872809940">
      <w:bodyDiv w:val="1"/>
      <w:marLeft w:val="0"/>
      <w:marRight w:val="0"/>
      <w:marTop w:val="0"/>
      <w:marBottom w:val="0"/>
      <w:divBdr>
        <w:top w:val="none" w:sz="0" w:space="0" w:color="auto"/>
        <w:left w:val="none" w:sz="0" w:space="0" w:color="auto"/>
        <w:bottom w:val="none" w:sz="0" w:space="0" w:color="auto"/>
        <w:right w:val="none" w:sz="0" w:space="0" w:color="auto"/>
      </w:divBdr>
    </w:div>
    <w:div w:id="872888530">
      <w:bodyDiv w:val="1"/>
      <w:marLeft w:val="0"/>
      <w:marRight w:val="0"/>
      <w:marTop w:val="0"/>
      <w:marBottom w:val="0"/>
      <w:divBdr>
        <w:top w:val="none" w:sz="0" w:space="0" w:color="auto"/>
        <w:left w:val="none" w:sz="0" w:space="0" w:color="auto"/>
        <w:bottom w:val="none" w:sz="0" w:space="0" w:color="auto"/>
        <w:right w:val="none" w:sz="0" w:space="0" w:color="auto"/>
      </w:divBdr>
    </w:div>
    <w:div w:id="873082964">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231431">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612092">
      <w:bodyDiv w:val="1"/>
      <w:marLeft w:val="0"/>
      <w:marRight w:val="0"/>
      <w:marTop w:val="0"/>
      <w:marBottom w:val="0"/>
      <w:divBdr>
        <w:top w:val="none" w:sz="0" w:space="0" w:color="auto"/>
        <w:left w:val="none" w:sz="0" w:space="0" w:color="auto"/>
        <w:bottom w:val="none" w:sz="0" w:space="0" w:color="auto"/>
        <w:right w:val="none" w:sz="0" w:space="0" w:color="auto"/>
      </w:divBdr>
    </w:div>
    <w:div w:id="873615823">
      <w:bodyDiv w:val="1"/>
      <w:marLeft w:val="0"/>
      <w:marRight w:val="0"/>
      <w:marTop w:val="0"/>
      <w:marBottom w:val="0"/>
      <w:divBdr>
        <w:top w:val="none" w:sz="0" w:space="0" w:color="auto"/>
        <w:left w:val="none" w:sz="0" w:space="0" w:color="auto"/>
        <w:bottom w:val="none" w:sz="0" w:space="0" w:color="auto"/>
        <w:right w:val="none" w:sz="0" w:space="0" w:color="auto"/>
      </w:divBdr>
    </w:div>
    <w:div w:id="873812744">
      <w:bodyDiv w:val="1"/>
      <w:marLeft w:val="0"/>
      <w:marRight w:val="0"/>
      <w:marTop w:val="0"/>
      <w:marBottom w:val="0"/>
      <w:divBdr>
        <w:top w:val="none" w:sz="0" w:space="0" w:color="auto"/>
        <w:left w:val="none" w:sz="0" w:space="0" w:color="auto"/>
        <w:bottom w:val="none" w:sz="0" w:space="0" w:color="auto"/>
        <w:right w:val="none" w:sz="0" w:space="0" w:color="auto"/>
      </w:divBdr>
    </w:div>
    <w:div w:id="873924763">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385265">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4659753">
      <w:bodyDiv w:val="1"/>
      <w:marLeft w:val="0"/>
      <w:marRight w:val="0"/>
      <w:marTop w:val="0"/>
      <w:marBottom w:val="0"/>
      <w:divBdr>
        <w:top w:val="none" w:sz="0" w:space="0" w:color="auto"/>
        <w:left w:val="none" w:sz="0" w:space="0" w:color="auto"/>
        <w:bottom w:val="none" w:sz="0" w:space="0" w:color="auto"/>
        <w:right w:val="none" w:sz="0" w:space="0" w:color="auto"/>
      </w:divBdr>
    </w:div>
    <w:div w:id="874733190">
      <w:bodyDiv w:val="1"/>
      <w:marLeft w:val="0"/>
      <w:marRight w:val="0"/>
      <w:marTop w:val="0"/>
      <w:marBottom w:val="0"/>
      <w:divBdr>
        <w:top w:val="none" w:sz="0" w:space="0" w:color="auto"/>
        <w:left w:val="none" w:sz="0" w:space="0" w:color="auto"/>
        <w:bottom w:val="none" w:sz="0" w:space="0" w:color="auto"/>
        <w:right w:val="none" w:sz="0" w:space="0" w:color="auto"/>
      </w:divBdr>
    </w:div>
    <w:div w:id="874853020">
      <w:bodyDiv w:val="1"/>
      <w:marLeft w:val="0"/>
      <w:marRight w:val="0"/>
      <w:marTop w:val="0"/>
      <w:marBottom w:val="0"/>
      <w:divBdr>
        <w:top w:val="none" w:sz="0" w:space="0" w:color="auto"/>
        <w:left w:val="none" w:sz="0" w:space="0" w:color="auto"/>
        <w:bottom w:val="none" w:sz="0" w:space="0" w:color="auto"/>
        <w:right w:val="none" w:sz="0" w:space="0" w:color="auto"/>
      </w:divBdr>
    </w:div>
    <w:div w:id="874929423">
      <w:bodyDiv w:val="1"/>
      <w:marLeft w:val="0"/>
      <w:marRight w:val="0"/>
      <w:marTop w:val="0"/>
      <w:marBottom w:val="0"/>
      <w:divBdr>
        <w:top w:val="none" w:sz="0" w:space="0" w:color="auto"/>
        <w:left w:val="none" w:sz="0" w:space="0" w:color="auto"/>
        <w:bottom w:val="none" w:sz="0" w:space="0" w:color="auto"/>
        <w:right w:val="none" w:sz="0" w:space="0" w:color="auto"/>
      </w:divBdr>
    </w:div>
    <w:div w:id="874973223">
      <w:bodyDiv w:val="1"/>
      <w:marLeft w:val="0"/>
      <w:marRight w:val="0"/>
      <w:marTop w:val="0"/>
      <w:marBottom w:val="0"/>
      <w:divBdr>
        <w:top w:val="none" w:sz="0" w:space="0" w:color="auto"/>
        <w:left w:val="none" w:sz="0" w:space="0" w:color="auto"/>
        <w:bottom w:val="none" w:sz="0" w:space="0" w:color="auto"/>
        <w:right w:val="none" w:sz="0" w:space="0" w:color="auto"/>
      </w:divBdr>
    </w:div>
    <w:div w:id="875199989">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584085">
      <w:bodyDiv w:val="1"/>
      <w:marLeft w:val="0"/>
      <w:marRight w:val="0"/>
      <w:marTop w:val="0"/>
      <w:marBottom w:val="0"/>
      <w:divBdr>
        <w:top w:val="none" w:sz="0" w:space="0" w:color="auto"/>
        <w:left w:val="none" w:sz="0" w:space="0" w:color="auto"/>
        <w:bottom w:val="none" w:sz="0" w:space="0" w:color="auto"/>
        <w:right w:val="none" w:sz="0" w:space="0" w:color="auto"/>
      </w:divBdr>
    </w:div>
    <w:div w:id="875658090">
      <w:bodyDiv w:val="1"/>
      <w:marLeft w:val="0"/>
      <w:marRight w:val="0"/>
      <w:marTop w:val="0"/>
      <w:marBottom w:val="0"/>
      <w:divBdr>
        <w:top w:val="none" w:sz="0" w:space="0" w:color="auto"/>
        <w:left w:val="none" w:sz="0" w:space="0" w:color="auto"/>
        <w:bottom w:val="none" w:sz="0" w:space="0" w:color="auto"/>
        <w:right w:val="none" w:sz="0" w:space="0" w:color="auto"/>
      </w:divBdr>
    </w:div>
    <w:div w:id="875778587">
      <w:bodyDiv w:val="1"/>
      <w:marLeft w:val="0"/>
      <w:marRight w:val="0"/>
      <w:marTop w:val="0"/>
      <w:marBottom w:val="0"/>
      <w:divBdr>
        <w:top w:val="none" w:sz="0" w:space="0" w:color="auto"/>
        <w:left w:val="none" w:sz="0" w:space="0" w:color="auto"/>
        <w:bottom w:val="none" w:sz="0" w:space="0" w:color="auto"/>
        <w:right w:val="none" w:sz="0" w:space="0" w:color="auto"/>
      </w:divBdr>
    </w:div>
    <w:div w:id="87584765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089071">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359891">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6698823">
      <w:bodyDiv w:val="1"/>
      <w:marLeft w:val="0"/>
      <w:marRight w:val="0"/>
      <w:marTop w:val="0"/>
      <w:marBottom w:val="0"/>
      <w:divBdr>
        <w:top w:val="none" w:sz="0" w:space="0" w:color="auto"/>
        <w:left w:val="none" w:sz="0" w:space="0" w:color="auto"/>
        <w:bottom w:val="none" w:sz="0" w:space="0" w:color="auto"/>
        <w:right w:val="none" w:sz="0" w:space="0" w:color="auto"/>
      </w:divBdr>
    </w:div>
    <w:div w:id="876743978">
      <w:bodyDiv w:val="1"/>
      <w:marLeft w:val="0"/>
      <w:marRight w:val="0"/>
      <w:marTop w:val="0"/>
      <w:marBottom w:val="0"/>
      <w:divBdr>
        <w:top w:val="none" w:sz="0" w:space="0" w:color="auto"/>
        <w:left w:val="none" w:sz="0" w:space="0" w:color="auto"/>
        <w:bottom w:val="none" w:sz="0" w:space="0" w:color="auto"/>
        <w:right w:val="none" w:sz="0" w:space="0" w:color="auto"/>
      </w:divBdr>
    </w:div>
    <w:div w:id="877006954">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469537">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793176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69426">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471846">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779046">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858862">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36765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79442050">
      <w:bodyDiv w:val="1"/>
      <w:marLeft w:val="0"/>
      <w:marRight w:val="0"/>
      <w:marTop w:val="0"/>
      <w:marBottom w:val="0"/>
      <w:divBdr>
        <w:top w:val="none" w:sz="0" w:space="0" w:color="auto"/>
        <w:left w:val="none" w:sz="0" w:space="0" w:color="auto"/>
        <w:bottom w:val="none" w:sz="0" w:space="0" w:color="auto"/>
        <w:right w:val="none" w:sz="0" w:space="0" w:color="auto"/>
      </w:divBdr>
    </w:div>
    <w:div w:id="879780275">
      <w:bodyDiv w:val="1"/>
      <w:marLeft w:val="0"/>
      <w:marRight w:val="0"/>
      <w:marTop w:val="0"/>
      <w:marBottom w:val="0"/>
      <w:divBdr>
        <w:top w:val="none" w:sz="0" w:space="0" w:color="auto"/>
        <w:left w:val="none" w:sz="0" w:space="0" w:color="auto"/>
        <w:bottom w:val="none" w:sz="0" w:space="0" w:color="auto"/>
        <w:right w:val="none" w:sz="0" w:space="0" w:color="auto"/>
      </w:divBdr>
    </w:div>
    <w:div w:id="879785069">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483369">
      <w:bodyDiv w:val="1"/>
      <w:marLeft w:val="0"/>
      <w:marRight w:val="0"/>
      <w:marTop w:val="0"/>
      <w:marBottom w:val="0"/>
      <w:divBdr>
        <w:top w:val="none" w:sz="0" w:space="0" w:color="auto"/>
        <w:left w:val="none" w:sz="0" w:space="0" w:color="auto"/>
        <w:bottom w:val="none" w:sz="0" w:space="0" w:color="auto"/>
        <w:right w:val="none" w:sz="0" w:space="0" w:color="auto"/>
      </w:divBdr>
    </w:div>
    <w:div w:id="880629745">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0750439">
      <w:bodyDiv w:val="1"/>
      <w:marLeft w:val="0"/>
      <w:marRight w:val="0"/>
      <w:marTop w:val="0"/>
      <w:marBottom w:val="0"/>
      <w:divBdr>
        <w:top w:val="none" w:sz="0" w:space="0" w:color="auto"/>
        <w:left w:val="none" w:sz="0" w:space="0" w:color="auto"/>
        <w:bottom w:val="none" w:sz="0" w:space="0" w:color="auto"/>
        <w:right w:val="none" w:sz="0" w:space="0" w:color="auto"/>
      </w:divBdr>
    </w:div>
    <w:div w:id="881140267">
      <w:bodyDiv w:val="1"/>
      <w:marLeft w:val="0"/>
      <w:marRight w:val="0"/>
      <w:marTop w:val="0"/>
      <w:marBottom w:val="0"/>
      <w:divBdr>
        <w:top w:val="none" w:sz="0" w:space="0" w:color="auto"/>
        <w:left w:val="none" w:sz="0" w:space="0" w:color="auto"/>
        <w:bottom w:val="none" w:sz="0" w:space="0" w:color="auto"/>
        <w:right w:val="none" w:sz="0" w:space="0" w:color="auto"/>
      </w:divBdr>
    </w:div>
    <w:div w:id="881208440">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359977">
      <w:bodyDiv w:val="1"/>
      <w:marLeft w:val="0"/>
      <w:marRight w:val="0"/>
      <w:marTop w:val="0"/>
      <w:marBottom w:val="0"/>
      <w:divBdr>
        <w:top w:val="none" w:sz="0" w:space="0" w:color="auto"/>
        <w:left w:val="none" w:sz="0" w:space="0" w:color="auto"/>
        <w:bottom w:val="none" w:sz="0" w:space="0" w:color="auto"/>
        <w:right w:val="none" w:sz="0" w:space="0" w:color="auto"/>
      </w:divBdr>
    </w:div>
    <w:div w:id="881599320">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138543">
      <w:bodyDiv w:val="1"/>
      <w:marLeft w:val="0"/>
      <w:marRight w:val="0"/>
      <w:marTop w:val="0"/>
      <w:marBottom w:val="0"/>
      <w:divBdr>
        <w:top w:val="none" w:sz="0" w:space="0" w:color="auto"/>
        <w:left w:val="none" w:sz="0" w:space="0" w:color="auto"/>
        <w:bottom w:val="none" w:sz="0" w:space="0" w:color="auto"/>
        <w:right w:val="none" w:sz="0" w:space="0" w:color="auto"/>
      </w:divBdr>
    </w:div>
    <w:div w:id="882211773">
      <w:bodyDiv w:val="1"/>
      <w:marLeft w:val="0"/>
      <w:marRight w:val="0"/>
      <w:marTop w:val="0"/>
      <w:marBottom w:val="0"/>
      <w:divBdr>
        <w:top w:val="none" w:sz="0" w:space="0" w:color="auto"/>
        <w:left w:val="none" w:sz="0" w:space="0" w:color="auto"/>
        <w:bottom w:val="none" w:sz="0" w:space="0" w:color="auto"/>
        <w:right w:val="none" w:sz="0" w:space="0" w:color="auto"/>
      </w:divBdr>
    </w:div>
    <w:div w:id="882257111">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448726">
      <w:bodyDiv w:val="1"/>
      <w:marLeft w:val="0"/>
      <w:marRight w:val="0"/>
      <w:marTop w:val="0"/>
      <w:marBottom w:val="0"/>
      <w:divBdr>
        <w:top w:val="none" w:sz="0" w:space="0" w:color="auto"/>
        <w:left w:val="none" w:sz="0" w:space="0" w:color="auto"/>
        <w:bottom w:val="none" w:sz="0" w:space="0" w:color="auto"/>
        <w:right w:val="none" w:sz="0" w:space="0" w:color="auto"/>
      </w:divBdr>
    </w:div>
    <w:div w:id="882520978">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716869">
      <w:bodyDiv w:val="1"/>
      <w:marLeft w:val="0"/>
      <w:marRight w:val="0"/>
      <w:marTop w:val="0"/>
      <w:marBottom w:val="0"/>
      <w:divBdr>
        <w:top w:val="none" w:sz="0" w:space="0" w:color="auto"/>
        <w:left w:val="none" w:sz="0" w:space="0" w:color="auto"/>
        <w:bottom w:val="none" w:sz="0" w:space="0" w:color="auto"/>
        <w:right w:val="none" w:sz="0" w:space="0" w:color="auto"/>
      </w:divBdr>
    </w:div>
    <w:div w:id="882718799">
      <w:bodyDiv w:val="1"/>
      <w:marLeft w:val="0"/>
      <w:marRight w:val="0"/>
      <w:marTop w:val="0"/>
      <w:marBottom w:val="0"/>
      <w:divBdr>
        <w:top w:val="none" w:sz="0" w:space="0" w:color="auto"/>
        <w:left w:val="none" w:sz="0" w:space="0" w:color="auto"/>
        <w:bottom w:val="none" w:sz="0" w:space="0" w:color="auto"/>
        <w:right w:val="none" w:sz="0" w:space="0" w:color="auto"/>
      </w:divBdr>
    </w:div>
    <w:div w:id="882790504">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059373">
      <w:bodyDiv w:val="1"/>
      <w:marLeft w:val="0"/>
      <w:marRight w:val="0"/>
      <w:marTop w:val="0"/>
      <w:marBottom w:val="0"/>
      <w:divBdr>
        <w:top w:val="none" w:sz="0" w:space="0" w:color="auto"/>
        <w:left w:val="none" w:sz="0" w:space="0" w:color="auto"/>
        <w:bottom w:val="none" w:sz="0" w:space="0" w:color="auto"/>
        <w:right w:val="none" w:sz="0" w:space="0" w:color="auto"/>
      </w:divBdr>
    </w:div>
    <w:div w:id="883097658">
      <w:bodyDiv w:val="1"/>
      <w:marLeft w:val="0"/>
      <w:marRight w:val="0"/>
      <w:marTop w:val="0"/>
      <w:marBottom w:val="0"/>
      <w:divBdr>
        <w:top w:val="none" w:sz="0" w:space="0" w:color="auto"/>
        <w:left w:val="none" w:sz="0" w:space="0" w:color="auto"/>
        <w:bottom w:val="none" w:sz="0" w:space="0" w:color="auto"/>
        <w:right w:val="none" w:sz="0" w:space="0" w:color="auto"/>
      </w:divBdr>
    </w:div>
    <w:div w:id="883372989">
      <w:bodyDiv w:val="1"/>
      <w:marLeft w:val="0"/>
      <w:marRight w:val="0"/>
      <w:marTop w:val="0"/>
      <w:marBottom w:val="0"/>
      <w:divBdr>
        <w:top w:val="none" w:sz="0" w:space="0" w:color="auto"/>
        <w:left w:val="none" w:sz="0" w:space="0" w:color="auto"/>
        <w:bottom w:val="none" w:sz="0" w:space="0" w:color="auto"/>
        <w:right w:val="none" w:sz="0" w:space="0" w:color="auto"/>
      </w:divBdr>
    </w:div>
    <w:div w:id="883444145">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561301">
      <w:bodyDiv w:val="1"/>
      <w:marLeft w:val="0"/>
      <w:marRight w:val="0"/>
      <w:marTop w:val="0"/>
      <w:marBottom w:val="0"/>
      <w:divBdr>
        <w:top w:val="none" w:sz="0" w:space="0" w:color="auto"/>
        <w:left w:val="none" w:sz="0" w:space="0" w:color="auto"/>
        <w:bottom w:val="none" w:sz="0" w:space="0" w:color="auto"/>
        <w:right w:val="none" w:sz="0" w:space="0" w:color="auto"/>
      </w:divBdr>
    </w:div>
    <w:div w:id="883638079">
      <w:bodyDiv w:val="1"/>
      <w:marLeft w:val="0"/>
      <w:marRight w:val="0"/>
      <w:marTop w:val="0"/>
      <w:marBottom w:val="0"/>
      <w:divBdr>
        <w:top w:val="none" w:sz="0" w:space="0" w:color="auto"/>
        <w:left w:val="none" w:sz="0" w:space="0" w:color="auto"/>
        <w:bottom w:val="none" w:sz="0" w:space="0" w:color="auto"/>
        <w:right w:val="none" w:sz="0" w:space="0" w:color="auto"/>
      </w:divBdr>
    </w:div>
    <w:div w:id="88371048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177538">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488481">
      <w:bodyDiv w:val="1"/>
      <w:marLeft w:val="0"/>
      <w:marRight w:val="0"/>
      <w:marTop w:val="0"/>
      <w:marBottom w:val="0"/>
      <w:divBdr>
        <w:top w:val="none" w:sz="0" w:space="0" w:color="auto"/>
        <w:left w:val="none" w:sz="0" w:space="0" w:color="auto"/>
        <w:bottom w:val="none" w:sz="0" w:space="0" w:color="auto"/>
        <w:right w:val="none" w:sz="0" w:space="0" w:color="auto"/>
      </w:divBdr>
    </w:div>
    <w:div w:id="884492258">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4677717">
      <w:bodyDiv w:val="1"/>
      <w:marLeft w:val="0"/>
      <w:marRight w:val="0"/>
      <w:marTop w:val="0"/>
      <w:marBottom w:val="0"/>
      <w:divBdr>
        <w:top w:val="none" w:sz="0" w:space="0" w:color="auto"/>
        <w:left w:val="none" w:sz="0" w:space="0" w:color="auto"/>
        <w:bottom w:val="none" w:sz="0" w:space="0" w:color="auto"/>
        <w:right w:val="none" w:sz="0" w:space="0" w:color="auto"/>
      </w:divBdr>
    </w:div>
    <w:div w:id="884870251">
      <w:bodyDiv w:val="1"/>
      <w:marLeft w:val="0"/>
      <w:marRight w:val="0"/>
      <w:marTop w:val="0"/>
      <w:marBottom w:val="0"/>
      <w:divBdr>
        <w:top w:val="none" w:sz="0" w:space="0" w:color="auto"/>
        <w:left w:val="none" w:sz="0" w:space="0" w:color="auto"/>
        <w:bottom w:val="none" w:sz="0" w:space="0" w:color="auto"/>
        <w:right w:val="none" w:sz="0" w:space="0" w:color="auto"/>
      </w:divBdr>
    </w:div>
    <w:div w:id="885142376">
      <w:bodyDiv w:val="1"/>
      <w:marLeft w:val="0"/>
      <w:marRight w:val="0"/>
      <w:marTop w:val="0"/>
      <w:marBottom w:val="0"/>
      <w:divBdr>
        <w:top w:val="none" w:sz="0" w:space="0" w:color="auto"/>
        <w:left w:val="none" w:sz="0" w:space="0" w:color="auto"/>
        <w:bottom w:val="none" w:sz="0" w:space="0" w:color="auto"/>
        <w:right w:val="none" w:sz="0" w:space="0" w:color="auto"/>
      </w:divBdr>
    </w:div>
    <w:div w:id="885217659">
      <w:bodyDiv w:val="1"/>
      <w:marLeft w:val="0"/>
      <w:marRight w:val="0"/>
      <w:marTop w:val="0"/>
      <w:marBottom w:val="0"/>
      <w:divBdr>
        <w:top w:val="none" w:sz="0" w:space="0" w:color="auto"/>
        <w:left w:val="none" w:sz="0" w:space="0" w:color="auto"/>
        <w:bottom w:val="none" w:sz="0" w:space="0" w:color="auto"/>
        <w:right w:val="none" w:sz="0" w:space="0" w:color="auto"/>
      </w:divBdr>
    </w:div>
    <w:div w:id="885334497">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42744">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6602521">
      <w:bodyDiv w:val="1"/>
      <w:marLeft w:val="0"/>
      <w:marRight w:val="0"/>
      <w:marTop w:val="0"/>
      <w:marBottom w:val="0"/>
      <w:divBdr>
        <w:top w:val="none" w:sz="0" w:space="0" w:color="auto"/>
        <w:left w:val="none" w:sz="0" w:space="0" w:color="auto"/>
        <w:bottom w:val="none" w:sz="0" w:space="0" w:color="auto"/>
        <w:right w:val="none" w:sz="0" w:space="0" w:color="auto"/>
      </w:divBdr>
    </w:div>
    <w:div w:id="886602729">
      <w:bodyDiv w:val="1"/>
      <w:marLeft w:val="0"/>
      <w:marRight w:val="0"/>
      <w:marTop w:val="0"/>
      <w:marBottom w:val="0"/>
      <w:divBdr>
        <w:top w:val="none" w:sz="0" w:space="0" w:color="auto"/>
        <w:left w:val="none" w:sz="0" w:space="0" w:color="auto"/>
        <w:bottom w:val="none" w:sz="0" w:space="0" w:color="auto"/>
        <w:right w:val="none" w:sz="0" w:space="0" w:color="auto"/>
      </w:divBdr>
    </w:div>
    <w:div w:id="886641652">
      <w:bodyDiv w:val="1"/>
      <w:marLeft w:val="0"/>
      <w:marRight w:val="0"/>
      <w:marTop w:val="0"/>
      <w:marBottom w:val="0"/>
      <w:divBdr>
        <w:top w:val="none" w:sz="0" w:space="0" w:color="auto"/>
        <w:left w:val="none" w:sz="0" w:space="0" w:color="auto"/>
        <w:bottom w:val="none" w:sz="0" w:space="0" w:color="auto"/>
        <w:right w:val="none" w:sz="0" w:space="0" w:color="auto"/>
      </w:divBdr>
    </w:div>
    <w:div w:id="886838625">
      <w:bodyDiv w:val="1"/>
      <w:marLeft w:val="0"/>
      <w:marRight w:val="0"/>
      <w:marTop w:val="0"/>
      <w:marBottom w:val="0"/>
      <w:divBdr>
        <w:top w:val="none" w:sz="0" w:space="0" w:color="auto"/>
        <w:left w:val="none" w:sz="0" w:space="0" w:color="auto"/>
        <w:bottom w:val="none" w:sz="0" w:space="0" w:color="auto"/>
        <w:right w:val="none" w:sz="0" w:space="0" w:color="auto"/>
      </w:divBdr>
    </w:div>
    <w:div w:id="886839773">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179749">
      <w:bodyDiv w:val="1"/>
      <w:marLeft w:val="0"/>
      <w:marRight w:val="0"/>
      <w:marTop w:val="0"/>
      <w:marBottom w:val="0"/>
      <w:divBdr>
        <w:top w:val="none" w:sz="0" w:space="0" w:color="auto"/>
        <w:left w:val="none" w:sz="0" w:space="0" w:color="auto"/>
        <w:bottom w:val="none" w:sz="0" w:space="0" w:color="auto"/>
        <w:right w:val="none" w:sz="0" w:space="0" w:color="auto"/>
      </w:divBdr>
    </w:div>
    <w:div w:id="887379221">
      <w:bodyDiv w:val="1"/>
      <w:marLeft w:val="0"/>
      <w:marRight w:val="0"/>
      <w:marTop w:val="0"/>
      <w:marBottom w:val="0"/>
      <w:divBdr>
        <w:top w:val="none" w:sz="0" w:space="0" w:color="auto"/>
        <w:left w:val="none" w:sz="0" w:space="0" w:color="auto"/>
        <w:bottom w:val="none" w:sz="0" w:space="0" w:color="auto"/>
        <w:right w:val="none" w:sz="0" w:space="0" w:color="auto"/>
      </w:divBdr>
    </w:div>
    <w:div w:id="887448242">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7768597">
      <w:bodyDiv w:val="1"/>
      <w:marLeft w:val="0"/>
      <w:marRight w:val="0"/>
      <w:marTop w:val="0"/>
      <w:marBottom w:val="0"/>
      <w:divBdr>
        <w:top w:val="none" w:sz="0" w:space="0" w:color="auto"/>
        <w:left w:val="none" w:sz="0" w:space="0" w:color="auto"/>
        <w:bottom w:val="none" w:sz="0" w:space="0" w:color="auto"/>
        <w:right w:val="none" w:sz="0" w:space="0" w:color="auto"/>
      </w:divBdr>
    </w:div>
    <w:div w:id="888149504">
      <w:bodyDiv w:val="1"/>
      <w:marLeft w:val="0"/>
      <w:marRight w:val="0"/>
      <w:marTop w:val="0"/>
      <w:marBottom w:val="0"/>
      <w:divBdr>
        <w:top w:val="none" w:sz="0" w:space="0" w:color="auto"/>
        <w:left w:val="none" w:sz="0" w:space="0" w:color="auto"/>
        <w:bottom w:val="none" w:sz="0" w:space="0" w:color="auto"/>
        <w:right w:val="none" w:sz="0" w:space="0" w:color="auto"/>
      </w:divBdr>
    </w:div>
    <w:div w:id="88830374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2015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8565519">
      <w:bodyDiv w:val="1"/>
      <w:marLeft w:val="0"/>
      <w:marRight w:val="0"/>
      <w:marTop w:val="0"/>
      <w:marBottom w:val="0"/>
      <w:divBdr>
        <w:top w:val="none" w:sz="0" w:space="0" w:color="auto"/>
        <w:left w:val="none" w:sz="0" w:space="0" w:color="auto"/>
        <w:bottom w:val="none" w:sz="0" w:space="0" w:color="auto"/>
        <w:right w:val="none" w:sz="0" w:space="0" w:color="auto"/>
      </w:divBdr>
    </w:div>
    <w:div w:id="888609987">
      <w:bodyDiv w:val="1"/>
      <w:marLeft w:val="0"/>
      <w:marRight w:val="0"/>
      <w:marTop w:val="0"/>
      <w:marBottom w:val="0"/>
      <w:divBdr>
        <w:top w:val="none" w:sz="0" w:space="0" w:color="auto"/>
        <w:left w:val="none" w:sz="0" w:space="0" w:color="auto"/>
        <w:bottom w:val="none" w:sz="0" w:space="0" w:color="auto"/>
        <w:right w:val="none" w:sz="0" w:space="0" w:color="auto"/>
      </w:divBdr>
    </w:div>
    <w:div w:id="888758877">
      <w:bodyDiv w:val="1"/>
      <w:marLeft w:val="0"/>
      <w:marRight w:val="0"/>
      <w:marTop w:val="0"/>
      <w:marBottom w:val="0"/>
      <w:divBdr>
        <w:top w:val="none" w:sz="0" w:space="0" w:color="auto"/>
        <w:left w:val="none" w:sz="0" w:space="0" w:color="auto"/>
        <w:bottom w:val="none" w:sz="0" w:space="0" w:color="auto"/>
        <w:right w:val="none" w:sz="0" w:space="0" w:color="auto"/>
      </w:divBdr>
    </w:div>
    <w:div w:id="888995860">
      <w:bodyDiv w:val="1"/>
      <w:marLeft w:val="0"/>
      <w:marRight w:val="0"/>
      <w:marTop w:val="0"/>
      <w:marBottom w:val="0"/>
      <w:divBdr>
        <w:top w:val="none" w:sz="0" w:space="0" w:color="auto"/>
        <w:left w:val="none" w:sz="0" w:space="0" w:color="auto"/>
        <w:bottom w:val="none" w:sz="0" w:space="0" w:color="auto"/>
        <w:right w:val="none" w:sz="0" w:space="0" w:color="auto"/>
      </w:divBdr>
    </w:div>
    <w:div w:id="889149475">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268846">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537605">
      <w:bodyDiv w:val="1"/>
      <w:marLeft w:val="0"/>
      <w:marRight w:val="0"/>
      <w:marTop w:val="0"/>
      <w:marBottom w:val="0"/>
      <w:divBdr>
        <w:top w:val="none" w:sz="0" w:space="0" w:color="auto"/>
        <w:left w:val="none" w:sz="0" w:space="0" w:color="auto"/>
        <w:bottom w:val="none" w:sz="0" w:space="0" w:color="auto"/>
        <w:right w:val="none" w:sz="0" w:space="0" w:color="auto"/>
      </w:divBdr>
    </w:div>
    <w:div w:id="889607566">
      <w:bodyDiv w:val="1"/>
      <w:marLeft w:val="0"/>
      <w:marRight w:val="0"/>
      <w:marTop w:val="0"/>
      <w:marBottom w:val="0"/>
      <w:divBdr>
        <w:top w:val="none" w:sz="0" w:space="0" w:color="auto"/>
        <w:left w:val="none" w:sz="0" w:space="0" w:color="auto"/>
        <w:bottom w:val="none" w:sz="0" w:space="0" w:color="auto"/>
        <w:right w:val="none" w:sz="0" w:space="0" w:color="auto"/>
      </w:divBdr>
    </w:div>
    <w:div w:id="889655868">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89878515">
      <w:bodyDiv w:val="1"/>
      <w:marLeft w:val="0"/>
      <w:marRight w:val="0"/>
      <w:marTop w:val="0"/>
      <w:marBottom w:val="0"/>
      <w:divBdr>
        <w:top w:val="none" w:sz="0" w:space="0" w:color="auto"/>
        <w:left w:val="none" w:sz="0" w:space="0" w:color="auto"/>
        <w:bottom w:val="none" w:sz="0" w:space="0" w:color="auto"/>
        <w:right w:val="none" w:sz="0" w:space="0" w:color="auto"/>
      </w:divBdr>
    </w:div>
    <w:div w:id="889879905">
      <w:bodyDiv w:val="1"/>
      <w:marLeft w:val="0"/>
      <w:marRight w:val="0"/>
      <w:marTop w:val="0"/>
      <w:marBottom w:val="0"/>
      <w:divBdr>
        <w:top w:val="none" w:sz="0" w:space="0" w:color="auto"/>
        <w:left w:val="none" w:sz="0" w:space="0" w:color="auto"/>
        <w:bottom w:val="none" w:sz="0" w:space="0" w:color="auto"/>
        <w:right w:val="none" w:sz="0" w:space="0" w:color="auto"/>
      </w:divBdr>
    </w:div>
    <w:div w:id="889924903">
      <w:bodyDiv w:val="1"/>
      <w:marLeft w:val="0"/>
      <w:marRight w:val="0"/>
      <w:marTop w:val="0"/>
      <w:marBottom w:val="0"/>
      <w:divBdr>
        <w:top w:val="none" w:sz="0" w:space="0" w:color="auto"/>
        <w:left w:val="none" w:sz="0" w:space="0" w:color="auto"/>
        <w:bottom w:val="none" w:sz="0" w:space="0" w:color="auto"/>
        <w:right w:val="none" w:sz="0" w:space="0" w:color="auto"/>
      </w:divBdr>
    </w:div>
    <w:div w:id="889998938">
      <w:bodyDiv w:val="1"/>
      <w:marLeft w:val="0"/>
      <w:marRight w:val="0"/>
      <w:marTop w:val="0"/>
      <w:marBottom w:val="0"/>
      <w:divBdr>
        <w:top w:val="none" w:sz="0" w:space="0" w:color="auto"/>
        <w:left w:val="none" w:sz="0" w:space="0" w:color="auto"/>
        <w:bottom w:val="none" w:sz="0" w:space="0" w:color="auto"/>
        <w:right w:val="none" w:sz="0" w:space="0" w:color="auto"/>
      </w:divBdr>
    </w:div>
    <w:div w:id="890307372">
      <w:bodyDiv w:val="1"/>
      <w:marLeft w:val="0"/>
      <w:marRight w:val="0"/>
      <w:marTop w:val="0"/>
      <w:marBottom w:val="0"/>
      <w:divBdr>
        <w:top w:val="none" w:sz="0" w:space="0" w:color="auto"/>
        <w:left w:val="none" w:sz="0" w:space="0" w:color="auto"/>
        <w:bottom w:val="none" w:sz="0" w:space="0" w:color="auto"/>
        <w:right w:val="none" w:sz="0" w:space="0" w:color="auto"/>
      </w:divBdr>
    </w:div>
    <w:div w:id="890464264">
      <w:bodyDiv w:val="1"/>
      <w:marLeft w:val="0"/>
      <w:marRight w:val="0"/>
      <w:marTop w:val="0"/>
      <w:marBottom w:val="0"/>
      <w:divBdr>
        <w:top w:val="none" w:sz="0" w:space="0" w:color="auto"/>
        <w:left w:val="none" w:sz="0" w:space="0" w:color="auto"/>
        <w:bottom w:val="none" w:sz="0" w:space="0" w:color="auto"/>
        <w:right w:val="none" w:sz="0" w:space="0" w:color="auto"/>
      </w:divBdr>
    </w:div>
    <w:div w:id="890503944">
      <w:bodyDiv w:val="1"/>
      <w:marLeft w:val="0"/>
      <w:marRight w:val="0"/>
      <w:marTop w:val="0"/>
      <w:marBottom w:val="0"/>
      <w:divBdr>
        <w:top w:val="none" w:sz="0" w:space="0" w:color="auto"/>
        <w:left w:val="none" w:sz="0" w:space="0" w:color="auto"/>
        <w:bottom w:val="none" w:sz="0" w:space="0" w:color="auto"/>
        <w:right w:val="none" w:sz="0" w:space="0" w:color="auto"/>
      </w:divBdr>
    </w:div>
    <w:div w:id="890919690">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387097">
      <w:bodyDiv w:val="1"/>
      <w:marLeft w:val="0"/>
      <w:marRight w:val="0"/>
      <w:marTop w:val="0"/>
      <w:marBottom w:val="0"/>
      <w:divBdr>
        <w:top w:val="none" w:sz="0" w:space="0" w:color="auto"/>
        <w:left w:val="none" w:sz="0" w:space="0" w:color="auto"/>
        <w:bottom w:val="none" w:sz="0" w:space="0" w:color="auto"/>
        <w:right w:val="none" w:sz="0" w:space="0" w:color="auto"/>
      </w:divBdr>
    </w:div>
    <w:div w:id="891505795">
      <w:bodyDiv w:val="1"/>
      <w:marLeft w:val="0"/>
      <w:marRight w:val="0"/>
      <w:marTop w:val="0"/>
      <w:marBottom w:val="0"/>
      <w:divBdr>
        <w:top w:val="none" w:sz="0" w:space="0" w:color="auto"/>
        <w:left w:val="none" w:sz="0" w:space="0" w:color="auto"/>
        <w:bottom w:val="none" w:sz="0" w:space="0" w:color="auto"/>
        <w:right w:val="none" w:sz="0" w:space="0" w:color="auto"/>
      </w:divBdr>
    </w:div>
    <w:div w:id="891574969">
      <w:bodyDiv w:val="1"/>
      <w:marLeft w:val="0"/>
      <w:marRight w:val="0"/>
      <w:marTop w:val="0"/>
      <w:marBottom w:val="0"/>
      <w:divBdr>
        <w:top w:val="none" w:sz="0" w:space="0" w:color="auto"/>
        <w:left w:val="none" w:sz="0" w:space="0" w:color="auto"/>
        <w:bottom w:val="none" w:sz="0" w:space="0" w:color="auto"/>
        <w:right w:val="none" w:sz="0" w:space="0" w:color="auto"/>
      </w:divBdr>
    </w:div>
    <w:div w:id="891772684">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1841328">
      <w:bodyDiv w:val="1"/>
      <w:marLeft w:val="0"/>
      <w:marRight w:val="0"/>
      <w:marTop w:val="0"/>
      <w:marBottom w:val="0"/>
      <w:divBdr>
        <w:top w:val="none" w:sz="0" w:space="0" w:color="auto"/>
        <w:left w:val="none" w:sz="0" w:space="0" w:color="auto"/>
        <w:bottom w:val="none" w:sz="0" w:space="0" w:color="auto"/>
        <w:right w:val="none" w:sz="0" w:space="0" w:color="auto"/>
      </w:divBdr>
    </w:div>
    <w:div w:id="892279750">
      <w:bodyDiv w:val="1"/>
      <w:marLeft w:val="0"/>
      <w:marRight w:val="0"/>
      <w:marTop w:val="0"/>
      <w:marBottom w:val="0"/>
      <w:divBdr>
        <w:top w:val="none" w:sz="0" w:space="0" w:color="auto"/>
        <w:left w:val="none" w:sz="0" w:space="0" w:color="auto"/>
        <w:bottom w:val="none" w:sz="0" w:space="0" w:color="auto"/>
        <w:right w:val="none" w:sz="0" w:space="0" w:color="auto"/>
      </w:divBdr>
    </w:div>
    <w:div w:id="892345923">
      <w:bodyDiv w:val="1"/>
      <w:marLeft w:val="0"/>
      <w:marRight w:val="0"/>
      <w:marTop w:val="0"/>
      <w:marBottom w:val="0"/>
      <w:divBdr>
        <w:top w:val="none" w:sz="0" w:space="0" w:color="auto"/>
        <w:left w:val="none" w:sz="0" w:space="0" w:color="auto"/>
        <w:bottom w:val="none" w:sz="0" w:space="0" w:color="auto"/>
        <w:right w:val="none" w:sz="0" w:space="0" w:color="auto"/>
      </w:divBdr>
    </w:div>
    <w:div w:id="892541422">
      <w:bodyDiv w:val="1"/>
      <w:marLeft w:val="0"/>
      <w:marRight w:val="0"/>
      <w:marTop w:val="0"/>
      <w:marBottom w:val="0"/>
      <w:divBdr>
        <w:top w:val="none" w:sz="0" w:space="0" w:color="auto"/>
        <w:left w:val="none" w:sz="0" w:space="0" w:color="auto"/>
        <w:bottom w:val="none" w:sz="0" w:space="0" w:color="auto"/>
        <w:right w:val="none" w:sz="0" w:space="0" w:color="auto"/>
      </w:divBdr>
    </w:div>
    <w:div w:id="892732446">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2959687">
      <w:bodyDiv w:val="1"/>
      <w:marLeft w:val="0"/>
      <w:marRight w:val="0"/>
      <w:marTop w:val="0"/>
      <w:marBottom w:val="0"/>
      <w:divBdr>
        <w:top w:val="none" w:sz="0" w:space="0" w:color="auto"/>
        <w:left w:val="none" w:sz="0" w:space="0" w:color="auto"/>
        <w:bottom w:val="none" w:sz="0" w:space="0" w:color="auto"/>
        <w:right w:val="none" w:sz="0" w:space="0" w:color="auto"/>
      </w:divBdr>
    </w:div>
    <w:div w:id="893200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49765">
      <w:bodyDiv w:val="1"/>
      <w:marLeft w:val="0"/>
      <w:marRight w:val="0"/>
      <w:marTop w:val="0"/>
      <w:marBottom w:val="0"/>
      <w:divBdr>
        <w:top w:val="none" w:sz="0" w:space="0" w:color="auto"/>
        <w:left w:val="none" w:sz="0" w:space="0" w:color="auto"/>
        <w:bottom w:val="none" w:sz="0" w:space="0" w:color="auto"/>
        <w:right w:val="none" w:sz="0" w:space="0" w:color="auto"/>
      </w:divBdr>
    </w:div>
    <w:div w:id="89334982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547726">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003548">
      <w:bodyDiv w:val="1"/>
      <w:marLeft w:val="0"/>
      <w:marRight w:val="0"/>
      <w:marTop w:val="0"/>
      <w:marBottom w:val="0"/>
      <w:divBdr>
        <w:top w:val="none" w:sz="0" w:space="0" w:color="auto"/>
        <w:left w:val="none" w:sz="0" w:space="0" w:color="auto"/>
        <w:bottom w:val="none" w:sz="0" w:space="0" w:color="auto"/>
        <w:right w:val="none" w:sz="0" w:space="0" w:color="auto"/>
      </w:divBdr>
    </w:div>
    <w:div w:id="894125344">
      <w:bodyDiv w:val="1"/>
      <w:marLeft w:val="0"/>
      <w:marRight w:val="0"/>
      <w:marTop w:val="0"/>
      <w:marBottom w:val="0"/>
      <w:divBdr>
        <w:top w:val="none" w:sz="0" w:space="0" w:color="auto"/>
        <w:left w:val="none" w:sz="0" w:space="0" w:color="auto"/>
        <w:bottom w:val="none" w:sz="0" w:space="0" w:color="auto"/>
        <w:right w:val="none" w:sz="0" w:space="0" w:color="auto"/>
      </w:divBdr>
    </w:div>
    <w:div w:id="894201720">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656639">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4773926">
      <w:bodyDiv w:val="1"/>
      <w:marLeft w:val="0"/>
      <w:marRight w:val="0"/>
      <w:marTop w:val="0"/>
      <w:marBottom w:val="0"/>
      <w:divBdr>
        <w:top w:val="none" w:sz="0" w:space="0" w:color="auto"/>
        <w:left w:val="none" w:sz="0" w:space="0" w:color="auto"/>
        <w:bottom w:val="none" w:sz="0" w:space="0" w:color="auto"/>
        <w:right w:val="none" w:sz="0" w:space="0" w:color="auto"/>
      </w:divBdr>
    </w:div>
    <w:div w:id="894896446">
      <w:bodyDiv w:val="1"/>
      <w:marLeft w:val="0"/>
      <w:marRight w:val="0"/>
      <w:marTop w:val="0"/>
      <w:marBottom w:val="0"/>
      <w:divBdr>
        <w:top w:val="none" w:sz="0" w:space="0" w:color="auto"/>
        <w:left w:val="none" w:sz="0" w:space="0" w:color="auto"/>
        <w:bottom w:val="none" w:sz="0" w:space="0" w:color="auto"/>
        <w:right w:val="none" w:sz="0" w:space="0" w:color="auto"/>
      </w:divBdr>
    </w:div>
    <w:div w:id="894898898">
      <w:bodyDiv w:val="1"/>
      <w:marLeft w:val="0"/>
      <w:marRight w:val="0"/>
      <w:marTop w:val="0"/>
      <w:marBottom w:val="0"/>
      <w:divBdr>
        <w:top w:val="none" w:sz="0" w:space="0" w:color="auto"/>
        <w:left w:val="none" w:sz="0" w:space="0" w:color="auto"/>
        <w:bottom w:val="none" w:sz="0" w:space="0" w:color="auto"/>
        <w:right w:val="none" w:sz="0" w:space="0" w:color="auto"/>
      </w:divBdr>
    </w:div>
    <w:div w:id="895091795">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318924">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164076">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282497">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6670381">
      <w:bodyDiv w:val="1"/>
      <w:marLeft w:val="0"/>
      <w:marRight w:val="0"/>
      <w:marTop w:val="0"/>
      <w:marBottom w:val="0"/>
      <w:divBdr>
        <w:top w:val="none" w:sz="0" w:space="0" w:color="auto"/>
        <w:left w:val="none" w:sz="0" w:space="0" w:color="auto"/>
        <w:bottom w:val="none" w:sz="0" w:space="0" w:color="auto"/>
        <w:right w:val="none" w:sz="0" w:space="0" w:color="auto"/>
      </w:divBdr>
    </w:div>
    <w:div w:id="896745882">
      <w:bodyDiv w:val="1"/>
      <w:marLeft w:val="0"/>
      <w:marRight w:val="0"/>
      <w:marTop w:val="0"/>
      <w:marBottom w:val="0"/>
      <w:divBdr>
        <w:top w:val="none" w:sz="0" w:space="0" w:color="auto"/>
        <w:left w:val="none" w:sz="0" w:space="0" w:color="auto"/>
        <w:bottom w:val="none" w:sz="0" w:space="0" w:color="auto"/>
        <w:right w:val="none" w:sz="0" w:space="0" w:color="auto"/>
      </w:divBdr>
    </w:div>
    <w:div w:id="897015961">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321580">
      <w:bodyDiv w:val="1"/>
      <w:marLeft w:val="0"/>
      <w:marRight w:val="0"/>
      <w:marTop w:val="0"/>
      <w:marBottom w:val="0"/>
      <w:divBdr>
        <w:top w:val="none" w:sz="0" w:space="0" w:color="auto"/>
        <w:left w:val="none" w:sz="0" w:space="0" w:color="auto"/>
        <w:bottom w:val="none" w:sz="0" w:space="0" w:color="auto"/>
        <w:right w:val="none" w:sz="0" w:space="0" w:color="auto"/>
      </w:divBdr>
    </w:div>
    <w:div w:id="8973995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44447">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052974">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593795">
      <w:bodyDiv w:val="1"/>
      <w:marLeft w:val="0"/>
      <w:marRight w:val="0"/>
      <w:marTop w:val="0"/>
      <w:marBottom w:val="0"/>
      <w:divBdr>
        <w:top w:val="none" w:sz="0" w:space="0" w:color="auto"/>
        <w:left w:val="none" w:sz="0" w:space="0" w:color="auto"/>
        <w:bottom w:val="none" w:sz="0" w:space="0" w:color="auto"/>
        <w:right w:val="none" w:sz="0" w:space="0" w:color="auto"/>
      </w:divBdr>
    </w:div>
    <w:div w:id="898786807">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8905162">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39015">
      <w:bodyDiv w:val="1"/>
      <w:marLeft w:val="0"/>
      <w:marRight w:val="0"/>
      <w:marTop w:val="0"/>
      <w:marBottom w:val="0"/>
      <w:divBdr>
        <w:top w:val="none" w:sz="0" w:space="0" w:color="auto"/>
        <w:left w:val="none" w:sz="0" w:space="0" w:color="auto"/>
        <w:bottom w:val="none" w:sz="0" w:space="0" w:color="auto"/>
        <w:right w:val="none" w:sz="0" w:space="0" w:color="auto"/>
      </w:divBdr>
    </w:div>
    <w:div w:id="899445436">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899709528">
      <w:bodyDiv w:val="1"/>
      <w:marLeft w:val="0"/>
      <w:marRight w:val="0"/>
      <w:marTop w:val="0"/>
      <w:marBottom w:val="0"/>
      <w:divBdr>
        <w:top w:val="none" w:sz="0" w:space="0" w:color="auto"/>
        <w:left w:val="none" w:sz="0" w:space="0" w:color="auto"/>
        <w:bottom w:val="none" w:sz="0" w:space="0" w:color="auto"/>
        <w:right w:val="none" w:sz="0" w:space="0" w:color="auto"/>
      </w:divBdr>
    </w:div>
    <w:div w:id="899825583">
      <w:bodyDiv w:val="1"/>
      <w:marLeft w:val="0"/>
      <w:marRight w:val="0"/>
      <w:marTop w:val="0"/>
      <w:marBottom w:val="0"/>
      <w:divBdr>
        <w:top w:val="none" w:sz="0" w:space="0" w:color="auto"/>
        <w:left w:val="none" w:sz="0" w:space="0" w:color="auto"/>
        <w:bottom w:val="none" w:sz="0" w:space="0" w:color="auto"/>
        <w:right w:val="none" w:sz="0" w:space="0" w:color="auto"/>
      </w:divBdr>
    </w:div>
    <w:div w:id="900291847">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872939">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333100">
      <w:bodyDiv w:val="1"/>
      <w:marLeft w:val="0"/>
      <w:marRight w:val="0"/>
      <w:marTop w:val="0"/>
      <w:marBottom w:val="0"/>
      <w:divBdr>
        <w:top w:val="none" w:sz="0" w:space="0" w:color="auto"/>
        <w:left w:val="none" w:sz="0" w:space="0" w:color="auto"/>
        <w:bottom w:val="none" w:sz="0" w:space="0" w:color="auto"/>
        <w:right w:val="none" w:sz="0" w:space="0" w:color="auto"/>
      </w:divBdr>
    </w:div>
    <w:div w:id="901670230">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1987751">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443828">
      <w:bodyDiv w:val="1"/>
      <w:marLeft w:val="0"/>
      <w:marRight w:val="0"/>
      <w:marTop w:val="0"/>
      <w:marBottom w:val="0"/>
      <w:divBdr>
        <w:top w:val="none" w:sz="0" w:space="0" w:color="auto"/>
        <w:left w:val="none" w:sz="0" w:space="0" w:color="auto"/>
        <w:bottom w:val="none" w:sz="0" w:space="0" w:color="auto"/>
        <w:right w:val="none" w:sz="0" w:space="0" w:color="auto"/>
      </w:divBdr>
    </w:div>
    <w:div w:id="902524216">
      <w:bodyDiv w:val="1"/>
      <w:marLeft w:val="0"/>
      <w:marRight w:val="0"/>
      <w:marTop w:val="0"/>
      <w:marBottom w:val="0"/>
      <w:divBdr>
        <w:top w:val="none" w:sz="0" w:space="0" w:color="auto"/>
        <w:left w:val="none" w:sz="0" w:space="0" w:color="auto"/>
        <w:bottom w:val="none" w:sz="0" w:space="0" w:color="auto"/>
        <w:right w:val="none" w:sz="0" w:space="0" w:color="auto"/>
      </w:divBdr>
    </w:div>
    <w:div w:id="902526082">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2987135">
      <w:bodyDiv w:val="1"/>
      <w:marLeft w:val="0"/>
      <w:marRight w:val="0"/>
      <w:marTop w:val="0"/>
      <w:marBottom w:val="0"/>
      <w:divBdr>
        <w:top w:val="none" w:sz="0" w:space="0" w:color="auto"/>
        <w:left w:val="none" w:sz="0" w:space="0" w:color="auto"/>
        <w:bottom w:val="none" w:sz="0" w:space="0" w:color="auto"/>
        <w:right w:val="none" w:sz="0" w:space="0" w:color="auto"/>
      </w:divBdr>
    </w:div>
    <w:div w:id="903027655">
      <w:bodyDiv w:val="1"/>
      <w:marLeft w:val="0"/>
      <w:marRight w:val="0"/>
      <w:marTop w:val="0"/>
      <w:marBottom w:val="0"/>
      <w:divBdr>
        <w:top w:val="none" w:sz="0" w:space="0" w:color="auto"/>
        <w:left w:val="none" w:sz="0" w:space="0" w:color="auto"/>
        <w:bottom w:val="none" w:sz="0" w:space="0" w:color="auto"/>
        <w:right w:val="none" w:sz="0" w:space="0" w:color="auto"/>
      </w:divBdr>
    </w:div>
    <w:div w:id="903296976">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424">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101835">
      <w:bodyDiv w:val="1"/>
      <w:marLeft w:val="0"/>
      <w:marRight w:val="0"/>
      <w:marTop w:val="0"/>
      <w:marBottom w:val="0"/>
      <w:divBdr>
        <w:top w:val="none" w:sz="0" w:space="0" w:color="auto"/>
        <w:left w:val="none" w:sz="0" w:space="0" w:color="auto"/>
        <w:bottom w:val="none" w:sz="0" w:space="0" w:color="auto"/>
        <w:right w:val="none" w:sz="0" w:space="0" w:color="auto"/>
      </w:divBdr>
    </w:div>
    <w:div w:id="904143827">
      <w:bodyDiv w:val="1"/>
      <w:marLeft w:val="0"/>
      <w:marRight w:val="0"/>
      <w:marTop w:val="0"/>
      <w:marBottom w:val="0"/>
      <w:divBdr>
        <w:top w:val="none" w:sz="0" w:space="0" w:color="auto"/>
        <w:left w:val="none" w:sz="0" w:space="0" w:color="auto"/>
        <w:bottom w:val="none" w:sz="0" w:space="0" w:color="auto"/>
        <w:right w:val="none" w:sz="0" w:space="0" w:color="auto"/>
      </w:divBdr>
    </w:div>
    <w:div w:id="904146226">
      <w:bodyDiv w:val="1"/>
      <w:marLeft w:val="0"/>
      <w:marRight w:val="0"/>
      <w:marTop w:val="0"/>
      <w:marBottom w:val="0"/>
      <w:divBdr>
        <w:top w:val="none" w:sz="0" w:space="0" w:color="auto"/>
        <w:left w:val="none" w:sz="0" w:space="0" w:color="auto"/>
        <w:bottom w:val="none" w:sz="0" w:space="0" w:color="auto"/>
        <w:right w:val="none" w:sz="0" w:space="0" w:color="auto"/>
      </w:divBdr>
    </w:div>
    <w:div w:id="904222012">
      <w:bodyDiv w:val="1"/>
      <w:marLeft w:val="0"/>
      <w:marRight w:val="0"/>
      <w:marTop w:val="0"/>
      <w:marBottom w:val="0"/>
      <w:divBdr>
        <w:top w:val="none" w:sz="0" w:space="0" w:color="auto"/>
        <w:left w:val="none" w:sz="0" w:space="0" w:color="auto"/>
        <w:bottom w:val="none" w:sz="0" w:space="0" w:color="auto"/>
        <w:right w:val="none" w:sz="0" w:space="0" w:color="auto"/>
      </w:divBdr>
    </w:div>
    <w:div w:id="90422248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4560404">
      <w:bodyDiv w:val="1"/>
      <w:marLeft w:val="0"/>
      <w:marRight w:val="0"/>
      <w:marTop w:val="0"/>
      <w:marBottom w:val="0"/>
      <w:divBdr>
        <w:top w:val="none" w:sz="0" w:space="0" w:color="auto"/>
        <w:left w:val="none" w:sz="0" w:space="0" w:color="auto"/>
        <w:bottom w:val="none" w:sz="0" w:space="0" w:color="auto"/>
        <w:right w:val="none" w:sz="0" w:space="0" w:color="auto"/>
      </w:divBdr>
    </w:div>
    <w:div w:id="905260007">
      <w:bodyDiv w:val="1"/>
      <w:marLeft w:val="0"/>
      <w:marRight w:val="0"/>
      <w:marTop w:val="0"/>
      <w:marBottom w:val="0"/>
      <w:divBdr>
        <w:top w:val="none" w:sz="0" w:space="0" w:color="auto"/>
        <w:left w:val="none" w:sz="0" w:space="0" w:color="auto"/>
        <w:bottom w:val="none" w:sz="0" w:space="0" w:color="auto"/>
        <w:right w:val="none" w:sz="0" w:space="0" w:color="auto"/>
      </w:divBdr>
    </w:div>
    <w:div w:id="905380471">
      <w:bodyDiv w:val="1"/>
      <w:marLeft w:val="0"/>
      <w:marRight w:val="0"/>
      <w:marTop w:val="0"/>
      <w:marBottom w:val="0"/>
      <w:divBdr>
        <w:top w:val="none" w:sz="0" w:space="0" w:color="auto"/>
        <w:left w:val="none" w:sz="0" w:space="0" w:color="auto"/>
        <w:bottom w:val="none" w:sz="0" w:space="0" w:color="auto"/>
        <w:right w:val="none" w:sz="0" w:space="0" w:color="auto"/>
      </w:divBdr>
    </w:div>
    <w:div w:id="905385395">
      <w:bodyDiv w:val="1"/>
      <w:marLeft w:val="0"/>
      <w:marRight w:val="0"/>
      <w:marTop w:val="0"/>
      <w:marBottom w:val="0"/>
      <w:divBdr>
        <w:top w:val="none" w:sz="0" w:space="0" w:color="auto"/>
        <w:left w:val="none" w:sz="0" w:space="0" w:color="auto"/>
        <w:bottom w:val="none" w:sz="0" w:space="0" w:color="auto"/>
        <w:right w:val="none" w:sz="0" w:space="0" w:color="auto"/>
      </w:divBdr>
    </w:div>
    <w:div w:id="905644817">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1593">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380050">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692120">
      <w:bodyDiv w:val="1"/>
      <w:marLeft w:val="0"/>
      <w:marRight w:val="0"/>
      <w:marTop w:val="0"/>
      <w:marBottom w:val="0"/>
      <w:divBdr>
        <w:top w:val="none" w:sz="0" w:space="0" w:color="auto"/>
        <w:left w:val="none" w:sz="0" w:space="0" w:color="auto"/>
        <w:bottom w:val="none" w:sz="0" w:space="0" w:color="auto"/>
        <w:right w:val="none" w:sz="0" w:space="0" w:color="auto"/>
      </w:divBdr>
    </w:div>
    <w:div w:id="906765296">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6964144">
      <w:bodyDiv w:val="1"/>
      <w:marLeft w:val="0"/>
      <w:marRight w:val="0"/>
      <w:marTop w:val="0"/>
      <w:marBottom w:val="0"/>
      <w:divBdr>
        <w:top w:val="none" w:sz="0" w:space="0" w:color="auto"/>
        <w:left w:val="none" w:sz="0" w:space="0" w:color="auto"/>
        <w:bottom w:val="none" w:sz="0" w:space="0" w:color="auto"/>
        <w:right w:val="none" w:sz="0" w:space="0" w:color="auto"/>
      </w:divBdr>
    </w:div>
    <w:div w:id="907034112">
      <w:bodyDiv w:val="1"/>
      <w:marLeft w:val="0"/>
      <w:marRight w:val="0"/>
      <w:marTop w:val="0"/>
      <w:marBottom w:val="0"/>
      <w:divBdr>
        <w:top w:val="none" w:sz="0" w:space="0" w:color="auto"/>
        <w:left w:val="none" w:sz="0" w:space="0" w:color="auto"/>
        <w:bottom w:val="none" w:sz="0" w:space="0" w:color="auto"/>
        <w:right w:val="none" w:sz="0" w:space="0" w:color="auto"/>
      </w:divBdr>
    </w:div>
    <w:div w:id="907153974">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33306">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426575">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616406">
      <w:bodyDiv w:val="1"/>
      <w:marLeft w:val="0"/>
      <w:marRight w:val="0"/>
      <w:marTop w:val="0"/>
      <w:marBottom w:val="0"/>
      <w:divBdr>
        <w:top w:val="none" w:sz="0" w:space="0" w:color="auto"/>
        <w:left w:val="none" w:sz="0" w:space="0" w:color="auto"/>
        <w:bottom w:val="none" w:sz="0" w:space="0" w:color="auto"/>
        <w:right w:val="none" w:sz="0" w:space="0" w:color="auto"/>
      </w:divBdr>
    </w:div>
    <w:div w:id="907769540">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7886925">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006474">
      <w:bodyDiv w:val="1"/>
      <w:marLeft w:val="0"/>
      <w:marRight w:val="0"/>
      <w:marTop w:val="0"/>
      <w:marBottom w:val="0"/>
      <w:divBdr>
        <w:top w:val="none" w:sz="0" w:space="0" w:color="auto"/>
        <w:left w:val="none" w:sz="0" w:space="0" w:color="auto"/>
        <w:bottom w:val="none" w:sz="0" w:space="0" w:color="auto"/>
        <w:right w:val="none" w:sz="0" w:space="0" w:color="auto"/>
      </w:divBdr>
    </w:div>
    <w:div w:id="908151110">
      <w:bodyDiv w:val="1"/>
      <w:marLeft w:val="0"/>
      <w:marRight w:val="0"/>
      <w:marTop w:val="0"/>
      <w:marBottom w:val="0"/>
      <w:divBdr>
        <w:top w:val="none" w:sz="0" w:space="0" w:color="auto"/>
        <w:left w:val="none" w:sz="0" w:space="0" w:color="auto"/>
        <w:bottom w:val="none" w:sz="0" w:space="0" w:color="auto"/>
        <w:right w:val="none" w:sz="0" w:space="0" w:color="auto"/>
      </w:divBdr>
    </w:div>
    <w:div w:id="908224430">
      <w:bodyDiv w:val="1"/>
      <w:marLeft w:val="0"/>
      <w:marRight w:val="0"/>
      <w:marTop w:val="0"/>
      <w:marBottom w:val="0"/>
      <w:divBdr>
        <w:top w:val="none" w:sz="0" w:space="0" w:color="auto"/>
        <w:left w:val="none" w:sz="0" w:space="0" w:color="auto"/>
        <w:bottom w:val="none" w:sz="0" w:space="0" w:color="auto"/>
        <w:right w:val="none" w:sz="0" w:space="0" w:color="auto"/>
      </w:divBdr>
    </w:div>
    <w:div w:id="908267425">
      <w:bodyDiv w:val="1"/>
      <w:marLeft w:val="0"/>
      <w:marRight w:val="0"/>
      <w:marTop w:val="0"/>
      <w:marBottom w:val="0"/>
      <w:divBdr>
        <w:top w:val="none" w:sz="0" w:space="0" w:color="auto"/>
        <w:left w:val="none" w:sz="0" w:space="0" w:color="auto"/>
        <w:bottom w:val="none" w:sz="0" w:space="0" w:color="auto"/>
        <w:right w:val="none" w:sz="0" w:space="0" w:color="auto"/>
      </w:divBdr>
    </w:div>
    <w:div w:id="908423521">
      <w:bodyDiv w:val="1"/>
      <w:marLeft w:val="0"/>
      <w:marRight w:val="0"/>
      <w:marTop w:val="0"/>
      <w:marBottom w:val="0"/>
      <w:divBdr>
        <w:top w:val="none" w:sz="0" w:space="0" w:color="auto"/>
        <w:left w:val="none" w:sz="0" w:space="0" w:color="auto"/>
        <w:bottom w:val="none" w:sz="0" w:space="0" w:color="auto"/>
        <w:right w:val="none" w:sz="0" w:space="0" w:color="auto"/>
      </w:divBdr>
    </w:div>
    <w:div w:id="908464950">
      <w:bodyDiv w:val="1"/>
      <w:marLeft w:val="0"/>
      <w:marRight w:val="0"/>
      <w:marTop w:val="0"/>
      <w:marBottom w:val="0"/>
      <w:divBdr>
        <w:top w:val="none" w:sz="0" w:space="0" w:color="auto"/>
        <w:left w:val="none" w:sz="0" w:space="0" w:color="auto"/>
        <w:bottom w:val="none" w:sz="0" w:space="0" w:color="auto"/>
        <w:right w:val="none" w:sz="0" w:space="0" w:color="auto"/>
      </w:divBdr>
    </w:div>
    <w:div w:id="908611240">
      <w:bodyDiv w:val="1"/>
      <w:marLeft w:val="0"/>
      <w:marRight w:val="0"/>
      <w:marTop w:val="0"/>
      <w:marBottom w:val="0"/>
      <w:divBdr>
        <w:top w:val="none" w:sz="0" w:space="0" w:color="auto"/>
        <w:left w:val="none" w:sz="0" w:space="0" w:color="auto"/>
        <w:bottom w:val="none" w:sz="0" w:space="0" w:color="auto"/>
        <w:right w:val="none" w:sz="0" w:space="0" w:color="auto"/>
      </w:divBdr>
    </w:div>
    <w:div w:id="908613346">
      <w:bodyDiv w:val="1"/>
      <w:marLeft w:val="0"/>
      <w:marRight w:val="0"/>
      <w:marTop w:val="0"/>
      <w:marBottom w:val="0"/>
      <w:divBdr>
        <w:top w:val="none" w:sz="0" w:space="0" w:color="auto"/>
        <w:left w:val="none" w:sz="0" w:space="0" w:color="auto"/>
        <w:bottom w:val="none" w:sz="0" w:space="0" w:color="auto"/>
        <w:right w:val="none" w:sz="0" w:space="0" w:color="auto"/>
      </w:divBdr>
    </w:div>
    <w:div w:id="908661458">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09341466">
      <w:bodyDiv w:val="1"/>
      <w:marLeft w:val="0"/>
      <w:marRight w:val="0"/>
      <w:marTop w:val="0"/>
      <w:marBottom w:val="0"/>
      <w:divBdr>
        <w:top w:val="none" w:sz="0" w:space="0" w:color="auto"/>
        <w:left w:val="none" w:sz="0" w:space="0" w:color="auto"/>
        <w:bottom w:val="none" w:sz="0" w:space="0" w:color="auto"/>
        <w:right w:val="none" w:sz="0" w:space="0" w:color="auto"/>
      </w:divBdr>
    </w:div>
    <w:div w:id="909726821">
      <w:bodyDiv w:val="1"/>
      <w:marLeft w:val="0"/>
      <w:marRight w:val="0"/>
      <w:marTop w:val="0"/>
      <w:marBottom w:val="0"/>
      <w:divBdr>
        <w:top w:val="none" w:sz="0" w:space="0" w:color="auto"/>
        <w:left w:val="none" w:sz="0" w:space="0" w:color="auto"/>
        <w:bottom w:val="none" w:sz="0" w:space="0" w:color="auto"/>
        <w:right w:val="none" w:sz="0" w:space="0" w:color="auto"/>
      </w:divBdr>
    </w:div>
    <w:div w:id="910038990">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234516">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382409">
      <w:bodyDiv w:val="1"/>
      <w:marLeft w:val="0"/>
      <w:marRight w:val="0"/>
      <w:marTop w:val="0"/>
      <w:marBottom w:val="0"/>
      <w:divBdr>
        <w:top w:val="none" w:sz="0" w:space="0" w:color="auto"/>
        <w:left w:val="none" w:sz="0" w:space="0" w:color="auto"/>
        <w:bottom w:val="none" w:sz="0" w:space="0" w:color="auto"/>
        <w:right w:val="none" w:sz="0" w:space="0" w:color="auto"/>
      </w:divBdr>
    </w:div>
    <w:div w:id="910386244">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624262">
      <w:bodyDiv w:val="1"/>
      <w:marLeft w:val="0"/>
      <w:marRight w:val="0"/>
      <w:marTop w:val="0"/>
      <w:marBottom w:val="0"/>
      <w:divBdr>
        <w:top w:val="none" w:sz="0" w:space="0" w:color="auto"/>
        <w:left w:val="none" w:sz="0" w:space="0" w:color="auto"/>
        <w:bottom w:val="none" w:sz="0" w:space="0" w:color="auto"/>
        <w:right w:val="none" w:sz="0" w:space="0" w:color="auto"/>
      </w:divBdr>
    </w:div>
    <w:div w:id="91082051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310136">
      <w:bodyDiv w:val="1"/>
      <w:marLeft w:val="0"/>
      <w:marRight w:val="0"/>
      <w:marTop w:val="0"/>
      <w:marBottom w:val="0"/>
      <w:divBdr>
        <w:top w:val="none" w:sz="0" w:space="0" w:color="auto"/>
        <w:left w:val="none" w:sz="0" w:space="0" w:color="auto"/>
        <w:bottom w:val="none" w:sz="0" w:space="0" w:color="auto"/>
        <w:right w:val="none" w:sz="0" w:space="0" w:color="auto"/>
      </w:divBdr>
    </w:div>
    <w:div w:id="911349546">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1888714">
      <w:bodyDiv w:val="1"/>
      <w:marLeft w:val="0"/>
      <w:marRight w:val="0"/>
      <w:marTop w:val="0"/>
      <w:marBottom w:val="0"/>
      <w:divBdr>
        <w:top w:val="none" w:sz="0" w:space="0" w:color="auto"/>
        <w:left w:val="none" w:sz="0" w:space="0" w:color="auto"/>
        <w:bottom w:val="none" w:sz="0" w:space="0" w:color="auto"/>
        <w:right w:val="none" w:sz="0" w:space="0" w:color="auto"/>
      </w:divBdr>
    </w:div>
    <w:div w:id="911962123">
      <w:bodyDiv w:val="1"/>
      <w:marLeft w:val="0"/>
      <w:marRight w:val="0"/>
      <w:marTop w:val="0"/>
      <w:marBottom w:val="0"/>
      <w:divBdr>
        <w:top w:val="none" w:sz="0" w:space="0" w:color="auto"/>
        <w:left w:val="none" w:sz="0" w:space="0" w:color="auto"/>
        <w:bottom w:val="none" w:sz="0" w:space="0" w:color="auto"/>
        <w:right w:val="none" w:sz="0" w:space="0" w:color="auto"/>
      </w:divBdr>
    </w:div>
    <w:div w:id="912158309">
      <w:bodyDiv w:val="1"/>
      <w:marLeft w:val="0"/>
      <w:marRight w:val="0"/>
      <w:marTop w:val="0"/>
      <w:marBottom w:val="0"/>
      <w:divBdr>
        <w:top w:val="none" w:sz="0" w:space="0" w:color="auto"/>
        <w:left w:val="none" w:sz="0" w:space="0" w:color="auto"/>
        <w:bottom w:val="none" w:sz="0" w:space="0" w:color="auto"/>
        <w:right w:val="none" w:sz="0" w:space="0" w:color="auto"/>
      </w:divBdr>
    </w:div>
    <w:div w:id="912281975">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2472791">
      <w:bodyDiv w:val="1"/>
      <w:marLeft w:val="0"/>
      <w:marRight w:val="0"/>
      <w:marTop w:val="0"/>
      <w:marBottom w:val="0"/>
      <w:divBdr>
        <w:top w:val="none" w:sz="0" w:space="0" w:color="auto"/>
        <w:left w:val="none" w:sz="0" w:space="0" w:color="auto"/>
        <w:bottom w:val="none" w:sz="0" w:space="0" w:color="auto"/>
        <w:right w:val="none" w:sz="0" w:space="0" w:color="auto"/>
      </w:divBdr>
    </w:div>
    <w:div w:id="912543094">
      <w:bodyDiv w:val="1"/>
      <w:marLeft w:val="0"/>
      <w:marRight w:val="0"/>
      <w:marTop w:val="0"/>
      <w:marBottom w:val="0"/>
      <w:divBdr>
        <w:top w:val="none" w:sz="0" w:space="0" w:color="auto"/>
        <w:left w:val="none" w:sz="0" w:space="0" w:color="auto"/>
        <w:bottom w:val="none" w:sz="0" w:space="0" w:color="auto"/>
        <w:right w:val="none" w:sz="0" w:space="0" w:color="auto"/>
      </w:divBdr>
    </w:div>
    <w:div w:id="912545298">
      <w:bodyDiv w:val="1"/>
      <w:marLeft w:val="0"/>
      <w:marRight w:val="0"/>
      <w:marTop w:val="0"/>
      <w:marBottom w:val="0"/>
      <w:divBdr>
        <w:top w:val="none" w:sz="0" w:space="0" w:color="auto"/>
        <w:left w:val="none" w:sz="0" w:space="0" w:color="auto"/>
        <w:bottom w:val="none" w:sz="0" w:space="0" w:color="auto"/>
        <w:right w:val="none" w:sz="0" w:space="0" w:color="auto"/>
      </w:divBdr>
    </w:div>
    <w:div w:id="912936234">
      <w:bodyDiv w:val="1"/>
      <w:marLeft w:val="0"/>
      <w:marRight w:val="0"/>
      <w:marTop w:val="0"/>
      <w:marBottom w:val="0"/>
      <w:divBdr>
        <w:top w:val="none" w:sz="0" w:space="0" w:color="auto"/>
        <w:left w:val="none" w:sz="0" w:space="0" w:color="auto"/>
        <w:bottom w:val="none" w:sz="0" w:space="0" w:color="auto"/>
        <w:right w:val="none" w:sz="0" w:space="0" w:color="auto"/>
      </w:divBdr>
    </w:div>
    <w:div w:id="913315252">
      <w:bodyDiv w:val="1"/>
      <w:marLeft w:val="0"/>
      <w:marRight w:val="0"/>
      <w:marTop w:val="0"/>
      <w:marBottom w:val="0"/>
      <w:divBdr>
        <w:top w:val="none" w:sz="0" w:space="0" w:color="auto"/>
        <w:left w:val="none" w:sz="0" w:space="0" w:color="auto"/>
        <w:bottom w:val="none" w:sz="0" w:space="0" w:color="auto"/>
        <w:right w:val="none" w:sz="0" w:space="0" w:color="auto"/>
      </w:divBdr>
    </w:div>
    <w:div w:id="913323657">
      <w:bodyDiv w:val="1"/>
      <w:marLeft w:val="0"/>
      <w:marRight w:val="0"/>
      <w:marTop w:val="0"/>
      <w:marBottom w:val="0"/>
      <w:divBdr>
        <w:top w:val="none" w:sz="0" w:space="0" w:color="auto"/>
        <w:left w:val="none" w:sz="0" w:space="0" w:color="auto"/>
        <w:bottom w:val="none" w:sz="0" w:space="0" w:color="auto"/>
        <w:right w:val="none" w:sz="0" w:space="0" w:color="auto"/>
      </w:divBdr>
    </w:div>
    <w:div w:id="913470816">
      <w:bodyDiv w:val="1"/>
      <w:marLeft w:val="0"/>
      <w:marRight w:val="0"/>
      <w:marTop w:val="0"/>
      <w:marBottom w:val="0"/>
      <w:divBdr>
        <w:top w:val="none" w:sz="0" w:space="0" w:color="auto"/>
        <w:left w:val="none" w:sz="0" w:space="0" w:color="auto"/>
        <w:bottom w:val="none" w:sz="0" w:space="0" w:color="auto"/>
        <w:right w:val="none" w:sz="0" w:space="0" w:color="auto"/>
      </w:divBdr>
    </w:div>
    <w:div w:id="913515130">
      <w:bodyDiv w:val="1"/>
      <w:marLeft w:val="0"/>
      <w:marRight w:val="0"/>
      <w:marTop w:val="0"/>
      <w:marBottom w:val="0"/>
      <w:divBdr>
        <w:top w:val="none" w:sz="0" w:space="0" w:color="auto"/>
        <w:left w:val="none" w:sz="0" w:space="0" w:color="auto"/>
        <w:bottom w:val="none" w:sz="0" w:space="0" w:color="auto"/>
        <w:right w:val="none" w:sz="0" w:space="0" w:color="auto"/>
      </w:divBdr>
    </w:div>
    <w:div w:id="913708641">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313759">
      <w:bodyDiv w:val="1"/>
      <w:marLeft w:val="0"/>
      <w:marRight w:val="0"/>
      <w:marTop w:val="0"/>
      <w:marBottom w:val="0"/>
      <w:divBdr>
        <w:top w:val="none" w:sz="0" w:space="0" w:color="auto"/>
        <w:left w:val="none" w:sz="0" w:space="0" w:color="auto"/>
        <w:bottom w:val="none" w:sz="0" w:space="0" w:color="auto"/>
        <w:right w:val="none" w:sz="0" w:space="0" w:color="auto"/>
      </w:divBdr>
    </w:div>
    <w:div w:id="914319236">
      <w:bodyDiv w:val="1"/>
      <w:marLeft w:val="0"/>
      <w:marRight w:val="0"/>
      <w:marTop w:val="0"/>
      <w:marBottom w:val="0"/>
      <w:divBdr>
        <w:top w:val="none" w:sz="0" w:space="0" w:color="auto"/>
        <w:left w:val="none" w:sz="0" w:space="0" w:color="auto"/>
        <w:bottom w:val="none" w:sz="0" w:space="0" w:color="auto"/>
        <w:right w:val="none" w:sz="0" w:space="0" w:color="auto"/>
      </w:divBdr>
    </w:div>
    <w:div w:id="914363866">
      <w:bodyDiv w:val="1"/>
      <w:marLeft w:val="0"/>
      <w:marRight w:val="0"/>
      <w:marTop w:val="0"/>
      <w:marBottom w:val="0"/>
      <w:divBdr>
        <w:top w:val="none" w:sz="0" w:space="0" w:color="auto"/>
        <w:left w:val="none" w:sz="0" w:space="0" w:color="auto"/>
        <w:bottom w:val="none" w:sz="0" w:space="0" w:color="auto"/>
        <w:right w:val="none" w:sz="0" w:space="0" w:color="auto"/>
      </w:divBdr>
    </w:div>
    <w:div w:id="914364956">
      <w:bodyDiv w:val="1"/>
      <w:marLeft w:val="0"/>
      <w:marRight w:val="0"/>
      <w:marTop w:val="0"/>
      <w:marBottom w:val="0"/>
      <w:divBdr>
        <w:top w:val="none" w:sz="0" w:space="0" w:color="auto"/>
        <w:left w:val="none" w:sz="0" w:space="0" w:color="auto"/>
        <w:bottom w:val="none" w:sz="0" w:space="0" w:color="auto"/>
        <w:right w:val="none" w:sz="0" w:space="0" w:color="auto"/>
      </w:divBdr>
    </w:div>
    <w:div w:id="914512591">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629139">
      <w:bodyDiv w:val="1"/>
      <w:marLeft w:val="0"/>
      <w:marRight w:val="0"/>
      <w:marTop w:val="0"/>
      <w:marBottom w:val="0"/>
      <w:divBdr>
        <w:top w:val="none" w:sz="0" w:space="0" w:color="auto"/>
        <w:left w:val="none" w:sz="0" w:space="0" w:color="auto"/>
        <w:bottom w:val="none" w:sz="0" w:space="0" w:color="auto"/>
        <w:right w:val="none" w:sz="0" w:space="0" w:color="auto"/>
      </w:divBdr>
    </w:div>
    <w:div w:id="914973369">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017538">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288785">
      <w:bodyDiv w:val="1"/>
      <w:marLeft w:val="0"/>
      <w:marRight w:val="0"/>
      <w:marTop w:val="0"/>
      <w:marBottom w:val="0"/>
      <w:divBdr>
        <w:top w:val="none" w:sz="0" w:space="0" w:color="auto"/>
        <w:left w:val="none" w:sz="0" w:space="0" w:color="auto"/>
        <w:bottom w:val="none" w:sz="0" w:space="0" w:color="auto"/>
        <w:right w:val="none" w:sz="0" w:space="0" w:color="auto"/>
      </w:divBdr>
    </w:div>
    <w:div w:id="915356690">
      <w:bodyDiv w:val="1"/>
      <w:marLeft w:val="0"/>
      <w:marRight w:val="0"/>
      <w:marTop w:val="0"/>
      <w:marBottom w:val="0"/>
      <w:divBdr>
        <w:top w:val="none" w:sz="0" w:space="0" w:color="auto"/>
        <w:left w:val="none" w:sz="0" w:space="0" w:color="auto"/>
        <w:bottom w:val="none" w:sz="0" w:space="0" w:color="auto"/>
        <w:right w:val="none" w:sz="0" w:space="0" w:color="auto"/>
      </w:divBdr>
    </w:div>
    <w:div w:id="915360545">
      <w:bodyDiv w:val="1"/>
      <w:marLeft w:val="0"/>
      <w:marRight w:val="0"/>
      <w:marTop w:val="0"/>
      <w:marBottom w:val="0"/>
      <w:divBdr>
        <w:top w:val="none" w:sz="0" w:space="0" w:color="auto"/>
        <w:left w:val="none" w:sz="0" w:space="0" w:color="auto"/>
        <w:bottom w:val="none" w:sz="0" w:space="0" w:color="auto"/>
        <w:right w:val="none" w:sz="0" w:space="0" w:color="auto"/>
      </w:divBdr>
    </w:div>
    <w:div w:id="915482119">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5866587">
      <w:bodyDiv w:val="1"/>
      <w:marLeft w:val="0"/>
      <w:marRight w:val="0"/>
      <w:marTop w:val="0"/>
      <w:marBottom w:val="0"/>
      <w:divBdr>
        <w:top w:val="none" w:sz="0" w:space="0" w:color="auto"/>
        <w:left w:val="none" w:sz="0" w:space="0" w:color="auto"/>
        <w:bottom w:val="none" w:sz="0" w:space="0" w:color="auto"/>
        <w:right w:val="none" w:sz="0" w:space="0" w:color="auto"/>
      </w:divBdr>
    </w:div>
    <w:div w:id="916013650">
      <w:bodyDiv w:val="1"/>
      <w:marLeft w:val="0"/>
      <w:marRight w:val="0"/>
      <w:marTop w:val="0"/>
      <w:marBottom w:val="0"/>
      <w:divBdr>
        <w:top w:val="none" w:sz="0" w:space="0" w:color="auto"/>
        <w:left w:val="none" w:sz="0" w:space="0" w:color="auto"/>
        <w:bottom w:val="none" w:sz="0" w:space="0" w:color="auto"/>
        <w:right w:val="none" w:sz="0" w:space="0" w:color="auto"/>
      </w:divBdr>
    </w:div>
    <w:div w:id="916406603">
      <w:bodyDiv w:val="1"/>
      <w:marLeft w:val="0"/>
      <w:marRight w:val="0"/>
      <w:marTop w:val="0"/>
      <w:marBottom w:val="0"/>
      <w:divBdr>
        <w:top w:val="none" w:sz="0" w:space="0" w:color="auto"/>
        <w:left w:val="none" w:sz="0" w:space="0" w:color="auto"/>
        <w:bottom w:val="none" w:sz="0" w:space="0" w:color="auto"/>
        <w:right w:val="none" w:sz="0" w:space="0" w:color="auto"/>
      </w:divBdr>
    </w:div>
    <w:div w:id="916671768">
      <w:bodyDiv w:val="1"/>
      <w:marLeft w:val="0"/>
      <w:marRight w:val="0"/>
      <w:marTop w:val="0"/>
      <w:marBottom w:val="0"/>
      <w:divBdr>
        <w:top w:val="none" w:sz="0" w:space="0" w:color="auto"/>
        <w:left w:val="none" w:sz="0" w:space="0" w:color="auto"/>
        <w:bottom w:val="none" w:sz="0" w:space="0" w:color="auto"/>
        <w:right w:val="none" w:sz="0" w:space="0" w:color="auto"/>
      </w:divBdr>
    </w:div>
    <w:div w:id="917011805">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135732">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404288">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7598836">
      <w:bodyDiv w:val="1"/>
      <w:marLeft w:val="0"/>
      <w:marRight w:val="0"/>
      <w:marTop w:val="0"/>
      <w:marBottom w:val="0"/>
      <w:divBdr>
        <w:top w:val="none" w:sz="0" w:space="0" w:color="auto"/>
        <w:left w:val="none" w:sz="0" w:space="0" w:color="auto"/>
        <w:bottom w:val="none" w:sz="0" w:space="0" w:color="auto"/>
        <w:right w:val="none" w:sz="0" w:space="0" w:color="auto"/>
      </w:divBdr>
    </w:div>
    <w:div w:id="917640473">
      <w:bodyDiv w:val="1"/>
      <w:marLeft w:val="0"/>
      <w:marRight w:val="0"/>
      <w:marTop w:val="0"/>
      <w:marBottom w:val="0"/>
      <w:divBdr>
        <w:top w:val="none" w:sz="0" w:space="0" w:color="auto"/>
        <w:left w:val="none" w:sz="0" w:space="0" w:color="auto"/>
        <w:bottom w:val="none" w:sz="0" w:space="0" w:color="auto"/>
        <w:right w:val="none" w:sz="0" w:space="0" w:color="auto"/>
      </w:divBdr>
    </w:div>
    <w:div w:id="917713306">
      <w:bodyDiv w:val="1"/>
      <w:marLeft w:val="0"/>
      <w:marRight w:val="0"/>
      <w:marTop w:val="0"/>
      <w:marBottom w:val="0"/>
      <w:divBdr>
        <w:top w:val="none" w:sz="0" w:space="0" w:color="auto"/>
        <w:left w:val="none" w:sz="0" w:space="0" w:color="auto"/>
        <w:bottom w:val="none" w:sz="0" w:space="0" w:color="auto"/>
        <w:right w:val="none" w:sz="0" w:space="0" w:color="auto"/>
      </w:divBdr>
    </w:div>
    <w:div w:id="917859378">
      <w:bodyDiv w:val="1"/>
      <w:marLeft w:val="0"/>
      <w:marRight w:val="0"/>
      <w:marTop w:val="0"/>
      <w:marBottom w:val="0"/>
      <w:divBdr>
        <w:top w:val="none" w:sz="0" w:space="0" w:color="auto"/>
        <w:left w:val="none" w:sz="0" w:space="0" w:color="auto"/>
        <w:bottom w:val="none" w:sz="0" w:space="0" w:color="auto"/>
        <w:right w:val="none" w:sz="0" w:space="0" w:color="auto"/>
      </w:divBdr>
    </w:div>
    <w:div w:id="917910334">
      <w:bodyDiv w:val="1"/>
      <w:marLeft w:val="0"/>
      <w:marRight w:val="0"/>
      <w:marTop w:val="0"/>
      <w:marBottom w:val="0"/>
      <w:divBdr>
        <w:top w:val="none" w:sz="0" w:space="0" w:color="auto"/>
        <w:left w:val="none" w:sz="0" w:space="0" w:color="auto"/>
        <w:bottom w:val="none" w:sz="0" w:space="0" w:color="auto"/>
        <w:right w:val="none" w:sz="0" w:space="0" w:color="auto"/>
      </w:divBdr>
    </w:div>
    <w:div w:id="917986355">
      <w:bodyDiv w:val="1"/>
      <w:marLeft w:val="0"/>
      <w:marRight w:val="0"/>
      <w:marTop w:val="0"/>
      <w:marBottom w:val="0"/>
      <w:divBdr>
        <w:top w:val="none" w:sz="0" w:space="0" w:color="auto"/>
        <w:left w:val="none" w:sz="0" w:space="0" w:color="auto"/>
        <w:bottom w:val="none" w:sz="0" w:space="0" w:color="auto"/>
        <w:right w:val="none" w:sz="0" w:space="0" w:color="auto"/>
      </w:divBdr>
    </w:div>
    <w:div w:id="918247461">
      <w:bodyDiv w:val="1"/>
      <w:marLeft w:val="0"/>
      <w:marRight w:val="0"/>
      <w:marTop w:val="0"/>
      <w:marBottom w:val="0"/>
      <w:divBdr>
        <w:top w:val="none" w:sz="0" w:space="0" w:color="auto"/>
        <w:left w:val="none" w:sz="0" w:space="0" w:color="auto"/>
        <w:bottom w:val="none" w:sz="0" w:space="0" w:color="auto"/>
        <w:right w:val="none" w:sz="0" w:space="0" w:color="auto"/>
      </w:divBdr>
    </w:div>
    <w:div w:id="918365516">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12137">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759194">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19290511">
      <w:bodyDiv w:val="1"/>
      <w:marLeft w:val="0"/>
      <w:marRight w:val="0"/>
      <w:marTop w:val="0"/>
      <w:marBottom w:val="0"/>
      <w:divBdr>
        <w:top w:val="none" w:sz="0" w:space="0" w:color="auto"/>
        <w:left w:val="none" w:sz="0" w:space="0" w:color="auto"/>
        <w:bottom w:val="none" w:sz="0" w:space="0" w:color="auto"/>
        <w:right w:val="none" w:sz="0" w:space="0" w:color="auto"/>
      </w:divBdr>
    </w:div>
    <w:div w:id="919363064">
      <w:bodyDiv w:val="1"/>
      <w:marLeft w:val="0"/>
      <w:marRight w:val="0"/>
      <w:marTop w:val="0"/>
      <w:marBottom w:val="0"/>
      <w:divBdr>
        <w:top w:val="none" w:sz="0" w:space="0" w:color="auto"/>
        <w:left w:val="none" w:sz="0" w:space="0" w:color="auto"/>
        <w:bottom w:val="none" w:sz="0" w:space="0" w:color="auto"/>
        <w:right w:val="none" w:sz="0" w:space="0" w:color="auto"/>
      </w:divBdr>
    </w:div>
    <w:div w:id="919413177">
      <w:bodyDiv w:val="1"/>
      <w:marLeft w:val="0"/>
      <w:marRight w:val="0"/>
      <w:marTop w:val="0"/>
      <w:marBottom w:val="0"/>
      <w:divBdr>
        <w:top w:val="none" w:sz="0" w:space="0" w:color="auto"/>
        <w:left w:val="none" w:sz="0" w:space="0" w:color="auto"/>
        <w:bottom w:val="none" w:sz="0" w:space="0" w:color="auto"/>
        <w:right w:val="none" w:sz="0" w:space="0" w:color="auto"/>
      </w:divBdr>
    </w:div>
    <w:div w:id="919481467">
      <w:bodyDiv w:val="1"/>
      <w:marLeft w:val="0"/>
      <w:marRight w:val="0"/>
      <w:marTop w:val="0"/>
      <w:marBottom w:val="0"/>
      <w:divBdr>
        <w:top w:val="none" w:sz="0" w:space="0" w:color="auto"/>
        <w:left w:val="none" w:sz="0" w:space="0" w:color="auto"/>
        <w:bottom w:val="none" w:sz="0" w:space="0" w:color="auto"/>
        <w:right w:val="none" w:sz="0" w:space="0" w:color="auto"/>
      </w:divBdr>
    </w:div>
    <w:div w:id="919677165">
      <w:bodyDiv w:val="1"/>
      <w:marLeft w:val="0"/>
      <w:marRight w:val="0"/>
      <w:marTop w:val="0"/>
      <w:marBottom w:val="0"/>
      <w:divBdr>
        <w:top w:val="none" w:sz="0" w:space="0" w:color="auto"/>
        <w:left w:val="none" w:sz="0" w:space="0" w:color="auto"/>
        <w:bottom w:val="none" w:sz="0" w:space="0" w:color="auto"/>
        <w:right w:val="none" w:sz="0" w:space="0" w:color="auto"/>
      </w:divBdr>
    </w:div>
    <w:div w:id="919679678">
      <w:bodyDiv w:val="1"/>
      <w:marLeft w:val="0"/>
      <w:marRight w:val="0"/>
      <w:marTop w:val="0"/>
      <w:marBottom w:val="0"/>
      <w:divBdr>
        <w:top w:val="none" w:sz="0" w:space="0" w:color="auto"/>
        <w:left w:val="none" w:sz="0" w:space="0" w:color="auto"/>
        <w:bottom w:val="none" w:sz="0" w:space="0" w:color="auto"/>
        <w:right w:val="none" w:sz="0" w:space="0" w:color="auto"/>
      </w:divBdr>
    </w:div>
    <w:div w:id="919825767">
      <w:bodyDiv w:val="1"/>
      <w:marLeft w:val="0"/>
      <w:marRight w:val="0"/>
      <w:marTop w:val="0"/>
      <w:marBottom w:val="0"/>
      <w:divBdr>
        <w:top w:val="none" w:sz="0" w:space="0" w:color="auto"/>
        <w:left w:val="none" w:sz="0" w:space="0" w:color="auto"/>
        <w:bottom w:val="none" w:sz="0" w:space="0" w:color="auto"/>
        <w:right w:val="none" w:sz="0" w:space="0" w:color="auto"/>
      </w:divBdr>
    </w:div>
    <w:div w:id="920019191">
      <w:bodyDiv w:val="1"/>
      <w:marLeft w:val="0"/>
      <w:marRight w:val="0"/>
      <w:marTop w:val="0"/>
      <w:marBottom w:val="0"/>
      <w:divBdr>
        <w:top w:val="none" w:sz="0" w:space="0" w:color="auto"/>
        <w:left w:val="none" w:sz="0" w:space="0" w:color="auto"/>
        <w:bottom w:val="none" w:sz="0" w:space="0" w:color="auto"/>
        <w:right w:val="none" w:sz="0" w:space="0" w:color="auto"/>
      </w:divBdr>
    </w:div>
    <w:div w:id="920061518">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336031">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673347">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332046">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455186">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1646276">
      <w:bodyDiv w:val="1"/>
      <w:marLeft w:val="0"/>
      <w:marRight w:val="0"/>
      <w:marTop w:val="0"/>
      <w:marBottom w:val="0"/>
      <w:divBdr>
        <w:top w:val="none" w:sz="0" w:space="0" w:color="auto"/>
        <w:left w:val="none" w:sz="0" w:space="0" w:color="auto"/>
        <w:bottom w:val="none" w:sz="0" w:space="0" w:color="auto"/>
        <w:right w:val="none" w:sz="0" w:space="0" w:color="auto"/>
      </w:divBdr>
    </w:div>
    <w:div w:id="921648580">
      <w:bodyDiv w:val="1"/>
      <w:marLeft w:val="0"/>
      <w:marRight w:val="0"/>
      <w:marTop w:val="0"/>
      <w:marBottom w:val="0"/>
      <w:divBdr>
        <w:top w:val="none" w:sz="0" w:space="0" w:color="auto"/>
        <w:left w:val="none" w:sz="0" w:space="0" w:color="auto"/>
        <w:bottom w:val="none" w:sz="0" w:space="0" w:color="auto"/>
        <w:right w:val="none" w:sz="0" w:space="0" w:color="auto"/>
      </w:divBdr>
    </w:div>
    <w:div w:id="922026232">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253798">
      <w:bodyDiv w:val="1"/>
      <w:marLeft w:val="0"/>
      <w:marRight w:val="0"/>
      <w:marTop w:val="0"/>
      <w:marBottom w:val="0"/>
      <w:divBdr>
        <w:top w:val="none" w:sz="0" w:space="0" w:color="auto"/>
        <w:left w:val="none" w:sz="0" w:space="0" w:color="auto"/>
        <w:bottom w:val="none" w:sz="0" w:space="0" w:color="auto"/>
        <w:right w:val="none" w:sz="0" w:space="0" w:color="auto"/>
      </w:divBdr>
    </w:div>
    <w:div w:id="922563871">
      <w:bodyDiv w:val="1"/>
      <w:marLeft w:val="0"/>
      <w:marRight w:val="0"/>
      <w:marTop w:val="0"/>
      <w:marBottom w:val="0"/>
      <w:divBdr>
        <w:top w:val="none" w:sz="0" w:space="0" w:color="auto"/>
        <w:left w:val="none" w:sz="0" w:space="0" w:color="auto"/>
        <w:bottom w:val="none" w:sz="0" w:space="0" w:color="auto"/>
        <w:right w:val="none" w:sz="0" w:space="0" w:color="auto"/>
      </w:divBdr>
    </w:div>
    <w:div w:id="92256432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2762879">
      <w:bodyDiv w:val="1"/>
      <w:marLeft w:val="0"/>
      <w:marRight w:val="0"/>
      <w:marTop w:val="0"/>
      <w:marBottom w:val="0"/>
      <w:divBdr>
        <w:top w:val="none" w:sz="0" w:space="0" w:color="auto"/>
        <w:left w:val="none" w:sz="0" w:space="0" w:color="auto"/>
        <w:bottom w:val="none" w:sz="0" w:space="0" w:color="auto"/>
        <w:right w:val="none" w:sz="0" w:space="0" w:color="auto"/>
      </w:divBdr>
    </w:div>
    <w:div w:id="922836167">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145983">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3954202">
      <w:bodyDiv w:val="1"/>
      <w:marLeft w:val="0"/>
      <w:marRight w:val="0"/>
      <w:marTop w:val="0"/>
      <w:marBottom w:val="0"/>
      <w:divBdr>
        <w:top w:val="none" w:sz="0" w:space="0" w:color="auto"/>
        <w:left w:val="none" w:sz="0" w:space="0" w:color="auto"/>
        <w:bottom w:val="none" w:sz="0" w:space="0" w:color="auto"/>
        <w:right w:val="none" w:sz="0" w:space="0" w:color="auto"/>
      </w:divBdr>
    </w:div>
    <w:div w:id="924067841">
      <w:bodyDiv w:val="1"/>
      <w:marLeft w:val="0"/>
      <w:marRight w:val="0"/>
      <w:marTop w:val="0"/>
      <w:marBottom w:val="0"/>
      <w:divBdr>
        <w:top w:val="none" w:sz="0" w:space="0" w:color="auto"/>
        <w:left w:val="none" w:sz="0" w:space="0" w:color="auto"/>
        <w:bottom w:val="none" w:sz="0" w:space="0" w:color="auto"/>
        <w:right w:val="none" w:sz="0" w:space="0" w:color="auto"/>
      </w:divBdr>
    </w:div>
    <w:div w:id="924189760">
      <w:bodyDiv w:val="1"/>
      <w:marLeft w:val="0"/>
      <w:marRight w:val="0"/>
      <w:marTop w:val="0"/>
      <w:marBottom w:val="0"/>
      <w:divBdr>
        <w:top w:val="none" w:sz="0" w:space="0" w:color="auto"/>
        <w:left w:val="none" w:sz="0" w:space="0" w:color="auto"/>
        <w:bottom w:val="none" w:sz="0" w:space="0" w:color="auto"/>
        <w:right w:val="none" w:sz="0" w:space="0" w:color="auto"/>
      </w:divBdr>
    </w:div>
    <w:div w:id="924266236">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387818">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4801461">
      <w:bodyDiv w:val="1"/>
      <w:marLeft w:val="0"/>
      <w:marRight w:val="0"/>
      <w:marTop w:val="0"/>
      <w:marBottom w:val="0"/>
      <w:divBdr>
        <w:top w:val="none" w:sz="0" w:space="0" w:color="auto"/>
        <w:left w:val="none" w:sz="0" w:space="0" w:color="auto"/>
        <w:bottom w:val="none" w:sz="0" w:space="0" w:color="auto"/>
        <w:right w:val="none" w:sz="0" w:space="0" w:color="auto"/>
      </w:divBdr>
    </w:div>
    <w:div w:id="924803415">
      <w:bodyDiv w:val="1"/>
      <w:marLeft w:val="0"/>
      <w:marRight w:val="0"/>
      <w:marTop w:val="0"/>
      <w:marBottom w:val="0"/>
      <w:divBdr>
        <w:top w:val="none" w:sz="0" w:space="0" w:color="auto"/>
        <w:left w:val="none" w:sz="0" w:space="0" w:color="auto"/>
        <w:bottom w:val="none" w:sz="0" w:space="0" w:color="auto"/>
        <w:right w:val="none" w:sz="0" w:space="0" w:color="auto"/>
      </w:divBdr>
    </w:div>
    <w:div w:id="924920070">
      <w:bodyDiv w:val="1"/>
      <w:marLeft w:val="0"/>
      <w:marRight w:val="0"/>
      <w:marTop w:val="0"/>
      <w:marBottom w:val="0"/>
      <w:divBdr>
        <w:top w:val="none" w:sz="0" w:space="0" w:color="auto"/>
        <w:left w:val="none" w:sz="0" w:space="0" w:color="auto"/>
        <w:bottom w:val="none" w:sz="0" w:space="0" w:color="auto"/>
        <w:right w:val="none" w:sz="0" w:space="0" w:color="auto"/>
      </w:divBdr>
    </w:div>
    <w:div w:id="925110919">
      <w:bodyDiv w:val="1"/>
      <w:marLeft w:val="0"/>
      <w:marRight w:val="0"/>
      <w:marTop w:val="0"/>
      <w:marBottom w:val="0"/>
      <w:divBdr>
        <w:top w:val="none" w:sz="0" w:space="0" w:color="auto"/>
        <w:left w:val="none" w:sz="0" w:space="0" w:color="auto"/>
        <w:bottom w:val="none" w:sz="0" w:space="0" w:color="auto"/>
        <w:right w:val="none" w:sz="0" w:space="0" w:color="auto"/>
      </w:divBdr>
    </w:div>
    <w:div w:id="925111761">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575465">
      <w:bodyDiv w:val="1"/>
      <w:marLeft w:val="0"/>
      <w:marRight w:val="0"/>
      <w:marTop w:val="0"/>
      <w:marBottom w:val="0"/>
      <w:divBdr>
        <w:top w:val="none" w:sz="0" w:space="0" w:color="auto"/>
        <w:left w:val="none" w:sz="0" w:space="0" w:color="auto"/>
        <w:bottom w:val="none" w:sz="0" w:space="0" w:color="auto"/>
        <w:right w:val="none" w:sz="0" w:space="0" w:color="auto"/>
      </w:divBdr>
    </w:div>
    <w:div w:id="925765150">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110478">
      <w:bodyDiv w:val="1"/>
      <w:marLeft w:val="0"/>
      <w:marRight w:val="0"/>
      <w:marTop w:val="0"/>
      <w:marBottom w:val="0"/>
      <w:divBdr>
        <w:top w:val="none" w:sz="0" w:space="0" w:color="auto"/>
        <w:left w:val="none" w:sz="0" w:space="0" w:color="auto"/>
        <w:bottom w:val="none" w:sz="0" w:space="0" w:color="auto"/>
        <w:right w:val="none" w:sz="0" w:space="0" w:color="auto"/>
      </w:divBdr>
    </w:div>
    <w:div w:id="926116556">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034700">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542406">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28538909">
      <w:bodyDiv w:val="1"/>
      <w:marLeft w:val="0"/>
      <w:marRight w:val="0"/>
      <w:marTop w:val="0"/>
      <w:marBottom w:val="0"/>
      <w:divBdr>
        <w:top w:val="none" w:sz="0" w:space="0" w:color="auto"/>
        <w:left w:val="none" w:sz="0" w:space="0" w:color="auto"/>
        <w:bottom w:val="none" w:sz="0" w:space="0" w:color="auto"/>
        <w:right w:val="none" w:sz="0" w:space="0" w:color="auto"/>
      </w:divBdr>
    </w:div>
    <w:div w:id="928581305">
      <w:bodyDiv w:val="1"/>
      <w:marLeft w:val="0"/>
      <w:marRight w:val="0"/>
      <w:marTop w:val="0"/>
      <w:marBottom w:val="0"/>
      <w:divBdr>
        <w:top w:val="none" w:sz="0" w:space="0" w:color="auto"/>
        <w:left w:val="none" w:sz="0" w:space="0" w:color="auto"/>
        <w:bottom w:val="none" w:sz="0" w:space="0" w:color="auto"/>
        <w:right w:val="none" w:sz="0" w:space="0" w:color="auto"/>
      </w:divBdr>
    </w:div>
    <w:div w:id="928586970">
      <w:bodyDiv w:val="1"/>
      <w:marLeft w:val="0"/>
      <w:marRight w:val="0"/>
      <w:marTop w:val="0"/>
      <w:marBottom w:val="0"/>
      <w:divBdr>
        <w:top w:val="none" w:sz="0" w:space="0" w:color="auto"/>
        <w:left w:val="none" w:sz="0" w:space="0" w:color="auto"/>
        <w:bottom w:val="none" w:sz="0" w:space="0" w:color="auto"/>
        <w:right w:val="none" w:sz="0" w:space="0" w:color="auto"/>
      </w:divBdr>
    </w:div>
    <w:div w:id="929582349">
      <w:bodyDiv w:val="1"/>
      <w:marLeft w:val="0"/>
      <w:marRight w:val="0"/>
      <w:marTop w:val="0"/>
      <w:marBottom w:val="0"/>
      <w:divBdr>
        <w:top w:val="none" w:sz="0" w:space="0" w:color="auto"/>
        <w:left w:val="none" w:sz="0" w:space="0" w:color="auto"/>
        <w:bottom w:val="none" w:sz="0" w:space="0" w:color="auto"/>
        <w:right w:val="none" w:sz="0" w:space="0" w:color="auto"/>
      </w:divBdr>
    </w:div>
    <w:div w:id="929586020">
      <w:bodyDiv w:val="1"/>
      <w:marLeft w:val="0"/>
      <w:marRight w:val="0"/>
      <w:marTop w:val="0"/>
      <w:marBottom w:val="0"/>
      <w:divBdr>
        <w:top w:val="none" w:sz="0" w:space="0" w:color="auto"/>
        <w:left w:val="none" w:sz="0" w:space="0" w:color="auto"/>
        <w:bottom w:val="none" w:sz="0" w:space="0" w:color="auto"/>
        <w:right w:val="none" w:sz="0" w:space="0" w:color="auto"/>
      </w:divBdr>
    </w:div>
    <w:div w:id="929658095">
      <w:bodyDiv w:val="1"/>
      <w:marLeft w:val="0"/>
      <w:marRight w:val="0"/>
      <w:marTop w:val="0"/>
      <w:marBottom w:val="0"/>
      <w:divBdr>
        <w:top w:val="none" w:sz="0" w:space="0" w:color="auto"/>
        <w:left w:val="none" w:sz="0" w:space="0" w:color="auto"/>
        <w:bottom w:val="none" w:sz="0" w:space="0" w:color="auto"/>
        <w:right w:val="none" w:sz="0" w:space="0" w:color="auto"/>
      </w:divBdr>
    </w:div>
    <w:div w:id="92969616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160262">
      <w:bodyDiv w:val="1"/>
      <w:marLeft w:val="0"/>
      <w:marRight w:val="0"/>
      <w:marTop w:val="0"/>
      <w:marBottom w:val="0"/>
      <w:divBdr>
        <w:top w:val="none" w:sz="0" w:space="0" w:color="auto"/>
        <w:left w:val="none" w:sz="0" w:space="0" w:color="auto"/>
        <w:bottom w:val="none" w:sz="0" w:space="0" w:color="auto"/>
        <w:right w:val="none" w:sz="0" w:space="0" w:color="auto"/>
      </w:divBdr>
    </w:div>
    <w:div w:id="930239757">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701704">
      <w:bodyDiv w:val="1"/>
      <w:marLeft w:val="0"/>
      <w:marRight w:val="0"/>
      <w:marTop w:val="0"/>
      <w:marBottom w:val="0"/>
      <w:divBdr>
        <w:top w:val="none" w:sz="0" w:space="0" w:color="auto"/>
        <w:left w:val="none" w:sz="0" w:space="0" w:color="auto"/>
        <w:bottom w:val="none" w:sz="0" w:space="0" w:color="auto"/>
        <w:right w:val="none" w:sz="0" w:space="0" w:color="auto"/>
      </w:divBdr>
    </w:div>
    <w:div w:id="930815956">
      <w:bodyDiv w:val="1"/>
      <w:marLeft w:val="0"/>
      <w:marRight w:val="0"/>
      <w:marTop w:val="0"/>
      <w:marBottom w:val="0"/>
      <w:divBdr>
        <w:top w:val="none" w:sz="0" w:space="0" w:color="auto"/>
        <w:left w:val="none" w:sz="0" w:space="0" w:color="auto"/>
        <w:bottom w:val="none" w:sz="0" w:space="0" w:color="auto"/>
        <w:right w:val="none" w:sz="0" w:space="0" w:color="auto"/>
      </w:divBdr>
    </w:div>
    <w:div w:id="930816128">
      <w:bodyDiv w:val="1"/>
      <w:marLeft w:val="0"/>
      <w:marRight w:val="0"/>
      <w:marTop w:val="0"/>
      <w:marBottom w:val="0"/>
      <w:divBdr>
        <w:top w:val="none" w:sz="0" w:space="0" w:color="auto"/>
        <w:left w:val="none" w:sz="0" w:space="0" w:color="auto"/>
        <w:bottom w:val="none" w:sz="0" w:space="0" w:color="auto"/>
        <w:right w:val="none" w:sz="0" w:space="0" w:color="auto"/>
      </w:divBdr>
    </w:div>
    <w:div w:id="93081648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0820867">
      <w:bodyDiv w:val="1"/>
      <w:marLeft w:val="0"/>
      <w:marRight w:val="0"/>
      <w:marTop w:val="0"/>
      <w:marBottom w:val="0"/>
      <w:divBdr>
        <w:top w:val="none" w:sz="0" w:space="0" w:color="auto"/>
        <w:left w:val="none" w:sz="0" w:space="0" w:color="auto"/>
        <w:bottom w:val="none" w:sz="0" w:space="0" w:color="auto"/>
        <w:right w:val="none" w:sz="0" w:space="0" w:color="auto"/>
      </w:divBdr>
    </w:div>
    <w:div w:id="931086621">
      <w:bodyDiv w:val="1"/>
      <w:marLeft w:val="0"/>
      <w:marRight w:val="0"/>
      <w:marTop w:val="0"/>
      <w:marBottom w:val="0"/>
      <w:divBdr>
        <w:top w:val="none" w:sz="0" w:space="0" w:color="auto"/>
        <w:left w:val="none" w:sz="0" w:space="0" w:color="auto"/>
        <w:bottom w:val="none" w:sz="0" w:space="0" w:color="auto"/>
        <w:right w:val="none" w:sz="0" w:space="0" w:color="auto"/>
      </w:divBdr>
    </w:div>
    <w:div w:id="931157749">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162544">
      <w:bodyDiv w:val="1"/>
      <w:marLeft w:val="0"/>
      <w:marRight w:val="0"/>
      <w:marTop w:val="0"/>
      <w:marBottom w:val="0"/>
      <w:divBdr>
        <w:top w:val="none" w:sz="0" w:space="0" w:color="auto"/>
        <w:left w:val="none" w:sz="0" w:space="0" w:color="auto"/>
        <w:bottom w:val="none" w:sz="0" w:space="0" w:color="auto"/>
        <w:right w:val="none" w:sz="0" w:space="0" w:color="auto"/>
      </w:divBdr>
    </w:div>
    <w:div w:id="931207978">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668873">
      <w:bodyDiv w:val="1"/>
      <w:marLeft w:val="0"/>
      <w:marRight w:val="0"/>
      <w:marTop w:val="0"/>
      <w:marBottom w:val="0"/>
      <w:divBdr>
        <w:top w:val="none" w:sz="0" w:space="0" w:color="auto"/>
        <w:left w:val="none" w:sz="0" w:space="0" w:color="auto"/>
        <w:bottom w:val="none" w:sz="0" w:space="0" w:color="auto"/>
        <w:right w:val="none" w:sz="0" w:space="0" w:color="auto"/>
      </w:divBdr>
    </w:div>
    <w:div w:id="931739971">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130170">
      <w:bodyDiv w:val="1"/>
      <w:marLeft w:val="0"/>
      <w:marRight w:val="0"/>
      <w:marTop w:val="0"/>
      <w:marBottom w:val="0"/>
      <w:divBdr>
        <w:top w:val="none" w:sz="0" w:space="0" w:color="auto"/>
        <w:left w:val="none" w:sz="0" w:space="0" w:color="auto"/>
        <w:bottom w:val="none" w:sz="0" w:space="0" w:color="auto"/>
        <w:right w:val="none" w:sz="0" w:space="0" w:color="auto"/>
      </w:divBdr>
    </w:div>
    <w:div w:id="932275466">
      <w:bodyDiv w:val="1"/>
      <w:marLeft w:val="0"/>
      <w:marRight w:val="0"/>
      <w:marTop w:val="0"/>
      <w:marBottom w:val="0"/>
      <w:divBdr>
        <w:top w:val="none" w:sz="0" w:space="0" w:color="auto"/>
        <w:left w:val="none" w:sz="0" w:space="0" w:color="auto"/>
        <w:bottom w:val="none" w:sz="0" w:space="0" w:color="auto"/>
        <w:right w:val="none" w:sz="0" w:space="0" w:color="auto"/>
      </w:divBdr>
    </w:div>
    <w:div w:id="932277231">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395339">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13383">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38845">
      <w:bodyDiv w:val="1"/>
      <w:marLeft w:val="0"/>
      <w:marRight w:val="0"/>
      <w:marTop w:val="0"/>
      <w:marBottom w:val="0"/>
      <w:divBdr>
        <w:top w:val="none" w:sz="0" w:space="0" w:color="auto"/>
        <w:left w:val="none" w:sz="0" w:space="0" w:color="auto"/>
        <w:bottom w:val="none" w:sz="0" w:space="0" w:color="auto"/>
        <w:right w:val="none" w:sz="0" w:space="0" w:color="auto"/>
      </w:divBdr>
    </w:div>
    <w:div w:id="932740327">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860441">
      <w:bodyDiv w:val="1"/>
      <w:marLeft w:val="0"/>
      <w:marRight w:val="0"/>
      <w:marTop w:val="0"/>
      <w:marBottom w:val="0"/>
      <w:divBdr>
        <w:top w:val="none" w:sz="0" w:space="0" w:color="auto"/>
        <w:left w:val="none" w:sz="0" w:space="0" w:color="auto"/>
        <w:bottom w:val="none" w:sz="0" w:space="0" w:color="auto"/>
        <w:right w:val="none" w:sz="0" w:space="0" w:color="auto"/>
      </w:divBdr>
    </w:div>
    <w:div w:id="932935231">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167829">
      <w:bodyDiv w:val="1"/>
      <w:marLeft w:val="0"/>
      <w:marRight w:val="0"/>
      <w:marTop w:val="0"/>
      <w:marBottom w:val="0"/>
      <w:divBdr>
        <w:top w:val="none" w:sz="0" w:space="0" w:color="auto"/>
        <w:left w:val="none" w:sz="0" w:space="0" w:color="auto"/>
        <w:bottom w:val="none" w:sz="0" w:space="0" w:color="auto"/>
        <w:right w:val="none" w:sz="0" w:space="0" w:color="auto"/>
      </w:divBdr>
    </w:div>
    <w:div w:id="933169288">
      <w:bodyDiv w:val="1"/>
      <w:marLeft w:val="0"/>
      <w:marRight w:val="0"/>
      <w:marTop w:val="0"/>
      <w:marBottom w:val="0"/>
      <w:divBdr>
        <w:top w:val="none" w:sz="0" w:space="0" w:color="auto"/>
        <w:left w:val="none" w:sz="0" w:space="0" w:color="auto"/>
        <w:bottom w:val="none" w:sz="0" w:space="0" w:color="auto"/>
        <w:right w:val="none" w:sz="0" w:space="0" w:color="auto"/>
      </w:divBdr>
    </w:div>
    <w:div w:id="933199634">
      <w:bodyDiv w:val="1"/>
      <w:marLeft w:val="0"/>
      <w:marRight w:val="0"/>
      <w:marTop w:val="0"/>
      <w:marBottom w:val="0"/>
      <w:divBdr>
        <w:top w:val="none" w:sz="0" w:space="0" w:color="auto"/>
        <w:left w:val="none" w:sz="0" w:space="0" w:color="auto"/>
        <w:bottom w:val="none" w:sz="0" w:space="0" w:color="auto"/>
        <w:right w:val="none" w:sz="0" w:space="0" w:color="auto"/>
      </w:divBdr>
    </w:div>
    <w:div w:id="933249946">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326107">
      <w:bodyDiv w:val="1"/>
      <w:marLeft w:val="0"/>
      <w:marRight w:val="0"/>
      <w:marTop w:val="0"/>
      <w:marBottom w:val="0"/>
      <w:divBdr>
        <w:top w:val="none" w:sz="0" w:space="0" w:color="auto"/>
        <w:left w:val="none" w:sz="0" w:space="0" w:color="auto"/>
        <w:bottom w:val="none" w:sz="0" w:space="0" w:color="auto"/>
        <w:right w:val="none" w:sz="0" w:space="0" w:color="auto"/>
      </w:divBdr>
    </w:div>
    <w:div w:id="933517781">
      <w:bodyDiv w:val="1"/>
      <w:marLeft w:val="0"/>
      <w:marRight w:val="0"/>
      <w:marTop w:val="0"/>
      <w:marBottom w:val="0"/>
      <w:divBdr>
        <w:top w:val="none" w:sz="0" w:space="0" w:color="auto"/>
        <w:left w:val="none" w:sz="0" w:space="0" w:color="auto"/>
        <w:bottom w:val="none" w:sz="0" w:space="0" w:color="auto"/>
        <w:right w:val="none" w:sz="0" w:space="0" w:color="auto"/>
      </w:divBdr>
    </w:div>
    <w:div w:id="933588652">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787856">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3824800">
      <w:bodyDiv w:val="1"/>
      <w:marLeft w:val="0"/>
      <w:marRight w:val="0"/>
      <w:marTop w:val="0"/>
      <w:marBottom w:val="0"/>
      <w:divBdr>
        <w:top w:val="none" w:sz="0" w:space="0" w:color="auto"/>
        <w:left w:val="none" w:sz="0" w:space="0" w:color="auto"/>
        <w:bottom w:val="none" w:sz="0" w:space="0" w:color="auto"/>
        <w:right w:val="none" w:sz="0" w:space="0" w:color="auto"/>
      </w:divBdr>
    </w:div>
    <w:div w:id="933825323">
      <w:bodyDiv w:val="1"/>
      <w:marLeft w:val="0"/>
      <w:marRight w:val="0"/>
      <w:marTop w:val="0"/>
      <w:marBottom w:val="0"/>
      <w:divBdr>
        <w:top w:val="none" w:sz="0" w:space="0" w:color="auto"/>
        <w:left w:val="none" w:sz="0" w:space="0" w:color="auto"/>
        <w:bottom w:val="none" w:sz="0" w:space="0" w:color="auto"/>
        <w:right w:val="none" w:sz="0" w:space="0" w:color="auto"/>
      </w:divBdr>
    </w:div>
    <w:div w:id="933827863">
      <w:bodyDiv w:val="1"/>
      <w:marLeft w:val="0"/>
      <w:marRight w:val="0"/>
      <w:marTop w:val="0"/>
      <w:marBottom w:val="0"/>
      <w:divBdr>
        <w:top w:val="none" w:sz="0" w:space="0" w:color="auto"/>
        <w:left w:val="none" w:sz="0" w:space="0" w:color="auto"/>
        <w:bottom w:val="none" w:sz="0" w:space="0" w:color="auto"/>
        <w:right w:val="none" w:sz="0" w:space="0" w:color="auto"/>
      </w:divBdr>
    </w:div>
    <w:div w:id="934019604">
      <w:bodyDiv w:val="1"/>
      <w:marLeft w:val="0"/>
      <w:marRight w:val="0"/>
      <w:marTop w:val="0"/>
      <w:marBottom w:val="0"/>
      <w:divBdr>
        <w:top w:val="none" w:sz="0" w:space="0" w:color="auto"/>
        <w:left w:val="none" w:sz="0" w:space="0" w:color="auto"/>
        <w:bottom w:val="none" w:sz="0" w:space="0" w:color="auto"/>
        <w:right w:val="none" w:sz="0" w:space="0" w:color="auto"/>
      </w:divBdr>
    </w:div>
    <w:div w:id="934047753">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289905">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4750338">
      <w:bodyDiv w:val="1"/>
      <w:marLeft w:val="0"/>
      <w:marRight w:val="0"/>
      <w:marTop w:val="0"/>
      <w:marBottom w:val="0"/>
      <w:divBdr>
        <w:top w:val="none" w:sz="0" w:space="0" w:color="auto"/>
        <w:left w:val="none" w:sz="0" w:space="0" w:color="auto"/>
        <w:bottom w:val="none" w:sz="0" w:space="0" w:color="auto"/>
        <w:right w:val="none" w:sz="0" w:space="0" w:color="auto"/>
      </w:divBdr>
    </w:div>
    <w:div w:id="934753232">
      <w:bodyDiv w:val="1"/>
      <w:marLeft w:val="0"/>
      <w:marRight w:val="0"/>
      <w:marTop w:val="0"/>
      <w:marBottom w:val="0"/>
      <w:divBdr>
        <w:top w:val="none" w:sz="0" w:space="0" w:color="auto"/>
        <w:left w:val="none" w:sz="0" w:space="0" w:color="auto"/>
        <w:bottom w:val="none" w:sz="0" w:space="0" w:color="auto"/>
        <w:right w:val="none" w:sz="0" w:space="0" w:color="auto"/>
      </w:divBdr>
    </w:div>
    <w:div w:id="935017698">
      <w:bodyDiv w:val="1"/>
      <w:marLeft w:val="0"/>
      <w:marRight w:val="0"/>
      <w:marTop w:val="0"/>
      <w:marBottom w:val="0"/>
      <w:divBdr>
        <w:top w:val="none" w:sz="0" w:space="0" w:color="auto"/>
        <w:left w:val="none" w:sz="0" w:space="0" w:color="auto"/>
        <w:bottom w:val="none" w:sz="0" w:space="0" w:color="auto"/>
        <w:right w:val="none" w:sz="0" w:space="0" w:color="auto"/>
      </w:divBdr>
    </w:div>
    <w:div w:id="935134523">
      <w:bodyDiv w:val="1"/>
      <w:marLeft w:val="0"/>
      <w:marRight w:val="0"/>
      <w:marTop w:val="0"/>
      <w:marBottom w:val="0"/>
      <w:divBdr>
        <w:top w:val="none" w:sz="0" w:space="0" w:color="auto"/>
        <w:left w:val="none" w:sz="0" w:space="0" w:color="auto"/>
        <w:bottom w:val="none" w:sz="0" w:space="0" w:color="auto"/>
        <w:right w:val="none" w:sz="0" w:space="0" w:color="auto"/>
      </w:divBdr>
    </w:div>
    <w:div w:id="935216345">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6138592">
      <w:bodyDiv w:val="1"/>
      <w:marLeft w:val="0"/>
      <w:marRight w:val="0"/>
      <w:marTop w:val="0"/>
      <w:marBottom w:val="0"/>
      <w:divBdr>
        <w:top w:val="none" w:sz="0" w:space="0" w:color="auto"/>
        <w:left w:val="none" w:sz="0" w:space="0" w:color="auto"/>
        <w:bottom w:val="none" w:sz="0" w:space="0" w:color="auto"/>
        <w:right w:val="none" w:sz="0" w:space="0" w:color="auto"/>
      </w:divBdr>
    </w:div>
    <w:div w:id="936206229">
      <w:bodyDiv w:val="1"/>
      <w:marLeft w:val="0"/>
      <w:marRight w:val="0"/>
      <w:marTop w:val="0"/>
      <w:marBottom w:val="0"/>
      <w:divBdr>
        <w:top w:val="none" w:sz="0" w:space="0" w:color="auto"/>
        <w:left w:val="none" w:sz="0" w:space="0" w:color="auto"/>
        <w:bottom w:val="none" w:sz="0" w:space="0" w:color="auto"/>
        <w:right w:val="none" w:sz="0" w:space="0" w:color="auto"/>
      </w:divBdr>
    </w:div>
    <w:div w:id="936325207">
      <w:bodyDiv w:val="1"/>
      <w:marLeft w:val="0"/>
      <w:marRight w:val="0"/>
      <w:marTop w:val="0"/>
      <w:marBottom w:val="0"/>
      <w:divBdr>
        <w:top w:val="none" w:sz="0" w:space="0" w:color="auto"/>
        <w:left w:val="none" w:sz="0" w:space="0" w:color="auto"/>
        <w:bottom w:val="none" w:sz="0" w:space="0" w:color="auto"/>
        <w:right w:val="none" w:sz="0" w:space="0" w:color="auto"/>
      </w:divBdr>
    </w:div>
    <w:div w:id="936330507">
      <w:bodyDiv w:val="1"/>
      <w:marLeft w:val="0"/>
      <w:marRight w:val="0"/>
      <w:marTop w:val="0"/>
      <w:marBottom w:val="0"/>
      <w:divBdr>
        <w:top w:val="none" w:sz="0" w:space="0" w:color="auto"/>
        <w:left w:val="none" w:sz="0" w:space="0" w:color="auto"/>
        <w:bottom w:val="none" w:sz="0" w:space="0" w:color="auto"/>
        <w:right w:val="none" w:sz="0" w:space="0" w:color="auto"/>
      </w:divBdr>
    </w:div>
    <w:div w:id="936712321">
      <w:bodyDiv w:val="1"/>
      <w:marLeft w:val="0"/>
      <w:marRight w:val="0"/>
      <w:marTop w:val="0"/>
      <w:marBottom w:val="0"/>
      <w:divBdr>
        <w:top w:val="none" w:sz="0" w:space="0" w:color="auto"/>
        <w:left w:val="none" w:sz="0" w:space="0" w:color="auto"/>
        <w:bottom w:val="none" w:sz="0" w:space="0" w:color="auto"/>
        <w:right w:val="none" w:sz="0" w:space="0" w:color="auto"/>
      </w:divBdr>
    </w:div>
    <w:div w:id="936794384">
      <w:bodyDiv w:val="1"/>
      <w:marLeft w:val="0"/>
      <w:marRight w:val="0"/>
      <w:marTop w:val="0"/>
      <w:marBottom w:val="0"/>
      <w:divBdr>
        <w:top w:val="none" w:sz="0" w:space="0" w:color="auto"/>
        <w:left w:val="none" w:sz="0" w:space="0" w:color="auto"/>
        <w:bottom w:val="none" w:sz="0" w:space="0" w:color="auto"/>
        <w:right w:val="none" w:sz="0" w:space="0" w:color="auto"/>
      </w:divBdr>
    </w:div>
    <w:div w:id="936905300">
      <w:bodyDiv w:val="1"/>
      <w:marLeft w:val="0"/>
      <w:marRight w:val="0"/>
      <w:marTop w:val="0"/>
      <w:marBottom w:val="0"/>
      <w:divBdr>
        <w:top w:val="none" w:sz="0" w:space="0" w:color="auto"/>
        <w:left w:val="none" w:sz="0" w:space="0" w:color="auto"/>
        <w:bottom w:val="none" w:sz="0" w:space="0" w:color="auto"/>
        <w:right w:val="none" w:sz="0" w:space="0" w:color="auto"/>
      </w:divBdr>
    </w:div>
    <w:div w:id="936986521">
      <w:bodyDiv w:val="1"/>
      <w:marLeft w:val="0"/>
      <w:marRight w:val="0"/>
      <w:marTop w:val="0"/>
      <w:marBottom w:val="0"/>
      <w:divBdr>
        <w:top w:val="none" w:sz="0" w:space="0" w:color="auto"/>
        <w:left w:val="none" w:sz="0" w:space="0" w:color="auto"/>
        <w:bottom w:val="none" w:sz="0" w:space="0" w:color="auto"/>
        <w:right w:val="none" w:sz="0" w:space="0" w:color="auto"/>
      </w:divBdr>
    </w:div>
    <w:div w:id="937105612">
      <w:bodyDiv w:val="1"/>
      <w:marLeft w:val="0"/>
      <w:marRight w:val="0"/>
      <w:marTop w:val="0"/>
      <w:marBottom w:val="0"/>
      <w:divBdr>
        <w:top w:val="none" w:sz="0" w:space="0" w:color="auto"/>
        <w:left w:val="none" w:sz="0" w:space="0" w:color="auto"/>
        <w:bottom w:val="none" w:sz="0" w:space="0" w:color="auto"/>
        <w:right w:val="none" w:sz="0" w:space="0" w:color="auto"/>
      </w:divBdr>
    </w:div>
    <w:div w:id="937173749">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031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56851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7904868">
      <w:bodyDiv w:val="1"/>
      <w:marLeft w:val="0"/>
      <w:marRight w:val="0"/>
      <w:marTop w:val="0"/>
      <w:marBottom w:val="0"/>
      <w:divBdr>
        <w:top w:val="none" w:sz="0" w:space="0" w:color="auto"/>
        <w:left w:val="none" w:sz="0" w:space="0" w:color="auto"/>
        <w:bottom w:val="none" w:sz="0" w:space="0" w:color="auto"/>
        <w:right w:val="none" w:sz="0" w:space="0" w:color="auto"/>
      </w:divBdr>
    </w:div>
    <w:div w:id="938220991">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488030">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8607763">
      <w:bodyDiv w:val="1"/>
      <w:marLeft w:val="0"/>
      <w:marRight w:val="0"/>
      <w:marTop w:val="0"/>
      <w:marBottom w:val="0"/>
      <w:divBdr>
        <w:top w:val="none" w:sz="0" w:space="0" w:color="auto"/>
        <w:left w:val="none" w:sz="0" w:space="0" w:color="auto"/>
        <w:bottom w:val="none" w:sz="0" w:space="0" w:color="auto"/>
        <w:right w:val="none" w:sz="0" w:space="0" w:color="auto"/>
      </w:divBdr>
    </w:div>
    <w:div w:id="938608828">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029303">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532851">
      <w:bodyDiv w:val="1"/>
      <w:marLeft w:val="0"/>
      <w:marRight w:val="0"/>
      <w:marTop w:val="0"/>
      <w:marBottom w:val="0"/>
      <w:divBdr>
        <w:top w:val="none" w:sz="0" w:space="0" w:color="auto"/>
        <w:left w:val="none" w:sz="0" w:space="0" w:color="auto"/>
        <w:bottom w:val="none" w:sz="0" w:space="0" w:color="auto"/>
        <w:right w:val="none" w:sz="0" w:space="0" w:color="auto"/>
      </w:divBdr>
    </w:div>
    <w:div w:id="939608209">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39994009">
      <w:bodyDiv w:val="1"/>
      <w:marLeft w:val="0"/>
      <w:marRight w:val="0"/>
      <w:marTop w:val="0"/>
      <w:marBottom w:val="0"/>
      <w:divBdr>
        <w:top w:val="none" w:sz="0" w:space="0" w:color="auto"/>
        <w:left w:val="none" w:sz="0" w:space="0" w:color="auto"/>
        <w:bottom w:val="none" w:sz="0" w:space="0" w:color="auto"/>
        <w:right w:val="none" w:sz="0" w:space="0" w:color="auto"/>
      </w:divBdr>
    </w:div>
    <w:div w:id="940262966">
      <w:bodyDiv w:val="1"/>
      <w:marLeft w:val="0"/>
      <w:marRight w:val="0"/>
      <w:marTop w:val="0"/>
      <w:marBottom w:val="0"/>
      <w:divBdr>
        <w:top w:val="none" w:sz="0" w:space="0" w:color="auto"/>
        <w:left w:val="none" w:sz="0" w:space="0" w:color="auto"/>
        <w:bottom w:val="none" w:sz="0" w:space="0" w:color="auto"/>
        <w:right w:val="none" w:sz="0" w:space="0" w:color="auto"/>
      </w:divBdr>
    </w:div>
    <w:div w:id="940265152">
      <w:bodyDiv w:val="1"/>
      <w:marLeft w:val="0"/>
      <w:marRight w:val="0"/>
      <w:marTop w:val="0"/>
      <w:marBottom w:val="0"/>
      <w:divBdr>
        <w:top w:val="none" w:sz="0" w:space="0" w:color="auto"/>
        <w:left w:val="none" w:sz="0" w:space="0" w:color="auto"/>
        <w:bottom w:val="none" w:sz="0" w:space="0" w:color="auto"/>
        <w:right w:val="none" w:sz="0" w:space="0" w:color="auto"/>
      </w:divBdr>
    </w:div>
    <w:div w:id="940334657">
      <w:bodyDiv w:val="1"/>
      <w:marLeft w:val="0"/>
      <w:marRight w:val="0"/>
      <w:marTop w:val="0"/>
      <w:marBottom w:val="0"/>
      <w:divBdr>
        <w:top w:val="none" w:sz="0" w:space="0" w:color="auto"/>
        <w:left w:val="none" w:sz="0" w:space="0" w:color="auto"/>
        <w:bottom w:val="none" w:sz="0" w:space="0" w:color="auto"/>
        <w:right w:val="none" w:sz="0" w:space="0" w:color="auto"/>
      </w:divBdr>
    </w:div>
    <w:div w:id="940529063">
      <w:bodyDiv w:val="1"/>
      <w:marLeft w:val="0"/>
      <w:marRight w:val="0"/>
      <w:marTop w:val="0"/>
      <w:marBottom w:val="0"/>
      <w:divBdr>
        <w:top w:val="none" w:sz="0" w:space="0" w:color="auto"/>
        <w:left w:val="none" w:sz="0" w:space="0" w:color="auto"/>
        <w:bottom w:val="none" w:sz="0" w:space="0" w:color="auto"/>
        <w:right w:val="none" w:sz="0" w:space="0" w:color="auto"/>
      </w:divBdr>
    </w:div>
    <w:div w:id="940573743">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0838000">
      <w:bodyDiv w:val="1"/>
      <w:marLeft w:val="0"/>
      <w:marRight w:val="0"/>
      <w:marTop w:val="0"/>
      <w:marBottom w:val="0"/>
      <w:divBdr>
        <w:top w:val="none" w:sz="0" w:space="0" w:color="auto"/>
        <w:left w:val="none" w:sz="0" w:space="0" w:color="auto"/>
        <w:bottom w:val="none" w:sz="0" w:space="0" w:color="auto"/>
        <w:right w:val="none" w:sz="0" w:space="0" w:color="auto"/>
      </w:divBdr>
    </w:div>
    <w:div w:id="941063153">
      <w:bodyDiv w:val="1"/>
      <w:marLeft w:val="0"/>
      <w:marRight w:val="0"/>
      <w:marTop w:val="0"/>
      <w:marBottom w:val="0"/>
      <w:divBdr>
        <w:top w:val="none" w:sz="0" w:space="0" w:color="auto"/>
        <w:left w:val="none" w:sz="0" w:space="0" w:color="auto"/>
        <w:bottom w:val="none" w:sz="0" w:space="0" w:color="auto"/>
        <w:right w:val="none" w:sz="0" w:space="0" w:color="auto"/>
      </w:divBdr>
    </w:div>
    <w:div w:id="941187155">
      <w:bodyDiv w:val="1"/>
      <w:marLeft w:val="0"/>
      <w:marRight w:val="0"/>
      <w:marTop w:val="0"/>
      <w:marBottom w:val="0"/>
      <w:divBdr>
        <w:top w:val="none" w:sz="0" w:space="0" w:color="auto"/>
        <w:left w:val="none" w:sz="0" w:space="0" w:color="auto"/>
        <w:bottom w:val="none" w:sz="0" w:space="0" w:color="auto"/>
        <w:right w:val="none" w:sz="0" w:space="0" w:color="auto"/>
      </w:divBdr>
    </w:div>
    <w:div w:id="941381720">
      <w:bodyDiv w:val="1"/>
      <w:marLeft w:val="0"/>
      <w:marRight w:val="0"/>
      <w:marTop w:val="0"/>
      <w:marBottom w:val="0"/>
      <w:divBdr>
        <w:top w:val="none" w:sz="0" w:space="0" w:color="auto"/>
        <w:left w:val="none" w:sz="0" w:space="0" w:color="auto"/>
        <w:bottom w:val="none" w:sz="0" w:space="0" w:color="auto"/>
        <w:right w:val="none" w:sz="0" w:space="0" w:color="auto"/>
      </w:divBdr>
    </w:div>
    <w:div w:id="941495151">
      <w:bodyDiv w:val="1"/>
      <w:marLeft w:val="0"/>
      <w:marRight w:val="0"/>
      <w:marTop w:val="0"/>
      <w:marBottom w:val="0"/>
      <w:divBdr>
        <w:top w:val="none" w:sz="0" w:space="0" w:color="auto"/>
        <w:left w:val="none" w:sz="0" w:space="0" w:color="auto"/>
        <w:bottom w:val="none" w:sz="0" w:space="0" w:color="auto"/>
        <w:right w:val="none" w:sz="0" w:space="0" w:color="auto"/>
      </w:divBdr>
    </w:div>
    <w:div w:id="942298142">
      <w:bodyDiv w:val="1"/>
      <w:marLeft w:val="0"/>
      <w:marRight w:val="0"/>
      <w:marTop w:val="0"/>
      <w:marBottom w:val="0"/>
      <w:divBdr>
        <w:top w:val="none" w:sz="0" w:space="0" w:color="auto"/>
        <w:left w:val="none" w:sz="0" w:space="0" w:color="auto"/>
        <w:bottom w:val="none" w:sz="0" w:space="0" w:color="auto"/>
        <w:right w:val="none" w:sz="0" w:space="0" w:color="auto"/>
      </w:divBdr>
    </w:div>
    <w:div w:id="942298642">
      <w:bodyDiv w:val="1"/>
      <w:marLeft w:val="0"/>
      <w:marRight w:val="0"/>
      <w:marTop w:val="0"/>
      <w:marBottom w:val="0"/>
      <w:divBdr>
        <w:top w:val="none" w:sz="0" w:space="0" w:color="auto"/>
        <w:left w:val="none" w:sz="0" w:space="0" w:color="auto"/>
        <w:bottom w:val="none" w:sz="0" w:space="0" w:color="auto"/>
        <w:right w:val="none" w:sz="0" w:space="0" w:color="auto"/>
      </w:divBdr>
    </w:div>
    <w:div w:id="942346592">
      <w:bodyDiv w:val="1"/>
      <w:marLeft w:val="0"/>
      <w:marRight w:val="0"/>
      <w:marTop w:val="0"/>
      <w:marBottom w:val="0"/>
      <w:divBdr>
        <w:top w:val="none" w:sz="0" w:space="0" w:color="auto"/>
        <w:left w:val="none" w:sz="0" w:space="0" w:color="auto"/>
        <w:bottom w:val="none" w:sz="0" w:space="0" w:color="auto"/>
        <w:right w:val="none" w:sz="0" w:space="0" w:color="auto"/>
      </w:divBdr>
    </w:div>
    <w:div w:id="942615636">
      <w:bodyDiv w:val="1"/>
      <w:marLeft w:val="0"/>
      <w:marRight w:val="0"/>
      <w:marTop w:val="0"/>
      <w:marBottom w:val="0"/>
      <w:divBdr>
        <w:top w:val="none" w:sz="0" w:space="0" w:color="auto"/>
        <w:left w:val="none" w:sz="0" w:space="0" w:color="auto"/>
        <w:bottom w:val="none" w:sz="0" w:space="0" w:color="auto"/>
        <w:right w:val="none" w:sz="0" w:space="0" w:color="auto"/>
      </w:divBdr>
    </w:div>
    <w:div w:id="942804255">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2958476">
      <w:bodyDiv w:val="1"/>
      <w:marLeft w:val="0"/>
      <w:marRight w:val="0"/>
      <w:marTop w:val="0"/>
      <w:marBottom w:val="0"/>
      <w:divBdr>
        <w:top w:val="none" w:sz="0" w:space="0" w:color="auto"/>
        <w:left w:val="none" w:sz="0" w:space="0" w:color="auto"/>
        <w:bottom w:val="none" w:sz="0" w:space="0" w:color="auto"/>
        <w:right w:val="none" w:sz="0" w:space="0" w:color="auto"/>
      </w:divBdr>
    </w:div>
    <w:div w:id="942958620">
      <w:bodyDiv w:val="1"/>
      <w:marLeft w:val="0"/>
      <w:marRight w:val="0"/>
      <w:marTop w:val="0"/>
      <w:marBottom w:val="0"/>
      <w:divBdr>
        <w:top w:val="none" w:sz="0" w:space="0" w:color="auto"/>
        <w:left w:val="none" w:sz="0" w:space="0" w:color="auto"/>
        <w:bottom w:val="none" w:sz="0" w:space="0" w:color="auto"/>
        <w:right w:val="none" w:sz="0" w:space="0" w:color="auto"/>
      </w:divBdr>
    </w:div>
    <w:div w:id="943003347">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4493">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225912">
      <w:bodyDiv w:val="1"/>
      <w:marLeft w:val="0"/>
      <w:marRight w:val="0"/>
      <w:marTop w:val="0"/>
      <w:marBottom w:val="0"/>
      <w:divBdr>
        <w:top w:val="none" w:sz="0" w:space="0" w:color="auto"/>
        <w:left w:val="none" w:sz="0" w:space="0" w:color="auto"/>
        <w:bottom w:val="none" w:sz="0" w:space="0" w:color="auto"/>
        <w:right w:val="none" w:sz="0" w:space="0" w:color="auto"/>
      </w:divBdr>
    </w:div>
    <w:div w:id="94334631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09904">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4456380">
      <w:bodyDiv w:val="1"/>
      <w:marLeft w:val="0"/>
      <w:marRight w:val="0"/>
      <w:marTop w:val="0"/>
      <w:marBottom w:val="0"/>
      <w:divBdr>
        <w:top w:val="none" w:sz="0" w:space="0" w:color="auto"/>
        <w:left w:val="none" w:sz="0" w:space="0" w:color="auto"/>
        <w:bottom w:val="none" w:sz="0" w:space="0" w:color="auto"/>
        <w:right w:val="none" w:sz="0" w:space="0" w:color="auto"/>
      </w:divBdr>
    </w:div>
    <w:div w:id="944773389">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17426">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232532">
      <w:bodyDiv w:val="1"/>
      <w:marLeft w:val="0"/>
      <w:marRight w:val="0"/>
      <w:marTop w:val="0"/>
      <w:marBottom w:val="0"/>
      <w:divBdr>
        <w:top w:val="none" w:sz="0" w:space="0" w:color="auto"/>
        <w:left w:val="none" w:sz="0" w:space="0" w:color="auto"/>
        <w:bottom w:val="none" w:sz="0" w:space="0" w:color="auto"/>
        <w:right w:val="none" w:sz="0" w:space="0" w:color="auto"/>
      </w:divBdr>
    </w:div>
    <w:div w:id="945382910">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5501845">
      <w:bodyDiv w:val="1"/>
      <w:marLeft w:val="0"/>
      <w:marRight w:val="0"/>
      <w:marTop w:val="0"/>
      <w:marBottom w:val="0"/>
      <w:divBdr>
        <w:top w:val="none" w:sz="0" w:space="0" w:color="auto"/>
        <w:left w:val="none" w:sz="0" w:space="0" w:color="auto"/>
        <w:bottom w:val="none" w:sz="0" w:space="0" w:color="auto"/>
        <w:right w:val="none" w:sz="0" w:space="0" w:color="auto"/>
      </w:divBdr>
    </w:div>
    <w:div w:id="945620331">
      <w:bodyDiv w:val="1"/>
      <w:marLeft w:val="0"/>
      <w:marRight w:val="0"/>
      <w:marTop w:val="0"/>
      <w:marBottom w:val="0"/>
      <w:divBdr>
        <w:top w:val="none" w:sz="0" w:space="0" w:color="auto"/>
        <w:left w:val="none" w:sz="0" w:space="0" w:color="auto"/>
        <w:bottom w:val="none" w:sz="0" w:space="0" w:color="auto"/>
        <w:right w:val="none" w:sz="0" w:space="0" w:color="auto"/>
      </w:divBdr>
    </w:div>
    <w:div w:id="945844407">
      <w:bodyDiv w:val="1"/>
      <w:marLeft w:val="0"/>
      <w:marRight w:val="0"/>
      <w:marTop w:val="0"/>
      <w:marBottom w:val="0"/>
      <w:divBdr>
        <w:top w:val="none" w:sz="0" w:space="0" w:color="auto"/>
        <w:left w:val="none" w:sz="0" w:space="0" w:color="auto"/>
        <w:bottom w:val="none" w:sz="0" w:space="0" w:color="auto"/>
        <w:right w:val="none" w:sz="0" w:space="0" w:color="auto"/>
      </w:divBdr>
    </w:div>
    <w:div w:id="946038868">
      <w:bodyDiv w:val="1"/>
      <w:marLeft w:val="0"/>
      <w:marRight w:val="0"/>
      <w:marTop w:val="0"/>
      <w:marBottom w:val="0"/>
      <w:divBdr>
        <w:top w:val="none" w:sz="0" w:space="0" w:color="auto"/>
        <w:left w:val="none" w:sz="0" w:space="0" w:color="auto"/>
        <w:bottom w:val="none" w:sz="0" w:space="0" w:color="auto"/>
        <w:right w:val="none" w:sz="0" w:space="0" w:color="auto"/>
      </w:divBdr>
    </w:div>
    <w:div w:id="946083451">
      <w:bodyDiv w:val="1"/>
      <w:marLeft w:val="0"/>
      <w:marRight w:val="0"/>
      <w:marTop w:val="0"/>
      <w:marBottom w:val="0"/>
      <w:divBdr>
        <w:top w:val="none" w:sz="0" w:space="0" w:color="auto"/>
        <w:left w:val="none" w:sz="0" w:space="0" w:color="auto"/>
        <w:bottom w:val="none" w:sz="0" w:space="0" w:color="auto"/>
        <w:right w:val="none" w:sz="0" w:space="0" w:color="auto"/>
      </w:divBdr>
    </w:div>
    <w:div w:id="946352960">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696362">
      <w:bodyDiv w:val="1"/>
      <w:marLeft w:val="0"/>
      <w:marRight w:val="0"/>
      <w:marTop w:val="0"/>
      <w:marBottom w:val="0"/>
      <w:divBdr>
        <w:top w:val="none" w:sz="0" w:space="0" w:color="auto"/>
        <w:left w:val="none" w:sz="0" w:space="0" w:color="auto"/>
        <w:bottom w:val="none" w:sz="0" w:space="0" w:color="auto"/>
        <w:right w:val="none" w:sz="0" w:space="0" w:color="auto"/>
      </w:divBdr>
    </w:div>
    <w:div w:id="946737618">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6815306">
      <w:bodyDiv w:val="1"/>
      <w:marLeft w:val="0"/>
      <w:marRight w:val="0"/>
      <w:marTop w:val="0"/>
      <w:marBottom w:val="0"/>
      <w:divBdr>
        <w:top w:val="none" w:sz="0" w:space="0" w:color="auto"/>
        <w:left w:val="none" w:sz="0" w:space="0" w:color="auto"/>
        <w:bottom w:val="none" w:sz="0" w:space="0" w:color="auto"/>
        <w:right w:val="none" w:sz="0" w:space="0" w:color="auto"/>
      </w:divBdr>
    </w:div>
    <w:div w:id="9475391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590041">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02539">
      <w:bodyDiv w:val="1"/>
      <w:marLeft w:val="0"/>
      <w:marRight w:val="0"/>
      <w:marTop w:val="0"/>
      <w:marBottom w:val="0"/>
      <w:divBdr>
        <w:top w:val="none" w:sz="0" w:space="0" w:color="auto"/>
        <w:left w:val="none" w:sz="0" w:space="0" w:color="auto"/>
        <w:bottom w:val="none" w:sz="0" w:space="0" w:color="auto"/>
        <w:right w:val="none" w:sz="0" w:space="0" w:color="auto"/>
      </w:divBdr>
    </w:div>
    <w:div w:id="948049193">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244492">
      <w:bodyDiv w:val="1"/>
      <w:marLeft w:val="0"/>
      <w:marRight w:val="0"/>
      <w:marTop w:val="0"/>
      <w:marBottom w:val="0"/>
      <w:divBdr>
        <w:top w:val="none" w:sz="0" w:space="0" w:color="auto"/>
        <w:left w:val="none" w:sz="0" w:space="0" w:color="auto"/>
        <w:bottom w:val="none" w:sz="0" w:space="0" w:color="auto"/>
        <w:right w:val="none" w:sz="0" w:space="0" w:color="auto"/>
      </w:divBdr>
    </w:div>
    <w:div w:id="948321868">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658824">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8852205">
      <w:bodyDiv w:val="1"/>
      <w:marLeft w:val="0"/>
      <w:marRight w:val="0"/>
      <w:marTop w:val="0"/>
      <w:marBottom w:val="0"/>
      <w:divBdr>
        <w:top w:val="none" w:sz="0" w:space="0" w:color="auto"/>
        <w:left w:val="none" w:sz="0" w:space="0" w:color="auto"/>
        <w:bottom w:val="none" w:sz="0" w:space="0" w:color="auto"/>
        <w:right w:val="none" w:sz="0" w:space="0" w:color="auto"/>
      </w:divBdr>
    </w:div>
    <w:div w:id="948855831">
      <w:bodyDiv w:val="1"/>
      <w:marLeft w:val="0"/>
      <w:marRight w:val="0"/>
      <w:marTop w:val="0"/>
      <w:marBottom w:val="0"/>
      <w:divBdr>
        <w:top w:val="none" w:sz="0" w:space="0" w:color="auto"/>
        <w:left w:val="none" w:sz="0" w:space="0" w:color="auto"/>
        <w:bottom w:val="none" w:sz="0" w:space="0" w:color="auto"/>
        <w:right w:val="none" w:sz="0" w:space="0" w:color="auto"/>
      </w:divBdr>
    </w:div>
    <w:div w:id="949125068">
      <w:bodyDiv w:val="1"/>
      <w:marLeft w:val="0"/>
      <w:marRight w:val="0"/>
      <w:marTop w:val="0"/>
      <w:marBottom w:val="0"/>
      <w:divBdr>
        <w:top w:val="none" w:sz="0" w:space="0" w:color="auto"/>
        <w:left w:val="none" w:sz="0" w:space="0" w:color="auto"/>
        <w:bottom w:val="none" w:sz="0" w:space="0" w:color="auto"/>
        <w:right w:val="none" w:sz="0" w:space="0" w:color="auto"/>
      </w:divBdr>
    </w:div>
    <w:div w:id="949237159">
      <w:bodyDiv w:val="1"/>
      <w:marLeft w:val="0"/>
      <w:marRight w:val="0"/>
      <w:marTop w:val="0"/>
      <w:marBottom w:val="0"/>
      <w:divBdr>
        <w:top w:val="none" w:sz="0" w:space="0" w:color="auto"/>
        <w:left w:val="none" w:sz="0" w:space="0" w:color="auto"/>
        <w:bottom w:val="none" w:sz="0" w:space="0" w:color="auto"/>
        <w:right w:val="none" w:sz="0" w:space="0" w:color="auto"/>
      </w:divBdr>
    </w:div>
    <w:div w:id="949320632">
      <w:bodyDiv w:val="1"/>
      <w:marLeft w:val="0"/>
      <w:marRight w:val="0"/>
      <w:marTop w:val="0"/>
      <w:marBottom w:val="0"/>
      <w:divBdr>
        <w:top w:val="none" w:sz="0" w:space="0" w:color="auto"/>
        <w:left w:val="none" w:sz="0" w:space="0" w:color="auto"/>
        <w:bottom w:val="none" w:sz="0" w:space="0" w:color="auto"/>
        <w:right w:val="none" w:sz="0" w:space="0" w:color="auto"/>
      </w:divBdr>
    </w:div>
    <w:div w:id="949362690">
      <w:bodyDiv w:val="1"/>
      <w:marLeft w:val="0"/>
      <w:marRight w:val="0"/>
      <w:marTop w:val="0"/>
      <w:marBottom w:val="0"/>
      <w:divBdr>
        <w:top w:val="none" w:sz="0" w:space="0" w:color="auto"/>
        <w:left w:val="none" w:sz="0" w:space="0" w:color="auto"/>
        <w:bottom w:val="none" w:sz="0" w:space="0" w:color="auto"/>
        <w:right w:val="none" w:sz="0" w:space="0" w:color="auto"/>
      </w:divBdr>
    </w:div>
    <w:div w:id="949581980">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468">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825718">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013357">
      <w:bodyDiv w:val="1"/>
      <w:marLeft w:val="0"/>
      <w:marRight w:val="0"/>
      <w:marTop w:val="0"/>
      <w:marBottom w:val="0"/>
      <w:divBdr>
        <w:top w:val="none" w:sz="0" w:space="0" w:color="auto"/>
        <w:left w:val="none" w:sz="0" w:space="0" w:color="auto"/>
        <w:bottom w:val="none" w:sz="0" w:space="0" w:color="auto"/>
        <w:right w:val="none" w:sz="0" w:space="0" w:color="auto"/>
      </w:divBdr>
    </w:div>
    <w:div w:id="950016198">
      <w:bodyDiv w:val="1"/>
      <w:marLeft w:val="0"/>
      <w:marRight w:val="0"/>
      <w:marTop w:val="0"/>
      <w:marBottom w:val="0"/>
      <w:divBdr>
        <w:top w:val="none" w:sz="0" w:space="0" w:color="auto"/>
        <w:left w:val="none" w:sz="0" w:space="0" w:color="auto"/>
        <w:bottom w:val="none" w:sz="0" w:space="0" w:color="auto"/>
        <w:right w:val="none" w:sz="0" w:space="0" w:color="auto"/>
      </w:divBdr>
    </w:div>
    <w:div w:id="950017063">
      <w:bodyDiv w:val="1"/>
      <w:marLeft w:val="0"/>
      <w:marRight w:val="0"/>
      <w:marTop w:val="0"/>
      <w:marBottom w:val="0"/>
      <w:divBdr>
        <w:top w:val="none" w:sz="0" w:space="0" w:color="auto"/>
        <w:left w:val="none" w:sz="0" w:space="0" w:color="auto"/>
        <w:bottom w:val="none" w:sz="0" w:space="0" w:color="auto"/>
        <w:right w:val="none" w:sz="0" w:space="0" w:color="auto"/>
      </w:divBdr>
    </w:div>
    <w:div w:id="950166490">
      <w:bodyDiv w:val="1"/>
      <w:marLeft w:val="0"/>
      <w:marRight w:val="0"/>
      <w:marTop w:val="0"/>
      <w:marBottom w:val="0"/>
      <w:divBdr>
        <w:top w:val="none" w:sz="0" w:space="0" w:color="auto"/>
        <w:left w:val="none" w:sz="0" w:space="0" w:color="auto"/>
        <w:bottom w:val="none" w:sz="0" w:space="0" w:color="auto"/>
        <w:right w:val="none" w:sz="0" w:space="0" w:color="auto"/>
      </w:divBdr>
    </w:div>
    <w:div w:id="950169324">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550985">
      <w:bodyDiv w:val="1"/>
      <w:marLeft w:val="0"/>
      <w:marRight w:val="0"/>
      <w:marTop w:val="0"/>
      <w:marBottom w:val="0"/>
      <w:divBdr>
        <w:top w:val="none" w:sz="0" w:space="0" w:color="auto"/>
        <w:left w:val="none" w:sz="0" w:space="0" w:color="auto"/>
        <w:bottom w:val="none" w:sz="0" w:space="0" w:color="auto"/>
        <w:right w:val="none" w:sz="0" w:space="0" w:color="auto"/>
      </w:divBdr>
    </w:div>
    <w:div w:id="950622984">
      <w:bodyDiv w:val="1"/>
      <w:marLeft w:val="0"/>
      <w:marRight w:val="0"/>
      <w:marTop w:val="0"/>
      <w:marBottom w:val="0"/>
      <w:divBdr>
        <w:top w:val="none" w:sz="0" w:space="0" w:color="auto"/>
        <w:left w:val="none" w:sz="0" w:space="0" w:color="auto"/>
        <w:bottom w:val="none" w:sz="0" w:space="0" w:color="auto"/>
        <w:right w:val="none" w:sz="0" w:space="0" w:color="auto"/>
      </w:divBdr>
    </w:div>
    <w:div w:id="950627210">
      <w:bodyDiv w:val="1"/>
      <w:marLeft w:val="0"/>
      <w:marRight w:val="0"/>
      <w:marTop w:val="0"/>
      <w:marBottom w:val="0"/>
      <w:divBdr>
        <w:top w:val="none" w:sz="0" w:space="0" w:color="auto"/>
        <w:left w:val="none" w:sz="0" w:space="0" w:color="auto"/>
        <w:bottom w:val="none" w:sz="0" w:space="0" w:color="auto"/>
        <w:right w:val="none" w:sz="0" w:space="0" w:color="auto"/>
      </w:divBdr>
    </w:div>
    <w:div w:id="950667661">
      <w:bodyDiv w:val="1"/>
      <w:marLeft w:val="0"/>
      <w:marRight w:val="0"/>
      <w:marTop w:val="0"/>
      <w:marBottom w:val="0"/>
      <w:divBdr>
        <w:top w:val="none" w:sz="0" w:space="0" w:color="auto"/>
        <w:left w:val="none" w:sz="0" w:space="0" w:color="auto"/>
        <w:bottom w:val="none" w:sz="0" w:space="0" w:color="auto"/>
        <w:right w:val="none" w:sz="0" w:space="0" w:color="auto"/>
      </w:divBdr>
    </w:div>
    <w:div w:id="950670497">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0745234">
      <w:bodyDiv w:val="1"/>
      <w:marLeft w:val="0"/>
      <w:marRight w:val="0"/>
      <w:marTop w:val="0"/>
      <w:marBottom w:val="0"/>
      <w:divBdr>
        <w:top w:val="none" w:sz="0" w:space="0" w:color="auto"/>
        <w:left w:val="none" w:sz="0" w:space="0" w:color="auto"/>
        <w:bottom w:val="none" w:sz="0" w:space="0" w:color="auto"/>
        <w:right w:val="none" w:sz="0" w:space="0" w:color="auto"/>
      </w:divBdr>
    </w:div>
    <w:div w:id="950818966">
      <w:bodyDiv w:val="1"/>
      <w:marLeft w:val="0"/>
      <w:marRight w:val="0"/>
      <w:marTop w:val="0"/>
      <w:marBottom w:val="0"/>
      <w:divBdr>
        <w:top w:val="none" w:sz="0" w:space="0" w:color="auto"/>
        <w:left w:val="none" w:sz="0" w:space="0" w:color="auto"/>
        <w:bottom w:val="none" w:sz="0" w:space="0" w:color="auto"/>
        <w:right w:val="none" w:sz="0" w:space="0" w:color="auto"/>
      </w:divBdr>
    </w:div>
    <w:div w:id="950820622">
      <w:bodyDiv w:val="1"/>
      <w:marLeft w:val="0"/>
      <w:marRight w:val="0"/>
      <w:marTop w:val="0"/>
      <w:marBottom w:val="0"/>
      <w:divBdr>
        <w:top w:val="none" w:sz="0" w:space="0" w:color="auto"/>
        <w:left w:val="none" w:sz="0" w:space="0" w:color="auto"/>
        <w:bottom w:val="none" w:sz="0" w:space="0" w:color="auto"/>
        <w:right w:val="none" w:sz="0" w:space="0" w:color="auto"/>
      </w:divBdr>
    </w:div>
    <w:div w:id="950865589">
      <w:bodyDiv w:val="1"/>
      <w:marLeft w:val="0"/>
      <w:marRight w:val="0"/>
      <w:marTop w:val="0"/>
      <w:marBottom w:val="0"/>
      <w:divBdr>
        <w:top w:val="none" w:sz="0" w:space="0" w:color="auto"/>
        <w:left w:val="none" w:sz="0" w:space="0" w:color="auto"/>
        <w:bottom w:val="none" w:sz="0" w:space="0" w:color="auto"/>
        <w:right w:val="none" w:sz="0" w:space="0" w:color="auto"/>
      </w:divBdr>
    </w:div>
    <w:div w:id="950865956">
      <w:bodyDiv w:val="1"/>
      <w:marLeft w:val="0"/>
      <w:marRight w:val="0"/>
      <w:marTop w:val="0"/>
      <w:marBottom w:val="0"/>
      <w:divBdr>
        <w:top w:val="none" w:sz="0" w:space="0" w:color="auto"/>
        <w:left w:val="none" w:sz="0" w:space="0" w:color="auto"/>
        <w:bottom w:val="none" w:sz="0" w:space="0" w:color="auto"/>
        <w:right w:val="none" w:sz="0" w:space="0" w:color="auto"/>
      </w:divBdr>
    </w:div>
    <w:div w:id="950892454">
      <w:bodyDiv w:val="1"/>
      <w:marLeft w:val="0"/>
      <w:marRight w:val="0"/>
      <w:marTop w:val="0"/>
      <w:marBottom w:val="0"/>
      <w:divBdr>
        <w:top w:val="none" w:sz="0" w:space="0" w:color="auto"/>
        <w:left w:val="none" w:sz="0" w:space="0" w:color="auto"/>
        <w:bottom w:val="none" w:sz="0" w:space="0" w:color="auto"/>
        <w:right w:val="none" w:sz="0" w:space="0" w:color="auto"/>
      </w:divBdr>
    </w:div>
    <w:div w:id="950934615">
      <w:bodyDiv w:val="1"/>
      <w:marLeft w:val="0"/>
      <w:marRight w:val="0"/>
      <w:marTop w:val="0"/>
      <w:marBottom w:val="0"/>
      <w:divBdr>
        <w:top w:val="none" w:sz="0" w:space="0" w:color="auto"/>
        <w:left w:val="none" w:sz="0" w:space="0" w:color="auto"/>
        <w:bottom w:val="none" w:sz="0" w:space="0" w:color="auto"/>
        <w:right w:val="none" w:sz="0" w:space="0" w:color="auto"/>
      </w:divBdr>
    </w:div>
    <w:div w:id="950939390">
      <w:bodyDiv w:val="1"/>
      <w:marLeft w:val="0"/>
      <w:marRight w:val="0"/>
      <w:marTop w:val="0"/>
      <w:marBottom w:val="0"/>
      <w:divBdr>
        <w:top w:val="none" w:sz="0" w:space="0" w:color="auto"/>
        <w:left w:val="none" w:sz="0" w:space="0" w:color="auto"/>
        <w:bottom w:val="none" w:sz="0" w:space="0" w:color="auto"/>
        <w:right w:val="none" w:sz="0" w:space="0" w:color="auto"/>
      </w:divBdr>
    </w:div>
    <w:div w:id="951015001">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245">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249617">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2786357">
      <w:bodyDiv w:val="1"/>
      <w:marLeft w:val="0"/>
      <w:marRight w:val="0"/>
      <w:marTop w:val="0"/>
      <w:marBottom w:val="0"/>
      <w:divBdr>
        <w:top w:val="none" w:sz="0" w:space="0" w:color="auto"/>
        <w:left w:val="none" w:sz="0" w:space="0" w:color="auto"/>
        <w:bottom w:val="none" w:sz="0" w:space="0" w:color="auto"/>
        <w:right w:val="none" w:sz="0" w:space="0" w:color="auto"/>
      </w:divBdr>
    </w:div>
    <w:div w:id="953098394">
      <w:bodyDiv w:val="1"/>
      <w:marLeft w:val="0"/>
      <w:marRight w:val="0"/>
      <w:marTop w:val="0"/>
      <w:marBottom w:val="0"/>
      <w:divBdr>
        <w:top w:val="none" w:sz="0" w:space="0" w:color="auto"/>
        <w:left w:val="none" w:sz="0" w:space="0" w:color="auto"/>
        <w:bottom w:val="none" w:sz="0" w:space="0" w:color="auto"/>
        <w:right w:val="none" w:sz="0" w:space="0" w:color="auto"/>
      </w:divBdr>
    </w:div>
    <w:div w:id="953369559">
      <w:bodyDiv w:val="1"/>
      <w:marLeft w:val="0"/>
      <w:marRight w:val="0"/>
      <w:marTop w:val="0"/>
      <w:marBottom w:val="0"/>
      <w:divBdr>
        <w:top w:val="none" w:sz="0" w:space="0" w:color="auto"/>
        <w:left w:val="none" w:sz="0" w:space="0" w:color="auto"/>
        <w:bottom w:val="none" w:sz="0" w:space="0" w:color="auto"/>
        <w:right w:val="none" w:sz="0" w:space="0" w:color="auto"/>
      </w:divBdr>
    </w:div>
    <w:div w:id="953444090">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04868">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3946492">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216968">
      <w:bodyDiv w:val="1"/>
      <w:marLeft w:val="0"/>
      <w:marRight w:val="0"/>
      <w:marTop w:val="0"/>
      <w:marBottom w:val="0"/>
      <w:divBdr>
        <w:top w:val="none" w:sz="0" w:space="0" w:color="auto"/>
        <w:left w:val="none" w:sz="0" w:space="0" w:color="auto"/>
        <w:bottom w:val="none" w:sz="0" w:space="0" w:color="auto"/>
        <w:right w:val="none" w:sz="0" w:space="0" w:color="auto"/>
      </w:divBdr>
    </w:div>
    <w:div w:id="954561760">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5791634">
      <w:bodyDiv w:val="1"/>
      <w:marLeft w:val="0"/>
      <w:marRight w:val="0"/>
      <w:marTop w:val="0"/>
      <w:marBottom w:val="0"/>
      <w:divBdr>
        <w:top w:val="none" w:sz="0" w:space="0" w:color="auto"/>
        <w:left w:val="none" w:sz="0" w:space="0" w:color="auto"/>
        <w:bottom w:val="none" w:sz="0" w:space="0" w:color="auto"/>
        <w:right w:val="none" w:sz="0" w:space="0" w:color="auto"/>
      </w:divBdr>
    </w:div>
    <w:div w:id="956332023">
      <w:bodyDiv w:val="1"/>
      <w:marLeft w:val="0"/>
      <w:marRight w:val="0"/>
      <w:marTop w:val="0"/>
      <w:marBottom w:val="0"/>
      <w:divBdr>
        <w:top w:val="none" w:sz="0" w:space="0" w:color="auto"/>
        <w:left w:val="none" w:sz="0" w:space="0" w:color="auto"/>
        <w:bottom w:val="none" w:sz="0" w:space="0" w:color="auto"/>
        <w:right w:val="none" w:sz="0" w:space="0" w:color="auto"/>
      </w:divBdr>
    </w:div>
    <w:div w:id="956373020">
      <w:bodyDiv w:val="1"/>
      <w:marLeft w:val="0"/>
      <w:marRight w:val="0"/>
      <w:marTop w:val="0"/>
      <w:marBottom w:val="0"/>
      <w:divBdr>
        <w:top w:val="none" w:sz="0" w:space="0" w:color="auto"/>
        <w:left w:val="none" w:sz="0" w:space="0" w:color="auto"/>
        <w:bottom w:val="none" w:sz="0" w:space="0" w:color="auto"/>
        <w:right w:val="none" w:sz="0" w:space="0" w:color="auto"/>
      </w:divBdr>
    </w:div>
    <w:div w:id="956520456">
      <w:bodyDiv w:val="1"/>
      <w:marLeft w:val="0"/>
      <w:marRight w:val="0"/>
      <w:marTop w:val="0"/>
      <w:marBottom w:val="0"/>
      <w:divBdr>
        <w:top w:val="none" w:sz="0" w:space="0" w:color="auto"/>
        <w:left w:val="none" w:sz="0" w:space="0" w:color="auto"/>
        <w:bottom w:val="none" w:sz="0" w:space="0" w:color="auto"/>
        <w:right w:val="none" w:sz="0" w:space="0" w:color="auto"/>
      </w:divBdr>
    </w:div>
    <w:div w:id="956644504">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6838285">
      <w:bodyDiv w:val="1"/>
      <w:marLeft w:val="0"/>
      <w:marRight w:val="0"/>
      <w:marTop w:val="0"/>
      <w:marBottom w:val="0"/>
      <w:divBdr>
        <w:top w:val="none" w:sz="0" w:space="0" w:color="auto"/>
        <w:left w:val="none" w:sz="0" w:space="0" w:color="auto"/>
        <w:bottom w:val="none" w:sz="0" w:space="0" w:color="auto"/>
        <w:right w:val="none" w:sz="0" w:space="0" w:color="auto"/>
      </w:divBdr>
    </w:div>
    <w:div w:id="956907343">
      <w:bodyDiv w:val="1"/>
      <w:marLeft w:val="0"/>
      <w:marRight w:val="0"/>
      <w:marTop w:val="0"/>
      <w:marBottom w:val="0"/>
      <w:divBdr>
        <w:top w:val="none" w:sz="0" w:space="0" w:color="auto"/>
        <w:left w:val="none" w:sz="0" w:space="0" w:color="auto"/>
        <w:bottom w:val="none" w:sz="0" w:space="0" w:color="auto"/>
        <w:right w:val="none" w:sz="0" w:space="0" w:color="auto"/>
      </w:divBdr>
    </w:div>
    <w:div w:id="956914208">
      <w:bodyDiv w:val="1"/>
      <w:marLeft w:val="0"/>
      <w:marRight w:val="0"/>
      <w:marTop w:val="0"/>
      <w:marBottom w:val="0"/>
      <w:divBdr>
        <w:top w:val="none" w:sz="0" w:space="0" w:color="auto"/>
        <w:left w:val="none" w:sz="0" w:space="0" w:color="auto"/>
        <w:bottom w:val="none" w:sz="0" w:space="0" w:color="auto"/>
        <w:right w:val="none" w:sz="0" w:space="0" w:color="auto"/>
      </w:divBdr>
    </w:div>
    <w:div w:id="956984772">
      <w:bodyDiv w:val="1"/>
      <w:marLeft w:val="0"/>
      <w:marRight w:val="0"/>
      <w:marTop w:val="0"/>
      <w:marBottom w:val="0"/>
      <w:divBdr>
        <w:top w:val="none" w:sz="0" w:space="0" w:color="auto"/>
        <w:left w:val="none" w:sz="0" w:space="0" w:color="auto"/>
        <w:bottom w:val="none" w:sz="0" w:space="0" w:color="auto"/>
        <w:right w:val="none" w:sz="0" w:space="0" w:color="auto"/>
      </w:divBdr>
    </w:div>
    <w:div w:id="957024385">
      <w:bodyDiv w:val="1"/>
      <w:marLeft w:val="0"/>
      <w:marRight w:val="0"/>
      <w:marTop w:val="0"/>
      <w:marBottom w:val="0"/>
      <w:divBdr>
        <w:top w:val="none" w:sz="0" w:space="0" w:color="auto"/>
        <w:left w:val="none" w:sz="0" w:space="0" w:color="auto"/>
        <w:bottom w:val="none" w:sz="0" w:space="0" w:color="auto"/>
        <w:right w:val="none" w:sz="0" w:space="0" w:color="auto"/>
      </w:divBdr>
    </w:div>
    <w:div w:id="957106237">
      <w:bodyDiv w:val="1"/>
      <w:marLeft w:val="0"/>
      <w:marRight w:val="0"/>
      <w:marTop w:val="0"/>
      <w:marBottom w:val="0"/>
      <w:divBdr>
        <w:top w:val="none" w:sz="0" w:space="0" w:color="auto"/>
        <w:left w:val="none" w:sz="0" w:space="0" w:color="auto"/>
        <w:bottom w:val="none" w:sz="0" w:space="0" w:color="auto"/>
        <w:right w:val="none" w:sz="0" w:space="0" w:color="auto"/>
      </w:divBdr>
    </w:div>
    <w:div w:id="957175470">
      <w:bodyDiv w:val="1"/>
      <w:marLeft w:val="0"/>
      <w:marRight w:val="0"/>
      <w:marTop w:val="0"/>
      <w:marBottom w:val="0"/>
      <w:divBdr>
        <w:top w:val="none" w:sz="0" w:space="0" w:color="auto"/>
        <w:left w:val="none" w:sz="0" w:space="0" w:color="auto"/>
        <w:bottom w:val="none" w:sz="0" w:space="0" w:color="auto"/>
        <w:right w:val="none" w:sz="0" w:space="0" w:color="auto"/>
      </w:divBdr>
    </w:div>
    <w:div w:id="95756941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072916">
      <w:bodyDiv w:val="1"/>
      <w:marLeft w:val="0"/>
      <w:marRight w:val="0"/>
      <w:marTop w:val="0"/>
      <w:marBottom w:val="0"/>
      <w:divBdr>
        <w:top w:val="none" w:sz="0" w:space="0" w:color="auto"/>
        <w:left w:val="none" w:sz="0" w:space="0" w:color="auto"/>
        <w:bottom w:val="none" w:sz="0" w:space="0" w:color="auto"/>
        <w:right w:val="none" w:sz="0" w:space="0" w:color="auto"/>
      </w:divBdr>
    </w:div>
    <w:div w:id="958490232">
      <w:bodyDiv w:val="1"/>
      <w:marLeft w:val="0"/>
      <w:marRight w:val="0"/>
      <w:marTop w:val="0"/>
      <w:marBottom w:val="0"/>
      <w:divBdr>
        <w:top w:val="none" w:sz="0" w:space="0" w:color="auto"/>
        <w:left w:val="none" w:sz="0" w:space="0" w:color="auto"/>
        <w:bottom w:val="none" w:sz="0" w:space="0" w:color="auto"/>
        <w:right w:val="none" w:sz="0" w:space="0" w:color="auto"/>
      </w:divBdr>
    </w:div>
    <w:div w:id="958612949">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065247">
      <w:bodyDiv w:val="1"/>
      <w:marLeft w:val="0"/>
      <w:marRight w:val="0"/>
      <w:marTop w:val="0"/>
      <w:marBottom w:val="0"/>
      <w:divBdr>
        <w:top w:val="none" w:sz="0" w:space="0" w:color="auto"/>
        <w:left w:val="none" w:sz="0" w:space="0" w:color="auto"/>
        <w:bottom w:val="none" w:sz="0" w:space="0" w:color="auto"/>
        <w:right w:val="none" w:sz="0" w:space="0" w:color="auto"/>
      </w:divBdr>
    </w:div>
    <w:div w:id="959074956">
      <w:bodyDiv w:val="1"/>
      <w:marLeft w:val="0"/>
      <w:marRight w:val="0"/>
      <w:marTop w:val="0"/>
      <w:marBottom w:val="0"/>
      <w:divBdr>
        <w:top w:val="none" w:sz="0" w:space="0" w:color="auto"/>
        <w:left w:val="none" w:sz="0" w:space="0" w:color="auto"/>
        <w:bottom w:val="none" w:sz="0" w:space="0" w:color="auto"/>
        <w:right w:val="none" w:sz="0" w:space="0" w:color="auto"/>
      </w:divBdr>
    </w:div>
    <w:div w:id="959335457">
      <w:bodyDiv w:val="1"/>
      <w:marLeft w:val="0"/>
      <w:marRight w:val="0"/>
      <w:marTop w:val="0"/>
      <w:marBottom w:val="0"/>
      <w:divBdr>
        <w:top w:val="none" w:sz="0" w:space="0" w:color="auto"/>
        <w:left w:val="none" w:sz="0" w:space="0" w:color="auto"/>
        <w:bottom w:val="none" w:sz="0" w:space="0" w:color="auto"/>
        <w:right w:val="none" w:sz="0" w:space="0" w:color="auto"/>
      </w:divBdr>
    </w:div>
    <w:div w:id="959383498">
      <w:bodyDiv w:val="1"/>
      <w:marLeft w:val="0"/>
      <w:marRight w:val="0"/>
      <w:marTop w:val="0"/>
      <w:marBottom w:val="0"/>
      <w:divBdr>
        <w:top w:val="none" w:sz="0" w:space="0" w:color="auto"/>
        <w:left w:val="none" w:sz="0" w:space="0" w:color="auto"/>
        <w:bottom w:val="none" w:sz="0" w:space="0" w:color="auto"/>
        <w:right w:val="none" w:sz="0" w:space="0" w:color="auto"/>
      </w:divBdr>
    </w:div>
    <w:div w:id="959798897">
      <w:bodyDiv w:val="1"/>
      <w:marLeft w:val="0"/>
      <w:marRight w:val="0"/>
      <w:marTop w:val="0"/>
      <w:marBottom w:val="0"/>
      <w:divBdr>
        <w:top w:val="none" w:sz="0" w:space="0" w:color="auto"/>
        <w:left w:val="none" w:sz="0" w:space="0" w:color="auto"/>
        <w:bottom w:val="none" w:sz="0" w:space="0" w:color="auto"/>
        <w:right w:val="none" w:sz="0" w:space="0" w:color="auto"/>
      </w:divBdr>
    </w:div>
    <w:div w:id="959916228">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09072">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0189057">
      <w:bodyDiv w:val="1"/>
      <w:marLeft w:val="0"/>
      <w:marRight w:val="0"/>
      <w:marTop w:val="0"/>
      <w:marBottom w:val="0"/>
      <w:divBdr>
        <w:top w:val="none" w:sz="0" w:space="0" w:color="auto"/>
        <w:left w:val="none" w:sz="0" w:space="0" w:color="auto"/>
        <w:bottom w:val="none" w:sz="0" w:space="0" w:color="auto"/>
        <w:right w:val="none" w:sz="0" w:space="0" w:color="auto"/>
      </w:divBdr>
    </w:div>
    <w:div w:id="960453926">
      <w:bodyDiv w:val="1"/>
      <w:marLeft w:val="0"/>
      <w:marRight w:val="0"/>
      <w:marTop w:val="0"/>
      <w:marBottom w:val="0"/>
      <w:divBdr>
        <w:top w:val="none" w:sz="0" w:space="0" w:color="auto"/>
        <w:left w:val="none" w:sz="0" w:space="0" w:color="auto"/>
        <w:bottom w:val="none" w:sz="0" w:space="0" w:color="auto"/>
        <w:right w:val="none" w:sz="0" w:space="0" w:color="auto"/>
      </w:divBdr>
    </w:div>
    <w:div w:id="960457110">
      <w:bodyDiv w:val="1"/>
      <w:marLeft w:val="0"/>
      <w:marRight w:val="0"/>
      <w:marTop w:val="0"/>
      <w:marBottom w:val="0"/>
      <w:divBdr>
        <w:top w:val="none" w:sz="0" w:space="0" w:color="auto"/>
        <w:left w:val="none" w:sz="0" w:space="0" w:color="auto"/>
        <w:bottom w:val="none" w:sz="0" w:space="0" w:color="auto"/>
        <w:right w:val="none" w:sz="0" w:space="0" w:color="auto"/>
      </w:divBdr>
    </w:div>
    <w:div w:id="960501346">
      <w:bodyDiv w:val="1"/>
      <w:marLeft w:val="0"/>
      <w:marRight w:val="0"/>
      <w:marTop w:val="0"/>
      <w:marBottom w:val="0"/>
      <w:divBdr>
        <w:top w:val="none" w:sz="0" w:space="0" w:color="auto"/>
        <w:left w:val="none" w:sz="0" w:space="0" w:color="auto"/>
        <w:bottom w:val="none" w:sz="0" w:space="0" w:color="auto"/>
        <w:right w:val="none" w:sz="0" w:space="0" w:color="auto"/>
      </w:divBdr>
    </w:div>
    <w:div w:id="961113124">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301990">
      <w:bodyDiv w:val="1"/>
      <w:marLeft w:val="0"/>
      <w:marRight w:val="0"/>
      <w:marTop w:val="0"/>
      <w:marBottom w:val="0"/>
      <w:divBdr>
        <w:top w:val="none" w:sz="0" w:space="0" w:color="auto"/>
        <w:left w:val="none" w:sz="0" w:space="0" w:color="auto"/>
        <w:bottom w:val="none" w:sz="0" w:space="0" w:color="auto"/>
        <w:right w:val="none" w:sz="0" w:space="0" w:color="auto"/>
      </w:divBdr>
    </w:div>
    <w:div w:id="961545109">
      <w:bodyDiv w:val="1"/>
      <w:marLeft w:val="0"/>
      <w:marRight w:val="0"/>
      <w:marTop w:val="0"/>
      <w:marBottom w:val="0"/>
      <w:divBdr>
        <w:top w:val="none" w:sz="0" w:space="0" w:color="auto"/>
        <w:left w:val="none" w:sz="0" w:space="0" w:color="auto"/>
        <w:bottom w:val="none" w:sz="0" w:space="0" w:color="auto"/>
        <w:right w:val="none" w:sz="0" w:space="0" w:color="auto"/>
      </w:divBdr>
    </w:div>
    <w:div w:id="961576282">
      <w:bodyDiv w:val="1"/>
      <w:marLeft w:val="0"/>
      <w:marRight w:val="0"/>
      <w:marTop w:val="0"/>
      <w:marBottom w:val="0"/>
      <w:divBdr>
        <w:top w:val="none" w:sz="0" w:space="0" w:color="auto"/>
        <w:left w:val="none" w:sz="0" w:space="0" w:color="auto"/>
        <w:bottom w:val="none" w:sz="0" w:space="0" w:color="auto"/>
        <w:right w:val="none" w:sz="0" w:space="0" w:color="auto"/>
      </w:divBdr>
    </w:div>
    <w:div w:id="961616453">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034108">
      <w:bodyDiv w:val="1"/>
      <w:marLeft w:val="0"/>
      <w:marRight w:val="0"/>
      <w:marTop w:val="0"/>
      <w:marBottom w:val="0"/>
      <w:divBdr>
        <w:top w:val="none" w:sz="0" w:space="0" w:color="auto"/>
        <w:left w:val="none" w:sz="0" w:space="0" w:color="auto"/>
        <w:bottom w:val="none" w:sz="0" w:space="0" w:color="auto"/>
        <w:right w:val="none" w:sz="0" w:space="0" w:color="auto"/>
      </w:divBdr>
    </w:div>
    <w:div w:id="962223895">
      <w:bodyDiv w:val="1"/>
      <w:marLeft w:val="0"/>
      <w:marRight w:val="0"/>
      <w:marTop w:val="0"/>
      <w:marBottom w:val="0"/>
      <w:divBdr>
        <w:top w:val="none" w:sz="0" w:space="0" w:color="auto"/>
        <w:left w:val="none" w:sz="0" w:space="0" w:color="auto"/>
        <w:bottom w:val="none" w:sz="0" w:space="0" w:color="auto"/>
        <w:right w:val="none" w:sz="0" w:space="0" w:color="auto"/>
      </w:divBdr>
    </w:div>
    <w:div w:id="962227035">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275006">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0914">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618404">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081598">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387623">
      <w:bodyDiv w:val="1"/>
      <w:marLeft w:val="0"/>
      <w:marRight w:val="0"/>
      <w:marTop w:val="0"/>
      <w:marBottom w:val="0"/>
      <w:divBdr>
        <w:top w:val="none" w:sz="0" w:space="0" w:color="auto"/>
        <w:left w:val="none" w:sz="0" w:space="0" w:color="auto"/>
        <w:bottom w:val="none" w:sz="0" w:space="0" w:color="auto"/>
        <w:right w:val="none" w:sz="0" w:space="0" w:color="auto"/>
      </w:divBdr>
    </w:div>
    <w:div w:id="963736003">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3927384">
      <w:bodyDiv w:val="1"/>
      <w:marLeft w:val="0"/>
      <w:marRight w:val="0"/>
      <w:marTop w:val="0"/>
      <w:marBottom w:val="0"/>
      <w:divBdr>
        <w:top w:val="none" w:sz="0" w:space="0" w:color="auto"/>
        <w:left w:val="none" w:sz="0" w:space="0" w:color="auto"/>
        <w:bottom w:val="none" w:sz="0" w:space="0" w:color="auto"/>
        <w:right w:val="none" w:sz="0" w:space="0" w:color="auto"/>
      </w:divBdr>
    </w:div>
    <w:div w:id="963972618">
      <w:bodyDiv w:val="1"/>
      <w:marLeft w:val="0"/>
      <w:marRight w:val="0"/>
      <w:marTop w:val="0"/>
      <w:marBottom w:val="0"/>
      <w:divBdr>
        <w:top w:val="none" w:sz="0" w:space="0" w:color="auto"/>
        <w:left w:val="none" w:sz="0" w:space="0" w:color="auto"/>
        <w:bottom w:val="none" w:sz="0" w:space="0" w:color="auto"/>
        <w:right w:val="none" w:sz="0" w:space="0" w:color="auto"/>
      </w:divBdr>
    </w:div>
    <w:div w:id="963998907">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193334">
      <w:bodyDiv w:val="1"/>
      <w:marLeft w:val="0"/>
      <w:marRight w:val="0"/>
      <w:marTop w:val="0"/>
      <w:marBottom w:val="0"/>
      <w:divBdr>
        <w:top w:val="none" w:sz="0" w:space="0" w:color="auto"/>
        <w:left w:val="none" w:sz="0" w:space="0" w:color="auto"/>
        <w:bottom w:val="none" w:sz="0" w:space="0" w:color="auto"/>
        <w:right w:val="none" w:sz="0" w:space="0" w:color="auto"/>
      </w:divBdr>
    </w:div>
    <w:div w:id="964233244">
      <w:bodyDiv w:val="1"/>
      <w:marLeft w:val="0"/>
      <w:marRight w:val="0"/>
      <w:marTop w:val="0"/>
      <w:marBottom w:val="0"/>
      <w:divBdr>
        <w:top w:val="none" w:sz="0" w:space="0" w:color="auto"/>
        <w:left w:val="none" w:sz="0" w:space="0" w:color="auto"/>
        <w:bottom w:val="none" w:sz="0" w:space="0" w:color="auto"/>
        <w:right w:val="none" w:sz="0" w:space="0" w:color="auto"/>
      </w:divBdr>
    </w:div>
    <w:div w:id="964234648">
      <w:bodyDiv w:val="1"/>
      <w:marLeft w:val="0"/>
      <w:marRight w:val="0"/>
      <w:marTop w:val="0"/>
      <w:marBottom w:val="0"/>
      <w:divBdr>
        <w:top w:val="none" w:sz="0" w:space="0" w:color="auto"/>
        <w:left w:val="none" w:sz="0" w:space="0" w:color="auto"/>
        <w:bottom w:val="none" w:sz="0" w:space="0" w:color="auto"/>
        <w:right w:val="none" w:sz="0" w:space="0" w:color="auto"/>
      </w:divBdr>
    </w:div>
    <w:div w:id="964308141">
      <w:bodyDiv w:val="1"/>
      <w:marLeft w:val="0"/>
      <w:marRight w:val="0"/>
      <w:marTop w:val="0"/>
      <w:marBottom w:val="0"/>
      <w:divBdr>
        <w:top w:val="none" w:sz="0" w:space="0" w:color="auto"/>
        <w:left w:val="none" w:sz="0" w:space="0" w:color="auto"/>
        <w:bottom w:val="none" w:sz="0" w:space="0" w:color="auto"/>
        <w:right w:val="none" w:sz="0" w:space="0" w:color="auto"/>
      </w:divBdr>
    </w:div>
    <w:div w:id="964386226">
      <w:bodyDiv w:val="1"/>
      <w:marLeft w:val="0"/>
      <w:marRight w:val="0"/>
      <w:marTop w:val="0"/>
      <w:marBottom w:val="0"/>
      <w:divBdr>
        <w:top w:val="none" w:sz="0" w:space="0" w:color="auto"/>
        <w:left w:val="none" w:sz="0" w:space="0" w:color="auto"/>
        <w:bottom w:val="none" w:sz="0" w:space="0" w:color="auto"/>
        <w:right w:val="none" w:sz="0" w:space="0" w:color="auto"/>
      </w:divBdr>
    </w:div>
    <w:div w:id="964459616">
      <w:bodyDiv w:val="1"/>
      <w:marLeft w:val="0"/>
      <w:marRight w:val="0"/>
      <w:marTop w:val="0"/>
      <w:marBottom w:val="0"/>
      <w:divBdr>
        <w:top w:val="none" w:sz="0" w:space="0" w:color="auto"/>
        <w:left w:val="none" w:sz="0" w:space="0" w:color="auto"/>
        <w:bottom w:val="none" w:sz="0" w:space="0" w:color="auto"/>
        <w:right w:val="none" w:sz="0" w:space="0" w:color="auto"/>
      </w:divBdr>
    </w:div>
    <w:div w:id="964506938">
      <w:bodyDiv w:val="1"/>
      <w:marLeft w:val="0"/>
      <w:marRight w:val="0"/>
      <w:marTop w:val="0"/>
      <w:marBottom w:val="0"/>
      <w:divBdr>
        <w:top w:val="none" w:sz="0" w:space="0" w:color="auto"/>
        <w:left w:val="none" w:sz="0" w:space="0" w:color="auto"/>
        <w:bottom w:val="none" w:sz="0" w:space="0" w:color="auto"/>
        <w:right w:val="none" w:sz="0" w:space="0" w:color="auto"/>
      </w:divBdr>
    </w:div>
    <w:div w:id="964891588">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4968994">
      <w:bodyDiv w:val="1"/>
      <w:marLeft w:val="0"/>
      <w:marRight w:val="0"/>
      <w:marTop w:val="0"/>
      <w:marBottom w:val="0"/>
      <w:divBdr>
        <w:top w:val="none" w:sz="0" w:space="0" w:color="auto"/>
        <w:left w:val="none" w:sz="0" w:space="0" w:color="auto"/>
        <w:bottom w:val="none" w:sz="0" w:space="0" w:color="auto"/>
        <w:right w:val="none" w:sz="0" w:space="0" w:color="auto"/>
      </w:divBdr>
    </w:div>
    <w:div w:id="964969689">
      <w:bodyDiv w:val="1"/>
      <w:marLeft w:val="0"/>
      <w:marRight w:val="0"/>
      <w:marTop w:val="0"/>
      <w:marBottom w:val="0"/>
      <w:divBdr>
        <w:top w:val="none" w:sz="0" w:space="0" w:color="auto"/>
        <w:left w:val="none" w:sz="0" w:space="0" w:color="auto"/>
        <w:bottom w:val="none" w:sz="0" w:space="0" w:color="auto"/>
        <w:right w:val="none" w:sz="0" w:space="0" w:color="auto"/>
      </w:divBdr>
    </w:div>
    <w:div w:id="965086711">
      <w:bodyDiv w:val="1"/>
      <w:marLeft w:val="0"/>
      <w:marRight w:val="0"/>
      <w:marTop w:val="0"/>
      <w:marBottom w:val="0"/>
      <w:divBdr>
        <w:top w:val="none" w:sz="0" w:space="0" w:color="auto"/>
        <w:left w:val="none" w:sz="0" w:space="0" w:color="auto"/>
        <w:bottom w:val="none" w:sz="0" w:space="0" w:color="auto"/>
        <w:right w:val="none" w:sz="0" w:space="0" w:color="auto"/>
      </w:divBdr>
    </w:div>
    <w:div w:id="965089026">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5280150">
      <w:bodyDiv w:val="1"/>
      <w:marLeft w:val="0"/>
      <w:marRight w:val="0"/>
      <w:marTop w:val="0"/>
      <w:marBottom w:val="0"/>
      <w:divBdr>
        <w:top w:val="none" w:sz="0" w:space="0" w:color="auto"/>
        <w:left w:val="none" w:sz="0" w:space="0" w:color="auto"/>
        <w:bottom w:val="none" w:sz="0" w:space="0" w:color="auto"/>
        <w:right w:val="none" w:sz="0" w:space="0" w:color="auto"/>
      </w:divBdr>
    </w:div>
    <w:div w:id="965352546">
      <w:bodyDiv w:val="1"/>
      <w:marLeft w:val="0"/>
      <w:marRight w:val="0"/>
      <w:marTop w:val="0"/>
      <w:marBottom w:val="0"/>
      <w:divBdr>
        <w:top w:val="none" w:sz="0" w:space="0" w:color="auto"/>
        <w:left w:val="none" w:sz="0" w:space="0" w:color="auto"/>
        <w:bottom w:val="none" w:sz="0" w:space="0" w:color="auto"/>
        <w:right w:val="none" w:sz="0" w:space="0" w:color="auto"/>
      </w:divBdr>
    </w:div>
    <w:div w:id="965356430">
      <w:bodyDiv w:val="1"/>
      <w:marLeft w:val="0"/>
      <w:marRight w:val="0"/>
      <w:marTop w:val="0"/>
      <w:marBottom w:val="0"/>
      <w:divBdr>
        <w:top w:val="none" w:sz="0" w:space="0" w:color="auto"/>
        <w:left w:val="none" w:sz="0" w:space="0" w:color="auto"/>
        <w:bottom w:val="none" w:sz="0" w:space="0" w:color="auto"/>
        <w:right w:val="none" w:sz="0" w:space="0" w:color="auto"/>
      </w:divBdr>
    </w:div>
    <w:div w:id="965545034">
      <w:bodyDiv w:val="1"/>
      <w:marLeft w:val="0"/>
      <w:marRight w:val="0"/>
      <w:marTop w:val="0"/>
      <w:marBottom w:val="0"/>
      <w:divBdr>
        <w:top w:val="none" w:sz="0" w:space="0" w:color="auto"/>
        <w:left w:val="none" w:sz="0" w:space="0" w:color="auto"/>
        <w:bottom w:val="none" w:sz="0" w:space="0" w:color="auto"/>
        <w:right w:val="none" w:sz="0" w:space="0" w:color="auto"/>
      </w:divBdr>
    </w:div>
    <w:div w:id="965549611">
      <w:bodyDiv w:val="1"/>
      <w:marLeft w:val="0"/>
      <w:marRight w:val="0"/>
      <w:marTop w:val="0"/>
      <w:marBottom w:val="0"/>
      <w:divBdr>
        <w:top w:val="none" w:sz="0" w:space="0" w:color="auto"/>
        <w:left w:val="none" w:sz="0" w:space="0" w:color="auto"/>
        <w:bottom w:val="none" w:sz="0" w:space="0" w:color="auto"/>
        <w:right w:val="none" w:sz="0" w:space="0" w:color="auto"/>
      </w:divBdr>
    </w:div>
    <w:div w:id="965740251">
      <w:bodyDiv w:val="1"/>
      <w:marLeft w:val="0"/>
      <w:marRight w:val="0"/>
      <w:marTop w:val="0"/>
      <w:marBottom w:val="0"/>
      <w:divBdr>
        <w:top w:val="none" w:sz="0" w:space="0" w:color="auto"/>
        <w:left w:val="none" w:sz="0" w:space="0" w:color="auto"/>
        <w:bottom w:val="none" w:sz="0" w:space="0" w:color="auto"/>
        <w:right w:val="none" w:sz="0" w:space="0" w:color="auto"/>
      </w:divBdr>
    </w:div>
    <w:div w:id="965816265">
      <w:bodyDiv w:val="1"/>
      <w:marLeft w:val="0"/>
      <w:marRight w:val="0"/>
      <w:marTop w:val="0"/>
      <w:marBottom w:val="0"/>
      <w:divBdr>
        <w:top w:val="none" w:sz="0" w:space="0" w:color="auto"/>
        <w:left w:val="none" w:sz="0" w:space="0" w:color="auto"/>
        <w:bottom w:val="none" w:sz="0" w:space="0" w:color="auto"/>
        <w:right w:val="none" w:sz="0" w:space="0" w:color="auto"/>
      </w:divBdr>
    </w:div>
    <w:div w:id="965817896">
      <w:bodyDiv w:val="1"/>
      <w:marLeft w:val="0"/>
      <w:marRight w:val="0"/>
      <w:marTop w:val="0"/>
      <w:marBottom w:val="0"/>
      <w:divBdr>
        <w:top w:val="none" w:sz="0" w:space="0" w:color="auto"/>
        <w:left w:val="none" w:sz="0" w:space="0" w:color="auto"/>
        <w:bottom w:val="none" w:sz="0" w:space="0" w:color="auto"/>
        <w:right w:val="none" w:sz="0" w:space="0" w:color="auto"/>
      </w:divBdr>
    </w:div>
    <w:div w:id="965893297">
      <w:bodyDiv w:val="1"/>
      <w:marLeft w:val="0"/>
      <w:marRight w:val="0"/>
      <w:marTop w:val="0"/>
      <w:marBottom w:val="0"/>
      <w:divBdr>
        <w:top w:val="none" w:sz="0" w:space="0" w:color="auto"/>
        <w:left w:val="none" w:sz="0" w:space="0" w:color="auto"/>
        <w:bottom w:val="none" w:sz="0" w:space="0" w:color="auto"/>
        <w:right w:val="none" w:sz="0" w:space="0" w:color="auto"/>
      </w:divBdr>
    </w:div>
    <w:div w:id="965894017">
      <w:bodyDiv w:val="1"/>
      <w:marLeft w:val="0"/>
      <w:marRight w:val="0"/>
      <w:marTop w:val="0"/>
      <w:marBottom w:val="0"/>
      <w:divBdr>
        <w:top w:val="none" w:sz="0" w:space="0" w:color="auto"/>
        <w:left w:val="none" w:sz="0" w:space="0" w:color="auto"/>
        <w:bottom w:val="none" w:sz="0" w:space="0" w:color="auto"/>
        <w:right w:val="none" w:sz="0" w:space="0" w:color="auto"/>
      </w:divBdr>
    </w:div>
    <w:div w:id="966007123">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355689">
      <w:bodyDiv w:val="1"/>
      <w:marLeft w:val="0"/>
      <w:marRight w:val="0"/>
      <w:marTop w:val="0"/>
      <w:marBottom w:val="0"/>
      <w:divBdr>
        <w:top w:val="none" w:sz="0" w:space="0" w:color="auto"/>
        <w:left w:val="none" w:sz="0" w:space="0" w:color="auto"/>
        <w:bottom w:val="none" w:sz="0" w:space="0" w:color="auto"/>
        <w:right w:val="none" w:sz="0" w:space="0" w:color="auto"/>
      </w:divBdr>
    </w:div>
    <w:div w:id="966467577">
      <w:bodyDiv w:val="1"/>
      <w:marLeft w:val="0"/>
      <w:marRight w:val="0"/>
      <w:marTop w:val="0"/>
      <w:marBottom w:val="0"/>
      <w:divBdr>
        <w:top w:val="none" w:sz="0" w:space="0" w:color="auto"/>
        <w:left w:val="none" w:sz="0" w:space="0" w:color="auto"/>
        <w:bottom w:val="none" w:sz="0" w:space="0" w:color="auto"/>
        <w:right w:val="none" w:sz="0" w:space="0" w:color="auto"/>
      </w:divBdr>
    </w:div>
    <w:div w:id="966468204">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6542735">
      <w:bodyDiv w:val="1"/>
      <w:marLeft w:val="0"/>
      <w:marRight w:val="0"/>
      <w:marTop w:val="0"/>
      <w:marBottom w:val="0"/>
      <w:divBdr>
        <w:top w:val="none" w:sz="0" w:space="0" w:color="auto"/>
        <w:left w:val="none" w:sz="0" w:space="0" w:color="auto"/>
        <w:bottom w:val="none" w:sz="0" w:space="0" w:color="auto"/>
        <w:right w:val="none" w:sz="0" w:space="0" w:color="auto"/>
      </w:divBdr>
    </w:div>
    <w:div w:id="967049825">
      <w:bodyDiv w:val="1"/>
      <w:marLeft w:val="0"/>
      <w:marRight w:val="0"/>
      <w:marTop w:val="0"/>
      <w:marBottom w:val="0"/>
      <w:divBdr>
        <w:top w:val="none" w:sz="0" w:space="0" w:color="auto"/>
        <w:left w:val="none" w:sz="0" w:space="0" w:color="auto"/>
        <w:bottom w:val="none" w:sz="0" w:space="0" w:color="auto"/>
        <w:right w:val="none" w:sz="0" w:space="0" w:color="auto"/>
      </w:divBdr>
    </w:div>
    <w:div w:id="967081641">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7665021">
      <w:bodyDiv w:val="1"/>
      <w:marLeft w:val="0"/>
      <w:marRight w:val="0"/>
      <w:marTop w:val="0"/>
      <w:marBottom w:val="0"/>
      <w:divBdr>
        <w:top w:val="none" w:sz="0" w:space="0" w:color="auto"/>
        <w:left w:val="none" w:sz="0" w:space="0" w:color="auto"/>
        <w:bottom w:val="none" w:sz="0" w:space="0" w:color="auto"/>
        <w:right w:val="none" w:sz="0" w:space="0" w:color="auto"/>
      </w:divBdr>
    </w:div>
    <w:div w:id="967704683">
      <w:bodyDiv w:val="1"/>
      <w:marLeft w:val="0"/>
      <w:marRight w:val="0"/>
      <w:marTop w:val="0"/>
      <w:marBottom w:val="0"/>
      <w:divBdr>
        <w:top w:val="none" w:sz="0" w:space="0" w:color="auto"/>
        <w:left w:val="none" w:sz="0" w:space="0" w:color="auto"/>
        <w:bottom w:val="none" w:sz="0" w:space="0" w:color="auto"/>
        <w:right w:val="none" w:sz="0" w:space="0" w:color="auto"/>
      </w:divBdr>
    </w:div>
    <w:div w:id="967706831">
      <w:bodyDiv w:val="1"/>
      <w:marLeft w:val="0"/>
      <w:marRight w:val="0"/>
      <w:marTop w:val="0"/>
      <w:marBottom w:val="0"/>
      <w:divBdr>
        <w:top w:val="none" w:sz="0" w:space="0" w:color="auto"/>
        <w:left w:val="none" w:sz="0" w:space="0" w:color="auto"/>
        <w:bottom w:val="none" w:sz="0" w:space="0" w:color="auto"/>
        <w:right w:val="none" w:sz="0" w:space="0" w:color="auto"/>
      </w:divBdr>
    </w:div>
    <w:div w:id="967855037">
      <w:bodyDiv w:val="1"/>
      <w:marLeft w:val="0"/>
      <w:marRight w:val="0"/>
      <w:marTop w:val="0"/>
      <w:marBottom w:val="0"/>
      <w:divBdr>
        <w:top w:val="none" w:sz="0" w:space="0" w:color="auto"/>
        <w:left w:val="none" w:sz="0" w:space="0" w:color="auto"/>
        <w:bottom w:val="none" w:sz="0" w:space="0" w:color="auto"/>
        <w:right w:val="none" w:sz="0" w:space="0" w:color="auto"/>
      </w:divBdr>
    </w:div>
    <w:div w:id="967932884">
      <w:bodyDiv w:val="1"/>
      <w:marLeft w:val="0"/>
      <w:marRight w:val="0"/>
      <w:marTop w:val="0"/>
      <w:marBottom w:val="0"/>
      <w:divBdr>
        <w:top w:val="none" w:sz="0" w:space="0" w:color="auto"/>
        <w:left w:val="none" w:sz="0" w:space="0" w:color="auto"/>
        <w:bottom w:val="none" w:sz="0" w:space="0" w:color="auto"/>
        <w:right w:val="none" w:sz="0" w:space="0" w:color="auto"/>
      </w:divBdr>
    </w:div>
    <w:div w:id="967974978">
      <w:bodyDiv w:val="1"/>
      <w:marLeft w:val="0"/>
      <w:marRight w:val="0"/>
      <w:marTop w:val="0"/>
      <w:marBottom w:val="0"/>
      <w:divBdr>
        <w:top w:val="none" w:sz="0" w:space="0" w:color="auto"/>
        <w:left w:val="none" w:sz="0" w:space="0" w:color="auto"/>
        <w:bottom w:val="none" w:sz="0" w:space="0" w:color="auto"/>
        <w:right w:val="none" w:sz="0" w:space="0" w:color="auto"/>
      </w:divBdr>
    </w:div>
    <w:div w:id="968164445">
      <w:bodyDiv w:val="1"/>
      <w:marLeft w:val="0"/>
      <w:marRight w:val="0"/>
      <w:marTop w:val="0"/>
      <w:marBottom w:val="0"/>
      <w:divBdr>
        <w:top w:val="none" w:sz="0" w:space="0" w:color="auto"/>
        <w:left w:val="none" w:sz="0" w:space="0" w:color="auto"/>
        <w:bottom w:val="none" w:sz="0" w:space="0" w:color="auto"/>
        <w:right w:val="none" w:sz="0" w:space="0" w:color="auto"/>
      </w:divBdr>
    </w:div>
    <w:div w:id="968245745">
      <w:bodyDiv w:val="1"/>
      <w:marLeft w:val="0"/>
      <w:marRight w:val="0"/>
      <w:marTop w:val="0"/>
      <w:marBottom w:val="0"/>
      <w:divBdr>
        <w:top w:val="none" w:sz="0" w:space="0" w:color="auto"/>
        <w:left w:val="none" w:sz="0" w:space="0" w:color="auto"/>
        <w:bottom w:val="none" w:sz="0" w:space="0" w:color="auto"/>
        <w:right w:val="none" w:sz="0" w:space="0" w:color="auto"/>
      </w:divBdr>
    </w:div>
    <w:div w:id="968322291">
      <w:bodyDiv w:val="1"/>
      <w:marLeft w:val="0"/>
      <w:marRight w:val="0"/>
      <w:marTop w:val="0"/>
      <w:marBottom w:val="0"/>
      <w:divBdr>
        <w:top w:val="none" w:sz="0" w:space="0" w:color="auto"/>
        <w:left w:val="none" w:sz="0" w:space="0" w:color="auto"/>
        <w:bottom w:val="none" w:sz="0" w:space="0" w:color="auto"/>
        <w:right w:val="none" w:sz="0" w:space="0" w:color="auto"/>
      </w:divBdr>
    </w:div>
    <w:div w:id="968437274">
      <w:bodyDiv w:val="1"/>
      <w:marLeft w:val="0"/>
      <w:marRight w:val="0"/>
      <w:marTop w:val="0"/>
      <w:marBottom w:val="0"/>
      <w:divBdr>
        <w:top w:val="none" w:sz="0" w:space="0" w:color="auto"/>
        <w:left w:val="none" w:sz="0" w:space="0" w:color="auto"/>
        <w:bottom w:val="none" w:sz="0" w:space="0" w:color="auto"/>
        <w:right w:val="none" w:sz="0" w:space="0" w:color="auto"/>
      </w:divBdr>
    </w:div>
    <w:div w:id="968441682">
      <w:bodyDiv w:val="1"/>
      <w:marLeft w:val="0"/>
      <w:marRight w:val="0"/>
      <w:marTop w:val="0"/>
      <w:marBottom w:val="0"/>
      <w:divBdr>
        <w:top w:val="none" w:sz="0" w:space="0" w:color="auto"/>
        <w:left w:val="none" w:sz="0" w:space="0" w:color="auto"/>
        <w:bottom w:val="none" w:sz="0" w:space="0" w:color="auto"/>
        <w:right w:val="none" w:sz="0" w:space="0" w:color="auto"/>
      </w:divBdr>
    </w:div>
    <w:div w:id="968511289">
      <w:bodyDiv w:val="1"/>
      <w:marLeft w:val="0"/>
      <w:marRight w:val="0"/>
      <w:marTop w:val="0"/>
      <w:marBottom w:val="0"/>
      <w:divBdr>
        <w:top w:val="none" w:sz="0" w:space="0" w:color="auto"/>
        <w:left w:val="none" w:sz="0" w:space="0" w:color="auto"/>
        <w:bottom w:val="none" w:sz="0" w:space="0" w:color="auto"/>
        <w:right w:val="none" w:sz="0" w:space="0" w:color="auto"/>
      </w:divBdr>
    </w:div>
    <w:div w:id="968584574">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821229">
      <w:bodyDiv w:val="1"/>
      <w:marLeft w:val="0"/>
      <w:marRight w:val="0"/>
      <w:marTop w:val="0"/>
      <w:marBottom w:val="0"/>
      <w:divBdr>
        <w:top w:val="none" w:sz="0" w:space="0" w:color="auto"/>
        <w:left w:val="none" w:sz="0" w:space="0" w:color="auto"/>
        <w:bottom w:val="none" w:sz="0" w:space="0" w:color="auto"/>
        <w:right w:val="none" w:sz="0" w:space="0" w:color="auto"/>
      </w:divBdr>
    </w:div>
    <w:div w:id="968821862">
      <w:bodyDiv w:val="1"/>
      <w:marLeft w:val="0"/>
      <w:marRight w:val="0"/>
      <w:marTop w:val="0"/>
      <w:marBottom w:val="0"/>
      <w:divBdr>
        <w:top w:val="none" w:sz="0" w:space="0" w:color="auto"/>
        <w:left w:val="none" w:sz="0" w:space="0" w:color="auto"/>
        <w:bottom w:val="none" w:sz="0" w:space="0" w:color="auto"/>
        <w:right w:val="none" w:sz="0" w:space="0" w:color="auto"/>
      </w:divBdr>
    </w:div>
    <w:div w:id="968900255">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8978063">
      <w:bodyDiv w:val="1"/>
      <w:marLeft w:val="0"/>
      <w:marRight w:val="0"/>
      <w:marTop w:val="0"/>
      <w:marBottom w:val="0"/>
      <w:divBdr>
        <w:top w:val="none" w:sz="0" w:space="0" w:color="auto"/>
        <w:left w:val="none" w:sz="0" w:space="0" w:color="auto"/>
        <w:bottom w:val="none" w:sz="0" w:space="0" w:color="auto"/>
        <w:right w:val="none" w:sz="0" w:space="0" w:color="auto"/>
      </w:divBdr>
    </w:div>
    <w:div w:id="968978443">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481995">
      <w:bodyDiv w:val="1"/>
      <w:marLeft w:val="0"/>
      <w:marRight w:val="0"/>
      <w:marTop w:val="0"/>
      <w:marBottom w:val="0"/>
      <w:divBdr>
        <w:top w:val="none" w:sz="0" w:space="0" w:color="auto"/>
        <w:left w:val="none" w:sz="0" w:space="0" w:color="auto"/>
        <w:bottom w:val="none" w:sz="0" w:space="0" w:color="auto"/>
        <w:right w:val="none" w:sz="0" w:space="0" w:color="auto"/>
      </w:divBdr>
    </w:div>
    <w:div w:id="969626531">
      <w:bodyDiv w:val="1"/>
      <w:marLeft w:val="0"/>
      <w:marRight w:val="0"/>
      <w:marTop w:val="0"/>
      <w:marBottom w:val="0"/>
      <w:divBdr>
        <w:top w:val="none" w:sz="0" w:space="0" w:color="auto"/>
        <w:left w:val="none" w:sz="0" w:space="0" w:color="auto"/>
        <w:bottom w:val="none" w:sz="0" w:space="0" w:color="auto"/>
        <w:right w:val="none" w:sz="0" w:space="0" w:color="auto"/>
      </w:divBdr>
    </w:div>
    <w:div w:id="969818800">
      <w:bodyDiv w:val="1"/>
      <w:marLeft w:val="0"/>
      <w:marRight w:val="0"/>
      <w:marTop w:val="0"/>
      <w:marBottom w:val="0"/>
      <w:divBdr>
        <w:top w:val="none" w:sz="0" w:space="0" w:color="auto"/>
        <w:left w:val="none" w:sz="0" w:space="0" w:color="auto"/>
        <w:bottom w:val="none" w:sz="0" w:space="0" w:color="auto"/>
        <w:right w:val="none" w:sz="0" w:space="0" w:color="auto"/>
      </w:divBdr>
    </w:div>
    <w:div w:id="969939544">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130730">
      <w:bodyDiv w:val="1"/>
      <w:marLeft w:val="0"/>
      <w:marRight w:val="0"/>
      <w:marTop w:val="0"/>
      <w:marBottom w:val="0"/>
      <w:divBdr>
        <w:top w:val="none" w:sz="0" w:space="0" w:color="auto"/>
        <w:left w:val="none" w:sz="0" w:space="0" w:color="auto"/>
        <w:bottom w:val="none" w:sz="0" w:space="0" w:color="auto"/>
        <w:right w:val="none" w:sz="0" w:space="0" w:color="auto"/>
      </w:divBdr>
    </w:div>
    <w:div w:id="970287099">
      <w:bodyDiv w:val="1"/>
      <w:marLeft w:val="0"/>
      <w:marRight w:val="0"/>
      <w:marTop w:val="0"/>
      <w:marBottom w:val="0"/>
      <w:divBdr>
        <w:top w:val="none" w:sz="0" w:space="0" w:color="auto"/>
        <w:left w:val="none" w:sz="0" w:space="0" w:color="auto"/>
        <w:bottom w:val="none" w:sz="0" w:space="0" w:color="auto"/>
        <w:right w:val="none" w:sz="0" w:space="0" w:color="auto"/>
      </w:divBdr>
    </w:div>
    <w:div w:id="970358557">
      <w:bodyDiv w:val="1"/>
      <w:marLeft w:val="0"/>
      <w:marRight w:val="0"/>
      <w:marTop w:val="0"/>
      <w:marBottom w:val="0"/>
      <w:divBdr>
        <w:top w:val="none" w:sz="0" w:space="0" w:color="auto"/>
        <w:left w:val="none" w:sz="0" w:space="0" w:color="auto"/>
        <w:bottom w:val="none" w:sz="0" w:space="0" w:color="auto"/>
        <w:right w:val="none" w:sz="0" w:space="0" w:color="auto"/>
      </w:divBdr>
    </w:div>
    <w:div w:id="970554767">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672225">
      <w:bodyDiv w:val="1"/>
      <w:marLeft w:val="0"/>
      <w:marRight w:val="0"/>
      <w:marTop w:val="0"/>
      <w:marBottom w:val="0"/>
      <w:divBdr>
        <w:top w:val="none" w:sz="0" w:space="0" w:color="auto"/>
        <w:left w:val="none" w:sz="0" w:space="0" w:color="auto"/>
        <w:bottom w:val="none" w:sz="0" w:space="0" w:color="auto"/>
        <w:right w:val="none" w:sz="0" w:space="0" w:color="auto"/>
      </w:divBdr>
    </w:div>
    <w:div w:id="970942856">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5925">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517698">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88972">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1834583">
      <w:bodyDiv w:val="1"/>
      <w:marLeft w:val="0"/>
      <w:marRight w:val="0"/>
      <w:marTop w:val="0"/>
      <w:marBottom w:val="0"/>
      <w:divBdr>
        <w:top w:val="none" w:sz="0" w:space="0" w:color="auto"/>
        <w:left w:val="none" w:sz="0" w:space="0" w:color="auto"/>
        <w:bottom w:val="none" w:sz="0" w:space="0" w:color="auto"/>
        <w:right w:val="none" w:sz="0" w:space="0" w:color="auto"/>
      </w:divBdr>
    </w:div>
    <w:div w:id="971861092">
      <w:bodyDiv w:val="1"/>
      <w:marLeft w:val="0"/>
      <w:marRight w:val="0"/>
      <w:marTop w:val="0"/>
      <w:marBottom w:val="0"/>
      <w:divBdr>
        <w:top w:val="none" w:sz="0" w:space="0" w:color="auto"/>
        <w:left w:val="none" w:sz="0" w:space="0" w:color="auto"/>
        <w:bottom w:val="none" w:sz="0" w:space="0" w:color="auto"/>
        <w:right w:val="none" w:sz="0" w:space="0" w:color="auto"/>
      </w:divBdr>
    </w:div>
    <w:div w:id="971865448">
      <w:bodyDiv w:val="1"/>
      <w:marLeft w:val="0"/>
      <w:marRight w:val="0"/>
      <w:marTop w:val="0"/>
      <w:marBottom w:val="0"/>
      <w:divBdr>
        <w:top w:val="none" w:sz="0" w:space="0" w:color="auto"/>
        <w:left w:val="none" w:sz="0" w:space="0" w:color="auto"/>
        <w:bottom w:val="none" w:sz="0" w:space="0" w:color="auto"/>
        <w:right w:val="none" w:sz="0" w:space="0" w:color="auto"/>
      </w:divBdr>
    </w:div>
    <w:div w:id="972294857">
      <w:bodyDiv w:val="1"/>
      <w:marLeft w:val="0"/>
      <w:marRight w:val="0"/>
      <w:marTop w:val="0"/>
      <w:marBottom w:val="0"/>
      <w:divBdr>
        <w:top w:val="none" w:sz="0" w:space="0" w:color="auto"/>
        <w:left w:val="none" w:sz="0" w:space="0" w:color="auto"/>
        <w:bottom w:val="none" w:sz="0" w:space="0" w:color="auto"/>
        <w:right w:val="none" w:sz="0" w:space="0" w:color="auto"/>
      </w:divBdr>
    </w:div>
    <w:div w:id="972324746">
      <w:bodyDiv w:val="1"/>
      <w:marLeft w:val="0"/>
      <w:marRight w:val="0"/>
      <w:marTop w:val="0"/>
      <w:marBottom w:val="0"/>
      <w:divBdr>
        <w:top w:val="none" w:sz="0" w:space="0" w:color="auto"/>
        <w:left w:val="none" w:sz="0" w:space="0" w:color="auto"/>
        <w:bottom w:val="none" w:sz="0" w:space="0" w:color="auto"/>
        <w:right w:val="none" w:sz="0" w:space="0" w:color="auto"/>
      </w:divBdr>
    </w:div>
    <w:div w:id="972447596">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2636557">
      <w:bodyDiv w:val="1"/>
      <w:marLeft w:val="0"/>
      <w:marRight w:val="0"/>
      <w:marTop w:val="0"/>
      <w:marBottom w:val="0"/>
      <w:divBdr>
        <w:top w:val="none" w:sz="0" w:space="0" w:color="auto"/>
        <w:left w:val="none" w:sz="0" w:space="0" w:color="auto"/>
        <w:bottom w:val="none" w:sz="0" w:space="0" w:color="auto"/>
        <w:right w:val="none" w:sz="0" w:space="0" w:color="auto"/>
      </w:divBdr>
    </w:div>
    <w:div w:id="972905562">
      <w:bodyDiv w:val="1"/>
      <w:marLeft w:val="0"/>
      <w:marRight w:val="0"/>
      <w:marTop w:val="0"/>
      <w:marBottom w:val="0"/>
      <w:divBdr>
        <w:top w:val="none" w:sz="0" w:space="0" w:color="auto"/>
        <w:left w:val="none" w:sz="0" w:space="0" w:color="auto"/>
        <w:bottom w:val="none" w:sz="0" w:space="0" w:color="auto"/>
        <w:right w:val="none" w:sz="0" w:space="0" w:color="auto"/>
      </w:divBdr>
    </w:div>
    <w:div w:id="973022564">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487347">
      <w:bodyDiv w:val="1"/>
      <w:marLeft w:val="0"/>
      <w:marRight w:val="0"/>
      <w:marTop w:val="0"/>
      <w:marBottom w:val="0"/>
      <w:divBdr>
        <w:top w:val="none" w:sz="0" w:space="0" w:color="auto"/>
        <w:left w:val="none" w:sz="0" w:space="0" w:color="auto"/>
        <w:bottom w:val="none" w:sz="0" w:space="0" w:color="auto"/>
        <w:right w:val="none" w:sz="0" w:space="0" w:color="auto"/>
      </w:divBdr>
    </w:div>
    <w:div w:id="973489248">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3871020">
      <w:bodyDiv w:val="1"/>
      <w:marLeft w:val="0"/>
      <w:marRight w:val="0"/>
      <w:marTop w:val="0"/>
      <w:marBottom w:val="0"/>
      <w:divBdr>
        <w:top w:val="none" w:sz="0" w:space="0" w:color="auto"/>
        <w:left w:val="none" w:sz="0" w:space="0" w:color="auto"/>
        <w:bottom w:val="none" w:sz="0" w:space="0" w:color="auto"/>
        <w:right w:val="none" w:sz="0" w:space="0" w:color="auto"/>
      </w:divBdr>
    </w:div>
    <w:div w:id="973947985">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066829">
      <w:bodyDiv w:val="1"/>
      <w:marLeft w:val="0"/>
      <w:marRight w:val="0"/>
      <w:marTop w:val="0"/>
      <w:marBottom w:val="0"/>
      <w:divBdr>
        <w:top w:val="none" w:sz="0" w:space="0" w:color="auto"/>
        <w:left w:val="none" w:sz="0" w:space="0" w:color="auto"/>
        <w:bottom w:val="none" w:sz="0" w:space="0" w:color="auto"/>
        <w:right w:val="none" w:sz="0" w:space="0" w:color="auto"/>
      </w:divBdr>
    </w:div>
    <w:div w:id="974263006">
      <w:bodyDiv w:val="1"/>
      <w:marLeft w:val="0"/>
      <w:marRight w:val="0"/>
      <w:marTop w:val="0"/>
      <w:marBottom w:val="0"/>
      <w:divBdr>
        <w:top w:val="none" w:sz="0" w:space="0" w:color="auto"/>
        <w:left w:val="none" w:sz="0" w:space="0" w:color="auto"/>
        <w:bottom w:val="none" w:sz="0" w:space="0" w:color="auto"/>
        <w:right w:val="none" w:sz="0" w:space="0" w:color="auto"/>
      </w:divBdr>
    </w:div>
    <w:div w:id="974456109">
      <w:bodyDiv w:val="1"/>
      <w:marLeft w:val="0"/>
      <w:marRight w:val="0"/>
      <w:marTop w:val="0"/>
      <w:marBottom w:val="0"/>
      <w:divBdr>
        <w:top w:val="none" w:sz="0" w:space="0" w:color="auto"/>
        <w:left w:val="none" w:sz="0" w:space="0" w:color="auto"/>
        <w:bottom w:val="none" w:sz="0" w:space="0" w:color="auto"/>
        <w:right w:val="none" w:sz="0" w:space="0" w:color="auto"/>
      </w:divBdr>
    </w:div>
    <w:div w:id="974525261">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260144">
      <w:bodyDiv w:val="1"/>
      <w:marLeft w:val="0"/>
      <w:marRight w:val="0"/>
      <w:marTop w:val="0"/>
      <w:marBottom w:val="0"/>
      <w:divBdr>
        <w:top w:val="none" w:sz="0" w:space="0" w:color="auto"/>
        <w:left w:val="none" w:sz="0" w:space="0" w:color="auto"/>
        <w:bottom w:val="none" w:sz="0" w:space="0" w:color="auto"/>
        <w:right w:val="none" w:sz="0" w:space="0" w:color="auto"/>
      </w:divBdr>
    </w:div>
    <w:div w:id="975332935">
      <w:bodyDiv w:val="1"/>
      <w:marLeft w:val="0"/>
      <w:marRight w:val="0"/>
      <w:marTop w:val="0"/>
      <w:marBottom w:val="0"/>
      <w:divBdr>
        <w:top w:val="none" w:sz="0" w:space="0" w:color="auto"/>
        <w:left w:val="none" w:sz="0" w:space="0" w:color="auto"/>
        <w:bottom w:val="none" w:sz="0" w:space="0" w:color="auto"/>
        <w:right w:val="none" w:sz="0" w:space="0" w:color="auto"/>
      </w:divBdr>
    </w:div>
    <w:div w:id="975338543">
      <w:bodyDiv w:val="1"/>
      <w:marLeft w:val="0"/>
      <w:marRight w:val="0"/>
      <w:marTop w:val="0"/>
      <w:marBottom w:val="0"/>
      <w:divBdr>
        <w:top w:val="none" w:sz="0" w:space="0" w:color="auto"/>
        <w:left w:val="none" w:sz="0" w:space="0" w:color="auto"/>
        <w:bottom w:val="none" w:sz="0" w:space="0" w:color="auto"/>
        <w:right w:val="none" w:sz="0" w:space="0" w:color="auto"/>
      </w:divBdr>
    </w:div>
    <w:div w:id="975526557">
      <w:bodyDiv w:val="1"/>
      <w:marLeft w:val="0"/>
      <w:marRight w:val="0"/>
      <w:marTop w:val="0"/>
      <w:marBottom w:val="0"/>
      <w:divBdr>
        <w:top w:val="none" w:sz="0" w:space="0" w:color="auto"/>
        <w:left w:val="none" w:sz="0" w:space="0" w:color="auto"/>
        <w:bottom w:val="none" w:sz="0" w:space="0" w:color="auto"/>
        <w:right w:val="none" w:sz="0" w:space="0" w:color="auto"/>
      </w:divBdr>
    </w:div>
    <w:div w:id="975532094">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5718027">
      <w:bodyDiv w:val="1"/>
      <w:marLeft w:val="0"/>
      <w:marRight w:val="0"/>
      <w:marTop w:val="0"/>
      <w:marBottom w:val="0"/>
      <w:divBdr>
        <w:top w:val="none" w:sz="0" w:space="0" w:color="auto"/>
        <w:left w:val="none" w:sz="0" w:space="0" w:color="auto"/>
        <w:bottom w:val="none" w:sz="0" w:space="0" w:color="auto"/>
        <w:right w:val="none" w:sz="0" w:space="0" w:color="auto"/>
      </w:divBdr>
    </w:div>
    <w:div w:id="975987343">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224637">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450606">
      <w:bodyDiv w:val="1"/>
      <w:marLeft w:val="0"/>
      <w:marRight w:val="0"/>
      <w:marTop w:val="0"/>
      <w:marBottom w:val="0"/>
      <w:divBdr>
        <w:top w:val="none" w:sz="0" w:space="0" w:color="auto"/>
        <w:left w:val="none" w:sz="0" w:space="0" w:color="auto"/>
        <w:bottom w:val="none" w:sz="0" w:space="0" w:color="auto"/>
        <w:right w:val="none" w:sz="0" w:space="0" w:color="auto"/>
      </w:divBdr>
    </w:div>
    <w:div w:id="976648623">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836734">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222789">
      <w:bodyDiv w:val="1"/>
      <w:marLeft w:val="0"/>
      <w:marRight w:val="0"/>
      <w:marTop w:val="0"/>
      <w:marBottom w:val="0"/>
      <w:divBdr>
        <w:top w:val="none" w:sz="0" w:space="0" w:color="auto"/>
        <w:left w:val="none" w:sz="0" w:space="0" w:color="auto"/>
        <w:bottom w:val="none" w:sz="0" w:space="0" w:color="auto"/>
        <w:right w:val="none" w:sz="0" w:space="0" w:color="auto"/>
      </w:divBdr>
    </w:div>
    <w:div w:id="977338434">
      <w:bodyDiv w:val="1"/>
      <w:marLeft w:val="0"/>
      <w:marRight w:val="0"/>
      <w:marTop w:val="0"/>
      <w:marBottom w:val="0"/>
      <w:divBdr>
        <w:top w:val="none" w:sz="0" w:space="0" w:color="auto"/>
        <w:left w:val="none" w:sz="0" w:space="0" w:color="auto"/>
        <w:bottom w:val="none" w:sz="0" w:space="0" w:color="auto"/>
        <w:right w:val="none" w:sz="0" w:space="0" w:color="auto"/>
      </w:divBdr>
    </w:div>
    <w:div w:id="977370967">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15534">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7683078">
      <w:bodyDiv w:val="1"/>
      <w:marLeft w:val="0"/>
      <w:marRight w:val="0"/>
      <w:marTop w:val="0"/>
      <w:marBottom w:val="0"/>
      <w:divBdr>
        <w:top w:val="none" w:sz="0" w:space="0" w:color="auto"/>
        <w:left w:val="none" w:sz="0" w:space="0" w:color="auto"/>
        <w:bottom w:val="none" w:sz="0" w:space="0" w:color="auto"/>
        <w:right w:val="none" w:sz="0" w:space="0" w:color="auto"/>
      </w:divBdr>
    </w:div>
    <w:div w:id="977799450">
      <w:bodyDiv w:val="1"/>
      <w:marLeft w:val="0"/>
      <w:marRight w:val="0"/>
      <w:marTop w:val="0"/>
      <w:marBottom w:val="0"/>
      <w:divBdr>
        <w:top w:val="none" w:sz="0" w:space="0" w:color="auto"/>
        <w:left w:val="none" w:sz="0" w:space="0" w:color="auto"/>
        <w:bottom w:val="none" w:sz="0" w:space="0" w:color="auto"/>
        <w:right w:val="none" w:sz="0" w:space="0" w:color="auto"/>
      </w:divBdr>
    </w:div>
    <w:div w:id="977883900">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337950">
      <w:bodyDiv w:val="1"/>
      <w:marLeft w:val="0"/>
      <w:marRight w:val="0"/>
      <w:marTop w:val="0"/>
      <w:marBottom w:val="0"/>
      <w:divBdr>
        <w:top w:val="none" w:sz="0" w:space="0" w:color="auto"/>
        <w:left w:val="none" w:sz="0" w:space="0" w:color="auto"/>
        <w:bottom w:val="none" w:sz="0" w:space="0" w:color="auto"/>
        <w:right w:val="none" w:sz="0" w:space="0" w:color="auto"/>
      </w:divBdr>
    </w:div>
    <w:div w:id="978338730">
      <w:bodyDiv w:val="1"/>
      <w:marLeft w:val="0"/>
      <w:marRight w:val="0"/>
      <w:marTop w:val="0"/>
      <w:marBottom w:val="0"/>
      <w:divBdr>
        <w:top w:val="none" w:sz="0" w:space="0" w:color="auto"/>
        <w:left w:val="none" w:sz="0" w:space="0" w:color="auto"/>
        <w:bottom w:val="none" w:sz="0" w:space="0" w:color="auto"/>
        <w:right w:val="none" w:sz="0" w:space="0" w:color="auto"/>
      </w:divBdr>
    </w:div>
    <w:div w:id="978417341">
      <w:bodyDiv w:val="1"/>
      <w:marLeft w:val="0"/>
      <w:marRight w:val="0"/>
      <w:marTop w:val="0"/>
      <w:marBottom w:val="0"/>
      <w:divBdr>
        <w:top w:val="none" w:sz="0" w:space="0" w:color="auto"/>
        <w:left w:val="none" w:sz="0" w:space="0" w:color="auto"/>
        <w:bottom w:val="none" w:sz="0" w:space="0" w:color="auto"/>
        <w:right w:val="none" w:sz="0" w:space="0" w:color="auto"/>
      </w:divBdr>
    </w:div>
    <w:div w:id="978806301">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8923774">
      <w:bodyDiv w:val="1"/>
      <w:marLeft w:val="0"/>
      <w:marRight w:val="0"/>
      <w:marTop w:val="0"/>
      <w:marBottom w:val="0"/>
      <w:divBdr>
        <w:top w:val="none" w:sz="0" w:space="0" w:color="auto"/>
        <w:left w:val="none" w:sz="0" w:space="0" w:color="auto"/>
        <w:bottom w:val="none" w:sz="0" w:space="0" w:color="auto"/>
        <w:right w:val="none" w:sz="0" w:space="0" w:color="auto"/>
      </w:divBdr>
    </w:div>
    <w:div w:id="978996230">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267070">
      <w:bodyDiv w:val="1"/>
      <w:marLeft w:val="0"/>
      <w:marRight w:val="0"/>
      <w:marTop w:val="0"/>
      <w:marBottom w:val="0"/>
      <w:divBdr>
        <w:top w:val="none" w:sz="0" w:space="0" w:color="auto"/>
        <w:left w:val="none" w:sz="0" w:space="0" w:color="auto"/>
        <w:bottom w:val="none" w:sz="0" w:space="0" w:color="auto"/>
        <w:right w:val="none" w:sz="0" w:space="0" w:color="auto"/>
      </w:divBdr>
    </w:div>
    <w:div w:id="979312180">
      <w:bodyDiv w:val="1"/>
      <w:marLeft w:val="0"/>
      <w:marRight w:val="0"/>
      <w:marTop w:val="0"/>
      <w:marBottom w:val="0"/>
      <w:divBdr>
        <w:top w:val="none" w:sz="0" w:space="0" w:color="auto"/>
        <w:left w:val="none" w:sz="0" w:space="0" w:color="auto"/>
        <w:bottom w:val="none" w:sz="0" w:space="0" w:color="auto"/>
        <w:right w:val="none" w:sz="0" w:space="0" w:color="auto"/>
      </w:divBdr>
    </w:div>
    <w:div w:id="97945804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501334">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79917937">
      <w:bodyDiv w:val="1"/>
      <w:marLeft w:val="0"/>
      <w:marRight w:val="0"/>
      <w:marTop w:val="0"/>
      <w:marBottom w:val="0"/>
      <w:divBdr>
        <w:top w:val="none" w:sz="0" w:space="0" w:color="auto"/>
        <w:left w:val="none" w:sz="0" w:space="0" w:color="auto"/>
        <w:bottom w:val="none" w:sz="0" w:space="0" w:color="auto"/>
        <w:right w:val="none" w:sz="0" w:space="0" w:color="auto"/>
      </w:divBdr>
    </w:div>
    <w:div w:id="980159766">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384175">
      <w:bodyDiv w:val="1"/>
      <w:marLeft w:val="0"/>
      <w:marRight w:val="0"/>
      <w:marTop w:val="0"/>
      <w:marBottom w:val="0"/>
      <w:divBdr>
        <w:top w:val="none" w:sz="0" w:space="0" w:color="auto"/>
        <w:left w:val="none" w:sz="0" w:space="0" w:color="auto"/>
        <w:bottom w:val="none" w:sz="0" w:space="0" w:color="auto"/>
        <w:right w:val="none" w:sz="0" w:space="0" w:color="auto"/>
      </w:divBdr>
    </w:div>
    <w:div w:id="980502745">
      <w:bodyDiv w:val="1"/>
      <w:marLeft w:val="0"/>
      <w:marRight w:val="0"/>
      <w:marTop w:val="0"/>
      <w:marBottom w:val="0"/>
      <w:divBdr>
        <w:top w:val="none" w:sz="0" w:space="0" w:color="auto"/>
        <w:left w:val="none" w:sz="0" w:space="0" w:color="auto"/>
        <w:bottom w:val="none" w:sz="0" w:space="0" w:color="auto"/>
        <w:right w:val="none" w:sz="0" w:space="0" w:color="auto"/>
      </w:divBdr>
    </w:div>
    <w:div w:id="980576575">
      <w:bodyDiv w:val="1"/>
      <w:marLeft w:val="0"/>
      <w:marRight w:val="0"/>
      <w:marTop w:val="0"/>
      <w:marBottom w:val="0"/>
      <w:divBdr>
        <w:top w:val="none" w:sz="0" w:space="0" w:color="auto"/>
        <w:left w:val="none" w:sz="0" w:space="0" w:color="auto"/>
        <w:bottom w:val="none" w:sz="0" w:space="0" w:color="auto"/>
        <w:right w:val="none" w:sz="0" w:space="0" w:color="auto"/>
      </w:divBdr>
    </w:div>
    <w:div w:id="980619483">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0698754">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420553">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1546020">
      <w:bodyDiv w:val="1"/>
      <w:marLeft w:val="0"/>
      <w:marRight w:val="0"/>
      <w:marTop w:val="0"/>
      <w:marBottom w:val="0"/>
      <w:divBdr>
        <w:top w:val="none" w:sz="0" w:space="0" w:color="auto"/>
        <w:left w:val="none" w:sz="0" w:space="0" w:color="auto"/>
        <w:bottom w:val="none" w:sz="0" w:space="0" w:color="auto"/>
        <w:right w:val="none" w:sz="0" w:space="0" w:color="auto"/>
      </w:divBdr>
    </w:div>
    <w:div w:id="981546423">
      <w:bodyDiv w:val="1"/>
      <w:marLeft w:val="0"/>
      <w:marRight w:val="0"/>
      <w:marTop w:val="0"/>
      <w:marBottom w:val="0"/>
      <w:divBdr>
        <w:top w:val="none" w:sz="0" w:space="0" w:color="auto"/>
        <w:left w:val="none" w:sz="0" w:space="0" w:color="auto"/>
        <w:bottom w:val="none" w:sz="0" w:space="0" w:color="auto"/>
        <w:right w:val="none" w:sz="0" w:space="0" w:color="auto"/>
      </w:divBdr>
    </w:div>
    <w:div w:id="981884297">
      <w:bodyDiv w:val="1"/>
      <w:marLeft w:val="0"/>
      <w:marRight w:val="0"/>
      <w:marTop w:val="0"/>
      <w:marBottom w:val="0"/>
      <w:divBdr>
        <w:top w:val="none" w:sz="0" w:space="0" w:color="auto"/>
        <w:left w:val="none" w:sz="0" w:space="0" w:color="auto"/>
        <w:bottom w:val="none" w:sz="0" w:space="0" w:color="auto"/>
        <w:right w:val="none" w:sz="0" w:space="0" w:color="auto"/>
      </w:divBdr>
    </w:div>
    <w:div w:id="981932348">
      <w:bodyDiv w:val="1"/>
      <w:marLeft w:val="0"/>
      <w:marRight w:val="0"/>
      <w:marTop w:val="0"/>
      <w:marBottom w:val="0"/>
      <w:divBdr>
        <w:top w:val="none" w:sz="0" w:space="0" w:color="auto"/>
        <w:left w:val="none" w:sz="0" w:space="0" w:color="auto"/>
        <w:bottom w:val="none" w:sz="0" w:space="0" w:color="auto"/>
        <w:right w:val="none" w:sz="0" w:space="0" w:color="auto"/>
      </w:divBdr>
    </w:div>
    <w:div w:id="982004306">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193053">
      <w:bodyDiv w:val="1"/>
      <w:marLeft w:val="0"/>
      <w:marRight w:val="0"/>
      <w:marTop w:val="0"/>
      <w:marBottom w:val="0"/>
      <w:divBdr>
        <w:top w:val="none" w:sz="0" w:space="0" w:color="auto"/>
        <w:left w:val="none" w:sz="0" w:space="0" w:color="auto"/>
        <w:bottom w:val="none" w:sz="0" w:space="0" w:color="auto"/>
        <w:right w:val="none" w:sz="0" w:space="0" w:color="auto"/>
      </w:divBdr>
    </w:div>
    <w:div w:id="982270018">
      <w:bodyDiv w:val="1"/>
      <w:marLeft w:val="0"/>
      <w:marRight w:val="0"/>
      <w:marTop w:val="0"/>
      <w:marBottom w:val="0"/>
      <w:divBdr>
        <w:top w:val="none" w:sz="0" w:space="0" w:color="auto"/>
        <w:left w:val="none" w:sz="0" w:space="0" w:color="auto"/>
        <w:bottom w:val="none" w:sz="0" w:space="0" w:color="auto"/>
        <w:right w:val="none" w:sz="0" w:space="0" w:color="auto"/>
      </w:divBdr>
    </w:div>
    <w:div w:id="982350827">
      <w:bodyDiv w:val="1"/>
      <w:marLeft w:val="0"/>
      <w:marRight w:val="0"/>
      <w:marTop w:val="0"/>
      <w:marBottom w:val="0"/>
      <w:divBdr>
        <w:top w:val="none" w:sz="0" w:space="0" w:color="auto"/>
        <w:left w:val="none" w:sz="0" w:space="0" w:color="auto"/>
        <w:bottom w:val="none" w:sz="0" w:space="0" w:color="auto"/>
        <w:right w:val="none" w:sz="0" w:space="0" w:color="auto"/>
      </w:divBdr>
    </w:div>
    <w:div w:id="98266066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119782">
      <w:bodyDiv w:val="1"/>
      <w:marLeft w:val="0"/>
      <w:marRight w:val="0"/>
      <w:marTop w:val="0"/>
      <w:marBottom w:val="0"/>
      <w:divBdr>
        <w:top w:val="none" w:sz="0" w:space="0" w:color="auto"/>
        <w:left w:val="none" w:sz="0" w:space="0" w:color="auto"/>
        <w:bottom w:val="none" w:sz="0" w:space="0" w:color="auto"/>
        <w:right w:val="none" w:sz="0" w:space="0" w:color="auto"/>
      </w:divBdr>
    </w:div>
    <w:div w:id="983237194">
      <w:bodyDiv w:val="1"/>
      <w:marLeft w:val="0"/>
      <w:marRight w:val="0"/>
      <w:marTop w:val="0"/>
      <w:marBottom w:val="0"/>
      <w:divBdr>
        <w:top w:val="none" w:sz="0" w:space="0" w:color="auto"/>
        <w:left w:val="none" w:sz="0" w:space="0" w:color="auto"/>
        <w:bottom w:val="none" w:sz="0" w:space="0" w:color="auto"/>
        <w:right w:val="none" w:sz="0" w:space="0" w:color="auto"/>
      </w:divBdr>
    </w:div>
    <w:div w:id="983240767">
      <w:bodyDiv w:val="1"/>
      <w:marLeft w:val="0"/>
      <w:marRight w:val="0"/>
      <w:marTop w:val="0"/>
      <w:marBottom w:val="0"/>
      <w:divBdr>
        <w:top w:val="none" w:sz="0" w:space="0" w:color="auto"/>
        <w:left w:val="none" w:sz="0" w:space="0" w:color="auto"/>
        <w:bottom w:val="none" w:sz="0" w:space="0" w:color="auto"/>
        <w:right w:val="none" w:sz="0" w:space="0" w:color="auto"/>
      </w:divBdr>
    </w:div>
    <w:div w:id="983390906">
      <w:bodyDiv w:val="1"/>
      <w:marLeft w:val="0"/>
      <w:marRight w:val="0"/>
      <w:marTop w:val="0"/>
      <w:marBottom w:val="0"/>
      <w:divBdr>
        <w:top w:val="none" w:sz="0" w:space="0" w:color="auto"/>
        <w:left w:val="none" w:sz="0" w:space="0" w:color="auto"/>
        <w:bottom w:val="none" w:sz="0" w:space="0" w:color="auto"/>
        <w:right w:val="none" w:sz="0" w:space="0" w:color="auto"/>
      </w:divBdr>
    </w:div>
    <w:div w:id="983894149">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3971826">
      <w:bodyDiv w:val="1"/>
      <w:marLeft w:val="0"/>
      <w:marRight w:val="0"/>
      <w:marTop w:val="0"/>
      <w:marBottom w:val="0"/>
      <w:divBdr>
        <w:top w:val="none" w:sz="0" w:space="0" w:color="auto"/>
        <w:left w:val="none" w:sz="0" w:space="0" w:color="auto"/>
        <w:bottom w:val="none" w:sz="0" w:space="0" w:color="auto"/>
        <w:right w:val="none" w:sz="0" w:space="0" w:color="auto"/>
      </w:divBdr>
    </w:div>
    <w:div w:id="984092726">
      <w:bodyDiv w:val="1"/>
      <w:marLeft w:val="0"/>
      <w:marRight w:val="0"/>
      <w:marTop w:val="0"/>
      <w:marBottom w:val="0"/>
      <w:divBdr>
        <w:top w:val="none" w:sz="0" w:space="0" w:color="auto"/>
        <w:left w:val="none" w:sz="0" w:space="0" w:color="auto"/>
        <w:bottom w:val="none" w:sz="0" w:space="0" w:color="auto"/>
        <w:right w:val="none" w:sz="0" w:space="0" w:color="auto"/>
      </w:divBdr>
    </w:div>
    <w:div w:id="984118687">
      <w:bodyDiv w:val="1"/>
      <w:marLeft w:val="0"/>
      <w:marRight w:val="0"/>
      <w:marTop w:val="0"/>
      <w:marBottom w:val="0"/>
      <w:divBdr>
        <w:top w:val="none" w:sz="0" w:space="0" w:color="auto"/>
        <w:left w:val="none" w:sz="0" w:space="0" w:color="auto"/>
        <w:bottom w:val="none" w:sz="0" w:space="0" w:color="auto"/>
        <w:right w:val="none" w:sz="0" w:space="0" w:color="auto"/>
      </w:divBdr>
    </w:div>
    <w:div w:id="984164716">
      <w:bodyDiv w:val="1"/>
      <w:marLeft w:val="0"/>
      <w:marRight w:val="0"/>
      <w:marTop w:val="0"/>
      <w:marBottom w:val="0"/>
      <w:divBdr>
        <w:top w:val="none" w:sz="0" w:space="0" w:color="auto"/>
        <w:left w:val="none" w:sz="0" w:space="0" w:color="auto"/>
        <w:bottom w:val="none" w:sz="0" w:space="0" w:color="auto"/>
        <w:right w:val="none" w:sz="0" w:space="0" w:color="auto"/>
      </w:divBdr>
    </w:div>
    <w:div w:id="984317391">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4622235">
      <w:bodyDiv w:val="1"/>
      <w:marLeft w:val="0"/>
      <w:marRight w:val="0"/>
      <w:marTop w:val="0"/>
      <w:marBottom w:val="0"/>
      <w:divBdr>
        <w:top w:val="none" w:sz="0" w:space="0" w:color="auto"/>
        <w:left w:val="none" w:sz="0" w:space="0" w:color="auto"/>
        <w:bottom w:val="none" w:sz="0" w:space="0" w:color="auto"/>
        <w:right w:val="none" w:sz="0" w:space="0" w:color="auto"/>
      </w:divBdr>
    </w:div>
    <w:div w:id="984968382">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5163692">
      <w:bodyDiv w:val="1"/>
      <w:marLeft w:val="0"/>
      <w:marRight w:val="0"/>
      <w:marTop w:val="0"/>
      <w:marBottom w:val="0"/>
      <w:divBdr>
        <w:top w:val="none" w:sz="0" w:space="0" w:color="auto"/>
        <w:left w:val="none" w:sz="0" w:space="0" w:color="auto"/>
        <w:bottom w:val="none" w:sz="0" w:space="0" w:color="auto"/>
        <w:right w:val="none" w:sz="0" w:space="0" w:color="auto"/>
      </w:divBdr>
    </w:div>
    <w:div w:id="985166445">
      <w:bodyDiv w:val="1"/>
      <w:marLeft w:val="0"/>
      <w:marRight w:val="0"/>
      <w:marTop w:val="0"/>
      <w:marBottom w:val="0"/>
      <w:divBdr>
        <w:top w:val="none" w:sz="0" w:space="0" w:color="auto"/>
        <w:left w:val="none" w:sz="0" w:space="0" w:color="auto"/>
        <w:bottom w:val="none" w:sz="0" w:space="0" w:color="auto"/>
        <w:right w:val="none" w:sz="0" w:space="0" w:color="auto"/>
      </w:divBdr>
    </w:div>
    <w:div w:id="985166792">
      <w:bodyDiv w:val="1"/>
      <w:marLeft w:val="0"/>
      <w:marRight w:val="0"/>
      <w:marTop w:val="0"/>
      <w:marBottom w:val="0"/>
      <w:divBdr>
        <w:top w:val="none" w:sz="0" w:space="0" w:color="auto"/>
        <w:left w:val="none" w:sz="0" w:space="0" w:color="auto"/>
        <w:bottom w:val="none" w:sz="0" w:space="0" w:color="auto"/>
        <w:right w:val="none" w:sz="0" w:space="0" w:color="auto"/>
      </w:divBdr>
    </w:div>
    <w:div w:id="985208705">
      <w:bodyDiv w:val="1"/>
      <w:marLeft w:val="0"/>
      <w:marRight w:val="0"/>
      <w:marTop w:val="0"/>
      <w:marBottom w:val="0"/>
      <w:divBdr>
        <w:top w:val="none" w:sz="0" w:space="0" w:color="auto"/>
        <w:left w:val="none" w:sz="0" w:space="0" w:color="auto"/>
        <w:bottom w:val="none" w:sz="0" w:space="0" w:color="auto"/>
        <w:right w:val="none" w:sz="0" w:space="0" w:color="auto"/>
      </w:divBdr>
    </w:div>
    <w:div w:id="985233433">
      <w:bodyDiv w:val="1"/>
      <w:marLeft w:val="0"/>
      <w:marRight w:val="0"/>
      <w:marTop w:val="0"/>
      <w:marBottom w:val="0"/>
      <w:divBdr>
        <w:top w:val="none" w:sz="0" w:space="0" w:color="auto"/>
        <w:left w:val="none" w:sz="0" w:space="0" w:color="auto"/>
        <w:bottom w:val="none" w:sz="0" w:space="0" w:color="auto"/>
        <w:right w:val="none" w:sz="0" w:space="0" w:color="auto"/>
      </w:divBdr>
    </w:div>
    <w:div w:id="985400417">
      <w:bodyDiv w:val="1"/>
      <w:marLeft w:val="0"/>
      <w:marRight w:val="0"/>
      <w:marTop w:val="0"/>
      <w:marBottom w:val="0"/>
      <w:divBdr>
        <w:top w:val="none" w:sz="0" w:space="0" w:color="auto"/>
        <w:left w:val="none" w:sz="0" w:space="0" w:color="auto"/>
        <w:bottom w:val="none" w:sz="0" w:space="0" w:color="auto"/>
        <w:right w:val="none" w:sz="0" w:space="0" w:color="auto"/>
      </w:divBdr>
    </w:div>
    <w:div w:id="985476426">
      <w:bodyDiv w:val="1"/>
      <w:marLeft w:val="0"/>
      <w:marRight w:val="0"/>
      <w:marTop w:val="0"/>
      <w:marBottom w:val="0"/>
      <w:divBdr>
        <w:top w:val="none" w:sz="0" w:space="0" w:color="auto"/>
        <w:left w:val="none" w:sz="0" w:space="0" w:color="auto"/>
        <w:bottom w:val="none" w:sz="0" w:space="0" w:color="auto"/>
        <w:right w:val="none" w:sz="0" w:space="0" w:color="auto"/>
      </w:divBdr>
    </w:div>
    <w:div w:id="985742545">
      <w:bodyDiv w:val="1"/>
      <w:marLeft w:val="0"/>
      <w:marRight w:val="0"/>
      <w:marTop w:val="0"/>
      <w:marBottom w:val="0"/>
      <w:divBdr>
        <w:top w:val="none" w:sz="0" w:space="0" w:color="auto"/>
        <w:left w:val="none" w:sz="0" w:space="0" w:color="auto"/>
        <w:bottom w:val="none" w:sz="0" w:space="0" w:color="auto"/>
        <w:right w:val="none" w:sz="0" w:space="0" w:color="auto"/>
      </w:divBdr>
    </w:div>
    <w:div w:id="985821706">
      <w:bodyDiv w:val="1"/>
      <w:marLeft w:val="0"/>
      <w:marRight w:val="0"/>
      <w:marTop w:val="0"/>
      <w:marBottom w:val="0"/>
      <w:divBdr>
        <w:top w:val="none" w:sz="0" w:space="0" w:color="auto"/>
        <w:left w:val="none" w:sz="0" w:space="0" w:color="auto"/>
        <w:bottom w:val="none" w:sz="0" w:space="0" w:color="auto"/>
        <w:right w:val="none" w:sz="0" w:space="0" w:color="auto"/>
      </w:divBdr>
    </w:div>
    <w:div w:id="985864446">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009769">
      <w:bodyDiv w:val="1"/>
      <w:marLeft w:val="0"/>
      <w:marRight w:val="0"/>
      <w:marTop w:val="0"/>
      <w:marBottom w:val="0"/>
      <w:divBdr>
        <w:top w:val="none" w:sz="0" w:space="0" w:color="auto"/>
        <w:left w:val="none" w:sz="0" w:space="0" w:color="auto"/>
        <w:bottom w:val="none" w:sz="0" w:space="0" w:color="auto"/>
        <w:right w:val="none" w:sz="0" w:space="0" w:color="auto"/>
      </w:divBdr>
    </w:div>
    <w:div w:id="986320520">
      <w:bodyDiv w:val="1"/>
      <w:marLeft w:val="0"/>
      <w:marRight w:val="0"/>
      <w:marTop w:val="0"/>
      <w:marBottom w:val="0"/>
      <w:divBdr>
        <w:top w:val="none" w:sz="0" w:space="0" w:color="auto"/>
        <w:left w:val="none" w:sz="0" w:space="0" w:color="auto"/>
        <w:bottom w:val="none" w:sz="0" w:space="0" w:color="auto"/>
        <w:right w:val="none" w:sz="0" w:space="0" w:color="auto"/>
      </w:divBdr>
    </w:div>
    <w:div w:id="986326804">
      <w:bodyDiv w:val="1"/>
      <w:marLeft w:val="0"/>
      <w:marRight w:val="0"/>
      <w:marTop w:val="0"/>
      <w:marBottom w:val="0"/>
      <w:divBdr>
        <w:top w:val="none" w:sz="0" w:space="0" w:color="auto"/>
        <w:left w:val="none" w:sz="0" w:space="0" w:color="auto"/>
        <w:bottom w:val="none" w:sz="0" w:space="0" w:color="auto"/>
        <w:right w:val="none" w:sz="0" w:space="0" w:color="auto"/>
      </w:divBdr>
    </w:div>
    <w:div w:id="98640074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6663841">
      <w:bodyDiv w:val="1"/>
      <w:marLeft w:val="0"/>
      <w:marRight w:val="0"/>
      <w:marTop w:val="0"/>
      <w:marBottom w:val="0"/>
      <w:divBdr>
        <w:top w:val="none" w:sz="0" w:space="0" w:color="auto"/>
        <w:left w:val="none" w:sz="0" w:space="0" w:color="auto"/>
        <w:bottom w:val="none" w:sz="0" w:space="0" w:color="auto"/>
        <w:right w:val="none" w:sz="0" w:space="0" w:color="auto"/>
      </w:divBdr>
    </w:div>
    <w:div w:id="986782784">
      <w:bodyDiv w:val="1"/>
      <w:marLeft w:val="0"/>
      <w:marRight w:val="0"/>
      <w:marTop w:val="0"/>
      <w:marBottom w:val="0"/>
      <w:divBdr>
        <w:top w:val="none" w:sz="0" w:space="0" w:color="auto"/>
        <w:left w:val="none" w:sz="0" w:space="0" w:color="auto"/>
        <w:bottom w:val="none" w:sz="0" w:space="0" w:color="auto"/>
        <w:right w:val="none" w:sz="0" w:space="0" w:color="auto"/>
      </w:divBdr>
    </w:div>
    <w:div w:id="986858535">
      <w:bodyDiv w:val="1"/>
      <w:marLeft w:val="0"/>
      <w:marRight w:val="0"/>
      <w:marTop w:val="0"/>
      <w:marBottom w:val="0"/>
      <w:divBdr>
        <w:top w:val="none" w:sz="0" w:space="0" w:color="auto"/>
        <w:left w:val="none" w:sz="0" w:space="0" w:color="auto"/>
        <w:bottom w:val="none" w:sz="0" w:space="0" w:color="auto"/>
        <w:right w:val="none" w:sz="0" w:space="0" w:color="auto"/>
      </w:divBdr>
    </w:div>
    <w:div w:id="986938590">
      <w:bodyDiv w:val="1"/>
      <w:marLeft w:val="0"/>
      <w:marRight w:val="0"/>
      <w:marTop w:val="0"/>
      <w:marBottom w:val="0"/>
      <w:divBdr>
        <w:top w:val="none" w:sz="0" w:space="0" w:color="auto"/>
        <w:left w:val="none" w:sz="0" w:space="0" w:color="auto"/>
        <w:bottom w:val="none" w:sz="0" w:space="0" w:color="auto"/>
        <w:right w:val="none" w:sz="0" w:space="0" w:color="auto"/>
      </w:divBdr>
    </w:div>
    <w:div w:id="987052329">
      <w:bodyDiv w:val="1"/>
      <w:marLeft w:val="0"/>
      <w:marRight w:val="0"/>
      <w:marTop w:val="0"/>
      <w:marBottom w:val="0"/>
      <w:divBdr>
        <w:top w:val="none" w:sz="0" w:space="0" w:color="auto"/>
        <w:left w:val="none" w:sz="0" w:space="0" w:color="auto"/>
        <w:bottom w:val="none" w:sz="0" w:space="0" w:color="auto"/>
        <w:right w:val="none" w:sz="0" w:space="0" w:color="auto"/>
      </w:divBdr>
    </w:div>
    <w:div w:id="987392991">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634577">
      <w:bodyDiv w:val="1"/>
      <w:marLeft w:val="0"/>
      <w:marRight w:val="0"/>
      <w:marTop w:val="0"/>
      <w:marBottom w:val="0"/>
      <w:divBdr>
        <w:top w:val="none" w:sz="0" w:space="0" w:color="auto"/>
        <w:left w:val="none" w:sz="0" w:space="0" w:color="auto"/>
        <w:bottom w:val="none" w:sz="0" w:space="0" w:color="auto"/>
        <w:right w:val="none" w:sz="0" w:space="0" w:color="auto"/>
      </w:divBdr>
    </w:div>
    <w:div w:id="987703847">
      <w:bodyDiv w:val="1"/>
      <w:marLeft w:val="0"/>
      <w:marRight w:val="0"/>
      <w:marTop w:val="0"/>
      <w:marBottom w:val="0"/>
      <w:divBdr>
        <w:top w:val="none" w:sz="0" w:space="0" w:color="auto"/>
        <w:left w:val="none" w:sz="0" w:space="0" w:color="auto"/>
        <w:bottom w:val="none" w:sz="0" w:space="0" w:color="auto"/>
        <w:right w:val="none" w:sz="0" w:space="0" w:color="auto"/>
      </w:divBdr>
    </w:div>
    <w:div w:id="987708575">
      <w:bodyDiv w:val="1"/>
      <w:marLeft w:val="0"/>
      <w:marRight w:val="0"/>
      <w:marTop w:val="0"/>
      <w:marBottom w:val="0"/>
      <w:divBdr>
        <w:top w:val="none" w:sz="0" w:space="0" w:color="auto"/>
        <w:left w:val="none" w:sz="0" w:space="0" w:color="auto"/>
        <w:bottom w:val="none" w:sz="0" w:space="0" w:color="auto"/>
        <w:right w:val="none" w:sz="0" w:space="0" w:color="auto"/>
      </w:divBdr>
    </w:div>
    <w:div w:id="987784763">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243093">
      <w:bodyDiv w:val="1"/>
      <w:marLeft w:val="0"/>
      <w:marRight w:val="0"/>
      <w:marTop w:val="0"/>
      <w:marBottom w:val="0"/>
      <w:divBdr>
        <w:top w:val="none" w:sz="0" w:space="0" w:color="auto"/>
        <w:left w:val="none" w:sz="0" w:space="0" w:color="auto"/>
        <w:bottom w:val="none" w:sz="0" w:space="0" w:color="auto"/>
        <w:right w:val="none" w:sz="0" w:space="0" w:color="auto"/>
      </w:divBdr>
    </w:div>
    <w:div w:id="98824354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368132">
      <w:bodyDiv w:val="1"/>
      <w:marLeft w:val="0"/>
      <w:marRight w:val="0"/>
      <w:marTop w:val="0"/>
      <w:marBottom w:val="0"/>
      <w:divBdr>
        <w:top w:val="none" w:sz="0" w:space="0" w:color="auto"/>
        <w:left w:val="none" w:sz="0" w:space="0" w:color="auto"/>
        <w:bottom w:val="none" w:sz="0" w:space="0" w:color="auto"/>
        <w:right w:val="none" w:sz="0" w:space="0" w:color="auto"/>
      </w:divBdr>
    </w:div>
    <w:div w:id="988482110">
      <w:bodyDiv w:val="1"/>
      <w:marLeft w:val="0"/>
      <w:marRight w:val="0"/>
      <w:marTop w:val="0"/>
      <w:marBottom w:val="0"/>
      <w:divBdr>
        <w:top w:val="none" w:sz="0" w:space="0" w:color="auto"/>
        <w:left w:val="none" w:sz="0" w:space="0" w:color="auto"/>
        <w:bottom w:val="none" w:sz="0" w:space="0" w:color="auto"/>
        <w:right w:val="none" w:sz="0" w:space="0" w:color="auto"/>
      </w:divBdr>
    </w:div>
    <w:div w:id="988558777">
      <w:bodyDiv w:val="1"/>
      <w:marLeft w:val="0"/>
      <w:marRight w:val="0"/>
      <w:marTop w:val="0"/>
      <w:marBottom w:val="0"/>
      <w:divBdr>
        <w:top w:val="none" w:sz="0" w:space="0" w:color="auto"/>
        <w:left w:val="none" w:sz="0" w:space="0" w:color="auto"/>
        <w:bottom w:val="none" w:sz="0" w:space="0" w:color="auto"/>
        <w:right w:val="none" w:sz="0" w:space="0" w:color="auto"/>
      </w:divBdr>
    </w:div>
    <w:div w:id="988746493">
      <w:bodyDiv w:val="1"/>
      <w:marLeft w:val="0"/>
      <w:marRight w:val="0"/>
      <w:marTop w:val="0"/>
      <w:marBottom w:val="0"/>
      <w:divBdr>
        <w:top w:val="none" w:sz="0" w:space="0" w:color="auto"/>
        <w:left w:val="none" w:sz="0" w:space="0" w:color="auto"/>
        <w:bottom w:val="none" w:sz="0" w:space="0" w:color="auto"/>
        <w:right w:val="none" w:sz="0" w:space="0" w:color="auto"/>
      </w:divBdr>
    </w:div>
    <w:div w:id="988750799">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8900045">
      <w:bodyDiv w:val="1"/>
      <w:marLeft w:val="0"/>
      <w:marRight w:val="0"/>
      <w:marTop w:val="0"/>
      <w:marBottom w:val="0"/>
      <w:divBdr>
        <w:top w:val="none" w:sz="0" w:space="0" w:color="auto"/>
        <w:left w:val="none" w:sz="0" w:space="0" w:color="auto"/>
        <w:bottom w:val="none" w:sz="0" w:space="0" w:color="auto"/>
        <w:right w:val="none" w:sz="0" w:space="0" w:color="auto"/>
      </w:divBdr>
    </w:div>
    <w:div w:id="988901828">
      <w:bodyDiv w:val="1"/>
      <w:marLeft w:val="0"/>
      <w:marRight w:val="0"/>
      <w:marTop w:val="0"/>
      <w:marBottom w:val="0"/>
      <w:divBdr>
        <w:top w:val="none" w:sz="0" w:space="0" w:color="auto"/>
        <w:left w:val="none" w:sz="0" w:space="0" w:color="auto"/>
        <w:bottom w:val="none" w:sz="0" w:space="0" w:color="auto"/>
        <w:right w:val="none" w:sz="0" w:space="0" w:color="auto"/>
      </w:divBdr>
    </w:div>
    <w:div w:id="989140602">
      <w:bodyDiv w:val="1"/>
      <w:marLeft w:val="0"/>
      <w:marRight w:val="0"/>
      <w:marTop w:val="0"/>
      <w:marBottom w:val="0"/>
      <w:divBdr>
        <w:top w:val="none" w:sz="0" w:space="0" w:color="auto"/>
        <w:left w:val="none" w:sz="0" w:space="0" w:color="auto"/>
        <w:bottom w:val="none" w:sz="0" w:space="0" w:color="auto"/>
        <w:right w:val="none" w:sz="0" w:space="0" w:color="auto"/>
      </w:divBdr>
    </w:div>
    <w:div w:id="989141563">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484956">
      <w:bodyDiv w:val="1"/>
      <w:marLeft w:val="0"/>
      <w:marRight w:val="0"/>
      <w:marTop w:val="0"/>
      <w:marBottom w:val="0"/>
      <w:divBdr>
        <w:top w:val="none" w:sz="0" w:space="0" w:color="auto"/>
        <w:left w:val="none" w:sz="0" w:space="0" w:color="auto"/>
        <w:bottom w:val="none" w:sz="0" w:space="0" w:color="auto"/>
        <w:right w:val="none" w:sz="0" w:space="0" w:color="auto"/>
      </w:divBdr>
    </w:div>
    <w:div w:id="98952828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600225">
      <w:bodyDiv w:val="1"/>
      <w:marLeft w:val="0"/>
      <w:marRight w:val="0"/>
      <w:marTop w:val="0"/>
      <w:marBottom w:val="0"/>
      <w:divBdr>
        <w:top w:val="none" w:sz="0" w:space="0" w:color="auto"/>
        <w:left w:val="none" w:sz="0" w:space="0" w:color="auto"/>
        <w:bottom w:val="none" w:sz="0" w:space="0" w:color="auto"/>
        <w:right w:val="none" w:sz="0" w:space="0" w:color="auto"/>
      </w:divBdr>
    </w:div>
    <w:div w:id="989670752">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89749773">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258198">
      <w:bodyDiv w:val="1"/>
      <w:marLeft w:val="0"/>
      <w:marRight w:val="0"/>
      <w:marTop w:val="0"/>
      <w:marBottom w:val="0"/>
      <w:divBdr>
        <w:top w:val="none" w:sz="0" w:space="0" w:color="auto"/>
        <w:left w:val="none" w:sz="0" w:space="0" w:color="auto"/>
        <w:bottom w:val="none" w:sz="0" w:space="0" w:color="auto"/>
        <w:right w:val="none" w:sz="0" w:space="0" w:color="auto"/>
      </w:divBdr>
    </w:div>
    <w:div w:id="990403874">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0790906">
      <w:bodyDiv w:val="1"/>
      <w:marLeft w:val="0"/>
      <w:marRight w:val="0"/>
      <w:marTop w:val="0"/>
      <w:marBottom w:val="0"/>
      <w:divBdr>
        <w:top w:val="none" w:sz="0" w:space="0" w:color="auto"/>
        <w:left w:val="none" w:sz="0" w:space="0" w:color="auto"/>
        <w:bottom w:val="none" w:sz="0" w:space="0" w:color="auto"/>
        <w:right w:val="none" w:sz="0" w:space="0" w:color="auto"/>
      </w:divBdr>
    </w:div>
    <w:div w:id="990869108">
      <w:bodyDiv w:val="1"/>
      <w:marLeft w:val="0"/>
      <w:marRight w:val="0"/>
      <w:marTop w:val="0"/>
      <w:marBottom w:val="0"/>
      <w:divBdr>
        <w:top w:val="none" w:sz="0" w:space="0" w:color="auto"/>
        <w:left w:val="none" w:sz="0" w:space="0" w:color="auto"/>
        <w:bottom w:val="none" w:sz="0" w:space="0" w:color="auto"/>
        <w:right w:val="none" w:sz="0" w:space="0" w:color="auto"/>
      </w:divBdr>
    </w:div>
    <w:div w:id="990984155">
      <w:bodyDiv w:val="1"/>
      <w:marLeft w:val="0"/>
      <w:marRight w:val="0"/>
      <w:marTop w:val="0"/>
      <w:marBottom w:val="0"/>
      <w:divBdr>
        <w:top w:val="none" w:sz="0" w:space="0" w:color="auto"/>
        <w:left w:val="none" w:sz="0" w:space="0" w:color="auto"/>
        <w:bottom w:val="none" w:sz="0" w:space="0" w:color="auto"/>
        <w:right w:val="none" w:sz="0" w:space="0" w:color="auto"/>
      </w:divBdr>
    </w:div>
    <w:div w:id="990988925">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103998">
      <w:bodyDiv w:val="1"/>
      <w:marLeft w:val="0"/>
      <w:marRight w:val="0"/>
      <w:marTop w:val="0"/>
      <w:marBottom w:val="0"/>
      <w:divBdr>
        <w:top w:val="none" w:sz="0" w:space="0" w:color="auto"/>
        <w:left w:val="none" w:sz="0" w:space="0" w:color="auto"/>
        <w:bottom w:val="none" w:sz="0" w:space="0" w:color="auto"/>
        <w:right w:val="none" w:sz="0" w:space="0" w:color="auto"/>
      </w:divBdr>
    </w:div>
    <w:div w:id="991105867">
      <w:bodyDiv w:val="1"/>
      <w:marLeft w:val="0"/>
      <w:marRight w:val="0"/>
      <w:marTop w:val="0"/>
      <w:marBottom w:val="0"/>
      <w:divBdr>
        <w:top w:val="none" w:sz="0" w:space="0" w:color="auto"/>
        <w:left w:val="none" w:sz="0" w:space="0" w:color="auto"/>
        <w:bottom w:val="none" w:sz="0" w:space="0" w:color="auto"/>
        <w:right w:val="none" w:sz="0" w:space="0" w:color="auto"/>
      </w:divBdr>
    </w:div>
    <w:div w:id="991177650">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370462">
      <w:bodyDiv w:val="1"/>
      <w:marLeft w:val="0"/>
      <w:marRight w:val="0"/>
      <w:marTop w:val="0"/>
      <w:marBottom w:val="0"/>
      <w:divBdr>
        <w:top w:val="none" w:sz="0" w:space="0" w:color="auto"/>
        <w:left w:val="none" w:sz="0" w:space="0" w:color="auto"/>
        <w:bottom w:val="none" w:sz="0" w:space="0" w:color="auto"/>
        <w:right w:val="none" w:sz="0" w:space="0" w:color="auto"/>
      </w:divBdr>
    </w:div>
    <w:div w:id="991371561">
      <w:bodyDiv w:val="1"/>
      <w:marLeft w:val="0"/>
      <w:marRight w:val="0"/>
      <w:marTop w:val="0"/>
      <w:marBottom w:val="0"/>
      <w:divBdr>
        <w:top w:val="none" w:sz="0" w:space="0" w:color="auto"/>
        <w:left w:val="none" w:sz="0" w:space="0" w:color="auto"/>
        <w:bottom w:val="none" w:sz="0" w:space="0" w:color="auto"/>
        <w:right w:val="none" w:sz="0" w:space="0" w:color="auto"/>
      </w:divBdr>
    </w:div>
    <w:div w:id="991372327">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025296">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366284">
      <w:bodyDiv w:val="1"/>
      <w:marLeft w:val="0"/>
      <w:marRight w:val="0"/>
      <w:marTop w:val="0"/>
      <w:marBottom w:val="0"/>
      <w:divBdr>
        <w:top w:val="none" w:sz="0" w:space="0" w:color="auto"/>
        <w:left w:val="none" w:sz="0" w:space="0" w:color="auto"/>
        <w:bottom w:val="none" w:sz="0" w:space="0" w:color="auto"/>
        <w:right w:val="none" w:sz="0" w:space="0" w:color="auto"/>
      </w:divBdr>
    </w:div>
    <w:div w:id="992369834">
      <w:bodyDiv w:val="1"/>
      <w:marLeft w:val="0"/>
      <w:marRight w:val="0"/>
      <w:marTop w:val="0"/>
      <w:marBottom w:val="0"/>
      <w:divBdr>
        <w:top w:val="none" w:sz="0" w:space="0" w:color="auto"/>
        <w:left w:val="none" w:sz="0" w:space="0" w:color="auto"/>
        <w:bottom w:val="none" w:sz="0" w:space="0" w:color="auto"/>
        <w:right w:val="none" w:sz="0" w:space="0" w:color="auto"/>
      </w:divBdr>
    </w:div>
    <w:div w:id="992370995">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487865">
      <w:bodyDiv w:val="1"/>
      <w:marLeft w:val="0"/>
      <w:marRight w:val="0"/>
      <w:marTop w:val="0"/>
      <w:marBottom w:val="0"/>
      <w:divBdr>
        <w:top w:val="none" w:sz="0" w:space="0" w:color="auto"/>
        <w:left w:val="none" w:sz="0" w:space="0" w:color="auto"/>
        <w:bottom w:val="none" w:sz="0" w:space="0" w:color="auto"/>
        <w:right w:val="none" w:sz="0" w:space="0" w:color="auto"/>
      </w:divBdr>
    </w:div>
    <w:div w:id="992492019">
      <w:bodyDiv w:val="1"/>
      <w:marLeft w:val="0"/>
      <w:marRight w:val="0"/>
      <w:marTop w:val="0"/>
      <w:marBottom w:val="0"/>
      <w:divBdr>
        <w:top w:val="none" w:sz="0" w:space="0" w:color="auto"/>
        <w:left w:val="none" w:sz="0" w:space="0" w:color="auto"/>
        <w:bottom w:val="none" w:sz="0" w:space="0" w:color="auto"/>
        <w:right w:val="none" w:sz="0" w:space="0" w:color="auto"/>
      </w:divBdr>
    </w:div>
    <w:div w:id="992636814">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2752653">
      <w:bodyDiv w:val="1"/>
      <w:marLeft w:val="0"/>
      <w:marRight w:val="0"/>
      <w:marTop w:val="0"/>
      <w:marBottom w:val="0"/>
      <w:divBdr>
        <w:top w:val="none" w:sz="0" w:space="0" w:color="auto"/>
        <w:left w:val="none" w:sz="0" w:space="0" w:color="auto"/>
        <w:bottom w:val="none" w:sz="0" w:space="0" w:color="auto"/>
        <w:right w:val="none" w:sz="0" w:space="0" w:color="auto"/>
      </w:divBdr>
    </w:div>
    <w:div w:id="992760678">
      <w:bodyDiv w:val="1"/>
      <w:marLeft w:val="0"/>
      <w:marRight w:val="0"/>
      <w:marTop w:val="0"/>
      <w:marBottom w:val="0"/>
      <w:divBdr>
        <w:top w:val="none" w:sz="0" w:space="0" w:color="auto"/>
        <w:left w:val="none" w:sz="0" w:space="0" w:color="auto"/>
        <w:bottom w:val="none" w:sz="0" w:space="0" w:color="auto"/>
        <w:right w:val="none" w:sz="0" w:space="0" w:color="auto"/>
      </w:divBdr>
    </w:div>
    <w:div w:id="993022312">
      <w:bodyDiv w:val="1"/>
      <w:marLeft w:val="0"/>
      <w:marRight w:val="0"/>
      <w:marTop w:val="0"/>
      <w:marBottom w:val="0"/>
      <w:divBdr>
        <w:top w:val="none" w:sz="0" w:space="0" w:color="auto"/>
        <w:left w:val="none" w:sz="0" w:space="0" w:color="auto"/>
        <w:bottom w:val="none" w:sz="0" w:space="0" w:color="auto"/>
        <w:right w:val="none" w:sz="0" w:space="0" w:color="auto"/>
      </w:divBdr>
    </w:div>
    <w:div w:id="993031018">
      <w:bodyDiv w:val="1"/>
      <w:marLeft w:val="0"/>
      <w:marRight w:val="0"/>
      <w:marTop w:val="0"/>
      <w:marBottom w:val="0"/>
      <w:divBdr>
        <w:top w:val="none" w:sz="0" w:space="0" w:color="auto"/>
        <w:left w:val="none" w:sz="0" w:space="0" w:color="auto"/>
        <w:bottom w:val="none" w:sz="0" w:space="0" w:color="auto"/>
        <w:right w:val="none" w:sz="0" w:space="0" w:color="auto"/>
      </w:divBdr>
    </w:div>
    <w:div w:id="993069484">
      <w:bodyDiv w:val="1"/>
      <w:marLeft w:val="0"/>
      <w:marRight w:val="0"/>
      <w:marTop w:val="0"/>
      <w:marBottom w:val="0"/>
      <w:divBdr>
        <w:top w:val="none" w:sz="0" w:space="0" w:color="auto"/>
        <w:left w:val="none" w:sz="0" w:space="0" w:color="auto"/>
        <w:bottom w:val="none" w:sz="0" w:space="0" w:color="auto"/>
        <w:right w:val="none" w:sz="0" w:space="0" w:color="auto"/>
      </w:divBdr>
    </w:div>
    <w:div w:id="993144877">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33552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1047">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3685699">
      <w:bodyDiv w:val="1"/>
      <w:marLeft w:val="0"/>
      <w:marRight w:val="0"/>
      <w:marTop w:val="0"/>
      <w:marBottom w:val="0"/>
      <w:divBdr>
        <w:top w:val="none" w:sz="0" w:space="0" w:color="auto"/>
        <w:left w:val="none" w:sz="0" w:space="0" w:color="auto"/>
        <w:bottom w:val="none" w:sz="0" w:space="0" w:color="auto"/>
        <w:right w:val="none" w:sz="0" w:space="0" w:color="auto"/>
      </w:divBdr>
    </w:div>
    <w:div w:id="993726416">
      <w:bodyDiv w:val="1"/>
      <w:marLeft w:val="0"/>
      <w:marRight w:val="0"/>
      <w:marTop w:val="0"/>
      <w:marBottom w:val="0"/>
      <w:divBdr>
        <w:top w:val="none" w:sz="0" w:space="0" w:color="auto"/>
        <w:left w:val="none" w:sz="0" w:space="0" w:color="auto"/>
        <w:bottom w:val="none" w:sz="0" w:space="0" w:color="auto"/>
        <w:right w:val="none" w:sz="0" w:space="0" w:color="auto"/>
      </w:divBdr>
    </w:div>
    <w:div w:id="993874586">
      <w:bodyDiv w:val="1"/>
      <w:marLeft w:val="0"/>
      <w:marRight w:val="0"/>
      <w:marTop w:val="0"/>
      <w:marBottom w:val="0"/>
      <w:divBdr>
        <w:top w:val="none" w:sz="0" w:space="0" w:color="auto"/>
        <w:left w:val="none" w:sz="0" w:space="0" w:color="auto"/>
        <w:bottom w:val="none" w:sz="0" w:space="0" w:color="auto"/>
        <w:right w:val="none" w:sz="0" w:space="0" w:color="auto"/>
      </w:divBdr>
    </w:div>
    <w:div w:id="993947110">
      <w:bodyDiv w:val="1"/>
      <w:marLeft w:val="0"/>
      <w:marRight w:val="0"/>
      <w:marTop w:val="0"/>
      <w:marBottom w:val="0"/>
      <w:divBdr>
        <w:top w:val="none" w:sz="0" w:space="0" w:color="auto"/>
        <w:left w:val="none" w:sz="0" w:space="0" w:color="auto"/>
        <w:bottom w:val="none" w:sz="0" w:space="0" w:color="auto"/>
        <w:right w:val="none" w:sz="0" w:space="0" w:color="auto"/>
      </w:divBdr>
    </w:div>
    <w:div w:id="993994362">
      <w:bodyDiv w:val="1"/>
      <w:marLeft w:val="0"/>
      <w:marRight w:val="0"/>
      <w:marTop w:val="0"/>
      <w:marBottom w:val="0"/>
      <w:divBdr>
        <w:top w:val="none" w:sz="0" w:space="0" w:color="auto"/>
        <w:left w:val="none" w:sz="0" w:space="0" w:color="auto"/>
        <w:bottom w:val="none" w:sz="0" w:space="0" w:color="auto"/>
        <w:right w:val="none" w:sz="0" w:space="0" w:color="auto"/>
      </w:divBdr>
    </w:div>
    <w:div w:id="994063964">
      <w:bodyDiv w:val="1"/>
      <w:marLeft w:val="0"/>
      <w:marRight w:val="0"/>
      <w:marTop w:val="0"/>
      <w:marBottom w:val="0"/>
      <w:divBdr>
        <w:top w:val="none" w:sz="0" w:space="0" w:color="auto"/>
        <w:left w:val="none" w:sz="0" w:space="0" w:color="auto"/>
        <w:bottom w:val="none" w:sz="0" w:space="0" w:color="auto"/>
        <w:right w:val="none" w:sz="0" w:space="0" w:color="auto"/>
      </w:divBdr>
    </w:div>
    <w:div w:id="994142212">
      <w:bodyDiv w:val="1"/>
      <w:marLeft w:val="0"/>
      <w:marRight w:val="0"/>
      <w:marTop w:val="0"/>
      <w:marBottom w:val="0"/>
      <w:divBdr>
        <w:top w:val="none" w:sz="0" w:space="0" w:color="auto"/>
        <w:left w:val="none" w:sz="0" w:space="0" w:color="auto"/>
        <w:bottom w:val="none" w:sz="0" w:space="0" w:color="auto"/>
        <w:right w:val="none" w:sz="0" w:space="0" w:color="auto"/>
      </w:divBdr>
    </w:div>
    <w:div w:id="994257380">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458065">
      <w:bodyDiv w:val="1"/>
      <w:marLeft w:val="0"/>
      <w:marRight w:val="0"/>
      <w:marTop w:val="0"/>
      <w:marBottom w:val="0"/>
      <w:divBdr>
        <w:top w:val="none" w:sz="0" w:space="0" w:color="auto"/>
        <w:left w:val="none" w:sz="0" w:space="0" w:color="auto"/>
        <w:bottom w:val="none" w:sz="0" w:space="0" w:color="auto"/>
        <w:right w:val="none" w:sz="0" w:space="0" w:color="auto"/>
      </w:divBdr>
    </w:div>
    <w:div w:id="994605325">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184375">
      <w:bodyDiv w:val="1"/>
      <w:marLeft w:val="0"/>
      <w:marRight w:val="0"/>
      <w:marTop w:val="0"/>
      <w:marBottom w:val="0"/>
      <w:divBdr>
        <w:top w:val="none" w:sz="0" w:space="0" w:color="auto"/>
        <w:left w:val="none" w:sz="0" w:space="0" w:color="auto"/>
        <w:bottom w:val="none" w:sz="0" w:space="0" w:color="auto"/>
        <w:right w:val="none" w:sz="0" w:space="0" w:color="auto"/>
      </w:divBdr>
    </w:div>
    <w:div w:id="995380375">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5496102">
      <w:bodyDiv w:val="1"/>
      <w:marLeft w:val="0"/>
      <w:marRight w:val="0"/>
      <w:marTop w:val="0"/>
      <w:marBottom w:val="0"/>
      <w:divBdr>
        <w:top w:val="none" w:sz="0" w:space="0" w:color="auto"/>
        <w:left w:val="none" w:sz="0" w:space="0" w:color="auto"/>
        <w:bottom w:val="none" w:sz="0" w:space="0" w:color="auto"/>
        <w:right w:val="none" w:sz="0" w:space="0" w:color="auto"/>
      </w:divBdr>
    </w:div>
    <w:div w:id="995839750">
      <w:bodyDiv w:val="1"/>
      <w:marLeft w:val="0"/>
      <w:marRight w:val="0"/>
      <w:marTop w:val="0"/>
      <w:marBottom w:val="0"/>
      <w:divBdr>
        <w:top w:val="none" w:sz="0" w:space="0" w:color="auto"/>
        <w:left w:val="none" w:sz="0" w:space="0" w:color="auto"/>
        <w:bottom w:val="none" w:sz="0" w:space="0" w:color="auto"/>
        <w:right w:val="none" w:sz="0" w:space="0" w:color="auto"/>
      </w:divBdr>
    </w:div>
    <w:div w:id="996417732">
      <w:bodyDiv w:val="1"/>
      <w:marLeft w:val="0"/>
      <w:marRight w:val="0"/>
      <w:marTop w:val="0"/>
      <w:marBottom w:val="0"/>
      <w:divBdr>
        <w:top w:val="none" w:sz="0" w:space="0" w:color="auto"/>
        <w:left w:val="none" w:sz="0" w:space="0" w:color="auto"/>
        <w:bottom w:val="none" w:sz="0" w:space="0" w:color="auto"/>
        <w:right w:val="none" w:sz="0" w:space="0" w:color="auto"/>
      </w:divBdr>
    </w:div>
    <w:div w:id="996420846">
      <w:bodyDiv w:val="1"/>
      <w:marLeft w:val="0"/>
      <w:marRight w:val="0"/>
      <w:marTop w:val="0"/>
      <w:marBottom w:val="0"/>
      <w:divBdr>
        <w:top w:val="none" w:sz="0" w:space="0" w:color="auto"/>
        <w:left w:val="none" w:sz="0" w:space="0" w:color="auto"/>
        <w:bottom w:val="none" w:sz="0" w:space="0" w:color="auto"/>
        <w:right w:val="none" w:sz="0" w:space="0" w:color="auto"/>
      </w:divBdr>
    </w:div>
    <w:div w:id="996540666">
      <w:bodyDiv w:val="1"/>
      <w:marLeft w:val="0"/>
      <w:marRight w:val="0"/>
      <w:marTop w:val="0"/>
      <w:marBottom w:val="0"/>
      <w:divBdr>
        <w:top w:val="none" w:sz="0" w:space="0" w:color="auto"/>
        <w:left w:val="none" w:sz="0" w:space="0" w:color="auto"/>
        <w:bottom w:val="none" w:sz="0" w:space="0" w:color="auto"/>
        <w:right w:val="none" w:sz="0" w:space="0" w:color="auto"/>
      </w:divBdr>
    </w:div>
    <w:div w:id="996572335">
      <w:bodyDiv w:val="1"/>
      <w:marLeft w:val="0"/>
      <w:marRight w:val="0"/>
      <w:marTop w:val="0"/>
      <w:marBottom w:val="0"/>
      <w:divBdr>
        <w:top w:val="none" w:sz="0" w:space="0" w:color="auto"/>
        <w:left w:val="none" w:sz="0" w:space="0" w:color="auto"/>
        <w:bottom w:val="none" w:sz="0" w:space="0" w:color="auto"/>
        <w:right w:val="none" w:sz="0" w:space="0" w:color="auto"/>
      </w:divBdr>
    </w:div>
    <w:div w:id="996763311">
      <w:bodyDiv w:val="1"/>
      <w:marLeft w:val="0"/>
      <w:marRight w:val="0"/>
      <w:marTop w:val="0"/>
      <w:marBottom w:val="0"/>
      <w:divBdr>
        <w:top w:val="none" w:sz="0" w:space="0" w:color="auto"/>
        <w:left w:val="none" w:sz="0" w:space="0" w:color="auto"/>
        <w:bottom w:val="none" w:sz="0" w:space="0" w:color="auto"/>
        <w:right w:val="none" w:sz="0" w:space="0" w:color="auto"/>
      </w:divBdr>
    </w:div>
    <w:div w:id="997080233">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7464527">
      <w:bodyDiv w:val="1"/>
      <w:marLeft w:val="0"/>
      <w:marRight w:val="0"/>
      <w:marTop w:val="0"/>
      <w:marBottom w:val="0"/>
      <w:divBdr>
        <w:top w:val="none" w:sz="0" w:space="0" w:color="auto"/>
        <w:left w:val="none" w:sz="0" w:space="0" w:color="auto"/>
        <w:bottom w:val="none" w:sz="0" w:space="0" w:color="auto"/>
        <w:right w:val="none" w:sz="0" w:space="0" w:color="auto"/>
      </w:divBdr>
    </w:div>
    <w:div w:id="997608886">
      <w:bodyDiv w:val="1"/>
      <w:marLeft w:val="0"/>
      <w:marRight w:val="0"/>
      <w:marTop w:val="0"/>
      <w:marBottom w:val="0"/>
      <w:divBdr>
        <w:top w:val="none" w:sz="0" w:space="0" w:color="auto"/>
        <w:left w:val="none" w:sz="0" w:space="0" w:color="auto"/>
        <w:bottom w:val="none" w:sz="0" w:space="0" w:color="auto"/>
        <w:right w:val="none" w:sz="0" w:space="0" w:color="auto"/>
      </w:divBdr>
    </w:div>
    <w:div w:id="998077055">
      <w:bodyDiv w:val="1"/>
      <w:marLeft w:val="0"/>
      <w:marRight w:val="0"/>
      <w:marTop w:val="0"/>
      <w:marBottom w:val="0"/>
      <w:divBdr>
        <w:top w:val="none" w:sz="0" w:space="0" w:color="auto"/>
        <w:left w:val="none" w:sz="0" w:space="0" w:color="auto"/>
        <w:bottom w:val="none" w:sz="0" w:space="0" w:color="auto"/>
        <w:right w:val="none" w:sz="0" w:space="0" w:color="auto"/>
      </w:divBdr>
    </w:div>
    <w:div w:id="998117084">
      <w:bodyDiv w:val="1"/>
      <w:marLeft w:val="0"/>
      <w:marRight w:val="0"/>
      <w:marTop w:val="0"/>
      <w:marBottom w:val="0"/>
      <w:divBdr>
        <w:top w:val="none" w:sz="0" w:space="0" w:color="auto"/>
        <w:left w:val="none" w:sz="0" w:space="0" w:color="auto"/>
        <w:bottom w:val="none" w:sz="0" w:space="0" w:color="auto"/>
        <w:right w:val="none" w:sz="0" w:space="0" w:color="auto"/>
      </w:divBdr>
    </w:div>
    <w:div w:id="998340048">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2372">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652191">
      <w:bodyDiv w:val="1"/>
      <w:marLeft w:val="0"/>
      <w:marRight w:val="0"/>
      <w:marTop w:val="0"/>
      <w:marBottom w:val="0"/>
      <w:divBdr>
        <w:top w:val="none" w:sz="0" w:space="0" w:color="auto"/>
        <w:left w:val="none" w:sz="0" w:space="0" w:color="auto"/>
        <w:bottom w:val="none" w:sz="0" w:space="0" w:color="auto"/>
        <w:right w:val="none" w:sz="0" w:space="0" w:color="auto"/>
      </w:divBdr>
    </w:div>
    <w:div w:id="998727629">
      <w:bodyDiv w:val="1"/>
      <w:marLeft w:val="0"/>
      <w:marRight w:val="0"/>
      <w:marTop w:val="0"/>
      <w:marBottom w:val="0"/>
      <w:divBdr>
        <w:top w:val="none" w:sz="0" w:space="0" w:color="auto"/>
        <w:left w:val="none" w:sz="0" w:space="0" w:color="auto"/>
        <w:bottom w:val="none" w:sz="0" w:space="0" w:color="auto"/>
        <w:right w:val="none" w:sz="0" w:space="0" w:color="auto"/>
      </w:divBdr>
    </w:div>
    <w:div w:id="998772896">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8844121">
      <w:bodyDiv w:val="1"/>
      <w:marLeft w:val="0"/>
      <w:marRight w:val="0"/>
      <w:marTop w:val="0"/>
      <w:marBottom w:val="0"/>
      <w:divBdr>
        <w:top w:val="none" w:sz="0" w:space="0" w:color="auto"/>
        <w:left w:val="none" w:sz="0" w:space="0" w:color="auto"/>
        <w:bottom w:val="none" w:sz="0" w:space="0" w:color="auto"/>
        <w:right w:val="none" w:sz="0" w:space="0" w:color="auto"/>
      </w:divBdr>
    </w:div>
    <w:div w:id="999038746">
      <w:bodyDiv w:val="1"/>
      <w:marLeft w:val="0"/>
      <w:marRight w:val="0"/>
      <w:marTop w:val="0"/>
      <w:marBottom w:val="0"/>
      <w:divBdr>
        <w:top w:val="none" w:sz="0" w:space="0" w:color="auto"/>
        <w:left w:val="none" w:sz="0" w:space="0" w:color="auto"/>
        <w:bottom w:val="none" w:sz="0" w:space="0" w:color="auto"/>
        <w:right w:val="none" w:sz="0" w:space="0" w:color="auto"/>
      </w:divBdr>
    </w:div>
    <w:div w:id="999117133">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13157">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428523">
      <w:bodyDiv w:val="1"/>
      <w:marLeft w:val="0"/>
      <w:marRight w:val="0"/>
      <w:marTop w:val="0"/>
      <w:marBottom w:val="0"/>
      <w:divBdr>
        <w:top w:val="none" w:sz="0" w:space="0" w:color="auto"/>
        <w:left w:val="none" w:sz="0" w:space="0" w:color="auto"/>
        <w:bottom w:val="none" w:sz="0" w:space="0" w:color="auto"/>
        <w:right w:val="none" w:sz="0" w:space="0" w:color="auto"/>
      </w:divBdr>
    </w:div>
    <w:div w:id="999431010">
      <w:bodyDiv w:val="1"/>
      <w:marLeft w:val="0"/>
      <w:marRight w:val="0"/>
      <w:marTop w:val="0"/>
      <w:marBottom w:val="0"/>
      <w:divBdr>
        <w:top w:val="none" w:sz="0" w:space="0" w:color="auto"/>
        <w:left w:val="none" w:sz="0" w:space="0" w:color="auto"/>
        <w:bottom w:val="none" w:sz="0" w:space="0" w:color="auto"/>
        <w:right w:val="none" w:sz="0" w:space="0" w:color="auto"/>
      </w:divBdr>
    </w:div>
    <w:div w:id="999620679">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999844600">
      <w:bodyDiv w:val="1"/>
      <w:marLeft w:val="0"/>
      <w:marRight w:val="0"/>
      <w:marTop w:val="0"/>
      <w:marBottom w:val="0"/>
      <w:divBdr>
        <w:top w:val="none" w:sz="0" w:space="0" w:color="auto"/>
        <w:left w:val="none" w:sz="0" w:space="0" w:color="auto"/>
        <w:bottom w:val="none" w:sz="0" w:space="0" w:color="auto"/>
        <w:right w:val="none" w:sz="0" w:space="0" w:color="auto"/>
      </w:divBdr>
    </w:div>
    <w:div w:id="999847215">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160346">
      <w:bodyDiv w:val="1"/>
      <w:marLeft w:val="0"/>
      <w:marRight w:val="0"/>
      <w:marTop w:val="0"/>
      <w:marBottom w:val="0"/>
      <w:divBdr>
        <w:top w:val="none" w:sz="0" w:space="0" w:color="auto"/>
        <w:left w:val="none" w:sz="0" w:space="0" w:color="auto"/>
        <w:bottom w:val="none" w:sz="0" w:space="0" w:color="auto"/>
        <w:right w:val="none" w:sz="0" w:space="0" w:color="auto"/>
      </w:divBdr>
    </w:div>
    <w:div w:id="100034970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1371">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544003">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084198">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52176">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1397740">
      <w:bodyDiv w:val="1"/>
      <w:marLeft w:val="0"/>
      <w:marRight w:val="0"/>
      <w:marTop w:val="0"/>
      <w:marBottom w:val="0"/>
      <w:divBdr>
        <w:top w:val="none" w:sz="0" w:space="0" w:color="auto"/>
        <w:left w:val="none" w:sz="0" w:space="0" w:color="auto"/>
        <w:bottom w:val="none" w:sz="0" w:space="0" w:color="auto"/>
        <w:right w:val="none" w:sz="0" w:space="0" w:color="auto"/>
      </w:divBdr>
    </w:div>
    <w:div w:id="1001467402">
      <w:bodyDiv w:val="1"/>
      <w:marLeft w:val="0"/>
      <w:marRight w:val="0"/>
      <w:marTop w:val="0"/>
      <w:marBottom w:val="0"/>
      <w:divBdr>
        <w:top w:val="none" w:sz="0" w:space="0" w:color="auto"/>
        <w:left w:val="none" w:sz="0" w:space="0" w:color="auto"/>
        <w:bottom w:val="none" w:sz="0" w:space="0" w:color="auto"/>
        <w:right w:val="none" w:sz="0" w:space="0" w:color="auto"/>
      </w:divBdr>
    </w:div>
    <w:div w:id="1001543117">
      <w:bodyDiv w:val="1"/>
      <w:marLeft w:val="0"/>
      <w:marRight w:val="0"/>
      <w:marTop w:val="0"/>
      <w:marBottom w:val="0"/>
      <w:divBdr>
        <w:top w:val="none" w:sz="0" w:space="0" w:color="auto"/>
        <w:left w:val="none" w:sz="0" w:space="0" w:color="auto"/>
        <w:bottom w:val="none" w:sz="0" w:space="0" w:color="auto"/>
        <w:right w:val="none" w:sz="0" w:space="0" w:color="auto"/>
      </w:divBdr>
    </w:div>
    <w:div w:id="1001544587">
      <w:bodyDiv w:val="1"/>
      <w:marLeft w:val="0"/>
      <w:marRight w:val="0"/>
      <w:marTop w:val="0"/>
      <w:marBottom w:val="0"/>
      <w:divBdr>
        <w:top w:val="none" w:sz="0" w:space="0" w:color="auto"/>
        <w:left w:val="none" w:sz="0" w:space="0" w:color="auto"/>
        <w:bottom w:val="none" w:sz="0" w:space="0" w:color="auto"/>
        <w:right w:val="none" w:sz="0" w:space="0" w:color="auto"/>
      </w:divBdr>
    </w:div>
    <w:div w:id="1001658397">
      <w:bodyDiv w:val="1"/>
      <w:marLeft w:val="0"/>
      <w:marRight w:val="0"/>
      <w:marTop w:val="0"/>
      <w:marBottom w:val="0"/>
      <w:divBdr>
        <w:top w:val="none" w:sz="0" w:space="0" w:color="auto"/>
        <w:left w:val="none" w:sz="0" w:space="0" w:color="auto"/>
        <w:bottom w:val="none" w:sz="0" w:space="0" w:color="auto"/>
        <w:right w:val="none" w:sz="0" w:space="0" w:color="auto"/>
      </w:divBdr>
    </w:div>
    <w:div w:id="1002048342">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122048">
      <w:bodyDiv w:val="1"/>
      <w:marLeft w:val="0"/>
      <w:marRight w:val="0"/>
      <w:marTop w:val="0"/>
      <w:marBottom w:val="0"/>
      <w:divBdr>
        <w:top w:val="none" w:sz="0" w:space="0" w:color="auto"/>
        <w:left w:val="none" w:sz="0" w:space="0" w:color="auto"/>
        <w:bottom w:val="none" w:sz="0" w:space="0" w:color="auto"/>
        <w:right w:val="none" w:sz="0" w:space="0" w:color="auto"/>
      </w:divBdr>
    </w:div>
    <w:div w:id="1002203227">
      <w:bodyDiv w:val="1"/>
      <w:marLeft w:val="0"/>
      <w:marRight w:val="0"/>
      <w:marTop w:val="0"/>
      <w:marBottom w:val="0"/>
      <w:divBdr>
        <w:top w:val="none" w:sz="0" w:space="0" w:color="auto"/>
        <w:left w:val="none" w:sz="0" w:space="0" w:color="auto"/>
        <w:bottom w:val="none" w:sz="0" w:space="0" w:color="auto"/>
        <w:right w:val="none" w:sz="0" w:space="0" w:color="auto"/>
      </w:divBdr>
    </w:div>
    <w:div w:id="1002314836">
      <w:bodyDiv w:val="1"/>
      <w:marLeft w:val="0"/>
      <w:marRight w:val="0"/>
      <w:marTop w:val="0"/>
      <w:marBottom w:val="0"/>
      <w:divBdr>
        <w:top w:val="none" w:sz="0" w:space="0" w:color="auto"/>
        <w:left w:val="none" w:sz="0" w:space="0" w:color="auto"/>
        <w:bottom w:val="none" w:sz="0" w:space="0" w:color="auto"/>
        <w:right w:val="none" w:sz="0" w:space="0" w:color="auto"/>
      </w:divBdr>
    </w:div>
    <w:div w:id="1002389919">
      <w:bodyDiv w:val="1"/>
      <w:marLeft w:val="0"/>
      <w:marRight w:val="0"/>
      <w:marTop w:val="0"/>
      <w:marBottom w:val="0"/>
      <w:divBdr>
        <w:top w:val="none" w:sz="0" w:space="0" w:color="auto"/>
        <w:left w:val="none" w:sz="0" w:space="0" w:color="auto"/>
        <w:bottom w:val="none" w:sz="0" w:space="0" w:color="auto"/>
        <w:right w:val="none" w:sz="0" w:space="0" w:color="auto"/>
      </w:divBdr>
    </w:div>
    <w:div w:id="1002392562">
      <w:bodyDiv w:val="1"/>
      <w:marLeft w:val="0"/>
      <w:marRight w:val="0"/>
      <w:marTop w:val="0"/>
      <w:marBottom w:val="0"/>
      <w:divBdr>
        <w:top w:val="none" w:sz="0" w:space="0" w:color="auto"/>
        <w:left w:val="none" w:sz="0" w:space="0" w:color="auto"/>
        <w:bottom w:val="none" w:sz="0" w:space="0" w:color="auto"/>
        <w:right w:val="none" w:sz="0" w:space="0" w:color="auto"/>
      </w:divBdr>
    </w:div>
    <w:div w:id="1002396958">
      <w:bodyDiv w:val="1"/>
      <w:marLeft w:val="0"/>
      <w:marRight w:val="0"/>
      <w:marTop w:val="0"/>
      <w:marBottom w:val="0"/>
      <w:divBdr>
        <w:top w:val="none" w:sz="0" w:space="0" w:color="auto"/>
        <w:left w:val="none" w:sz="0" w:space="0" w:color="auto"/>
        <w:bottom w:val="none" w:sz="0" w:space="0" w:color="auto"/>
        <w:right w:val="none" w:sz="0" w:space="0" w:color="auto"/>
      </w:divBdr>
    </w:div>
    <w:div w:id="1002439159">
      <w:bodyDiv w:val="1"/>
      <w:marLeft w:val="0"/>
      <w:marRight w:val="0"/>
      <w:marTop w:val="0"/>
      <w:marBottom w:val="0"/>
      <w:divBdr>
        <w:top w:val="none" w:sz="0" w:space="0" w:color="auto"/>
        <w:left w:val="none" w:sz="0" w:space="0" w:color="auto"/>
        <w:bottom w:val="none" w:sz="0" w:space="0" w:color="auto"/>
        <w:right w:val="none" w:sz="0" w:space="0" w:color="auto"/>
      </w:divBdr>
    </w:div>
    <w:div w:id="1002581741">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2850963">
      <w:bodyDiv w:val="1"/>
      <w:marLeft w:val="0"/>
      <w:marRight w:val="0"/>
      <w:marTop w:val="0"/>
      <w:marBottom w:val="0"/>
      <w:divBdr>
        <w:top w:val="none" w:sz="0" w:space="0" w:color="auto"/>
        <w:left w:val="none" w:sz="0" w:space="0" w:color="auto"/>
        <w:bottom w:val="none" w:sz="0" w:space="0" w:color="auto"/>
        <w:right w:val="none" w:sz="0" w:space="0" w:color="auto"/>
      </w:divBdr>
    </w:div>
    <w:div w:id="1002927084">
      <w:bodyDiv w:val="1"/>
      <w:marLeft w:val="0"/>
      <w:marRight w:val="0"/>
      <w:marTop w:val="0"/>
      <w:marBottom w:val="0"/>
      <w:divBdr>
        <w:top w:val="none" w:sz="0" w:space="0" w:color="auto"/>
        <w:left w:val="none" w:sz="0" w:space="0" w:color="auto"/>
        <w:bottom w:val="none" w:sz="0" w:space="0" w:color="auto"/>
        <w:right w:val="none" w:sz="0" w:space="0" w:color="auto"/>
      </w:divBdr>
    </w:div>
    <w:div w:id="1002973245">
      <w:bodyDiv w:val="1"/>
      <w:marLeft w:val="0"/>
      <w:marRight w:val="0"/>
      <w:marTop w:val="0"/>
      <w:marBottom w:val="0"/>
      <w:divBdr>
        <w:top w:val="none" w:sz="0" w:space="0" w:color="auto"/>
        <w:left w:val="none" w:sz="0" w:space="0" w:color="auto"/>
        <w:bottom w:val="none" w:sz="0" w:space="0" w:color="auto"/>
        <w:right w:val="none" w:sz="0" w:space="0" w:color="auto"/>
      </w:divBdr>
    </w:div>
    <w:div w:id="1003432164">
      <w:bodyDiv w:val="1"/>
      <w:marLeft w:val="0"/>
      <w:marRight w:val="0"/>
      <w:marTop w:val="0"/>
      <w:marBottom w:val="0"/>
      <w:divBdr>
        <w:top w:val="none" w:sz="0" w:space="0" w:color="auto"/>
        <w:left w:val="none" w:sz="0" w:space="0" w:color="auto"/>
        <w:bottom w:val="none" w:sz="0" w:space="0" w:color="auto"/>
        <w:right w:val="none" w:sz="0" w:space="0" w:color="auto"/>
      </w:divBdr>
    </w:div>
    <w:div w:id="1003506753">
      <w:bodyDiv w:val="1"/>
      <w:marLeft w:val="0"/>
      <w:marRight w:val="0"/>
      <w:marTop w:val="0"/>
      <w:marBottom w:val="0"/>
      <w:divBdr>
        <w:top w:val="none" w:sz="0" w:space="0" w:color="auto"/>
        <w:left w:val="none" w:sz="0" w:space="0" w:color="auto"/>
        <w:bottom w:val="none" w:sz="0" w:space="0" w:color="auto"/>
        <w:right w:val="none" w:sz="0" w:space="0" w:color="auto"/>
      </w:divBdr>
    </w:div>
    <w:div w:id="1003507008">
      <w:bodyDiv w:val="1"/>
      <w:marLeft w:val="0"/>
      <w:marRight w:val="0"/>
      <w:marTop w:val="0"/>
      <w:marBottom w:val="0"/>
      <w:divBdr>
        <w:top w:val="none" w:sz="0" w:space="0" w:color="auto"/>
        <w:left w:val="none" w:sz="0" w:space="0" w:color="auto"/>
        <w:bottom w:val="none" w:sz="0" w:space="0" w:color="auto"/>
        <w:right w:val="none" w:sz="0" w:space="0" w:color="auto"/>
      </w:divBdr>
    </w:div>
    <w:div w:id="1003626348">
      <w:bodyDiv w:val="1"/>
      <w:marLeft w:val="0"/>
      <w:marRight w:val="0"/>
      <w:marTop w:val="0"/>
      <w:marBottom w:val="0"/>
      <w:divBdr>
        <w:top w:val="none" w:sz="0" w:space="0" w:color="auto"/>
        <w:left w:val="none" w:sz="0" w:space="0" w:color="auto"/>
        <w:bottom w:val="none" w:sz="0" w:space="0" w:color="auto"/>
        <w:right w:val="none" w:sz="0" w:space="0" w:color="auto"/>
      </w:divBdr>
    </w:div>
    <w:div w:id="100370760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3825884">
      <w:bodyDiv w:val="1"/>
      <w:marLeft w:val="0"/>
      <w:marRight w:val="0"/>
      <w:marTop w:val="0"/>
      <w:marBottom w:val="0"/>
      <w:divBdr>
        <w:top w:val="none" w:sz="0" w:space="0" w:color="auto"/>
        <w:left w:val="none" w:sz="0" w:space="0" w:color="auto"/>
        <w:bottom w:val="none" w:sz="0" w:space="0" w:color="auto"/>
        <w:right w:val="none" w:sz="0" w:space="0" w:color="auto"/>
      </w:divBdr>
    </w:div>
    <w:div w:id="1004164792">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357616">
      <w:bodyDiv w:val="1"/>
      <w:marLeft w:val="0"/>
      <w:marRight w:val="0"/>
      <w:marTop w:val="0"/>
      <w:marBottom w:val="0"/>
      <w:divBdr>
        <w:top w:val="none" w:sz="0" w:space="0" w:color="auto"/>
        <w:left w:val="none" w:sz="0" w:space="0" w:color="auto"/>
        <w:bottom w:val="none" w:sz="0" w:space="0" w:color="auto"/>
        <w:right w:val="none" w:sz="0" w:space="0" w:color="auto"/>
      </w:divBdr>
    </w:div>
    <w:div w:id="1004436743">
      <w:bodyDiv w:val="1"/>
      <w:marLeft w:val="0"/>
      <w:marRight w:val="0"/>
      <w:marTop w:val="0"/>
      <w:marBottom w:val="0"/>
      <w:divBdr>
        <w:top w:val="none" w:sz="0" w:space="0" w:color="auto"/>
        <w:left w:val="none" w:sz="0" w:space="0" w:color="auto"/>
        <w:bottom w:val="none" w:sz="0" w:space="0" w:color="auto"/>
        <w:right w:val="none" w:sz="0" w:space="0" w:color="auto"/>
      </w:divBdr>
    </w:div>
    <w:div w:id="1004629263">
      <w:bodyDiv w:val="1"/>
      <w:marLeft w:val="0"/>
      <w:marRight w:val="0"/>
      <w:marTop w:val="0"/>
      <w:marBottom w:val="0"/>
      <w:divBdr>
        <w:top w:val="none" w:sz="0" w:space="0" w:color="auto"/>
        <w:left w:val="none" w:sz="0" w:space="0" w:color="auto"/>
        <w:bottom w:val="none" w:sz="0" w:space="0" w:color="auto"/>
        <w:right w:val="none" w:sz="0" w:space="0" w:color="auto"/>
      </w:divBdr>
    </w:div>
    <w:div w:id="1004671921">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401066">
      <w:bodyDiv w:val="1"/>
      <w:marLeft w:val="0"/>
      <w:marRight w:val="0"/>
      <w:marTop w:val="0"/>
      <w:marBottom w:val="0"/>
      <w:divBdr>
        <w:top w:val="none" w:sz="0" w:space="0" w:color="auto"/>
        <w:left w:val="none" w:sz="0" w:space="0" w:color="auto"/>
        <w:bottom w:val="none" w:sz="0" w:space="0" w:color="auto"/>
        <w:right w:val="none" w:sz="0" w:space="0" w:color="auto"/>
      </w:divBdr>
    </w:div>
    <w:div w:id="1005666290">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04182">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514898">
      <w:bodyDiv w:val="1"/>
      <w:marLeft w:val="0"/>
      <w:marRight w:val="0"/>
      <w:marTop w:val="0"/>
      <w:marBottom w:val="0"/>
      <w:divBdr>
        <w:top w:val="none" w:sz="0" w:space="0" w:color="auto"/>
        <w:left w:val="none" w:sz="0" w:space="0" w:color="auto"/>
        <w:bottom w:val="none" w:sz="0" w:space="0" w:color="auto"/>
        <w:right w:val="none" w:sz="0" w:space="0" w:color="auto"/>
      </w:divBdr>
    </w:div>
    <w:div w:id="1006634201">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054290">
      <w:bodyDiv w:val="1"/>
      <w:marLeft w:val="0"/>
      <w:marRight w:val="0"/>
      <w:marTop w:val="0"/>
      <w:marBottom w:val="0"/>
      <w:divBdr>
        <w:top w:val="none" w:sz="0" w:space="0" w:color="auto"/>
        <w:left w:val="none" w:sz="0" w:space="0" w:color="auto"/>
        <w:bottom w:val="none" w:sz="0" w:space="0" w:color="auto"/>
        <w:right w:val="none" w:sz="0" w:space="0" w:color="auto"/>
      </w:divBdr>
    </w:div>
    <w:div w:id="1007058522">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1465">
      <w:bodyDiv w:val="1"/>
      <w:marLeft w:val="0"/>
      <w:marRight w:val="0"/>
      <w:marTop w:val="0"/>
      <w:marBottom w:val="0"/>
      <w:divBdr>
        <w:top w:val="none" w:sz="0" w:space="0" w:color="auto"/>
        <w:left w:val="none" w:sz="0" w:space="0" w:color="auto"/>
        <w:bottom w:val="none" w:sz="0" w:space="0" w:color="auto"/>
        <w:right w:val="none" w:sz="0" w:space="0" w:color="auto"/>
      </w:divBdr>
    </w:div>
    <w:div w:id="1007251897">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367342">
      <w:bodyDiv w:val="1"/>
      <w:marLeft w:val="0"/>
      <w:marRight w:val="0"/>
      <w:marTop w:val="0"/>
      <w:marBottom w:val="0"/>
      <w:divBdr>
        <w:top w:val="none" w:sz="0" w:space="0" w:color="auto"/>
        <w:left w:val="none" w:sz="0" w:space="0" w:color="auto"/>
        <w:bottom w:val="none" w:sz="0" w:space="0" w:color="auto"/>
        <w:right w:val="none" w:sz="0" w:space="0" w:color="auto"/>
      </w:divBdr>
    </w:div>
    <w:div w:id="1007485867">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7632581">
      <w:bodyDiv w:val="1"/>
      <w:marLeft w:val="0"/>
      <w:marRight w:val="0"/>
      <w:marTop w:val="0"/>
      <w:marBottom w:val="0"/>
      <w:divBdr>
        <w:top w:val="none" w:sz="0" w:space="0" w:color="auto"/>
        <w:left w:val="none" w:sz="0" w:space="0" w:color="auto"/>
        <w:bottom w:val="none" w:sz="0" w:space="0" w:color="auto"/>
        <w:right w:val="none" w:sz="0" w:space="0" w:color="auto"/>
      </w:divBdr>
    </w:div>
    <w:div w:id="1007706059">
      <w:bodyDiv w:val="1"/>
      <w:marLeft w:val="0"/>
      <w:marRight w:val="0"/>
      <w:marTop w:val="0"/>
      <w:marBottom w:val="0"/>
      <w:divBdr>
        <w:top w:val="none" w:sz="0" w:space="0" w:color="auto"/>
        <w:left w:val="none" w:sz="0" w:space="0" w:color="auto"/>
        <w:bottom w:val="none" w:sz="0" w:space="0" w:color="auto"/>
        <w:right w:val="none" w:sz="0" w:space="0" w:color="auto"/>
      </w:divBdr>
    </w:div>
    <w:div w:id="1008018985">
      <w:bodyDiv w:val="1"/>
      <w:marLeft w:val="0"/>
      <w:marRight w:val="0"/>
      <w:marTop w:val="0"/>
      <w:marBottom w:val="0"/>
      <w:divBdr>
        <w:top w:val="none" w:sz="0" w:space="0" w:color="auto"/>
        <w:left w:val="none" w:sz="0" w:space="0" w:color="auto"/>
        <w:bottom w:val="none" w:sz="0" w:space="0" w:color="auto"/>
        <w:right w:val="none" w:sz="0" w:space="0" w:color="auto"/>
      </w:divBdr>
    </w:div>
    <w:div w:id="1008020823">
      <w:bodyDiv w:val="1"/>
      <w:marLeft w:val="0"/>
      <w:marRight w:val="0"/>
      <w:marTop w:val="0"/>
      <w:marBottom w:val="0"/>
      <w:divBdr>
        <w:top w:val="none" w:sz="0" w:space="0" w:color="auto"/>
        <w:left w:val="none" w:sz="0" w:space="0" w:color="auto"/>
        <w:bottom w:val="none" w:sz="0" w:space="0" w:color="auto"/>
        <w:right w:val="none" w:sz="0" w:space="0" w:color="auto"/>
      </w:divBdr>
    </w:div>
    <w:div w:id="1008098969">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11152">
      <w:bodyDiv w:val="1"/>
      <w:marLeft w:val="0"/>
      <w:marRight w:val="0"/>
      <w:marTop w:val="0"/>
      <w:marBottom w:val="0"/>
      <w:divBdr>
        <w:top w:val="none" w:sz="0" w:space="0" w:color="auto"/>
        <w:left w:val="none" w:sz="0" w:space="0" w:color="auto"/>
        <w:bottom w:val="none" w:sz="0" w:space="0" w:color="auto"/>
        <w:right w:val="none" w:sz="0" w:space="0" w:color="auto"/>
      </w:divBdr>
    </w:div>
    <w:div w:id="1008291845">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407347">
      <w:bodyDiv w:val="1"/>
      <w:marLeft w:val="0"/>
      <w:marRight w:val="0"/>
      <w:marTop w:val="0"/>
      <w:marBottom w:val="0"/>
      <w:divBdr>
        <w:top w:val="none" w:sz="0" w:space="0" w:color="auto"/>
        <w:left w:val="none" w:sz="0" w:space="0" w:color="auto"/>
        <w:bottom w:val="none" w:sz="0" w:space="0" w:color="auto"/>
        <w:right w:val="none" w:sz="0" w:space="0" w:color="auto"/>
      </w:divBdr>
    </w:div>
    <w:div w:id="1008796161">
      <w:bodyDiv w:val="1"/>
      <w:marLeft w:val="0"/>
      <w:marRight w:val="0"/>
      <w:marTop w:val="0"/>
      <w:marBottom w:val="0"/>
      <w:divBdr>
        <w:top w:val="none" w:sz="0" w:space="0" w:color="auto"/>
        <w:left w:val="none" w:sz="0" w:space="0" w:color="auto"/>
        <w:bottom w:val="none" w:sz="0" w:space="0" w:color="auto"/>
        <w:right w:val="none" w:sz="0" w:space="0" w:color="auto"/>
      </w:divBdr>
    </w:div>
    <w:div w:id="1008825371">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8944175">
      <w:bodyDiv w:val="1"/>
      <w:marLeft w:val="0"/>
      <w:marRight w:val="0"/>
      <w:marTop w:val="0"/>
      <w:marBottom w:val="0"/>
      <w:divBdr>
        <w:top w:val="none" w:sz="0" w:space="0" w:color="auto"/>
        <w:left w:val="none" w:sz="0" w:space="0" w:color="auto"/>
        <w:bottom w:val="none" w:sz="0" w:space="0" w:color="auto"/>
        <w:right w:val="none" w:sz="0" w:space="0" w:color="auto"/>
      </w:divBdr>
    </w:div>
    <w:div w:id="1009063274">
      <w:bodyDiv w:val="1"/>
      <w:marLeft w:val="0"/>
      <w:marRight w:val="0"/>
      <w:marTop w:val="0"/>
      <w:marBottom w:val="0"/>
      <w:divBdr>
        <w:top w:val="none" w:sz="0" w:space="0" w:color="auto"/>
        <w:left w:val="none" w:sz="0" w:space="0" w:color="auto"/>
        <w:bottom w:val="none" w:sz="0" w:space="0" w:color="auto"/>
        <w:right w:val="none" w:sz="0" w:space="0" w:color="auto"/>
      </w:divBdr>
    </w:div>
    <w:div w:id="1009138709">
      <w:bodyDiv w:val="1"/>
      <w:marLeft w:val="0"/>
      <w:marRight w:val="0"/>
      <w:marTop w:val="0"/>
      <w:marBottom w:val="0"/>
      <w:divBdr>
        <w:top w:val="none" w:sz="0" w:space="0" w:color="auto"/>
        <w:left w:val="none" w:sz="0" w:space="0" w:color="auto"/>
        <w:bottom w:val="none" w:sz="0" w:space="0" w:color="auto"/>
        <w:right w:val="none" w:sz="0" w:space="0" w:color="auto"/>
      </w:divBdr>
    </w:div>
    <w:div w:id="1009211291">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78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09795691">
      <w:bodyDiv w:val="1"/>
      <w:marLeft w:val="0"/>
      <w:marRight w:val="0"/>
      <w:marTop w:val="0"/>
      <w:marBottom w:val="0"/>
      <w:divBdr>
        <w:top w:val="none" w:sz="0" w:space="0" w:color="auto"/>
        <w:left w:val="none" w:sz="0" w:space="0" w:color="auto"/>
        <w:bottom w:val="none" w:sz="0" w:space="0" w:color="auto"/>
        <w:right w:val="none" w:sz="0" w:space="0" w:color="auto"/>
      </w:divBdr>
    </w:div>
    <w:div w:id="1009796004">
      <w:bodyDiv w:val="1"/>
      <w:marLeft w:val="0"/>
      <w:marRight w:val="0"/>
      <w:marTop w:val="0"/>
      <w:marBottom w:val="0"/>
      <w:divBdr>
        <w:top w:val="none" w:sz="0" w:space="0" w:color="auto"/>
        <w:left w:val="none" w:sz="0" w:space="0" w:color="auto"/>
        <w:bottom w:val="none" w:sz="0" w:space="0" w:color="auto"/>
        <w:right w:val="none" w:sz="0" w:space="0" w:color="auto"/>
      </w:divBdr>
    </w:div>
    <w:div w:id="1009992133">
      <w:bodyDiv w:val="1"/>
      <w:marLeft w:val="0"/>
      <w:marRight w:val="0"/>
      <w:marTop w:val="0"/>
      <w:marBottom w:val="0"/>
      <w:divBdr>
        <w:top w:val="none" w:sz="0" w:space="0" w:color="auto"/>
        <w:left w:val="none" w:sz="0" w:space="0" w:color="auto"/>
        <w:bottom w:val="none" w:sz="0" w:space="0" w:color="auto"/>
        <w:right w:val="none" w:sz="0" w:space="0" w:color="auto"/>
      </w:divBdr>
    </w:div>
    <w:div w:id="1010253860">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372172">
      <w:bodyDiv w:val="1"/>
      <w:marLeft w:val="0"/>
      <w:marRight w:val="0"/>
      <w:marTop w:val="0"/>
      <w:marBottom w:val="0"/>
      <w:divBdr>
        <w:top w:val="none" w:sz="0" w:space="0" w:color="auto"/>
        <w:left w:val="none" w:sz="0" w:space="0" w:color="auto"/>
        <w:bottom w:val="none" w:sz="0" w:space="0" w:color="auto"/>
        <w:right w:val="none" w:sz="0" w:space="0" w:color="auto"/>
      </w:divBdr>
    </w:div>
    <w:div w:id="1010449369">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524411">
      <w:bodyDiv w:val="1"/>
      <w:marLeft w:val="0"/>
      <w:marRight w:val="0"/>
      <w:marTop w:val="0"/>
      <w:marBottom w:val="0"/>
      <w:divBdr>
        <w:top w:val="none" w:sz="0" w:space="0" w:color="auto"/>
        <w:left w:val="none" w:sz="0" w:space="0" w:color="auto"/>
        <w:bottom w:val="none" w:sz="0" w:space="0" w:color="auto"/>
        <w:right w:val="none" w:sz="0" w:space="0" w:color="auto"/>
      </w:divBdr>
    </w:div>
    <w:div w:id="1010646200">
      <w:bodyDiv w:val="1"/>
      <w:marLeft w:val="0"/>
      <w:marRight w:val="0"/>
      <w:marTop w:val="0"/>
      <w:marBottom w:val="0"/>
      <w:divBdr>
        <w:top w:val="none" w:sz="0" w:space="0" w:color="auto"/>
        <w:left w:val="none" w:sz="0" w:space="0" w:color="auto"/>
        <w:bottom w:val="none" w:sz="0" w:space="0" w:color="auto"/>
        <w:right w:val="none" w:sz="0" w:space="0" w:color="auto"/>
      </w:divBdr>
    </w:div>
    <w:div w:id="1010647425">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177867">
      <w:bodyDiv w:val="1"/>
      <w:marLeft w:val="0"/>
      <w:marRight w:val="0"/>
      <w:marTop w:val="0"/>
      <w:marBottom w:val="0"/>
      <w:divBdr>
        <w:top w:val="none" w:sz="0" w:space="0" w:color="auto"/>
        <w:left w:val="none" w:sz="0" w:space="0" w:color="auto"/>
        <w:bottom w:val="none" w:sz="0" w:space="0" w:color="auto"/>
        <w:right w:val="none" w:sz="0" w:space="0" w:color="auto"/>
      </w:divBdr>
    </w:div>
    <w:div w:id="1011303225">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419527">
      <w:bodyDiv w:val="1"/>
      <w:marLeft w:val="0"/>
      <w:marRight w:val="0"/>
      <w:marTop w:val="0"/>
      <w:marBottom w:val="0"/>
      <w:divBdr>
        <w:top w:val="none" w:sz="0" w:space="0" w:color="auto"/>
        <w:left w:val="none" w:sz="0" w:space="0" w:color="auto"/>
        <w:bottom w:val="none" w:sz="0" w:space="0" w:color="auto"/>
        <w:right w:val="none" w:sz="0" w:space="0" w:color="auto"/>
      </w:divBdr>
    </w:div>
    <w:div w:id="1011680920">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5867">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411233">
      <w:bodyDiv w:val="1"/>
      <w:marLeft w:val="0"/>
      <w:marRight w:val="0"/>
      <w:marTop w:val="0"/>
      <w:marBottom w:val="0"/>
      <w:divBdr>
        <w:top w:val="none" w:sz="0" w:space="0" w:color="auto"/>
        <w:left w:val="none" w:sz="0" w:space="0" w:color="auto"/>
        <w:bottom w:val="none" w:sz="0" w:space="0" w:color="auto"/>
        <w:right w:val="none" w:sz="0" w:space="0" w:color="auto"/>
      </w:divBdr>
    </w:div>
    <w:div w:id="1012606768">
      <w:bodyDiv w:val="1"/>
      <w:marLeft w:val="0"/>
      <w:marRight w:val="0"/>
      <w:marTop w:val="0"/>
      <w:marBottom w:val="0"/>
      <w:divBdr>
        <w:top w:val="none" w:sz="0" w:space="0" w:color="auto"/>
        <w:left w:val="none" w:sz="0" w:space="0" w:color="auto"/>
        <w:bottom w:val="none" w:sz="0" w:space="0" w:color="auto"/>
        <w:right w:val="none" w:sz="0" w:space="0" w:color="auto"/>
      </w:divBdr>
    </w:div>
    <w:div w:id="1012759085">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2956628">
      <w:bodyDiv w:val="1"/>
      <w:marLeft w:val="0"/>
      <w:marRight w:val="0"/>
      <w:marTop w:val="0"/>
      <w:marBottom w:val="0"/>
      <w:divBdr>
        <w:top w:val="none" w:sz="0" w:space="0" w:color="auto"/>
        <w:left w:val="none" w:sz="0" w:space="0" w:color="auto"/>
        <w:bottom w:val="none" w:sz="0" w:space="0" w:color="auto"/>
        <w:right w:val="none" w:sz="0" w:space="0" w:color="auto"/>
      </w:divBdr>
    </w:div>
    <w:div w:id="1013066424">
      <w:bodyDiv w:val="1"/>
      <w:marLeft w:val="0"/>
      <w:marRight w:val="0"/>
      <w:marTop w:val="0"/>
      <w:marBottom w:val="0"/>
      <w:divBdr>
        <w:top w:val="none" w:sz="0" w:space="0" w:color="auto"/>
        <w:left w:val="none" w:sz="0" w:space="0" w:color="auto"/>
        <w:bottom w:val="none" w:sz="0" w:space="0" w:color="auto"/>
        <w:right w:val="none" w:sz="0" w:space="0" w:color="auto"/>
      </w:divBdr>
    </w:div>
    <w:div w:id="1013143054">
      <w:bodyDiv w:val="1"/>
      <w:marLeft w:val="0"/>
      <w:marRight w:val="0"/>
      <w:marTop w:val="0"/>
      <w:marBottom w:val="0"/>
      <w:divBdr>
        <w:top w:val="none" w:sz="0" w:space="0" w:color="auto"/>
        <w:left w:val="none" w:sz="0" w:space="0" w:color="auto"/>
        <w:bottom w:val="none" w:sz="0" w:space="0" w:color="auto"/>
        <w:right w:val="none" w:sz="0" w:space="0" w:color="auto"/>
      </w:divBdr>
    </w:div>
    <w:div w:id="1013192490">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21792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535007">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01482">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3872036">
      <w:bodyDiv w:val="1"/>
      <w:marLeft w:val="0"/>
      <w:marRight w:val="0"/>
      <w:marTop w:val="0"/>
      <w:marBottom w:val="0"/>
      <w:divBdr>
        <w:top w:val="none" w:sz="0" w:space="0" w:color="auto"/>
        <w:left w:val="none" w:sz="0" w:space="0" w:color="auto"/>
        <w:bottom w:val="none" w:sz="0" w:space="0" w:color="auto"/>
        <w:right w:val="none" w:sz="0" w:space="0" w:color="auto"/>
      </w:divBdr>
    </w:div>
    <w:div w:id="1013922669">
      <w:bodyDiv w:val="1"/>
      <w:marLeft w:val="0"/>
      <w:marRight w:val="0"/>
      <w:marTop w:val="0"/>
      <w:marBottom w:val="0"/>
      <w:divBdr>
        <w:top w:val="none" w:sz="0" w:space="0" w:color="auto"/>
        <w:left w:val="none" w:sz="0" w:space="0" w:color="auto"/>
        <w:bottom w:val="none" w:sz="0" w:space="0" w:color="auto"/>
        <w:right w:val="none" w:sz="0" w:space="0" w:color="auto"/>
      </w:divBdr>
    </w:div>
    <w:div w:id="1014191985">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571289">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4961810">
      <w:bodyDiv w:val="1"/>
      <w:marLeft w:val="0"/>
      <w:marRight w:val="0"/>
      <w:marTop w:val="0"/>
      <w:marBottom w:val="0"/>
      <w:divBdr>
        <w:top w:val="none" w:sz="0" w:space="0" w:color="auto"/>
        <w:left w:val="none" w:sz="0" w:space="0" w:color="auto"/>
        <w:bottom w:val="none" w:sz="0" w:space="0" w:color="auto"/>
        <w:right w:val="none" w:sz="0" w:space="0" w:color="auto"/>
      </w:divBdr>
    </w:div>
    <w:div w:id="1015110911">
      <w:bodyDiv w:val="1"/>
      <w:marLeft w:val="0"/>
      <w:marRight w:val="0"/>
      <w:marTop w:val="0"/>
      <w:marBottom w:val="0"/>
      <w:divBdr>
        <w:top w:val="none" w:sz="0" w:space="0" w:color="auto"/>
        <w:left w:val="none" w:sz="0" w:space="0" w:color="auto"/>
        <w:bottom w:val="none" w:sz="0" w:space="0" w:color="auto"/>
        <w:right w:val="none" w:sz="0" w:space="0" w:color="auto"/>
      </w:divBdr>
    </w:div>
    <w:div w:id="1015376427">
      <w:bodyDiv w:val="1"/>
      <w:marLeft w:val="0"/>
      <w:marRight w:val="0"/>
      <w:marTop w:val="0"/>
      <w:marBottom w:val="0"/>
      <w:divBdr>
        <w:top w:val="none" w:sz="0" w:space="0" w:color="auto"/>
        <w:left w:val="none" w:sz="0" w:space="0" w:color="auto"/>
        <w:bottom w:val="none" w:sz="0" w:space="0" w:color="auto"/>
        <w:right w:val="none" w:sz="0" w:space="0" w:color="auto"/>
      </w:divBdr>
    </w:div>
    <w:div w:id="1015423374">
      <w:bodyDiv w:val="1"/>
      <w:marLeft w:val="0"/>
      <w:marRight w:val="0"/>
      <w:marTop w:val="0"/>
      <w:marBottom w:val="0"/>
      <w:divBdr>
        <w:top w:val="none" w:sz="0" w:space="0" w:color="auto"/>
        <w:left w:val="none" w:sz="0" w:space="0" w:color="auto"/>
        <w:bottom w:val="none" w:sz="0" w:space="0" w:color="auto"/>
        <w:right w:val="none" w:sz="0" w:space="0" w:color="auto"/>
      </w:divBdr>
    </w:div>
    <w:div w:id="1015764565">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13580">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88791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149088">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274866">
      <w:bodyDiv w:val="1"/>
      <w:marLeft w:val="0"/>
      <w:marRight w:val="0"/>
      <w:marTop w:val="0"/>
      <w:marBottom w:val="0"/>
      <w:divBdr>
        <w:top w:val="none" w:sz="0" w:space="0" w:color="auto"/>
        <w:left w:val="none" w:sz="0" w:space="0" w:color="auto"/>
        <w:bottom w:val="none" w:sz="0" w:space="0" w:color="auto"/>
        <w:right w:val="none" w:sz="0" w:space="0" w:color="auto"/>
      </w:divBdr>
    </w:div>
    <w:div w:id="1016812393">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6888159">
      <w:bodyDiv w:val="1"/>
      <w:marLeft w:val="0"/>
      <w:marRight w:val="0"/>
      <w:marTop w:val="0"/>
      <w:marBottom w:val="0"/>
      <w:divBdr>
        <w:top w:val="none" w:sz="0" w:space="0" w:color="auto"/>
        <w:left w:val="none" w:sz="0" w:space="0" w:color="auto"/>
        <w:bottom w:val="none" w:sz="0" w:space="0" w:color="auto"/>
        <w:right w:val="none" w:sz="0" w:space="0" w:color="auto"/>
      </w:divBdr>
    </w:div>
    <w:div w:id="1017079824">
      <w:bodyDiv w:val="1"/>
      <w:marLeft w:val="0"/>
      <w:marRight w:val="0"/>
      <w:marTop w:val="0"/>
      <w:marBottom w:val="0"/>
      <w:divBdr>
        <w:top w:val="none" w:sz="0" w:space="0" w:color="auto"/>
        <w:left w:val="none" w:sz="0" w:space="0" w:color="auto"/>
        <w:bottom w:val="none" w:sz="0" w:space="0" w:color="auto"/>
        <w:right w:val="none" w:sz="0" w:space="0" w:color="auto"/>
      </w:divBdr>
    </w:div>
    <w:div w:id="1017120266">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467792">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7849286">
      <w:bodyDiv w:val="1"/>
      <w:marLeft w:val="0"/>
      <w:marRight w:val="0"/>
      <w:marTop w:val="0"/>
      <w:marBottom w:val="0"/>
      <w:divBdr>
        <w:top w:val="none" w:sz="0" w:space="0" w:color="auto"/>
        <w:left w:val="none" w:sz="0" w:space="0" w:color="auto"/>
        <w:bottom w:val="none" w:sz="0" w:space="0" w:color="auto"/>
        <w:right w:val="none" w:sz="0" w:space="0" w:color="auto"/>
      </w:divBdr>
    </w:div>
    <w:div w:id="1018045655">
      <w:bodyDiv w:val="1"/>
      <w:marLeft w:val="0"/>
      <w:marRight w:val="0"/>
      <w:marTop w:val="0"/>
      <w:marBottom w:val="0"/>
      <w:divBdr>
        <w:top w:val="none" w:sz="0" w:space="0" w:color="auto"/>
        <w:left w:val="none" w:sz="0" w:space="0" w:color="auto"/>
        <w:bottom w:val="none" w:sz="0" w:space="0" w:color="auto"/>
        <w:right w:val="none" w:sz="0" w:space="0" w:color="auto"/>
      </w:divBdr>
    </w:div>
    <w:div w:id="1018115459">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121474">
      <w:bodyDiv w:val="1"/>
      <w:marLeft w:val="0"/>
      <w:marRight w:val="0"/>
      <w:marTop w:val="0"/>
      <w:marBottom w:val="0"/>
      <w:divBdr>
        <w:top w:val="none" w:sz="0" w:space="0" w:color="auto"/>
        <w:left w:val="none" w:sz="0" w:space="0" w:color="auto"/>
        <w:bottom w:val="none" w:sz="0" w:space="0" w:color="auto"/>
        <w:right w:val="none" w:sz="0" w:space="0" w:color="auto"/>
      </w:divBdr>
    </w:div>
    <w:div w:id="1018239872">
      <w:bodyDiv w:val="1"/>
      <w:marLeft w:val="0"/>
      <w:marRight w:val="0"/>
      <w:marTop w:val="0"/>
      <w:marBottom w:val="0"/>
      <w:divBdr>
        <w:top w:val="none" w:sz="0" w:space="0" w:color="auto"/>
        <w:left w:val="none" w:sz="0" w:space="0" w:color="auto"/>
        <w:bottom w:val="none" w:sz="0" w:space="0" w:color="auto"/>
        <w:right w:val="none" w:sz="0" w:space="0" w:color="auto"/>
      </w:divBdr>
    </w:div>
    <w:div w:id="1018776761">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8896276">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7827">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19428144">
      <w:bodyDiv w:val="1"/>
      <w:marLeft w:val="0"/>
      <w:marRight w:val="0"/>
      <w:marTop w:val="0"/>
      <w:marBottom w:val="0"/>
      <w:divBdr>
        <w:top w:val="none" w:sz="0" w:space="0" w:color="auto"/>
        <w:left w:val="none" w:sz="0" w:space="0" w:color="auto"/>
        <w:bottom w:val="none" w:sz="0" w:space="0" w:color="auto"/>
        <w:right w:val="none" w:sz="0" w:space="0" w:color="auto"/>
      </w:divBdr>
    </w:div>
    <w:div w:id="1019816885">
      <w:bodyDiv w:val="1"/>
      <w:marLeft w:val="0"/>
      <w:marRight w:val="0"/>
      <w:marTop w:val="0"/>
      <w:marBottom w:val="0"/>
      <w:divBdr>
        <w:top w:val="none" w:sz="0" w:space="0" w:color="auto"/>
        <w:left w:val="none" w:sz="0" w:space="0" w:color="auto"/>
        <w:bottom w:val="none" w:sz="0" w:space="0" w:color="auto"/>
        <w:right w:val="none" w:sz="0" w:space="0" w:color="auto"/>
      </w:divBdr>
    </w:div>
    <w:div w:id="1020008036">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356381">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47577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201375">
      <w:bodyDiv w:val="1"/>
      <w:marLeft w:val="0"/>
      <w:marRight w:val="0"/>
      <w:marTop w:val="0"/>
      <w:marBottom w:val="0"/>
      <w:divBdr>
        <w:top w:val="none" w:sz="0" w:space="0" w:color="auto"/>
        <w:left w:val="none" w:sz="0" w:space="0" w:color="auto"/>
        <w:bottom w:val="none" w:sz="0" w:space="0" w:color="auto"/>
        <w:right w:val="none" w:sz="0" w:space="0" w:color="auto"/>
      </w:divBdr>
    </w:div>
    <w:div w:id="1021393501">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51703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787265">
      <w:bodyDiv w:val="1"/>
      <w:marLeft w:val="0"/>
      <w:marRight w:val="0"/>
      <w:marTop w:val="0"/>
      <w:marBottom w:val="0"/>
      <w:divBdr>
        <w:top w:val="none" w:sz="0" w:space="0" w:color="auto"/>
        <w:left w:val="none" w:sz="0" w:space="0" w:color="auto"/>
        <w:bottom w:val="none" w:sz="0" w:space="0" w:color="auto"/>
        <w:right w:val="none" w:sz="0" w:space="0" w:color="auto"/>
      </w:divBdr>
    </w:div>
    <w:div w:id="1021854642">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052452">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2242836">
      <w:bodyDiv w:val="1"/>
      <w:marLeft w:val="0"/>
      <w:marRight w:val="0"/>
      <w:marTop w:val="0"/>
      <w:marBottom w:val="0"/>
      <w:divBdr>
        <w:top w:val="none" w:sz="0" w:space="0" w:color="auto"/>
        <w:left w:val="none" w:sz="0" w:space="0" w:color="auto"/>
        <w:bottom w:val="none" w:sz="0" w:space="0" w:color="auto"/>
        <w:right w:val="none" w:sz="0" w:space="0" w:color="auto"/>
      </w:divBdr>
    </w:div>
    <w:div w:id="1023171524">
      <w:bodyDiv w:val="1"/>
      <w:marLeft w:val="0"/>
      <w:marRight w:val="0"/>
      <w:marTop w:val="0"/>
      <w:marBottom w:val="0"/>
      <w:divBdr>
        <w:top w:val="none" w:sz="0" w:space="0" w:color="auto"/>
        <w:left w:val="none" w:sz="0" w:space="0" w:color="auto"/>
        <w:bottom w:val="none" w:sz="0" w:space="0" w:color="auto"/>
        <w:right w:val="none" w:sz="0" w:space="0" w:color="auto"/>
      </w:divBdr>
    </w:div>
    <w:div w:id="1023436507">
      <w:bodyDiv w:val="1"/>
      <w:marLeft w:val="0"/>
      <w:marRight w:val="0"/>
      <w:marTop w:val="0"/>
      <w:marBottom w:val="0"/>
      <w:divBdr>
        <w:top w:val="none" w:sz="0" w:space="0" w:color="auto"/>
        <w:left w:val="none" w:sz="0" w:space="0" w:color="auto"/>
        <w:bottom w:val="none" w:sz="0" w:space="0" w:color="auto"/>
        <w:right w:val="none" w:sz="0" w:space="0" w:color="auto"/>
      </w:divBdr>
    </w:div>
    <w:div w:id="1023440566">
      <w:bodyDiv w:val="1"/>
      <w:marLeft w:val="0"/>
      <w:marRight w:val="0"/>
      <w:marTop w:val="0"/>
      <w:marBottom w:val="0"/>
      <w:divBdr>
        <w:top w:val="none" w:sz="0" w:space="0" w:color="auto"/>
        <w:left w:val="none" w:sz="0" w:space="0" w:color="auto"/>
        <w:bottom w:val="none" w:sz="0" w:space="0" w:color="auto"/>
        <w:right w:val="none" w:sz="0" w:space="0" w:color="auto"/>
      </w:divBdr>
    </w:div>
    <w:div w:id="1023743878">
      <w:bodyDiv w:val="1"/>
      <w:marLeft w:val="0"/>
      <w:marRight w:val="0"/>
      <w:marTop w:val="0"/>
      <w:marBottom w:val="0"/>
      <w:divBdr>
        <w:top w:val="none" w:sz="0" w:space="0" w:color="auto"/>
        <w:left w:val="none" w:sz="0" w:space="0" w:color="auto"/>
        <w:bottom w:val="none" w:sz="0" w:space="0" w:color="auto"/>
        <w:right w:val="none" w:sz="0" w:space="0" w:color="auto"/>
      </w:divBdr>
    </w:div>
    <w:div w:id="1023751413">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088535">
      <w:bodyDiv w:val="1"/>
      <w:marLeft w:val="0"/>
      <w:marRight w:val="0"/>
      <w:marTop w:val="0"/>
      <w:marBottom w:val="0"/>
      <w:divBdr>
        <w:top w:val="none" w:sz="0" w:space="0" w:color="auto"/>
        <w:left w:val="none" w:sz="0" w:space="0" w:color="auto"/>
        <w:bottom w:val="none" w:sz="0" w:space="0" w:color="auto"/>
        <w:right w:val="none" w:sz="0" w:space="0" w:color="auto"/>
      </w:divBdr>
    </w:div>
    <w:div w:id="1024135884">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8333">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281495">
      <w:bodyDiv w:val="1"/>
      <w:marLeft w:val="0"/>
      <w:marRight w:val="0"/>
      <w:marTop w:val="0"/>
      <w:marBottom w:val="0"/>
      <w:divBdr>
        <w:top w:val="none" w:sz="0" w:space="0" w:color="auto"/>
        <w:left w:val="none" w:sz="0" w:space="0" w:color="auto"/>
        <w:bottom w:val="none" w:sz="0" w:space="0" w:color="auto"/>
        <w:right w:val="none" w:sz="0" w:space="0" w:color="auto"/>
      </w:divBdr>
    </w:div>
    <w:div w:id="1024331378">
      <w:bodyDiv w:val="1"/>
      <w:marLeft w:val="0"/>
      <w:marRight w:val="0"/>
      <w:marTop w:val="0"/>
      <w:marBottom w:val="0"/>
      <w:divBdr>
        <w:top w:val="none" w:sz="0" w:space="0" w:color="auto"/>
        <w:left w:val="none" w:sz="0" w:space="0" w:color="auto"/>
        <w:bottom w:val="none" w:sz="0" w:space="0" w:color="auto"/>
        <w:right w:val="none" w:sz="0" w:space="0" w:color="auto"/>
      </w:divBdr>
    </w:div>
    <w:div w:id="1024402198">
      <w:bodyDiv w:val="1"/>
      <w:marLeft w:val="0"/>
      <w:marRight w:val="0"/>
      <w:marTop w:val="0"/>
      <w:marBottom w:val="0"/>
      <w:divBdr>
        <w:top w:val="none" w:sz="0" w:space="0" w:color="auto"/>
        <w:left w:val="none" w:sz="0" w:space="0" w:color="auto"/>
        <w:bottom w:val="none" w:sz="0" w:space="0" w:color="auto"/>
        <w:right w:val="none" w:sz="0" w:space="0" w:color="auto"/>
      </w:divBdr>
    </w:div>
    <w:div w:id="1024552468">
      <w:bodyDiv w:val="1"/>
      <w:marLeft w:val="0"/>
      <w:marRight w:val="0"/>
      <w:marTop w:val="0"/>
      <w:marBottom w:val="0"/>
      <w:divBdr>
        <w:top w:val="none" w:sz="0" w:space="0" w:color="auto"/>
        <w:left w:val="none" w:sz="0" w:space="0" w:color="auto"/>
        <w:bottom w:val="none" w:sz="0" w:space="0" w:color="auto"/>
        <w:right w:val="none" w:sz="0" w:space="0" w:color="auto"/>
      </w:divBdr>
    </w:div>
    <w:div w:id="1024669143">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788702">
      <w:bodyDiv w:val="1"/>
      <w:marLeft w:val="0"/>
      <w:marRight w:val="0"/>
      <w:marTop w:val="0"/>
      <w:marBottom w:val="0"/>
      <w:divBdr>
        <w:top w:val="none" w:sz="0" w:space="0" w:color="auto"/>
        <w:left w:val="none" w:sz="0" w:space="0" w:color="auto"/>
        <w:bottom w:val="none" w:sz="0" w:space="0" w:color="auto"/>
        <w:right w:val="none" w:sz="0" w:space="0" w:color="auto"/>
      </w:divBdr>
    </w:div>
    <w:div w:id="102486715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4984138">
      <w:bodyDiv w:val="1"/>
      <w:marLeft w:val="0"/>
      <w:marRight w:val="0"/>
      <w:marTop w:val="0"/>
      <w:marBottom w:val="0"/>
      <w:divBdr>
        <w:top w:val="none" w:sz="0" w:space="0" w:color="auto"/>
        <w:left w:val="none" w:sz="0" w:space="0" w:color="auto"/>
        <w:bottom w:val="none" w:sz="0" w:space="0" w:color="auto"/>
        <w:right w:val="none" w:sz="0" w:space="0" w:color="auto"/>
      </w:divBdr>
    </w:div>
    <w:div w:id="1025474269">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59303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788667">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102990">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323263">
      <w:bodyDiv w:val="1"/>
      <w:marLeft w:val="0"/>
      <w:marRight w:val="0"/>
      <w:marTop w:val="0"/>
      <w:marBottom w:val="0"/>
      <w:divBdr>
        <w:top w:val="none" w:sz="0" w:space="0" w:color="auto"/>
        <w:left w:val="none" w:sz="0" w:space="0" w:color="auto"/>
        <w:bottom w:val="none" w:sz="0" w:space="0" w:color="auto"/>
        <w:right w:val="none" w:sz="0" w:space="0" w:color="auto"/>
      </w:divBdr>
    </w:div>
    <w:div w:id="102675899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104118">
      <w:bodyDiv w:val="1"/>
      <w:marLeft w:val="0"/>
      <w:marRight w:val="0"/>
      <w:marTop w:val="0"/>
      <w:marBottom w:val="0"/>
      <w:divBdr>
        <w:top w:val="none" w:sz="0" w:space="0" w:color="auto"/>
        <w:left w:val="none" w:sz="0" w:space="0" w:color="auto"/>
        <w:bottom w:val="none" w:sz="0" w:space="0" w:color="auto"/>
        <w:right w:val="none" w:sz="0" w:space="0" w:color="auto"/>
      </w:divBdr>
    </w:div>
    <w:div w:id="1027218866">
      <w:bodyDiv w:val="1"/>
      <w:marLeft w:val="0"/>
      <w:marRight w:val="0"/>
      <w:marTop w:val="0"/>
      <w:marBottom w:val="0"/>
      <w:divBdr>
        <w:top w:val="none" w:sz="0" w:space="0" w:color="auto"/>
        <w:left w:val="none" w:sz="0" w:space="0" w:color="auto"/>
        <w:bottom w:val="none" w:sz="0" w:space="0" w:color="auto"/>
        <w:right w:val="none" w:sz="0" w:space="0" w:color="auto"/>
      </w:divBdr>
    </w:div>
    <w:div w:id="1027219358">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605664">
      <w:bodyDiv w:val="1"/>
      <w:marLeft w:val="0"/>
      <w:marRight w:val="0"/>
      <w:marTop w:val="0"/>
      <w:marBottom w:val="0"/>
      <w:divBdr>
        <w:top w:val="none" w:sz="0" w:space="0" w:color="auto"/>
        <w:left w:val="none" w:sz="0" w:space="0" w:color="auto"/>
        <w:bottom w:val="none" w:sz="0" w:space="0" w:color="auto"/>
        <w:right w:val="none" w:sz="0" w:space="0" w:color="auto"/>
      </w:divBdr>
    </w:div>
    <w:div w:id="1027677975">
      <w:bodyDiv w:val="1"/>
      <w:marLeft w:val="0"/>
      <w:marRight w:val="0"/>
      <w:marTop w:val="0"/>
      <w:marBottom w:val="0"/>
      <w:divBdr>
        <w:top w:val="none" w:sz="0" w:space="0" w:color="auto"/>
        <w:left w:val="none" w:sz="0" w:space="0" w:color="auto"/>
        <w:bottom w:val="none" w:sz="0" w:space="0" w:color="auto"/>
        <w:right w:val="none" w:sz="0" w:space="0" w:color="auto"/>
      </w:divBdr>
    </w:div>
    <w:div w:id="1027681935">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137476">
      <w:bodyDiv w:val="1"/>
      <w:marLeft w:val="0"/>
      <w:marRight w:val="0"/>
      <w:marTop w:val="0"/>
      <w:marBottom w:val="0"/>
      <w:divBdr>
        <w:top w:val="none" w:sz="0" w:space="0" w:color="auto"/>
        <w:left w:val="none" w:sz="0" w:space="0" w:color="auto"/>
        <w:bottom w:val="none" w:sz="0" w:space="0" w:color="auto"/>
        <w:right w:val="none" w:sz="0" w:space="0" w:color="auto"/>
      </w:divBdr>
    </w:div>
    <w:div w:id="1028331489">
      <w:bodyDiv w:val="1"/>
      <w:marLeft w:val="0"/>
      <w:marRight w:val="0"/>
      <w:marTop w:val="0"/>
      <w:marBottom w:val="0"/>
      <w:divBdr>
        <w:top w:val="none" w:sz="0" w:space="0" w:color="auto"/>
        <w:left w:val="none" w:sz="0" w:space="0" w:color="auto"/>
        <w:bottom w:val="none" w:sz="0" w:space="0" w:color="auto"/>
        <w:right w:val="none" w:sz="0" w:space="0" w:color="auto"/>
      </w:divBdr>
    </w:div>
    <w:div w:id="1028333203">
      <w:bodyDiv w:val="1"/>
      <w:marLeft w:val="0"/>
      <w:marRight w:val="0"/>
      <w:marTop w:val="0"/>
      <w:marBottom w:val="0"/>
      <w:divBdr>
        <w:top w:val="none" w:sz="0" w:space="0" w:color="auto"/>
        <w:left w:val="none" w:sz="0" w:space="0" w:color="auto"/>
        <w:bottom w:val="none" w:sz="0" w:space="0" w:color="auto"/>
        <w:right w:val="none" w:sz="0" w:space="0" w:color="auto"/>
      </w:divBdr>
    </w:div>
    <w:div w:id="1028335217">
      <w:bodyDiv w:val="1"/>
      <w:marLeft w:val="0"/>
      <w:marRight w:val="0"/>
      <w:marTop w:val="0"/>
      <w:marBottom w:val="0"/>
      <w:divBdr>
        <w:top w:val="none" w:sz="0" w:space="0" w:color="auto"/>
        <w:left w:val="none" w:sz="0" w:space="0" w:color="auto"/>
        <w:bottom w:val="none" w:sz="0" w:space="0" w:color="auto"/>
        <w:right w:val="none" w:sz="0" w:space="0" w:color="auto"/>
      </w:divBdr>
    </w:div>
    <w:div w:id="1028412781">
      <w:bodyDiv w:val="1"/>
      <w:marLeft w:val="0"/>
      <w:marRight w:val="0"/>
      <w:marTop w:val="0"/>
      <w:marBottom w:val="0"/>
      <w:divBdr>
        <w:top w:val="none" w:sz="0" w:space="0" w:color="auto"/>
        <w:left w:val="none" w:sz="0" w:space="0" w:color="auto"/>
        <w:bottom w:val="none" w:sz="0" w:space="0" w:color="auto"/>
        <w:right w:val="none" w:sz="0" w:space="0" w:color="auto"/>
      </w:divBdr>
    </w:div>
    <w:div w:id="1028484259">
      <w:bodyDiv w:val="1"/>
      <w:marLeft w:val="0"/>
      <w:marRight w:val="0"/>
      <w:marTop w:val="0"/>
      <w:marBottom w:val="0"/>
      <w:divBdr>
        <w:top w:val="none" w:sz="0" w:space="0" w:color="auto"/>
        <w:left w:val="none" w:sz="0" w:space="0" w:color="auto"/>
        <w:bottom w:val="none" w:sz="0" w:space="0" w:color="auto"/>
        <w:right w:val="none" w:sz="0" w:space="0" w:color="auto"/>
      </w:divBdr>
    </w:div>
    <w:div w:id="1028486700">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681597">
      <w:bodyDiv w:val="1"/>
      <w:marLeft w:val="0"/>
      <w:marRight w:val="0"/>
      <w:marTop w:val="0"/>
      <w:marBottom w:val="0"/>
      <w:divBdr>
        <w:top w:val="none" w:sz="0" w:space="0" w:color="auto"/>
        <w:left w:val="none" w:sz="0" w:space="0" w:color="auto"/>
        <w:bottom w:val="none" w:sz="0" w:space="0" w:color="auto"/>
        <w:right w:val="none" w:sz="0" w:space="0" w:color="auto"/>
      </w:divBdr>
    </w:div>
    <w:div w:id="1028801033">
      <w:bodyDiv w:val="1"/>
      <w:marLeft w:val="0"/>
      <w:marRight w:val="0"/>
      <w:marTop w:val="0"/>
      <w:marBottom w:val="0"/>
      <w:divBdr>
        <w:top w:val="none" w:sz="0" w:space="0" w:color="auto"/>
        <w:left w:val="none" w:sz="0" w:space="0" w:color="auto"/>
        <w:bottom w:val="none" w:sz="0" w:space="0" w:color="auto"/>
        <w:right w:val="none" w:sz="0" w:space="0" w:color="auto"/>
      </w:divBdr>
    </w:div>
    <w:div w:id="1028916766">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39458">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405607">
      <w:bodyDiv w:val="1"/>
      <w:marLeft w:val="0"/>
      <w:marRight w:val="0"/>
      <w:marTop w:val="0"/>
      <w:marBottom w:val="0"/>
      <w:divBdr>
        <w:top w:val="none" w:sz="0" w:space="0" w:color="auto"/>
        <w:left w:val="none" w:sz="0" w:space="0" w:color="auto"/>
        <w:bottom w:val="none" w:sz="0" w:space="0" w:color="auto"/>
        <w:right w:val="none" w:sz="0" w:space="0" w:color="auto"/>
      </w:divBdr>
    </w:div>
    <w:div w:id="1029454557">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643212">
      <w:bodyDiv w:val="1"/>
      <w:marLeft w:val="0"/>
      <w:marRight w:val="0"/>
      <w:marTop w:val="0"/>
      <w:marBottom w:val="0"/>
      <w:divBdr>
        <w:top w:val="none" w:sz="0" w:space="0" w:color="auto"/>
        <w:left w:val="none" w:sz="0" w:space="0" w:color="auto"/>
        <w:bottom w:val="none" w:sz="0" w:space="0" w:color="auto"/>
        <w:right w:val="none" w:sz="0" w:space="0" w:color="auto"/>
      </w:divBdr>
    </w:div>
    <w:div w:id="1029721043">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29915201">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371612">
      <w:bodyDiv w:val="1"/>
      <w:marLeft w:val="0"/>
      <w:marRight w:val="0"/>
      <w:marTop w:val="0"/>
      <w:marBottom w:val="0"/>
      <w:divBdr>
        <w:top w:val="none" w:sz="0" w:space="0" w:color="auto"/>
        <w:left w:val="none" w:sz="0" w:space="0" w:color="auto"/>
        <w:bottom w:val="none" w:sz="0" w:space="0" w:color="auto"/>
        <w:right w:val="none" w:sz="0" w:space="0" w:color="auto"/>
      </w:divBdr>
    </w:div>
    <w:div w:id="1030833808">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298218">
      <w:bodyDiv w:val="1"/>
      <w:marLeft w:val="0"/>
      <w:marRight w:val="0"/>
      <w:marTop w:val="0"/>
      <w:marBottom w:val="0"/>
      <w:divBdr>
        <w:top w:val="none" w:sz="0" w:space="0" w:color="auto"/>
        <w:left w:val="none" w:sz="0" w:space="0" w:color="auto"/>
        <w:bottom w:val="none" w:sz="0" w:space="0" w:color="auto"/>
        <w:right w:val="none" w:sz="0" w:space="0" w:color="auto"/>
      </w:divBdr>
    </w:div>
    <w:div w:id="10313424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1371005">
      <w:bodyDiv w:val="1"/>
      <w:marLeft w:val="0"/>
      <w:marRight w:val="0"/>
      <w:marTop w:val="0"/>
      <w:marBottom w:val="0"/>
      <w:divBdr>
        <w:top w:val="none" w:sz="0" w:space="0" w:color="auto"/>
        <w:left w:val="none" w:sz="0" w:space="0" w:color="auto"/>
        <w:bottom w:val="none" w:sz="0" w:space="0" w:color="auto"/>
        <w:right w:val="none" w:sz="0" w:space="0" w:color="auto"/>
      </w:divBdr>
    </w:div>
    <w:div w:id="1031539116">
      <w:bodyDiv w:val="1"/>
      <w:marLeft w:val="0"/>
      <w:marRight w:val="0"/>
      <w:marTop w:val="0"/>
      <w:marBottom w:val="0"/>
      <w:divBdr>
        <w:top w:val="none" w:sz="0" w:space="0" w:color="auto"/>
        <w:left w:val="none" w:sz="0" w:space="0" w:color="auto"/>
        <w:bottom w:val="none" w:sz="0" w:space="0" w:color="auto"/>
        <w:right w:val="none" w:sz="0" w:space="0" w:color="auto"/>
      </w:divBdr>
    </w:div>
    <w:div w:id="1031564766">
      <w:bodyDiv w:val="1"/>
      <w:marLeft w:val="0"/>
      <w:marRight w:val="0"/>
      <w:marTop w:val="0"/>
      <w:marBottom w:val="0"/>
      <w:divBdr>
        <w:top w:val="none" w:sz="0" w:space="0" w:color="auto"/>
        <w:left w:val="none" w:sz="0" w:space="0" w:color="auto"/>
        <w:bottom w:val="none" w:sz="0" w:space="0" w:color="auto"/>
        <w:right w:val="none" w:sz="0" w:space="0" w:color="auto"/>
      </w:divBdr>
    </w:div>
    <w:div w:id="1031613506">
      <w:bodyDiv w:val="1"/>
      <w:marLeft w:val="0"/>
      <w:marRight w:val="0"/>
      <w:marTop w:val="0"/>
      <w:marBottom w:val="0"/>
      <w:divBdr>
        <w:top w:val="none" w:sz="0" w:space="0" w:color="auto"/>
        <w:left w:val="none" w:sz="0" w:space="0" w:color="auto"/>
        <w:bottom w:val="none" w:sz="0" w:space="0" w:color="auto"/>
        <w:right w:val="none" w:sz="0" w:space="0" w:color="auto"/>
      </w:divBdr>
    </w:div>
    <w:div w:id="1031733715">
      <w:bodyDiv w:val="1"/>
      <w:marLeft w:val="0"/>
      <w:marRight w:val="0"/>
      <w:marTop w:val="0"/>
      <w:marBottom w:val="0"/>
      <w:divBdr>
        <w:top w:val="none" w:sz="0" w:space="0" w:color="auto"/>
        <w:left w:val="none" w:sz="0" w:space="0" w:color="auto"/>
        <w:bottom w:val="none" w:sz="0" w:space="0" w:color="auto"/>
        <w:right w:val="none" w:sz="0" w:space="0" w:color="auto"/>
      </w:divBdr>
    </w:div>
    <w:div w:id="1031956908">
      <w:bodyDiv w:val="1"/>
      <w:marLeft w:val="0"/>
      <w:marRight w:val="0"/>
      <w:marTop w:val="0"/>
      <w:marBottom w:val="0"/>
      <w:divBdr>
        <w:top w:val="none" w:sz="0" w:space="0" w:color="auto"/>
        <w:left w:val="none" w:sz="0" w:space="0" w:color="auto"/>
        <w:bottom w:val="none" w:sz="0" w:space="0" w:color="auto"/>
        <w:right w:val="none" w:sz="0" w:space="0" w:color="auto"/>
      </w:divBdr>
    </w:div>
    <w:div w:id="1032460702">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071269">
      <w:bodyDiv w:val="1"/>
      <w:marLeft w:val="0"/>
      <w:marRight w:val="0"/>
      <w:marTop w:val="0"/>
      <w:marBottom w:val="0"/>
      <w:divBdr>
        <w:top w:val="none" w:sz="0" w:space="0" w:color="auto"/>
        <w:left w:val="none" w:sz="0" w:space="0" w:color="auto"/>
        <w:bottom w:val="none" w:sz="0" w:space="0" w:color="auto"/>
        <w:right w:val="none" w:sz="0" w:space="0" w:color="auto"/>
      </w:divBdr>
    </w:div>
    <w:div w:id="1033119070">
      <w:bodyDiv w:val="1"/>
      <w:marLeft w:val="0"/>
      <w:marRight w:val="0"/>
      <w:marTop w:val="0"/>
      <w:marBottom w:val="0"/>
      <w:divBdr>
        <w:top w:val="none" w:sz="0" w:space="0" w:color="auto"/>
        <w:left w:val="none" w:sz="0" w:space="0" w:color="auto"/>
        <w:bottom w:val="none" w:sz="0" w:space="0" w:color="auto"/>
        <w:right w:val="none" w:sz="0" w:space="0" w:color="auto"/>
      </w:divBdr>
    </w:div>
    <w:div w:id="1033462592">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3921101">
      <w:bodyDiv w:val="1"/>
      <w:marLeft w:val="0"/>
      <w:marRight w:val="0"/>
      <w:marTop w:val="0"/>
      <w:marBottom w:val="0"/>
      <w:divBdr>
        <w:top w:val="none" w:sz="0" w:space="0" w:color="auto"/>
        <w:left w:val="none" w:sz="0" w:space="0" w:color="auto"/>
        <w:bottom w:val="none" w:sz="0" w:space="0" w:color="auto"/>
        <w:right w:val="none" w:sz="0" w:space="0" w:color="auto"/>
      </w:divBdr>
    </w:div>
    <w:div w:id="1033994164">
      <w:bodyDiv w:val="1"/>
      <w:marLeft w:val="0"/>
      <w:marRight w:val="0"/>
      <w:marTop w:val="0"/>
      <w:marBottom w:val="0"/>
      <w:divBdr>
        <w:top w:val="none" w:sz="0" w:space="0" w:color="auto"/>
        <w:left w:val="none" w:sz="0" w:space="0" w:color="auto"/>
        <w:bottom w:val="none" w:sz="0" w:space="0" w:color="auto"/>
        <w:right w:val="none" w:sz="0" w:space="0" w:color="auto"/>
      </w:divBdr>
    </w:div>
    <w:div w:id="1034043197">
      <w:bodyDiv w:val="1"/>
      <w:marLeft w:val="0"/>
      <w:marRight w:val="0"/>
      <w:marTop w:val="0"/>
      <w:marBottom w:val="0"/>
      <w:divBdr>
        <w:top w:val="none" w:sz="0" w:space="0" w:color="auto"/>
        <w:left w:val="none" w:sz="0" w:space="0" w:color="auto"/>
        <w:bottom w:val="none" w:sz="0" w:space="0" w:color="auto"/>
        <w:right w:val="none" w:sz="0" w:space="0" w:color="auto"/>
      </w:divBdr>
    </w:div>
    <w:div w:id="1034501530">
      <w:bodyDiv w:val="1"/>
      <w:marLeft w:val="0"/>
      <w:marRight w:val="0"/>
      <w:marTop w:val="0"/>
      <w:marBottom w:val="0"/>
      <w:divBdr>
        <w:top w:val="none" w:sz="0" w:space="0" w:color="auto"/>
        <w:left w:val="none" w:sz="0" w:space="0" w:color="auto"/>
        <w:bottom w:val="none" w:sz="0" w:space="0" w:color="auto"/>
        <w:right w:val="none" w:sz="0" w:space="0" w:color="auto"/>
      </w:divBdr>
    </w:div>
    <w:div w:id="1034575039">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4964131">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427755">
      <w:bodyDiv w:val="1"/>
      <w:marLeft w:val="0"/>
      <w:marRight w:val="0"/>
      <w:marTop w:val="0"/>
      <w:marBottom w:val="0"/>
      <w:divBdr>
        <w:top w:val="none" w:sz="0" w:space="0" w:color="auto"/>
        <w:left w:val="none" w:sz="0" w:space="0" w:color="auto"/>
        <w:bottom w:val="none" w:sz="0" w:space="0" w:color="auto"/>
        <w:right w:val="none" w:sz="0" w:space="0" w:color="auto"/>
      </w:divBdr>
    </w:div>
    <w:div w:id="1035547883">
      <w:bodyDiv w:val="1"/>
      <w:marLeft w:val="0"/>
      <w:marRight w:val="0"/>
      <w:marTop w:val="0"/>
      <w:marBottom w:val="0"/>
      <w:divBdr>
        <w:top w:val="none" w:sz="0" w:space="0" w:color="auto"/>
        <w:left w:val="none" w:sz="0" w:space="0" w:color="auto"/>
        <w:bottom w:val="none" w:sz="0" w:space="0" w:color="auto"/>
        <w:right w:val="none" w:sz="0" w:space="0" w:color="auto"/>
      </w:divBdr>
    </w:div>
    <w:div w:id="1035617054">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733489">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009651">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6930857">
      <w:bodyDiv w:val="1"/>
      <w:marLeft w:val="0"/>
      <w:marRight w:val="0"/>
      <w:marTop w:val="0"/>
      <w:marBottom w:val="0"/>
      <w:divBdr>
        <w:top w:val="none" w:sz="0" w:space="0" w:color="auto"/>
        <w:left w:val="none" w:sz="0" w:space="0" w:color="auto"/>
        <w:bottom w:val="none" w:sz="0" w:space="0" w:color="auto"/>
        <w:right w:val="none" w:sz="0" w:space="0" w:color="auto"/>
      </w:divBdr>
    </w:div>
    <w:div w:id="1036931869">
      <w:bodyDiv w:val="1"/>
      <w:marLeft w:val="0"/>
      <w:marRight w:val="0"/>
      <w:marTop w:val="0"/>
      <w:marBottom w:val="0"/>
      <w:divBdr>
        <w:top w:val="none" w:sz="0" w:space="0" w:color="auto"/>
        <w:left w:val="none" w:sz="0" w:space="0" w:color="auto"/>
        <w:bottom w:val="none" w:sz="0" w:space="0" w:color="auto"/>
        <w:right w:val="none" w:sz="0" w:space="0" w:color="auto"/>
      </w:divBdr>
    </w:div>
    <w:div w:id="1037008482">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697675">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7848976">
      <w:bodyDiv w:val="1"/>
      <w:marLeft w:val="0"/>
      <w:marRight w:val="0"/>
      <w:marTop w:val="0"/>
      <w:marBottom w:val="0"/>
      <w:divBdr>
        <w:top w:val="none" w:sz="0" w:space="0" w:color="auto"/>
        <w:left w:val="none" w:sz="0" w:space="0" w:color="auto"/>
        <w:bottom w:val="none" w:sz="0" w:space="0" w:color="auto"/>
        <w:right w:val="none" w:sz="0" w:space="0" w:color="auto"/>
      </w:divBdr>
    </w:div>
    <w:div w:id="1038168296">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8898534">
      <w:bodyDiv w:val="1"/>
      <w:marLeft w:val="0"/>
      <w:marRight w:val="0"/>
      <w:marTop w:val="0"/>
      <w:marBottom w:val="0"/>
      <w:divBdr>
        <w:top w:val="none" w:sz="0" w:space="0" w:color="auto"/>
        <w:left w:val="none" w:sz="0" w:space="0" w:color="auto"/>
        <w:bottom w:val="none" w:sz="0" w:space="0" w:color="auto"/>
        <w:right w:val="none" w:sz="0" w:space="0" w:color="auto"/>
      </w:divBdr>
    </w:div>
    <w:div w:id="1038966429">
      <w:bodyDiv w:val="1"/>
      <w:marLeft w:val="0"/>
      <w:marRight w:val="0"/>
      <w:marTop w:val="0"/>
      <w:marBottom w:val="0"/>
      <w:divBdr>
        <w:top w:val="none" w:sz="0" w:space="0" w:color="auto"/>
        <w:left w:val="none" w:sz="0" w:space="0" w:color="auto"/>
        <w:bottom w:val="none" w:sz="0" w:space="0" w:color="auto"/>
        <w:right w:val="none" w:sz="0" w:space="0" w:color="auto"/>
      </w:divBdr>
    </w:div>
    <w:div w:id="1039160542">
      <w:bodyDiv w:val="1"/>
      <w:marLeft w:val="0"/>
      <w:marRight w:val="0"/>
      <w:marTop w:val="0"/>
      <w:marBottom w:val="0"/>
      <w:divBdr>
        <w:top w:val="none" w:sz="0" w:space="0" w:color="auto"/>
        <w:left w:val="none" w:sz="0" w:space="0" w:color="auto"/>
        <w:bottom w:val="none" w:sz="0" w:space="0" w:color="auto"/>
        <w:right w:val="none" w:sz="0" w:space="0" w:color="auto"/>
      </w:divBdr>
    </w:div>
    <w:div w:id="1039162076">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39664836">
      <w:bodyDiv w:val="1"/>
      <w:marLeft w:val="0"/>
      <w:marRight w:val="0"/>
      <w:marTop w:val="0"/>
      <w:marBottom w:val="0"/>
      <w:divBdr>
        <w:top w:val="none" w:sz="0" w:space="0" w:color="auto"/>
        <w:left w:val="none" w:sz="0" w:space="0" w:color="auto"/>
        <w:bottom w:val="none" w:sz="0" w:space="0" w:color="auto"/>
        <w:right w:val="none" w:sz="0" w:space="0" w:color="auto"/>
      </w:divBdr>
    </w:div>
    <w:div w:id="1039815142">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0013806">
      <w:bodyDiv w:val="1"/>
      <w:marLeft w:val="0"/>
      <w:marRight w:val="0"/>
      <w:marTop w:val="0"/>
      <w:marBottom w:val="0"/>
      <w:divBdr>
        <w:top w:val="none" w:sz="0" w:space="0" w:color="auto"/>
        <w:left w:val="none" w:sz="0" w:space="0" w:color="auto"/>
        <w:bottom w:val="none" w:sz="0" w:space="0" w:color="auto"/>
        <w:right w:val="none" w:sz="0" w:space="0" w:color="auto"/>
      </w:divBdr>
    </w:div>
    <w:div w:id="1040129607">
      <w:bodyDiv w:val="1"/>
      <w:marLeft w:val="0"/>
      <w:marRight w:val="0"/>
      <w:marTop w:val="0"/>
      <w:marBottom w:val="0"/>
      <w:divBdr>
        <w:top w:val="none" w:sz="0" w:space="0" w:color="auto"/>
        <w:left w:val="none" w:sz="0" w:space="0" w:color="auto"/>
        <w:bottom w:val="none" w:sz="0" w:space="0" w:color="auto"/>
        <w:right w:val="none" w:sz="0" w:space="0" w:color="auto"/>
      </w:divBdr>
    </w:div>
    <w:div w:id="1040326081">
      <w:bodyDiv w:val="1"/>
      <w:marLeft w:val="0"/>
      <w:marRight w:val="0"/>
      <w:marTop w:val="0"/>
      <w:marBottom w:val="0"/>
      <w:divBdr>
        <w:top w:val="none" w:sz="0" w:space="0" w:color="auto"/>
        <w:left w:val="none" w:sz="0" w:space="0" w:color="auto"/>
        <w:bottom w:val="none" w:sz="0" w:space="0" w:color="auto"/>
        <w:right w:val="none" w:sz="0" w:space="0" w:color="auto"/>
      </w:divBdr>
    </w:div>
    <w:div w:id="1040472415">
      <w:bodyDiv w:val="1"/>
      <w:marLeft w:val="0"/>
      <w:marRight w:val="0"/>
      <w:marTop w:val="0"/>
      <w:marBottom w:val="0"/>
      <w:divBdr>
        <w:top w:val="none" w:sz="0" w:space="0" w:color="auto"/>
        <w:left w:val="none" w:sz="0" w:space="0" w:color="auto"/>
        <w:bottom w:val="none" w:sz="0" w:space="0" w:color="auto"/>
        <w:right w:val="none" w:sz="0" w:space="0" w:color="auto"/>
      </w:divBdr>
    </w:div>
    <w:div w:id="1040477069">
      <w:bodyDiv w:val="1"/>
      <w:marLeft w:val="0"/>
      <w:marRight w:val="0"/>
      <w:marTop w:val="0"/>
      <w:marBottom w:val="0"/>
      <w:divBdr>
        <w:top w:val="none" w:sz="0" w:space="0" w:color="auto"/>
        <w:left w:val="none" w:sz="0" w:space="0" w:color="auto"/>
        <w:bottom w:val="none" w:sz="0" w:space="0" w:color="auto"/>
        <w:right w:val="none" w:sz="0" w:space="0" w:color="auto"/>
      </w:divBdr>
    </w:div>
    <w:div w:id="1040517255">
      <w:bodyDiv w:val="1"/>
      <w:marLeft w:val="0"/>
      <w:marRight w:val="0"/>
      <w:marTop w:val="0"/>
      <w:marBottom w:val="0"/>
      <w:divBdr>
        <w:top w:val="none" w:sz="0" w:space="0" w:color="auto"/>
        <w:left w:val="none" w:sz="0" w:space="0" w:color="auto"/>
        <w:bottom w:val="none" w:sz="0" w:space="0" w:color="auto"/>
        <w:right w:val="none" w:sz="0" w:space="0" w:color="auto"/>
      </w:divBdr>
    </w:div>
    <w:div w:id="1040665046">
      <w:bodyDiv w:val="1"/>
      <w:marLeft w:val="0"/>
      <w:marRight w:val="0"/>
      <w:marTop w:val="0"/>
      <w:marBottom w:val="0"/>
      <w:divBdr>
        <w:top w:val="none" w:sz="0" w:space="0" w:color="auto"/>
        <w:left w:val="none" w:sz="0" w:space="0" w:color="auto"/>
        <w:bottom w:val="none" w:sz="0" w:space="0" w:color="auto"/>
        <w:right w:val="none" w:sz="0" w:space="0" w:color="auto"/>
      </w:divBdr>
    </w:div>
    <w:div w:id="1040788548">
      <w:bodyDiv w:val="1"/>
      <w:marLeft w:val="0"/>
      <w:marRight w:val="0"/>
      <w:marTop w:val="0"/>
      <w:marBottom w:val="0"/>
      <w:divBdr>
        <w:top w:val="none" w:sz="0" w:space="0" w:color="auto"/>
        <w:left w:val="none" w:sz="0" w:space="0" w:color="auto"/>
        <w:bottom w:val="none" w:sz="0" w:space="0" w:color="auto"/>
        <w:right w:val="none" w:sz="0" w:space="0" w:color="auto"/>
      </w:divBdr>
    </w:div>
    <w:div w:id="1041318989">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1244">
      <w:bodyDiv w:val="1"/>
      <w:marLeft w:val="0"/>
      <w:marRight w:val="0"/>
      <w:marTop w:val="0"/>
      <w:marBottom w:val="0"/>
      <w:divBdr>
        <w:top w:val="none" w:sz="0" w:space="0" w:color="auto"/>
        <w:left w:val="none" w:sz="0" w:space="0" w:color="auto"/>
        <w:bottom w:val="none" w:sz="0" w:space="0" w:color="auto"/>
        <w:right w:val="none" w:sz="0" w:space="0" w:color="auto"/>
      </w:divBdr>
    </w:div>
    <w:div w:id="1041514859">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092339">
      <w:bodyDiv w:val="1"/>
      <w:marLeft w:val="0"/>
      <w:marRight w:val="0"/>
      <w:marTop w:val="0"/>
      <w:marBottom w:val="0"/>
      <w:divBdr>
        <w:top w:val="none" w:sz="0" w:space="0" w:color="auto"/>
        <w:left w:val="none" w:sz="0" w:space="0" w:color="auto"/>
        <w:bottom w:val="none" w:sz="0" w:space="0" w:color="auto"/>
        <w:right w:val="none" w:sz="0" w:space="0" w:color="auto"/>
      </w:divBdr>
    </w:div>
    <w:div w:id="1042092517">
      <w:bodyDiv w:val="1"/>
      <w:marLeft w:val="0"/>
      <w:marRight w:val="0"/>
      <w:marTop w:val="0"/>
      <w:marBottom w:val="0"/>
      <w:divBdr>
        <w:top w:val="none" w:sz="0" w:space="0" w:color="auto"/>
        <w:left w:val="none" w:sz="0" w:space="0" w:color="auto"/>
        <w:bottom w:val="none" w:sz="0" w:space="0" w:color="auto"/>
        <w:right w:val="none" w:sz="0" w:space="0" w:color="auto"/>
      </w:divBdr>
    </w:div>
    <w:div w:id="1042096524">
      <w:bodyDiv w:val="1"/>
      <w:marLeft w:val="0"/>
      <w:marRight w:val="0"/>
      <w:marTop w:val="0"/>
      <w:marBottom w:val="0"/>
      <w:divBdr>
        <w:top w:val="none" w:sz="0" w:space="0" w:color="auto"/>
        <w:left w:val="none" w:sz="0" w:space="0" w:color="auto"/>
        <w:bottom w:val="none" w:sz="0" w:space="0" w:color="auto"/>
        <w:right w:val="none" w:sz="0" w:space="0" w:color="auto"/>
      </w:divBdr>
    </w:div>
    <w:div w:id="1042098920">
      <w:bodyDiv w:val="1"/>
      <w:marLeft w:val="0"/>
      <w:marRight w:val="0"/>
      <w:marTop w:val="0"/>
      <w:marBottom w:val="0"/>
      <w:divBdr>
        <w:top w:val="none" w:sz="0" w:space="0" w:color="auto"/>
        <w:left w:val="none" w:sz="0" w:space="0" w:color="auto"/>
        <w:bottom w:val="none" w:sz="0" w:space="0" w:color="auto"/>
        <w:right w:val="none" w:sz="0" w:space="0" w:color="auto"/>
      </w:divBdr>
    </w:div>
    <w:div w:id="1042171924">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754161">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2941487">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486241">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3557204">
      <w:bodyDiv w:val="1"/>
      <w:marLeft w:val="0"/>
      <w:marRight w:val="0"/>
      <w:marTop w:val="0"/>
      <w:marBottom w:val="0"/>
      <w:divBdr>
        <w:top w:val="none" w:sz="0" w:space="0" w:color="auto"/>
        <w:left w:val="none" w:sz="0" w:space="0" w:color="auto"/>
        <w:bottom w:val="none" w:sz="0" w:space="0" w:color="auto"/>
        <w:right w:val="none" w:sz="0" w:space="0" w:color="auto"/>
      </w:divBdr>
    </w:div>
    <w:div w:id="1043561058">
      <w:bodyDiv w:val="1"/>
      <w:marLeft w:val="0"/>
      <w:marRight w:val="0"/>
      <w:marTop w:val="0"/>
      <w:marBottom w:val="0"/>
      <w:divBdr>
        <w:top w:val="none" w:sz="0" w:space="0" w:color="auto"/>
        <w:left w:val="none" w:sz="0" w:space="0" w:color="auto"/>
        <w:bottom w:val="none" w:sz="0" w:space="0" w:color="auto"/>
        <w:right w:val="none" w:sz="0" w:space="0" w:color="auto"/>
      </w:divBdr>
    </w:div>
    <w:div w:id="1043748637">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063330">
      <w:bodyDiv w:val="1"/>
      <w:marLeft w:val="0"/>
      <w:marRight w:val="0"/>
      <w:marTop w:val="0"/>
      <w:marBottom w:val="0"/>
      <w:divBdr>
        <w:top w:val="none" w:sz="0" w:space="0" w:color="auto"/>
        <w:left w:val="none" w:sz="0" w:space="0" w:color="auto"/>
        <w:bottom w:val="none" w:sz="0" w:space="0" w:color="auto"/>
        <w:right w:val="none" w:sz="0" w:space="0" w:color="auto"/>
      </w:divBdr>
    </w:div>
    <w:div w:id="1044334368">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4672236">
      <w:bodyDiv w:val="1"/>
      <w:marLeft w:val="0"/>
      <w:marRight w:val="0"/>
      <w:marTop w:val="0"/>
      <w:marBottom w:val="0"/>
      <w:divBdr>
        <w:top w:val="none" w:sz="0" w:space="0" w:color="auto"/>
        <w:left w:val="none" w:sz="0" w:space="0" w:color="auto"/>
        <w:bottom w:val="none" w:sz="0" w:space="0" w:color="auto"/>
        <w:right w:val="none" w:sz="0" w:space="0" w:color="auto"/>
      </w:divBdr>
    </w:div>
    <w:div w:id="1044718456">
      <w:bodyDiv w:val="1"/>
      <w:marLeft w:val="0"/>
      <w:marRight w:val="0"/>
      <w:marTop w:val="0"/>
      <w:marBottom w:val="0"/>
      <w:divBdr>
        <w:top w:val="none" w:sz="0" w:space="0" w:color="auto"/>
        <w:left w:val="none" w:sz="0" w:space="0" w:color="auto"/>
        <w:bottom w:val="none" w:sz="0" w:space="0" w:color="auto"/>
        <w:right w:val="none" w:sz="0" w:space="0" w:color="auto"/>
      </w:divBdr>
    </w:div>
    <w:div w:id="1044906583">
      <w:bodyDiv w:val="1"/>
      <w:marLeft w:val="0"/>
      <w:marRight w:val="0"/>
      <w:marTop w:val="0"/>
      <w:marBottom w:val="0"/>
      <w:divBdr>
        <w:top w:val="none" w:sz="0" w:space="0" w:color="auto"/>
        <w:left w:val="none" w:sz="0" w:space="0" w:color="auto"/>
        <w:bottom w:val="none" w:sz="0" w:space="0" w:color="auto"/>
        <w:right w:val="none" w:sz="0" w:space="0" w:color="auto"/>
      </w:divBdr>
    </w:div>
    <w:div w:id="1045058128">
      <w:bodyDiv w:val="1"/>
      <w:marLeft w:val="0"/>
      <w:marRight w:val="0"/>
      <w:marTop w:val="0"/>
      <w:marBottom w:val="0"/>
      <w:divBdr>
        <w:top w:val="none" w:sz="0" w:space="0" w:color="auto"/>
        <w:left w:val="none" w:sz="0" w:space="0" w:color="auto"/>
        <w:bottom w:val="none" w:sz="0" w:space="0" w:color="auto"/>
        <w:right w:val="none" w:sz="0" w:space="0" w:color="auto"/>
      </w:divBdr>
    </w:div>
    <w:div w:id="1045179433">
      <w:bodyDiv w:val="1"/>
      <w:marLeft w:val="0"/>
      <w:marRight w:val="0"/>
      <w:marTop w:val="0"/>
      <w:marBottom w:val="0"/>
      <w:divBdr>
        <w:top w:val="none" w:sz="0" w:space="0" w:color="auto"/>
        <w:left w:val="none" w:sz="0" w:space="0" w:color="auto"/>
        <w:bottom w:val="none" w:sz="0" w:space="0" w:color="auto"/>
        <w:right w:val="none" w:sz="0" w:space="0" w:color="auto"/>
      </w:divBdr>
    </w:div>
    <w:div w:id="1045182141">
      <w:bodyDiv w:val="1"/>
      <w:marLeft w:val="0"/>
      <w:marRight w:val="0"/>
      <w:marTop w:val="0"/>
      <w:marBottom w:val="0"/>
      <w:divBdr>
        <w:top w:val="none" w:sz="0" w:space="0" w:color="auto"/>
        <w:left w:val="none" w:sz="0" w:space="0" w:color="auto"/>
        <w:bottom w:val="none" w:sz="0" w:space="0" w:color="auto"/>
        <w:right w:val="none" w:sz="0" w:space="0" w:color="auto"/>
      </w:divBdr>
    </w:div>
    <w:div w:id="104545236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5788703">
      <w:bodyDiv w:val="1"/>
      <w:marLeft w:val="0"/>
      <w:marRight w:val="0"/>
      <w:marTop w:val="0"/>
      <w:marBottom w:val="0"/>
      <w:divBdr>
        <w:top w:val="none" w:sz="0" w:space="0" w:color="auto"/>
        <w:left w:val="none" w:sz="0" w:space="0" w:color="auto"/>
        <w:bottom w:val="none" w:sz="0" w:space="0" w:color="auto"/>
        <w:right w:val="none" w:sz="0" w:space="0" w:color="auto"/>
      </w:divBdr>
    </w:div>
    <w:div w:id="1045789852">
      <w:bodyDiv w:val="1"/>
      <w:marLeft w:val="0"/>
      <w:marRight w:val="0"/>
      <w:marTop w:val="0"/>
      <w:marBottom w:val="0"/>
      <w:divBdr>
        <w:top w:val="none" w:sz="0" w:space="0" w:color="auto"/>
        <w:left w:val="none" w:sz="0" w:space="0" w:color="auto"/>
        <w:bottom w:val="none" w:sz="0" w:space="0" w:color="auto"/>
        <w:right w:val="none" w:sz="0" w:space="0" w:color="auto"/>
      </w:divBdr>
    </w:div>
    <w:div w:id="1045909691">
      <w:bodyDiv w:val="1"/>
      <w:marLeft w:val="0"/>
      <w:marRight w:val="0"/>
      <w:marTop w:val="0"/>
      <w:marBottom w:val="0"/>
      <w:divBdr>
        <w:top w:val="none" w:sz="0" w:space="0" w:color="auto"/>
        <w:left w:val="none" w:sz="0" w:space="0" w:color="auto"/>
        <w:bottom w:val="none" w:sz="0" w:space="0" w:color="auto"/>
        <w:right w:val="none" w:sz="0" w:space="0" w:color="auto"/>
      </w:divBdr>
    </w:div>
    <w:div w:id="1046099387">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181818">
      <w:bodyDiv w:val="1"/>
      <w:marLeft w:val="0"/>
      <w:marRight w:val="0"/>
      <w:marTop w:val="0"/>
      <w:marBottom w:val="0"/>
      <w:divBdr>
        <w:top w:val="none" w:sz="0" w:space="0" w:color="auto"/>
        <w:left w:val="none" w:sz="0" w:space="0" w:color="auto"/>
        <w:bottom w:val="none" w:sz="0" w:space="0" w:color="auto"/>
        <w:right w:val="none" w:sz="0" w:space="0" w:color="auto"/>
      </w:divBdr>
    </w:div>
    <w:div w:id="104622572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6635500">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491430">
      <w:bodyDiv w:val="1"/>
      <w:marLeft w:val="0"/>
      <w:marRight w:val="0"/>
      <w:marTop w:val="0"/>
      <w:marBottom w:val="0"/>
      <w:divBdr>
        <w:top w:val="none" w:sz="0" w:space="0" w:color="auto"/>
        <w:left w:val="none" w:sz="0" w:space="0" w:color="auto"/>
        <w:bottom w:val="none" w:sz="0" w:space="0" w:color="auto"/>
        <w:right w:val="none" w:sz="0" w:space="0" w:color="auto"/>
      </w:divBdr>
    </w:div>
    <w:div w:id="1047529524">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679180">
      <w:bodyDiv w:val="1"/>
      <w:marLeft w:val="0"/>
      <w:marRight w:val="0"/>
      <w:marTop w:val="0"/>
      <w:marBottom w:val="0"/>
      <w:divBdr>
        <w:top w:val="none" w:sz="0" w:space="0" w:color="auto"/>
        <w:left w:val="none" w:sz="0" w:space="0" w:color="auto"/>
        <w:bottom w:val="none" w:sz="0" w:space="0" w:color="auto"/>
        <w:right w:val="none" w:sz="0" w:space="0" w:color="auto"/>
      </w:divBdr>
    </w:div>
    <w:div w:id="1047682624">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7948801">
      <w:bodyDiv w:val="1"/>
      <w:marLeft w:val="0"/>
      <w:marRight w:val="0"/>
      <w:marTop w:val="0"/>
      <w:marBottom w:val="0"/>
      <w:divBdr>
        <w:top w:val="none" w:sz="0" w:space="0" w:color="auto"/>
        <w:left w:val="none" w:sz="0" w:space="0" w:color="auto"/>
        <w:bottom w:val="none" w:sz="0" w:space="0" w:color="auto"/>
        <w:right w:val="none" w:sz="0" w:space="0" w:color="auto"/>
      </w:divBdr>
    </w:div>
    <w:div w:id="1048145429">
      <w:bodyDiv w:val="1"/>
      <w:marLeft w:val="0"/>
      <w:marRight w:val="0"/>
      <w:marTop w:val="0"/>
      <w:marBottom w:val="0"/>
      <w:divBdr>
        <w:top w:val="none" w:sz="0" w:space="0" w:color="auto"/>
        <w:left w:val="none" w:sz="0" w:space="0" w:color="auto"/>
        <w:bottom w:val="none" w:sz="0" w:space="0" w:color="auto"/>
        <w:right w:val="none" w:sz="0" w:space="0" w:color="auto"/>
      </w:divBdr>
    </w:div>
    <w:div w:id="1048261933">
      <w:bodyDiv w:val="1"/>
      <w:marLeft w:val="0"/>
      <w:marRight w:val="0"/>
      <w:marTop w:val="0"/>
      <w:marBottom w:val="0"/>
      <w:divBdr>
        <w:top w:val="none" w:sz="0" w:space="0" w:color="auto"/>
        <w:left w:val="none" w:sz="0" w:space="0" w:color="auto"/>
        <w:bottom w:val="none" w:sz="0" w:space="0" w:color="auto"/>
        <w:right w:val="none" w:sz="0" w:space="0" w:color="auto"/>
      </w:divBdr>
    </w:div>
    <w:div w:id="1048263615">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2626">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799498">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8988858">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651432">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49956286">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0500790">
      <w:bodyDiv w:val="1"/>
      <w:marLeft w:val="0"/>
      <w:marRight w:val="0"/>
      <w:marTop w:val="0"/>
      <w:marBottom w:val="0"/>
      <w:divBdr>
        <w:top w:val="none" w:sz="0" w:space="0" w:color="auto"/>
        <w:left w:val="none" w:sz="0" w:space="0" w:color="auto"/>
        <w:bottom w:val="none" w:sz="0" w:space="0" w:color="auto"/>
        <w:right w:val="none" w:sz="0" w:space="0" w:color="auto"/>
      </w:divBdr>
    </w:div>
    <w:div w:id="1050767333">
      <w:bodyDiv w:val="1"/>
      <w:marLeft w:val="0"/>
      <w:marRight w:val="0"/>
      <w:marTop w:val="0"/>
      <w:marBottom w:val="0"/>
      <w:divBdr>
        <w:top w:val="none" w:sz="0" w:space="0" w:color="auto"/>
        <w:left w:val="none" w:sz="0" w:space="0" w:color="auto"/>
        <w:bottom w:val="none" w:sz="0" w:space="0" w:color="auto"/>
        <w:right w:val="none" w:sz="0" w:space="0" w:color="auto"/>
      </w:divBdr>
    </w:div>
    <w:div w:id="1051071547">
      <w:bodyDiv w:val="1"/>
      <w:marLeft w:val="0"/>
      <w:marRight w:val="0"/>
      <w:marTop w:val="0"/>
      <w:marBottom w:val="0"/>
      <w:divBdr>
        <w:top w:val="none" w:sz="0" w:space="0" w:color="auto"/>
        <w:left w:val="none" w:sz="0" w:space="0" w:color="auto"/>
        <w:bottom w:val="none" w:sz="0" w:space="0" w:color="auto"/>
        <w:right w:val="none" w:sz="0" w:space="0" w:color="auto"/>
      </w:divBdr>
    </w:div>
    <w:div w:id="1051079276">
      <w:bodyDiv w:val="1"/>
      <w:marLeft w:val="0"/>
      <w:marRight w:val="0"/>
      <w:marTop w:val="0"/>
      <w:marBottom w:val="0"/>
      <w:divBdr>
        <w:top w:val="none" w:sz="0" w:space="0" w:color="auto"/>
        <w:left w:val="none" w:sz="0" w:space="0" w:color="auto"/>
        <w:bottom w:val="none" w:sz="0" w:space="0" w:color="auto"/>
        <w:right w:val="none" w:sz="0" w:space="0" w:color="auto"/>
      </w:divBdr>
    </w:div>
    <w:div w:id="1051223260">
      <w:bodyDiv w:val="1"/>
      <w:marLeft w:val="0"/>
      <w:marRight w:val="0"/>
      <w:marTop w:val="0"/>
      <w:marBottom w:val="0"/>
      <w:divBdr>
        <w:top w:val="none" w:sz="0" w:space="0" w:color="auto"/>
        <w:left w:val="none" w:sz="0" w:space="0" w:color="auto"/>
        <w:bottom w:val="none" w:sz="0" w:space="0" w:color="auto"/>
        <w:right w:val="none" w:sz="0" w:space="0" w:color="auto"/>
      </w:divBdr>
    </w:div>
    <w:div w:id="1051463794">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2343602">
      <w:bodyDiv w:val="1"/>
      <w:marLeft w:val="0"/>
      <w:marRight w:val="0"/>
      <w:marTop w:val="0"/>
      <w:marBottom w:val="0"/>
      <w:divBdr>
        <w:top w:val="none" w:sz="0" w:space="0" w:color="auto"/>
        <w:left w:val="none" w:sz="0" w:space="0" w:color="auto"/>
        <w:bottom w:val="none" w:sz="0" w:space="0" w:color="auto"/>
        <w:right w:val="none" w:sz="0" w:space="0" w:color="auto"/>
      </w:divBdr>
    </w:div>
    <w:div w:id="1052537860">
      <w:bodyDiv w:val="1"/>
      <w:marLeft w:val="0"/>
      <w:marRight w:val="0"/>
      <w:marTop w:val="0"/>
      <w:marBottom w:val="0"/>
      <w:divBdr>
        <w:top w:val="none" w:sz="0" w:space="0" w:color="auto"/>
        <w:left w:val="none" w:sz="0" w:space="0" w:color="auto"/>
        <w:bottom w:val="none" w:sz="0" w:space="0" w:color="auto"/>
        <w:right w:val="none" w:sz="0" w:space="0" w:color="auto"/>
      </w:divBdr>
    </w:div>
    <w:div w:id="1052580201">
      <w:bodyDiv w:val="1"/>
      <w:marLeft w:val="0"/>
      <w:marRight w:val="0"/>
      <w:marTop w:val="0"/>
      <w:marBottom w:val="0"/>
      <w:divBdr>
        <w:top w:val="none" w:sz="0" w:space="0" w:color="auto"/>
        <w:left w:val="none" w:sz="0" w:space="0" w:color="auto"/>
        <w:bottom w:val="none" w:sz="0" w:space="0" w:color="auto"/>
        <w:right w:val="none" w:sz="0" w:space="0" w:color="auto"/>
      </w:divBdr>
    </w:div>
    <w:div w:id="1052772748">
      <w:bodyDiv w:val="1"/>
      <w:marLeft w:val="0"/>
      <w:marRight w:val="0"/>
      <w:marTop w:val="0"/>
      <w:marBottom w:val="0"/>
      <w:divBdr>
        <w:top w:val="none" w:sz="0" w:space="0" w:color="auto"/>
        <w:left w:val="none" w:sz="0" w:space="0" w:color="auto"/>
        <w:bottom w:val="none" w:sz="0" w:space="0" w:color="auto"/>
        <w:right w:val="none" w:sz="0" w:space="0" w:color="auto"/>
      </w:divBdr>
    </w:div>
    <w:div w:id="1052846989">
      <w:bodyDiv w:val="1"/>
      <w:marLeft w:val="0"/>
      <w:marRight w:val="0"/>
      <w:marTop w:val="0"/>
      <w:marBottom w:val="0"/>
      <w:divBdr>
        <w:top w:val="none" w:sz="0" w:space="0" w:color="auto"/>
        <w:left w:val="none" w:sz="0" w:space="0" w:color="auto"/>
        <w:bottom w:val="none" w:sz="0" w:space="0" w:color="auto"/>
        <w:right w:val="none" w:sz="0" w:space="0" w:color="auto"/>
      </w:divBdr>
    </w:div>
    <w:div w:id="1053119390">
      <w:bodyDiv w:val="1"/>
      <w:marLeft w:val="0"/>
      <w:marRight w:val="0"/>
      <w:marTop w:val="0"/>
      <w:marBottom w:val="0"/>
      <w:divBdr>
        <w:top w:val="none" w:sz="0" w:space="0" w:color="auto"/>
        <w:left w:val="none" w:sz="0" w:space="0" w:color="auto"/>
        <w:bottom w:val="none" w:sz="0" w:space="0" w:color="auto"/>
        <w:right w:val="none" w:sz="0" w:space="0" w:color="auto"/>
      </w:divBdr>
    </w:div>
    <w:div w:id="1053307284">
      <w:bodyDiv w:val="1"/>
      <w:marLeft w:val="0"/>
      <w:marRight w:val="0"/>
      <w:marTop w:val="0"/>
      <w:marBottom w:val="0"/>
      <w:divBdr>
        <w:top w:val="none" w:sz="0" w:space="0" w:color="auto"/>
        <w:left w:val="none" w:sz="0" w:space="0" w:color="auto"/>
        <w:bottom w:val="none" w:sz="0" w:space="0" w:color="auto"/>
        <w:right w:val="none" w:sz="0" w:space="0" w:color="auto"/>
      </w:divBdr>
    </w:div>
    <w:div w:id="1053312932">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430484">
      <w:bodyDiv w:val="1"/>
      <w:marLeft w:val="0"/>
      <w:marRight w:val="0"/>
      <w:marTop w:val="0"/>
      <w:marBottom w:val="0"/>
      <w:divBdr>
        <w:top w:val="none" w:sz="0" w:space="0" w:color="auto"/>
        <w:left w:val="none" w:sz="0" w:space="0" w:color="auto"/>
        <w:bottom w:val="none" w:sz="0" w:space="0" w:color="auto"/>
        <w:right w:val="none" w:sz="0" w:space="0" w:color="auto"/>
      </w:divBdr>
    </w:div>
    <w:div w:id="1053500024">
      <w:bodyDiv w:val="1"/>
      <w:marLeft w:val="0"/>
      <w:marRight w:val="0"/>
      <w:marTop w:val="0"/>
      <w:marBottom w:val="0"/>
      <w:divBdr>
        <w:top w:val="none" w:sz="0" w:space="0" w:color="auto"/>
        <w:left w:val="none" w:sz="0" w:space="0" w:color="auto"/>
        <w:bottom w:val="none" w:sz="0" w:space="0" w:color="auto"/>
        <w:right w:val="none" w:sz="0" w:space="0" w:color="auto"/>
      </w:divBdr>
    </w:div>
    <w:div w:id="1053693129">
      <w:bodyDiv w:val="1"/>
      <w:marLeft w:val="0"/>
      <w:marRight w:val="0"/>
      <w:marTop w:val="0"/>
      <w:marBottom w:val="0"/>
      <w:divBdr>
        <w:top w:val="none" w:sz="0" w:space="0" w:color="auto"/>
        <w:left w:val="none" w:sz="0" w:space="0" w:color="auto"/>
        <w:bottom w:val="none" w:sz="0" w:space="0" w:color="auto"/>
        <w:right w:val="none" w:sz="0" w:space="0" w:color="auto"/>
      </w:divBdr>
    </w:div>
    <w:div w:id="1053700358">
      <w:bodyDiv w:val="1"/>
      <w:marLeft w:val="0"/>
      <w:marRight w:val="0"/>
      <w:marTop w:val="0"/>
      <w:marBottom w:val="0"/>
      <w:divBdr>
        <w:top w:val="none" w:sz="0" w:space="0" w:color="auto"/>
        <w:left w:val="none" w:sz="0" w:space="0" w:color="auto"/>
        <w:bottom w:val="none" w:sz="0" w:space="0" w:color="auto"/>
        <w:right w:val="none" w:sz="0" w:space="0" w:color="auto"/>
      </w:divBdr>
    </w:div>
    <w:div w:id="1053702046">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3847845">
      <w:bodyDiv w:val="1"/>
      <w:marLeft w:val="0"/>
      <w:marRight w:val="0"/>
      <w:marTop w:val="0"/>
      <w:marBottom w:val="0"/>
      <w:divBdr>
        <w:top w:val="none" w:sz="0" w:space="0" w:color="auto"/>
        <w:left w:val="none" w:sz="0" w:space="0" w:color="auto"/>
        <w:bottom w:val="none" w:sz="0" w:space="0" w:color="auto"/>
        <w:right w:val="none" w:sz="0" w:space="0" w:color="auto"/>
      </w:divBdr>
    </w:div>
    <w:div w:id="1053963171">
      <w:bodyDiv w:val="1"/>
      <w:marLeft w:val="0"/>
      <w:marRight w:val="0"/>
      <w:marTop w:val="0"/>
      <w:marBottom w:val="0"/>
      <w:divBdr>
        <w:top w:val="none" w:sz="0" w:space="0" w:color="auto"/>
        <w:left w:val="none" w:sz="0" w:space="0" w:color="auto"/>
        <w:bottom w:val="none" w:sz="0" w:space="0" w:color="auto"/>
        <w:right w:val="none" w:sz="0" w:space="0" w:color="auto"/>
      </w:divBdr>
    </w:div>
    <w:div w:id="1054041650">
      <w:bodyDiv w:val="1"/>
      <w:marLeft w:val="0"/>
      <w:marRight w:val="0"/>
      <w:marTop w:val="0"/>
      <w:marBottom w:val="0"/>
      <w:divBdr>
        <w:top w:val="none" w:sz="0" w:space="0" w:color="auto"/>
        <w:left w:val="none" w:sz="0" w:space="0" w:color="auto"/>
        <w:bottom w:val="none" w:sz="0" w:space="0" w:color="auto"/>
        <w:right w:val="none" w:sz="0" w:space="0" w:color="auto"/>
      </w:divBdr>
    </w:div>
    <w:div w:id="1054084220">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4278692">
      <w:bodyDiv w:val="1"/>
      <w:marLeft w:val="0"/>
      <w:marRight w:val="0"/>
      <w:marTop w:val="0"/>
      <w:marBottom w:val="0"/>
      <w:divBdr>
        <w:top w:val="none" w:sz="0" w:space="0" w:color="auto"/>
        <w:left w:val="none" w:sz="0" w:space="0" w:color="auto"/>
        <w:bottom w:val="none" w:sz="0" w:space="0" w:color="auto"/>
        <w:right w:val="none" w:sz="0" w:space="0" w:color="auto"/>
      </w:divBdr>
    </w:div>
    <w:div w:id="1054305289">
      <w:bodyDiv w:val="1"/>
      <w:marLeft w:val="0"/>
      <w:marRight w:val="0"/>
      <w:marTop w:val="0"/>
      <w:marBottom w:val="0"/>
      <w:divBdr>
        <w:top w:val="none" w:sz="0" w:space="0" w:color="auto"/>
        <w:left w:val="none" w:sz="0" w:space="0" w:color="auto"/>
        <w:bottom w:val="none" w:sz="0" w:space="0" w:color="auto"/>
        <w:right w:val="none" w:sz="0" w:space="0" w:color="auto"/>
      </w:divBdr>
    </w:div>
    <w:div w:id="1054429418">
      <w:bodyDiv w:val="1"/>
      <w:marLeft w:val="0"/>
      <w:marRight w:val="0"/>
      <w:marTop w:val="0"/>
      <w:marBottom w:val="0"/>
      <w:divBdr>
        <w:top w:val="none" w:sz="0" w:space="0" w:color="auto"/>
        <w:left w:val="none" w:sz="0" w:space="0" w:color="auto"/>
        <w:bottom w:val="none" w:sz="0" w:space="0" w:color="auto"/>
        <w:right w:val="none" w:sz="0" w:space="0" w:color="auto"/>
      </w:divBdr>
    </w:div>
    <w:div w:id="1054543554">
      <w:bodyDiv w:val="1"/>
      <w:marLeft w:val="0"/>
      <w:marRight w:val="0"/>
      <w:marTop w:val="0"/>
      <w:marBottom w:val="0"/>
      <w:divBdr>
        <w:top w:val="none" w:sz="0" w:space="0" w:color="auto"/>
        <w:left w:val="none" w:sz="0" w:space="0" w:color="auto"/>
        <w:bottom w:val="none" w:sz="0" w:space="0" w:color="auto"/>
        <w:right w:val="none" w:sz="0" w:space="0" w:color="auto"/>
      </w:divBdr>
    </w:div>
    <w:div w:id="1054624631">
      <w:bodyDiv w:val="1"/>
      <w:marLeft w:val="0"/>
      <w:marRight w:val="0"/>
      <w:marTop w:val="0"/>
      <w:marBottom w:val="0"/>
      <w:divBdr>
        <w:top w:val="none" w:sz="0" w:space="0" w:color="auto"/>
        <w:left w:val="none" w:sz="0" w:space="0" w:color="auto"/>
        <w:bottom w:val="none" w:sz="0" w:space="0" w:color="auto"/>
        <w:right w:val="none" w:sz="0" w:space="0" w:color="auto"/>
      </w:divBdr>
    </w:div>
    <w:div w:id="1054736657">
      <w:bodyDiv w:val="1"/>
      <w:marLeft w:val="0"/>
      <w:marRight w:val="0"/>
      <w:marTop w:val="0"/>
      <w:marBottom w:val="0"/>
      <w:divBdr>
        <w:top w:val="none" w:sz="0" w:space="0" w:color="auto"/>
        <w:left w:val="none" w:sz="0" w:space="0" w:color="auto"/>
        <w:bottom w:val="none" w:sz="0" w:space="0" w:color="auto"/>
        <w:right w:val="none" w:sz="0" w:space="0" w:color="auto"/>
      </w:divBdr>
    </w:div>
    <w:div w:id="1054960788">
      <w:bodyDiv w:val="1"/>
      <w:marLeft w:val="0"/>
      <w:marRight w:val="0"/>
      <w:marTop w:val="0"/>
      <w:marBottom w:val="0"/>
      <w:divBdr>
        <w:top w:val="none" w:sz="0" w:space="0" w:color="auto"/>
        <w:left w:val="none" w:sz="0" w:space="0" w:color="auto"/>
        <w:bottom w:val="none" w:sz="0" w:space="0" w:color="auto"/>
        <w:right w:val="none" w:sz="0" w:space="0" w:color="auto"/>
      </w:divBdr>
    </w:div>
    <w:div w:id="1055080700">
      <w:bodyDiv w:val="1"/>
      <w:marLeft w:val="0"/>
      <w:marRight w:val="0"/>
      <w:marTop w:val="0"/>
      <w:marBottom w:val="0"/>
      <w:divBdr>
        <w:top w:val="none" w:sz="0" w:space="0" w:color="auto"/>
        <w:left w:val="none" w:sz="0" w:space="0" w:color="auto"/>
        <w:bottom w:val="none" w:sz="0" w:space="0" w:color="auto"/>
        <w:right w:val="none" w:sz="0" w:space="0" w:color="auto"/>
      </w:divBdr>
    </w:div>
    <w:div w:id="1055197005">
      <w:bodyDiv w:val="1"/>
      <w:marLeft w:val="0"/>
      <w:marRight w:val="0"/>
      <w:marTop w:val="0"/>
      <w:marBottom w:val="0"/>
      <w:divBdr>
        <w:top w:val="none" w:sz="0" w:space="0" w:color="auto"/>
        <w:left w:val="none" w:sz="0" w:space="0" w:color="auto"/>
        <w:bottom w:val="none" w:sz="0" w:space="0" w:color="auto"/>
        <w:right w:val="none" w:sz="0" w:space="0" w:color="auto"/>
      </w:divBdr>
    </w:div>
    <w:div w:id="1055203282">
      <w:bodyDiv w:val="1"/>
      <w:marLeft w:val="0"/>
      <w:marRight w:val="0"/>
      <w:marTop w:val="0"/>
      <w:marBottom w:val="0"/>
      <w:divBdr>
        <w:top w:val="none" w:sz="0" w:space="0" w:color="auto"/>
        <w:left w:val="none" w:sz="0" w:space="0" w:color="auto"/>
        <w:bottom w:val="none" w:sz="0" w:space="0" w:color="auto"/>
        <w:right w:val="none" w:sz="0" w:space="0" w:color="auto"/>
      </w:divBdr>
    </w:div>
    <w:div w:id="1055465457">
      <w:bodyDiv w:val="1"/>
      <w:marLeft w:val="0"/>
      <w:marRight w:val="0"/>
      <w:marTop w:val="0"/>
      <w:marBottom w:val="0"/>
      <w:divBdr>
        <w:top w:val="none" w:sz="0" w:space="0" w:color="auto"/>
        <w:left w:val="none" w:sz="0" w:space="0" w:color="auto"/>
        <w:bottom w:val="none" w:sz="0" w:space="0" w:color="auto"/>
        <w:right w:val="none" w:sz="0" w:space="0" w:color="auto"/>
      </w:divBdr>
    </w:div>
    <w:div w:id="1055542862">
      <w:bodyDiv w:val="1"/>
      <w:marLeft w:val="0"/>
      <w:marRight w:val="0"/>
      <w:marTop w:val="0"/>
      <w:marBottom w:val="0"/>
      <w:divBdr>
        <w:top w:val="none" w:sz="0" w:space="0" w:color="auto"/>
        <w:left w:val="none" w:sz="0" w:space="0" w:color="auto"/>
        <w:bottom w:val="none" w:sz="0" w:space="0" w:color="auto"/>
        <w:right w:val="none" w:sz="0" w:space="0" w:color="auto"/>
      </w:divBdr>
    </w:div>
    <w:div w:id="1055616579">
      <w:bodyDiv w:val="1"/>
      <w:marLeft w:val="0"/>
      <w:marRight w:val="0"/>
      <w:marTop w:val="0"/>
      <w:marBottom w:val="0"/>
      <w:divBdr>
        <w:top w:val="none" w:sz="0" w:space="0" w:color="auto"/>
        <w:left w:val="none" w:sz="0" w:space="0" w:color="auto"/>
        <w:bottom w:val="none" w:sz="0" w:space="0" w:color="auto"/>
        <w:right w:val="none" w:sz="0" w:space="0" w:color="auto"/>
      </w:divBdr>
    </w:div>
    <w:div w:id="1055662885">
      <w:bodyDiv w:val="1"/>
      <w:marLeft w:val="0"/>
      <w:marRight w:val="0"/>
      <w:marTop w:val="0"/>
      <w:marBottom w:val="0"/>
      <w:divBdr>
        <w:top w:val="none" w:sz="0" w:space="0" w:color="auto"/>
        <w:left w:val="none" w:sz="0" w:space="0" w:color="auto"/>
        <w:bottom w:val="none" w:sz="0" w:space="0" w:color="auto"/>
        <w:right w:val="none" w:sz="0" w:space="0" w:color="auto"/>
      </w:divBdr>
    </w:div>
    <w:div w:id="1055854047">
      <w:bodyDiv w:val="1"/>
      <w:marLeft w:val="0"/>
      <w:marRight w:val="0"/>
      <w:marTop w:val="0"/>
      <w:marBottom w:val="0"/>
      <w:divBdr>
        <w:top w:val="none" w:sz="0" w:space="0" w:color="auto"/>
        <w:left w:val="none" w:sz="0" w:space="0" w:color="auto"/>
        <w:bottom w:val="none" w:sz="0" w:space="0" w:color="auto"/>
        <w:right w:val="none" w:sz="0" w:space="0" w:color="auto"/>
      </w:divBdr>
    </w:div>
    <w:div w:id="1056197483">
      <w:bodyDiv w:val="1"/>
      <w:marLeft w:val="0"/>
      <w:marRight w:val="0"/>
      <w:marTop w:val="0"/>
      <w:marBottom w:val="0"/>
      <w:divBdr>
        <w:top w:val="none" w:sz="0" w:space="0" w:color="auto"/>
        <w:left w:val="none" w:sz="0" w:space="0" w:color="auto"/>
        <w:bottom w:val="none" w:sz="0" w:space="0" w:color="auto"/>
        <w:right w:val="none" w:sz="0" w:space="0" w:color="auto"/>
      </w:divBdr>
    </w:div>
    <w:div w:id="1056198810">
      <w:bodyDiv w:val="1"/>
      <w:marLeft w:val="0"/>
      <w:marRight w:val="0"/>
      <w:marTop w:val="0"/>
      <w:marBottom w:val="0"/>
      <w:divBdr>
        <w:top w:val="none" w:sz="0" w:space="0" w:color="auto"/>
        <w:left w:val="none" w:sz="0" w:space="0" w:color="auto"/>
        <w:bottom w:val="none" w:sz="0" w:space="0" w:color="auto"/>
        <w:right w:val="none" w:sz="0" w:space="0" w:color="auto"/>
      </w:divBdr>
    </w:div>
    <w:div w:id="1056315867">
      <w:bodyDiv w:val="1"/>
      <w:marLeft w:val="0"/>
      <w:marRight w:val="0"/>
      <w:marTop w:val="0"/>
      <w:marBottom w:val="0"/>
      <w:divBdr>
        <w:top w:val="none" w:sz="0" w:space="0" w:color="auto"/>
        <w:left w:val="none" w:sz="0" w:space="0" w:color="auto"/>
        <w:bottom w:val="none" w:sz="0" w:space="0" w:color="auto"/>
        <w:right w:val="none" w:sz="0" w:space="0" w:color="auto"/>
      </w:divBdr>
    </w:div>
    <w:div w:id="1056397693">
      <w:bodyDiv w:val="1"/>
      <w:marLeft w:val="0"/>
      <w:marRight w:val="0"/>
      <w:marTop w:val="0"/>
      <w:marBottom w:val="0"/>
      <w:divBdr>
        <w:top w:val="none" w:sz="0" w:space="0" w:color="auto"/>
        <w:left w:val="none" w:sz="0" w:space="0" w:color="auto"/>
        <w:bottom w:val="none" w:sz="0" w:space="0" w:color="auto"/>
        <w:right w:val="none" w:sz="0" w:space="0" w:color="auto"/>
      </w:divBdr>
    </w:div>
    <w:div w:id="1056514116">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856797">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6969529">
      <w:bodyDiv w:val="1"/>
      <w:marLeft w:val="0"/>
      <w:marRight w:val="0"/>
      <w:marTop w:val="0"/>
      <w:marBottom w:val="0"/>
      <w:divBdr>
        <w:top w:val="none" w:sz="0" w:space="0" w:color="auto"/>
        <w:left w:val="none" w:sz="0" w:space="0" w:color="auto"/>
        <w:bottom w:val="none" w:sz="0" w:space="0" w:color="auto"/>
        <w:right w:val="none" w:sz="0" w:space="0" w:color="auto"/>
      </w:divBdr>
    </w:div>
    <w:div w:id="1057432001">
      <w:bodyDiv w:val="1"/>
      <w:marLeft w:val="0"/>
      <w:marRight w:val="0"/>
      <w:marTop w:val="0"/>
      <w:marBottom w:val="0"/>
      <w:divBdr>
        <w:top w:val="none" w:sz="0" w:space="0" w:color="auto"/>
        <w:left w:val="none" w:sz="0" w:space="0" w:color="auto"/>
        <w:bottom w:val="none" w:sz="0" w:space="0" w:color="auto"/>
        <w:right w:val="none" w:sz="0" w:space="0" w:color="auto"/>
      </w:divBdr>
    </w:div>
    <w:div w:id="1057514160">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01876">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7819551">
      <w:bodyDiv w:val="1"/>
      <w:marLeft w:val="0"/>
      <w:marRight w:val="0"/>
      <w:marTop w:val="0"/>
      <w:marBottom w:val="0"/>
      <w:divBdr>
        <w:top w:val="none" w:sz="0" w:space="0" w:color="auto"/>
        <w:left w:val="none" w:sz="0" w:space="0" w:color="auto"/>
        <w:bottom w:val="none" w:sz="0" w:space="0" w:color="auto"/>
        <w:right w:val="none" w:sz="0" w:space="0" w:color="auto"/>
      </w:divBdr>
    </w:div>
    <w:div w:id="1057822899">
      <w:bodyDiv w:val="1"/>
      <w:marLeft w:val="0"/>
      <w:marRight w:val="0"/>
      <w:marTop w:val="0"/>
      <w:marBottom w:val="0"/>
      <w:divBdr>
        <w:top w:val="none" w:sz="0" w:space="0" w:color="auto"/>
        <w:left w:val="none" w:sz="0" w:space="0" w:color="auto"/>
        <w:bottom w:val="none" w:sz="0" w:space="0" w:color="auto"/>
        <w:right w:val="none" w:sz="0" w:space="0" w:color="auto"/>
      </w:divBdr>
    </w:div>
    <w:div w:id="1057894739">
      <w:bodyDiv w:val="1"/>
      <w:marLeft w:val="0"/>
      <w:marRight w:val="0"/>
      <w:marTop w:val="0"/>
      <w:marBottom w:val="0"/>
      <w:divBdr>
        <w:top w:val="none" w:sz="0" w:space="0" w:color="auto"/>
        <w:left w:val="none" w:sz="0" w:space="0" w:color="auto"/>
        <w:bottom w:val="none" w:sz="0" w:space="0" w:color="auto"/>
        <w:right w:val="none" w:sz="0" w:space="0" w:color="auto"/>
      </w:divBdr>
    </w:div>
    <w:div w:id="1058090877">
      <w:bodyDiv w:val="1"/>
      <w:marLeft w:val="0"/>
      <w:marRight w:val="0"/>
      <w:marTop w:val="0"/>
      <w:marBottom w:val="0"/>
      <w:divBdr>
        <w:top w:val="none" w:sz="0" w:space="0" w:color="auto"/>
        <w:left w:val="none" w:sz="0" w:space="0" w:color="auto"/>
        <w:bottom w:val="none" w:sz="0" w:space="0" w:color="auto"/>
        <w:right w:val="none" w:sz="0" w:space="0" w:color="auto"/>
      </w:divBdr>
    </w:div>
    <w:div w:id="105835572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554532">
      <w:bodyDiv w:val="1"/>
      <w:marLeft w:val="0"/>
      <w:marRight w:val="0"/>
      <w:marTop w:val="0"/>
      <w:marBottom w:val="0"/>
      <w:divBdr>
        <w:top w:val="none" w:sz="0" w:space="0" w:color="auto"/>
        <w:left w:val="none" w:sz="0" w:space="0" w:color="auto"/>
        <w:bottom w:val="none" w:sz="0" w:space="0" w:color="auto"/>
        <w:right w:val="none" w:sz="0" w:space="0" w:color="auto"/>
      </w:divBdr>
    </w:div>
    <w:div w:id="1058625187">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8936028">
      <w:bodyDiv w:val="1"/>
      <w:marLeft w:val="0"/>
      <w:marRight w:val="0"/>
      <w:marTop w:val="0"/>
      <w:marBottom w:val="0"/>
      <w:divBdr>
        <w:top w:val="none" w:sz="0" w:space="0" w:color="auto"/>
        <w:left w:val="none" w:sz="0" w:space="0" w:color="auto"/>
        <w:bottom w:val="none" w:sz="0" w:space="0" w:color="auto"/>
        <w:right w:val="none" w:sz="0" w:space="0" w:color="auto"/>
      </w:divBdr>
    </w:div>
    <w:div w:id="1058940069">
      <w:bodyDiv w:val="1"/>
      <w:marLeft w:val="0"/>
      <w:marRight w:val="0"/>
      <w:marTop w:val="0"/>
      <w:marBottom w:val="0"/>
      <w:divBdr>
        <w:top w:val="none" w:sz="0" w:space="0" w:color="auto"/>
        <w:left w:val="none" w:sz="0" w:space="0" w:color="auto"/>
        <w:bottom w:val="none" w:sz="0" w:space="0" w:color="auto"/>
        <w:right w:val="none" w:sz="0" w:space="0" w:color="auto"/>
      </w:divBdr>
    </w:div>
    <w:div w:id="1058941646">
      <w:bodyDiv w:val="1"/>
      <w:marLeft w:val="0"/>
      <w:marRight w:val="0"/>
      <w:marTop w:val="0"/>
      <w:marBottom w:val="0"/>
      <w:divBdr>
        <w:top w:val="none" w:sz="0" w:space="0" w:color="auto"/>
        <w:left w:val="none" w:sz="0" w:space="0" w:color="auto"/>
        <w:bottom w:val="none" w:sz="0" w:space="0" w:color="auto"/>
        <w:right w:val="none" w:sz="0" w:space="0" w:color="auto"/>
      </w:divBdr>
    </w:div>
    <w:div w:id="1059132248">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210689">
      <w:bodyDiv w:val="1"/>
      <w:marLeft w:val="0"/>
      <w:marRight w:val="0"/>
      <w:marTop w:val="0"/>
      <w:marBottom w:val="0"/>
      <w:divBdr>
        <w:top w:val="none" w:sz="0" w:space="0" w:color="auto"/>
        <w:left w:val="none" w:sz="0" w:space="0" w:color="auto"/>
        <w:bottom w:val="none" w:sz="0" w:space="0" w:color="auto"/>
        <w:right w:val="none" w:sz="0" w:space="0" w:color="auto"/>
      </w:divBdr>
    </w:div>
    <w:div w:id="1059211745">
      <w:bodyDiv w:val="1"/>
      <w:marLeft w:val="0"/>
      <w:marRight w:val="0"/>
      <w:marTop w:val="0"/>
      <w:marBottom w:val="0"/>
      <w:divBdr>
        <w:top w:val="none" w:sz="0" w:space="0" w:color="auto"/>
        <w:left w:val="none" w:sz="0" w:space="0" w:color="auto"/>
        <w:bottom w:val="none" w:sz="0" w:space="0" w:color="auto"/>
        <w:right w:val="none" w:sz="0" w:space="0" w:color="auto"/>
      </w:divBdr>
    </w:div>
    <w:div w:id="1059398610">
      <w:bodyDiv w:val="1"/>
      <w:marLeft w:val="0"/>
      <w:marRight w:val="0"/>
      <w:marTop w:val="0"/>
      <w:marBottom w:val="0"/>
      <w:divBdr>
        <w:top w:val="none" w:sz="0" w:space="0" w:color="auto"/>
        <w:left w:val="none" w:sz="0" w:space="0" w:color="auto"/>
        <w:bottom w:val="none" w:sz="0" w:space="0" w:color="auto"/>
        <w:right w:val="none" w:sz="0" w:space="0" w:color="auto"/>
      </w:divBdr>
    </w:div>
    <w:div w:id="1059399262">
      <w:bodyDiv w:val="1"/>
      <w:marLeft w:val="0"/>
      <w:marRight w:val="0"/>
      <w:marTop w:val="0"/>
      <w:marBottom w:val="0"/>
      <w:divBdr>
        <w:top w:val="none" w:sz="0" w:space="0" w:color="auto"/>
        <w:left w:val="none" w:sz="0" w:space="0" w:color="auto"/>
        <w:bottom w:val="none" w:sz="0" w:space="0" w:color="auto"/>
        <w:right w:val="none" w:sz="0" w:space="0" w:color="auto"/>
      </w:divBdr>
    </w:div>
    <w:div w:id="105940377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59473495">
      <w:bodyDiv w:val="1"/>
      <w:marLeft w:val="0"/>
      <w:marRight w:val="0"/>
      <w:marTop w:val="0"/>
      <w:marBottom w:val="0"/>
      <w:divBdr>
        <w:top w:val="none" w:sz="0" w:space="0" w:color="auto"/>
        <w:left w:val="none" w:sz="0" w:space="0" w:color="auto"/>
        <w:bottom w:val="none" w:sz="0" w:space="0" w:color="auto"/>
        <w:right w:val="none" w:sz="0" w:space="0" w:color="auto"/>
      </w:divBdr>
    </w:div>
    <w:div w:id="1059671584">
      <w:bodyDiv w:val="1"/>
      <w:marLeft w:val="0"/>
      <w:marRight w:val="0"/>
      <w:marTop w:val="0"/>
      <w:marBottom w:val="0"/>
      <w:divBdr>
        <w:top w:val="none" w:sz="0" w:space="0" w:color="auto"/>
        <w:left w:val="none" w:sz="0" w:space="0" w:color="auto"/>
        <w:bottom w:val="none" w:sz="0" w:space="0" w:color="auto"/>
        <w:right w:val="none" w:sz="0" w:space="0" w:color="auto"/>
      </w:divBdr>
    </w:div>
    <w:div w:id="1059791481">
      <w:bodyDiv w:val="1"/>
      <w:marLeft w:val="0"/>
      <w:marRight w:val="0"/>
      <w:marTop w:val="0"/>
      <w:marBottom w:val="0"/>
      <w:divBdr>
        <w:top w:val="none" w:sz="0" w:space="0" w:color="auto"/>
        <w:left w:val="none" w:sz="0" w:space="0" w:color="auto"/>
        <w:bottom w:val="none" w:sz="0" w:space="0" w:color="auto"/>
        <w:right w:val="none" w:sz="0" w:space="0" w:color="auto"/>
      </w:divBdr>
    </w:div>
    <w:div w:id="1059863497">
      <w:bodyDiv w:val="1"/>
      <w:marLeft w:val="0"/>
      <w:marRight w:val="0"/>
      <w:marTop w:val="0"/>
      <w:marBottom w:val="0"/>
      <w:divBdr>
        <w:top w:val="none" w:sz="0" w:space="0" w:color="auto"/>
        <w:left w:val="none" w:sz="0" w:space="0" w:color="auto"/>
        <w:bottom w:val="none" w:sz="0" w:space="0" w:color="auto"/>
        <w:right w:val="none" w:sz="0" w:space="0" w:color="auto"/>
      </w:divBdr>
    </w:div>
    <w:div w:id="1059984550">
      <w:bodyDiv w:val="1"/>
      <w:marLeft w:val="0"/>
      <w:marRight w:val="0"/>
      <w:marTop w:val="0"/>
      <w:marBottom w:val="0"/>
      <w:divBdr>
        <w:top w:val="none" w:sz="0" w:space="0" w:color="auto"/>
        <w:left w:val="none" w:sz="0" w:space="0" w:color="auto"/>
        <w:bottom w:val="none" w:sz="0" w:space="0" w:color="auto"/>
        <w:right w:val="none" w:sz="0" w:space="0" w:color="auto"/>
      </w:divBdr>
    </w:div>
    <w:div w:id="1060052799">
      <w:bodyDiv w:val="1"/>
      <w:marLeft w:val="0"/>
      <w:marRight w:val="0"/>
      <w:marTop w:val="0"/>
      <w:marBottom w:val="0"/>
      <w:divBdr>
        <w:top w:val="none" w:sz="0" w:space="0" w:color="auto"/>
        <w:left w:val="none" w:sz="0" w:space="0" w:color="auto"/>
        <w:bottom w:val="none" w:sz="0" w:space="0" w:color="auto"/>
        <w:right w:val="none" w:sz="0" w:space="0" w:color="auto"/>
      </w:divBdr>
    </w:div>
    <w:div w:id="1060327275">
      <w:bodyDiv w:val="1"/>
      <w:marLeft w:val="0"/>
      <w:marRight w:val="0"/>
      <w:marTop w:val="0"/>
      <w:marBottom w:val="0"/>
      <w:divBdr>
        <w:top w:val="none" w:sz="0" w:space="0" w:color="auto"/>
        <w:left w:val="none" w:sz="0" w:space="0" w:color="auto"/>
        <w:bottom w:val="none" w:sz="0" w:space="0" w:color="auto"/>
        <w:right w:val="none" w:sz="0" w:space="0" w:color="auto"/>
      </w:divBdr>
    </w:div>
    <w:div w:id="106033007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784364">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5584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1779">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176049">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368453">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758627">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44864">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292564">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18792">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3331333">
      <w:bodyDiv w:val="1"/>
      <w:marLeft w:val="0"/>
      <w:marRight w:val="0"/>
      <w:marTop w:val="0"/>
      <w:marBottom w:val="0"/>
      <w:divBdr>
        <w:top w:val="none" w:sz="0" w:space="0" w:color="auto"/>
        <w:left w:val="none" w:sz="0" w:space="0" w:color="auto"/>
        <w:bottom w:val="none" w:sz="0" w:space="0" w:color="auto"/>
        <w:right w:val="none" w:sz="0" w:space="0" w:color="auto"/>
      </w:divBdr>
    </w:div>
    <w:div w:id="1063454454">
      <w:bodyDiv w:val="1"/>
      <w:marLeft w:val="0"/>
      <w:marRight w:val="0"/>
      <w:marTop w:val="0"/>
      <w:marBottom w:val="0"/>
      <w:divBdr>
        <w:top w:val="none" w:sz="0" w:space="0" w:color="auto"/>
        <w:left w:val="none" w:sz="0" w:space="0" w:color="auto"/>
        <w:bottom w:val="none" w:sz="0" w:space="0" w:color="auto"/>
        <w:right w:val="none" w:sz="0" w:space="0" w:color="auto"/>
      </w:divBdr>
    </w:div>
    <w:div w:id="1063523171">
      <w:bodyDiv w:val="1"/>
      <w:marLeft w:val="0"/>
      <w:marRight w:val="0"/>
      <w:marTop w:val="0"/>
      <w:marBottom w:val="0"/>
      <w:divBdr>
        <w:top w:val="none" w:sz="0" w:space="0" w:color="auto"/>
        <w:left w:val="none" w:sz="0" w:space="0" w:color="auto"/>
        <w:bottom w:val="none" w:sz="0" w:space="0" w:color="auto"/>
        <w:right w:val="none" w:sz="0" w:space="0" w:color="auto"/>
      </w:divBdr>
    </w:div>
    <w:div w:id="1063672786">
      <w:bodyDiv w:val="1"/>
      <w:marLeft w:val="0"/>
      <w:marRight w:val="0"/>
      <w:marTop w:val="0"/>
      <w:marBottom w:val="0"/>
      <w:divBdr>
        <w:top w:val="none" w:sz="0" w:space="0" w:color="auto"/>
        <w:left w:val="none" w:sz="0" w:space="0" w:color="auto"/>
        <w:bottom w:val="none" w:sz="0" w:space="0" w:color="auto"/>
        <w:right w:val="none" w:sz="0" w:space="0" w:color="auto"/>
      </w:divBdr>
    </w:div>
    <w:div w:id="1063722222">
      <w:bodyDiv w:val="1"/>
      <w:marLeft w:val="0"/>
      <w:marRight w:val="0"/>
      <w:marTop w:val="0"/>
      <w:marBottom w:val="0"/>
      <w:divBdr>
        <w:top w:val="none" w:sz="0" w:space="0" w:color="auto"/>
        <w:left w:val="none" w:sz="0" w:space="0" w:color="auto"/>
        <w:bottom w:val="none" w:sz="0" w:space="0" w:color="auto"/>
        <w:right w:val="none" w:sz="0" w:space="0" w:color="auto"/>
      </w:divBdr>
    </w:div>
    <w:div w:id="1063866675">
      <w:bodyDiv w:val="1"/>
      <w:marLeft w:val="0"/>
      <w:marRight w:val="0"/>
      <w:marTop w:val="0"/>
      <w:marBottom w:val="0"/>
      <w:divBdr>
        <w:top w:val="none" w:sz="0" w:space="0" w:color="auto"/>
        <w:left w:val="none" w:sz="0" w:space="0" w:color="auto"/>
        <w:bottom w:val="none" w:sz="0" w:space="0" w:color="auto"/>
        <w:right w:val="none" w:sz="0" w:space="0" w:color="auto"/>
      </w:divBdr>
    </w:div>
    <w:div w:id="1063942988">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252870">
      <w:bodyDiv w:val="1"/>
      <w:marLeft w:val="0"/>
      <w:marRight w:val="0"/>
      <w:marTop w:val="0"/>
      <w:marBottom w:val="0"/>
      <w:divBdr>
        <w:top w:val="none" w:sz="0" w:space="0" w:color="auto"/>
        <w:left w:val="none" w:sz="0" w:space="0" w:color="auto"/>
        <w:bottom w:val="none" w:sz="0" w:space="0" w:color="auto"/>
        <w:right w:val="none" w:sz="0" w:space="0" w:color="auto"/>
      </w:divBdr>
    </w:div>
    <w:div w:id="1064337170">
      <w:bodyDiv w:val="1"/>
      <w:marLeft w:val="0"/>
      <w:marRight w:val="0"/>
      <w:marTop w:val="0"/>
      <w:marBottom w:val="0"/>
      <w:divBdr>
        <w:top w:val="none" w:sz="0" w:space="0" w:color="auto"/>
        <w:left w:val="none" w:sz="0" w:space="0" w:color="auto"/>
        <w:bottom w:val="none" w:sz="0" w:space="0" w:color="auto"/>
        <w:right w:val="none" w:sz="0" w:space="0" w:color="auto"/>
      </w:divBdr>
    </w:div>
    <w:div w:id="1064598748">
      <w:bodyDiv w:val="1"/>
      <w:marLeft w:val="0"/>
      <w:marRight w:val="0"/>
      <w:marTop w:val="0"/>
      <w:marBottom w:val="0"/>
      <w:divBdr>
        <w:top w:val="none" w:sz="0" w:space="0" w:color="auto"/>
        <w:left w:val="none" w:sz="0" w:space="0" w:color="auto"/>
        <w:bottom w:val="none" w:sz="0" w:space="0" w:color="auto"/>
        <w:right w:val="none" w:sz="0" w:space="0" w:color="auto"/>
      </w:divBdr>
    </w:div>
    <w:div w:id="1064793238">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4909681">
      <w:bodyDiv w:val="1"/>
      <w:marLeft w:val="0"/>
      <w:marRight w:val="0"/>
      <w:marTop w:val="0"/>
      <w:marBottom w:val="0"/>
      <w:divBdr>
        <w:top w:val="none" w:sz="0" w:space="0" w:color="auto"/>
        <w:left w:val="none" w:sz="0" w:space="0" w:color="auto"/>
        <w:bottom w:val="none" w:sz="0" w:space="0" w:color="auto"/>
        <w:right w:val="none" w:sz="0" w:space="0" w:color="auto"/>
      </w:divBdr>
    </w:div>
    <w:div w:id="1064912899">
      <w:bodyDiv w:val="1"/>
      <w:marLeft w:val="0"/>
      <w:marRight w:val="0"/>
      <w:marTop w:val="0"/>
      <w:marBottom w:val="0"/>
      <w:divBdr>
        <w:top w:val="none" w:sz="0" w:space="0" w:color="auto"/>
        <w:left w:val="none" w:sz="0" w:space="0" w:color="auto"/>
        <w:bottom w:val="none" w:sz="0" w:space="0" w:color="auto"/>
        <w:right w:val="none" w:sz="0" w:space="0" w:color="auto"/>
      </w:divBdr>
    </w:div>
    <w:div w:id="1064990589">
      <w:bodyDiv w:val="1"/>
      <w:marLeft w:val="0"/>
      <w:marRight w:val="0"/>
      <w:marTop w:val="0"/>
      <w:marBottom w:val="0"/>
      <w:divBdr>
        <w:top w:val="none" w:sz="0" w:space="0" w:color="auto"/>
        <w:left w:val="none" w:sz="0" w:space="0" w:color="auto"/>
        <w:bottom w:val="none" w:sz="0" w:space="0" w:color="auto"/>
        <w:right w:val="none" w:sz="0" w:space="0" w:color="auto"/>
      </w:divBdr>
    </w:div>
    <w:div w:id="1065029304">
      <w:bodyDiv w:val="1"/>
      <w:marLeft w:val="0"/>
      <w:marRight w:val="0"/>
      <w:marTop w:val="0"/>
      <w:marBottom w:val="0"/>
      <w:divBdr>
        <w:top w:val="none" w:sz="0" w:space="0" w:color="auto"/>
        <w:left w:val="none" w:sz="0" w:space="0" w:color="auto"/>
        <w:bottom w:val="none" w:sz="0" w:space="0" w:color="auto"/>
        <w:right w:val="none" w:sz="0" w:space="0" w:color="auto"/>
      </w:divBdr>
    </w:div>
    <w:div w:id="1065375996">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565661">
      <w:bodyDiv w:val="1"/>
      <w:marLeft w:val="0"/>
      <w:marRight w:val="0"/>
      <w:marTop w:val="0"/>
      <w:marBottom w:val="0"/>
      <w:divBdr>
        <w:top w:val="none" w:sz="0" w:space="0" w:color="auto"/>
        <w:left w:val="none" w:sz="0" w:space="0" w:color="auto"/>
        <w:bottom w:val="none" w:sz="0" w:space="0" w:color="auto"/>
        <w:right w:val="none" w:sz="0" w:space="0" w:color="auto"/>
      </w:divBdr>
    </w:div>
    <w:div w:id="1065639071">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841115">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340396">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607650">
      <w:bodyDiv w:val="1"/>
      <w:marLeft w:val="0"/>
      <w:marRight w:val="0"/>
      <w:marTop w:val="0"/>
      <w:marBottom w:val="0"/>
      <w:divBdr>
        <w:top w:val="none" w:sz="0" w:space="0" w:color="auto"/>
        <w:left w:val="none" w:sz="0" w:space="0" w:color="auto"/>
        <w:bottom w:val="none" w:sz="0" w:space="0" w:color="auto"/>
        <w:right w:val="none" w:sz="0" w:space="0" w:color="auto"/>
      </w:divBdr>
    </w:div>
    <w:div w:id="1066685676">
      <w:bodyDiv w:val="1"/>
      <w:marLeft w:val="0"/>
      <w:marRight w:val="0"/>
      <w:marTop w:val="0"/>
      <w:marBottom w:val="0"/>
      <w:divBdr>
        <w:top w:val="none" w:sz="0" w:space="0" w:color="auto"/>
        <w:left w:val="none" w:sz="0" w:space="0" w:color="auto"/>
        <w:bottom w:val="none" w:sz="0" w:space="0" w:color="auto"/>
        <w:right w:val="none" w:sz="0" w:space="0" w:color="auto"/>
      </w:divBdr>
    </w:div>
    <w:div w:id="1066798297">
      <w:bodyDiv w:val="1"/>
      <w:marLeft w:val="0"/>
      <w:marRight w:val="0"/>
      <w:marTop w:val="0"/>
      <w:marBottom w:val="0"/>
      <w:divBdr>
        <w:top w:val="none" w:sz="0" w:space="0" w:color="auto"/>
        <w:left w:val="none" w:sz="0" w:space="0" w:color="auto"/>
        <w:bottom w:val="none" w:sz="0" w:space="0" w:color="auto"/>
        <w:right w:val="none" w:sz="0" w:space="0" w:color="auto"/>
      </w:divBdr>
    </w:div>
    <w:div w:id="1066805652">
      <w:bodyDiv w:val="1"/>
      <w:marLeft w:val="0"/>
      <w:marRight w:val="0"/>
      <w:marTop w:val="0"/>
      <w:marBottom w:val="0"/>
      <w:divBdr>
        <w:top w:val="none" w:sz="0" w:space="0" w:color="auto"/>
        <w:left w:val="none" w:sz="0" w:space="0" w:color="auto"/>
        <w:bottom w:val="none" w:sz="0" w:space="0" w:color="auto"/>
        <w:right w:val="none" w:sz="0" w:space="0" w:color="auto"/>
      </w:divBdr>
    </w:div>
    <w:div w:id="1066883137">
      <w:bodyDiv w:val="1"/>
      <w:marLeft w:val="0"/>
      <w:marRight w:val="0"/>
      <w:marTop w:val="0"/>
      <w:marBottom w:val="0"/>
      <w:divBdr>
        <w:top w:val="none" w:sz="0" w:space="0" w:color="auto"/>
        <w:left w:val="none" w:sz="0" w:space="0" w:color="auto"/>
        <w:bottom w:val="none" w:sz="0" w:space="0" w:color="auto"/>
        <w:right w:val="none" w:sz="0" w:space="0" w:color="auto"/>
      </w:divBdr>
    </w:div>
    <w:div w:id="1066951190">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188840">
      <w:bodyDiv w:val="1"/>
      <w:marLeft w:val="0"/>
      <w:marRight w:val="0"/>
      <w:marTop w:val="0"/>
      <w:marBottom w:val="0"/>
      <w:divBdr>
        <w:top w:val="none" w:sz="0" w:space="0" w:color="auto"/>
        <w:left w:val="none" w:sz="0" w:space="0" w:color="auto"/>
        <w:bottom w:val="none" w:sz="0" w:space="0" w:color="auto"/>
        <w:right w:val="none" w:sz="0" w:space="0" w:color="auto"/>
      </w:divBdr>
    </w:div>
    <w:div w:id="1067263179">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7994347">
      <w:bodyDiv w:val="1"/>
      <w:marLeft w:val="0"/>
      <w:marRight w:val="0"/>
      <w:marTop w:val="0"/>
      <w:marBottom w:val="0"/>
      <w:divBdr>
        <w:top w:val="none" w:sz="0" w:space="0" w:color="auto"/>
        <w:left w:val="none" w:sz="0" w:space="0" w:color="auto"/>
        <w:bottom w:val="none" w:sz="0" w:space="0" w:color="auto"/>
        <w:right w:val="none" w:sz="0" w:space="0" w:color="auto"/>
      </w:divBdr>
    </w:div>
    <w:div w:id="1068189764">
      <w:bodyDiv w:val="1"/>
      <w:marLeft w:val="0"/>
      <w:marRight w:val="0"/>
      <w:marTop w:val="0"/>
      <w:marBottom w:val="0"/>
      <w:divBdr>
        <w:top w:val="none" w:sz="0" w:space="0" w:color="auto"/>
        <w:left w:val="none" w:sz="0" w:space="0" w:color="auto"/>
        <w:bottom w:val="none" w:sz="0" w:space="0" w:color="auto"/>
        <w:right w:val="none" w:sz="0" w:space="0" w:color="auto"/>
      </w:divBdr>
    </w:div>
    <w:div w:id="1068192375">
      <w:bodyDiv w:val="1"/>
      <w:marLeft w:val="0"/>
      <w:marRight w:val="0"/>
      <w:marTop w:val="0"/>
      <w:marBottom w:val="0"/>
      <w:divBdr>
        <w:top w:val="none" w:sz="0" w:space="0" w:color="auto"/>
        <w:left w:val="none" w:sz="0" w:space="0" w:color="auto"/>
        <w:bottom w:val="none" w:sz="0" w:space="0" w:color="auto"/>
        <w:right w:val="none" w:sz="0" w:space="0" w:color="auto"/>
      </w:divBdr>
    </w:div>
    <w:div w:id="1068262628">
      <w:bodyDiv w:val="1"/>
      <w:marLeft w:val="0"/>
      <w:marRight w:val="0"/>
      <w:marTop w:val="0"/>
      <w:marBottom w:val="0"/>
      <w:divBdr>
        <w:top w:val="none" w:sz="0" w:space="0" w:color="auto"/>
        <w:left w:val="none" w:sz="0" w:space="0" w:color="auto"/>
        <w:bottom w:val="none" w:sz="0" w:space="0" w:color="auto"/>
        <w:right w:val="none" w:sz="0" w:space="0" w:color="auto"/>
      </w:divBdr>
    </w:div>
    <w:div w:id="1068308824">
      <w:bodyDiv w:val="1"/>
      <w:marLeft w:val="0"/>
      <w:marRight w:val="0"/>
      <w:marTop w:val="0"/>
      <w:marBottom w:val="0"/>
      <w:divBdr>
        <w:top w:val="none" w:sz="0" w:space="0" w:color="auto"/>
        <w:left w:val="none" w:sz="0" w:space="0" w:color="auto"/>
        <w:bottom w:val="none" w:sz="0" w:space="0" w:color="auto"/>
        <w:right w:val="none" w:sz="0" w:space="0" w:color="auto"/>
      </w:divBdr>
    </w:div>
    <w:div w:id="1068310547">
      <w:bodyDiv w:val="1"/>
      <w:marLeft w:val="0"/>
      <w:marRight w:val="0"/>
      <w:marTop w:val="0"/>
      <w:marBottom w:val="0"/>
      <w:divBdr>
        <w:top w:val="none" w:sz="0" w:space="0" w:color="auto"/>
        <w:left w:val="none" w:sz="0" w:space="0" w:color="auto"/>
        <w:bottom w:val="none" w:sz="0" w:space="0" w:color="auto"/>
        <w:right w:val="none" w:sz="0" w:space="0" w:color="auto"/>
      </w:divBdr>
    </w:div>
    <w:div w:id="1068311025">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768102">
      <w:bodyDiv w:val="1"/>
      <w:marLeft w:val="0"/>
      <w:marRight w:val="0"/>
      <w:marTop w:val="0"/>
      <w:marBottom w:val="0"/>
      <w:divBdr>
        <w:top w:val="none" w:sz="0" w:space="0" w:color="auto"/>
        <w:left w:val="none" w:sz="0" w:space="0" w:color="auto"/>
        <w:bottom w:val="none" w:sz="0" w:space="0" w:color="auto"/>
        <w:right w:val="none" w:sz="0" w:space="0" w:color="auto"/>
      </w:divBdr>
    </w:div>
    <w:div w:id="1068847978">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15114">
      <w:bodyDiv w:val="1"/>
      <w:marLeft w:val="0"/>
      <w:marRight w:val="0"/>
      <w:marTop w:val="0"/>
      <w:marBottom w:val="0"/>
      <w:divBdr>
        <w:top w:val="none" w:sz="0" w:space="0" w:color="auto"/>
        <w:left w:val="none" w:sz="0" w:space="0" w:color="auto"/>
        <w:bottom w:val="none" w:sz="0" w:space="0" w:color="auto"/>
        <w:right w:val="none" w:sz="0" w:space="0" w:color="auto"/>
      </w:divBdr>
    </w:div>
    <w:div w:id="1069617840">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036689">
      <w:bodyDiv w:val="1"/>
      <w:marLeft w:val="0"/>
      <w:marRight w:val="0"/>
      <w:marTop w:val="0"/>
      <w:marBottom w:val="0"/>
      <w:divBdr>
        <w:top w:val="none" w:sz="0" w:space="0" w:color="auto"/>
        <w:left w:val="none" w:sz="0" w:space="0" w:color="auto"/>
        <w:bottom w:val="none" w:sz="0" w:space="0" w:color="auto"/>
        <w:right w:val="none" w:sz="0" w:space="0" w:color="auto"/>
      </w:divBdr>
    </w:div>
    <w:div w:id="1070346306">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0428124">
      <w:bodyDiv w:val="1"/>
      <w:marLeft w:val="0"/>
      <w:marRight w:val="0"/>
      <w:marTop w:val="0"/>
      <w:marBottom w:val="0"/>
      <w:divBdr>
        <w:top w:val="none" w:sz="0" w:space="0" w:color="auto"/>
        <w:left w:val="none" w:sz="0" w:space="0" w:color="auto"/>
        <w:bottom w:val="none" w:sz="0" w:space="0" w:color="auto"/>
        <w:right w:val="none" w:sz="0" w:space="0" w:color="auto"/>
      </w:divBdr>
    </w:div>
    <w:div w:id="1070466648">
      <w:bodyDiv w:val="1"/>
      <w:marLeft w:val="0"/>
      <w:marRight w:val="0"/>
      <w:marTop w:val="0"/>
      <w:marBottom w:val="0"/>
      <w:divBdr>
        <w:top w:val="none" w:sz="0" w:space="0" w:color="auto"/>
        <w:left w:val="none" w:sz="0" w:space="0" w:color="auto"/>
        <w:bottom w:val="none" w:sz="0" w:space="0" w:color="auto"/>
        <w:right w:val="none" w:sz="0" w:space="0" w:color="auto"/>
      </w:divBdr>
    </w:div>
    <w:div w:id="1070614040">
      <w:bodyDiv w:val="1"/>
      <w:marLeft w:val="0"/>
      <w:marRight w:val="0"/>
      <w:marTop w:val="0"/>
      <w:marBottom w:val="0"/>
      <w:divBdr>
        <w:top w:val="none" w:sz="0" w:space="0" w:color="auto"/>
        <w:left w:val="none" w:sz="0" w:space="0" w:color="auto"/>
        <w:bottom w:val="none" w:sz="0" w:space="0" w:color="auto"/>
        <w:right w:val="none" w:sz="0" w:space="0" w:color="auto"/>
      </w:divBdr>
    </w:div>
    <w:div w:id="1070809185">
      <w:bodyDiv w:val="1"/>
      <w:marLeft w:val="0"/>
      <w:marRight w:val="0"/>
      <w:marTop w:val="0"/>
      <w:marBottom w:val="0"/>
      <w:divBdr>
        <w:top w:val="none" w:sz="0" w:space="0" w:color="auto"/>
        <w:left w:val="none" w:sz="0" w:space="0" w:color="auto"/>
        <w:bottom w:val="none" w:sz="0" w:space="0" w:color="auto"/>
        <w:right w:val="none" w:sz="0" w:space="0" w:color="auto"/>
      </w:divBdr>
    </w:div>
    <w:div w:id="1070880396">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270096">
      <w:bodyDiv w:val="1"/>
      <w:marLeft w:val="0"/>
      <w:marRight w:val="0"/>
      <w:marTop w:val="0"/>
      <w:marBottom w:val="0"/>
      <w:divBdr>
        <w:top w:val="none" w:sz="0" w:space="0" w:color="auto"/>
        <w:left w:val="none" w:sz="0" w:space="0" w:color="auto"/>
        <w:bottom w:val="none" w:sz="0" w:space="0" w:color="auto"/>
        <w:right w:val="none" w:sz="0" w:space="0" w:color="auto"/>
      </w:divBdr>
    </w:div>
    <w:div w:id="1071387284">
      <w:bodyDiv w:val="1"/>
      <w:marLeft w:val="0"/>
      <w:marRight w:val="0"/>
      <w:marTop w:val="0"/>
      <w:marBottom w:val="0"/>
      <w:divBdr>
        <w:top w:val="none" w:sz="0" w:space="0" w:color="auto"/>
        <w:left w:val="none" w:sz="0" w:space="0" w:color="auto"/>
        <w:bottom w:val="none" w:sz="0" w:space="0" w:color="auto"/>
        <w:right w:val="none" w:sz="0" w:space="0" w:color="auto"/>
      </w:divBdr>
    </w:div>
    <w:div w:id="1071540234">
      <w:bodyDiv w:val="1"/>
      <w:marLeft w:val="0"/>
      <w:marRight w:val="0"/>
      <w:marTop w:val="0"/>
      <w:marBottom w:val="0"/>
      <w:divBdr>
        <w:top w:val="none" w:sz="0" w:space="0" w:color="auto"/>
        <w:left w:val="none" w:sz="0" w:space="0" w:color="auto"/>
        <w:bottom w:val="none" w:sz="0" w:space="0" w:color="auto"/>
        <w:right w:val="none" w:sz="0" w:space="0" w:color="auto"/>
      </w:divBdr>
    </w:div>
    <w:div w:id="107165478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780423">
      <w:bodyDiv w:val="1"/>
      <w:marLeft w:val="0"/>
      <w:marRight w:val="0"/>
      <w:marTop w:val="0"/>
      <w:marBottom w:val="0"/>
      <w:divBdr>
        <w:top w:val="none" w:sz="0" w:space="0" w:color="auto"/>
        <w:left w:val="none" w:sz="0" w:space="0" w:color="auto"/>
        <w:bottom w:val="none" w:sz="0" w:space="0" w:color="auto"/>
        <w:right w:val="none" w:sz="0" w:space="0" w:color="auto"/>
      </w:divBdr>
    </w:div>
    <w:div w:id="1071848719">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1931465">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39156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4744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166510">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552534">
      <w:bodyDiv w:val="1"/>
      <w:marLeft w:val="0"/>
      <w:marRight w:val="0"/>
      <w:marTop w:val="0"/>
      <w:marBottom w:val="0"/>
      <w:divBdr>
        <w:top w:val="none" w:sz="0" w:space="0" w:color="auto"/>
        <w:left w:val="none" w:sz="0" w:space="0" w:color="auto"/>
        <w:bottom w:val="none" w:sz="0" w:space="0" w:color="auto"/>
        <w:right w:val="none" w:sz="0" w:space="0" w:color="auto"/>
      </w:divBdr>
    </w:div>
    <w:div w:id="1073696542">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3813303">
      <w:bodyDiv w:val="1"/>
      <w:marLeft w:val="0"/>
      <w:marRight w:val="0"/>
      <w:marTop w:val="0"/>
      <w:marBottom w:val="0"/>
      <w:divBdr>
        <w:top w:val="none" w:sz="0" w:space="0" w:color="auto"/>
        <w:left w:val="none" w:sz="0" w:space="0" w:color="auto"/>
        <w:bottom w:val="none" w:sz="0" w:space="0" w:color="auto"/>
        <w:right w:val="none" w:sz="0" w:space="0" w:color="auto"/>
      </w:divBdr>
    </w:div>
    <w:div w:id="107393984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58578">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075396316">
      <w:bodyDiv w:val="1"/>
      <w:marLeft w:val="0"/>
      <w:marRight w:val="0"/>
      <w:marTop w:val="0"/>
      <w:marBottom w:val="0"/>
      <w:divBdr>
        <w:top w:val="none" w:sz="0" w:space="0" w:color="auto"/>
        <w:left w:val="none" w:sz="0" w:space="0" w:color="auto"/>
        <w:bottom w:val="none" w:sz="0" w:space="0" w:color="auto"/>
        <w:right w:val="none" w:sz="0" w:space="0" w:color="auto"/>
      </w:divBdr>
    </w:div>
    <w:div w:id="1075469175">
      <w:bodyDiv w:val="1"/>
      <w:marLeft w:val="0"/>
      <w:marRight w:val="0"/>
      <w:marTop w:val="0"/>
      <w:marBottom w:val="0"/>
      <w:divBdr>
        <w:top w:val="none" w:sz="0" w:space="0" w:color="auto"/>
        <w:left w:val="none" w:sz="0" w:space="0" w:color="auto"/>
        <w:bottom w:val="none" w:sz="0" w:space="0" w:color="auto"/>
        <w:right w:val="none" w:sz="0" w:space="0" w:color="auto"/>
      </w:divBdr>
    </w:div>
    <w:div w:id="1075473823">
      <w:bodyDiv w:val="1"/>
      <w:marLeft w:val="0"/>
      <w:marRight w:val="0"/>
      <w:marTop w:val="0"/>
      <w:marBottom w:val="0"/>
      <w:divBdr>
        <w:top w:val="none" w:sz="0" w:space="0" w:color="auto"/>
        <w:left w:val="none" w:sz="0" w:space="0" w:color="auto"/>
        <w:bottom w:val="none" w:sz="0" w:space="0" w:color="auto"/>
        <w:right w:val="none" w:sz="0" w:space="0" w:color="auto"/>
      </w:divBdr>
    </w:div>
    <w:div w:id="1075587568">
      <w:bodyDiv w:val="1"/>
      <w:marLeft w:val="0"/>
      <w:marRight w:val="0"/>
      <w:marTop w:val="0"/>
      <w:marBottom w:val="0"/>
      <w:divBdr>
        <w:top w:val="none" w:sz="0" w:space="0" w:color="auto"/>
        <w:left w:val="none" w:sz="0" w:space="0" w:color="auto"/>
        <w:bottom w:val="none" w:sz="0" w:space="0" w:color="auto"/>
        <w:right w:val="none" w:sz="0" w:space="0" w:color="auto"/>
      </w:divBdr>
    </w:div>
    <w:div w:id="1075667120">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049653">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243096">
      <w:bodyDiv w:val="1"/>
      <w:marLeft w:val="0"/>
      <w:marRight w:val="0"/>
      <w:marTop w:val="0"/>
      <w:marBottom w:val="0"/>
      <w:divBdr>
        <w:top w:val="none" w:sz="0" w:space="0" w:color="auto"/>
        <w:left w:val="none" w:sz="0" w:space="0" w:color="auto"/>
        <w:bottom w:val="none" w:sz="0" w:space="0" w:color="auto"/>
        <w:right w:val="none" w:sz="0" w:space="0" w:color="auto"/>
      </w:divBdr>
    </w:div>
    <w:div w:id="1076435718">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6634918">
      <w:bodyDiv w:val="1"/>
      <w:marLeft w:val="0"/>
      <w:marRight w:val="0"/>
      <w:marTop w:val="0"/>
      <w:marBottom w:val="0"/>
      <w:divBdr>
        <w:top w:val="none" w:sz="0" w:space="0" w:color="auto"/>
        <w:left w:val="none" w:sz="0" w:space="0" w:color="auto"/>
        <w:bottom w:val="none" w:sz="0" w:space="0" w:color="auto"/>
        <w:right w:val="none" w:sz="0" w:space="0" w:color="auto"/>
      </w:divBdr>
    </w:div>
    <w:div w:id="1076971197">
      <w:bodyDiv w:val="1"/>
      <w:marLeft w:val="0"/>
      <w:marRight w:val="0"/>
      <w:marTop w:val="0"/>
      <w:marBottom w:val="0"/>
      <w:divBdr>
        <w:top w:val="none" w:sz="0" w:space="0" w:color="auto"/>
        <w:left w:val="none" w:sz="0" w:space="0" w:color="auto"/>
        <w:bottom w:val="none" w:sz="0" w:space="0" w:color="auto"/>
        <w:right w:val="none" w:sz="0" w:space="0" w:color="auto"/>
      </w:divBdr>
    </w:div>
    <w:div w:id="1076975960">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095996">
      <w:bodyDiv w:val="1"/>
      <w:marLeft w:val="0"/>
      <w:marRight w:val="0"/>
      <w:marTop w:val="0"/>
      <w:marBottom w:val="0"/>
      <w:divBdr>
        <w:top w:val="none" w:sz="0" w:space="0" w:color="auto"/>
        <w:left w:val="none" w:sz="0" w:space="0" w:color="auto"/>
        <w:bottom w:val="none" w:sz="0" w:space="0" w:color="auto"/>
        <w:right w:val="none" w:sz="0" w:space="0" w:color="auto"/>
      </w:divBdr>
    </w:div>
    <w:div w:id="1077288219">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092352">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329573">
      <w:bodyDiv w:val="1"/>
      <w:marLeft w:val="0"/>
      <w:marRight w:val="0"/>
      <w:marTop w:val="0"/>
      <w:marBottom w:val="0"/>
      <w:divBdr>
        <w:top w:val="none" w:sz="0" w:space="0" w:color="auto"/>
        <w:left w:val="none" w:sz="0" w:space="0" w:color="auto"/>
        <w:bottom w:val="none" w:sz="0" w:space="0" w:color="auto"/>
        <w:right w:val="none" w:sz="0" w:space="0" w:color="auto"/>
      </w:divBdr>
    </w:div>
    <w:div w:id="1078330773">
      <w:bodyDiv w:val="1"/>
      <w:marLeft w:val="0"/>
      <w:marRight w:val="0"/>
      <w:marTop w:val="0"/>
      <w:marBottom w:val="0"/>
      <w:divBdr>
        <w:top w:val="none" w:sz="0" w:space="0" w:color="auto"/>
        <w:left w:val="none" w:sz="0" w:space="0" w:color="auto"/>
        <w:bottom w:val="none" w:sz="0" w:space="0" w:color="auto"/>
        <w:right w:val="none" w:sz="0" w:space="0" w:color="auto"/>
      </w:divBdr>
    </w:div>
    <w:div w:id="1078474895">
      <w:bodyDiv w:val="1"/>
      <w:marLeft w:val="0"/>
      <w:marRight w:val="0"/>
      <w:marTop w:val="0"/>
      <w:marBottom w:val="0"/>
      <w:divBdr>
        <w:top w:val="none" w:sz="0" w:space="0" w:color="auto"/>
        <w:left w:val="none" w:sz="0" w:space="0" w:color="auto"/>
        <w:bottom w:val="none" w:sz="0" w:space="0" w:color="auto"/>
        <w:right w:val="none" w:sz="0" w:space="0" w:color="auto"/>
      </w:divBdr>
    </w:div>
    <w:div w:id="1078553963">
      <w:bodyDiv w:val="1"/>
      <w:marLeft w:val="0"/>
      <w:marRight w:val="0"/>
      <w:marTop w:val="0"/>
      <w:marBottom w:val="0"/>
      <w:divBdr>
        <w:top w:val="none" w:sz="0" w:space="0" w:color="auto"/>
        <w:left w:val="none" w:sz="0" w:space="0" w:color="auto"/>
        <w:bottom w:val="none" w:sz="0" w:space="0" w:color="auto"/>
        <w:right w:val="none" w:sz="0" w:space="0" w:color="auto"/>
      </w:divBdr>
    </w:div>
    <w:div w:id="1078596699">
      <w:bodyDiv w:val="1"/>
      <w:marLeft w:val="0"/>
      <w:marRight w:val="0"/>
      <w:marTop w:val="0"/>
      <w:marBottom w:val="0"/>
      <w:divBdr>
        <w:top w:val="none" w:sz="0" w:space="0" w:color="auto"/>
        <w:left w:val="none" w:sz="0" w:space="0" w:color="auto"/>
        <w:bottom w:val="none" w:sz="0" w:space="0" w:color="auto"/>
        <w:right w:val="none" w:sz="0" w:space="0" w:color="auto"/>
      </w:divBdr>
    </w:div>
    <w:div w:id="1078597200">
      <w:bodyDiv w:val="1"/>
      <w:marLeft w:val="0"/>
      <w:marRight w:val="0"/>
      <w:marTop w:val="0"/>
      <w:marBottom w:val="0"/>
      <w:divBdr>
        <w:top w:val="none" w:sz="0" w:space="0" w:color="auto"/>
        <w:left w:val="none" w:sz="0" w:space="0" w:color="auto"/>
        <w:bottom w:val="none" w:sz="0" w:space="0" w:color="auto"/>
        <w:right w:val="none" w:sz="0" w:space="0" w:color="auto"/>
      </w:divBdr>
    </w:div>
    <w:div w:id="1078744263">
      <w:bodyDiv w:val="1"/>
      <w:marLeft w:val="0"/>
      <w:marRight w:val="0"/>
      <w:marTop w:val="0"/>
      <w:marBottom w:val="0"/>
      <w:divBdr>
        <w:top w:val="none" w:sz="0" w:space="0" w:color="auto"/>
        <w:left w:val="none" w:sz="0" w:space="0" w:color="auto"/>
        <w:bottom w:val="none" w:sz="0" w:space="0" w:color="auto"/>
        <w:right w:val="none" w:sz="0" w:space="0" w:color="auto"/>
      </w:divBdr>
    </w:div>
    <w:div w:id="1078748023">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79015274">
      <w:bodyDiv w:val="1"/>
      <w:marLeft w:val="0"/>
      <w:marRight w:val="0"/>
      <w:marTop w:val="0"/>
      <w:marBottom w:val="0"/>
      <w:divBdr>
        <w:top w:val="none" w:sz="0" w:space="0" w:color="auto"/>
        <w:left w:val="none" w:sz="0" w:space="0" w:color="auto"/>
        <w:bottom w:val="none" w:sz="0" w:space="0" w:color="auto"/>
        <w:right w:val="none" w:sz="0" w:space="0" w:color="auto"/>
      </w:divBdr>
    </w:div>
    <w:div w:id="1079132686">
      <w:bodyDiv w:val="1"/>
      <w:marLeft w:val="0"/>
      <w:marRight w:val="0"/>
      <w:marTop w:val="0"/>
      <w:marBottom w:val="0"/>
      <w:divBdr>
        <w:top w:val="none" w:sz="0" w:space="0" w:color="auto"/>
        <w:left w:val="none" w:sz="0" w:space="0" w:color="auto"/>
        <w:bottom w:val="none" w:sz="0" w:space="0" w:color="auto"/>
        <w:right w:val="none" w:sz="0" w:space="0" w:color="auto"/>
      </w:divBdr>
    </w:div>
    <w:div w:id="1079132848">
      <w:bodyDiv w:val="1"/>
      <w:marLeft w:val="0"/>
      <w:marRight w:val="0"/>
      <w:marTop w:val="0"/>
      <w:marBottom w:val="0"/>
      <w:divBdr>
        <w:top w:val="none" w:sz="0" w:space="0" w:color="auto"/>
        <w:left w:val="none" w:sz="0" w:space="0" w:color="auto"/>
        <w:bottom w:val="none" w:sz="0" w:space="0" w:color="auto"/>
        <w:right w:val="none" w:sz="0" w:space="0" w:color="auto"/>
      </w:divBdr>
    </w:div>
    <w:div w:id="1079139426">
      <w:bodyDiv w:val="1"/>
      <w:marLeft w:val="0"/>
      <w:marRight w:val="0"/>
      <w:marTop w:val="0"/>
      <w:marBottom w:val="0"/>
      <w:divBdr>
        <w:top w:val="none" w:sz="0" w:space="0" w:color="auto"/>
        <w:left w:val="none" w:sz="0" w:space="0" w:color="auto"/>
        <w:bottom w:val="none" w:sz="0" w:space="0" w:color="auto"/>
        <w:right w:val="none" w:sz="0" w:space="0" w:color="auto"/>
      </w:divBdr>
    </w:div>
    <w:div w:id="1079719255">
      <w:bodyDiv w:val="1"/>
      <w:marLeft w:val="0"/>
      <w:marRight w:val="0"/>
      <w:marTop w:val="0"/>
      <w:marBottom w:val="0"/>
      <w:divBdr>
        <w:top w:val="none" w:sz="0" w:space="0" w:color="auto"/>
        <w:left w:val="none" w:sz="0" w:space="0" w:color="auto"/>
        <w:bottom w:val="none" w:sz="0" w:space="0" w:color="auto"/>
        <w:right w:val="none" w:sz="0" w:space="0" w:color="auto"/>
      </w:divBdr>
    </w:div>
    <w:div w:id="1080057554">
      <w:bodyDiv w:val="1"/>
      <w:marLeft w:val="0"/>
      <w:marRight w:val="0"/>
      <w:marTop w:val="0"/>
      <w:marBottom w:val="0"/>
      <w:divBdr>
        <w:top w:val="none" w:sz="0" w:space="0" w:color="auto"/>
        <w:left w:val="none" w:sz="0" w:space="0" w:color="auto"/>
        <w:bottom w:val="none" w:sz="0" w:space="0" w:color="auto"/>
        <w:right w:val="none" w:sz="0" w:space="0" w:color="auto"/>
      </w:divBdr>
    </w:div>
    <w:div w:id="1080448850">
      <w:bodyDiv w:val="1"/>
      <w:marLeft w:val="0"/>
      <w:marRight w:val="0"/>
      <w:marTop w:val="0"/>
      <w:marBottom w:val="0"/>
      <w:divBdr>
        <w:top w:val="none" w:sz="0" w:space="0" w:color="auto"/>
        <w:left w:val="none" w:sz="0" w:space="0" w:color="auto"/>
        <w:bottom w:val="none" w:sz="0" w:space="0" w:color="auto"/>
        <w:right w:val="none" w:sz="0" w:space="0" w:color="auto"/>
      </w:divBdr>
    </w:div>
    <w:div w:id="1080522343">
      <w:bodyDiv w:val="1"/>
      <w:marLeft w:val="0"/>
      <w:marRight w:val="0"/>
      <w:marTop w:val="0"/>
      <w:marBottom w:val="0"/>
      <w:divBdr>
        <w:top w:val="none" w:sz="0" w:space="0" w:color="auto"/>
        <w:left w:val="none" w:sz="0" w:space="0" w:color="auto"/>
        <w:bottom w:val="none" w:sz="0" w:space="0" w:color="auto"/>
        <w:right w:val="none" w:sz="0" w:space="0" w:color="auto"/>
      </w:divBdr>
    </w:div>
    <w:div w:id="1080638432">
      <w:bodyDiv w:val="1"/>
      <w:marLeft w:val="0"/>
      <w:marRight w:val="0"/>
      <w:marTop w:val="0"/>
      <w:marBottom w:val="0"/>
      <w:divBdr>
        <w:top w:val="none" w:sz="0" w:space="0" w:color="auto"/>
        <w:left w:val="none" w:sz="0" w:space="0" w:color="auto"/>
        <w:bottom w:val="none" w:sz="0" w:space="0" w:color="auto"/>
        <w:right w:val="none" w:sz="0" w:space="0" w:color="auto"/>
      </w:divBdr>
    </w:div>
    <w:div w:id="1080639595">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0910332">
      <w:bodyDiv w:val="1"/>
      <w:marLeft w:val="0"/>
      <w:marRight w:val="0"/>
      <w:marTop w:val="0"/>
      <w:marBottom w:val="0"/>
      <w:divBdr>
        <w:top w:val="none" w:sz="0" w:space="0" w:color="auto"/>
        <w:left w:val="none" w:sz="0" w:space="0" w:color="auto"/>
        <w:bottom w:val="none" w:sz="0" w:space="0" w:color="auto"/>
        <w:right w:val="none" w:sz="0" w:space="0" w:color="auto"/>
      </w:divBdr>
    </w:div>
    <w:div w:id="1080978120">
      <w:bodyDiv w:val="1"/>
      <w:marLeft w:val="0"/>
      <w:marRight w:val="0"/>
      <w:marTop w:val="0"/>
      <w:marBottom w:val="0"/>
      <w:divBdr>
        <w:top w:val="none" w:sz="0" w:space="0" w:color="auto"/>
        <w:left w:val="none" w:sz="0" w:space="0" w:color="auto"/>
        <w:bottom w:val="none" w:sz="0" w:space="0" w:color="auto"/>
        <w:right w:val="none" w:sz="0" w:space="0" w:color="auto"/>
      </w:divBdr>
    </w:div>
    <w:div w:id="1081369321">
      <w:bodyDiv w:val="1"/>
      <w:marLeft w:val="0"/>
      <w:marRight w:val="0"/>
      <w:marTop w:val="0"/>
      <w:marBottom w:val="0"/>
      <w:divBdr>
        <w:top w:val="none" w:sz="0" w:space="0" w:color="auto"/>
        <w:left w:val="none" w:sz="0" w:space="0" w:color="auto"/>
        <w:bottom w:val="none" w:sz="0" w:space="0" w:color="auto"/>
        <w:right w:val="none" w:sz="0" w:space="0" w:color="auto"/>
      </w:divBdr>
    </w:div>
    <w:div w:id="1081441573">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1635091">
      <w:bodyDiv w:val="1"/>
      <w:marLeft w:val="0"/>
      <w:marRight w:val="0"/>
      <w:marTop w:val="0"/>
      <w:marBottom w:val="0"/>
      <w:divBdr>
        <w:top w:val="none" w:sz="0" w:space="0" w:color="auto"/>
        <w:left w:val="none" w:sz="0" w:space="0" w:color="auto"/>
        <w:bottom w:val="none" w:sz="0" w:space="0" w:color="auto"/>
        <w:right w:val="none" w:sz="0" w:space="0" w:color="auto"/>
      </w:divBdr>
    </w:div>
    <w:div w:id="1081760064">
      <w:bodyDiv w:val="1"/>
      <w:marLeft w:val="0"/>
      <w:marRight w:val="0"/>
      <w:marTop w:val="0"/>
      <w:marBottom w:val="0"/>
      <w:divBdr>
        <w:top w:val="none" w:sz="0" w:space="0" w:color="auto"/>
        <w:left w:val="none" w:sz="0" w:space="0" w:color="auto"/>
        <w:bottom w:val="none" w:sz="0" w:space="0" w:color="auto"/>
        <w:right w:val="none" w:sz="0" w:space="0" w:color="auto"/>
      </w:divBdr>
    </w:div>
    <w:div w:id="1081871839">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339701">
      <w:bodyDiv w:val="1"/>
      <w:marLeft w:val="0"/>
      <w:marRight w:val="0"/>
      <w:marTop w:val="0"/>
      <w:marBottom w:val="0"/>
      <w:divBdr>
        <w:top w:val="none" w:sz="0" w:space="0" w:color="auto"/>
        <w:left w:val="none" w:sz="0" w:space="0" w:color="auto"/>
        <w:bottom w:val="none" w:sz="0" w:space="0" w:color="auto"/>
        <w:right w:val="none" w:sz="0" w:space="0" w:color="auto"/>
      </w:divBdr>
    </w:div>
    <w:div w:id="1082533928">
      <w:bodyDiv w:val="1"/>
      <w:marLeft w:val="0"/>
      <w:marRight w:val="0"/>
      <w:marTop w:val="0"/>
      <w:marBottom w:val="0"/>
      <w:divBdr>
        <w:top w:val="none" w:sz="0" w:space="0" w:color="auto"/>
        <w:left w:val="none" w:sz="0" w:space="0" w:color="auto"/>
        <w:bottom w:val="none" w:sz="0" w:space="0" w:color="auto"/>
        <w:right w:val="none" w:sz="0" w:space="0" w:color="auto"/>
      </w:divBdr>
    </w:div>
    <w:div w:id="1082534120">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675455">
      <w:bodyDiv w:val="1"/>
      <w:marLeft w:val="0"/>
      <w:marRight w:val="0"/>
      <w:marTop w:val="0"/>
      <w:marBottom w:val="0"/>
      <w:divBdr>
        <w:top w:val="none" w:sz="0" w:space="0" w:color="auto"/>
        <w:left w:val="none" w:sz="0" w:space="0" w:color="auto"/>
        <w:bottom w:val="none" w:sz="0" w:space="0" w:color="auto"/>
        <w:right w:val="none" w:sz="0" w:space="0" w:color="auto"/>
      </w:divBdr>
    </w:div>
    <w:div w:id="1082802010">
      <w:bodyDiv w:val="1"/>
      <w:marLeft w:val="0"/>
      <w:marRight w:val="0"/>
      <w:marTop w:val="0"/>
      <w:marBottom w:val="0"/>
      <w:divBdr>
        <w:top w:val="none" w:sz="0" w:space="0" w:color="auto"/>
        <w:left w:val="none" w:sz="0" w:space="0" w:color="auto"/>
        <w:bottom w:val="none" w:sz="0" w:space="0" w:color="auto"/>
        <w:right w:val="none" w:sz="0" w:space="0" w:color="auto"/>
      </w:divBdr>
    </w:div>
    <w:div w:id="108287515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4374">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137849">
      <w:bodyDiv w:val="1"/>
      <w:marLeft w:val="0"/>
      <w:marRight w:val="0"/>
      <w:marTop w:val="0"/>
      <w:marBottom w:val="0"/>
      <w:divBdr>
        <w:top w:val="none" w:sz="0" w:space="0" w:color="auto"/>
        <w:left w:val="none" w:sz="0" w:space="0" w:color="auto"/>
        <w:bottom w:val="none" w:sz="0" w:space="0" w:color="auto"/>
        <w:right w:val="none" w:sz="0" w:space="0" w:color="auto"/>
      </w:divBdr>
    </w:div>
    <w:div w:id="1083336153">
      <w:bodyDiv w:val="1"/>
      <w:marLeft w:val="0"/>
      <w:marRight w:val="0"/>
      <w:marTop w:val="0"/>
      <w:marBottom w:val="0"/>
      <w:divBdr>
        <w:top w:val="none" w:sz="0" w:space="0" w:color="auto"/>
        <w:left w:val="none" w:sz="0" w:space="0" w:color="auto"/>
        <w:bottom w:val="none" w:sz="0" w:space="0" w:color="auto"/>
        <w:right w:val="none" w:sz="0" w:space="0" w:color="auto"/>
      </w:divBdr>
    </w:div>
    <w:div w:id="1083646730">
      <w:bodyDiv w:val="1"/>
      <w:marLeft w:val="0"/>
      <w:marRight w:val="0"/>
      <w:marTop w:val="0"/>
      <w:marBottom w:val="0"/>
      <w:divBdr>
        <w:top w:val="none" w:sz="0" w:space="0" w:color="auto"/>
        <w:left w:val="none" w:sz="0" w:space="0" w:color="auto"/>
        <w:bottom w:val="none" w:sz="0" w:space="0" w:color="auto"/>
        <w:right w:val="none" w:sz="0" w:space="0" w:color="auto"/>
      </w:divBdr>
    </w:div>
    <w:div w:id="1083719816">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3844571">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49531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5347062">
      <w:bodyDiv w:val="1"/>
      <w:marLeft w:val="0"/>
      <w:marRight w:val="0"/>
      <w:marTop w:val="0"/>
      <w:marBottom w:val="0"/>
      <w:divBdr>
        <w:top w:val="none" w:sz="0" w:space="0" w:color="auto"/>
        <w:left w:val="none" w:sz="0" w:space="0" w:color="auto"/>
        <w:bottom w:val="none" w:sz="0" w:space="0" w:color="auto"/>
        <w:right w:val="none" w:sz="0" w:space="0" w:color="auto"/>
      </w:divBdr>
    </w:div>
    <w:div w:id="1085608127">
      <w:bodyDiv w:val="1"/>
      <w:marLeft w:val="0"/>
      <w:marRight w:val="0"/>
      <w:marTop w:val="0"/>
      <w:marBottom w:val="0"/>
      <w:divBdr>
        <w:top w:val="none" w:sz="0" w:space="0" w:color="auto"/>
        <w:left w:val="none" w:sz="0" w:space="0" w:color="auto"/>
        <w:bottom w:val="none" w:sz="0" w:space="0" w:color="auto"/>
        <w:right w:val="none" w:sz="0" w:space="0" w:color="auto"/>
      </w:divBdr>
    </w:div>
    <w:div w:id="1085613632">
      <w:bodyDiv w:val="1"/>
      <w:marLeft w:val="0"/>
      <w:marRight w:val="0"/>
      <w:marTop w:val="0"/>
      <w:marBottom w:val="0"/>
      <w:divBdr>
        <w:top w:val="none" w:sz="0" w:space="0" w:color="auto"/>
        <w:left w:val="none" w:sz="0" w:space="0" w:color="auto"/>
        <w:bottom w:val="none" w:sz="0" w:space="0" w:color="auto"/>
        <w:right w:val="none" w:sz="0" w:space="0" w:color="auto"/>
      </w:divBdr>
    </w:div>
    <w:div w:id="1085880077">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027955">
      <w:bodyDiv w:val="1"/>
      <w:marLeft w:val="0"/>
      <w:marRight w:val="0"/>
      <w:marTop w:val="0"/>
      <w:marBottom w:val="0"/>
      <w:divBdr>
        <w:top w:val="none" w:sz="0" w:space="0" w:color="auto"/>
        <w:left w:val="none" w:sz="0" w:space="0" w:color="auto"/>
        <w:bottom w:val="none" w:sz="0" w:space="0" w:color="auto"/>
        <w:right w:val="none" w:sz="0" w:space="0" w:color="auto"/>
      </w:divBdr>
    </w:div>
    <w:div w:id="1086221072">
      <w:bodyDiv w:val="1"/>
      <w:marLeft w:val="0"/>
      <w:marRight w:val="0"/>
      <w:marTop w:val="0"/>
      <w:marBottom w:val="0"/>
      <w:divBdr>
        <w:top w:val="none" w:sz="0" w:space="0" w:color="auto"/>
        <w:left w:val="none" w:sz="0" w:space="0" w:color="auto"/>
        <w:bottom w:val="none" w:sz="0" w:space="0" w:color="auto"/>
        <w:right w:val="none" w:sz="0" w:space="0" w:color="auto"/>
      </w:divBdr>
    </w:div>
    <w:div w:id="1086225689">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6682992">
      <w:bodyDiv w:val="1"/>
      <w:marLeft w:val="0"/>
      <w:marRight w:val="0"/>
      <w:marTop w:val="0"/>
      <w:marBottom w:val="0"/>
      <w:divBdr>
        <w:top w:val="none" w:sz="0" w:space="0" w:color="auto"/>
        <w:left w:val="none" w:sz="0" w:space="0" w:color="auto"/>
        <w:bottom w:val="none" w:sz="0" w:space="0" w:color="auto"/>
        <w:right w:val="none" w:sz="0" w:space="0" w:color="auto"/>
      </w:divBdr>
    </w:div>
    <w:div w:id="1087069484">
      <w:bodyDiv w:val="1"/>
      <w:marLeft w:val="0"/>
      <w:marRight w:val="0"/>
      <w:marTop w:val="0"/>
      <w:marBottom w:val="0"/>
      <w:divBdr>
        <w:top w:val="none" w:sz="0" w:space="0" w:color="auto"/>
        <w:left w:val="none" w:sz="0" w:space="0" w:color="auto"/>
        <w:bottom w:val="none" w:sz="0" w:space="0" w:color="auto"/>
        <w:right w:val="none" w:sz="0" w:space="0" w:color="auto"/>
      </w:divBdr>
    </w:div>
    <w:div w:id="10871170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581336">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7655881">
      <w:bodyDiv w:val="1"/>
      <w:marLeft w:val="0"/>
      <w:marRight w:val="0"/>
      <w:marTop w:val="0"/>
      <w:marBottom w:val="0"/>
      <w:divBdr>
        <w:top w:val="none" w:sz="0" w:space="0" w:color="auto"/>
        <w:left w:val="none" w:sz="0" w:space="0" w:color="auto"/>
        <w:bottom w:val="none" w:sz="0" w:space="0" w:color="auto"/>
        <w:right w:val="none" w:sz="0" w:space="0" w:color="auto"/>
      </w:divBdr>
    </w:div>
    <w:div w:id="1087963346">
      <w:bodyDiv w:val="1"/>
      <w:marLeft w:val="0"/>
      <w:marRight w:val="0"/>
      <w:marTop w:val="0"/>
      <w:marBottom w:val="0"/>
      <w:divBdr>
        <w:top w:val="none" w:sz="0" w:space="0" w:color="auto"/>
        <w:left w:val="none" w:sz="0" w:space="0" w:color="auto"/>
        <w:bottom w:val="none" w:sz="0" w:space="0" w:color="auto"/>
        <w:right w:val="none" w:sz="0" w:space="0" w:color="auto"/>
      </w:divBdr>
    </w:div>
    <w:div w:id="1088040905">
      <w:bodyDiv w:val="1"/>
      <w:marLeft w:val="0"/>
      <w:marRight w:val="0"/>
      <w:marTop w:val="0"/>
      <w:marBottom w:val="0"/>
      <w:divBdr>
        <w:top w:val="none" w:sz="0" w:space="0" w:color="auto"/>
        <w:left w:val="none" w:sz="0" w:space="0" w:color="auto"/>
        <w:bottom w:val="none" w:sz="0" w:space="0" w:color="auto"/>
        <w:right w:val="none" w:sz="0" w:space="0" w:color="auto"/>
      </w:divBdr>
    </w:div>
    <w:div w:id="1088117859">
      <w:bodyDiv w:val="1"/>
      <w:marLeft w:val="0"/>
      <w:marRight w:val="0"/>
      <w:marTop w:val="0"/>
      <w:marBottom w:val="0"/>
      <w:divBdr>
        <w:top w:val="none" w:sz="0" w:space="0" w:color="auto"/>
        <w:left w:val="none" w:sz="0" w:space="0" w:color="auto"/>
        <w:bottom w:val="none" w:sz="0" w:space="0" w:color="auto"/>
        <w:right w:val="none" w:sz="0" w:space="0" w:color="auto"/>
      </w:divBdr>
    </w:div>
    <w:div w:id="1088309695">
      <w:bodyDiv w:val="1"/>
      <w:marLeft w:val="0"/>
      <w:marRight w:val="0"/>
      <w:marTop w:val="0"/>
      <w:marBottom w:val="0"/>
      <w:divBdr>
        <w:top w:val="none" w:sz="0" w:space="0" w:color="auto"/>
        <w:left w:val="none" w:sz="0" w:space="0" w:color="auto"/>
        <w:bottom w:val="none" w:sz="0" w:space="0" w:color="auto"/>
        <w:right w:val="none" w:sz="0" w:space="0" w:color="auto"/>
      </w:divBdr>
    </w:div>
    <w:div w:id="1088382741">
      <w:bodyDiv w:val="1"/>
      <w:marLeft w:val="0"/>
      <w:marRight w:val="0"/>
      <w:marTop w:val="0"/>
      <w:marBottom w:val="0"/>
      <w:divBdr>
        <w:top w:val="none" w:sz="0" w:space="0" w:color="auto"/>
        <w:left w:val="none" w:sz="0" w:space="0" w:color="auto"/>
        <w:bottom w:val="none" w:sz="0" w:space="0" w:color="auto"/>
        <w:right w:val="none" w:sz="0" w:space="0" w:color="auto"/>
      </w:divBdr>
    </w:div>
    <w:div w:id="1088501484">
      <w:bodyDiv w:val="1"/>
      <w:marLeft w:val="0"/>
      <w:marRight w:val="0"/>
      <w:marTop w:val="0"/>
      <w:marBottom w:val="0"/>
      <w:divBdr>
        <w:top w:val="none" w:sz="0" w:space="0" w:color="auto"/>
        <w:left w:val="none" w:sz="0" w:space="0" w:color="auto"/>
        <w:bottom w:val="none" w:sz="0" w:space="0" w:color="auto"/>
        <w:right w:val="none" w:sz="0" w:space="0" w:color="auto"/>
      </w:divBdr>
    </w:div>
    <w:div w:id="1088503690">
      <w:bodyDiv w:val="1"/>
      <w:marLeft w:val="0"/>
      <w:marRight w:val="0"/>
      <w:marTop w:val="0"/>
      <w:marBottom w:val="0"/>
      <w:divBdr>
        <w:top w:val="none" w:sz="0" w:space="0" w:color="auto"/>
        <w:left w:val="none" w:sz="0" w:space="0" w:color="auto"/>
        <w:bottom w:val="none" w:sz="0" w:space="0" w:color="auto"/>
        <w:right w:val="none" w:sz="0" w:space="0" w:color="auto"/>
      </w:divBdr>
    </w:div>
    <w:div w:id="1088578569">
      <w:bodyDiv w:val="1"/>
      <w:marLeft w:val="0"/>
      <w:marRight w:val="0"/>
      <w:marTop w:val="0"/>
      <w:marBottom w:val="0"/>
      <w:divBdr>
        <w:top w:val="none" w:sz="0" w:space="0" w:color="auto"/>
        <w:left w:val="none" w:sz="0" w:space="0" w:color="auto"/>
        <w:bottom w:val="none" w:sz="0" w:space="0" w:color="auto"/>
        <w:right w:val="none" w:sz="0" w:space="0" w:color="auto"/>
      </w:divBdr>
    </w:div>
    <w:div w:id="1088618800">
      <w:bodyDiv w:val="1"/>
      <w:marLeft w:val="0"/>
      <w:marRight w:val="0"/>
      <w:marTop w:val="0"/>
      <w:marBottom w:val="0"/>
      <w:divBdr>
        <w:top w:val="none" w:sz="0" w:space="0" w:color="auto"/>
        <w:left w:val="none" w:sz="0" w:space="0" w:color="auto"/>
        <w:bottom w:val="none" w:sz="0" w:space="0" w:color="auto"/>
        <w:right w:val="none" w:sz="0" w:space="0" w:color="auto"/>
      </w:divBdr>
    </w:div>
    <w:div w:id="1088624702">
      <w:bodyDiv w:val="1"/>
      <w:marLeft w:val="0"/>
      <w:marRight w:val="0"/>
      <w:marTop w:val="0"/>
      <w:marBottom w:val="0"/>
      <w:divBdr>
        <w:top w:val="none" w:sz="0" w:space="0" w:color="auto"/>
        <w:left w:val="none" w:sz="0" w:space="0" w:color="auto"/>
        <w:bottom w:val="none" w:sz="0" w:space="0" w:color="auto"/>
        <w:right w:val="none" w:sz="0" w:space="0" w:color="auto"/>
      </w:divBdr>
    </w:div>
    <w:div w:id="1088691505">
      <w:bodyDiv w:val="1"/>
      <w:marLeft w:val="0"/>
      <w:marRight w:val="0"/>
      <w:marTop w:val="0"/>
      <w:marBottom w:val="0"/>
      <w:divBdr>
        <w:top w:val="none" w:sz="0" w:space="0" w:color="auto"/>
        <w:left w:val="none" w:sz="0" w:space="0" w:color="auto"/>
        <w:bottom w:val="none" w:sz="0" w:space="0" w:color="auto"/>
        <w:right w:val="none" w:sz="0" w:space="0" w:color="auto"/>
      </w:divBdr>
    </w:div>
    <w:div w:id="1088844116">
      <w:bodyDiv w:val="1"/>
      <w:marLeft w:val="0"/>
      <w:marRight w:val="0"/>
      <w:marTop w:val="0"/>
      <w:marBottom w:val="0"/>
      <w:divBdr>
        <w:top w:val="none" w:sz="0" w:space="0" w:color="auto"/>
        <w:left w:val="none" w:sz="0" w:space="0" w:color="auto"/>
        <w:bottom w:val="none" w:sz="0" w:space="0" w:color="auto"/>
        <w:right w:val="none" w:sz="0" w:space="0" w:color="auto"/>
      </w:divBdr>
    </w:div>
    <w:div w:id="1088963410">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78116">
      <w:bodyDiv w:val="1"/>
      <w:marLeft w:val="0"/>
      <w:marRight w:val="0"/>
      <w:marTop w:val="0"/>
      <w:marBottom w:val="0"/>
      <w:divBdr>
        <w:top w:val="none" w:sz="0" w:space="0" w:color="auto"/>
        <w:left w:val="none" w:sz="0" w:space="0" w:color="auto"/>
        <w:bottom w:val="none" w:sz="0" w:space="0" w:color="auto"/>
        <w:right w:val="none" w:sz="0" w:space="0" w:color="auto"/>
      </w:divBdr>
    </w:div>
    <w:div w:id="1089079864">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234571">
      <w:bodyDiv w:val="1"/>
      <w:marLeft w:val="0"/>
      <w:marRight w:val="0"/>
      <w:marTop w:val="0"/>
      <w:marBottom w:val="0"/>
      <w:divBdr>
        <w:top w:val="none" w:sz="0" w:space="0" w:color="auto"/>
        <w:left w:val="none" w:sz="0" w:space="0" w:color="auto"/>
        <w:bottom w:val="none" w:sz="0" w:space="0" w:color="auto"/>
        <w:right w:val="none" w:sz="0" w:space="0" w:color="auto"/>
      </w:divBdr>
    </w:div>
    <w:div w:id="1089470497">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89619978">
      <w:bodyDiv w:val="1"/>
      <w:marLeft w:val="0"/>
      <w:marRight w:val="0"/>
      <w:marTop w:val="0"/>
      <w:marBottom w:val="0"/>
      <w:divBdr>
        <w:top w:val="none" w:sz="0" w:space="0" w:color="auto"/>
        <w:left w:val="none" w:sz="0" w:space="0" w:color="auto"/>
        <w:bottom w:val="none" w:sz="0" w:space="0" w:color="auto"/>
        <w:right w:val="none" w:sz="0" w:space="0" w:color="auto"/>
      </w:divBdr>
    </w:div>
    <w:div w:id="1089623870">
      <w:bodyDiv w:val="1"/>
      <w:marLeft w:val="0"/>
      <w:marRight w:val="0"/>
      <w:marTop w:val="0"/>
      <w:marBottom w:val="0"/>
      <w:divBdr>
        <w:top w:val="none" w:sz="0" w:space="0" w:color="auto"/>
        <w:left w:val="none" w:sz="0" w:space="0" w:color="auto"/>
        <w:bottom w:val="none" w:sz="0" w:space="0" w:color="auto"/>
        <w:right w:val="none" w:sz="0" w:space="0" w:color="auto"/>
      </w:divBdr>
    </w:div>
    <w:div w:id="1089809339">
      <w:bodyDiv w:val="1"/>
      <w:marLeft w:val="0"/>
      <w:marRight w:val="0"/>
      <w:marTop w:val="0"/>
      <w:marBottom w:val="0"/>
      <w:divBdr>
        <w:top w:val="none" w:sz="0" w:space="0" w:color="auto"/>
        <w:left w:val="none" w:sz="0" w:space="0" w:color="auto"/>
        <w:bottom w:val="none" w:sz="0" w:space="0" w:color="auto"/>
        <w:right w:val="none" w:sz="0" w:space="0" w:color="auto"/>
      </w:divBdr>
    </w:div>
    <w:div w:id="1089935277">
      <w:bodyDiv w:val="1"/>
      <w:marLeft w:val="0"/>
      <w:marRight w:val="0"/>
      <w:marTop w:val="0"/>
      <w:marBottom w:val="0"/>
      <w:divBdr>
        <w:top w:val="none" w:sz="0" w:space="0" w:color="auto"/>
        <w:left w:val="none" w:sz="0" w:space="0" w:color="auto"/>
        <w:bottom w:val="none" w:sz="0" w:space="0" w:color="auto"/>
        <w:right w:val="none" w:sz="0" w:space="0" w:color="auto"/>
      </w:divBdr>
    </w:div>
    <w:div w:id="1089958471">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28293">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45984">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492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0807768">
      <w:bodyDiv w:val="1"/>
      <w:marLeft w:val="0"/>
      <w:marRight w:val="0"/>
      <w:marTop w:val="0"/>
      <w:marBottom w:val="0"/>
      <w:divBdr>
        <w:top w:val="none" w:sz="0" w:space="0" w:color="auto"/>
        <w:left w:val="none" w:sz="0" w:space="0" w:color="auto"/>
        <w:bottom w:val="none" w:sz="0" w:space="0" w:color="auto"/>
        <w:right w:val="none" w:sz="0" w:space="0" w:color="auto"/>
      </w:divBdr>
    </w:div>
    <w:div w:id="1091004873">
      <w:bodyDiv w:val="1"/>
      <w:marLeft w:val="0"/>
      <w:marRight w:val="0"/>
      <w:marTop w:val="0"/>
      <w:marBottom w:val="0"/>
      <w:divBdr>
        <w:top w:val="none" w:sz="0" w:space="0" w:color="auto"/>
        <w:left w:val="none" w:sz="0" w:space="0" w:color="auto"/>
        <w:bottom w:val="none" w:sz="0" w:space="0" w:color="auto"/>
        <w:right w:val="none" w:sz="0" w:space="0" w:color="auto"/>
      </w:divBdr>
    </w:div>
    <w:div w:id="1091007460">
      <w:bodyDiv w:val="1"/>
      <w:marLeft w:val="0"/>
      <w:marRight w:val="0"/>
      <w:marTop w:val="0"/>
      <w:marBottom w:val="0"/>
      <w:divBdr>
        <w:top w:val="none" w:sz="0" w:space="0" w:color="auto"/>
        <w:left w:val="none" w:sz="0" w:space="0" w:color="auto"/>
        <w:bottom w:val="none" w:sz="0" w:space="0" w:color="auto"/>
        <w:right w:val="none" w:sz="0" w:space="0" w:color="auto"/>
      </w:divBdr>
    </w:div>
    <w:div w:id="1091044866">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198866">
      <w:bodyDiv w:val="1"/>
      <w:marLeft w:val="0"/>
      <w:marRight w:val="0"/>
      <w:marTop w:val="0"/>
      <w:marBottom w:val="0"/>
      <w:divBdr>
        <w:top w:val="none" w:sz="0" w:space="0" w:color="auto"/>
        <w:left w:val="none" w:sz="0" w:space="0" w:color="auto"/>
        <w:bottom w:val="none" w:sz="0" w:space="0" w:color="auto"/>
        <w:right w:val="none" w:sz="0" w:space="0" w:color="auto"/>
      </w:divBdr>
    </w:div>
    <w:div w:id="1091240793">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06262">
      <w:bodyDiv w:val="1"/>
      <w:marLeft w:val="0"/>
      <w:marRight w:val="0"/>
      <w:marTop w:val="0"/>
      <w:marBottom w:val="0"/>
      <w:divBdr>
        <w:top w:val="none" w:sz="0" w:space="0" w:color="auto"/>
        <w:left w:val="none" w:sz="0" w:space="0" w:color="auto"/>
        <w:bottom w:val="none" w:sz="0" w:space="0" w:color="auto"/>
        <w:right w:val="none" w:sz="0" w:space="0" w:color="auto"/>
      </w:divBdr>
    </w:div>
    <w:div w:id="1091510164">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1897038">
      <w:bodyDiv w:val="1"/>
      <w:marLeft w:val="0"/>
      <w:marRight w:val="0"/>
      <w:marTop w:val="0"/>
      <w:marBottom w:val="0"/>
      <w:divBdr>
        <w:top w:val="none" w:sz="0" w:space="0" w:color="auto"/>
        <w:left w:val="none" w:sz="0" w:space="0" w:color="auto"/>
        <w:bottom w:val="none" w:sz="0" w:space="0" w:color="auto"/>
        <w:right w:val="none" w:sz="0" w:space="0" w:color="auto"/>
      </w:divBdr>
    </w:div>
    <w:div w:id="1091924855">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245211">
      <w:bodyDiv w:val="1"/>
      <w:marLeft w:val="0"/>
      <w:marRight w:val="0"/>
      <w:marTop w:val="0"/>
      <w:marBottom w:val="0"/>
      <w:divBdr>
        <w:top w:val="none" w:sz="0" w:space="0" w:color="auto"/>
        <w:left w:val="none" w:sz="0" w:space="0" w:color="auto"/>
        <w:bottom w:val="none" w:sz="0" w:space="0" w:color="auto"/>
        <w:right w:val="none" w:sz="0" w:space="0" w:color="auto"/>
      </w:divBdr>
    </w:div>
    <w:div w:id="1092431877">
      <w:bodyDiv w:val="1"/>
      <w:marLeft w:val="0"/>
      <w:marRight w:val="0"/>
      <w:marTop w:val="0"/>
      <w:marBottom w:val="0"/>
      <w:divBdr>
        <w:top w:val="none" w:sz="0" w:space="0" w:color="auto"/>
        <w:left w:val="none" w:sz="0" w:space="0" w:color="auto"/>
        <w:bottom w:val="none" w:sz="0" w:space="0" w:color="auto"/>
        <w:right w:val="none" w:sz="0" w:space="0" w:color="auto"/>
      </w:divBdr>
    </w:div>
    <w:div w:id="1092435175">
      <w:bodyDiv w:val="1"/>
      <w:marLeft w:val="0"/>
      <w:marRight w:val="0"/>
      <w:marTop w:val="0"/>
      <w:marBottom w:val="0"/>
      <w:divBdr>
        <w:top w:val="none" w:sz="0" w:space="0" w:color="auto"/>
        <w:left w:val="none" w:sz="0" w:space="0" w:color="auto"/>
        <w:bottom w:val="none" w:sz="0" w:space="0" w:color="auto"/>
        <w:right w:val="none" w:sz="0" w:space="0" w:color="auto"/>
      </w:divBdr>
    </w:div>
    <w:div w:id="1092552295">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2897407">
      <w:bodyDiv w:val="1"/>
      <w:marLeft w:val="0"/>
      <w:marRight w:val="0"/>
      <w:marTop w:val="0"/>
      <w:marBottom w:val="0"/>
      <w:divBdr>
        <w:top w:val="none" w:sz="0" w:space="0" w:color="auto"/>
        <w:left w:val="none" w:sz="0" w:space="0" w:color="auto"/>
        <w:bottom w:val="none" w:sz="0" w:space="0" w:color="auto"/>
        <w:right w:val="none" w:sz="0" w:space="0" w:color="auto"/>
      </w:divBdr>
    </w:div>
    <w:div w:id="109301118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622070">
      <w:bodyDiv w:val="1"/>
      <w:marLeft w:val="0"/>
      <w:marRight w:val="0"/>
      <w:marTop w:val="0"/>
      <w:marBottom w:val="0"/>
      <w:divBdr>
        <w:top w:val="none" w:sz="0" w:space="0" w:color="auto"/>
        <w:left w:val="none" w:sz="0" w:space="0" w:color="auto"/>
        <w:bottom w:val="none" w:sz="0" w:space="0" w:color="auto"/>
        <w:right w:val="none" w:sz="0" w:space="0" w:color="auto"/>
      </w:divBdr>
    </w:div>
    <w:div w:id="1093628533">
      <w:bodyDiv w:val="1"/>
      <w:marLeft w:val="0"/>
      <w:marRight w:val="0"/>
      <w:marTop w:val="0"/>
      <w:marBottom w:val="0"/>
      <w:divBdr>
        <w:top w:val="none" w:sz="0" w:space="0" w:color="auto"/>
        <w:left w:val="none" w:sz="0" w:space="0" w:color="auto"/>
        <w:bottom w:val="none" w:sz="0" w:space="0" w:color="auto"/>
        <w:right w:val="none" w:sz="0" w:space="0" w:color="auto"/>
      </w:divBdr>
    </w:div>
    <w:div w:id="1093739578">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3893214">
      <w:bodyDiv w:val="1"/>
      <w:marLeft w:val="0"/>
      <w:marRight w:val="0"/>
      <w:marTop w:val="0"/>
      <w:marBottom w:val="0"/>
      <w:divBdr>
        <w:top w:val="none" w:sz="0" w:space="0" w:color="auto"/>
        <w:left w:val="none" w:sz="0" w:space="0" w:color="auto"/>
        <w:bottom w:val="none" w:sz="0" w:space="0" w:color="auto"/>
        <w:right w:val="none" w:sz="0" w:space="0" w:color="auto"/>
      </w:divBdr>
    </w:div>
    <w:div w:id="109420350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327894">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672946">
      <w:bodyDiv w:val="1"/>
      <w:marLeft w:val="0"/>
      <w:marRight w:val="0"/>
      <w:marTop w:val="0"/>
      <w:marBottom w:val="0"/>
      <w:divBdr>
        <w:top w:val="none" w:sz="0" w:space="0" w:color="auto"/>
        <w:left w:val="none" w:sz="0" w:space="0" w:color="auto"/>
        <w:bottom w:val="none" w:sz="0" w:space="0" w:color="auto"/>
        <w:right w:val="none" w:sz="0" w:space="0" w:color="auto"/>
      </w:divBdr>
    </w:div>
    <w:div w:id="1094783133">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861865">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4977041">
      <w:bodyDiv w:val="1"/>
      <w:marLeft w:val="0"/>
      <w:marRight w:val="0"/>
      <w:marTop w:val="0"/>
      <w:marBottom w:val="0"/>
      <w:divBdr>
        <w:top w:val="none" w:sz="0" w:space="0" w:color="auto"/>
        <w:left w:val="none" w:sz="0" w:space="0" w:color="auto"/>
        <w:bottom w:val="none" w:sz="0" w:space="0" w:color="auto"/>
        <w:right w:val="none" w:sz="0" w:space="0" w:color="auto"/>
      </w:divBdr>
    </w:div>
    <w:div w:id="1094977364">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5395096">
      <w:bodyDiv w:val="1"/>
      <w:marLeft w:val="0"/>
      <w:marRight w:val="0"/>
      <w:marTop w:val="0"/>
      <w:marBottom w:val="0"/>
      <w:divBdr>
        <w:top w:val="none" w:sz="0" w:space="0" w:color="auto"/>
        <w:left w:val="none" w:sz="0" w:space="0" w:color="auto"/>
        <w:bottom w:val="none" w:sz="0" w:space="0" w:color="auto"/>
        <w:right w:val="none" w:sz="0" w:space="0" w:color="auto"/>
      </w:divBdr>
    </w:div>
    <w:div w:id="1095396577">
      <w:bodyDiv w:val="1"/>
      <w:marLeft w:val="0"/>
      <w:marRight w:val="0"/>
      <w:marTop w:val="0"/>
      <w:marBottom w:val="0"/>
      <w:divBdr>
        <w:top w:val="none" w:sz="0" w:space="0" w:color="auto"/>
        <w:left w:val="none" w:sz="0" w:space="0" w:color="auto"/>
        <w:bottom w:val="none" w:sz="0" w:space="0" w:color="auto"/>
        <w:right w:val="none" w:sz="0" w:space="0" w:color="auto"/>
      </w:divBdr>
    </w:div>
    <w:div w:id="1095589712">
      <w:bodyDiv w:val="1"/>
      <w:marLeft w:val="0"/>
      <w:marRight w:val="0"/>
      <w:marTop w:val="0"/>
      <w:marBottom w:val="0"/>
      <w:divBdr>
        <w:top w:val="none" w:sz="0" w:space="0" w:color="auto"/>
        <w:left w:val="none" w:sz="0" w:space="0" w:color="auto"/>
        <w:bottom w:val="none" w:sz="0" w:space="0" w:color="auto"/>
        <w:right w:val="none" w:sz="0" w:space="0" w:color="auto"/>
      </w:divBdr>
    </w:div>
    <w:div w:id="1095591842">
      <w:bodyDiv w:val="1"/>
      <w:marLeft w:val="0"/>
      <w:marRight w:val="0"/>
      <w:marTop w:val="0"/>
      <w:marBottom w:val="0"/>
      <w:divBdr>
        <w:top w:val="none" w:sz="0" w:space="0" w:color="auto"/>
        <w:left w:val="none" w:sz="0" w:space="0" w:color="auto"/>
        <w:bottom w:val="none" w:sz="0" w:space="0" w:color="auto"/>
        <w:right w:val="none" w:sz="0" w:space="0" w:color="auto"/>
      </w:divBdr>
    </w:div>
    <w:div w:id="1095712098">
      <w:bodyDiv w:val="1"/>
      <w:marLeft w:val="0"/>
      <w:marRight w:val="0"/>
      <w:marTop w:val="0"/>
      <w:marBottom w:val="0"/>
      <w:divBdr>
        <w:top w:val="none" w:sz="0" w:space="0" w:color="auto"/>
        <w:left w:val="none" w:sz="0" w:space="0" w:color="auto"/>
        <w:bottom w:val="none" w:sz="0" w:space="0" w:color="auto"/>
        <w:right w:val="none" w:sz="0" w:space="0" w:color="auto"/>
      </w:divBdr>
    </w:div>
    <w:div w:id="1095712455">
      <w:bodyDiv w:val="1"/>
      <w:marLeft w:val="0"/>
      <w:marRight w:val="0"/>
      <w:marTop w:val="0"/>
      <w:marBottom w:val="0"/>
      <w:divBdr>
        <w:top w:val="none" w:sz="0" w:space="0" w:color="auto"/>
        <w:left w:val="none" w:sz="0" w:space="0" w:color="auto"/>
        <w:bottom w:val="none" w:sz="0" w:space="0" w:color="auto"/>
        <w:right w:val="none" w:sz="0" w:space="0" w:color="auto"/>
      </w:divBdr>
    </w:div>
    <w:div w:id="1095784747">
      <w:bodyDiv w:val="1"/>
      <w:marLeft w:val="0"/>
      <w:marRight w:val="0"/>
      <w:marTop w:val="0"/>
      <w:marBottom w:val="0"/>
      <w:divBdr>
        <w:top w:val="none" w:sz="0" w:space="0" w:color="auto"/>
        <w:left w:val="none" w:sz="0" w:space="0" w:color="auto"/>
        <w:bottom w:val="none" w:sz="0" w:space="0" w:color="auto"/>
        <w:right w:val="none" w:sz="0" w:space="0" w:color="auto"/>
      </w:divBdr>
    </w:div>
    <w:div w:id="1095831859">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89305">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363074">
      <w:bodyDiv w:val="1"/>
      <w:marLeft w:val="0"/>
      <w:marRight w:val="0"/>
      <w:marTop w:val="0"/>
      <w:marBottom w:val="0"/>
      <w:divBdr>
        <w:top w:val="none" w:sz="0" w:space="0" w:color="auto"/>
        <w:left w:val="none" w:sz="0" w:space="0" w:color="auto"/>
        <w:bottom w:val="none" w:sz="0" w:space="0" w:color="auto"/>
        <w:right w:val="none" w:sz="0" w:space="0" w:color="auto"/>
      </w:divBdr>
    </w:div>
    <w:div w:id="1096438831">
      <w:bodyDiv w:val="1"/>
      <w:marLeft w:val="0"/>
      <w:marRight w:val="0"/>
      <w:marTop w:val="0"/>
      <w:marBottom w:val="0"/>
      <w:divBdr>
        <w:top w:val="none" w:sz="0" w:space="0" w:color="auto"/>
        <w:left w:val="none" w:sz="0" w:space="0" w:color="auto"/>
        <w:bottom w:val="none" w:sz="0" w:space="0" w:color="auto"/>
        <w:right w:val="none" w:sz="0" w:space="0" w:color="auto"/>
      </w:divBdr>
    </w:div>
    <w:div w:id="1096483727">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6824469">
      <w:bodyDiv w:val="1"/>
      <w:marLeft w:val="0"/>
      <w:marRight w:val="0"/>
      <w:marTop w:val="0"/>
      <w:marBottom w:val="0"/>
      <w:divBdr>
        <w:top w:val="none" w:sz="0" w:space="0" w:color="auto"/>
        <w:left w:val="none" w:sz="0" w:space="0" w:color="auto"/>
        <w:bottom w:val="none" w:sz="0" w:space="0" w:color="auto"/>
        <w:right w:val="none" w:sz="0" w:space="0" w:color="auto"/>
      </w:divBdr>
    </w:div>
    <w:div w:id="1096828170">
      <w:bodyDiv w:val="1"/>
      <w:marLeft w:val="0"/>
      <w:marRight w:val="0"/>
      <w:marTop w:val="0"/>
      <w:marBottom w:val="0"/>
      <w:divBdr>
        <w:top w:val="none" w:sz="0" w:space="0" w:color="auto"/>
        <w:left w:val="none" w:sz="0" w:space="0" w:color="auto"/>
        <w:bottom w:val="none" w:sz="0" w:space="0" w:color="auto"/>
        <w:right w:val="none" w:sz="0" w:space="0" w:color="auto"/>
      </w:divBdr>
    </w:div>
    <w:div w:id="1097017643">
      <w:bodyDiv w:val="1"/>
      <w:marLeft w:val="0"/>
      <w:marRight w:val="0"/>
      <w:marTop w:val="0"/>
      <w:marBottom w:val="0"/>
      <w:divBdr>
        <w:top w:val="none" w:sz="0" w:space="0" w:color="auto"/>
        <w:left w:val="none" w:sz="0" w:space="0" w:color="auto"/>
        <w:bottom w:val="none" w:sz="0" w:space="0" w:color="auto"/>
        <w:right w:val="none" w:sz="0" w:space="0" w:color="auto"/>
      </w:divBdr>
    </w:div>
    <w:div w:id="1097142268">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19839">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406454">
      <w:bodyDiv w:val="1"/>
      <w:marLeft w:val="0"/>
      <w:marRight w:val="0"/>
      <w:marTop w:val="0"/>
      <w:marBottom w:val="0"/>
      <w:divBdr>
        <w:top w:val="none" w:sz="0" w:space="0" w:color="auto"/>
        <w:left w:val="none" w:sz="0" w:space="0" w:color="auto"/>
        <w:bottom w:val="none" w:sz="0" w:space="0" w:color="auto"/>
        <w:right w:val="none" w:sz="0" w:space="0" w:color="auto"/>
      </w:divBdr>
    </w:div>
    <w:div w:id="1098599095">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8987171">
      <w:bodyDiv w:val="1"/>
      <w:marLeft w:val="0"/>
      <w:marRight w:val="0"/>
      <w:marTop w:val="0"/>
      <w:marBottom w:val="0"/>
      <w:divBdr>
        <w:top w:val="none" w:sz="0" w:space="0" w:color="auto"/>
        <w:left w:val="none" w:sz="0" w:space="0" w:color="auto"/>
        <w:bottom w:val="none" w:sz="0" w:space="0" w:color="auto"/>
        <w:right w:val="none" w:sz="0" w:space="0" w:color="auto"/>
      </w:divBdr>
    </w:div>
    <w:div w:id="1098988198">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5879">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641539">
      <w:bodyDiv w:val="1"/>
      <w:marLeft w:val="0"/>
      <w:marRight w:val="0"/>
      <w:marTop w:val="0"/>
      <w:marBottom w:val="0"/>
      <w:divBdr>
        <w:top w:val="none" w:sz="0" w:space="0" w:color="auto"/>
        <w:left w:val="none" w:sz="0" w:space="0" w:color="auto"/>
        <w:bottom w:val="none" w:sz="0" w:space="0" w:color="auto"/>
        <w:right w:val="none" w:sz="0" w:space="0" w:color="auto"/>
      </w:divBdr>
    </w:div>
    <w:div w:id="1099713804">
      <w:bodyDiv w:val="1"/>
      <w:marLeft w:val="0"/>
      <w:marRight w:val="0"/>
      <w:marTop w:val="0"/>
      <w:marBottom w:val="0"/>
      <w:divBdr>
        <w:top w:val="none" w:sz="0" w:space="0" w:color="auto"/>
        <w:left w:val="none" w:sz="0" w:space="0" w:color="auto"/>
        <w:bottom w:val="none" w:sz="0" w:space="0" w:color="auto"/>
        <w:right w:val="none" w:sz="0" w:space="0" w:color="auto"/>
      </w:divBdr>
    </w:div>
    <w:div w:id="1099718996">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1711">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029110">
      <w:bodyDiv w:val="1"/>
      <w:marLeft w:val="0"/>
      <w:marRight w:val="0"/>
      <w:marTop w:val="0"/>
      <w:marBottom w:val="0"/>
      <w:divBdr>
        <w:top w:val="none" w:sz="0" w:space="0" w:color="auto"/>
        <w:left w:val="none" w:sz="0" w:space="0" w:color="auto"/>
        <w:bottom w:val="none" w:sz="0" w:space="0" w:color="auto"/>
        <w:right w:val="none" w:sz="0" w:space="0" w:color="auto"/>
      </w:divBdr>
    </w:div>
    <w:div w:id="1100102324">
      <w:bodyDiv w:val="1"/>
      <w:marLeft w:val="0"/>
      <w:marRight w:val="0"/>
      <w:marTop w:val="0"/>
      <w:marBottom w:val="0"/>
      <w:divBdr>
        <w:top w:val="none" w:sz="0" w:space="0" w:color="auto"/>
        <w:left w:val="none" w:sz="0" w:space="0" w:color="auto"/>
        <w:bottom w:val="none" w:sz="0" w:space="0" w:color="auto"/>
        <w:right w:val="none" w:sz="0" w:space="0" w:color="auto"/>
      </w:divBdr>
    </w:div>
    <w:div w:id="1100175645">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224215">
      <w:bodyDiv w:val="1"/>
      <w:marLeft w:val="0"/>
      <w:marRight w:val="0"/>
      <w:marTop w:val="0"/>
      <w:marBottom w:val="0"/>
      <w:divBdr>
        <w:top w:val="none" w:sz="0" w:space="0" w:color="auto"/>
        <w:left w:val="none" w:sz="0" w:space="0" w:color="auto"/>
        <w:bottom w:val="none" w:sz="0" w:space="0" w:color="auto"/>
        <w:right w:val="none" w:sz="0" w:space="0" w:color="auto"/>
      </w:divBdr>
    </w:div>
    <w:div w:id="1100370240">
      <w:bodyDiv w:val="1"/>
      <w:marLeft w:val="0"/>
      <w:marRight w:val="0"/>
      <w:marTop w:val="0"/>
      <w:marBottom w:val="0"/>
      <w:divBdr>
        <w:top w:val="none" w:sz="0" w:space="0" w:color="auto"/>
        <w:left w:val="none" w:sz="0" w:space="0" w:color="auto"/>
        <w:bottom w:val="none" w:sz="0" w:space="0" w:color="auto"/>
        <w:right w:val="none" w:sz="0" w:space="0" w:color="auto"/>
      </w:divBdr>
    </w:div>
    <w:div w:id="1100371015">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0956588">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5132">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738">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293817">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875521">
      <w:bodyDiv w:val="1"/>
      <w:marLeft w:val="0"/>
      <w:marRight w:val="0"/>
      <w:marTop w:val="0"/>
      <w:marBottom w:val="0"/>
      <w:divBdr>
        <w:top w:val="none" w:sz="0" w:space="0" w:color="auto"/>
        <w:left w:val="none" w:sz="0" w:space="0" w:color="auto"/>
        <w:bottom w:val="none" w:sz="0" w:space="0" w:color="auto"/>
        <w:right w:val="none" w:sz="0" w:space="0" w:color="auto"/>
      </w:divBdr>
    </w:div>
    <w:div w:id="1101991369">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1998952">
      <w:bodyDiv w:val="1"/>
      <w:marLeft w:val="0"/>
      <w:marRight w:val="0"/>
      <w:marTop w:val="0"/>
      <w:marBottom w:val="0"/>
      <w:divBdr>
        <w:top w:val="none" w:sz="0" w:space="0" w:color="auto"/>
        <w:left w:val="none" w:sz="0" w:space="0" w:color="auto"/>
        <w:bottom w:val="none" w:sz="0" w:space="0" w:color="auto"/>
        <w:right w:val="none" w:sz="0" w:space="0" w:color="auto"/>
      </w:divBdr>
    </w:div>
    <w:div w:id="1102459896">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534389">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107259">
      <w:bodyDiv w:val="1"/>
      <w:marLeft w:val="0"/>
      <w:marRight w:val="0"/>
      <w:marTop w:val="0"/>
      <w:marBottom w:val="0"/>
      <w:divBdr>
        <w:top w:val="none" w:sz="0" w:space="0" w:color="auto"/>
        <w:left w:val="none" w:sz="0" w:space="0" w:color="auto"/>
        <w:bottom w:val="none" w:sz="0" w:space="0" w:color="auto"/>
        <w:right w:val="none" w:sz="0" w:space="0" w:color="auto"/>
      </w:divBdr>
    </w:div>
    <w:div w:id="1103114948">
      <w:bodyDiv w:val="1"/>
      <w:marLeft w:val="0"/>
      <w:marRight w:val="0"/>
      <w:marTop w:val="0"/>
      <w:marBottom w:val="0"/>
      <w:divBdr>
        <w:top w:val="none" w:sz="0" w:space="0" w:color="auto"/>
        <w:left w:val="none" w:sz="0" w:space="0" w:color="auto"/>
        <w:bottom w:val="none" w:sz="0" w:space="0" w:color="auto"/>
        <w:right w:val="none" w:sz="0" w:space="0" w:color="auto"/>
      </w:divBdr>
    </w:div>
    <w:div w:id="110345712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038518">
      <w:bodyDiv w:val="1"/>
      <w:marLeft w:val="0"/>
      <w:marRight w:val="0"/>
      <w:marTop w:val="0"/>
      <w:marBottom w:val="0"/>
      <w:divBdr>
        <w:top w:val="none" w:sz="0" w:space="0" w:color="auto"/>
        <w:left w:val="none" w:sz="0" w:space="0" w:color="auto"/>
        <w:bottom w:val="none" w:sz="0" w:space="0" w:color="auto"/>
        <w:right w:val="none" w:sz="0" w:space="0" w:color="auto"/>
      </w:divBdr>
    </w:div>
    <w:div w:id="1104105835">
      <w:bodyDiv w:val="1"/>
      <w:marLeft w:val="0"/>
      <w:marRight w:val="0"/>
      <w:marTop w:val="0"/>
      <w:marBottom w:val="0"/>
      <w:divBdr>
        <w:top w:val="none" w:sz="0" w:space="0" w:color="auto"/>
        <w:left w:val="none" w:sz="0" w:space="0" w:color="auto"/>
        <w:bottom w:val="none" w:sz="0" w:space="0" w:color="auto"/>
        <w:right w:val="none" w:sz="0" w:space="0" w:color="auto"/>
      </w:divBdr>
    </w:div>
    <w:div w:id="1104107901">
      <w:bodyDiv w:val="1"/>
      <w:marLeft w:val="0"/>
      <w:marRight w:val="0"/>
      <w:marTop w:val="0"/>
      <w:marBottom w:val="0"/>
      <w:divBdr>
        <w:top w:val="none" w:sz="0" w:space="0" w:color="auto"/>
        <w:left w:val="none" w:sz="0" w:space="0" w:color="auto"/>
        <w:bottom w:val="none" w:sz="0" w:space="0" w:color="auto"/>
        <w:right w:val="none" w:sz="0" w:space="0" w:color="auto"/>
      </w:divBdr>
    </w:div>
    <w:div w:id="1104113637">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421564">
      <w:bodyDiv w:val="1"/>
      <w:marLeft w:val="0"/>
      <w:marRight w:val="0"/>
      <w:marTop w:val="0"/>
      <w:marBottom w:val="0"/>
      <w:divBdr>
        <w:top w:val="none" w:sz="0" w:space="0" w:color="auto"/>
        <w:left w:val="none" w:sz="0" w:space="0" w:color="auto"/>
        <w:bottom w:val="none" w:sz="0" w:space="0" w:color="auto"/>
        <w:right w:val="none" w:sz="0" w:space="0" w:color="auto"/>
      </w:divBdr>
    </w:div>
    <w:div w:id="1104501582">
      <w:bodyDiv w:val="1"/>
      <w:marLeft w:val="0"/>
      <w:marRight w:val="0"/>
      <w:marTop w:val="0"/>
      <w:marBottom w:val="0"/>
      <w:divBdr>
        <w:top w:val="none" w:sz="0" w:space="0" w:color="auto"/>
        <w:left w:val="none" w:sz="0" w:space="0" w:color="auto"/>
        <w:bottom w:val="none" w:sz="0" w:space="0" w:color="auto"/>
        <w:right w:val="none" w:sz="0" w:space="0" w:color="auto"/>
      </w:divBdr>
    </w:div>
    <w:div w:id="1104692011">
      <w:bodyDiv w:val="1"/>
      <w:marLeft w:val="0"/>
      <w:marRight w:val="0"/>
      <w:marTop w:val="0"/>
      <w:marBottom w:val="0"/>
      <w:divBdr>
        <w:top w:val="none" w:sz="0" w:space="0" w:color="auto"/>
        <w:left w:val="none" w:sz="0" w:space="0" w:color="auto"/>
        <w:bottom w:val="none" w:sz="0" w:space="0" w:color="auto"/>
        <w:right w:val="none" w:sz="0" w:space="0" w:color="auto"/>
      </w:divBdr>
    </w:div>
    <w:div w:id="1104762612">
      <w:bodyDiv w:val="1"/>
      <w:marLeft w:val="0"/>
      <w:marRight w:val="0"/>
      <w:marTop w:val="0"/>
      <w:marBottom w:val="0"/>
      <w:divBdr>
        <w:top w:val="none" w:sz="0" w:space="0" w:color="auto"/>
        <w:left w:val="none" w:sz="0" w:space="0" w:color="auto"/>
        <w:bottom w:val="none" w:sz="0" w:space="0" w:color="auto"/>
        <w:right w:val="none" w:sz="0" w:space="0" w:color="auto"/>
      </w:divBdr>
    </w:div>
    <w:div w:id="1104805993">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4957833">
      <w:bodyDiv w:val="1"/>
      <w:marLeft w:val="0"/>
      <w:marRight w:val="0"/>
      <w:marTop w:val="0"/>
      <w:marBottom w:val="0"/>
      <w:divBdr>
        <w:top w:val="none" w:sz="0" w:space="0" w:color="auto"/>
        <w:left w:val="none" w:sz="0" w:space="0" w:color="auto"/>
        <w:bottom w:val="none" w:sz="0" w:space="0" w:color="auto"/>
        <w:right w:val="none" w:sz="0" w:space="0" w:color="auto"/>
      </w:divBdr>
    </w:div>
    <w:div w:id="1104963391">
      <w:bodyDiv w:val="1"/>
      <w:marLeft w:val="0"/>
      <w:marRight w:val="0"/>
      <w:marTop w:val="0"/>
      <w:marBottom w:val="0"/>
      <w:divBdr>
        <w:top w:val="none" w:sz="0" w:space="0" w:color="auto"/>
        <w:left w:val="none" w:sz="0" w:space="0" w:color="auto"/>
        <w:bottom w:val="none" w:sz="0" w:space="0" w:color="auto"/>
        <w:right w:val="none" w:sz="0" w:space="0" w:color="auto"/>
      </w:divBdr>
    </w:div>
    <w:div w:id="1105267849">
      <w:bodyDiv w:val="1"/>
      <w:marLeft w:val="0"/>
      <w:marRight w:val="0"/>
      <w:marTop w:val="0"/>
      <w:marBottom w:val="0"/>
      <w:divBdr>
        <w:top w:val="none" w:sz="0" w:space="0" w:color="auto"/>
        <w:left w:val="none" w:sz="0" w:space="0" w:color="auto"/>
        <w:bottom w:val="none" w:sz="0" w:space="0" w:color="auto"/>
        <w:right w:val="none" w:sz="0" w:space="0" w:color="auto"/>
      </w:divBdr>
    </w:div>
    <w:div w:id="1105350306">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270032">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387224">
      <w:bodyDiv w:val="1"/>
      <w:marLeft w:val="0"/>
      <w:marRight w:val="0"/>
      <w:marTop w:val="0"/>
      <w:marBottom w:val="0"/>
      <w:divBdr>
        <w:top w:val="none" w:sz="0" w:space="0" w:color="auto"/>
        <w:left w:val="none" w:sz="0" w:space="0" w:color="auto"/>
        <w:bottom w:val="none" w:sz="0" w:space="0" w:color="auto"/>
        <w:right w:val="none" w:sz="0" w:space="0" w:color="auto"/>
      </w:divBdr>
    </w:div>
    <w:div w:id="1106462370">
      <w:bodyDiv w:val="1"/>
      <w:marLeft w:val="0"/>
      <w:marRight w:val="0"/>
      <w:marTop w:val="0"/>
      <w:marBottom w:val="0"/>
      <w:divBdr>
        <w:top w:val="none" w:sz="0" w:space="0" w:color="auto"/>
        <w:left w:val="none" w:sz="0" w:space="0" w:color="auto"/>
        <w:bottom w:val="none" w:sz="0" w:space="0" w:color="auto"/>
        <w:right w:val="none" w:sz="0" w:space="0" w:color="auto"/>
      </w:divBdr>
    </w:div>
    <w:div w:id="1106585890">
      <w:bodyDiv w:val="1"/>
      <w:marLeft w:val="0"/>
      <w:marRight w:val="0"/>
      <w:marTop w:val="0"/>
      <w:marBottom w:val="0"/>
      <w:divBdr>
        <w:top w:val="none" w:sz="0" w:space="0" w:color="auto"/>
        <w:left w:val="none" w:sz="0" w:space="0" w:color="auto"/>
        <w:bottom w:val="none" w:sz="0" w:space="0" w:color="auto"/>
        <w:right w:val="none" w:sz="0" w:space="0" w:color="auto"/>
      </w:divBdr>
    </w:div>
    <w:div w:id="1106653575">
      <w:bodyDiv w:val="1"/>
      <w:marLeft w:val="0"/>
      <w:marRight w:val="0"/>
      <w:marTop w:val="0"/>
      <w:marBottom w:val="0"/>
      <w:divBdr>
        <w:top w:val="none" w:sz="0" w:space="0" w:color="auto"/>
        <w:left w:val="none" w:sz="0" w:space="0" w:color="auto"/>
        <w:bottom w:val="none" w:sz="0" w:space="0" w:color="auto"/>
        <w:right w:val="none" w:sz="0" w:space="0" w:color="auto"/>
      </w:divBdr>
    </w:div>
    <w:div w:id="1106658433">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6972049">
      <w:bodyDiv w:val="1"/>
      <w:marLeft w:val="0"/>
      <w:marRight w:val="0"/>
      <w:marTop w:val="0"/>
      <w:marBottom w:val="0"/>
      <w:divBdr>
        <w:top w:val="none" w:sz="0" w:space="0" w:color="auto"/>
        <w:left w:val="none" w:sz="0" w:space="0" w:color="auto"/>
        <w:bottom w:val="none" w:sz="0" w:space="0" w:color="auto"/>
        <w:right w:val="none" w:sz="0" w:space="0" w:color="auto"/>
      </w:divBdr>
    </w:div>
    <w:div w:id="1107118731">
      <w:bodyDiv w:val="1"/>
      <w:marLeft w:val="0"/>
      <w:marRight w:val="0"/>
      <w:marTop w:val="0"/>
      <w:marBottom w:val="0"/>
      <w:divBdr>
        <w:top w:val="none" w:sz="0" w:space="0" w:color="auto"/>
        <w:left w:val="none" w:sz="0" w:space="0" w:color="auto"/>
        <w:bottom w:val="none" w:sz="0" w:space="0" w:color="auto"/>
        <w:right w:val="none" w:sz="0" w:space="0" w:color="auto"/>
      </w:divBdr>
    </w:div>
    <w:div w:id="1107313168">
      <w:bodyDiv w:val="1"/>
      <w:marLeft w:val="0"/>
      <w:marRight w:val="0"/>
      <w:marTop w:val="0"/>
      <w:marBottom w:val="0"/>
      <w:divBdr>
        <w:top w:val="none" w:sz="0" w:space="0" w:color="auto"/>
        <w:left w:val="none" w:sz="0" w:space="0" w:color="auto"/>
        <w:bottom w:val="none" w:sz="0" w:space="0" w:color="auto"/>
        <w:right w:val="none" w:sz="0" w:space="0" w:color="auto"/>
      </w:divBdr>
    </w:div>
    <w:div w:id="1107652836">
      <w:bodyDiv w:val="1"/>
      <w:marLeft w:val="0"/>
      <w:marRight w:val="0"/>
      <w:marTop w:val="0"/>
      <w:marBottom w:val="0"/>
      <w:divBdr>
        <w:top w:val="none" w:sz="0" w:space="0" w:color="auto"/>
        <w:left w:val="none" w:sz="0" w:space="0" w:color="auto"/>
        <w:bottom w:val="none" w:sz="0" w:space="0" w:color="auto"/>
        <w:right w:val="none" w:sz="0" w:space="0" w:color="auto"/>
      </w:divBdr>
    </w:div>
    <w:div w:id="1107696215">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7892422">
      <w:bodyDiv w:val="1"/>
      <w:marLeft w:val="0"/>
      <w:marRight w:val="0"/>
      <w:marTop w:val="0"/>
      <w:marBottom w:val="0"/>
      <w:divBdr>
        <w:top w:val="none" w:sz="0" w:space="0" w:color="auto"/>
        <w:left w:val="none" w:sz="0" w:space="0" w:color="auto"/>
        <w:bottom w:val="none" w:sz="0" w:space="0" w:color="auto"/>
        <w:right w:val="none" w:sz="0" w:space="0" w:color="auto"/>
      </w:divBdr>
    </w:div>
    <w:div w:id="1107894716">
      <w:bodyDiv w:val="1"/>
      <w:marLeft w:val="0"/>
      <w:marRight w:val="0"/>
      <w:marTop w:val="0"/>
      <w:marBottom w:val="0"/>
      <w:divBdr>
        <w:top w:val="none" w:sz="0" w:space="0" w:color="auto"/>
        <w:left w:val="none" w:sz="0" w:space="0" w:color="auto"/>
        <w:bottom w:val="none" w:sz="0" w:space="0" w:color="auto"/>
        <w:right w:val="none" w:sz="0" w:space="0" w:color="auto"/>
      </w:divBdr>
    </w:div>
    <w:div w:id="1108088326">
      <w:bodyDiv w:val="1"/>
      <w:marLeft w:val="0"/>
      <w:marRight w:val="0"/>
      <w:marTop w:val="0"/>
      <w:marBottom w:val="0"/>
      <w:divBdr>
        <w:top w:val="none" w:sz="0" w:space="0" w:color="auto"/>
        <w:left w:val="none" w:sz="0" w:space="0" w:color="auto"/>
        <w:bottom w:val="none" w:sz="0" w:space="0" w:color="auto"/>
        <w:right w:val="none" w:sz="0" w:space="0" w:color="auto"/>
      </w:divBdr>
    </w:div>
    <w:div w:id="1108114444">
      <w:bodyDiv w:val="1"/>
      <w:marLeft w:val="0"/>
      <w:marRight w:val="0"/>
      <w:marTop w:val="0"/>
      <w:marBottom w:val="0"/>
      <w:divBdr>
        <w:top w:val="none" w:sz="0" w:space="0" w:color="auto"/>
        <w:left w:val="none" w:sz="0" w:space="0" w:color="auto"/>
        <w:bottom w:val="none" w:sz="0" w:space="0" w:color="auto"/>
        <w:right w:val="none" w:sz="0" w:space="0" w:color="auto"/>
      </w:divBdr>
    </w:div>
    <w:div w:id="1108157677">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548676">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769347">
      <w:bodyDiv w:val="1"/>
      <w:marLeft w:val="0"/>
      <w:marRight w:val="0"/>
      <w:marTop w:val="0"/>
      <w:marBottom w:val="0"/>
      <w:divBdr>
        <w:top w:val="none" w:sz="0" w:space="0" w:color="auto"/>
        <w:left w:val="none" w:sz="0" w:space="0" w:color="auto"/>
        <w:bottom w:val="none" w:sz="0" w:space="0" w:color="auto"/>
        <w:right w:val="none" w:sz="0" w:space="0" w:color="auto"/>
      </w:divBdr>
    </w:div>
    <w:div w:id="1108893072">
      <w:bodyDiv w:val="1"/>
      <w:marLeft w:val="0"/>
      <w:marRight w:val="0"/>
      <w:marTop w:val="0"/>
      <w:marBottom w:val="0"/>
      <w:divBdr>
        <w:top w:val="none" w:sz="0" w:space="0" w:color="auto"/>
        <w:left w:val="none" w:sz="0" w:space="0" w:color="auto"/>
        <w:bottom w:val="none" w:sz="0" w:space="0" w:color="auto"/>
        <w:right w:val="none" w:sz="0" w:space="0" w:color="auto"/>
      </w:divBdr>
    </w:div>
    <w:div w:id="1108935193">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427">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05827">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543662">
      <w:bodyDiv w:val="1"/>
      <w:marLeft w:val="0"/>
      <w:marRight w:val="0"/>
      <w:marTop w:val="0"/>
      <w:marBottom w:val="0"/>
      <w:divBdr>
        <w:top w:val="none" w:sz="0" w:space="0" w:color="auto"/>
        <w:left w:val="none" w:sz="0" w:space="0" w:color="auto"/>
        <w:bottom w:val="none" w:sz="0" w:space="0" w:color="auto"/>
        <w:right w:val="none" w:sz="0" w:space="0" w:color="auto"/>
      </w:divBdr>
    </w:div>
    <w:div w:id="1109545667">
      <w:bodyDiv w:val="1"/>
      <w:marLeft w:val="0"/>
      <w:marRight w:val="0"/>
      <w:marTop w:val="0"/>
      <w:marBottom w:val="0"/>
      <w:divBdr>
        <w:top w:val="none" w:sz="0" w:space="0" w:color="auto"/>
        <w:left w:val="none" w:sz="0" w:space="0" w:color="auto"/>
        <w:bottom w:val="none" w:sz="0" w:space="0" w:color="auto"/>
        <w:right w:val="none" w:sz="0" w:space="0" w:color="auto"/>
      </w:divBdr>
    </w:div>
    <w:div w:id="1109735283">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011214">
      <w:bodyDiv w:val="1"/>
      <w:marLeft w:val="0"/>
      <w:marRight w:val="0"/>
      <w:marTop w:val="0"/>
      <w:marBottom w:val="0"/>
      <w:divBdr>
        <w:top w:val="none" w:sz="0" w:space="0" w:color="auto"/>
        <w:left w:val="none" w:sz="0" w:space="0" w:color="auto"/>
        <w:bottom w:val="none" w:sz="0" w:space="0" w:color="auto"/>
        <w:right w:val="none" w:sz="0" w:space="0" w:color="auto"/>
      </w:divBdr>
    </w:div>
    <w:div w:id="1110052782">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392212">
      <w:bodyDiv w:val="1"/>
      <w:marLeft w:val="0"/>
      <w:marRight w:val="0"/>
      <w:marTop w:val="0"/>
      <w:marBottom w:val="0"/>
      <w:divBdr>
        <w:top w:val="none" w:sz="0" w:space="0" w:color="auto"/>
        <w:left w:val="none" w:sz="0" w:space="0" w:color="auto"/>
        <w:bottom w:val="none" w:sz="0" w:space="0" w:color="auto"/>
        <w:right w:val="none" w:sz="0" w:space="0" w:color="auto"/>
      </w:divBdr>
    </w:div>
    <w:div w:id="1110470588">
      <w:bodyDiv w:val="1"/>
      <w:marLeft w:val="0"/>
      <w:marRight w:val="0"/>
      <w:marTop w:val="0"/>
      <w:marBottom w:val="0"/>
      <w:divBdr>
        <w:top w:val="none" w:sz="0" w:space="0" w:color="auto"/>
        <w:left w:val="none" w:sz="0" w:space="0" w:color="auto"/>
        <w:bottom w:val="none" w:sz="0" w:space="0" w:color="auto"/>
        <w:right w:val="none" w:sz="0" w:space="0" w:color="auto"/>
      </w:divBdr>
    </w:div>
    <w:div w:id="1110516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0733979">
      <w:bodyDiv w:val="1"/>
      <w:marLeft w:val="0"/>
      <w:marRight w:val="0"/>
      <w:marTop w:val="0"/>
      <w:marBottom w:val="0"/>
      <w:divBdr>
        <w:top w:val="none" w:sz="0" w:space="0" w:color="auto"/>
        <w:left w:val="none" w:sz="0" w:space="0" w:color="auto"/>
        <w:bottom w:val="none" w:sz="0" w:space="0" w:color="auto"/>
        <w:right w:val="none" w:sz="0" w:space="0" w:color="auto"/>
      </w:divBdr>
    </w:div>
    <w:div w:id="1111318602">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1321640">
      <w:bodyDiv w:val="1"/>
      <w:marLeft w:val="0"/>
      <w:marRight w:val="0"/>
      <w:marTop w:val="0"/>
      <w:marBottom w:val="0"/>
      <w:divBdr>
        <w:top w:val="none" w:sz="0" w:space="0" w:color="auto"/>
        <w:left w:val="none" w:sz="0" w:space="0" w:color="auto"/>
        <w:bottom w:val="none" w:sz="0" w:space="0" w:color="auto"/>
        <w:right w:val="none" w:sz="0" w:space="0" w:color="auto"/>
      </w:divBdr>
    </w:div>
    <w:div w:id="1111323427">
      <w:bodyDiv w:val="1"/>
      <w:marLeft w:val="0"/>
      <w:marRight w:val="0"/>
      <w:marTop w:val="0"/>
      <w:marBottom w:val="0"/>
      <w:divBdr>
        <w:top w:val="none" w:sz="0" w:space="0" w:color="auto"/>
        <w:left w:val="none" w:sz="0" w:space="0" w:color="auto"/>
        <w:bottom w:val="none" w:sz="0" w:space="0" w:color="auto"/>
        <w:right w:val="none" w:sz="0" w:space="0" w:color="auto"/>
      </w:divBdr>
    </w:div>
    <w:div w:id="1111702320">
      <w:bodyDiv w:val="1"/>
      <w:marLeft w:val="0"/>
      <w:marRight w:val="0"/>
      <w:marTop w:val="0"/>
      <w:marBottom w:val="0"/>
      <w:divBdr>
        <w:top w:val="none" w:sz="0" w:space="0" w:color="auto"/>
        <w:left w:val="none" w:sz="0" w:space="0" w:color="auto"/>
        <w:bottom w:val="none" w:sz="0" w:space="0" w:color="auto"/>
        <w:right w:val="none" w:sz="0" w:space="0" w:color="auto"/>
      </w:divBdr>
    </w:div>
    <w:div w:id="1111781245">
      <w:bodyDiv w:val="1"/>
      <w:marLeft w:val="0"/>
      <w:marRight w:val="0"/>
      <w:marTop w:val="0"/>
      <w:marBottom w:val="0"/>
      <w:divBdr>
        <w:top w:val="none" w:sz="0" w:space="0" w:color="auto"/>
        <w:left w:val="none" w:sz="0" w:space="0" w:color="auto"/>
        <w:bottom w:val="none" w:sz="0" w:space="0" w:color="auto"/>
        <w:right w:val="none" w:sz="0" w:space="0" w:color="auto"/>
      </w:divBdr>
    </w:div>
    <w:div w:id="1111898604">
      <w:bodyDiv w:val="1"/>
      <w:marLeft w:val="0"/>
      <w:marRight w:val="0"/>
      <w:marTop w:val="0"/>
      <w:marBottom w:val="0"/>
      <w:divBdr>
        <w:top w:val="none" w:sz="0" w:space="0" w:color="auto"/>
        <w:left w:val="none" w:sz="0" w:space="0" w:color="auto"/>
        <w:bottom w:val="none" w:sz="0" w:space="0" w:color="auto"/>
        <w:right w:val="none" w:sz="0" w:space="0" w:color="auto"/>
      </w:divBdr>
    </w:div>
    <w:div w:id="1111975449">
      <w:bodyDiv w:val="1"/>
      <w:marLeft w:val="0"/>
      <w:marRight w:val="0"/>
      <w:marTop w:val="0"/>
      <w:marBottom w:val="0"/>
      <w:divBdr>
        <w:top w:val="none" w:sz="0" w:space="0" w:color="auto"/>
        <w:left w:val="none" w:sz="0" w:space="0" w:color="auto"/>
        <w:bottom w:val="none" w:sz="0" w:space="0" w:color="auto"/>
        <w:right w:val="none" w:sz="0" w:space="0" w:color="auto"/>
      </w:divBdr>
    </w:div>
    <w:div w:id="1112017591">
      <w:bodyDiv w:val="1"/>
      <w:marLeft w:val="0"/>
      <w:marRight w:val="0"/>
      <w:marTop w:val="0"/>
      <w:marBottom w:val="0"/>
      <w:divBdr>
        <w:top w:val="none" w:sz="0" w:space="0" w:color="auto"/>
        <w:left w:val="none" w:sz="0" w:space="0" w:color="auto"/>
        <w:bottom w:val="none" w:sz="0" w:space="0" w:color="auto"/>
        <w:right w:val="none" w:sz="0" w:space="0" w:color="auto"/>
      </w:divBdr>
    </w:div>
    <w:div w:id="1112088127">
      <w:bodyDiv w:val="1"/>
      <w:marLeft w:val="0"/>
      <w:marRight w:val="0"/>
      <w:marTop w:val="0"/>
      <w:marBottom w:val="0"/>
      <w:divBdr>
        <w:top w:val="none" w:sz="0" w:space="0" w:color="auto"/>
        <w:left w:val="none" w:sz="0" w:space="0" w:color="auto"/>
        <w:bottom w:val="none" w:sz="0" w:space="0" w:color="auto"/>
        <w:right w:val="none" w:sz="0" w:space="0" w:color="auto"/>
      </w:divBdr>
    </w:div>
    <w:div w:id="1112431216">
      <w:bodyDiv w:val="1"/>
      <w:marLeft w:val="0"/>
      <w:marRight w:val="0"/>
      <w:marTop w:val="0"/>
      <w:marBottom w:val="0"/>
      <w:divBdr>
        <w:top w:val="none" w:sz="0" w:space="0" w:color="auto"/>
        <w:left w:val="none" w:sz="0" w:space="0" w:color="auto"/>
        <w:bottom w:val="none" w:sz="0" w:space="0" w:color="auto"/>
        <w:right w:val="none" w:sz="0" w:space="0" w:color="auto"/>
      </w:divBdr>
    </w:div>
    <w:div w:id="1112750407">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2943330">
      <w:bodyDiv w:val="1"/>
      <w:marLeft w:val="0"/>
      <w:marRight w:val="0"/>
      <w:marTop w:val="0"/>
      <w:marBottom w:val="0"/>
      <w:divBdr>
        <w:top w:val="none" w:sz="0" w:space="0" w:color="auto"/>
        <w:left w:val="none" w:sz="0" w:space="0" w:color="auto"/>
        <w:bottom w:val="none" w:sz="0" w:space="0" w:color="auto"/>
        <w:right w:val="none" w:sz="0" w:space="0" w:color="auto"/>
      </w:divBdr>
    </w:div>
    <w:div w:id="1113091218">
      <w:bodyDiv w:val="1"/>
      <w:marLeft w:val="0"/>
      <w:marRight w:val="0"/>
      <w:marTop w:val="0"/>
      <w:marBottom w:val="0"/>
      <w:divBdr>
        <w:top w:val="none" w:sz="0" w:space="0" w:color="auto"/>
        <w:left w:val="none" w:sz="0" w:space="0" w:color="auto"/>
        <w:bottom w:val="none" w:sz="0" w:space="0" w:color="auto"/>
        <w:right w:val="none" w:sz="0" w:space="0" w:color="auto"/>
      </w:divBdr>
    </w:div>
    <w:div w:id="1113136895">
      <w:bodyDiv w:val="1"/>
      <w:marLeft w:val="0"/>
      <w:marRight w:val="0"/>
      <w:marTop w:val="0"/>
      <w:marBottom w:val="0"/>
      <w:divBdr>
        <w:top w:val="none" w:sz="0" w:space="0" w:color="auto"/>
        <w:left w:val="none" w:sz="0" w:space="0" w:color="auto"/>
        <w:bottom w:val="none" w:sz="0" w:space="0" w:color="auto"/>
        <w:right w:val="none" w:sz="0" w:space="0" w:color="auto"/>
      </w:divBdr>
    </w:div>
    <w:div w:id="1113327841">
      <w:bodyDiv w:val="1"/>
      <w:marLeft w:val="0"/>
      <w:marRight w:val="0"/>
      <w:marTop w:val="0"/>
      <w:marBottom w:val="0"/>
      <w:divBdr>
        <w:top w:val="none" w:sz="0" w:space="0" w:color="auto"/>
        <w:left w:val="none" w:sz="0" w:space="0" w:color="auto"/>
        <w:bottom w:val="none" w:sz="0" w:space="0" w:color="auto"/>
        <w:right w:val="none" w:sz="0" w:space="0" w:color="auto"/>
      </w:divBdr>
    </w:div>
    <w:div w:id="1113357086">
      <w:bodyDiv w:val="1"/>
      <w:marLeft w:val="0"/>
      <w:marRight w:val="0"/>
      <w:marTop w:val="0"/>
      <w:marBottom w:val="0"/>
      <w:divBdr>
        <w:top w:val="none" w:sz="0" w:space="0" w:color="auto"/>
        <w:left w:val="none" w:sz="0" w:space="0" w:color="auto"/>
        <w:bottom w:val="none" w:sz="0" w:space="0" w:color="auto"/>
        <w:right w:val="none" w:sz="0" w:space="0" w:color="auto"/>
      </w:divBdr>
    </w:div>
    <w:div w:id="1113472805">
      <w:bodyDiv w:val="1"/>
      <w:marLeft w:val="0"/>
      <w:marRight w:val="0"/>
      <w:marTop w:val="0"/>
      <w:marBottom w:val="0"/>
      <w:divBdr>
        <w:top w:val="none" w:sz="0" w:space="0" w:color="auto"/>
        <w:left w:val="none" w:sz="0" w:space="0" w:color="auto"/>
        <w:bottom w:val="none" w:sz="0" w:space="0" w:color="auto"/>
        <w:right w:val="none" w:sz="0" w:space="0" w:color="auto"/>
      </w:divBdr>
    </w:div>
    <w:div w:id="1114131390">
      <w:bodyDiv w:val="1"/>
      <w:marLeft w:val="0"/>
      <w:marRight w:val="0"/>
      <w:marTop w:val="0"/>
      <w:marBottom w:val="0"/>
      <w:divBdr>
        <w:top w:val="none" w:sz="0" w:space="0" w:color="auto"/>
        <w:left w:val="none" w:sz="0" w:space="0" w:color="auto"/>
        <w:bottom w:val="none" w:sz="0" w:space="0" w:color="auto"/>
        <w:right w:val="none" w:sz="0" w:space="0" w:color="auto"/>
      </w:divBdr>
    </w:div>
    <w:div w:id="1114131601">
      <w:bodyDiv w:val="1"/>
      <w:marLeft w:val="0"/>
      <w:marRight w:val="0"/>
      <w:marTop w:val="0"/>
      <w:marBottom w:val="0"/>
      <w:divBdr>
        <w:top w:val="none" w:sz="0" w:space="0" w:color="auto"/>
        <w:left w:val="none" w:sz="0" w:space="0" w:color="auto"/>
        <w:bottom w:val="none" w:sz="0" w:space="0" w:color="auto"/>
        <w:right w:val="none" w:sz="0" w:space="0" w:color="auto"/>
      </w:divBdr>
    </w:div>
    <w:div w:id="1114254715">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639803">
      <w:bodyDiv w:val="1"/>
      <w:marLeft w:val="0"/>
      <w:marRight w:val="0"/>
      <w:marTop w:val="0"/>
      <w:marBottom w:val="0"/>
      <w:divBdr>
        <w:top w:val="none" w:sz="0" w:space="0" w:color="auto"/>
        <w:left w:val="none" w:sz="0" w:space="0" w:color="auto"/>
        <w:bottom w:val="none" w:sz="0" w:space="0" w:color="auto"/>
        <w:right w:val="none" w:sz="0" w:space="0" w:color="auto"/>
      </w:divBdr>
    </w:div>
    <w:div w:id="1114639958">
      <w:bodyDiv w:val="1"/>
      <w:marLeft w:val="0"/>
      <w:marRight w:val="0"/>
      <w:marTop w:val="0"/>
      <w:marBottom w:val="0"/>
      <w:divBdr>
        <w:top w:val="none" w:sz="0" w:space="0" w:color="auto"/>
        <w:left w:val="none" w:sz="0" w:space="0" w:color="auto"/>
        <w:bottom w:val="none" w:sz="0" w:space="0" w:color="auto"/>
        <w:right w:val="none" w:sz="0" w:space="0" w:color="auto"/>
      </w:divBdr>
    </w:div>
    <w:div w:id="1114711850">
      <w:bodyDiv w:val="1"/>
      <w:marLeft w:val="0"/>
      <w:marRight w:val="0"/>
      <w:marTop w:val="0"/>
      <w:marBottom w:val="0"/>
      <w:divBdr>
        <w:top w:val="none" w:sz="0" w:space="0" w:color="auto"/>
        <w:left w:val="none" w:sz="0" w:space="0" w:color="auto"/>
        <w:bottom w:val="none" w:sz="0" w:space="0" w:color="auto"/>
        <w:right w:val="none" w:sz="0" w:space="0" w:color="auto"/>
      </w:divBdr>
    </w:div>
    <w:div w:id="1114784767">
      <w:bodyDiv w:val="1"/>
      <w:marLeft w:val="0"/>
      <w:marRight w:val="0"/>
      <w:marTop w:val="0"/>
      <w:marBottom w:val="0"/>
      <w:divBdr>
        <w:top w:val="none" w:sz="0" w:space="0" w:color="auto"/>
        <w:left w:val="none" w:sz="0" w:space="0" w:color="auto"/>
        <w:bottom w:val="none" w:sz="0" w:space="0" w:color="auto"/>
        <w:right w:val="none" w:sz="0" w:space="0" w:color="auto"/>
      </w:divBdr>
    </w:div>
    <w:div w:id="1114791590">
      <w:bodyDiv w:val="1"/>
      <w:marLeft w:val="0"/>
      <w:marRight w:val="0"/>
      <w:marTop w:val="0"/>
      <w:marBottom w:val="0"/>
      <w:divBdr>
        <w:top w:val="none" w:sz="0" w:space="0" w:color="auto"/>
        <w:left w:val="none" w:sz="0" w:space="0" w:color="auto"/>
        <w:bottom w:val="none" w:sz="0" w:space="0" w:color="auto"/>
        <w:right w:val="none" w:sz="0" w:space="0" w:color="auto"/>
      </w:divBdr>
    </w:div>
    <w:div w:id="1114979686">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179357">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292366">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5710102">
      <w:bodyDiv w:val="1"/>
      <w:marLeft w:val="0"/>
      <w:marRight w:val="0"/>
      <w:marTop w:val="0"/>
      <w:marBottom w:val="0"/>
      <w:divBdr>
        <w:top w:val="none" w:sz="0" w:space="0" w:color="auto"/>
        <w:left w:val="none" w:sz="0" w:space="0" w:color="auto"/>
        <w:bottom w:val="none" w:sz="0" w:space="0" w:color="auto"/>
        <w:right w:val="none" w:sz="0" w:space="0" w:color="auto"/>
      </w:divBdr>
    </w:div>
    <w:div w:id="1115828223">
      <w:bodyDiv w:val="1"/>
      <w:marLeft w:val="0"/>
      <w:marRight w:val="0"/>
      <w:marTop w:val="0"/>
      <w:marBottom w:val="0"/>
      <w:divBdr>
        <w:top w:val="none" w:sz="0" w:space="0" w:color="auto"/>
        <w:left w:val="none" w:sz="0" w:space="0" w:color="auto"/>
        <w:bottom w:val="none" w:sz="0" w:space="0" w:color="auto"/>
        <w:right w:val="none" w:sz="0" w:space="0" w:color="auto"/>
      </w:divBdr>
    </w:div>
    <w:div w:id="1116095369">
      <w:bodyDiv w:val="1"/>
      <w:marLeft w:val="0"/>
      <w:marRight w:val="0"/>
      <w:marTop w:val="0"/>
      <w:marBottom w:val="0"/>
      <w:divBdr>
        <w:top w:val="none" w:sz="0" w:space="0" w:color="auto"/>
        <w:left w:val="none" w:sz="0" w:space="0" w:color="auto"/>
        <w:bottom w:val="none" w:sz="0" w:space="0" w:color="auto"/>
        <w:right w:val="none" w:sz="0" w:space="0" w:color="auto"/>
      </w:divBdr>
    </w:div>
    <w:div w:id="1116144268">
      <w:bodyDiv w:val="1"/>
      <w:marLeft w:val="0"/>
      <w:marRight w:val="0"/>
      <w:marTop w:val="0"/>
      <w:marBottom w:val="0"/>
      <w:divBdr>
        <w:top w:val="none" w:sz="0" w:space="0" w:color="auto"/>
        <w:left w:val="none" w:sz="0" w:space="0" w:color="auto"/>
        <w:bottom w:val="none" w:sz="0" w:space="0" w:color="auto"/>
        <w:right w:val="none" w:sz="0" w:space="0" w:color="auto"/>
      </w:divBdr>
    </w:div>
    <w:div w:id="111614433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556965">
      <w:bodyDiv w:val="1"/>
      <w:marLeft w:val="0"/>
      <w:marRight w:val="0"/>
      <w:marTop w:val="0"/>
      <w:marBottom w:val="0"/>
      <w:divBdr>
        <w:top w:val="none" w:sz="0" w:space="0" w:color="auto"/>
        <w:left w:val="none" w:sz="0" w:space="0" w:color="auto"/>
        <w:bottom w:val="none" w:sz="0" w:space="0" w:color="auto"/>
        <w:right w:val="none" w:sz="0" w:space="0" w:color="auto"/>
      </w:divBdr>
    </w:div>
    <w:div w:id="1116565436">
      <w:bodyDiv w:val="1"/>
      <w:marLeft w:val="0"/>
      <w:marRight w:val="0"/>
      <w:marTop w:val="0"/>
      <w:marBottom w:val="0"/>
      <w:divBdr>
        <w:top w:val="none" w:sz="0" w:space="0" w:color="auto"/>
        <w:left w:val="none" w:sz="0" w:space="0" w:color="auto"/>
        <w:bottom w:val="none" w:sz="0" w:space="0" w:color="auto"/>
        <w:right w:val="none" w:sz="0" w:space="0" w:color="auto"/>
      </w:divBdr>
    </w:div>
    <w:div w:id="1116682836">
      <w:bodyDiv w:val="1"/>
      <w:marLeft w:val="0"/>
      <w:marRight w:val="0"/>
      <w:marTop w:val="0"/>
      <w:marBottom w:val="0"/>
      <w:divBdr>
        <w:top w:val="none" w:sz="0" w:space="0" w:color="auto"/>
        <w:left w:val="none" w:sz="0" w:space="0" w:color="auto"/>
        <w:bottom w:val="none" w:sz="0" w:space="0" w:color="auto"/>
        <w:right w:val="none" w:sz="0" w:space="0" w:color="auto"/>
      </w:divBdr>
    </w:div>
    <w:div w:id="1116753373">
      <w:bodyDiv w:val="1"/>
      <w:marLeft w:val="0"/>
      <w:marRight w:val="0"/>
      <w:marTop w:val="0"/>
      <w:marBottom w:val="0"/>
      <w:divBdr>
        <w:top w:val="none" w:sz="0" w:space="0" w:color="auto"/>
        <w:left w:val="none" w:sz="0" w:space="0" w:color="auto"/>
        <w:bottom w:val="none" w:sz="0" w:space="0" w:color="auto"/>
        <w:right w:val="none" w:sz="0" w:space="0" w:color="auto"/>
      </w:divBdr>
    </w:div>
    <w:div w:id="111686825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144363">
      <w:bodyDiv w:val="1"/>
      <w:marLeft w:val="0"/>
      <w:marRight w:val="0"/>
      <w:marTop w:val="0"/>
      <w:marBottom w:val="0"/>
      <w:divBdr>
        <w:top w:val="none" w:sz="0" w:space="0" w:color="auto"/>
        <w:left w:val="none" w:sz="0" w:space="0" w:color="auto"/>
        <w:bottom w:val="none" w:sz="0" w:space="0" w:color="auto"/>
        <w:right w:val="none" w:sz="0" w:space="0" w:color="auto"/>
      </w:divBdr>
    </w:div>
    <w:div w:id="1117218469">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456354">
      <w:bodyDiv w:val="1"/>
      <w:marLeft w:val="0"/>
      <w:marRight w:val="0"/>
      <w:marTop w:val="0"/>
      <w:marBottom w:val="0"/>
      <w:divBdr>
        <w:top w:val="none" w:sz="0" w:space="0" w:color="auto"/>
        <w:left w:val="none" w:sz="0" w:space="0" w:color="auto"/>
        <w:bottom w:val="none" w:sz="0" w:space="0" w:color="auto"/>
        <w:right w:val="none" w:sz="0" w:space="0" w:color="auto"/>
      </w:divBdr>
    </w:div>
    <w:div w:id="111752323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775">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797932">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257514">
      <w:bodyDiv w:val="1"/>
      <w:marLeft w:val="0"/>
      <w:marRight w:val="0"/>
      <w:marTop w:val="0"/>
      <w:marBottom w:val="0"/>
      <w:divBdr>
        <w:top w:val="none" w:sz="0" w:space="0" w:color="auto"/>
        <w:left w:val="none" w:sz="0" w:space="0" w:color="auto"/>
        <w:bottom w:val="none" w:sz="0" w:space="0" w:color="auto"/>
        <w:right w:val="none" w:sz="0" w:space="0" w:color="auto"/>
      </w:divBdr>
    </w:div>
    <w:div w:id="1118524707">
      <w:bodyDiv w:val="1"/>
      <w:marLeft w:val="0"/>
      <w:marRight w:val="0"/>
      <w:marTop w:val="0"/>
      <w:marBottom w:val="0"/>
      <w:divBdr>
        <w:top w:val="none" w:sz="0" w:space="0" w:color="auto"/>
        <w:left w:val="none" w:sz="0" w:space="0" w:color="auto"/>
        <w:bottom w:val="none" w:sz="0" w:space="0" w:color="auto"/>
        <w:right w:val="none" w:sz="0" w:space="0" w:color="auto"/>
      </w:divBdr>
    </w:div>
    <w:div w:id="1118838691">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4823">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109512">
      <w:bodyDiv w:val="1"/>
      <w:marLeft w:val="0"/>
      <w:marRight w:val="0"/>
      <w:marTop w:val="0"/>
      <w:marBottom w:val="0"/>
      <w:divBdr>
        <w:top w:val="none" w:sz="0" w:space="0" w:color="auto"/>
        <w:left w:val="none" w:sz="0" w:space="0" w:color="auto"/>
        <w:bottom w:val="none" w:sz="0" w:space="0" w:color="auto"/>
        <w:right w:val="none" w:sz="0" w:space="0" w:color="auto"/>
      </w:divBdr>
    </w:div>
    <w:div w:id="1119449087">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880744">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106372">
      <w:bodyDiv w:val="1"/>
      <w:marLeft w:val="0"/>
      <w:marRight w:val="0"/>
      <w:marTop w:val="0"/>
      <w:marBottom w:val="0"/>
      <w:divBdr>
        <w:top w:val="none" w:sz="0" w:space="0" w:color="auto"/>
        <w:left w:val="none" w:sz="0" w:space="0" w:color="auto"/>
        <w:bottom w:val="none" w:sz="0" w:space="0" w:color="auto"/>
        <w:right w:val="none" w:sz="0" w:space="0" w:color="auto"/>
      </w:divBdr>
    </w:div>
    <w:div w:id="1120226562">
      <w:bodyDiv w:val="1"/>
      <w:marLeft w:val="0"/>
      <w:marRight w:val="0"/>
      <w:marTop w:val="0"/>
      <w:marBottom w:val="0"/>
      <w:divBdr>
        <w:top w:val="none" w:sz="0" w:space="0" w:color="auto"/>
        <w:left w:val="none" w:sz="0" w:space="0" w:color="auto"/>
        <w:bottom w:val="none" w:sz="0" w:space="0" w:color="auto"/>
        <w:right w:val="none" w:sz="0" w:space="0" w:color="auto"/>
      </w:divBdr>
    </w:div>
    <w:div w:id="1120415996">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494832">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0685276">
      <w:bodyDiv w:val="1"/>
      <w:marLeft w:val="0"/>
      <w:marRight w:val="0"/>
      <w:marTop w:val="0"/>
      <w:marBottom w:val="0"/>
      <w:divBdr>
        <w:top w:val="none" w:sz="0" w:space="0" w:color="auto"/>
        <w:left w:val="none" w:sz="0" w:space="0" w:color="auto"/>
        <w:bottom w:val="none" w:sz="0" w:space="0" w:color="auto"/>
        <w:right w:val="none" w:sz="0" w:space="0" w:color="auto"/>
      </w:divBdr>
    </w:div>
    <w:div w:id="1121024972">
      <w:bodyDiv w:val="1"/>
      <w:marLeft w:val="0"/>
      <w:marRight w:val="0"/>
      <w:marTop w:val="0"/>
      <w:marBottom w:val="0"/>
      <w:divBdr>
        <w:top w:val="none" w:sz="0" w:space="0" w:color="auto"/>
        <w:left w:val="none" w:sz="0" w:space="0" w:color="auto"/>
        <w:bottom w:val="none" w:sz="0" w:space="0" w:color="auto"/>
        <w:right w:val="none" w:sz="0" w:space="0" w:color="auto"/>
      </w:divBdr>
    </w:div>
    <w:div w:id="1121220745">
      <w:bodyDiv w:val="1"/>
      <w:marLeft w:val="0"/>
      <w:marRight w:val="0"/>
      <w:marTop w:val="0"/>
      <w:marBottom w:val="0"/>
      <w:divBdr>
        <w:top w:val="none" w:sz="0" w:space="0" w:color="auto"/>
        <w:left w:val="none" w:sz="0" w:space="0" w:color="auto"/>
        <w:bottom w:val="none" w:sz="0" w:space="0" w:color="auto"/>
        <w:right w:val="none" w:sz="0" w:space="0" w:color="auto"/>
      </w:divBdr>
    </w:div>
    <w:div w:id="1121533240">
      <w:bodyDiv w:val="1"/>
      <w:marLeft w:val="0"/>
      <w:marRight w:val="0"/>
      <w:marTop w:val="0"/>
      <w:marBottom w:val="0"/>
      <w:divBdr>
        <w:top w:val="none" w:sz="0" w:space="0" w:color="auto"/>
        <w:left w:val="none" w:sz="0" w:space="0" w:color="auto"/>
        <w:bottom w:val="none" w:sz="0" w:space="0" w:color="auto"/>
        <w:right w:val="none" w:sz="0" w:space="0" w:color="auto"/>
      </w:divBdr>
    </w:div>
    <w:div w:id="1121806319">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1920011">
      <w:bodyDiv w:val="1"/>
      <w:marLeft w:val="0"/>
      <w:marRight w:val="0"/>
      <w:marTop w:val="0"/>
      <w:marBottom w:val="0"/>
      <w:divBdr>
        <w:top w:val="none" w:sz="0" w:space="0" w:color="auto"/>
        <w:left w:val="none" w:sz="0" w:space="0" w:color="auto"/>
        <w:bottom w:val="none" w:sz="0" w:space="0" w:color="auto"/>
        <w:right w:val="none" w:sz="0" w:space="0" w:color="auto"/>
      </w:divBdr>
    </w:div>
    <w:div w:id="1122110537">
      <w:bodyDiv w:val="1"/>
      <w:marLeft w:val="0"/>
      <w:marRight w:val="0"/>
      <w:marTop w:val="0"/>
      <w:marBottom w:val="0"/>
      <w:divBdr>
        <w:top w:val="none" w:sz="0" w:space="0" w:color="auto"/>
        <w:left w:val="none" w:sz="0" w:space="0" w:color="auto"/>
        <w:bottom w:val="none" w:sz="0" w:space="0" w:color="auto"/>
        <w:right w:val="none" w:sz="0" w:space="0" w:color="auto"/>
      </w:divBdr>
    </w:div>
    <w:div w:id="1122384892">
      <w:bodyDiv w:val="1"/>
      <w:marLeft w:val="0"/>
      <w:marRight w:val="0"/>
      <w:marTop w:val="0"/>
      <w:marBottom w:val="0"/>
      <w:divBdr>
        <w:top w:val="none" w:sz="0" w:space="0" w:color="auto"/>
        <w:left w:val="none" w:sz="0" w:space="0" w:color="auto"/>
        <w:bottom w:val="none" w:sz="0" w:space="0" w:color="auto"/>
        <w:right w:val="none" w:sz="0" w:space="0" w:color="auto"/>
      </w:divBdr>
    </w:div>
    <w:div w:id="1122454818">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770721">
      <w:bodyDiv w:val="1"/>
      <w:marLeft w:val="0"/>
      <w:marRight w:val="0"/>
      <w:marTop w:val="0"/>
      <w:marBottom w:val="0"/>
      <w:divBdr>
        <w:top w:val="none" w:sz="0" w:space="0" w:color="auto"/>
        <w:left w:val="none" w:sz="0" w:space="0" w:color="auto"/>
        <w:bottom w:val="none" w:sz="0" w:space="0" w:color="auto"/>
        <w:right w:val="none" w:sz="0" w:space="0" w:color="auto"/>
      </w:divBdr>
    </w:div>
    <w:div w:id="1122772990">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3034104">
      <w:bodyDiv w:val="1"/>
      <w:marLeft w:val="0"/>
      <w:marRight w:val="0"/>
      <w:marTop w:val="0"/>
      <w:marBottom w:val="0"/>
      <w:divBdr>
        <w:top w:val="none" w:sz="0" w:space="0" w:color="auto"/>
        <w:left w:val="none" w:sz="0" w:space="0" w:color="auto"/>
        <w:bottom w:val="none" w:sz="0" w:space="0" w:color="auto"/>
        <w:right w:val="none" w:sz="0" w:space="0" w:color="auto"/>
      </w:divBdr>
    </w:div>
    <w:div w:id="1123111601">
      <w:bodyDiv w:val="1"/>
      <w:marLeft w:val="0"/>
      <w:marRight w:val="0"/>
      <w:marTop w:val="0"/>
      <w:marBottom w:val="0"/>
      <w:divBdr>
        <w:top w:val="none" w:sz="0" w:space="0" w:color="auto"/>
        <w:left w:val="none" w:sz="0" w:space="0" w:color="auto"/>
        <w:bottom w:val="none" w:sz="0" w:space="0" w:color="auto"/>
        <w:right w:val="none" w:sz="0" w:space="0" w:color="auto"/>
      </w:divBdr>
    </w:div>
    <w:div w:id="1123304379">
      <w:bodyDiv w:val="1"/>
      <w:marLeft w:val="0"/>
      <w:marRight w:val="0"/>
      <w:marTop w:val="0"/>
      <w:marBottom w:val="0"/>
      <w:divBdr>
        <w:top w:val="none" w:sz="0" w:space="0" w:color="auto"/>
        <w:left w:val="none" w:sz="0" w:space="0" w:color="auto"/>
        <w:bottom w:val="none" w:sz="0" w:space="0" w:color="auto"/>
        <w:right w:val="none" w:sz="0" w:space="0" w:color="auto"/>
      </w:divBdr>
    </w:div>
    <w:div w:id="1123767800">
      <w:bodyDiv w:val="1"/>
      <w:marLeft w:val="0"/>
      <w:marRight w:val="0"/>
      <w:marTop w:val="0"/>
      <w:marBottom w:val="0"/>
      <w:divBdr>
        <w:top w:val="none" w:sz="0" w:space="0" w:color="auto"/>
        <w:left w:val="none" w:sz="0" w:space="0" w:color="auto"/>
        <w:bottom w:val="none" w:sz="0" w:space="0" w:color="auto"/>
        <w:right w:val="none" w:sz="0" w:space="0" w:color="auto"/>
      </w:divBdr>
    </w:div>
    <w:div w:id="112376874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078873">
      <w:bodyDiv w:val="1"/>
      <w:marLeft w:val="0"/>
      <w:marRight w:val="0"/>
      <w:marTop w:val="0"/>
      <w:marBottom w:val="0"/>
      <w:divBdr>
        <w:top w:val="none" w:sz="0" w:space="0" w:color="auto"/>
        <w:left w:val="none" w:sz="0" w:space="0" w:color="auto"/>
        <w:bottom w:val="none" w:sz="0" w:space="0" w:color="auto"/>
        <w:right w:val="none" w:sz="0" w:space="0" w:color="auto"/>
      </w:divBdr>
    </w:div>
    <w:div w:id="1124152139">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343881">
      <w:bodyDiv w:val="1"/>
      <w:marLeft w:val="0"/>
      <w:marRight w:val="0"/>
      <w:marTop w:val="0"/>
      <w:marBottom w:val="0"/>
      <w:divBdr>
        <w:top w:val="none" w:sz="0" w:space="0" w:color="auto"/>
        <w:left w:val="none" w:sz="0" w:space="0" w:color="auto"/>
        <w:bottom w:val="none" w:sz="0" w:space="0" w:color="auto"/>
        <w:right w:val="none" w:sz="0" w:space="0" w:color="auto"/>
      </w:divBdr>
    </w:div>
    <w:div w:id="1124420433">
      <w:bodyDiv w:val="1"/>
      <w:marLeft w:val="0"/>
      <w:marRight w:val="0"/>
      <w:marTop w:val="0"/>
      <w:marBottom w:val="0"/>
      <w:divBdr>
        <w:top w:val="none" w:sz="0" w:space="0" w:color="auto"/>
        <w:left w:val="none" w:sz="0" w:space="0" w:color="auto"/>
        <w:bottom w:val="none" w:sz="0" w:space="0" w:color="auto"/>
        <w:right w:val="none" w:sz="0" w:space="0" w:color="auto"/>
      </w:divBdr>
    </w:div>
    <w:div w:id="1124496619">
      <w:bodyDiv w:val="1"/>
      <w:marLeft w:val="0"/>
      <w:marRight w:val="0"/>
      <w:marTop w:val="0"/>
      <w:marBottom w:val="0"/>
      <w:divBdr>
        <w:top w:val="none" w:sz="0" w:space="0" w:color="auto"/>
        <w:left w:val="none" w:sz="0" w:space="0" w:color="auto"/>
        <w:bottom w:val="none" w:sz="0" w:space="0" w:color="auto"/>
        <w:right w:val="none" w:sz="0" w:space="0" w:color="auto"/>
      </w:divBdr>
    </w:div>
    <w:div w:id="1124498358">
      <w:bodyDiv w:val="1"/>
      <w:marLeft w:val="0"/>
      <w:marRight w:val="0"/>
      <w:marTop w:val="0"/>
      <w:marBottom w:val="0"/>
      <w:divBdr>
        <w:top w:val="none" w:sz="0" w:space="0" w:color="auto"/>
        <w:left w:val="none" w:sz="0" w:space="0" w:color="auto"/>
        <w:bottom w:val="none" w:sz="0" w:space="0" w:color="auto"/>
        <w:right w:val="none" w:sz="0" w:space="0" w:color="auto"/>
      </w:divBdr>
    </w:div>
    <w:div w:id="1124540779">
      <w:bodyDiv w:val="1"/>
      <w:marLeft w:val="0"/>
      <w:marRight w:val="0"/>
      <w:marTop w:val="0"/>
      <w:marBottom w:val="0"/>
      <w:divBdr>
        <w:top w:val="none" w:sz="0" w:space="0" w:color="auto"/>
        <w:left w:val="none" w:sz="0" w:space="0" w:color="auto"/>
        <w:bottom w:val="none" w:sz="0" w:space="0" w:color="auto"/>
        <w:right w:val="none" w:sz="0" w:space="0" w:color="auto"/>
      </w:divBdr>
    </w:div>
    <w:div w:id="1124738145">
      <w:bodyDiv w:val="1"/>
      <w:marLeft w:val="0"/>
      <w:marRight w:val="0"/>
      <w:marTop w:val="0"/>
      <w:marBottom w:val="0"/>
      <w:divBdr>
        <w:top w:val="none" w:sz="0" w:space="0" w:color="auto"/>
        <w:left w:val="none" w:sz="0" w:space="0" w:color="auto"/>
        <w:bottom w:val="none" w:sz="0" w:space="0" w:color="auto"/>
        <w:right w:val="none" w:sz="0" w:space="0" w:color="auto"/>
      </w:divBdr>
    </w:div>
    <w:div w:id="1124809645">
      <w:bodyDiv w:val="1"/>
      <w:marLeft w:val="0"/>
      <w:marRight w:val="0"/>
      <w:marTop w:val="0"/>
      <w:marBottom w:val="0"/>
      <w:divBdr>
        <w:top w:val="none" w:sz="0" w:space="0" w:color="auto"/>
        <w:left w:val="none" w:sz="0" w:space="0" w:color="auto"/>
        <w:bottom w:val="none" w:sz="0" w:space="0" w:color="auto"/>
        <w:right w:val="none" w:sz="0" w:space="0" w:color="auto"/>
      </w:divBdr>
    </w:div>
    <w:div w:id="1124886510">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005145">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151656">
      <w:bodyDiv w:val="1"/>
      <w:marLeft w:val="0"/>
      <w:marRight w:val="0"/>
      <w:marTop w:val="0"/>
      <w:marBottom w:val="0"/>
      <w:divBdr>
        <w:top w:val="none" w:sz="0" w:space="0" w:color="auto"/>
        <w:left w:val="none" w:sz="0" w:space="0" w:color="auto"/>
        <w:bottom w:val="none" w:sz="0" w:space="0" w:color="auto"/>
        <w:right w:val="none" w:sz="0" w:space="0" w:color="auto"/>
      </w:divBdr>
    </w:div>
    <w:div w:id="1125194056">
      <w:bodyDiv w:val="1"/>
      <w:marLeft w:val="0"/>
      <w:marRight w:val="0"/>
      <w:marTop w:val="0"/>
      <w:marBottom w:val="0"/>
      <w:divBdr>
        <w:top w:val="none" w:sz="0" w:space="0" w:color="auto"/>
        <w:left w:val="none" w:sz="0" w:space="0" w:color="auto"/>
        <w:bottom w:val="none" w:sz="0" w:space="0" w:color="auto"/>
        <w:right w:val="none" w:sz="0" w:space="0" w:color="auto"/>
      </w:divBdr>
    </w:div>
    <w:div w:id="1125196179">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1422">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041905">
      <w:bodyDiv w:val="1"/>
      <w:marLeft w:val="0"/>
      <w:marRight w:val="0"/>
      <w:marTop w:val="0"/>
      <w:marBottom w:val="0"/>
      <w:divBdr>
        <w:top w:val="none" w:sz="0" w:space="0" w:color="auto"/>
        <w:left w:val="none" w:sz="0" w:space="0" w:color="auto"/>
        <w:bottom w:val="none" w:sz="0" w:space="0" w:color="auto"/>
        <w:right w:val="none" w:sz="0" w:space="0" w:color="auto"/>
      </w:divBdr>
    </w:div>
    <w:div w:id="1126117267">
      <w:bodyDiv w:val="1"/>
      <w:marLeft w:val="0"/>
      <w:marRight w:val="0"/>
      <w:marTop w:val="0"/>
      <w:marBottom w:val="0"/>
      <w:divBdr>
        <w:top w:val="none" w:sz="0" w:space="0" w:color="auto"/>
        <w:left w:val="none" w:sz="0" w:space="0" w:color="auto"/>
        <w:bottom w:val="none" w:sz="0" w:space="0" w:color="auto"/>
        <w:right w:val="none" w:sz="0" w:space="0" w:color="auto"/>
      </w:divBdr>
    </w:div>
    <w:div w:id="1126311362">
      <w:bodyDiv w:val="1"/>
      <w:marLeft w:val="0"/>
      <w:marRight w:val="0"/>
      <w:marTop w:val="0"/>
      <w:marBottom w:val="0"/>
      <w:divBdr>
        <w:top w:val="none" w:sz="0" w:space="0" w:color="auto"/>
        <w:left w:val="none" w:sz="0" w:space="0" w:color="auto"/>
        <w:bottom w:val="none" w:sz="0" w:space="0" w:color="auto"/>
        <w:right w:val="none" w:sz="0" w:space="0" w:color="auto"/>
      </w:divBdr>
    </w:div>
    <w:div w:id="1126505820">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774086">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355926">
      <w:bodyDiv w:val="1"/>
      <w:marLeft w:val="0"/>
      <w:marRight w:val="0"/>
      <w:marTop w:val="0"/>
      <w:marBottom w:val="0"/>
      <w:divBdr>
        <w:top w:val="none" w:sz="0" w:space="0" w:color="auto"/>
        <w:left w:val="none" w:sz="0" w:space="0" w:color="auto"/>
        <w:bottom w:val="none" w:sz="0" w:space="0" w:color="auto"/>
        <w:right w:val="none" w:sz="0" w:space="0" w:color="auto"/>
      </w:divBdr>
    </w:div>
    <w:div w:id="1127434272">
      <w:bodyDiv w:val="1"/>
      <w:marLeft w:val="0"/>
      <w:marRight w:val="0"/>
      <w:marTop w:val="0"/>
      <w:marBottom w:val="0"/>
      <w:divBdr>
        <w:top w:val="none" w:sz="0" w:space="0" w:color="auto"/>
        <w:left w:val="none" w:sz="0" w:space="0" w:color="auto"/>
        <w:bottom w:val="none" w:sz="0" w:space="0" w:color="auto"/>
        <w:right w:val="none" w:sz="0" w:space="0" w:color="auto"/>
      </w:divBdr>
    </w:div>
    <w:div w:id="1127507192">
      <w:bodyDiv w:val="1"/>
      <w:marLeft w:val="0"/>
      <w:marRight w:val="0"/>
      <w:marTop w:val="0"/>
      <w:marBottom w:val="0"/>
      <w:divBdr>
        <w:top w:val="none" w:sz="0" w:space="0" w:color="auto"/>
        <w:left w:val="none" w:sz="0" w:space="0" w:color="auto"/>
        <w:bottom w:val="none" w:sz="0" w:space="0" w:color="auto"/>
        <w:right w:val="none" w:sz="0" w:space="0" w:color="auto"/>
      </w:divBdr>
    </w:div>
    <w:div w:id="1127704729">
      <w:bodyDiv w:val="1"/>
      <w:marLeft w:val="0"/>
      <w:marRight w:val="0"/>
      <w:marTop w:val="0"/>
      <w:marBottom w:val="0"/>
      <w:divBdr>
        <w:top w:val="none" w:sz="0" w:space="0" w:color="auto"/>
        <w:left w:val="none" w:sz="0" w:space="0" w:color="auto"/>
        <w:bottom w:val="none" w:sz="0" w:space="0" w:color="auto"/>
        <w:right w:val="none" w:sz="0" w:space="0" w:color="auto"/>
      </w:divBdr>
    </w:div>
    <w:div w:id="1127771368">
      <w:bodyDiv w:val="1"/>
      <w:marLeft w:val="0"/>
      <w:marRight w:val="0"/>
      <w:marTop w:val="0"/>
      <w:marBottom w:val="0"/>
      <w:divBdr>
        <w:top w:val="none" w:sz="0" w:space="0" w:color="auto"/>
        <w:left w:val="none" w:sz="0" w:space="0" w:color="auto"/>
        <w:bottom w:val="none" w:sz="0" w:space="0" w:color="auto"/>
        <w:right w:val="none" w:sz="0" w:space="0" w:color="auto"/>
      </w:divBdr>
    </w:div>
    <w:div w:id="1127821728">
      <w:bodyDiv w:val="1"/>
      <w:marLeft w:val="0"/>
      <w:marRight w:val="0"/>
      <w:marTop w:val="0"/>
      <w:marBottom w:val="0"/>
      <w:divBdr>
        <w:top w:val="none" w:sz="0" w:space="0" w:color="auto"/>
        <w:left w:val="none" w:sz="0" w:space="0" w:color="auto"/>
        <w:bottom w:val="none" w:sz="0" w:space="0" w:color="auto"/>
        <w:right w:val="none" w:sz="0" w:space="0" w:color="auto"/>
      </w:divBdr>
    </w:div>
    <w:div w:id="1127893256">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1164">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3017">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596117">
      <w:bodyDiv w:val="1"/>
      <w:marLeft w:val="0"/>
      <w:marRight w:val="0"/>
      <w:marTop w:val="0"/>
      <w:marBottom w:val="0"/>
      <w:divBdr>
        <w:top w:val="none" w:sz="0" w:space="0" w:color="auto"/>
        <w:left w:val="none" w:sz="0" w:space="0" w:color="auto"/>
        <w:bottom w:val="none" w:sz="0" w:space="0" w:color="auto"/>
        <w:right w:val="none" w:sz="0" w:space="0" w:color="auto"/>
      </w:divBdr>
    </w:div>
    <w:div w:id="1128623554">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02895">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2990672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322943">
      <w:bodyDiv w:val="1"/>
      <w:marLeft w:val="0"/>
      <w:marRight w:val="0"/>
      <w:marTop w:val="0"/>
      <w:marBottom w:val="0"/>
      <w:divBdr>
        <w:top w:val="none" w:sz="0" w:space="0" w:color="auto"/>
        <w:left w:val="none" w:sz="0" w:space="0" w:color="auto"/>
        <w:bottom w:val="none" w:sz="0" w:space="0" w:color="auto"/>
        <w:right w:val="none" w:sz="0" w:space="0" w:color="auto"/>
      </w:divBdr>
    </w:div>
    <w:div w:id="1130395865">
      <w:bodyDiv w:val="1"/>
      <w:marLeft w:val="0"/>
      <w:marRight w:val="0"/>
      <w:marTop w:val="0"/>
      <w:marBottom w:val="0"/>
      <w:divBdr>
        <w:top w:val="none" w:sz="0" w:space="0" w:color="auto"/>
        <w:left w:val="none" w:sz="0" w:space="0" w:color="auto"/>
        <w:bottom w:val="none" w:sz="0" w:space="0" w:color="auto"/>
        <w:right w:val="none" w:sz="0" w:space="0" w:color="auto"/>
      </w:divBdr>
    </w:div>
    <w:div w:id="1130436518">
      <w:bodyDiv w:val="1"/>
      <w:marLeft w:val="0"/>
      <w:marRight w:val="0"/>
      <w:marTop w:val="0"/>
      <w:marBottom w:val="0"/>
      <w:divBdr>
        <w:top w:val="none" w:sz="0" w:space="0" w:color="auto"/>
        <w:left w:val="none" w:sz="0" w:space="0" w:color="auto"/>
        <w:bottom w:val="none" w:sz="0" w:space="0" w:color="auto"/>
        <w:right w:val="none" w:sz="0" w:space="0" w:color="auto"/>
      </w:divBdr>
    </w:div>
    <w:div w:id="1130628465">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824006">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438472">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678140">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092964">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88690">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551632">
      <w:bodyDiv w:val="1"/>
      <w:marLeft w:val="0"/>
      <w:marRight w:val="0"/>
      <w:marTop w:val="0"/>
      <w:marBottom w:val="0"/>
      <w:divBdr>
        <w:top w:val="none" w:sz="0" w:space="0" w:color="auto"/>
        <w:left w:val="none" w:sz="0" w:space="0" w:color="auto"/>
        <w:bottom w:val="none" w:sz="0" w:space="0" w:color="auto"/>
        <w:right w:val="none" w:sz="0" w:space="0" w:color="auto"/>
      </w:divBdr>
    </w:div>
    <w:div w:id="1132674770">
      <w:bodyDiv w:val="1"/>
      <w:marLeft w:val="0"/>
      <w:marRight w:val="0"/>
      <w:marTop w:val="0"/>
      <w:marBottom w:val="0"/>
      <w:divBdr>
        <w:top w:val="none" w:sz="0" w:space="0" w:color="auto"/>
        <w:left w:val="none" w:sz="0" w:space="0" w:color="auto"/>
        <w:bottom w:val="none" w:sz="0" w:space="0" w:color="auto"/>
        <w:right w:val="none" w:sz="0" w:space="0" w:color="auto"/>
      </w:divBdr>
    </w:div>
    <w:div w:id="113274804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3013957">
      <w:bodyDiv w:val="1"/>
      <w:marLeft w:val="0"/>
      <w:marRight w:val="0"/>
      <w:marTop w:val="0"/>
      <w:marBottom w:val="0"/>
      <w:divBdr>
        <w:top w:val="none" w:sz="0" w:space="0" w:color="auto"/>
        <w:left w:val="none" w:sz="0" w:space="0" w:color="auto"/>
        <w:bottom w:val="none" w:sz="0" w:space="0" w:color="auto"/>
        <w:right w:val="none" w:sz="0" w:space="0" w:color="auto"/>
      </w:divBdr>
    </w:div>
    <w:div w:id="1133063638">
      <w:bodyDiv w:val="1"/>
      <w:marLeft w:val="0"/>
      <w:marRight w:val="0"/>
      <w:marTop w:val="0"/>
      <w:marBottom w:val="0"/>
      <w:divBdr>
        <w:top w:val="none" w:sz="0" w:space="0" w:color="auto"/>
        <w:left w:val="none" w:sz="0" w:space="0" w:color="auto"/>
        <w:bottom w:val="none" w:sz="0" w:space="0" w:color="auto"/>
        <w:right w:val="none" w:sz="0" w:space="0" w:color="auto"/>
      </w:divBdr>
    </w:div>
    <w:div w:id="1133064240">
      <w:bodyDiv w:val="1"/>
      <w:marLeft w:val="0"/>
      <w:marRight w:val="0"/>
      <w:marTop w:val="0"/>
      <w:marBottom w:val="0"/>
      <w:divBdr>
        <w:top w:val="none" w:sz="0" w:space="0" w:color="auto"/>
        <w:left w:val="none" w:sz="0" w:space="0" w:color="auto"/>
        <w:bottom w:val="none" w:sz="0" w:space="0" w:color="auto"/>
        <w:right w:val="none" w:sz="0" w:space="0" w:color="auto"/>
      </w:divBdr>
    </w:div>
    <w:div w:id="1133130945">
      <w:bodyDiv w:val="1"/>
      <w:marLeft w:val="0"/>
      <w:marRight w:val="0"/>
      <w:marTop w:val="0"/>
      <w:marBottom w:val="0"/>
      <w:divBdr>
        <w:top w:val="none" w:sz="0" w:space="0" w:color="auto"/>
        <w:left w:val="none" w:sz="0" w:space="0" w:color="auto"/>
        <w:bottom w:val="none" w:sz="0" w:space="0" w:color="auto"/>
        <w:right w:val="none" w:sz="0" w:space="0" w:color="auto"/>
      </w:divBdr>
    </w:div>
    <w:div w:id="1133131496">
      <w:bodyDiv w:val="1"/>
      <w:marLeft w:val="0"/>
      <w:marRight w:val="0"/>
      <w:marTop w:val="0"/>
      <w:marBottom w:val="0"/>
      <w:divBdr>
        <w:top w:val="none" w:sz="0" w:space="0" w:color="auto"/>
        <w:left w:val="none" w:sz="0" w:space="0" w:color="auto"/>
        <w:bottom w:val="none" w:sz="0" w:space="0" w:color="auto"/>
        <w:right w:val="none" w:sz="0" w:space="0" w:color="auto"/>
      </w:divBdr>
    </w:div>
    <w:div w:id="1133210896">
      <w:bodyDiv w:val="1"/>
      <w:marLeft w:val="0"/>
      <w:marRight w:val="0"/>
      <w:marTop w:val="0"/>
      <w:marBottom w:val="0"/>
      <w:divBdr>
        <w:top w:val="none" w:sz="0" w:space="0" w:color="auto"/>
        <w:left w:val="none" w:sz="0" w:space="0" w:color="auto"/>
        <w:bottom w:val="none" w:sz="0" w:space="0" w:color="auto"/>
        <w:right w:val="none" w:sz="0" w:space="0" w:color="auto"/>
      </w:divBdr>
    </w:div>
    <w:div w:id="1133525331">
      <w:bodyDiv w:val="1"/>
      <w:marLeft w:val="0"/>
      <w:marRight w:val="0"/>
      <w:marTop w:val="0"/>
      <w:marBottom w:val="0"/>
      <w:divBdr>
        <w:top w:val="none" w:sz="0" w:space="0" w:color="auto"/>
        <w:left w:val="none" w:sz="0" w:space="0" w:color="auto"/>
        <w:bottom w:val="none" w:sz="0" w:space="0" w:color="auto"/>
        <w:right w:val="none" w:sz="0" w:space="0" w:color="auto"/>
      </w:divBdr>
    </w:div>
    <w:div w:id="1133720456">
      <w:bodyDiv w:val="1"/>
      <w:marLeft w:val="0"/>
      <w:marRight w:val="0"/>
      <w:marTop w:val="0"/>
      <w:marBottom w:val="0"/>
      <w:divBdr>
        <w:top w:val="none" w:sz="0" w:space="0" w:color="auto"/>
        <w:left w:val="none" w:sz="0" w:space="0" w:color="auto"/>
        <w:bottom w:val="none" w:sz="0" w:space="0" w:color="auto"/>
        <w:right w:val="none" w:sz="0" w:space="0" w:color="auto"/>
      </w:divBdr>
    </w:div>
    <w:div w:id="1134055330">
      <w:bodyDiv w:val="1"/>
      <w:marLeft w:val="0"/>
      <w:marRight w:val="0"/>
      <w:marTop w:val="0"/>
      <w:marBottom w:val="0"/>
      <w:divBdr>
        <w:top w:val="none" w:sz="0" w:space="0" w:color="auto"/>
        <w:left w:val="none" w:sz="0" w:space="0" w:color="auto"/>
        <w:bottom w:val="none" w:sz="0" w:space="0" w:color="auto"/>
        <w:right w:val="none" w:sz="0" w:space="0" w:color="auto"/>
      </w:divBdr>
    </w:div>
    <w:div w:id="1134063066">
      <w:bodyDiv w:val="1"/>
      <w:marLeft w:val="0"/>
      <w:marRight w:val="0"/>
      <w:marTop w:val="0"/>
      <w:marBottom w:val="0"/>
      <w:divBdr>
        <w:top w:val="none" w:sz="0" w:space="0" w:color="auto"/>
        <w:left w:val="none" w:sz="0" w:space="0" w:color="auto"/>
        <w:bottom w:val="none" w:sz="0" w:space="0" w:color="auto"/>
        <w:right w:val="none" w:sz="0" w:space="0" w:color="auto"/>
      </w:divBdr>
    </w:div>
    <w:div w:id="1134174735">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11487">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102217">
      <w:bodyDiv w:val="1"/>
      <w:marLeft w:val="0"/>
      <w:marRight w:val="0"/>
      <w:marTop w:val="0"/>
      <w:marBottom w:val="0"/>
      <w:divBdr>
        <w:top w:val="none" w:sz="0" w:space="0" w:color="auto"/>
        <w:left w:val="none" w:sz="0" w:space="0" w:color="auto"/>
        <w:bottom w:val="none" w:sz="0" w:space="0" w:color="auto"/>
        <w:right w:val="none" w:sz="0" w:space="0" w:color="auto"/>
      </w:divBdr>
    </w:div>
    <w:div w:id="1135105202">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559900">
      <w:bodyDiv w:val="1"/>
      <w:marLeft w:val="0"/>
      <w:marRight w:val="0"/>
      <w:marTop w:val="0"/>
      <w:marBottom w:val="0"/>
      <w:divBdr>
        <w:top w:val="none" w:sz="0" w:space="0" w:color="auto"/>
        <w:left w:val="none" w:sz="0" w:space="0" w:color="auto"/>
        <w:bottom w:val="none" w:sz="0" w:space="0" w:color="auto"/>
        <w:right w:val="none" w:sz="0" w:space="0" w:color="auto"/>
      </w:divBdr>
    </w:div>
    <w:div w:id="1135681925">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528316">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797201">
      <w:bodyDiv w:val="1"/>
      <w:marLeft w:val="0"/>
      <w:marRight w:val="0"/>
      <w:marTop w:val="0"/>
      <w:marBottom w:val="0"/>
      <w:divBdr>
        <w:top w:val="none" w:sz="0" w:space="0" w:color="auto"/>
        <w:left w:val="none" w:sz="0" w:space="0" w:color="auto"/>
        <w:bottom w:val="none" w:sz="0" w:space="0" w:color="auto"/>
        <w:right w:val="none" w:sz="0" w:space="0" w:color="auto"/>
      </w:divBdr>
    </w:div>
    <w:div w:id="1136990477">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6995799">
      <w:bodyDiv w:val="1"/>
      <w:marLeft w:val="0"/>
      <w:marRight w:val="0"/>
      <w:marTop w:val="0"/>
      <w:marBottom w:val="0"/>
      <w:divBdr>
        <w:top w:val="none" w:sz="0" w:space="0" w:color="auto"/>
        <w:left w:val="none" w:sz="0" w:space="0" w:color="auto"/>
        <w:bottom w:val="none" w:sz="0" w:space="0" w:color="auto"/>
        <w:right w:val="none" w:sz="0" w:space="0" w:color="auto"/>
      </w:divBdr>
    </w:div>
    <w:div w:id="1137145799">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7427">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185907">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28481">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153026">
      <w:bodyDiv w:val="1"/>
      <w:marLeft w:val="0"/>
      <w:marRight w:val="0"/>
      <w:marTop w:val="0"/>
      <w:marBottom w:val="0"/>
      <w:divBdr>
        <w:top w:val="none" w:sz="0" w:space="0" w:color="auto"/>
        <w:left w:val="none" w:sz="0" w:space="0" w:color="auto"/>
        <w:bottom w:val="none" w:sz="0" w:space="0" w:color="auto"/>
        <w:right w:val="none" w:sz="0" w:space="0" w:color="auto"/>
      </w:divBdr>
    </w:div>
    <w:div w:id="1139375989">
      <w:bodyDiv w:val="1"/>
      <w:marLeft w:val="0"/>
      <w:marRight w:val="0"/>
      <w:marTop w:val="0"/>
      <w:marBottom w:val="0"/>
      <w:divBdr>
        <w:top w:val="none" w:sz="0" w:space="0" w:color="auto"/>
        <w:left w:val="none" w:sz="0" w:space="0" w:color="auto"/>
        <w:bottom w:val="none" w:sz="0" w:space="0" w:color="auto"/>
        <w:right w:val="none" w:sz="0" w:space="0" w:color="auto"/>
      </w:divBdr>
    </w:div>
    <w:div w:id="1139542158">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39886647">
      <w:bodyDiv w:val="1"/>
      <w:marLeft w:val="0"/>
      <w:marRight w:val="0"/>
      <w:marTop w:val="0"/>
      <w:marBottom w:val="0"/>
      <w:divBdr>
        <w:top w:val="none" w:sz="0" w:space="0" w:color="auto"/>
        <w:left w:val="none" w:sz="0" w:space="0" w:color="auto"/>
        <w:bottom w:val="none" w:sz="0" w:space="0" w:color="auto"/>
        <w:right w:val="none" w:sz="0" w:space="0" w:color="auto"/>
      </w:divBdr>
    </w:div>
    <w:div w:id="1140267739">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347342">
      <w:bodyDiv w:val="1"/>
      <w:marLeft w:val="0"/>
      <w:marRight w:val="0"/>
      <w:marTop w:val="0"/>
      <w:marBottom w:val="0"/>
      <w:divBdr>
        <w:top w:val="none" w:sz="0" w:space="0" w:color="auto"/>
        <w:left w:val="none" w:sz="0" w:space="0" w:color="auto"/>
        <w:bottom w:val="none" w:sz="0" w:space="0" w:color="auto"/>
        <w:right w:val="none" w:sz="0" w:space="0" w:color="auto"/>
      </w:divBdr>
    </w:div>
    <w:div w:id="1140421739">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805272">
      <w:bodyDiv w:val="1"/>
      <w:marLeft w:val="0"/>
      <w:marRight w:val="0"/>
      <w:marTop w:val="0"/>
      <w:marBottom w:val="0"/>
      <w:divBdr>
        <w:top w:val="none" w:sz="0" w:space="0" w:color="auto"/>
        <w:left w:val="none" w:sz="0" w:space="0" w:color="auto"/>
        <w:bottom w:val="none" w:sz="0" w:space="0" w:color="auto"/>
        <w:right w:val="none" w:sz="0" w:space="0" w:color="auto"/>
      </w:divBdr>
    </w:div>
    <w:div w:id="1140808222">
      <w:bodyDiv w:val="1"/>
      <w:marLeft w:val="0"/>
      <w:marRight w:val="0"/>
      <w:marTop w:val="0"/>
      <w:marBottom w:val="0"/>
      <w:divBdr>
        <w:top w:val="none" w:sz="0" w:space="0" w:color="auto"/>
        <w:left w:val="none" w:sz="0" w:space="0" w:color="auto"/>
        <w:bottom w:val="none" w:sz="0" w:space="0" w:color="auto"/>
        <w:right w:val="none" w:sz="0" w:space="0" w:color="auto"/>
      </w:divBdr>
    </w:div>
    <w:div w:id="1140851265">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1114260">
      <w:bodyDiv w:val="1"/>
      <w:marLeft w:val="0"/>
      <w:marRight w:val="0"/>
      <w:marTop w:val="0"/>
      <w:marBottom w:val="0"/>
      <w:divBdr>
        <w:top w:val="none" w:sz="0" w:space="0" w:color="auto"/>
        <w:left w:val="none" w:sz="0" w:space="0" w:color="auto"/>
        <w:bottom w:val="none" w:sz="0" w:space="0" w:color="auto"/>
        <w:right w:val="none" w:sz="0" w:space="0" w:color="auto"/>
      </w:divBdr>
    </w:div>
    <w:div w:id="1141267654">
      <w:bodyDiv w:val="1"/>
      <w:marLeft w:val="0"/>
      <w:marRight w:val="0"/>
      <w:marTop w:val="0"/>
      <w:marBottom w:val="0"/>
      <w:divBdr>
        <w:top w:val="none" w:sz="0" w:space="0" w:color="auto"/>
        <w:left w:val="none" w:sz="0" w:space="0" w:color="auto"/>
        <w:bottom w:val="none" w:sz="0" w:space="0" w:color="auto"/>
        <w:right w:val="none" w:sz="0" w:space="0" w:color="auto"/>
      </w:divBdr>
    </w:div>
    <w:div w:id="1141575899">
      <w:bodyDiv w:val="1"/>
      <w:marLeft w:val="0"/>
      <w:marRight w:val="0"/>
      <w:marTop w:val="0"/>
      <w:marBottom w:val="0"/>
      <w:divBdr>
        <w:top w:val="none" w:sz="0" w:space="0" w:color="auto"/>
        <w:left w:val="none" w:sz="0" w:space="0" w:color="auto"/>
        <w:bottom w:val="none" w:sz="0" w:space="0" w:color="auto"/>
        <w:right w:val="none" w:sz="0" w:space="0" w:color="auto"/>
      </w:divBdr>
    </w:div>
    <w:div w:id="1141846774">
      <w:bodyDiv w:val="1"/>
      <w:marLeft w:val="0"/>
      <w:marRight w:val="0"/>
      <w:marTop w:val="0"/>
      <w:marBottom w:val="0"/>
      <w:divBdr>
        <w:top w:val="none" w:sz="0" w:space="0" w:color="auto"/>
        <w:left w:val="none" w:sz="0" w:space="0" w:color="auto"/>
        <w:bottom w:val="none" w:sz="0" w:space="0" w:color="auto"/>
        <w:right w:val="none" w:sz="0" w:space="0" w:color="auto"/>
      </w:divBdr>
    </w:div>
    <w:div w:id="1141848233">
      <w:bodyDiv w:val="1"/>
      <w:marLeft w:val="0"/>
      <w:marRight w:val="0"/>
      <w:marTop w:val="0"/>
      <w:marBottom w:val="0"/>
      <w:divBdr>
        <w:top w:val="none" w:sz="0" w:space="0" w:color="auto"/>
        <w:left w:val="none" w:sz="0" w:space="0" w:color="auto"/>
        <w:bottom w:val="none" w:sz="0" w:space="0" w:color="auto"/>
        <w:right w:val="none" w:sz="0" w:space="0" w:color="auto"/>
      </w:divBdr>
    </w:div>
    <w:div w:id="1141969368">
      <w:bodyDiv w:val="1"/>
      <w:marLeft w:val="0"/>
      <w:marRight w:val="0"/>
      <w:marTop w:val="0"/>
      <w:marBottom w:val="0"/>
      <w:divBdr>
        <w:top w:val="none" w:sz="0" w:space="0" w:color="auto"/>
        <w:left w:val="none" w:sz="0" w:space="0" w:color="auto"/>
        <w:bottom w:val="none" w:sz="0" w:space="0" w:color="auto"/>
        <w:right w:val="none" w:sz="0" w:space="0" w:color="auto"/>
      </w:divBdr>
    </w:div>
    <w:div w:id="1142045418">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650108">
      <w:bodyDiv w:val="1"/>
      <w:marLeft w:val="0"/>
      <w:marRight w:val="0"/>
      <w:marTop w:val="0"/>
      <w:marBottom w:val="0"/>
      <w:divBdr>
        <w:top w:val="none" w:sz="0" w:space="0" w:color="auto"/>
        <w:left w:val="none" w:sz="0" w:space="0" w:color="auto"/>
        <w:bottom w:val="none" w:sz="0" w:space="0" w:color="auto"/>
        <w:right w:val="none" w:sz="0" w:space="0" w:color="auto"/>
      </w:divBdr>
    </w:div>
    <w:div w:id="1142651213">
      <w:bodyDiv w:val="1"/>
      <w:marLeft w:val="0"/>
      <w:marRight w:val="0"/>
      <w:marTop w:val="0"/>
      <w:marBottom w:val="0"/>
      <w:divBdr>
        <w:top w:val="none" w:sz="0" w:space="0" w:color="auto"/>
        <w:left w:val="none" w:sz="0" w:space="0" w:color="auto"/>
        <w:bottom w:val="none" w:sz="0" w:space="0" w:color="auto"/>
        <w:right w:val="none" w:sz="0" w:space="0" w:color="auto"/>
      </w:divBdr>
    </w:div>
    <w:div w:id="1142771183">
      <w:bodyDiv w:val="1"/>
      <w:marLeft w:val="0"/>
      <w:marRight w:val="0"/>
      <w:marTop w:val="0"/>
      <w:marBottom w:val="0"/>
      <w:divBdr>
        <w:top w:val="none" w:sz="0" w:space="0" w:color="auto"/>
        <w:left w:val="none" w:sz="0" w:space="0" w:color="auto"/>
        <w:bottom w:val="none" w:sz="0" w:space="0" w:color="auto"/>
        <w:right w:val="none" w:sz="0" w:space="0" w:color="auto"/>
      </w:divBdr>
    </w:div>
    <w:div w:id="1142775266">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07782">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543286">
      <w:bodyDiv w:val="1"/>
      <w:marLeft w:val="0"/>
      <w:marRight w:val="0"/>
      <w:marTop w:val="0"/>
      <w:marBottom w:val="0"/>
      <w:divBdr>
        <w:top w:val="none" w:sz="0" w:space="0" w:color="auto"/>
        <w:left w:val="none" w:sz="0" w:space="0" w:color="auto"/>
        <w:bottom w:val="none" w:sz="0" w:space="0" w:color="auto"/>
        <w:right w:val="none" w:sz="0" w:space="0" w:color="auto"/>
      </w:divBdr>
    </w:div>
    <w:div w:id="114369703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3886583">
      <w:bodyDiv w:val="1"/>
      <w:marLeft w:val="0"/>
      <w:marRight w:val="0"/>
      <w:marTop w:val="0"/>
      <w:marBottom w:val="0"/>
      <w:divBdr>
        <w:top w:val="none" w:sz="0" w:space="0" w:color="auto"/>
        <w:left w:val="none" w:sz="0" w:space="0" w:color="auto"/>
        <w:bottom w:val="none" w:sz="0" w:space="0" w:color="auto"/>
        <w:right w:val="none" w:sz="0" w:space="0" w:color="auto"/>
      </w:divBdr>
    </w:div>
    <w:div w:id="1144002503">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4200111">
      <w:bodyDiv w:val="1"/>
      <w:marLeft w:val="0"/>
      <w:marRight w:val="0"/>
      <w:marTop w:val="0"/>
      <w:marBottom w:val="0"/>
      <w:divBdr>
        <w:top w:val="none" w:sz="0" w:space="0" w:color="auto"/>
        <w:left w:val="none" w:sz="0" w:space="0" w:color="auto"/>
        <w:bottom w:val="none" w:sz="0" w:space="0" w:color="auto"/>
        <w:right w:val="none" w:sz="0" w:space="0" w:color="auto"/>
      </w:divBdr>
    </w:div>
    <w:div w:id="1144277665">
      <w:bodyDiv w:val="1"/>
      <w:marLeft w:val="0"/>
      <w:marRight w:val="0"/>
      <w:marTop w:val="0"/>
      <w:marBottom w:val="0"/>
      <w:divBdr>
        <w:top w:val="none" w:sz="0" w:space="0" w:color="auto"/>
        <w:left w:val="none" w:sz="0" w:space="0" w:color="auto"/>
        <w:bottom w:val="none" w:sz="0" w:space="0" w:color="auto"/>
        <w:right w:val="none" w:sz="0" w:space="0" w:color="auto"/>
      </w:divBdr>
    </w:div>
    <w:div w:id="1144278484">
      <w:bodyDiv w:val="1"/>
      <w:marLeft w:val="0"/>
      <w:marRight w:val="0"/>
      <w:marTop w:val="0"/>
      <w:marBottom w:val="0"/>
      <w:divBdr>
        <w:top w:val="none" w:sz="0" w:space="0" w:color="auto"/>
        <w:left w:val="none" w:sz="0" w:space="0" w:color="auto"/>
        <w:bottom w:val="none" w:sz="0" w:space="0" w:color="auto"/>
        <w:right w:val="none" w:sz="0" w:space="0" w:color="auto"/>
      </w:divBdr>
    </w:div>
    <w:div w:id="1144733904">
      <w:bodyDiv w:val="1"/>
      <w:marLeft w:val="0"/>
      <w:marRight w:val="0"/>
      <w:marTop w:val="0"/>
      <w:marBottom w:val="0"/>
      <w:divBdr>
        <w:top w:val="none" w:sz="0" w:space="0" w:color="auto"/>
        <w:left w:val="none" w:sz="0" w:space="0" w:color="auto"/>
        <w:bottom w:val="none" w:sz="0" w:space="0" w:color="auto"/>
        <w:right w:val="none" w:sz="0" w:space="0" w:color="auto"/>
      </w:divBdr>
    </w:div>
    <w:div w:id="1144814962">
      <w:bodyDiv w:val="1"/>
      <w:marLeft w:val="0"/>
      <w:marRight w:val="0"/>
      <w:marTop w:val="0"/>
      <w:marBottom w:val="0"/>
      <w:divBdr>
        <w:top w:val="none" w:sz="0" w:space="0" w:color="auto"/>
        <w:left w:val="none" w:sz="0" w:space="0" w:color="auto"/>
        <w:bottom w:val="none" w:sz="0" w:space="0" w:color="auto"/>
        <w:right w:val="none" w:sz="0" w:space="0" w:color="auto"/>
      </w:divBdr>
    </w:div>
    <w:div w:id="1145119396">
      <w:bodyDiv w:val="1"/>
      <w:marLeft w:val="0"/>
      <w:marRight w:val="0"/>
      <w:marTop w:val="0"/>
      <w:marBottom w:val="0"/>
      <w:divBdr>
        <w:top w:val="none" w:sz="0" w:space="0" w:color="auto"/>
        <w:left w:val="none" w:sz="0" w:space="0" w:color="auto"/>
        <w:bottom w:val="none" w:sz="0" w:space="0" w:color="auto"/>
        <w:right w:val="none" w:sz="0" w:space="0" w:color="auto"/>
      </w:divBdr>
    </w:div>
    <w:div w:id="1145121011">
      <w:bodyDiv w:val="1"/>
      <w:marLeft w:val="0"/>
      <w:marRight w:val="0"/>
      <w:marTop w:val="0"/>
      <w:marBottom w:val="0"/>
      <w:divBdr>
        <w:top w:val="none" w:sz="0" w:space="0" w:color="auto"/>
        <w:left w:val="none" w:sz="0" w:space="0" w:color="auto"/>
        <w:bottom w:val="none" w:sz="0" w:space="0" w:color="auto"/>
        <w:right w:val="none" w:sz="0" w:space="0" w:color="auto"/>
      </w:divBdr>
    </w:div>
    <w:div w:id="1145195417">
      <w:bodyDiv w:val="1"/>
      <w:marLeft w:val="0"/>
      <w:marRight w:val="0"/>
      <w:marTop w:val="0"/>
      <w:marBottom w:val="0"/>
      <w:divBdr>
        <w:top w:val="none" w:sz="0" w:space="0" w:color="auto"/>
        <w:left w:val="none" w:sz="0" w:space="0" w:color="auto"/>
        <w:bottom w:val="none" w:sz="0" w:space="0" w:color="auto"/>
        <w:right w:val="none" w:sz="0" w:space="0" w:color="auto"/>
      </w:divBdr>
    </w:div>
    <w:div w:id="1145196349">
      <w:bodyDiv w:val="1"/>
      <w:marLeft w:val="0"/>
      <w:marRight w:val="0"/>
      <w:marTop w:val="0"/>
      <w:marBottom w:val="0"/>
      <w:divBdr>
        <w:top w:val="none" w:sz="0" w:space="0" w:color="auto"/>
        <w:left w:val="none" w:sz="0" w:space="0" w:color="auto"/>
        <w:bottom w:val="none" w:sz="0" w:space="0" w:color="auto"/>
        <w:right w:val="none" w:sz="0" w:space="0" w:color="auto"/>
      </w:divBdr>
    </w:div>
    <w:div w:id="1145246377">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388925">
      <w:bodyDiv w:val="1"/>
      <w:marLeft w:val="0"/>
      <w:marRight w:val="0"/>
      <w:marTop w:val="0"/>
      <w:marBottom w:val="0"/>
      <w:divBdr>
        <w:top w:val="none" w:sz="0" w:space="0" w:color="auto"/>
        <w:left w:val="none" w:sz="0" w:space="0" w:color="auto"/>
        <w:bottom w:val="none" w:sz="0" w:space="0" w:color="auto"/>
        <w:right w:val="none" w:sz="0" w:space="0" w:color="auto"/>
      </w:divBdr>
    </w:div>
    <w:div w:id="1145392308">
      <w:bodyDiv w:val="1"/>
      <w:marLeft w:val="0"/>
      <w:marRight w:val="0"/>
      <w:marTop w:val="0"/>
      <w:marBottom w:val="0"/>
      <w:divBdr>
        <w:top w:val="none" w:sz="0" w:space="0" w:color="auto"/>
        <w:left w:val="none" w:sz="0" w:space="0" w:color="auto"/>
        <w:bottom w:val="none" w:sz="0" w:space="0" w:color="auto"/>
        <w:right w:val="none" w:sz="0" w:space="0" w:color="auto"/>
      </w:divBdr>
    </w:div>
    <w:div w:id="1145586421">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5858515">
      <w:bodyDiv w:val="1"/>
      <w:marLeft w:val="0"/>
      <w:marRight w:val="0"/>
      <w:marTop w:val="0"/>
      <w:marBottom w:val="0"/>
      <w:divBdr>
        <w:top w:val="none" w:sz="0" w:space="0" w:color="auto"/>
        <w:left w:val="none" w:sz="0" w:space="0" w:color="auto"/>
        <w:bottom w:val="none" w:sz="0" w:space="0" w:color="auto"/>
        <w:right w:val="none" w:sz="0" w:space="0" w:color="auto"/>
      </w:divBdr>
    </w:div>
    <w:div w:id="1145926529">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241883">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630257">
      <w:bodyDiv w:val="1"/>
      <w:marLeft w:val="0"/>
      <w:marRight w:val="0"/>
      <w:marTop w:val="0"/>
      <w:marBottom w:val="0"/>
      <w:divBdr>
        <w:top w:val="none" w:sz="0" w:space="0" w:color="auto"/>
        <w:left w:val="none" w:sz="0" w:space="0" w:color="auto"/>
        <w:bottom w:val="none" w:sz="0" w:space="0" w:color="auto"/>
        <w:right w:val="none" w:sz="0" w:space="0" w:color="auto"/>
      </w:divBdr>
    </w:div>
    <w:div w:id="1146706634">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678108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287425">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474308">
      <w:bodyDiv w:val="1"/>
      <w:marLeft w:val="0"/>
      <w:marRight w:val="0"/>
      <w:marTop w:val="0"/>
      <w:marBottom w:val="0"/>
      <w:divBdr>
        <w:top w:val="none" w:sz="0" w:space="0" w:color="auto"/>
        <w:left w:val="none" w:sz="0" w:space="0" w:color="auto"/>
        <w:bottom w:val="none" w:sz="0" w:space="0" w:color="auto"/>
        <w:right w:val="none" w:sz="0" w:space="0" w:color="auto"/>
      </w:divBdr>
    </w:div>
    <w:div w:id="1147476623">
      <w:bodyDiv w:val="1"/>
      <w:marLeft w:val="0"/>
      <w:marRight w:val="0"/>
      <w:marTop w:val="0"/>
      <w:marBottom w:val="0"/>
      <w:divBdr>
        <w:top w:val="none" w:sz="0" w:space="0" w:color="auto"/>
        <w:left w:val="none" w:sz="0" w:space="0" w:color="auto"/>
        <w:bottom w:val="none" w:sz="0" w:space="0" w:color="auto"/>
        <w:right w:val="none" w:sz="0" w:space="0" w:color="auto"/>
      </w:divBdr>
    </w:div>
    <w:div w:id="1147480580">
      <w:bodyDiv w:val="1"/>
      <w:marLeft w:val="0"/>
      <w:marRight w:val="0"/>
      <w:marTop w:val="0"/>
      <w:marBottom w:val="0"/>
      <w:divBdr>
        <w:top w:val="none" w:sz="0" w:space="0" w:color="auto"/>
        <w:left w:val="none" w:sz="0" w:space="0" w:color="auto"/>
        <w:bottom w:val="none" w:sz="0" w:space="0" w:color="auto"/>
        <w:right w:val="none" w:sz="0" w:space="0" w:color="auto"/>
      </w:divBdr>
    </w:div>
    <w:div w:id="1147669505">
      <w:bodyDiv w:val="1"/>
      <w:marLeft w:val="0"/>
      <w:marRight w:val="0"/>
      <w:marTop w:val="0"/>
      <w:marBottom w:val="0"/>
      <w:divBdr>
        <w:top w:val="none" w:sz="0" w:space="0" w:color="auto"/>
        <w:left w:val="none" w:sz="0" w:space="0" w:color="auto"/>
        <w:bottom w:val="none" w:sz="0" w:space="0" w:color="auto"/>
        <w:right w:val="none" w:sz="0" w:space="0" w:color="auto"/>
      </w:divBdr>
    </w:div>
    <w:div w:id="114786356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12187">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092347">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47154">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8666852">
      <w:bodyDiv w:val="1"/>
      <w:marLeft w:val="0"/>
      <w:marRight w:val="0"/>
      <w:marTop w:val="0"/>
      <w:marBottom w:val="0"/>
      <w:divBdr>
        <w:top w:val="none" w:sz="0" w:space="0" w:color="auto"/>
        <w:left w:val="none" w:sz="0" w:space="0" w:color="auto"/>
        <w:bottom w:val="none" w:sz="0" w:space="0" w:color="auto"/>
        <w:right w:val="none" w:sz="0" w:space="0" w:color="auto"/>
      </w:divBdr>
    </w:div>
    <w:div w:id="1148787358">
      <w:bodyDiv w:val="1"/>
      <w:marLeft w:val="0"/>
      <w:marRight w:val="0"/>
      <w:marTop w:val="0"/>
      <w:marBottom w:val="0"/>
      <w:divBdr>
        <w:top w:val="none" w:sz="0" w:space="0" w:color="auto"/>
        <w:left w:val="none" w:sz="0" w:space="0" w:color="auto"/>
        <w:bottom w:val="none" w:sz="0" w:space="0" w:color="auto"/>
        <w:right w:val="none" w:sz="0" w:space="0" w:color="auto"/>
      </w:divBdr>
    </w:div>
    <w:div w:id="1148979885">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3504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3062">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395194">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49858550">
      <w:bodyDiv w:val="1"/>
      <w:marLeft w:val="0"/>
      <w:marRight w:val="0"/>
      <w:marTop w:val="0"/>
      <w:marBottom w:val="0"/>
      <w:divBdr>
        <w:top w:val="none" w:sz="0" w:space="0" w:color="auto"/>
        <w:left w:val="none" w:sz="0" w:space="0" w:color="auto"/>
        <w:bottom w:val="none" w:sz="0" w:space="0" w:color="auto"/>
        <w:right w:val="none" w:sz="0" w:space="0" w:color="auto"/>
      </w:divBdr>
    </w:div>
    <w:div w:id="1149899915">
      <w:bodyDiv w:val="1"/>
      <w:marLeft w:val="0"/>
      <w:marRight w:val="0"/>
      <w:marTop w:val="0"/>
      <w:marBottom w:val="0"/>
      <w:divBdr>
        <w:top w:val="none" w:sz="0" w:space="0" w:color="auto"/>
        <w:left w:val="none" w:sz="0" w:space="0" w:color="auto"/>
        <w:bottom w:val="none" w:sz="0" w:space="0" w:color="auto"/>
        <w:right w:val="none" w:sz="0" w:space="0" w:color="auto"/>
      </w:divBdr>
    </w:div>
    <w:div w:id="1149979441">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097550">
      <w:bodyDiv w:val="1"/>
      <w:marLeft w:val="0"/>
      <w:marRight w:val="0"/>
      <w:marTop w:val="0"/>
      <w:marBottom w:val="0"/>
      <w:divBdr>
        <w:top w:val="none" w:sz="0" w:space="0" w:color="auto"/>
        <w:left w:val="none" w:sz="0" w:space="0" w:color="auto"/>
        <w:bottom w:val="none" w:sz="0" w:space="0" w:color="auto"/>
        <w:right w:val="none" w:sz="0" w:space="0" w:color="auto"/>
      </w:divBdr>
    </w:div>
    <w:div w:id="1150097635">
      <w:bodyDiv w:val="1"/>
      <w:marLeft w:val="0"/>
      <w:marRight w:val="0"/>
      <w:marTop w:val="0"/>
      <w:marBottom w:val="0"/>
      <w:divBdr>
        <w:top w:val="none" w:sz="0" w:space="0" w:color="auto"/>
        <w:left w:val="none" w:sz="0" w:space="0" w:color="auto"/>
        <w:bottom w:val="none" w:sz="0" w:space="0" w:color="auto"/>
        <w:right w:val="none" w:sz="0" w:space="0" w:color="auto"/>
      </w:divBdr>
    </w:div>
    <w:div w:id="1150174333">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249912">
      <w:bodyDiv w:val="1"/>
      <w:marLeft w:val="0"/>
      <w:marRight w:val="0"/>
      <w:marTop w:val="0"/>
      <w:marBottom w:val="0"/>
      <w:divBdr>
        <w:top w:val="none" w:sz="0" w:space="0" w:color="auto"/>
        <w:left w:val="none" w:sz="0" w:space="0" w:color="auto"/>
        <w:bottom w:val="none" w:sz="0" w:space="0" w:color="auto"/>
        <w:right w:val="none" w:sz="0" w:space="0" w:color="auto"/>
      </w:divBdr>
    </w:div>
    <w:div w:id="1150250171">
      <w:bodyDiv w:val="1"/>
      <w:marLeft w:val="0"/>
      <w:marRight w:val="0"/>
      <w:marTop w:val="0"/>
      <w:marBottom w:val="0"/>
      <w:divBdr>
        <w:top w:val="none" w:sz="0" w:space="0" w:color="auto"/>
        <w:left w:val="none" w:sz="0" w:space="0" w:color="auto"/>
        <w:bottom w:val="none" w:sz="0" w:space="0" w:color="auto"/>
        <w:right w:val="none" w:sz="0" w:space="0" w:color="auto"/>
      </w:divBdr>
    </w:div>
    <w:div w:id="1150512029">
      <w:bodyDiv w:val="1"/>
      <w:marLeft w:val="0"/>
      <w:marRight w:val="0"/>
      <w:marTop w:val="0"/>
      <w:marBottom w:val="0"/>
      <w:divBdr>
        <w:top w:val="none" w:sz="0" w:space="0" w:color="auto"/>
        <w:left w:val="none" w:sz="0" w:space="0" w:color="auto"/>
        <w:bottom w:val="none" w:sz="0" w:space="0" w:color="auto"/>
        <w:right w:val="none" w:sz="0" w:space="0" w:color="auto"/>
      </w:divBdr>
    </w:div>
    <w:div w:id="1150514174">
      <w:bodyDiv w:val="1"/>
      <w:marLeft w:val="0"/>
      <w:marRight w:val="0"/>
      <w:marTop w:val="0"/>
      <w:marBottom w:val="0"/>
      <w:divBdr>
        <w:top w:val="none" w:sz="0" w:space="0" w:color="auto"/>
        <w:left w:val="none" w:sz="0" w:space="0" w:color="auto"/>
        <w:bottom w:val="none" w:sz="0" w:space="0" w:color="auto"/>
        <w:right w:val="none" w:sz="0" w:space="0" w:color="auto"/>
      </w:divBdr>
    </w:div>
    <w:div w:id="1150637493">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076">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0950300">
      <w:bodyDiv w:val="1"/>
      <w:marLeft w:val="0"/>
      <w:marRight w:val="0"/>
      <w:marTop w:val="0"/>
      <w:marBottom w:val="0"/>
      <w:divBdr>
        <w:top w:val="none" w:sz="0" w:space="0" w:color="auto"/>
        <w:left w:val="none" w:sz="0" w:space="0" w:color="auto"/>
        <w:bottom w:val="none" w:sz="0" w:space="0" w:color="auto"/>
        <w:right w:val="none" w:sz="0" w:space="0" w:color="auto"/>
      </w:divBdr>
    </w:div>
    <w:div w:id="1151016930">
      <w:bodyDiv w:val="1"/>
      <w:marLeft w:val="0"/>
      <w:marRight w:val="0"/>
      <w:marTop w:val="0"/>
      <w:marBottom w:val="0"/>
      <w:divBdr>
        <w:top w:val="none" w:sz="0" w:space="0" w:color="auto"/>
        <w:left w:val="none" w:sz="0" w:space="0" w:color="auto"/>
        <w:bottom w:val="none" w:sz="0" w:space="0" w:color="auto"/>
        <w:right w:val="none" w:sz="0" w:space="0" w:color="auto"/>
      </w:divBdr>
    </w:div>
    <w:div w:id="1151020013">
      <w:bodyDiv w:val="1"/>
      <w:marLeft w:val="0"/>
      <w:marRight w:val="0"/>
      <w:marTop w:val="0"/>
      <w:marBottom w:val="0"/>
      <w:divBdr>
        <w:top w:val="none" w:sz="0" w:space="0" w:color="auto"/>
        <w:left w:val="none" w:sz="0" w:space="0" w:color="auto"/>
        <w:bottom w:val="none" w:sz="0" w:space="0" w:color="auto"/>
        <w:right w:val="none" w:sz="0" w:space="0" w:color="auto"/>
      </w:divBdr>
    </w:div>
    <w:div w:id="1151020836">
      <w:bodyDiv w:val="1"/>
      <w:marLeft w:val="0"/>
      <w:marRight w:val="0"/>
      <w:marTop w:val="0"/>
      <w:marBottom w:val="0"/>
      <w:divBdr>
        <w:top w:val="none" w:sz="0" w:space="0" w:color="auto"/>
        <w:left w:val="none" w:sz="0" w:space="0" w:color="auto"/>
        <w:bottom w:val="none" w:sz="0" w:space="0" w:color="auto"/>
        <w:right w:val="none" w:sz="0" w:space="0" w:color="auto"/>
      </w:divBdr>
    </w:div>
    <w:div w:id="1151025339">
      <w:bodyDiv w:val="1"/>
      <w:marLeft w:val="0"/>
      <w:marRight w:val="0"/>
      <w:marTop w:val="0"/>
      <w:marBottom w:val="0"/>
      <w:divBdr>
        <w:top w:val="none" w:sz="0" w:space="0" w:color="auto"/>
        <w:left w:val="none" w:sz="0" w:space="0" w:color="auto"/>
        <w:bottom w:val="none" w:sz="0" w:space="0" w:color="auto"/>
        <w:right w:val="none" w:sz="0" w:space="0" w:color="auto"/>
      </w:divBdr>
    </w:div>
    <w:div w:id="1151092021">
      <w:bodyDiv w:val="1"/>
      <w:marLeft w:val="0"/>
      <w:marRight w:val="0"/>
      <w:marTop w:val="0"/>
      <w:marBottom w:val="0"/>
      <w:divBdr>
        <w:top w:val="none" w:sz="0" w:space="0" w:color="auto"/>
        <w:left w:val="none" w:sz="0" w:space="0" w:color="auto"/>
        <w:bottom w:val="none" w:sz="0" w:space="0" w:color="auto"/>
        <w:right w:val="none" w:sz="0" w:space="0" w:color="auto"/>
      </w:divBdr>
    </w:div>
    <w:div w:id="1151097220">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290539">
      <w:bodyDiv w:val="1"/>
      <w:marLeft w:val="0"/>
      <w:marRight w:val="0"/>
      <w:marTop w:val="0"/>
      <w:marBottom w:val="0"/>
      <w:divBdr>
        <w:top w:val="none" w:sz="0" w:space="0" w:color="auto"/>
        <w:left w:val="none" w:sz="0" w:space="0" w:color="auto"/>
        <w:bottom w:val="none" w:sz="0" w:space="0" w:color="auto"/>
        <w:right w:val="none" w:sz="0" w:space="0" w:color="auto"/>
      </w:divBdr>
    </w:div>
    <w:div w:id="1151559486">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1946787">
      <w:bodyDiv w:val="1"/>
      <w:marLeft w:val="0"/>
      <w:marRight w:val="0"/>
      <w:marTop w:val="0"/>
      <w:marBottom w:val="0"/>
      <w:divBdr>
        <w:top w:val="none" w:sz="0" w:space="0" w:color="auto"/>
        <w:left w:val="none" w:sz="0" w:space="0" w:color="auto"/>
        <w:bottom w:val="none" w:sz="0" w:space="0" w:color="auto"/>
        <w:right w:val="none" w:sz="0" w:space="0" w:color="auto"/>
      </w:divBdr>
    </w:div>
    <w:div w:id="1152254442">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2402426">
      <w:bodyDiv w:val="1"/>
      <w:marLeft w:val="0"/>
      <w:marRight w:val="0"/>
      <w:marTop w:val="0"/>
      <w:marBottom w:val="0"/>
      <w:divBdr>
        <w:top w:val="none" w:sz="0" w:space="0" w:color="auto"/>
        <w:left w:val="none" w:sz="0" w:space="0" w:color="auto"/>
        <w:bottom w:val="none" w:sz="0" w:space="0" w:color="auto"/>
        <w:right w:val="none" w:sz="0" w:space="0" w:color="auto"/>
      </w:divBdr>
    </w:div>
    <w:div w:id="1152450628">
      <w:bodyDiv w:val="1"/>
      <w:marLeft w:val="0"/>
      <w:marRight w:val="0"/>
      <w:marTop w:val="0"/>
      <w:marBottom w:val="0"/>
      <w:divBdr>
        <w:top w:val="none" w:sz="0" w:space="0" w:color="auto"/>
        <w:left w:val="none" w:sz="0" w:space="0" w:color="auto"/>
        <w:bottom w:val="none" w:sz="0" w:space="0" w:color="auto"/>
        <w:right w:val="none" w:sz="0" w:space="0" w:color="auto"/>
      </w:divBdr>
    </w:div>
    <w:div w:id="1152520738">
      <w:bodyDiv w:val="1"/>
      <w:marLeft w:val="0"/>
      <w:marRight w:val="0"/>
      <w:marTop w:val="0"/>
      <w:marBottom w:val="0"/>
      <w:divBdr>
        <w:top w:val="none" w:sz="0" w:space="0" w:color="auto"/>
        <w:left w:val="none" w:sz="0" w:space="0" w:color="auto"/>
        <w:bottom w:val="none" w:sz="0" w:space="0" w:color="auto"/>
        <w:right w:val="none" w:sz="0" w:space="0" w:color="auto"/>
      </w:divBdr>
    </w:div>
    <w:div w:id="1152718376">
      <w:bodyDiv w:val="1"/>
      <w:marLeft w:val="0"/>
      <w:marRight w:val="0"/>
      <w:marTop w:val="0"/>
      <w:marBottom w:val="0"/>
      <w:divBdr>
        <w:top w:val="none" w:sz="0" w:space="0" w:color="auto"/>
        <w:left w:val="none" w:sz="0" w:space="0" w:color="auto"/>
        <w:bottom w:val="none" w:sz="0" w:space="0" w:color="auto"/>
        <w:right w:val="none" w:sz="0" w:space="0" w:color="auto"/>
      </w:divBdr>
    </w:div>
    <w:div w:id="1152990376">
      <w:bodyDiv w:val="1"/>
      <w:marLeft w:val="0"/>
      <w:marRight w:val="0"/>
      <w:marTop w:val="0"/>
      <w:marBottom w:val="0"/>
      <w:divBdr>
        <w:top w:val="none" w:sz="0" w:space="0" w:color="auto"/>
        <w:left w:val="none" w:sz="0" w:space="0" w:color="auto"/>
        <w:bottom w:val="none" w:sz="0" w:space="0" w:color="auto"/>
        <w:right w:val="none" w:sz="0" w:space="0" w:color="auto"/>
      </w:divBdr>
    </w:div>
    <w:div w:id="1153255286">
      <w:bodyDiv w:val="1"/>
      <w:marLeft w:val="0"/>
      <w:marRight w:val="0"/>
      <w:marTop w:val="0"/>
      <w:marBottom w:val="0"/>
      <w:divBdr>
        <w:top w:val="none" w:sz="0" w:space="0" w:color="auto"/>
        <w:left w:val="none" w:sz="0" w:space="0" w:color="auto"/>
        <w:bottom w:val="none" w:sz="0" w:space="0" w:color="auto"/>
        <w:right w:val="none" w:sz="0" w:space="0" w:color="auto"/>
      </w:divBdr>
    </w:div>
    <w:div w:id="1153330410">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68384">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3720309">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761226">
      <w:bodyDiv w:val="1"/>
      <w:marLeft w:val="0"/>
      <w:marRight w:val="0"/>
      <w:marTop w:val="0"/>
      <w:marBottom w:val="0"/>
      <w:divBdr>
        <w:top w:val="none" w:sz="0" w:space="0" w:color="auto"/>
        <w:left w:val="none" w:sz="0" w:space="0" w:color="auto"/>
        <w:bottom w:val="none" w:sz="0" w:space="0" w:color="auto"/>
        <w:right w:val="none" w:sz="0" w:space="0" w:color="auto"/>
      </w:divBdr>
    </w:div>
    <w:div w:id="1154950688">
      <w:bodyDiv w:val="1"/>
      <w:marLeft w:val="0"/>
      <w:marRight w:val="0"/>
      <w:marTop w:val="0"/>
      <w:marBottom w:val="0"/>
      <w:divBdr>
        <w:top w:val="none" w:sz="0" w:space="0" w:color="auto"/>
        <w:left w:val="none" w:sz="0" w:space="0" w:color="auto"/>
        <w:bottom w:val="none" w:sz="0" w:space="0" w:color="auto"/>
        <w:right w:val="none" w:sz="0" w:space="0" w:color="auto"/>
      </w:divBdr>
    </w:div>
    <w:div w:id="1154954382">
      <w:bodyDiv w:val="1"/>
      <w:marLeft w:val="0"/>
      <w:marRight w:val="0"/>
      <w:marTop w:val="0"/>
      <w:marBottom w:val="0"/>
      <w:divBdr>
        <w:top w:val="none" w:sz="0" w:space="0" w:color="auto"/>
        <w:left w:val="none" w:sz="0" w:space="0" w:color="auto"/>
        <w:bottom w:val="none" w:sz="0" w:space="0" w:color="auto"/>
        <w:right w:val="none" w:sz="0" w:space="0" w:color="auto"/>
      </w:divBdr>
    </w:div>
    <w:div w:id="1154956977">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149936">
      <w:bodyDiv w:val="1"/>
      <w:marLeft w:val="0"/>
      <w:marRight w:val="0"/>
      <w:marTop w:val="0"/>
      <w:marBottom w:val="0"/>
      <w:divBdr>
        <w:top w:val="none" w:sz="0" w:space="0" w:color="auto"/>
        <w:left w:val="none" w:sz="0" w:space="0" w:color="auto"/>
        <w:bottom w:val="none" w:sz="0" w:space="0" w:color="auto"/>
        <w:right w:val="none" w:sz="0" w:space="0" w:color="auto"/>
      </w:divBdr>
    </w:div>
    <w:div w:id="1155339847">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5993331">
      <w:bodyDiv w:val="1"/>
      <w:marLeft w:val="0"/>
      <w:marRight w:val="0"/>
      <w:marTop w:val="0"/>
      <w:marBottom w:val="0"/>
      <w:divBdr>
        <w:top w:val="none" w:sz="0" w:space="0" w:color="auto"/>
        <w:left w:val="none" w:sz="0" w:space="0" w:color="auto"/>
        <w:bottom w:val="none" w:sz="0" w:space="0" w:color="auto"/>
        <w:right w:val="none" w:sz="0" w:space="0" w:color="auto"/>
      </w:divBdr>
    </w:div>
    <w:div w:id="1156147648">
      <w:bodyDiv w:val="1"/>
      <w:marLeft w:val="0"/>
      <w:marRight w:val="0"/>
      <w:marTop w:val="0"/>
      <w:marBottom w:val="0"/>
      <w:divBdr>
        <w:top w:val="none" w:sz="0" w:space="0" w:color="auto"/>
        <w:left w:val="none" w:sz="0" w:space="0" w:color="auto"/>
        <w:bottom w:val="none" w:sz="0" w:space="0" w:color="auto"/>
        <w:right w:val="none" w:sz="0" w:space="0" w:color="auto"/>
      </w:divBdr>
    </w:div>
    <w:div w:id="1156338112">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6652297">
      <w:bodyDiv w:val="1"/>
      <w:marLeft w:val="0"/>
      <w:marRight w:val="0"/>
      <w:marTop w:val="0"/>
      <w:marBottom w:val="0"/>
      <w:divBdr>
        <w:top w:val="none" w:sz="0" w:space="0" w:color="auto"/>
        <w:left w:val="none" w:sz="0" w:space="0" w:color="auto"/>
        <w:bottom w:val="none" w:sz="0" w:space="0" w:color="auto"/>
        <w:right w:val="none" w:sz="0" w:space="0" w:color="auto"/>
      </w:divBdr>
    </w:div>
    <w:div w:id="1156729224">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303775">
      <w:bodyDiv w:val="1"/>
      <w:marLeft w:val="0"/>
      <w:marRight w:val="0"/>
      <w:marTop w:val="0"/>
      <w:marBottom w:val="0"/>
      <w:divBdr>
        <w:top w:val="none" w:sz="0" w:space="0" w:color="auto"/>
        <w:left w:val="none" w:sz="0" w:space="0" w:color="auto"/>
        <w:bottom w:val="none" w:sz="0" w:space="0" w:color="auto"/>
        <w:right w:val="none" w:sz="0" w:space="0" w:color="auto"/>
      </w:divBdr>
    </w:div>
    <w:div w:id="1157303874">
      <w:bodyDiv w:val="1"/>
      <w:marLeft w:val="0"/>
      <w:marRight w:val="0"/>
      <w:marTop w:val="0"/>
      <w:marBottom w:val="0"/>
      <w:divBdr>
        <w:top w:val="none" w:sz="0" w:space="0" w:color="auto"/>
        <w:left w:val="none" w:sz="0" w:space="0" w:color="auto"/>
        <w:bottom w:val="none" w:sz="0" w:space="0" w:color="auto"/>
        <w:right w:val="none" w:sz="0" w:space="0" w:color="auto"/>
      </w:divBdr>
    </w:div>
    <w:div w:id="1157381750">
      <w:bodyDiv w:val="1"/>
      <w:marLeft w:val="0"/>
      <w:marRight w:val="0"/>
      <w:marTop w:val="0"/>
      <w:marBottom w:val="0"/>
      <w:divBdr>
        <w:top w:val="none" w:sz="0" w:space="0" w:color="auto"/>
        <w:left w:val="none" w:sz="0" w:space="0" w:color="auto"/>
        <w:bottom w:val="none" w:sz="0" w:space="0" w:color="auto"/>
        <w:right w:val="none" w:sz="0" w:space="0" w:color="auto"/>
      </w:divBdr>
    </w:div>
    <w:div w:id="1157454114">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7913331">
      <w:bodyDiv w:val="1"/>
      <w:marLeft w:val="0"/>
      <w:marRight w:val="0"/>
      <w:marTop w:val="0"/>
      <w:marBottom w:val="0"/>
      <w:divBdr>
        <w:top w:val="none" w:sz="0" w:space="0" w:color="auto"/>
        <w:left w:val="none" w:sz="0" w:space="0" w:color="auto"/>
        <w:bottom w:val="none" w:sz="0" w:space="0" w:color="auto"/>
        <w:right w:val="none" w:sz="0" w:space="0" w:color="auto"/>
      </w:divBdr>
    </w:div>
    <w:div w:id="1157917284">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7463">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299945">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8962175">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32614">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082175">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59660894">
      <w:bodyDiv w:val="1"/>
      <w:marLeft w:val="0"/>
      <w:marRight w:val="0"/>
      <w:marTop w:val="0"/>
      <w:marBottom w:val="0"/>
      <w:divBdr>
        <w:top w:val="none" w:sz="0" w:space="0" w:color="auto"/>
        <w:left w:val="none" w:sz="0" w:space="0" w:color="auto"/>
        <w:bottom w:val="none" w:sz="0" w:space="0" w:color="auto"/>
        <w:right w:val="none" w:sz="0" w:space="0" w:color="auto"/>
      </w:divBdr>
    </w:div>
    <w:div w:id="1159690847">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385613">
      <w:bodyDiv w:val="1"/>
      <w:marLeft w:val="0"/>
      <w:marRight w:val="0"/>
      <w:marTop w:val="0"/>
      <w:marBottom w:val="0"/>
      <w:divBdr>
        <w:top w:val="none" w:sz="0" w:space="0" w:color="auto"/>
        <w:left w:val="none" w:sz="0" w:space="0" w:color="auto"/>
        <w:bottom w:val="none" w:sz="0" w:space="0" w:color="auto"/>
        <w:right w:val="none" w:sz="0" w:space="0" w:color="auto"/>
      </w:divBdr>
    </w:div>
    <w:div w:id="1160464431">
      <w:bodyDiv w:val="1"/>
      <w:marLeft w:val="0"/>
      <w:marRight w:val="0"/>
      <w:marTop w:val="0"/>
      <w:marBottom w:val="0"/>
      <w:divBdr>
        <w:top w:val="none" w:sz="0" w:space="0" w:color="auto"/>
        <w:left w:val="none" w:sz="0" w:space="0" w:color="auto"/>
        <w:bottom w:val="none" w:sz="0" w:space="0" w:color="auto"/>
        <w:right w:val="none" w:sz="0" w:space="0" w:color="auto"/>
      </w:divBdr>
    </w:div>
    <w:div w:id="1160661902">
      <w:bodyDiv w:val="1"/>
      <w:marLeft w:val="0"/>
      <w:marRight w:val="0"/>
      <w:marTop w:val="0"/>
      <w:marBottom w:val="0"/>
      <w:divBdr>
        <w:top w:val="none" w:sz="0" w:space="0" w:color="auto"/>
        <w:left w:val="none" w:sz="0" w:space="0" w:color="auto"/>
        <w:bottom w:val="none" w:sz="0" w:space="0" w:color="auto"/>
        <w:right w:val="none" w:sz="0" w:space="0" w:color="auto"/>
      </w:divBdr>
    </w:div>
    <w:div w:id="1160727965">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117522">
      <w:bodyDiv w:val="1"/>
      <w:marLeft w:val="0"/>
      <w:marRight w:val="0"/>
      <w:marTop w:val="0"/>
      <w:marBottom w:val="0"/>
      <w:divBdr>
        <w:top w:val="none" w:sz="0" w:space="0" w:color="auto"/>
        <w:left w:val="none" w:sz="0" w:space="0" w:color="auto"/>
        <w:bottom w:val="none" w:sz="0" w:space="0" w:color="auto"/>
        <w:right w:val="none" w:sz="0" w:space="0" w:color="auto"/>
      </w:divBdr>
    </w:div>
    <w:div w:id="1161309471">
      <w:bodyDiv w:val="1"/>
      <w:marLeft w:val="0"/>
      <w:marRight w:val="0"/>
      <w:marTop w:val="0"/>
      <w:marBottom w:val="0"/>
      <w:divBdr>
        <w:top w:val="none" w:sz="0" w:space="0" w:color="auto"/>
        <w:left w:val="none" w:sz="0" w:space="0" w:color="auto"/>
        <w:bottom w:val="none" w:sz="0" w:space="0" w:color="auto"/>
        <w:right w:val="none" w:sz="0" w:space="0" w:color="auto"/>
      </w:divBdr>
    </w:div>
    <w:div w:id="1161313908">
      <w:bodyDiv w:val="1"/>
      <w:marLeft w:val="0"/>
      <w:marRight w:val="0"/>
      <w:marTop w:val="0"/>
      <w:marBottom w:val="0"/>
      <w:divBdr>
        <w:top w:val="none" w:sz="0" w:space="0" w:color="auto"/>
        <w:left w:val="none" w:sz="0" w:space="0" w:color="auto"/>
        <w:bottom w:val="none" w:sz="0" w:space="0" w:color="auto"/>
        <w:right w:val="none" w:sz="0" w:space="0" w:color="auto"/>
      </w:divBdr>
    </w:div>
    <w:div w:id="1161385547">
      <w:bodyDiv w:val="1"/>
      <w:marLeft w:val="0"/>
      <w:marRight w:val="0"/>
      <w:marTop w:val="0"/>
      <w:marBottom w:val="0"/>
      <w:divBdr>
        <w:top w:val="none" w:sz="0" w:space="0" w:color="auto"/>
        <w:left w:val="none" w:sz="0" w:space="0" w:color="auto"/>
        <w:bottom w:val="none" w:sz="0" w:space="0" w:color="auto"/>
        <w:right w:val="none" w:sz="0" w:space="0" w:color="auto"/>
      </w:divBdr>
    </w:div>
    <w:div w:id="1161430441">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177798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2811745">
      <w:bodyDiv w:val="1"/>
      <w:marLeft w:val="0"/>
      <w:marRight w:val="0"/>
      <w:marTop w:val="0"/>
      <w:marBottom w:val="0"/>
      <w:divBdr>
        <w:top w:val="none" w:sz="0" w:space="0" w:color="auto"/>
        <w:left w:val="none" w:sz="0" w:space="0" w:color="auto"/>
        <w:bottom w:val="none" w:sz="0" w:space="0" w:color="auto"/>
        <w:right w:val="none" w:sz="0" w:space="0" w:color="auto"/>
      </w:divBdr>
    </w:div>
    <w:div w:id="1162889897">
      <w:bodyDiv w:val="1"/>
      <w:marLeft w:val="0"/>
      <w:marRight w:val="0"/>
      <w:marTop w:val="0"/>
      <w:marBottom w:val="0"/>
      <w:divBdr>
        <w:top w:val="none" w:sz="0" w:space="0" w:color="auto"/>
        <w:left w:val="none" w:sz="0" w:space="0" w:color="auto"/>
        <w:bottom w:val="none" w:sz="0" w:space="0" w:color="auto"/>
        <w:right w:val="none" w:sz="0" w:space="0" w:color="auto"/>
      </w:divBdr>
    </w:div>
    <w:div w:id="1163273827">
      <w:bodyDiv w:val="1"/>
      <w:marLeft w:val="0"/>
      <w:marRight w:val="0"/>
      <w:marTop w:val="0"/>
      <w:marBottom w:val="0"/>
      <w:divBdr>
        <w:top w:val="none" w:sz="0" w:space="0" w:color="auto"/>
        <w:left w:val="none" w:sz="0" w:space="0" w:color="auto"/>
        <w:bottom w:val="none" w:sz="0" w:space="0" w:color="auto"/>
        <w:right w:val="none" w:sz="0" w:space="0" w:color="auto"/>
      </w:divBdr>
    </w:div>
    <w:div w:id="1163468643">
      <w:bodyDiv w:val="1"/>
      <w:marLeft w:val="0"/>
      <w:marRight w:val="0"/>
      <w:marTop w:val="0"/>
      <w:marBottom w:val="0"/>
      <w:divBdr>
        <w:top w:val="none" w:sz="0" w:space="0" w:color="auto"/>
        <w:left w:val="none" w:sz="0" w:space="0" w:color="auto"/>
        <w:bottom w:val="none" w:sz="0" w:space="0" w:color="auto"/>
        <w:right w:val="none" w:sz="0" w:space="0" w:color="auto"/>
      </w:divBdr>
    </w:div>
    <w:div w:id="11635461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3929204">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008048">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4126990">
      <w:bodyDiv w:val="1"/>
      <w:marLeft w:val="0"/>
      <w:marRight w:val="0"/>
      <w:marTop w:val="0"/>
      <w:marBottom w:val="0"/>
      <w:divBdr>
        <w:top w:val="none" w:sz="0" w:space="0" w:color="auto"/>
        <w:left w:val="none" w:sz="0" w:space="0" w:color="auto"/>
        <w:bottom w:val="none" w:sz="0" w:space="0" w:color="auto"/>
        <w:right w:val="none" w:sz="0" w:space="0" w:color="auto"/>
      </w:divBdr>
    </w:div>
    <w:div w:id="1164323134">
      <w:bodyDiv w:val="1"/>
      <w:marLeft w:val="0"/>
      <w:marRight w:val="0"/>
      <w:marTop w:val="0"/>
      <w:marBottom w:val="0"/>
      <w:divBdr>
        <w:top w:val="none" w:sz="0" w:space="0" w:color="auto"/>
        <w:left w:val="none" w:sz="0" w:space="0" w:color="auto"/>
        <w:bottom w:val="none" w:sz="0" w:space="0" w:color="auto"/>
        <w:right w:val="none" w:sz="0" w:space="0" w:color="auto"/>
      </w:divBdr>
    </w:div>
    <w:div w:id="1164474297">
      <w:bodyDiv w:val="1"/>
      <w:marLeft w:val="0"/>
      <w:marRight w:val="0"/>
      <w:marTop w:val="0"/>
      <w:marBottom w:val="0"/>
      <w:divBdr>
        <w:top w:val="none" w:sz="0" w:space="0" w:color="auto"/>
        <w:left w:val="none" w:sz="0" w:space="0" w:color="auto"/>
        <w:bottom w:val="none" w:sz="0" w:space="0" w:color="auto"/>
        <w:right w:val="none" w:sz="0" w:space="0" w:color="auto"/>
      </w:divBdr>
    </w:div>
    <w:div w:id="1164517855">
      <w:bodyDiv w:val="1"/>
      <w:marLeft w:val="0"/>
      <w:marRight w:val="0"/>
      <w:marTop w:val="0"/>
      <w:marBottom w:val="0"/>
      <w:divBdr>
        <w:top w:val="none" w:sz="0" w:space="0" w:color="auto"/>
        <w:left w:val="none" w:sz="0" w:space="0" w:color="auto"/>
        <w:bottom w:val="none" w:sz="0" w:space="0" w:color="auto"/>
        <w:right w:val="none" w:sz="0" w:space="0" w:color="auto"/>
      </w:divBdr>
    </w:div>
    <w:div w:id="1165050111">
      <w:bodyDiv w:val="1"/>
      <w:marLeft w:val="0"/>
      <w:marRight w:val="0"/>
      <w:marTop w:val="0"/>
      <w:marBottom w:val="0"/>
      <w:divBdr>
        <w:top w:val="none" w:sz="0" w:space="0" w:color="auto"/>
        <w:left w:val="none" w:sz="0" w:space="0" w:color="auto"/>
        <w:bottom w:val="none" w:sz="0" w:space="0" w:color="auto"/>
        <w:right w:val="none" w:sz="0" w:space="0" w:color="auto"/>
      </w:divBdr>
    </w:div>
    <w:div w:id="1165052236">
      <w:bodyDiv w:val="1"/>
      <w:marLeft w:val="0"/>
      <w:marRight w:val="0"/>
      <w:marTop w:val="0"/>
      <w:marBottom w:val="0"/>
      <w:divBdr>
        <w:top w:val="none" w:sz="0" w:space="0" w:color="auto"/>
        <w:left w:val="none" w:sz="0" w:space="0" w:color="auto"/>
        <w:bottom w:val="none" w:sz="0" w:space="0" w:color="auto"/>
        <w:right w:val="none" w:sz="0" w:space="0" w:color="auto"/>
      </w:divBdr>
    </w:div>
    <w:div w:id="1165125967">
      <w:bodyDiv w:val="1"/>
      <w:marLeft w:val="0"/>
      <w:marRight w:val="0"/>
      <w:marTop w:val="0"/>
      <w:marBottom w:val="0"/>
      <w:divBdr>
        <w:top w:val="none" w:sz="0" w:space="0" w:color="auto"/>
        <w:left w:val="none" w:sz="0" w:space="0" w:color="auto"/>
        <w:bottom w:val="none" w:sz="0" w:space="0" w:color="auto"/>
        <w:right w:val="none" w:sz="0" w:space="0" w:color="auto"/>
      </w:divBdr>
    </w:div>
    <w:div w:id="1165433197">
      <w:bodyDiv w:val="1"/>
      <w:marLeft w:val="0"/>
      <w:marRight w:val="0"/>
      <w:marTop w:val="0"/>
      <w:marBottom w:val="0"/>
      <w:divBdr>
        <w:top w:val="none" w:sz="0" w:space="0" w:color="auto"/>
        <w:left w:val="none" w:sz="0" w:space="0" w:color="auto"/>
        <w:bottom w:val="none" w:sz="0" w:space="0" w:color="auto"/>
        <w:right w:val="none" w:sz="0" w:space="0" w:color="auto"/>
      </w:divBdr>
    </w:div>
    <w:div w:id="1165586664">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5975537">
      <w:bodyDiv w:val="1"/>
      <w:marLeft w:val="0"/>
      <w:marRight w:val="0"/>
      <w:marTop w:val="0"/>
      <w:marBottom w:val="0"/>
      <w:divBdr>
        <w:top w:val="none" w:sz="0" w:space="0" w:color="auto"/>
        <w:left w:val="none" w:sz="0" w:space="0" w:color="auto"/>
        <w:bottom w:val="none" w:sz="0" w:space="0" w:color="auto"/>
        <w:right w:val="none" w:sz="0" w:space="0" w:color="auto"/>
      </w:divBdr>
    </w:div>
    <w:div w:id="1166213331">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365583">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480757">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631534">
      <w:bodyDiv w:val="1"/>
      <w:marLeft w:val="0"/>
      <w:marRight w:val="0"/>
      <w:marTop w:val="0"/>
      <w:marBottom w:val="0"/>
      <w:divBdr>
        <w:top w:val="none" w:sz="0" w:space="0" w:color="auto"/>
        <w:left w:val="none" w:sz="0" w:space="0" w:color="auto"/>
        <w:bottom w:val="none" w:sz="0" w:space="0" w:color="auto"/>
        <w:right w:val="none" w:sz="0" w:space="0" w:color="auto"/>
      </w:divBdr>
    </w:div>
    <w:div w:id="1166821421">
      <w:bodyDiv w:val="1"/>
      <w:marLeft w:val="0"/>
      <w:marRight w:val="0"/>
      <w:marTop w:val="0"/>
      <w:marBottom w:val="0"/>
      <w:divBdr>
        <w:top w:val="none" w:sz="0" w:space="0" w:color="auto"/>
        <w:left w:val="none" w:sz="0" w:space="0" w:color="auto"/>
        <w:bottom w:val="none" w:sz="0" w:space="0" w:color="auto"/>
        <w:right w:val="none" w:sz="0" w:space="0" w:color="auto"/>
      </w:divBdr>
    </w:div>
    <w:div w:id="1166895727">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087514">
      <w:bodyDiv w:val="1"/>
      <w:marLeft w:val="0"/>
      <w:marRight w:val="0"/>
      <w:marTop w:val="0"/>
      <w:marBottom w:val="0"/>
      <w:divBdr>
        <w:top w:val="none" w:sz="0" w:space="0" w:color="auto"/>
        <w:left w:val="none" w:sz="0" w:space="0" w:color="auto"/>
        <w:bottom w:val="none" w:sz="0" w:space="0" w:color="auto"/>
        <w:right w:val="none" w:sz="0" w:space="0" w:color="auto"/>
      </w:divBdr>
    </w:div>
    <w:div w:id="1167356638">
      <w:bodyDiv w:val="1"/>
      <w:marLeft w:val="0"/>
      <w:marRight w:val="0"/>
      <w:marTop w:val="0"/>
      <w:marBottom w:val="0"/>
      <w:divBdr>
        <w:top w:val="none" w:sz="0" w:space="0" w:color="auto"/>
        <w:left w:val="none" w:sz="0" w:space="0" w:color="auto"/>
        <w:bottom w:val="none" w:sz="0" w:space="0" w:color="auto"/>
        <w:right w:val="none" w:sz="0" w:space="0" w:color="auto"/>
      </w:divBdr>
    </w:div>
    <w:div w:id="1167356762">
      <w:bodyDiv w:val="1"/>
      <w:marLeft w:val="0"/>
      <w:marRight w:val="0"/>
      <w:marTop w:val="0"/>
      <w:marBottom w:val="0"/>
      <w:divBdr>
        <w:top w:val="none" w:sz="0" w:space="0" w:color="auto"/>
        <w:left w:val="none" w:sz="0" w:space="0" w:color="auto"/>
        <w:bottom w:val="none" w:sz="0" w:space="0" w:color="auto"/>
        <w:right w:val="none" w:sz="0" w:space="0" w:color="auto"/>
      </w:divBdr>
    </w:div>
    <w:div w:id="1167358198">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523935">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2248">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136299">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397820">
      <w:bodyDiv w:val="1"/>
      <w:marLeft w:val="0"/>
      <w:marRight w:val="0"/>
      <w:marTop w:val="0"/>
      <w:marBottom w:val="0"/>
      <w:divBdr>
        <w:top w:val="none" w:sz="0" w:space="0" w:color="auto"/>
        <w:left w:val="none" w:sz="0" w:space="0" w:color="auto"/>
        <w:bottom w:val="none" w:sz="0" w:space="0" w:color="auto"/>
        <w:right w:val="none" w:sz="0" w:space="0" w:color="auto"/>
      </w:divBdr>
    </w:div>
    <w:div w:id="1168400175">
      <w:bodyDiv w:val="1"/>
      <w:marLeft w:val="0"/>
      <w:marRight w:val="0"/>
      <w:marTop w:val="0"/>
      <w:marBottom w:val="0"/>
      <w:divBdr>
        <w:top w:val="none" w:sz="0" w:space="0" w:color="auto"/>
        <w:left w:val="none" w:sz="0" w:space="0" w:color="auto"/>
        <w:bottom w:val="none" w:sz="0" w:space="0" w:color="auto"/>
        <w:right w:val="none" w:sz="0" w:space="0" w:color="auto"/>
      </w:divBdr>
    </w:div>
    <w:div w:id="1168516867">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1858">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448781">
      <w:bodyDiv w:val="1"/>
      <w:marLeft w:val="0"/>
      <w:marRight w:val="0"/>
      <w:marTop w:val="0"/>
      <w:marBottom w:val="0"/>
      <w:divBdr>
        <w:top w:val="none" w:sz="0" w:space="0" w:color="auto"/>
        <w:left w:val="none" w:sz="0" w:space="0" w:color="auto"/>
        <w:bottom w:val="none" w:sz="0" w:space="0" w:color="auto"/>
        <w:right w:val="none" w:sz="0" w:space="0" w:color="auto"/>
      </w:divBdr>
    </w:div>
    <w:div w:id="1169829590">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019488">
      <w:bodyDiv w:val="1"/>
      <w:marLeft w:val="0"/>
      <w:marRight w:val="0"/>
      <w:marTop w:val="0"/>
      <w:marBottom w:val="0"/>
      <w:divBdr>
        <w:top w:val="none" w:sz="0" w:space="0" w:color="auto"/>
        <w:left w:val="none" w:sz="0" w:space="0" w:color="auto"/>
        <w:bottom w:val="none" w:sz="0" w:space="0" w:color="auto"/>
        <w:right w:val="none" w:sz="0" w:space="0" w:color="auto"/>
      </w:divBdr>
    </w:div>
    <w:div w:id="1170170694">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606732">
      <w:bodyDiv w:val="1"/>
      <w:marLeft w:val="0"/>
      <w:marRight w:val="0"/>
      <w:marTop w:val="0"/>
      <w:marBottom w:val="0"/>
      <w:divBdr>
        <w:top w:val="none" w:sz="0" w:space="0" w:color="auto"/>
        <w:left w:val="none" w:sz="0" w:space="0" w:color="auto"/>
        <w:bottom w:val="none" w:sz="0" w:space="0" w:color="auto"/>
        <w:right w:val="none" w:sz="0" w:space="0" w:color="auto"/>
      </w:divBdr>
    </w:div>
    <w:div w:id="1170751918">
      <w:bodyDiv w:val="1"/>
      <w:marLeft w:val="0"/>
      <w:marRight w:val="0"/>
      <w:marTop w:val="0"/>
      <w:marBottom w:val="0"/>
      <w:divBdr>
        <w:top w:val="none" w:sz="0" w:space="0" w:color="auto"/>
        <w:left w:val="none" w:sz="0" w:space="0" w:color="auto"/>
        <w:bottom w:val="none" w:sz="0" w:space="0" w:color="auto"/>
        <w:right w:val="none" w:sz="0" w:space="0" w:color="auto"/>
      </w:divBdr>
    </w:div>
    <w:div w:id="1170758142">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021259">
      <w:bodyDiv w:val="1"/>
      <w:marLeft w:val="0"/>
      <w:marRight w:val="0"/>
      <w:marTop w:val="0"/>
      <w:marBottom w:val="0"/>
      <w:divBdr>
        <w:top w:val="none" w:sz="0" w:space="0" w:color="auto"/>
        <w:left w:val="none" w:sz="0" w:space="0" w:color="auto"/>
        <w:bottom w:val="none" w:sz="0" w:space="0" w:color="auto"/>
        <w:right w:val="none" w:sz="0" w:space="0" w:color="auto"/>
      </w:divBdr>
    </w:div>
    <w:div w:id="1171024429">
      <w:bodyDiv w:val="1"/>
      <w:marLeft w:val="0"/>
      <w:marRight w:val="0"/>
      <w:marTop w:val="0"/>
      <w:marBottom w:val="0"/>
      <w:divBdr>
        <w:top w:val="none" w:sz="0" w:space="0" w:color="auto"/>
        <w:left w:val="none" w:sz="0" w:space="0" w:color="auto"/>
        <w:bottom w:val="none" w:sz="0" w:space="0" w:color="auto"/>
        <w:right w:val="none" w:sz="0" w:space="0" w:color="auto"/>
      </w:divBdr>
    </w:div>
    <w:div w:id="1171066959">
      <w:bodyDiv w:val="1"/>
      <w:marLeft w:val="0"/>
      <w:marRight w:val="0"/>
      <w:marTop w:val="0"/>
      <w:marBottom w:val="0"/>
      <w:divBdr>
        <w:top w:val="none" w:sz="0" w:space="0" w:color="auto"/>
        <w:left w:val="none" w:sz="0" w:space="0" w:color="auto"/>
        <w:bottom w:val="none" w:sz="0" w:space="0" w:color="auto"/>
        <w:right w:val="none" w:sz="0" w:space="0" w:color="auto"/>
      </w:divBdr>
    </w:div>
    <w:div w:id="117114162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1676049">
      <w:bodyDiv w:val="1"/>
      <w:marLeft w:val="0"/>
      <w:marRight w:val="0"/>
      <w:marTop w:val="0"/>
      <w:marBottom w:val="0"/>
      <w:divBdr>
        <w:top w:val="none" w:sz="0" w:space="0" w:color="auto"/>
        <w:left w:val="none" w:sz="0" w:space="0" w:color="auto"/>
        <w:bottom w:val="none" w:sz="0" w:space="0" w:color="auto"/>
        <w:right w:val="none" w:sz="0" w:space="0" w:color="auto"/>
      </w:divBdr>
    </w:div>
    <w:div w:id="1171681958">
      <w:bodyDiv w:val="1"/>
      <w:marLeft w:val="0"/>
      <w:marRight w:val="0"/>
      <w:marTop w:val="0"/>
      <w:marBottom w:val="0"/>
      <w:divBdr>
        <w:top w:val="none" w:sz="0" w:space="0" w:color="auto"/>
        <w:left w:val="none" w:sz="0" w:space="0" w:color="auto"/>
        <w:bottom w:val="none" w:sz="0" w:space="0" w:color="auto"/>
        <w:right w:val="none" w:sz="0" w:space="0" w:color="auto"/>
      </w:divBdr>
    </w:div>
    <w:div w:id="1171793011">
      <w:bodyDiv w:val="1"/>
      <w:marLeft w:val="0"/>
      <w:marRight w:val="0"/>
      <w:marTop w:val="0"/>
      <w:marBottom w:val="0"/>
      <w:divBdr>
        <w:top w:val="none" w:sz="0" w:space="0" w:color="auto"/>
        <w:left w:val="none" w:sz="0" w:space="0" w:color="auto"/>
        <w:bottom w:val="none" w:sz="0" w:space="0" w:color="auto"/>
        <w:right w:val="none" w:sz="0" w:space="0" w:color="auto"/>
      </w:divBdr>
    </w:div>
    <w:div w:id="1171793776">
      <w:bodyDiv w:val="1"/>
      <w:marLeft w:val="0"/>
      <w:marRight w:val="0"/>
      <w:marTop w:val="0"/>
      <w:marBottom w:val="0"/>
      <w:divBdr>
        <w:top w:val="none" w:sz="0" w:space="0" w:color="auto"/>
        <w:left w:val="none" w:sz="0" w:space="0" w:color="auto"/>
        <w:bottom w:val="none" w:sz="0" w:space="0" w:color="auto"/>
        <w:right w:val="none" w:sz="0" w:space="0" w:color="auto"/>
      </w:divBdr>
    </w:div>
    <w:div w:id="1171916160">
      <w:bodyDiv w:val="1"/>
      <w:marLeft w:val="0"/>
      <w:marRight w:val="0"/>
      <w:marTop w:val="0"/>
      <w:marBottom w:val="0"/>
      <w:divBdr>
        <w:top w:val="none" w:sz="0" w:space="0" w:color="auto"/>
        <w:left w:val="none" w:sz="0" w:space="0" w:color="auto"/>
        <w:bottom w:val="none" w:sz="0" w:space="0" w:color="auto"/>
        <w:right w:val="none" w:sz="0" w:space="0" w:color="auto"/>
      </w:divBdr>
    </w:div>
    <w:div w:id="1172062097">
      <w:bodyDiv w:val="1"/>
      <w:marLeft w:val="0"/>
      <w:marRight w:val="0"/>
      <w:marTop w:val="0"/>
      <w:marBottom w:val="0"/>
      <w:divBdr>
        <w:top w:val="none" w:sz="0" w:space="0" w:color="auto"/>
        <w:left w:val="none" w:sz="0" w:space="0" w:color="auto"/>
        <w:bottom w:val="none" w:sz="0" w:space="0" w:color="auto"/>
        <w:right w:val="none" w:sz="0" w:space="0" w:color="auto"/>
      </w:divBdr>
    </w:div>
    <w:div w:id="1172065166">
      <w:bodyDiv w:val="1"/>
      <w:marLeft w:val="0"/>
      <w:marRight w:val="0"/>
      <w:marTop w:val="0"/>
      <w:marBottom w:val="0"/>
      <w:divBdr>
        <w:top w:val="none" w:sz="0" w:space="0" w:color="auto"/>
        <w:left w:val="none" w:sz="0" w:space="0" w:color="auto"/>
        <w:bottom w:val="none" w:sz="0" w:space="0" w:color="auto"/>
        <w:right w:val="none" w:sz="0" w:space="0" w:color="auto"/>
      </w:divBdr>
    </w:div>
    <w:div w:id="1172069049">
      <w:bodyDiv w:val="1"/>
      <w:marLeft w:val="0"/>
      <w:marRight w:val="0"/>
      <w:marTop w:val="0"/>
      <w:marBottom w:val="0"/>
      <w:divBdr>
        <w:top w:val="none" w:sz="0" w:space="0" w:color="auto"/>
        <w:left w:val="none" w:sz="0" w:space="0" w:color="auto"/>
        <w:bottom w:val="none" w:sz="0" w:space="0" w:color="auto"/>
        <w:right w:val="none" w:sz="0" w:space="0" w:color="auto"/>
      </w:divBdr>
    </w:div>
    <w:div w:id="1172135924">
      <w:bodyDiv w:val="1"/>
      <w:marLeft w:val="0"/>
      <w:marRight w:val="0"/>
      <w:marTop w:val="0"/>
      <w:marBottom w:val="0"/>
      <w:divBdr>
        <w:top w:val="none" w:sz="0" w:space="0" w:color="auto"/>
        <w:left w:val="none" w:sz="0" w:space="0" w:color="auto"/>
        <w:bottom w:val="none" w:sz="0" w:space="0" w:color="auto"/>
        <w:right w:val="none" w:sz="0" w:space="0" w:color="auto"/>
      </w:divBdr>
    </w:div>
    <w:div w:id="1172179126">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376970">
      <w:bodyDiv w:val="1"/>
      <w:marLeft w:val="0"/>
      <w:marRight w:val="0"/>
      <w:marTop w:val="0"/>
      <w:marBottom w:val="0"/>
      <w:divBdr>
        <w:top w:val="none" w:sz="0" w:space="0" w:color="auto"/>
        <w:left w:val="none" w:sz="0" w:space="0" w:color="auto"/>
        <w:bottom w:val="none" w:sz="0" w:space="0" w:color="auto"/>
        <w:right w:val="none" w:sz="0" w:space="0" w:color="auto"/>
      </w:divBdr>
    </w:div>
    <w:div w:id="1172719175">
      <w:bodyDiv w:val="1"/>
      <w:marLeft w:val="0"/>
      <w:marRight w:val="0"/>
      <w:marTop w:val="0"/>
      <w:marBottom w:val="0"/>
      <w:divBdr>
        <w:top w:val="none" w:sz="0" w:space="0" w:color="auto"/>
        <w:left w:val="none" w:sz="0" w:space="0" w:color="auto"/>
        <w:bottom w:val="none" w:sz="0" w:space="0" w:color="auto"/>
        <w:right w:val="none" w:sz="0" w:space="0" w:color="auto"/>
      </w:divBdr>
    </w:div>
    <w:div w:id="1172719918">
      <w:bodyDiv w:val="1"/>
      <w:marLeft w:val="0"/>
      <w:marRight w:val="0"/>
      <w:marTop w:val="0"/>
      <w:marBottom w:val="0"/>
      <w:divBdr>
        <w:top w:val="none" w:sz="0" w:space="0" w:color="auto"/>
        <w:left w:val="none" w:sz="0" w:space="0" w:color="auto"/>
        <w:bottom w:val="none" w:sz="0" w:space="0" w:color="auto"/>
        <w:right w:val="none" w:sz="0" w:space="0" w:color="auto"/>
      </w:divBdr>
    </w:div>
    <w:div w:id="1172724452">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3380107">
      <w:bodyDiv w:val="1"/>
      <w:marLeft w:val="0"/>
      <w:marRight w:val="0"/>
      <w:marTop w:val="0"/>
      <w:marBottom w:val="0"/>
      <w:divBdr>
        <w:top w:val="none" w:sz="0" w:space="0" w:color="auto"/>
        <w:left w:val="none" w:sz="0" w:space="0" w:color="auto"/>
        <w:bottom w:val="none" w:sz="0" w:space="0" w:color="auto"/>
        <w:right w:val="none" w:sz="0" w:space="0" w:color="auto"/>
      </w:divBdr>
    </w:div>
    <w:div w:id="1173492695">
      <w:bodyDiv w:val="1"/>
      <w:marLeft w:val="0"/>
      <w:marRight w:val="0"/>
      <w:marTop w:val="0"/>
      <w:marBottom w:val="0"/>
      <w:divBdr>
        <w:top w:val="none" w:sz="0" w:space="0" w:color="auto"/>
        <w:left w:val="none" w:sz="0" w:space="0" w:color="auto"/>
        <w:bottom w:val="none" w:sz="0" w:space="0" w:color="auto"/>
        <w:right w:val="none" w:sz="0" w:space="0" w:color="auto"/>
      </w:divBdr>
    </w:div>
    <w:div w:id="1173567120">
      <w:bodyDiv w:val="1"/>
      <w:marLeft w:val="0"/>
      <w:marRight w:val="0"/>
      <w:marTop w:val="0"/>
      <w:marBottom w:val="0"/>
      <w:divBdr>
        <w:top w:val="none" w:sz="0" w:space="0" w:color="auto"/>
        <w:left w:val="none" w:sz="0" w:space="0" w:color="auto"/>
        <w:bottom w:val="none" w:sz="0" w:space="0" w:color="auto"/>
        <w:right w:val="none" w:sz="0" w:space="0" w:color="auto"/>
      </w:divBdr>
    </w:div>
    <w:div w:id="1173568201">
      <w:bodyDiv w:val="1"/>
      <w:marLeft w:val="0"/>
      <w:marRight w:val="0"/>
      <w:marTop w:val="0"/>
      <w:marBottom w:val="0"/>
      <w:divBdr>
        <w:top w:val="none" w:sz="0" w:space="0" w:color="auto"/>
        <w:left w:val="none" w:sz="0" w:space="0" w:color="auto"/>
        <w:bottom w:val="none" w:sz="0" w:space="0" w:color="auto"/>
        <w:right w:val="none" w:sz="0" w:space="0" w:color="auto"/>
      </w:divBdr>
    </w:div>
    <w:div w:id="1173689865">
      <w:bodyDiv w:val="1"/>
      <w:marLeft w:val="0"/>
      <w:marRight w:val="0"/>
      <w:marTop w:val="0"/>
      <w:marBottom w:val="0"/>
      <w:divBdr>
        <w:top w:val="none" w:sz="0" w:space="0" w:color="auto"/>
        <w:left w:val="none" w:sz="0" w:space="0" w:color="auto"/>
        <w:bottom w:val="none" w:sz="0" w:space="0" w:color="auto"/>
        <w:right w:val="none" w:sz="0" w:space="0" w:color="auto"/>
      </w:divBdr>
    </w:div>
    <w:div w:id="1173838173">
      <w:bodyDiv w:val="1"/>
      <w:marLeft w:val="0"/>
      <w:marRight w:val="0"/>
      <w:marTop w:val="0"/>
      <w:marBottom w:val="0"/>
      <w:divBdr>
        <w:top w:val="none" w:sz="0" w:space="0" w:color="auto"/>
        <w:left w:val="none" w:sz="0" w:space="0" w:color="auto"/>
        <w:bottom w:val="none" w:sz="0" w:space="0" w:color="auto"/>
        <w:right w:val="none" w:sz="0" w:space="0" w:color="auto"/>
      </w:divBdr>
    </w:div>
    <w:div w:id="117395434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341056">
      <w:bodyDiv w:val="1"/>
      <w:marLeft w:val="0"/>
      <w:marRight w:val="0"/>
      <w:marTop w:val="0"/>
      <w:marBottom w:val="0"/>
      <w:divBdr>
        <w:top w:val="none" w:sz="0" w:space="0" w:color="auto"/>
        <w:left w:val="none" w:sz="0" w:space="0" w:color="auto"/>
        <w:bottom w:val="none" w:sz="0" w:space="0" w:color="auto"/>
        <w:right w:val="none" w:sz="0" w:space="0" w:color="auto"/>
      </w:divBdr>
    </w:div>
    <w:div w:id="1174345764">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688723">
      <w:bodyDiv w:val="1"/>
      <w:marLeft w:val="0"/>
      <w:marRight w:val="0"/>
      <w:marTop w:val="0"/>
      <w:marBottom w:val="0"/>
      <w:divBdr>
        <w:top w:val="none" w:sz="0" w:space="0" w:color="auto"/>
        <w:left w:val="none" w:sz="0" w:space="0" w:color="auto"/>
        <w:bottom w:val="none" w:sz="0" w:space="0" w:color="auto"/>
        <w:right w:val="none" w:sz="0" w:space="0" w:color="auto"/>
      </w:divBdr>
    </w:div>
    <w:div w:id="1174875659">
      <w:bodyDiv w:val="1"/>
      <w:marLeft w:val="0"/>
      <w:marRight w:val="0"/>
      <w:marTop w:val="0"/>
      <w:marBottom w:val="0"/>
      <w:divBdr>
        <w:top w:val="none" w:sz="0" w:space="0" w:color="auto"/>
        <w:left w:val="none" w:sz="0" w:space="0" w:color="auto"/>
        <w:bottom w:val="none" w:sz="0" w:space="0" w:color="auto"/>
        <w:right w:val="none" w:sz="0" w:space="0" w:color="auto"/>
      </w:divBdr>
    </w:div>
    <w:div w:id="1174879027">
      <w:bodyDiv w:val="1"/>
      <w:marLeft w:val="0"/>
      <w:marRight w:val="0"/>
      <w:marTop w:val="0"/>
      <w:marBottom w:val="0"/>
      <w:divBdr>
        <w:top w:val="none" w:sz="0" w:space="0" w:color="auto"/>
        <w:left w:val="none" w:sz="0" w:space="0" w:color="auto"/>
        <w:bottom w:val="none" w:sz="0" w:space="0" w:color="auto"/>
        <w:right w:val="none" w:sz="0" w:space="0" w:color="auto"/>
      </w:divBdr>
    </w:div>
    <w:div w:id="1174880380">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195529">
      <w:bodyDiv w:val="1"/>
      <w:marLeft w:val="0"/>
      <w:marRight w:val="0"/>
      <w:marTop w:val="0"/>
      <w:marBottom w:val="0"/>
      <w:divBdr>
        <w:top w:val="none" w:sz="0" w:space="0" w:color="auto"/>
        <w:left w:val="none" w:sz="0" w:space="0" w:color="auto"/>
        <w:bottom w:val="none" w:sz="0" w:space="0" w:color="auto"/>
        <w:right w:val="none" w:sz="0" w:space="0" w:color="auto"/>
      </w:divBdr>
    </w:div>
    <w:div w:id="1175337525">
      <w:bodyDiv w:val="1"/>
      <w:marLeft w:val="0"/>
      <w:marRight w:val="0"/>
      <w:marTop w:val="0"/>
      <w:marBottom w:val="0"/>
      <w:divBdr>
        <w:top w:val="none" w:sz="0" w:space="0" w:color="auto"/>
        <w:left w:val="none" w:sz="0" w:space="0" w:color="auto"/>
        <w:bottom w:val="none" w:sz="0" w:space="0" w:color="auto"/>
        <w:right w:val="none" w:sz="0" w:space="0" w:color="auto"/>
      </w:divBdr>
    </w:div>
    <w:div w:id="1175340498">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5609925">
      <w:bodyDiv w:val="1"/>
      <w:marLeft w:val="0"/>
      <w:marRight w:val="0"/>
      <w:marTop w:val="0"/>
      <w:marBottom w:val="0"/>
      <w:divBdr>
        <w:top w:val="none" w:sz="0" w:space="0" w:color="auto"/>
        <w:left w:val="none" w:sz="0" w:space="0" w:color="auto"/>
        <w:bottom w:val="none" w:sz="0" w:space="0" w:color="auto"/>
        <w:right w:val="none" w:sz="0" w:space="0" w:color="auto"/>
      </w:divBdr>
    </w:div>
    <w:div w:id="1175878504">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30701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6653813">
      <w:bodyDiv w:val="1"/>
      <w:marLeft w:val="0"/>
      <w:marRight w:val="0"/>
      <w:marTop w:val="0"/>
      <w:marBottom w:val="0"/>
      <w:divBdr>
        <w:top w:val="none" w:sz="0" w:space="0" w:color="auto"/>
        <w:left w:val="none" w:sz="0" w:space="0" w:color="auto"/>
        <w:bottom w:val="none" w:sz="0" w:space="0" w:color="auto"/>
        <w:right w:val="none" w:sz="0" w:space="0" w:color="auto"/>
      </w:divBdr>
    </w:div>
    <w:div w:id="1176727616">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189445">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385950">
      <w:bodyDiv w:val="1"/>
      <w:marLeft w:val="0"/>
      <w:marRight w:val="0"/>
      <w:marTop w:val="0"/>
      <w:marBottom w:val="0"/>
      <w:divBdr>
        <w:top w:val="none" w:sz="0" w:space="0" w:color="auto"/>
        <w:left w:val="none" w:sz="0" w:space="0" w:color="auto"/>
        <w:bottom w:val="none" w:sz="0" w:space="0" w:color="auto"/>
        <w:right w:val="none" w:sz="0" w:space="0" w:color="auto"/>
      </w:divBdr>
    </w:div>
    <w:div w:id="1177427323">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155254">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26405">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735776">
      <w:bodyDiv w:val="1"/>
      <w:marLeft w:val="0"/>
      <w:marRight w:val="0"/>
      <w:marTop w:val="0"/>
      <w:marBottom w:val="0"/>
      <w:divBdr>
        <w:top w:val="none" w:sz="0" w:space="0" w:color="auto"/>
        <w:left w:val="none" w:sz="0" w:space="0" w:color="auto"/>
        <w:bottom w:val="none" w:sz="0" w:space="0" w:color="auto"/>
        <w:right w:val="none" w:sz="0" w:space="0" w:color="auto"/>
      </w:divBdr>
    </w:div>
    <w:div w:id="1178887284">
      <w:bodyDiv w:val="1"/>
      <w:marLeft w:val="0"/>
      <w:marRight w:val="0"/>
      <w:marTop w:val="0"/>
      <w:marBottom w:val="0"/>
      <w:divBdr>
        <w:top w:val="none" w:sz="0" w:space="0" w:color="auto"/>
        <w:left w:val="none" w:sz="0" w:space="0" w:color="auto"/>
        <w:bottom w:val="none" w:sz="0" w:space="0" w:color="auto"/>
        <w:right w:val="none" w:sz="0" w:space="0" w:color="auto"/>
      </w:divBdr>
    </w:div>
    <w:div w:id="1178933640">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079782">
      <w:bodyDiv w:val="1"/>
      <w:marLeft w:val="0"/>
      <w:marRight w:val="0"/>
      <w:marTop w:val="0"/>
      <w:marBottom w:val="0"/>
      <w:divBdr>
        <w:top w:val="none" w:sz="0" w:space="0" w:color="auto"/>
        <w:left w:val="none" w:sz="0" w:space="0" w:color="auto"/>
        <w:bottom w:val="none" w:sz="0" w:space="0" w:color="auto"/>
        <w:right w:val="none" w:sz="0" w:space="0" w:color="auto"/>
      </w:divBdr>
    </w:div>
    <w:div w:id="1179083932">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343799">
      <w:bodyDiv w:val="1"/>
      <w:marLeft w:val="0"/>
      <w:marRight w:val="0"/>
      <w:marTop w:val="0"/>
      <w:marBottom w:val="0"/>
      <w:divBdr>
        <w:top w:val="none" w:sz="0" w:space="0" w:color="auto"/>
        <w:left w:val="none" w:sz="0" w:space="0" w:color="auto"/>
        <w:bottom w:val="none" w:sz="0" w:space="0" w:color="auto"/>
        <w:right w:val="none" w:sz="0" w:space="0" w:color="auto"/>
      </w:divBdr>
    </w:div>
    <w:div w:id="1179349197">
      <w:bodyDiv w:val="1"/>
      <w:marLeft w:val="0"/>
      <w:marRight w:val="0"/>
      <w:marTop w:val="0"/>
      <w:marBottom w:val="0"/>
      <w:divBdr>
        <w:top w:val="none" w:sz="0" w:space="0" w:color="auto"/>
        <w:left w:val="none" w:sz="0" w:space="0" w:color="auto"/>
        <w:bottom w:val="none" w:sz="0" w:space="0" w:color="auto"/>
        <w:right w:val="none" w:sz="0" w:space="0" w:color="auto"/>
      </w:divBdr>
    </w:div>
    <w:div w:id="1179614802">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0198189">
      <w:bodyDiv w:val="1"/>
      <w:marLeft w:val="0"/>
      <w:marRight w:val="0"/>
      <w:marTop w:val="0"/>
      <w:marBottom w:val="0"/>
      <w:divBdr>
        <w:top w:val="none" w:sz="0" w:space="0" w:color="auto"/>
        <w:left w:val="none" w:sz="0" w:space="0" w:color="auto"/>
        <w:bottom w:val="none" w:sz="0" w:space="0" w:color="auto"/>
        <w:right w:val="none" w:sz="0" w:space="0" w:color="auto"/>
      </w:divBdr>
    </w:div>
    <w:div w:id="1180466890">
      <w:bodyDiv w:val="1"/>
      <w:marLeft w:val="0"/>
      <w:marRight w:val="0"/>
      <w:marTop w:val="0"/>
      <w:marBottom w:val="0"/>
      <w:divBdr>
        <w:top w:val="none" w:sz="0" w:space="0" w:color="auto"/>
        <w:left w:val="none" w:sz="0" w:space="0" w:color="auto"/>
        <w:bottom w:val="none" w:sz="0" w:space="0" w:color="auto"/>
        <w:right w:val="none" w:sz="0" w:space="0" w:color="auto"/>
      </w:divBdr>
    </w:div>
    <w:div w:id="1180584885">
      <w:bodyDiv w:val="1"/>
      <w:marLeft w:val="0"/>
      <w:marRight w:val="0"/>
      <w:marTop w:val="0"/>
      <w:marBottom w:val="0"/>
      <w:divBdr>
        <w:top w:val="none" w:sz="0" w:space="0" w:color="auto"/>
        <w:left w:val="none" w:sz="0" w:space="0" w:color="auto"/>
        <w:bottom w:val="none" w:sz="0" w:space="0" w:color="auto"/>
        <w:right w:val="none" w:sz="0" w:space="0" w:color="auto"/>
      </w:divBdr>
    </w:div>
    <w:div w:id="1180705290">
      <w:bodyDiv w:val="1"/>
      <w:marLeft w:val="0"/>
      <w:marRight w:val="0"/>
      <w:marTop w:val="0"/>
      <w:marBottom w:val="0"/>
      <w:divBdr>
        <w:top w:val="none" w:sz="0" w:space="0" w:color="auto"/>
        <w:left w:val="none" w:sz="0" w:space="0" w:color="auto"/>
        <w:bottom w:val="none" w:sz="0" w:space="0" w:color="auto"/>
        <w:right w:val="none" w:sz="0" w:space="0" w:color="auto"/>
      </w:divBdr>
    </w:div>
    <w:div w:id="1180848531">
      <w:bodyDiv w:val="1"/>
      <w:marLeft w:val="0"/>
      <w:marRight w:val="0"/>
      <w:marTop w:val="0"/>
      <w:marBottom w:val="0"/>
      <w:divBdr>
        <w:top w:val="none" w:sz="0" w:space="0" w:color="auto"/>
        <w:left w:val="none" w:sz="0" w:space="0" w:color="auto"/>
        <w:bottom w:val="none" w:sz="0" w:space="0" w:color="auto"/>
        <w:right w:val="none" w:sz="0" w:space="0" w:color="auto"/>
      </w:divBdr>
    </w:div>
    <w:div w:id="1181041649">
      <w:bodyDiv w:val="1"/>
      <w:marLeft w:val="0"/>
      <w:marRight w:val="0"/>
      <w:marTop w:val="0"/>
      <w:marBottom w:val="0"/>
      <w:divBdr>
        <w:top w:val="none" w:sz="0" w:space="0" w:color="auto"/>
        <w:left w:val="none" w:sz="0" w:space="0" w:color="auto"/>
        <w:bottom w:val="none" w:sz="0" w:space="0" w:color="auto"/>
        <w:right w:val="none" w:sz="0" w:space="0" w:color="auto"/>
      </w:divBdr>
    </w:div>
    <w:div w:id="1181047697">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1548790">
      <w:bodyDiv w:val="1"/>
      <w:marLeft w:val="0"/>
      <w:marRight w:val="0"/>
      <w:marTop w:val="0"/>
      <w:marBottom w:val="0"/>
      <w:divBdr>
        <w:top w:val="none" w:sz="0" w:space="0" w:color="auto"/>
        <w:left w:val="none" w:sz="0" w:space="0" w:color="auto"/>
        <w:bottom w:val="none" w:sz="0" w:space="0" w:color="auto"/>
        <w:right w:val="none" w:sz="0" w:space="0" w:color="auto"/>
      </w:divBdr>
    </w:div>
    <w:div w:id="1182008155">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06924">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2546312">
      <w:bodyDiv w:val="1"/>
      <w:marLeft w:val="0"/>
      <w:marRight w:val="0"/>
      <w:marTop w:val="0"/>
      <w:marBottom w:val="0"/>
      <w:divBdr>
        <w:top w:val="none" w:sz="0" w:space="0" w:color="auto"/>
        <w:left w:val="none" w:sz="0" w:space="0" w:color="auto"/>
        <w:bottom w:val="none" w:sz="0" w:space="0" w:color="auto"/>
        <w:right w:val="none" w:sz="0" w:space="0" w:color="auto"/>
      </w:divBdr>
    </w:div>
    <w:div w:id="1182554378">
      <w:bodyDiv w:val="1"/>
      <w:marLeft w:val="0"/>
      <w:marRight w:val="0"/>
      <w:marTop w:val="0"/>
      <w:marBottom w:val="0"/>
      <w:divBdr>
        <w:top w:val="none" w:sz="0" w:space="0" w:color="auto"/>
        <w:left w:val="none" w:sz="0" w:space="0" w:color="auto"/>
        <w:bottom w:val="none" w:sz="0" w:space="0" w:color="auto"/>
        <w:right w:val="none" w:sz="0" w:space="0" w:color="auto"/>
      </w:divBdr>
    </w:div>
    <w:div w:id="1182864692">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282970">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3668401">
      <w:bodyDiv w:val="1"/>
      <w:marLeft w:val="0"/>
      <w:marRight w:val="0"/>
      <w:marTop w:val="0"/>
      <w:marBottom w:val="0"/>
      <w:divBdr>
        <w:top w:val="none" w:sz="0" w:space="0" w:color="auto"/>
        <w:left w:val="none" w:sz="0" w:space="0" w:color="auto"/>
        <w:bottom w:val="none" w:sz="0" w:space="0" w:color="auto"/>
        <w:right w:val="none" w:sz="0" w:space="0" w:color="auto"/>
      </w:divBdr>
    </w:div>
    <w:div w:id="1183742979">
      <w:bodyDiv w:val="1"/>
      <w:marLeft w:val="0"/>
      <w:marRight w:val="0"/>
      <w:marTop w:val="0"/>
      <w:marBottom w:val="0"/>
      <w:divBdr>
        <w:top w:val="none" w:sz="0" w:space="0" w:color="auto"/>
        <w:left w:val="none" w:sz="0" w:space="0" w:color="auto"/>
        <w:bottom w:val="none" w:sz="0" w:space="0" w:color="auto"/>
        <w:right w:val="none" w:sz="0" w:space="0" w:color="auto"/>
      </w:divBdr>
    </w:div>
    <w:div w:id="1183937937">
      <w:bodyDiv w:val="1"/>
      <w:marLeft w:val="0"/>
      <w:marRight w:val="0"/>
      <w:marTop w:val="0"/>
      <w:marBottom w:val="0"/>
      <w:divBdr>
        <w:top w:val="none" w:sz="0" w:space="0" w:color="auto"/>
        <w:left w:val="none" w:sz="0" w:space="0" w:color="auto"/>
        <w:bottom w:val="none" w:sz="0" w:space="0" w:color="auto"/>
        <w:right w:val="none" w:sz="0" w:space="0" w:color="auto"/>
      </w:divBdr>
    </w:div>
    <w:div w:id="118397461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173119">
      <w:bodyDiv w:val="1"/>
      <w:marLeft w:val="0"/>
      <w:marRight w:val="0"/>
      <w:marTop w:val="0"/>
      <w:marBottom w:val="0"/>
      <w:divBdr>
        <w:top w:val="none" w:sz="0" w:space="0" w:color="auto"/>
        <w:left w:val="none" w:sz="0" w:space="0" w:color="auto"/>
        <w:bottom w:val="none" w:sz="0" w:space="0" w:color="auto"/>
        <w:right w:val="none" w:sz="0" w:space="0" w:color="auto"/>
      </w:divBdr>
    </w:div>
    <w:div w:id="1184248087">
      <w:bodyDiv w:val="1"/>
      <w:marLeft w:val="0"/>
      <w:marRight w:val="0"/>
      <w:marTop w:val="0"/>
      <w:marBottom w:val="0"/>
      <w:divBdr>
        <w:top w:val="none" w:sz="0" w:space="0" w:color="auto"/>
        <w:left w:val="none" w:sz="0" w:space="0" w:color="auto"/>
        <w:bottom w:val="none" w:sz="0" w:space="0" w:color="auto"/>
        <w:right w:val="none" w:sz="0" w:space="0" w:color="auto"/>
      </w:divBdr>
    </w:div>
    <w:div w:id="1184444810">
      <w:bodyDiv w:val="1"/>
      <w:marLeft w:val="0"/>
      <w:marRight w:val="0"/>
      <w:marTop w:val="0"/>
      <w:marBottom w:val="0"/>
      <w:divBdr>
        <w:top w:val="none" w:sz="0" w:space="0" w:color="auto"/>
        <w:left w:val="none" w:sz="0" w:space="0" w:color="auto"/>
        <w:bottom w:val="none" w:sz="0" w:space="0" w:color="auto"/>
        <w:right w:val="none" w:sz="0" w:space="0" w:color="auto"/>
      </w:divBdr>
    </w:div>
    <w:div w:id="1184513857">
      <w:bodyDiv w:val="1"/>
      <w:marLeft w:val="0"/>
      <w:marRight w:val="0"/>
      <w:marTop w:val="0"/>
      <w:marBottom w:val="0"/>
      <w:divBdr>
        <w:top w:val="none" w:sz="0" w:space="0" w:color="auto"/>
        <w:left w:val="none" w:sz="0" w:space="0" w:color="auto"/>
        <w:bottom w:val="none" w:sz="0" w:space="0" w:color="auto"/>
        <w:right w:val="none" w:sz="0" w:space="0" w:color="auto"/>
      </w:divBdr>
    </w:div>
    <w:div w:id="1184709570">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4786374">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5173554">
      <w:bodyDiv w:val="1"/>
      <w:marLeft w:val="0"/>
      <w:marRight w:val="0"/>
      <w:marTop w:val="0"/>
      <w:marBottom w:val="0"/>
      <w:divBdr>
        <w:top w:val="none" w:sz="0" w:space="0" w:color="auto"/>
        <w:left w:val="none" w:sz="0" w:space="0" w:color="auto"/>
        <w:bottom w:val="none" w:sz="0" w:space="0" w:color="auto"/>
        <w:right w:val="none" w:sz="0" w:space="0" w:color="auto"/>
      </w:divBdr>
    </w:div>
    <w:div w:id="1185290480">
      <w:bodyDiv w:val="1"/>
      <w:marLeft w:val="0"/>
      <w:marRight w:val="0"/>
      <w:marTop w:val="0"/>
      <w:marBottom w:val="0"/>
      <w:divBdr>
        <w:top w:val="none" w:sz="0" w:space="0" w:color="auto"/>
        <w:left w:val="none" w:sz="0" w:space="0" w:color="auto"/>
        <w:bottom w:val="none" w:sz="0" w:space="0" w:color="auto"/>
        <w:right w:val="none" w:sz="0" w:space="0" w:color="auto"/>
      </w:divBdr>
    </w:div>
    <w:div w:id="1185901103">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211095">
      <w:bodyDiv w:val="1"/>
      <w:marLeft w:val="0"/>
      <w:marRight w:val="0"/>
      <w:marTop w:val="0"/>
      <w:marBottom w:val="0"/>
      <w:divBdr>
        <w:top w:val="none" w:sz="0" w:space="0" w:color="auto"/>
        <w:left w:val="none" w:sz="0" w:space="0" w:color="auto"/>
        <w:bottom w:val="none" w:sz="0" w:space="0" w:color="auto"/>
        <w:right w:val="none" w:sz="0" w:space="0" w:color="auto"/>
      </w:divBdr>
    </w:div>
    <w:div w:id="1186479567">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6793921">
      <w:bodyDiv w:val="1"/>
      <w:marLeft w:val="0"/>
      <w:marRight w:val="0"/>
      <w:marTop w:val="0"/>
      <w:marBottom w:val="0"/>
      <w:divBdr>
        <w:top w:val="none" w:sz="0" w:space="0" w:color="auto"/>
        <w:left w:val="none" w:sz="0" w:space="0" w:color="auto"/>
        <w:bottom w:val="none" w:sz="0" w:space="0" w:color="auto"/>
        <w:right w:val="none" w:sz="0" w:space="0" w:color="auto"/>
      </w:divBdr>
    </w:div>
    <w:div w:id="1186864552">
      <w:bodyDiv w:val="1"/>
      <w:marLeft w:val="0"/>
      <w:marRight w:val="0"/>
      <w:marTop w:val="0"/>
      <w:marBottom w:val="0"/>
      <w:divBdr>
        <w:top w:val="none" w:sz="0" w:space="0" w:color="auto"/>
        <w:left w:val="none" w:sz="0" w:space="0" w:color="auto"/>
        <w:bottom w:val="none" w:sz="0" w:space="0" w:color="auto"/>
        <w:right w:val="none" w:sz="0" w:space="0" w:color="auto"/>
      </w:divBdr>
    </w:div>
    <w:div w:id="1186944207">
      <w:bodyDiv w:val="1"/>
      <w:marLeft w:val="0"/>
      <w:marRight w:val="0"/>
      <w:marTop w:val="0"/>
      <w:marBottom w:val="0"/>
      <w:divBdr>
        <w:top w:val="none" w:sz="0" w:space="0" w:color="auto"/>
        <w:left w:val="none" w:sz="0" w:space="0" w:color="auto"/>
        <w:bottom w:val="none" w:sz="0" w:space="0" w:color="auto"/>
        <w:right w:val="none" w:sz="0" w:space="0" w:color="auto"/>
      </w:divBdr>
    </w:div>
    <w:div w:id="1187019902">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1555">
      <w:bodyDiv w:val="1"/>
      <w:marLeft w:val="0"/>
      <w:marRight w:val="0"/>
      <w:marTop w:val="0"/>
      <w:marBottom w:val="0"/>
      <w:divBdr>
        <w:top w:val="none" w:sz="0" w:space="0" w:color="auto"/>
        <w:left w:val="none" w:sz="0" w:space="0" w:color="auto"/>
        <w:bottom w:val="none" w:sz="0" w:space="0" w:color="auto"/>
        <w:right w:val="none" w:sz="0" w:space="0" w:color="auto"/>
      </w:divBdr>
    </w:div>
    <w:div w:id="1187912069">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05873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450280">
      <w:bodyDiv w:val="1"/>
      <w:marLeft w:val="0"/>
      <w:marRight w:val="0"/>
      <w:marTop w:val="0"/>
      <w:marBottom w:val="0"/>
      <w:divBdr>
        <w:top w:val="none" w:sz="0" w:space="0" w:color="auto"/>
        <w:left w:val="none" w:sz="0" w:space="0" w:color="auto"/>
        <w:bottom w:val="none" w:sz="0" w:space="0" w:color="auto"/>
        <w:right w:val="none" w:sz="0" w:space="0" w:color="auto"/>
      </w:divBdr>
    </w:div>
    <w:div w:id="1188523648">
      <w:bodyDiv w:val="1"/>
      <w:marLeft w:val="0"/>
      <w:marRight w:val="0"/>
      <w:marTop w:val="0"/>
      <w:marBottom w:val="0"/>
      <w:divBdr>
        <w:top w:val="none" w:sz="0" w:space="0" w:color="auto"/>
        <w:left w:val="none" w:sz="0" w:space="0" w:color="auto"/>
        <w:bottom w:val="none" w:sz="0" w:space="0" w:color="auto"/>
        <w:right w:val="none" w:sz="0" w:space="0" w:color="auto"/>
      </w:divBdr>
    </w:div>
    <w:div w:id="1188564836">
      <w:bodyDiv w:val="1"/>
      <w:marLeft w:val="0"/>
      <w:marRight w:val="0"/>
      <w:marTop w:val="0"/>
      <w:marBottom w:val="0"/>
      <w:divBdr>
        <w:top w:val="none" w:sz="0" w:space="0" w:color="auto"/>
        <w:left w:val="none" w:sz="0" w:space="0" w:color="auto"/>
        <w:bottom w:val="none" w:sz="0" w:space="0" w:color="auto"/>
        <w:right w:val="none" w:sz="0" w:space="0" w:color="auto"/>
      </w:divBdr>
    </w:div>
    <w:div w:id="1188569844">
      <w:bodyDiv w:val="1"/>
      <w:marLeft w:val="0"/>
      <w:marRight w:val="0"/>
      <w:marTop w:val="0"/>
      <w:marBottom w:val="0"/>
      <w:divBdr>
        <w:top w:val="none" w:sz="0" w:space="0" w:color="auto"/>
        <w:left w:val="none" w:sz="0" w:space="0" w:color="auto"/>
        <w:bottom w:val="none" w:sz="0" w:space="0" w:color="auto"/>
        <w:right w:val="none" w:sz="0" w:space="0" w:color="auto"/>
      </w:divBdr>
    </w:div>
    <w:div w:id="1188643620">
      <w:bodyDiv w:val="1"/>
      <w:marLeft w:val="0"/>
      <w:marRight w:val="0"/>
      <w:marTop w:val="0"/>
      <w:marBottom w:val="0"/>
      <w:divBdr>
        <w:top w:val="none" w:sz="0" w:space="0" w:color="auto"/>
        <w:left w:val="none" w:sz="0" w:space="0" w:color="auto"/>
        <w:bottom w:val="none" w:sz="0" w:space="0" w:color="auto"/>
        <w:right w:val="none" w:sz="0" w:space="0" w:color="auto"/>
      </w:divBdr>
    </w:div>
    <w:div w:id="1188719065">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8904430">
      <w:bodyDiv w:val="1"/>
      <w:marLeft w:val="0"/>
      <w:marRight w:val="0"/>
      <w:marTop w:val="0"/>
      <w:marBottom w:val="0"/>
      <w:divBdr>
        <w:top w:val="none" w:sz="0" w:space="0" w:color="auto"/>
        <w:left w:val="none" w:sz="0" w:space="0" w:color="auto"/>
        <w:bottom w:val="none" w:sz="0" w:space="0" w:color="auto"/>
        <w:right w:val="none" w:sz="0" w:space="0" w:color="auto"/>
      </w:divBdr>
    </w:div>
    <w:div w:id="1189026339">
      <w:bodyDiv w:val="1"/>
      <w:marLeft w:val="0"/>
      <w:marRight w:val="0"/>
      <w:marTop w:val="0"/>
      <w:marBottom w:val="0"/>
      <w:divBdr>
        <w:top w:val="none" w:sz="0" w:space="0" w:color="auto"/>
        <w:left w:val="none" w:sz="0" w:space="0" w:color="auto"/>
        <w:bottom w:val="none" w:sz="0" w:space="0" w:color="auto"/>
        <w:right w:val="none" w:sz="0" w:space="0" w:color="auto"/>
      </w:divBdr>
    </w:div>
    <w:div w:id="1189173110">
      <w:bodyDiv w:val="1"/>
      <w:marLeft w:val="0"/>
      <w:marRight w:val="0"/>
      <w:marTop w:val="0"/>
      <w:marBottom w:val="0"/>
      <w:divBdr>
        <w:top w:val="none" w:sz="0" w:space="0" w:color="auto"/>
        <w:left w:val="none" w:sz="0" w:space="0" w:color="auto"/>
        <w:bottom w:val="none" w:sz="0" w:space="0" w:color="auto"/>
        <w:right w:val="none" w:sz="0" w:space="0" w:color="auto"/>
      </w:divBdr>
    </w:div>
    <w:div w:id="1189174487">
      <w:bodyDiv w:val="1"/>
      <w:marLeft w:val="0"/>
      <w:marRight w:val="0"/>
      <w:marTop w:val="0"/>
      <w:marBottom w:val="0"/>
      <w:divBdr>
        <w:top w:val="none" w:sz="0" w:space="0" w:color="auto"/>
        <w:left w:val="none" w:sz="0" w:space="0" w:color="auto"/>
        <w:bottom w:val="none" w:sz="0" w:space="0" w:color="auto"/>
        <w:right w:val="none" w:sz="0" w:space="0" w:color="auto"/>
      </w:divBdr>
    </w:div>
    <w:div w:id="1189299397">
      <w:bodyDiv w:val="1"/>
      <w:marLeft w:val="0"/>
      <w:marRight w:val="0"/>
      <w:marTop w:val="0"/>
      <w:marBottom w:val="0"/>
      <w:divBdr>
        <w:top w:val="none" w:sz="0" w:space="0" w:color="auto"/>
        <w:left w:val="none" w:sz="0" w:space="0" w:color="auto"/>
        <w:bottom w:val="none" w:sz="0" w:space="0" w:color="auto"/>
        <w:right w:val="none" w:sz="0" w:space="0" w:color="auto"/>
      </w:divBdr>
    </w:div>
    <w:div w:id="1189299842">
      <w:bodyDiv w:val="1"/>
      <w:marLeft w:val="0"/>
      <w:marRight w:val="0"/>
      <w:marTop w:val="0"/>
      <w:marBottom w:val="0"/>
      <w:divBdr>
        <w:top w:val="none" w:sz="0" w:space="0" w:color="auto"/>
        <w:left w:val="none" w:sz="0" w:space="0" w:color="auto"/>
        <w:bottom w:val="none" w:sz="0" w:space="0" w:color="auto"/>
        <w:right w:val="none" w:sz="0" w:space="0" w:color="auto"/>
      </w:divBdr>
    </w:div>
    <w:div w:id="1189367917">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89760583">
      <w:bodyDiv w:val="1"/>
      <w:marLeft w:val="0"/>
      <w:marRight w:val="0"/>
      <w:marTop w:val="0"/>
      <w:marBottom w:val="0"/>
      <w:divBdr>
        <w:top w:val="none" w:sz="0" w:space="0" w:color="auto"/>
        <w:left w:val="none" w:sz="0" w:space="0" w:color="auto"/>
        <w:bottom w:val="none" w:sz="0" w:space="0" w:color="auto"/>
        <w:right w:val="none" w:sz="0" w:space="0" w:color="auto"/>
      </w:divBdr>
    </w:div>
    <w:div w:id="1189876551">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072645">
      <w:bodyDiv w:val="1"/>
      <w:marLeft w:val="0"/>
      <w:marRight w:val="0"/>
      <w:marTop w:val="0"/>
      <w:marBottom w:val="0"/>
      <w:divBdr>
        <w:top w:val="none" w:sz="0" w:space="0" w:color="auto"/>
        <w:left w:val="none" w:sz="0" w:space="0" w:color="auto"/>
        <w:bottom w:val="none" w:sz="0" w:space="0" w:color="auto"/>
        <w:right w:val="none" w:sz="0" w:space="0" w:color="auto"/>
      </w:divBdr>
    </w:div>
    <w:div w:id="1190222415">
      <w:bodyDiv w:val="1"/>
      <w:marLeft w:val="0"/>
      <w:marRight w:val="0"/>
      <w:marTop w:val="0"/>
      <w:marBottom w:val="0"/>
      <w:divBdr>
        <w:top w:val="none" w:sz="0" w:space="0" w:color="auto"/>
        <w:left w:val="none" w:sz="0" w:space="0" w:color="auto"/>
        <w:bottom w:val="none" w:sz="0" w:space="0" w:color="auto"/>
        <w:right w:val="none" w:sz="0" w:space="0" w:color="auto"/>
      </w:divBdr>
    </w:div>
    <w:div w:id="1190414079">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798162">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876065">
      <w:bodyDiv w:val="1"/>
      <w:marLeft w:val="0"/>
      <w:marRight w:val="0"/>
      <w:marTop w:val="0"/>
      <w:marBottom w:val="0"/>
      <w:divBdr>
        <w:top w:val="none" w:sz="0" w:space="0" w:color="auto"/>
        <w:left w:val="none" w:sz="0" w:space="0" w:color="auto"/>
        <w:bottom w:val="none" w:sz="0" w:space="0" w:color="auto"/>
        <w:right w:val="none" w:sz="0" w:space="0" w:color="auto"/>
      </w:divBdr>
    </w:div>
    <w:div w:id="1190988613">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214537">
      <w:bodyDiv w:val="1"/>
      <w:marLeft w:val="0"/>
      <w:marRight w:val="0"/>
      <w:marTop w:val="0"/>
      <w:marBottom w:val="0"/>
      <w:divBdr>
        <w:top w:val="none" w:sz="0" w:space="0" w:color="auto"/>
        <w:left w:val="none" w:sz="0" w:space="0" w:color="auto"/>
        <w:bottom w:val="none" w:sz="0" w:space="0" w:color="auto"/>
        <w:right w:val="none" w:sz="0" w:space="0" w:color="auto"/>
      </w:divBdr>
    </w:div>
    <w:div w:id="1191457149">
      <w:bodyDiv w:val="1"/>
      <w:marLeft w:val="0"/>
      <w:marRight w:val="0"/>
      <w:marTop w:val="0"/>
      <w:marBottom w:val="0"/>
      <w:divBdr>
        <w:top w:val="none" w:sz="0" w:space="0" w:color="auto"/>
        <w:left w:val="none" w:sz="0" w:space="0" w:color="auto"/>
        <w:bottom w:val="none" w:sz="0" w:space="0" w:color="auto"/>
        <w:right w:val="none" w:sz="0" w:space="0" w:color="auto"/>
      </w:divBdr>
    </w:div>
    <w:div w:id="1191458551">
      <w:bodyDiv w:val="1"/>
      <w:marLeft w:val="0"/>
      <w:marRight w:val="0"/>
      <w:marTop w:val="0"/>
      <w:marBottom w:val="0"/>
      <w:divBdr>
        <w:top w:val="none" w:sz="0" w:space="0" w:color="auto"/>
        <w:left w:val="none" w:sz="0" w:space="0" w:color="auto"/>
        <w:bottom w:val="none" w:sz="0" w:space="0" w:color="auto"/>
        <w:right w:val="none" w:sz="0" w:space="0" w:color="auto"/>
      </w:divBdr>
    </w:div>
    <w:div w:id="1191607785">
      <w:bodyDiv w:val="1"/>
      <w:marLeft w:val="0"/>
      <w:marRight w:val="0"/>
      <w:marTop w:val="0"/>
      <w:marBottom w:val="0"/>
      <w:divBdr>
        <w:top w:val="none" w:sz="0" w:space="0" w:color="auto"/>
        <w:left w:val="none" w:sz="0" w:space="0" w:color="auto"/>
        <w:bottom w:val="none" w:sz="0" w:space="0" w:color="auto"/>
        <w:right w:val="none" w:sz="0" w:space="0" w:color="auto"/>
      </w:divBdr>
    </w:div>
    <w:div w:id="1191646071">
      <w:bodyDiv w:val="1"/>
      <w:marLeft w:val="0"/>
      <w:marRight w:val="0"/>
      <w:marTop w:val="0"/>
      <w:marBottom w:val="0"/>
      <w:divBdr>
        <w:top w:val="none" w:sz="0" w:space="0" w:color="auto"/>
        <w:left w:val="none" w:sz="0" w:space="0" w:color="auto"/>
        <w:bottom w:val="none" w:sz="0" w:space="0" w:color="auto"/>
        <w:right w:val="none" w:sz="0" w:space="0" w:color="auto"/>
      </w:divBdr>
    </w:div>
    <w:div w:id="1191719798">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1801640">
      <w:bodyDiv w:val="1"/>
      <w:marLeft w:val="0"/>
      <w:marRight w:val="0"/>
      <w:marTop w:val="0"/>
      <w:marBottom w:val="0"/>
      <w:divBdr>
        <w:top w:val="none" w:sz="0" w:space="0" w:color="auto"/>
        <w:left w:val="none" w:sz="0" w:space="0" w:color="auto"/>
        <w:bottom w:val="none" w:sz="0" w:space="0" w:color="auto"/>
        <w:right w:val="none" w:sz="0" w:space="0" w:color="auto"/>
      </w:divBdr>
    </w:div>
    <w:div w:id="1191803588">
      <w:bodyDiv w:val="1"/>
      <w:marLeft w:val="0"/>
      <w:marRight w:val="0"/>
      <w:marTop w:val="0"/>
      <w:marBottom w:val="0"/>
      <w:divBdr>
        <w:top w:val="none" w:sz="0" w:space="0" w:color="auto"/>
        <w:left w:val="none" w:sz="0" w:space="0" w:color="auto"/>
        <w:bottom w:val="none" w:sz="0" w:space="0" w:color="auto"/>
        <w:right w:val="none" w:sz="0" w:space="0" w:color="auto"/>
      </w:divBdr>
    </w:div>
    <w:div w:id="1191912758">
      <w:bodyDiv w:val="1"/>
      <w:marLeft w:val="0"/>
      <w:marRight w:val="0"/>
      <w:marTop w:val="0"/>
      <w:marBottom w:val="0"/>
      <w:divBdr>
        <w:top w:val="none" w:sz="0" w:space="0" w:color="auto"/>
        <w:left w:val="none" w:sz="0" w:space="0" w:color="auto"/>
        <w:bottom w:val="none" w:sz="0" w:space="0" w:color="auto"/>
        <w:right w:val="none" w:sz="0" w:space="0" w:color="auto"/>
      </w:divBdr>
    </w:div>
    <w:div w:id="1191913977">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379929">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500327">
      <w:bodyDiv w:val="1"/>
      <w:marLeft w:val="0"/>
      <w:marRight w:val="0"/>
      <w:marTop w:val="0"/>
      <w:marBottom w:val="0"/>
      <w:divBdr>
        <w:top w:val="none" w:sz="0" w:space="0" w:color="auto"/>
        <w:left w:val="none" w:sz="0" w:space="0" w:color="auto"/>
        <w:bottom w:val="none" w:sz="0" w:space="0" w:color="auto"/>
        <w:right w:val="none" w:sz="0" w:space="0" w:color="auto"/>
      </w:divBdr>
    </w:div>
    <w:div w:id="1192525101">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2914568">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348833">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3768299">
      <w:bodyDiv w:val="1"/>
      <w:marLeft w:val="0"/>
      <w:marRight w:val="0"/>
      <w:marTop w:val="0"/>
      <w:marBottom w:val="0"/>
      <w:divBdr>
        <w:top w:val="none" w:sz="0" w:space="0" w:color="auto"/>
        <w:left w:val="none" w:sz="0" w:space="0" w:color="auto"/>
        <w:bottom w:val="none" w:sz="0" w:space="0" w:color="auto"/>
        <w:right w:val="none" w:sz="0" w:space="0" w:color="auto"/>
      </w:divBdr>
    </w:div>
    <w:div w:id="1193811924">
      <w:bodyDiv w:val="1"/>
      <w:marLeft w:val="0"/>
      <w:marRight w:val="0"/>
      <w:marTop w:val="0"/>
      <w:marBottom w:val="0"/>
      <w:divBdr>
        <w:top w:val="none" w:sz="0" w:space="0" w:color="auto"/>
        <w:left w:val="none" w:sz="0" w:space="0" w:color="auto"/>
        <w:bottom w:val="none" w:sz="0" w:space="0" w:color="auto"/>
        <w:right w:val="none" w:sz="0" w:space="0" w:color="auto"/>
      </w:divBdr>
    </w:div>
    <w:div w:id="1193882004">
      <w:bodyDiv w:val="1"/>
      <w:marLeft w:val="0"/>
      <w:marRight w:val="0"/>
      <w:marTop w:val="0"/>
      <w:marBottom w:val="0"/>
      <w:divBdr>
        <w:top w:val="none" w:sz="0" w:space="0" w:color="auto"/>
        <w:left w:val="none" w:sz="0" w:space="0" w:color="auto"/>
        <w:bottom w:val="none" w:sz="0" w:space="0" w:color="auto"/>
        <w:right w:val="none" w:sz="0" w:space="0" w:color="auto"/>
      </w:divBdr>
    </w:div>
    <w:div w:id="1194148258">
      <w:bodyDiv w:val="1"/>
      <w:marLeft w:val="0"/>
      <w:marRight w:val="0"/>
      <w:marTop w:val="0"/>
      <w:marBottom w:val="0"/>
      <w:divBdr>
        <w:top w:val="none" w:sz="0" w:space="0" w:color="auto"/>
        <w:left w:val="none" w:sz="0" w:space="0" w:color="auto"/>
        <w:bottom w:val="none" w:sz="0" w:space="0" w:color="auto"/>
        <w:right w:val="none" w:sz="0" w:space="0" w:color="auto"/>
      </w:divBdr>
    </w:div>
    <w:div w:id="1194733192">
      <w:bodyDiv w:val="1"/>
      <w:marLeft w:val="0"/>
      <w:marRight w:val="0"/>
      <w:marTop w:val="0"/>
      <w:marBottom w:val="0"/>
      <w:divBdr>
        <w:top w:val="none" w:sz="0" w:space="0" w:color="auto"/>
        <w:left w:val="none" w:sz="0" w:space="0" w:color="auto"/>
        <w:bottom w:val="none" w:sz="0" w:space="0" w:color="auto"/>
        <w:right w:val="none" w:sz="0" w:space="0" w:color="auto"/>
      </w:divBdr>
    </w:div>
    <w:div w:id="1195001794">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266899">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383480">
      <w:bodyDiv w:val="1"/>
      <w:marLeft w:val="0"/>
      <w:marRight w:val="0"/>
      <w:marTop w:val="0"/>
      <w:marBottom w:val="0"/>
      <w:divBdr>
        <w:top w:val="none" w:sz="0" w:space="0" w:color="auto"/>
        <w:left w:val="none" w:sz="0" w:space="0" w:color="auto"/>
        <w:bottom w:val="none" w:sz="0" w:space="0" w:color="auto"/>
        <w:right w:val="none" w:sz="0" w:space="0" w:color="auto"/>
      </w:divBdr>
    </w:div>
    <w:div w:id="1195462772">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116056">
      <w:bodyDiv w:val="1"/>
      <w:marLeft w:val="0"/>
      <w:marRight w:val="0"/>
      <w:marTop w:val="0"/>
      <w:marBottom w:val="0"/>
      <w:divBdr>
        <w:top w:val="none" w:sz="0" w:space="0" w:color="auto"/>
        <w:left w:val="none" w:sz="0" w:space="0" w:color="auto"/>
        <w:bottom w:val="none" w:sz="0" w:space="0" w:color="auto"/>
        <w:right w:val="none" w:sz="0" w:space="0" w:color="auto"/>
      </w:divBdr>
    </w:div>
    <w:div w:id="1196239124">
      <w:bodyDiv w:val="1"/>
      <w:marLeft w:val="0"/>
      <w:marRight w:val="0"/>
      <w:marTop w:val="0"/>
      <w:marBottom w:val="0"/>
      <w:divBdr>
        <w:top w:val="none" w:sz="0" w:space="0" w:color="auto"/>
        <w:left w:val="none" w:sz="0" w:space="0" w:color="auto"/>
        <w:bottom w:val="none" w:sz="0" w:space="0" w:color="auto"/>
        <w:right w:val="none" w:sz="0" w:space="0" w:color="auto"/>
      </w:divBdr>
    </w:div>
    <w:div w:id="1196309730">
      <w:bodyDiv w:val="1"/>
      <w:marLeft w:val="0"/>
      <w:marRight w:val="0"/>
      <w:marTop w:val="0"/>
      <w:marBottom w:val="0"/>
      <w:divBdr>
        <w:top w:val="none" w:sz="0" w:space="0" w:color="auto"/>
        <w:left w:val="none" w:sz="0" w:space="0" w:color="auto"/>
        <w:bottom w:val="none" w:sz="0" w:space="0" w:color="auto"/>
        <w:right w:val="none" w:sz="0" w:space="0" w:color="auto"/>
      </w:divBdr>
    </w:div>
    <w:div w:id="1196432342">
      <w:bodyDiv w:val="1"/>
      <w:marLeft w:val="0"/>
      <w:marRight w:val="0"/>
      <w:marTop w:val="0"/>
      <w:marBottom w:val="0"/>
      <w:divBdr>
        <w:top w:val="none" w:sz="0" w:space="0" w:color="auto"/>
        <w:left w:val="none" w:sz="0" w:space="0" w:color="auto"/>
        <w:bottom w:val="none" w:sz="0" w:space="0" w:color="auto"/>
        <w:right w:val="none" w:sz="0" w:space="0" w:color="auto"/>
      </w:divBdr>
    </w:div>
    <w:div w:id="1196457763">
      <w:bodyDiv w:val="1"/>
      <w:marLeft w:val="0"/>
      <w:marRight w:val="0"/>
      <w:marTop w:val="0"/>
      <w:marBottom w:val="0"/>
      <w:divBdr>
        <w:top w:val="none" w:sz="0" w:space="0" w:color="auto"/>
        <w:left w:val="none" w:sz="0" w:space="0" w:color="auto"/>
        <w:bottom w:val="none" w:sz="0" w:space="0" w:color="auto"/>
        <w:right w:val="none" w:sz="0" w:space="0" w:color="auto"/>
      </w:divBdr>
    </w:div>
    <w:div w:id="1196505341">
      <w:bodyDiv w:val="1"/>
      <w:marLeft w:val="0"/>
      <w:marRight w:val="0"/>
      <w:marTop w:val="0"/>
      <w:marBottom w:val="0"/>
      <w:divBdr>
        <w:top w:val="none" w:sz="0" w:space="0" w:color="auto"/>
        <w:left w:val="none" w:sz="0" w:space="0" w:color="auto"/>
        <w:bottom w:val="none" w:sz="0" w:space="0" w:color="auto"/>
        <w:right w:val="none" w:sz="0" w:space="0" w:color="auto"/>
      </w:divBdr>
    </w:div>
    <w:div w:id="1196580271">
      <w:bodyDiv w:val="1"/>
      <w:marLeft w:val="0"/>
      <w:marRight w:val="0"/>
      <w:marTop w:val="0"/>
      <w:marBottom w:val="0"/>
      <w:divBdr>
        <w:top w:val="none" w:sz="0" w:space="0" w:color="auto"/>
        <w:left w:val="none" w:sz="0" w:space="0" w:color="auto"/>
        <w:bottom w:val="none" w:sz="0" w:space="0" w:color="auto"/>
        <w:right w:val="none" w:sz="0" w:space="0" w:color="auto"/>
      </w:divBdr>
    </w:div>
    <w:div w:id="1196692416">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393">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307413">
      <w:bodyDiv w:val="1"/>
      <w:marLeft w:val="0"/>
      <w:marRight w:val="0"/>
      <w:marTop w:val="0"/>
      <w:marBottom w:val="0"/>
      <w:divBdr>
        <w:top w:val="none" w:sz="0" w:space="0" w:color="auto"/>
        <w:left w:val="none" w:sz="0" w:space="0" w:color="auto"/>
        <w:bottom w:val="none" w:sz="0" w:space="0" w:color="auto"/>
        <w:right w:val="none" w:sz="0" w:space="0" w:color="auto"/>
      </w:divBdr>
    </w:div>
    <w:div w:id="1197422694">
      <w:bodyDiv w:val="1"/>
      <w:marLeft w:val="0"/>
      <w:marRight w:val="0"/>
      <w:marTop w:val="0"/>
      <w:marBottom w:val="0"/>
      <w:divBdr>
        <w:top w:val="none" w:sz="0" w:space="0" w:color="auto"/>
        <w:left w:val="none" w:sz="0" w:space="0" w:color="auto"/>
        <w:bottom w:val="none" w:sz="0" w:space="0" w:color="auto"/>
        <w:right w:val="none" w:sz="0" w:space="0" w:color="auto"/>
      </w:divBdr>
    </w:div>
    <w:div w:id="1197546097">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617571">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7891053">
      <w:bodyDiv w:val="1"/>
      <w:marLeft w:val="0"/>
      <w:marRight w:val="0"/>
      <w:marTop w:val="0"/>
      <w:marBottom w:val="0"/>
      <w:divBdr>
        <w:top w:val="none" w:sz="0" w:space="0" w:color="auto"/>
        <w:left w:val="none" w:sz="0" w:space="0" w:color="auto"/>
        <w:bottom w:val="none" w:sz="0" w:space="0" w:color="auto"/>
        <w:right w:val="none" w:sz="0" w:space="0" w:color="auto"/>
      </w:divBdr>
    </w:div>
    <w:div w:id="1198009422">
      <w:bodyDiv w:val="1"/>
      <w:marLeft w:val="0"/>
      <w:marRight w:val="0"/>
      <w:marTop w:val="0"/>
      <w:marBottom w:val="0"/>
      <w:divBdr>
        <w:top w:val="none" w:sz="0" w:space="0" w:color="auto"/>
        <w:left w:val="none" w:sz="0" w:space="0" w:color="auto"/>
        <w:bottom w:val="none" w:sz="0" w:space="0" w:color="auto"/>
        <w:right w:val="none" w:sz="0" w:space="0" w:color="auto"/>
      </w:divBdr>
    </w:div>
    <w:div w:id="1198080293">
      <w:bodyDiv w:val="1"/>
      <w:marLeft w:val="0"/>
      <w:marRight w:val="0"/>
      <w:marTop w:val="0"/>
      <w:marBottom w:val="0"/>
      <w:divBdr>
        <w:top w:val="none" w:sz="0" w:space="0" w:color="auto"/>
        <w:left w:val="none" w:sz="0" w:space="0" w:color="auto"/>
        <w:bottom w:val="none" w:sz="0" w:space="0" w:color="auto"/>
        <w:right w:val="none" w:sz="0" w:space="0" w:color="auto"/>
      </w:divBdr>
    </w:div>
    <w:div w:id="1198087264">
      <w:bodyDiv w:val="1"/>
      <w:marLeft w:val="0"/>
      <w:marRight w:val="0"/>
      <w:marTop w:val="0"/>
      <w:marBottom w:val="0"/>
      <w:divBdr>
        <w:top w:val="none" w:sz="0" w:space="0" w:color="auto"/>
        <w:left w:val="none" w:sz="0" w:space="0" w:color="auto"/>
        <w:bottom w:val="none" w:sz="0" w:space="0" w:color="auto"/>
        <w:right w:val="none" w:sz="0" w:space="0" w:color="auto"/>
      </w:divBdr>
    </w:div>
    <w:div w:id="1198277393">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8742703">
      <w:bodyDiv w:val="1"/>
      <w:marLeft w:val="0"/>
      <w:marRight w:val="0"/>
      <w:marTop w:val="0"/>
      <w:marBottom w:val="0"/>
      <w:divBdr>
        <w:top w:val="none" w:sz="0" w:space="0" w:color="auto"/>
        <w:left w:val="none" w:sz="0" w:space="0" w:color="auto"/>
        <w:bottom w:val="none" w:sz="0" w:space="0" w:color="auto"/>
        <w:right w:val="none" w:sz="0" w:space="0" w:color="auto"/>
      </w:divBdr>
    </w:div>
    <w:div w:id="1198809428">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19939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199584021">
      <w:bodyDiv w:val="1"/>
      <w:marLeft w:val="0"/>
      <w:marRight w:val="0"/>
      <w:marTop w:val="0"/>
      <w:marBottom w:val="0"/>
      <w:divBdr>
        <w:top w:val="none" w:sz="0" w:space="0" w:color="auto"/>
        <w:left w:val="none" w:sz="0" w:space="0" w:color="auto"/>
        <w:bottom w:val="none" w:sz="0" w:space="0" w:color="auto"/>
        <w:right w:val="none" w:sz="0" w:space="0" w:color="auto"/>
      </w:divBdr>
    </w:div>
    <w:div w:id="1200119809">
      <w:bodyDiv w:val="1"/>
      <w:marLeft w:val="0"/>
      <w:marRight w:val="0"/>
      <w:marTop w:val="0"/>
      <w:marBottom w:val="0"/>
      <w:divBdr>
        <w:top w:val="none" w:sz="0" w:space="0" w:color="auto"/>
        <w:left w:val="none" w:sz="0" w:space="0" w:color="auto"/>
        <w:bottom w:val="none" w:sz="0" w:space="0" w:color="auto"/>
        <w:right w:val="none" w:sz="0" w:space="0" w:color="auto"/>
      </w:divBdr>
    </w:div>
    <w:div w:id="1200240442">
      <w:bodyDiv w:val="1"/>
      <w:marLeft w:val="0"/>
      <w:marRight w:val="0"/>
      <w:marTop w:val="0"/>
      <w:marBottom w:val="0"/>
      <w:divBdr>
        <w:top w:val="none" w:sz="0" w:space="0" w:color="auto"/>
        <w:left w:val="none" w:sz="0" w:space="0" w:color="auto"/>
        <w:bottom w:val="none" w:sz="0" w:space="0" w:color="auto"/>
        <w:right w:val="none" w:sz="0" w:space="0" w:color="auto"/>
      </w:divBdr>
    </w:div>
    <w:div w:id="1200244914">
      <w:bodyDiv w:val="1"/>
      <w:marLeft w:val="0"/>
      <w:marRight w:val="0"/>
      <w:marTop w:val="0"/>
      <w:marBottom w:val="0"/>
      <w:divBdr>
        <w:top w:val="none" w:sz="0" w:space="0" w:color="auto"/>
        <w:left w:val="none" w:sz="0" w:space="0" w:color="auto"/>
        <w:bottom w:val="none" w:sz="0" w:space="0" w:color="auto"/>
        <w:right w:val="none" w:sz="0" w:space="0" w:color="auto"/>
      </w:divBdr>
    </w:div>
    <w:div w:id="1200389820">
      <w:bodyDiv w:val="1"/>
      <w:marLeft w:val="0"/>
      <w:marRight w:val="0"/>
      <w:marTop w:val="0"/>
      <w:marBottom w:val="0"/>
      <w:divBdr>
        <w:top w:val="none" w:sz="0" w:space="0" w:color="auto"/>
        <w:left w:val="none" w:sz="0" w:space="0" w:color="auto"/>
        <w:bottom w:val="none" w:sz="0" w:space="0" w:color="auto"/>
        <w:right w:val="none" w:sz="0" w:space="0" w:color="auto"/>
      </w:divBdr>
    </w:div>
    <w:div w:id="1200515213">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585631">
      <w:bodyDiv w:val="1"/>
      <w:marLeft w:val="0"/>
      <w:marRight w:val="0"/>
      <w:marTop w:val="0"/>
      <w:marBottom w:val="0"/>
      <w:divBdr>
        <w:top w:val="none" w:sz="0" w:space="0" w:color="auto"/>
        <w:left w:val="none" w:sz="0" w:space="0" w:color="auto"/>
        <w:bottom w:val="none" w:sz="0" w:space="0" w:color="auto"/>
        <w:right w:val="none" w:sz="0" w:space="0" w:color="auto"/>
      </w:divBdr>
    </w:div>
    <w:div w:id="1200707129">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1236886">
      <w:bodyDiv w:val="1"/>
      <w:marLeft w:val="0"/>
      <w:marRight w:val="0"/>
      <w:marTop w:val="0"/>
      <w:marBottom w:val="0"/>
      <w:divBdr>
        <w:top w:val="none" w:sz="0" w:space="0" w:color="auto"/>
        <w:left w:val="none" w:sz="0" w:space="0" w:color="auto"/>
        <w:bottom w:val="none" w:sz="0" w:space="0" w:color="auto"/>
        <w:right w:val="none" w:sz="0" w:space="0" w:color="auto"/>
      </w:divBdr>
    </w:div>
    <w:div w:id="1201361174">
      <w:bodyDiv w:val="1"/>
      <w:marLeft w:val="0"/>
      <w:marRight w:val="0"/>
      <w:marTop w:val="0"/>
      <w:marBottom w:val="0"/>
      <w:divBdr>
        <w:top w:val="none" w:sz="0" w:space="0" w:color="auto"/>
        <w:left w:val="none" w:sz="0" w:space="0" w:color="auto"/>
        <w:bottom w:val="none" w:sz="0" w:space="0" w:color="auto"/>
        <w:right w:val="none" w:sz="0" w:space="0" w:color="auto"/>
      </w:divBdr>
    </w:div>
    <w:div w:id="1201474454">
      <w:bodyDiv w:val="1"/>
      <w:marLeft w:val="0"/>
      <w:marRight w:val="0"/>
      <w:marTop w:val="0"/>
      <w:marBottom w:val="0"/>
      <w:divBdr>
        <w:top w:val="none" w:sz="0" w:space="0" w:color="auto"/>
        <w:left w:val="none" w:sz="0" w:space="0" w:color="auto"/>
        <w:bottom w:val="none" w:sz="0" w:space="0" w:color="auto"/>
        <w:right w:val="none" w:sz="0" w:space="0" w:color="auto"/>
      </w:divBdr>
    </w:div>
    <w:div w:id="1201476596">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069">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176271">
      <w:bodyDiv w:val="1"/>
      <w:marLeft w:val="0"/>
      <w:marRight w:val="0"/>
      <w:marTop w:val="0"/>
      <w:marBottom w:val="0"/>
      <w:divBdr>
        <w:top w:val="none" w:sz="0" w:space="0" w:color="auto"/>
        <w:left w:val="none" w:sz="0" w:space="0" w:color="auto"/>
        <w:bottom w:val="none" w:sz="0" w:space="0" w:color="auto"/>
        <w:right w:val="none" w:sz="0" w:space="0" w:color="auto"/>
      </w:divBdr>
    </w:div>
    <w:div w:id="1203245650">
      <w:bodyDiv w:val="1"/>
      <w:marLeft w:val="0"/>
      <w:marRight w:val="0"/>
      <w:marTop w:val="0"/>
      <w:marBottom w:val="0"/>
      <w:divBdr>
        <w:top w:val="none" w:sz="0" w:space="0" w:color="auto"/>
        <w:left w:val="none" w:sz="0" w:space="0" w:color="auto"/>
        <w:bottom w:val="none" w:sz="0" w:space="0" w:color="auto"/>
        <w:right w:val="none" w:sz="0" w:space="0" w:color="auto"/>
      </w:divBdr>
    </w:div>
    <w:div w:id="1203403318">
      <w:bodyDiv w:val="1"/>
      <w:marLeft w:val="0"/>
      <w:marRight w:val="0"/>
      <w:marTop w:val="0"/>
      <w:marBottom w:val="0"/>
      <w:divBdr>
        <w:top w:val="none" w:sz="0" w:space="0" w:color="auto"/>
        <w:left w:val="none" w:sz="0" w:space="0" w:color="auto"/>
        <w:bottom w:val="none" w:sz="0" w:space="0" w:color="auto"/>
        <w:right w:val="none" w:sz="0" w:space="0" w:color="auto"/>
      </w:divBdr>
    </w:div>
    <w:div w:id="1203634491">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638459">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094671">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251565">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371357">
      <w:bodyDiv w:val="1"/>
      <w:marLeft w:val="0"/>
      <w:marRight w:val="0"/>
      <w:marTop w:val="0"/>
      <w:marBottom w:val="0"/>
      <w:divBdr>
        <w:top w:val="none" w:sz="0" w:space="0" w:color="auto"/>
        <w:left w:val="none" w:sz="0" w:space="0" w:color="auto"/>
        <w:bottom w:val="none" w:sz="0" w:space="0" w:color="auto"/>
        <w:right w:val="none" w:sz="0" w:space="0" w:color="auto"/>
      </w:divBdr>
    </w:div>
    <w:div w:id="1204446906">
      <w:bodyDiv w:val="1"/>
      <w:marLeft w:val="0"/>
      <w:marRight w:val="0"/>
      <w:marTop w:val="0"/>
      <w:marBottom w:val="0"/>
      <w:divBdr>
        <w:top w:val="none" w:sz="0" w:space="0" w:color="auto"/>
        <w:left w:val="none" w:sz="0" w:space="0" w:color="auto"/>
        <w:bottom w:val="none" w:sz="0" w:space="0" w:color="auto"/>
        <w:right w:val="none" w:sz="0" w:space="0" w:color="auto"/>
      </w:divBdr>
    </w:div>
    <w:div w:id="120455733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4908998">
      <w:bodyDiv w:val="1"/>
      <w:marLeft w:val="0"/>
      <w:marRight w:val="0"/>
      <w:marTop w:val="0"/>
      <w:marBottom w:val="0"/>
      <w:divBdr>
        <w:top w:val="none" w:sz="0" w:space="0" w:color="auto"/>
        <w:left w:val="none" w:sz="0" w:space="0" w:color="auto"/>
        <w:bottom w:val="none" w:sz="0" w:space="0" w:color="auto"/>
        <w:right w:val="none" w:sz="0" w:space="0" w:color="auto"/>
      </w:divBdr>
    </w:div>
    <w:div w:id="120494762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5366352">
      <w:bodyDiv w:val="1"/>
      <w:marLeft w:val="0"/>
      <w:marRight w:val="0"/>
      <w:marTop w:val="0"/>
      <w:marBottom w:val="0"/>
      <w:divBdr>
        <w:top w:val="none" w:sz="0" w:space="0" w:color="auto"/>
        <w:left w:val="none" w:sz="0" w:space="0" w:color="auto"/>
        <w:bottom w:val="none" w:sz="0" w:space="0" w:color="auto"/>
        <w:right w:val="none" w:sz="0" w:space="0" w:color="auto"/>
      </w:divBdr>
    </w:div>
    <w:div w:id="1205368198">
      <w:bodyDiv w:val="1"/>
      <w:marLeft w:val="0"/>
      <w:marRight w:val="0"/>
      <w:marTop w:val="0"/>
      <w:marBottom w:val="0"/>
      <w:divBdr>
        <w:top w:val="none" w:sz="0" w:space="0" w:color="auto"/>
        <w:left w:val="none" w:sz="0" w:space="0" w:color="auto"/>
        <w:bottom w:val="none" w:sz="0" w:space="0" w:color="auto"/>
        <w:right w:val="none" w:sz="0" w:space="0" w:color="auto"/>
      </w:divBdr>
    </w:div>
    <w:div w:id="1205560078">
      <w:bodyDiv w:val="1"/>
      <w:marLeft w:val="0"/>
      <w:marRight w:val="0"/>
      <w:marTop w:val="0"/>
      <w:marBottom w:val="0"/>
      <w:divBdr>
        <w:top w:val="none" w:sz="0" w:space="0" w:color="auto"/>
        <w:left w:val="none" w:sz="0" w:space="0" w:color="auto"/>
        <w:bottom w:val="none" w:sz="0" w:space="0" w:color="auto"/>
        <w:right w:val="none" w:sz="0" w:space="0" w:color="auto"/>
      </w:divBdr>
    </w:div>
    <w:div w:id="1205676926">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064503">
      <w:bodyDiv w:val="1"/>
      <w:marLeft w:val="0"/>
      <w:marRight w:val="0"/>
      <w:marTop w:val="0"/>
      <w:marBottom w:val="0"/>
      <w:divBdr>
        <w:top w:val="none" w:sz="0" w:space="0" w:color="auto"/>
        <w:left w:val="none" w:sz="0" w:space="0" w:color="auto"/>
        <w:bottom w:val="none" w:sz="0" w:space="0" w:color="auto"/>
        <w:right w:val="none" w:sz="0" w:space="0" w:color="auto"/>
      </w:divBdr>
    </w:div>
    <w:div w:id="1206136823">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3434">
      <w:bodyDiv w:val="1"/>
      <w:marLeft w:val="0"/>
      <w:marRight w:val="0"/>
      <w:marTop w:val="0"/>
      <w:marBottom w:val="0"/>
      <w:divBdr>
        <w:top w:val="none" w:sz="0" w:space="0" w:color="auto"/>
        <w:left w:val="none" w:sz="0" w:space="0" w:color="auto"/>
        <w:bottom w:val="none" w:sz="0" w:space="0" w:color="auto"/>
        <w:right w:val="none" w:sz="0" w:space="0" w:color="auto"/>
      </w:divBdr>
    </w:div>
    <w:div w:id="120633497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678976">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6873595">
      <w:bodyDiv w:val="1"/>
      <w:marLeft w:val="0"/>
      <w:marRight w:val="0"/>
      <w:marTop w:val="0"/>
      <w:marBottom w:val="0"/>
      <w:divBdr>
        <w:top w:val="none" w:sz="0" w:space="0" w:color="auto"/>
        <w:left w:val="none" w:sz="0" w:space="0" w:color="auto"/>
        <w:bottom w:val="none" w:sz="0" w:space="0" w:color="auto"/>
        <w:right w:val="none" w:sz="0" w:space="0" w:color="auto"/>
      </w:divBdr>
    </w:div>
    <w:div w:id="1207176491">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374202">
      <w:bodyDiv w:val="1"/>
      <w:marLeft w:val="0"/>
      <w:marRight w:val="0"/>
      <w:marTop w:val="0"/>
      <w:marBottom w:val="0"/>
      <w:divBdr>
        <w:top w:val="none" w:sz="0" w:space="0" w:color="auto"/>
        <w:left w:val="none" w:sz="0" w:space="0" w:color="auto"/>
        <w:bottom w:val="none" w:sz="0" w:space="0" w:color="auto"/>
        <w:right w:val="none" w:sz="0" w:space="0" w:color="auto"/>
      </w:divBdr>
    </w:div>
    <w:div w:id="1207448700">
      <w:bodyDiv w:val="1"/>
      <w:marLeft w:val="0"/>
      <w:marRight w:val="0"/>
      <w:marTop w:val="0"/>
      <w:marBottom w:val="0"/>
      <w:divBdr>
        <w:top w:val="none" w:sz="0" w:space="0" w:color="auto"/>
        <w:left w:val="none" w:sz="0" w:space="0" w:color="auto"/>
        <w:bottom w:val="none" w:sz="0" w:space="0" w:color="auto"/>
        <w:right w:val="none" w:sz="0" w:space="0" w:color="auto"/>
      </w:divBdr>
    </w:div>
    <w:div w:id="1207569495">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026953">
      <w:bodyDiv w:val="1"/>
      <w:marLeft w:val="0"/>
      <w:marRight w:val="0"/>
      <w:marTop w:val="0"/>
      <w:marBottom w:val="0"/>
      <w:divBdr>
        <w:top w:val="none" w:sz="0" w:space="0" w:color="auto"/>
        <w:left w:val="none" w:sz="0" w:space="0" w:color="auto"/>
        <w:bottom w:val="none" w:sz="0" w:space="0" w:color="auto"/>
        <w:right w:val="none" w:sz="0" w:space="0" w:color="auto"/>
      </w:divBdr>
    </w:div>
    <w:div w:id="1208027487">
      <w:bodyDiv w:val="1"/>
      <w:marLeft w:val="0"/>
      <w:marRight w:val="0"/>
      <w:marTop w:val="0"/>
      <w:marBottom w:val="0"/>
      <w:divBdr>
        <w:top w:val="none" w:sz="0" w:space="0" w:color="auto"/>
        <w:left w:val="none" w:sz="0" w:space="0" w:color="auto"/>
        <w:bottom w:val="none" w:sz="0" w:space="0" w:color="auto"/>
        <w:right w:val="none" w:sz="0" w:space="0" w:color="auto"/>
      </w:divBdr>
    </w:div>
    <w:div w:id="1208034650">
      <w:bodyDiv w:val="1"/>
      <w:marLeft w:val="0"/>
      <w:marRight w:val="0"/>
      <w:marTop w:val="0"/>
      <w:marBottom w:val="0"/>
      <w:divBdr>
        <w:top w:val="none" w:sz="0" w:space="0" w:color="auto"/>
        <w:left w:val="none" w:sz="0" w:space="0" w:color="auto"/>
        <w:bottom w:val="none" w:sz="0" w:space="0" w:color="auto"/>
        <w:right w:val="none" w:sz="0" w:space="0" w:color="auto"/>
      </w:divBdr>
    </w:div>
    <w:div w:id="1208179838">
      <w:bodyDiv w:val="1"/>
      <w:marLeft w:val="0"/>
      <w:marRight w:val="0"/>
      <w:marTop w:val="0"/>
      <w:marBottom w:val="0"/>
      <w:divBdr>
        <w:top w:val="none" w:sz="0" w:space="0" w:color="auto"/>
        <w:left w:val="none" w:sz="0" w:space="0" w:color="auto"/>
        <w:bottom w:val="none" w:sz="0" w:space="0" w:color="auto"/>
        <w:right w:val="none" w:sz="0" w:space="0" w:color="auto"/>
      </w:divBdr>
    </w:div>
    <w:div w:id="1208181777">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8488516">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069314">
      <w:bodyDiv w:val="1"/>
      <w:marLeft w:val="0"/>
      <w:marRight w:val="0"/>
      <w:marTop w:val="0"/>
      <w:marBottom w:val="0"/>
      <w:divBdr>
        <w:top w:val="none" w:sz="0" w:space="0" w:color="auto"/>
        <w:left w:val="none" w:sz="0" w:space="0" w:color="auto"/>
        <w:bottom w:val="none" w:sz="0" w:space="0" w:color="auto"/>
        <w:right w:val="none" w:sz="0" w:space="0" w:color="auto"/>
      </w:divBdr>
    </w:div>
    <w:div w:id="1210142706">
      <w:bodyDiv w:val="1"/>
      <w:marLeft w:val="0"/>
      <w:marRight w:val="0"/>
      <w:marTop w:val="0"/>
      <w:marBottom w:val="0"/>
      <w:divBdr>
        <w:top w:val="none" w:sz="0" w:space="0" w:color="auto"/>
        <w:left w:val="none" w:sz="0" w:space="0" w:color="auto"/>
        <w:bottom w:val="none" w:sz="0" w:space="0" w:color="auto"/>
        <w:right w:val="none" w:sz="0" w:space="0" w:color="auto"/>
      </w:divBdr>
    </w:div>
    <w:div w:id="1210220181">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189215">
      <w:bodyDiv w:val="1"/>
      <w:marLeft w:val="0"/>
      <w:marRight w:val="0"/>
      <w:marTop w:val="0"/>
      <w:marBottom w:val="0"/>
      <w:divBdr>
        <w:top w:val="none" w:sz="0" w:space="0" w:color="auto"/>
        <w:left w:val="none" w:sz="0" w:space="0" w:color="auto"/>
        <w:bottom w:val="none" w:sz="0" w:space="0" w:color="auto"/>
        <w:right w:val="none" w:sz="0" w:space="0" w:color="auto"/>
      </w:divBdr>
    </w:div>
    <w:div w:id="1211191372">
      <w:bodyDiv w:val="1"/>
      <w:marLeft w:val="0"/>
      <w:marRight w:val="0"/>
      <w:marTop w:val="0"/>
      <w:marBottom w:val="0"/>
      <w:divBdr>
        <w:top w:val="none" w:sz="0" w:space="0" w:color="auto"/>
        <w:left w:val="none" w:sz="0" w:space="0" w:color="auto"/>
        <w:bottom w:val="none" w:sz="0" w:space="0" w:color="auto"/>
        <w:right w:val="none" w:sz="0" w:space="0" w:color="auto"/>
      </w:divBdr>
    </w:div>
    <w:div w:id="1211260665">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2261">
      <w:bodyDiv w:val="1"/>
      <w:marLeft w:val="0"/>
      <w:marRight w:val="0"/>
      <w:marTop w:val="0"/>
      <w:marBottom w:val="0"/>
      <w:divBdr>
        <w:top w:val="none" w:sz="0" w:space="0" w:color="auto"/>
        <w:left w:val="none" w:sz="0" w:space="0" w:color="auto"/>
        <w:bottom w:val="none" w:sz="0" w:space="0" w:color="auto"/>
        <w:right w:val="none" w:sz="0" w:space="0" w:color="auto"/>
      </w:divBdr>
    </w:div>
    <w:div w:id="1211382285">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501137">
      <w:bodyDiv w:val="1"/>
      <w:marLeft w:val="0"/>
      <w:marRight w:val="0"/>
      <w:marTop w:val="0"/>
      <w:marBottom w:val="0"/>
      <w:divBdr>
        <w:top w:val="none" w:sz="0" w:space="0" w:color="auto"/>
        <w:left w:val="none" w:sz="0" w:space="0" w:color="auto"/>
        <w:bottom w:val="none" w:sz="0" w:space="0" w:color="auto"/>
        <w:right w:val="none" w:sz="0" w:space="0" w:color="auto"/>
      </w:divBdr>
    </w:div>
    <w:div w:id="121191436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111320">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2762936">
      <w:bodyDiv w:val="1"/>
      <w:marLeft w:val="0"/>
      <w:marRight w:val="0"/>
      <w:marTop w:val="0"/>
      <w:marBottom w:val="0"/>
      <w:divBdr>
        <w:top w:val="none" w:sz="0" w:space="0" w:color="auto"/>
        <w:left w:val="none" w:sz="0" w:space="0" w:color="auto"/>
        <w:bottom w:val="none" w:sz="0" w:space="0" w:color="auto"/>
        <w:right w:val="none" w:sz="0" w:space="0" w:color="auto"/>
      </w:divBdr>
    </w:div>
    <w:div w:id="1212957663">
      <w:bodyDiv w:val="1"/>
      <w:marLeft w:val="0"/>
      <w:marRight w:val="0"/>
      <w:marTop w:val="0"/>
      <w:marBottom w:val="0"/>
      <w:divBdr>
        <w:top w:val="none" w:sz="0" w:space="0" w:color="auto"/>
        <w:left w:val="none" w:sz="0" w:space="0" w:color="auto"/>
        <w:bottom w:val="none" w:sz="0" w:space="0" w:color="auto"/>
        <w:right w:val="none" w:sz="0" w:space="0" w:color="auto"/>
      </w:divBdr>
    </w:div>
    <w:div w:id="1212957696">
      <w:bodyDiv w:val="1"/>
      <w:marLeft w:val="0"/>
      <w:marRight w:val="0"/>
      <w:marTop w:val="0"/>
      <w:marBottom w:val="0"/>
      <w:divBdr>
        <w:top w:val="none" w:sz="0" w:space="0" w:color="auto"/>
        <w:left w:val="none" w:sz="0" w:space="0" w:color="auto"/>
        <w:bottom w:val="none" w:sz="0" w:space="0" w:color="auto"/>
        <w:right w:val="none" w:sz="0" w:space="0" w:color="auto"/>
      </w:divBdr>
    </w:div>
    <w:div w:id="1213154496">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3810850">
      <w:bodyDiv w:val="1"/>
      <w:marLeft w:val="0"/>
      <w:marRight w:val="0"/>
      <w:marTop w:val="0"/>
      <w:marBottom w:val="0"/>
      <w:divBdr>
        <w:top w:val="none" w:sz="0" w:space="0" w:color="auto"/>
        <w:left w:val="none" w:sz="0" w:space="0" w:color="auto"/>
        <w:bottom w:val="none" w:sz="0" w:space="0" w:color="auto"/>
        <w:right w:val="none" w:sz="0" w:space="0" w:color="auto"/>
      </w:divBdr>
    </w:div>
    <w:div w:id="1213888503">
      <w:bodyDiv w:val="1"/>
      <w:marLeft w:val="0"/>
      <w:marRight w:val="0"/>
      <w:marTop w:val="0"/>
      <w:marBottom w:val="0"/>
      <w:divBdr>
        <w:top w:val="none" w:sz="0" w:space="0" w:color="auto"/>
        <w:left w:val="none" w:sz="0" w:space="0" w:color="auto"/>
        <w:bottom w:val="none" w:sz="0" w:space="0" w:color="auto"/>
        <w:right w:val="none" w:sz="0" w:space="0" w:color="auto"/>
      </w:divBdr>
    </w:div>
    <w:div w:id="1213925394">
      <w:bodyDiv w:val="1"/>
      <w:marLeft w:val="0"/>
      <w:marRight w:val="0"/>
      <w:marTop w:val="0"/>
      <w:marBottom w:val="0"/>
      <w:divBdr>
        <w:top w:val="none" w:sz="0" w:space="0" w:color="auto"/>
        <w:left w:val="none" w:sz="0" w:space="0" w:color="auto"/>
        <w:bottom w:val="none" w:sz="0" w:space="0" w:color="auto"/>
        <w:right w:val="none" w:sz="0" w:space="0" w:color="auto"/>
      </w:divBdr>
    </w:div>
    <w:div w:id="1213927912">
      <w:bodyDiv w:val="1"/>
      <w:marLeft w:val="0"/>
      <w:marRight w:val="0"/>
      <w:marTop w:val="0"/>
      <w:marBottom w:val="0"/>
      <w:divBdr>
        <w:top w:val="none" w:sz="0" w:space="0" w:color="auto"/>
        <w:left w:val="none" w:sz="0" w:space="0" w:color="auto"/>
        <w:bottom w:val="none" w:sz="0" w:space="0" w:color="auto"/>
        <w:right w:val="none" w:sz="0" w:space="0" w:color="auto"/>
      </w:divBdr>
    </w:div>
    <w:div w:id="1214194113">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4542225">
      <w:bodyDiv w:val="1"/>
      <w:marLeft w:val="0"/>
      <w:marRight w:val="0"/>
      <w:marTop w:val="0"/>
      <w:marBottom w:val="0"/>
      <w:divBdr>
        <w:top w:val="none" w:sz="0" w:space="0" w:color="auto"/>
        <w:left w:val="none" w:sz="0" w:space="0" w:color="auto"/>
        <w:bottom w:val="none" w:sz="0" w:space="0" w:color="auto"/>
        <w:right w:val="none" w:sz="0" w:space="0" w:color="auto"/>
      </w:divBdr>
    </w:div>
    <w:div w:id="1214583220">
      <w:bodyDiv w:val="1"/>
      <w:marLeft w:val="0"/>
      <w:marRight w:val="0"/>
      <w:marTop w:val="0"/>
      <w:marBottom w:val="0"/>
      <w:divBdr>
        <w:top w:val="none" w:sz="0" w:space="0" w:color="auto"/>
        <w:left w:val="none" w:sz="0" w:space="0" w:color="auto"/>
        <w:bottom w:val="none" w:sz="0" w:space="0" w:color="auto"/>
        <w:right w:val="none" w:sz="0" w:space="0" w:color="auto"/>
      </w:divBdr>
    </w:div>
    <w:div w:id="1214728864">
      <w:bodyDiv w:val="1"/>
      <w:marLeft w:val="0"/>
      <w:marRight w:val="0"/>
      <w:marTop w:val="0"/>
      <w:marBottom w:val="0"/>
      <w:divBdr>
        <w:top w:val="none" w:sz="0" w:space="0" w:color="auto"/>
        <w:left w:val="none" w:sz="0" w:space="0" w:color="auto"/>
        <w:bottom w:val="none" w:sz="0" w:space="0" w:color="auto"/>
        <w:right w:val="none" w:sz="0" w:space="0" w:color="auto"/>
      </w:divBdr>
    </w:div>
    <w:div w:id="1214729442">
      <w:bodyDiv w:val="1"/>
      <w:marLeft w:val="0"/>
      <w:marRight w:val="0"/>
      <w:marTop w:val="0"/>
      <w:marBottom w:val="0"/>
      <w:divBdr>
        <w:top w:val="none" w:sz="0" w:space="0" w:color="auto"/>
        <w:left w:val="none" w:sz="0" w:space="0" w:color="auto"/>
        <w:bottom w:val="none" w:sz="0" w:space="0" w:color="auto"/>
        <w:right w:val="none" w:sz="0" w:space="0" w:color="auto"/>
      </w:divBdr>
    </w:div>
    <w:div w:id="1214851998">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23712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655527">
      <w:bodyDiv w:val="1"/>
      <w:marLeft w:val="0"/>
      <w:marRight w:val="0"/>
      <w:marTop w:val="0"/>
      <w:marBottom w:val="0"/>
      <w:divBdr>
        <w:top w:val="none" w:sz="0" w:space="0" w:color="auto"/>
        <w:left w:val="none" w:sz="0" w:space="0" w:color="auto"/>
        <w:bottom w:val="none" w:sz="0" w:space="0" w:color="auto"/>
        <w:right w:val="none" w:sz="0" w:space="0" w:color="auto"/>
      </w:divBdr>
    </w:div>
    <w:div w:id="1215695281">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5966200">
      <w:bodyDiv w:val="1"/>
      <w:marLeft w:val="0"/>
      <w:marRight w:val="0"/>
      <w:marTop w:val="0"/>
      <w:marBottom w:val="0"/>
      <w:divBdr>
        <w:top w:val="none" w:sz="0" w:space="0" w:color="auto"/>
        <w:left w:val="none" w:sz="0" w:space="0" w:color="auto"/>
        <w:bottom w:val="none" w:sz="0" w:space="0" w:color="auto"/>
        <w:right w:val="none" w:sz="0" w:space="0" w:color="auto"/>
      </w:divBdr>
    </w:div>
    <w:div w:id="1216159304">
      <w:bodyDiv w:val="1"/>
      <w:marLeft w:val="0"/>
      <w:marRight w:val="0"/>
      <w:marTop w:val="0"/>
      <w:marBottom w:val="0"/>
      <w:divBdr>
        <w:top w:val="none" w:sz="0" w:space="0" w:color="auto"/>
        <w:left w:val="none" w:sz="0" w:space="0" w:color="auto"/>
        <w:bottom w:val="none" w:sz="0" w:space="0" w:color="auto"/>
        <w:right w:val="none" w:sz="0" w:space="0" w:color="auto"/>
      </w:divBdr>
    </w:div>
    <w:div w:id="1216237614">
      <w:bodyDiv w:val="1"/>
      <w:marLeft w:val="0"/>
      <w:marRight w:val="0"/>
      <w:marTop w:val="0"/>
      <w:marBottom w:val="0"/>
      <w:divBdr>
        <w:top w:val="none" w:sz="0" w:space="0" w:color="auto"/>
        <w:left w:val="none" w:sz="0" w:space="0" w:color="auto"/>
        <w:bottom w:val="none" w:sz="0" w:space="0" w:color="auto"/>
        <w:right w:val="none" w:sz="0" w:space="0" w:color="auto"/>
      </w:divBdr>
    </w:div>
    <w:div w:id="1216309068">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311124">
      <w:bodyDiv w:val="1"/>
      <w:marLeft w:val="0"/>
      <w:marRight w:val="0"/>
      <w:marTop w:val="0"/>
      <w:marBottom w:val="0"/>
      <w:divBdr>
        <w:top w:val="none" w:sz="0" w:space="0" w:color="auto"/>
        <w:left w:val="none" w:sz="0" w:space="0" w:color="auto"/>
        <w:bottom w:val="none" w:sz="0" w:space="0" w:color="auto"/>
        <w:right w:val="none" w:sz="0" w:space="0" w:color="auto"/>
      </w:divBdr>
    </w:div>
    <w:div w:id="1216353450">
      <w:bodyDiv w:val="1"/>
      <w:marLeft w:val="0"/>
      <w:marRight w:val="0"/>
      <w:marTop w:val="0"/>
      <w:marBottom w:val="0"/>
      <w:divBdr>
        <w:top w:val="none" w:sz="0" w:space="0" w:color="auto"/>
        <w:left w:val="none" w:sz="0" w:space="0" w:color="auto"/>
        <w:bottom w:val="none" w:sz="0" w:space="0" w:color="auto"/>
        <w:right w:val="none" w:sz="0" w:space="0" w:color="auto"/>
      </w:divBdr>
    </w:div>
    <w:div w:id="1216359030">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702031">
      <w:bodyDiv w:val="1"/>
      <w:marLeft w:val="0"/>
      <w:marRight w:val="0"/>
      <w:marTop w:val="0"/>
      <w:marBottom w:val="0"/>
      <w:divBdr>
        <w:top w:val="none" w:sz="0" w:space="0" w:color="auto"/>
        <w:left w:val="none" w:sz="0" w:space="0" w:color="auto"/>
        <w:bottom w:val="none" w:sz="0" w:space="0" w:color="auto"/>
        <w:right w:val="none" w:sz="0" w:space="0" w:color="auto"/>
      </w:divBdr>
    </w:div>
    <w:div w:id="1216746211">
      <w:bodyDiv w:val="1"/>
      <w:marLeft w:val="0"/>
      <w:marRight w:val="0"/>
      <w:marTop w:val="0"/>
      <w:marBottom w:val="0"/>
      <w:divBdr>
        <w:top w:val="none" w:sz="0" w:space="0" w:color="auto"/>
        <w:left w:val="none" w:sz="0" w:space="0" w:color="auto"/>
        <w:bottom w:val="none" w:sz="0" w:space="0" w:color="auto"/>
        <w:right w:val="none" w:sz="0" w:space="0" w:color="auto"/>
      </w:divBdr>
    </w:div>
    <w:div w:id="1216889077">
      <w:bodyDiv w:val="1"/>
      <w:marLeft w:val="0"/>
      <w:marRight w:val="0"/>
      <w:marTop w:val="0"/>
      <w:marBottom w:val="0"/>
      <w:divBdr>
        <w:top w:val="none" w:sz="0" w:space="0" w:color="auto"/>
        <w:left w:val="none" w:sz="0" w:space="0" w:color="auto"/>
        <w:bottom w:val="none" w:sz="0" w:space="0" w:color="auto"/>
        <w:right w:val="none" w:sz="0" w:space="0" w:color="auto"/>
      </w:divBdr>
    </w:div>
    <w:div w:id="1216896608">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082448">
      <w:bodyDiv w:val="1"/>
      <w:marLeft w:val="0"/>
      <w:marRight w:val="0"/>
      <w:marTop w:val="0"/>
      <w:marBottom w:val="0"/>
      <w:divBdr>
        <w:top w:val="none" w:sz="0" w:space="0" w:color="auto"/>
        <w:left w:val="none" w:sz="0" w:space="0" w:color="auto"/>
        <w:bottom w:val="none" w:sz="0" w:space="0" w:color="auto"/>
        <w:right w:val="none" w:sz="0" w:space="0" w:color="auto"/>
      </w:divBdr>
    </w:div>
    <w:div w:id="1217281415">
      <w:bodyDiv w:val="1"/>
      <w:marLeft w:val="0"/>
      <w:marRight w:val="0"/>
      <w:marTop w:val="0"/>
      <w:marBottom w:val="0"/>
      <w:divBdr>
        <w:top w:val="none" w:sz="0" w:space="0" w:color="auto"/>
        <w:left w:val="none" w:sz="0" w:space="0" w:color="auto"/>
        <w:bottom w:val="none" w:sz="0" w:space="0" w:color="auto"/>
        <w:right w:val="none" w:sz="0" w:space="0" w:color="auto"/>
      </w:divBdr>
    </w:div>
    <w:div w:id="1217468588">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202096">
      <w:bodyDiv w:val="1"/>
      <w:marLeft w:val="0"/>
      <w:marRight w:val="0"/>
      <w:marTop w:val="0"/>
      <w:marBottom w:val="0"/>
      <w:divBdr>
        <w:top w:val="none" w:sz="0" w:space="0" w:color="auto"/>
        <w:left w:val="none" w:sz="0" w:space="0" w:color="auto"/>
        <w:bottom w:val="none" w:sz="0" w:space="0" w:color="auto"/>
        <w:right w:val="none" w:sz="0" w:space="0" w:color="auto"/>
      </w:divBdr>
    </w:div>
    <w:div w:id="1218206677">
      <w:bodyDiv w:val="1"/>
      <w:marLeft w:val="0"/>
      <w:marRight w:val="0"/>
      <w:marTop w:val="0"/>
      <w:marBottom w:val="0"/>
      <w:divBdr>
        <w:top w:val="none" w:sz="0" w:space="0" w:color="auto"/>
        <w:left w:val="none" w:sz="0" w:space="0" w:color="auto"/>
        <w:bottom w:val="none" w:sz="0" w:space="0" w:color="auto"/>
        <w:right w:val="none" w:sz="0" w:space="0" w:color="auto"/>
      </w:divBdr>
    </w:div>
    <w:div w:id="1218319323">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8779559">
      <w:bodyDiv w:val="1"/>
      <w:marLeft w:val="0"/>
      <w:marRight w:val="0"/>
      <w:marTop w:val="0"/>
      <w:marBottom w:val="0"/>
      <w:divBdr>
        <w:top w:val="none" w:sz="0" w:space="0" w:color="auto"/>
        <w:left w:val="none" w:sz="0" w:space="0" w:color="auto"/>
        <w:bottom w:val="none" w:sz="0" w:space="0" w:color="auto"/>
        <w:right w:val="none" w:sz="0" w:space="0" w:color="auto"/>
      </w:divBdr>
    </w:div>
    <w:div w:id="1218782320">
      <w:bodyDiv w:val="1"/>
      <w:marLeft w:val="0"/>
      <w:marRight w:val="0"/>
      <w:marTop w:val="0"/>
      <w:marBottom w:val="0"/>
      <w:divBdr>
        <w:top w:val="none" w:sz="0" w:space="0" w:color="auto"/>
        <w:left w:val="none" w:sz="0" w:space="0" w:color="auto"/>
        <w:bottom w:val="none" w:sz="0" w:space="0" w:color="auto"/>
        <w:right w:val="none" w:sz="0" w:space="0" w:color="auto"/>
      </w:divBdr>
    </w:div>
    <w:div w:id="1219130119">
      <w:bodyDiv w:val="1"/>
      <w:marLeft w:val="0"/>
      <w:marRight w:val="0"/>
      <w:marTop w:val="0"/>
      <w:marBottom w:val="0"/>
      <w:divBdr>
        <w:top w:val="none" w:sz="0" w:space="0" w:color="auto"/>
        <w:left w:val="none" w:sz="0" w:space="0" w:color="auto"/>
        <w:bottom w:val="none" w:sz="0" w:space="0" w:color="auto"/>
        <w:right w:val="none" w:sz="0" w:space="0" w:color="auto"/>
      </w:divBdr>
    </w:div>
    <w:div w:id="121943941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19627651">
      <w:bodyDiv w:val="1"/>
      <w:marLeft w:val="0"/>
      <w:marRight w:val="0"/>
      <w:marTop w:val="0"/>
      <w:marBottom w:val="0"/>
      <w:divBdr>
        <w:top w:val="none" w:sz="0" w:space="0" w:color="auto"/>
        <w:left w:val="none" w:sz="0" w:space="0" w:color="auto"/>
        <w:bottom w:val="none" w:sz="0" w:space="0" w:color="auto"/>
        <w:right w:val="none" w:sz="0" w:space="0" w:color="auto"/>
      </w:divBdr>
    </w:div>
    <w:div w:id="1219633086">
      <w:bodyDiv w:val="1"/>
      <w:marLeft w:val="0"/>
      <w:marRight w:val="0"/>
      <w:marTop w:val="0"/>
      <w:marBottom w:val="0"/>
      <w:divBdr>
        <w:top w:val="none" w:sz="0" w:space="0" w:color="auto"/>
        <w:left w:val="none" w:sz="0" w:space="0" w:color="auto"/>
        <w:bottom w:val="none" w:sz="0" w:space="0" w:color="auto"/>
        <w:right w:val="none" w:sz="0" w:space="0" w:color="auto"/>
      </w:divBdr>
    </w:div>
    <w:div w:id="1219782018">
      <w:bodyDiv w:val="1"/>
      <w:marLeft w:val="0"/>
      <w:marRight w:val="0"/>
      <w:marTop w:val="0"/>
      <w:marBottom w:val="0"/>
      <w:divBdr>
        <w:top w:val="none" w:sz="0" w:space="0" w:color="auto"/>
        <w:left w:val="none" w:sz="0" w:space="0" w:color="auto"/>
        <w:bottom w:val="none" w:sz="0" w:space="0" w:color="auto"/>
        <w:right w:val="none" w:sz="0" w:space="0" w:color="auto"/>
      </w:divBdr>
    </w:div>
    <w:div w:id="1219782101">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44661">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0751331">
      <w:bodyDiv w:val="1"/>
      <w:marLeft w:val="0"/>
      <w:marRight w:val="0"/>
      <w:marTop w:val="0"/>
      <w:marBottom w:val="0"/>
      <w:divBdr>
        <w:top w:val="none" w:sz="0" w:space="0" w:color="auto"/>
        <w:left w:val="none" w:sz="0" w:space="0" w:color="auto"/>
        <w:bottom w:val="none" w:sz="0" w:space="0" w:color="auto"/>
        <w:right w:val="none" w:sz="0" w:space="0" w:color="auto"/>
      </w:divBdr>
    </w:div>
    <w:div w:id="1221206826">
      <w:bodyDiv w:val="1"/>
      <w:marLeft w:val="0"/>
      <w:marRight w:val="0"/>
      <w:marTop w:val="0"/>
      <w:marBottom w:val="0"/>
      <w:divBdr>
        <w:top w:val="none" w:sz="0" w:space="0" w:color="auto"/>
        <w:left w:val="none" w:sz="0" w:space="0" w:color="auto"/>
        <w:bottom w:val="none" w:sz="0" w:space="0" w:color="auto"/>
        <w:right w:val="none" w:sz="0" w:space="0" w:color="auto"/>
      </w:divBdr>
    </w:div>
    <w:div w:id="1221283279">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1674347">
      <w:bodyDiv w:val="1"/>
      <w:marLeft w:val="0"/>
      <w:marRight w:val="0"/>
      <w:marTop w:val="0"/>
      <w:marBottom w:val="0"/>
      <w:divBdr>
        <w:top w:val="none" w:sz="0" w:space="0" w:color="auto"/>
        <w:left w:val="none" w:sz="0" w:space="0" w:color="auto"/>
        <w:bottom w:val="none" w:sz="0" w:space="0" w:color="auto"/>
        <w:right w:val="none" w:sz="0" w:space="0" w:color="auto"/>
      </w:divBdr>
    </w:div>
    <w:div w:id="1221866633">
      <w:bodyDiv w:val="1"/>
      <w:marLeft w:val="0"/>
      <w:marRight w:val="0"/>
      <w:marTop w:val="0"/>
      <w:marBottom w:val="0"/>
      <w:divBdr>
        <w:top w:val="none" w:sz="0" w:space="0" w:color="auto"/>
        <w:left w:val="none" w:sz="0" w:space="0" w:color="auto"/>
        <w:bottom w:val="none" w:sz="0" w:space="0" w:color="auto"/>
        <w:right w:val="none" w:sz="0" w:space="0" w:color="auto"/>
      </w:divBdr>
    </w:div>
    <w:div w:id="1221941029">
      <w:bodyDiv w:val="1"/>
      <w:marLeft w:val="0"/>
      <w:marRight w:val="0"/>
      <w:marTop w:val="0"/>
      <w:marBottom w:val="0"/>
      <w:divBdr>
        <w:top w:val="none" w:sz="0" w:space="0" w:color="auto"/>
        <w:left w:val="none" w:sz="0" w:space="0" w:color="auto"/>
        <w:bottom w:val="none" w:sz="0" w:space="0" w:color="auto"/>
        <w:right w:val="none" w:sz="0" w:space="0" w:color="auto"/>
      </w:divBdr>
    </w:div>
    <w:div w:id="1222015515">
      <w:bodyDiv w:val="1"/>
      <w:marLeft w:val="0"/>
      <w:marRight w:val="0"/>
      <w:marTop w:val="0"/>
      <w:marBottom w:val="0"/>
      <w:divBdr>
        <w:top w:val="none" w:sz="0" w:space="0" w:color="auto"/>
        <w:left w:val="none" w:sz="0" w:space="0" w:color="auto"/>
        <w:bottom w:val="none" w:sz="0" w:space="0" w:color="auto"/>
        <w:right w:val="none" w:sz="0" w:space="0" w:color="auto"/>
      </w:divBdr>
    </w:div>
    <w:div w:id="1222060646">
      <w:bodyDiv w:val="1"/>
      <w:marLeft w:val="0"/>
      <w:marRight w:val="0"/>
      <w:marTop w:val="0"/>
      <w:marBottom w:val="0"/>
      <w:divBdr>
        <w:top w:val="none" w:sz="0" w:space="0" w:color="auto"/>
        <w:left w:val="none" w:sz="0" w:space="0" w:color="auto"/>
        <w:bottom w:val="none" w:sz="0" w:space="0" w:color="auto"/>
        <w:right w:val="none" w:sz="0" w:space="0" w:color="auto"/>
      </w:divBdr>
    </w:div>
    <w:div w:id="1222253631">
      <w:bodyDiv w:val="1"/>
      <w:marLeft w:val="0"/>
      <w:marRight w:val="0"/>
      <w:marTop w:val="0"/>
      <w:marBottom w:val="0"/>
      <w:divBdr>
        <w:top w:val="none" w:sz="0" w:space="0" w:color="auto"/>
        <w:left w:val="none" w:sz="0" w:space="0" w:color="auto"/>
        <w:bottom w:val="none" w:sz="0" w:space="0" w:color="auto"/>
        <w:right w:val="none" w:sz="0" w:space="0" w:color="auto"/>
      </w:divBdr>
    </w:div>
    <w:div w:id="1222446434">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667048">
      <w:bodyDiv w:val="1"/>
      <w:marLeft w:val="0"/>
      <w:marRight w:val="0"/>
      <w:marTop w:val="0"/>
      <w:marBottom w:val="0"/>
      <w:divBdr>
        <w:top w:val="none" w:sz="0" w:space="0" w:color="auto"/>
        <w:left w:val="none" w:sz="0" w:space="0" w:color="auto"/>
        <w:bottom w:val="none" w:sz="0" w:space="0" w:color="auto"/>
        <w:right w:val="none" w:sz="0" w:space="0" w:color="auto"/>
      </w:divBdr>
    </w:div>
    <w:div w:id="1222861008">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055140">
      <w:bodyDiv w:val="1"/>
      <w:marLeft w:val="0"/>
      <w:marRight w:val="0"/>
      <w:marTop w:val="0"/>
      <w:marBottom w:val="0"/>
      <w:divBdr>
        <w:top w:val="none" w:sz="0" w:space="0" w:color="auto"/>
        <w:left w:val="none" w:sz="0" w:space="0" w:color="auto"/>
        <w:bottom w:val="none" w:sz="0" w:space="0" w:color="auto"/>
        <w:right w:val="none" w:sz="0" w:space="0" w:color="auto"/>
      </w:divBdr>
    </w:div>
    <w:div w:id="1223175266">
      <w:bodyDiv w:val="1"/>
      <w:marLeft w:val="0"/>
      <w:marRight w:val="0"/>
      <w:marTop w:val="0"/>
      <w:marBottom w:val="0"/>
      <w:divBdr>
        <w:top w:val="none" w:sz="0" w:space="0" w:color="auto"/>
        <w:left w:val="none" w:sz="0" w:space="0" w:color="auto"/>
        <w:bottom w:val="none" w:sz="0" w:space="0" w:color="auto"/>
        <w:right w:val="none" w:sz="0" w:space="0" w:color="auto"/>
      </w:divBdr>
    </w:div>
    <w:div w:id="1223254304">
      <w:bodyDiv w:val="1"/>
      <w:marLeft w:val="0"/>
      <w:marRight w:val="0"/>
      <w:marTop w:val="0"/>
      <w:marBottom w:val="0"/>
      <w:divBdr>
        <w:top w:val="none" w:sz="0" w:space="0" w:color="auto"/>
        <w:left w:val="none" w:sz="0" w:space="0" w:color="auto"/>
        <w:bottom w:val="none" w:sz="0" w:space="0" w:color="auto"/>
        <w:right w:val="none" w:sz="0" w:space="0" w:color="auto"/>
      </w:divBdr>
    </w:div>
    <w:div w:id="1223559752">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3952962">
      <w:bodyDiv w:val="1"/>
      <w:marLeft w:val="0"/>
      <w:marRight w:val="0"/>
      <w:marTop w:val="0"/>
      <w:marBottom w:val="0"/>
      <w:divBdr>
        <w:top w:val="none" w:sz="0" w:space="0" w:color="auto"/>
        <w:left w:val="none" w:sz="0" w:space="0" w:color="auto"/>
        <w:bottom w:val="none" w:sz="0" w:space="0" w:color="auto"/>
        <w:right w:val="none" w:sz="0" w:space="0" w:color="auto"/>
      </w:divBdr>
    </w:div>
    <w:div w:id="1224288679">
      <w:bodyDiv w:val="1"/>
      <w:marLeft w:val="0"/>
      <w:marRight w:val="0"/>
      <w:marTop w:val="0"/>
      <w:marBottom w:val="0"/>
      <w:divBdr>
        <w:top w:val="none" w:sz="0" w:space="0" w:color="auto"/>
        <w:left w:val="none" w:sz="0" w:space="0" w:color="auto"/>
        <w:bottom w:val="none" w:sz="0" w:space="0" w:color="auto"/>
        <w:right w:val="none" w:sz="0" w:space="0" w:color="auto"/>
      </w:divBdr>
    </w:div>
    <w:div w:id="1224371586">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4827537">
      <w:bodyDiv w:val="1"/>
      <w:marLeft w:val="0"/>
      <w:marRight w:val="0"/>
      <w:marTop w:val="0"/>
      <w:marBottom w:val="0"/>
      <w:divBdr>
        <w:top w:val="none" w:sz="0" w:space="0" w:color="auto"/>
        <w:left w:val="none" w:sz="0" w:space="0" w:color="auto"/>
        <w:bottom w:val="none" w:sz="0" w:space="0" w:color="auto"/>
        <w:right w:val="none" w:sz="0" w:space="0" w:color="auto"/>
      </w:divBdr>
    </w:div>
    <w:div w:id="1224875704">
      <w:bodyDiv w:val="1"/>
      <w:marLeft w:val="0"/>
      <w:marRight w:val="0"/>
      <w:marTop w:val="0"/>
      <w:marBottom w:val="0"/>
      <w:divBdr>
        <w:top w:val="none" w:sz="0" w:space="0" w:color="auto"/>
        <w:left w:val="none" w:sz="0" w:space="0" w:color="auto"/>
        <w:bottom w:val="none" w:sz="0" w:space="0" w:color="auto"/>
        <w:right w:val="none" w:sz="0" w:space="0" w:color="auto"/>
      </w:divBdr>
    </w:div>
    <w:div w:id="1225069916">
      <w:bodyDiv w:val="1"/>
      <w:marLeft w:val="0"/>
      <w:marRight w:val="0"/>
      <w:marTop w:val="0"/>
      <w:marBottom w:val="0"/>
      <w:divBdr>
        <w:top w:val="none" w:sz="0" w:space="0" w:color="auto"/>
        <w:left w:val="none" w:sz="0" w:space="0" w:color="auto"/>
        <w:bottom w:val="none" w:sz="0" w:space="0" w:color="auto"/>
        <w:right w:val="none" w:sz="0" w:space="0" w:color="auto"/>
      </w:divBdr>
    </w:div>
    <w:div w:id="1225219301">
      <w:bodyDiv w:val="1"/>
      <w:marLeft w:val="0"/>
      <w:marRight w:val="0"/>
      <w:marTop w:val="0"/>
      <w:marBottom w:val="0"/>
      <w:divBdr>
        <w:top w:val="none" w:sz="0" w:space="0" w:color="auto"/>
        <w:left w:val="none" w:sz="0" w:space="0" w:color="auto"/>
        <w:bottom w:val="none" w:sz="0" w:space="0" w:color="auto"/>
        <w:right w:val="none" w:sz="0" w:space="0" w:color="auto"/>
      </w:divBdr>
    </w:div>
    <w:div w:id="1225291376">
      <w:bodyDiv w:val="1"/>
      <w:marLeft w:val="0"/>
      <w:marRight w:val="0"/>
      <w:marTop w:val="0"/>
      <w:marBottom w:val="0"/>
      <w:divBdr>
        <w:top w:val="none" w:sz="0" w:space="0" w:color="auto"/>
        <w:left w:val="none" w:sz="0" w:space="0" w:color="auto"/>
        <w:bottom w:val="none" w:sz="0" w:space="0" w:color="auto"/>
        <w:right w:val="none" w:sz="0" w:space="0" w:color="auto"/>
      </w:divBdr>
    </w:div>
    <w:div w:id="1225409354">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679558">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525766">
      <w:bodyDiv w:val="1"/>
      <w:marLeft w:val="0"/>
      <w:marRight w:val="0"/>
      <w:marTop w:val="0"/>
      <w:marBottom w:val="0"/>
      <w:divBdr>
        <w:top w:val="none" w:sz="0" w:space="0" w:color="auto"/>
        <w:left w:val="none" w:sz="0" w:space="0" w:color="auto"/>
        <w:bottom w:val="none" w:sz="0" w:space="0" w:color="auto"/>
        <w:right w:val="none" w:sz="0" w:space="0" w:color="auto"/>
      </w:divBdr>
    </w:div>
    <w:div w:id="1226643689">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792844">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2851">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662">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7490553">
      <w:bodyDiv w:val="1"/>
      <w:marLeft w:val="0"/>
      <w:marRight w:val="0"/>
      <w:marTop w:val="0"/>
      <w:marBottom w:val="0"/>
      <w:divBdr>
        <w:top w:val="none" w:sz="0" w:space="0" w:color="auto"/>
        <w:left w:val="none" w:sz="0" w:space="0" w:color="auto"/>
        <w:bottom w:val="none" w:sz="0" w:space="0" w:color="auto"/>
        <w:right w:val="none" w:sz="0" w:space="0" w:color="auto"/>
      </w:divBdr>
    </w:div>
    <w:div w:id="1227492054">
      <w:bodyDiv w:val="1"/>
      <w:marLeft w:val="0"/>
      <w:marRight w:val="0"/>
      <w:marTop w:val="0"/>
      <w:marBottom w:val="0"/>
      <w:divBdr>
        <w:top w:val="none" w:sz="0" w:space="0" w:color="auto"/>
        <w:left w:val="none" w:sz="0" w:space="0" w:color="auto"/>
        <w:bottom w:val="none" w:sz="0" w:space="0" w:color="auto"/>
        <w:right w:val="none" w:sz="0" w:space="0" w:color="auto"/>
      </w:divBdr>
    </w:div>
    <w:div w:id="1227494766">
      <w:bodyDiv w:val="1"/>
      <w:marLeft w:val="0"/>
      <w:marRight w:val="0"/>
      <w:marTop w:val="0"/>
      <w:marBottom w:val="0"/>
      <w:divBdr>
        <w:top w:val="none" w:sz="0" w:space="0" w:color="auto"/>
        <w:left w:val="none" w:sz="0" w:space="0" w:color="auto"/>
        <w:bottom w:val="none" w:sz="0" w:space="0" w:color="auto"/>
        <w:right w:val="none" w:sz="0" w:space="0" w:color="auto"/>
      </w:divBdr>
    </w:div>
    <w:div w:id="1227574674">
      <w:bodyDiv w:val="1"/>
      <w:marLeft w:val="0"/>
      <w:marRight w:val="0"/>
      <w:marTop w:val="0"/>
      <w:marBottom w:val="0"/>
      <w:divBdr>
        <w:top w:val="none" w:sz="0" w:space="0" w:color="auto"/>
        <w:left w:val="none" w:sz="0" w:space="0" w:color="auto"/>
        <w:bottom w:val="none" w:sz="0" w:space="0" w:color="auto"/>
        <w:right w:val="none" w:sz="0" w:space="0" w:color="auto"/>
      </w:divBdr>
    </w:div>
    <w:div w:id="1227649665">
      <w:bodyDiv w:val="1"/>
      <w:marLeft w:val="0"/>
      <w:marRight w:val="0"/>
      <w:marTop w:val="0"/>
      <w:marBottom w:val="0"/>
      <w:divBdr>
        <w:top w:val="none" w:sz="0" w:space="0" w:color="auto"/>
        <w:left w:val="none" w:sz="0" w:space="0" w:color="auto"/>
        <w:bottom w:val="none" w:sz="0" w:space="0" w:color="auto"/>
        <w:right w:val="none" w:sz="0" w:space="0" w:color="auto"/>
      </w:divBdr>
    </w:div>
    <w:div w:id="1227835145">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564788">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08135">
      <w:bodyDiv w:val="1"/>
      <w:marLeft w:val="0"/>
      <w:marRight w:val="0"/>
      <w:marTop w:val="0"/>
      <w:marBottom w:val="0"/>
      <w:divBdr>
        <w:top w:val="none" w:sz="0" w:space="0" w:color="auto"/>
        <w:left w:val="none" w:sz="0" w:space="0" w:color="auto"/>
        <w:bottom w:val="none" w:sz="0" w:space="0" w:color="auto"/>
        <w:right w:val="none" w:sz="0" w:space="0" w:color="auto"/>
      </w:divBdr>
    </w:div>
    <w:div w:id="1228878362">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8951900">
      <w:bodyDiv w:val="1"/>
      <w:marLeft w:val="0"/>
      <w:marRight w:val="0"/>
      <w:marTop w:val="0"/>
      <w:marBottom w:val="0"/>
      <w:divBdr>
        <w:top w:val="none" w:sz="0" w:space="0" w:color="auto"/>
        <w:left w:val="none" w:sz="0" w:space="0" w:color="auto"/>
        <w:bottom w:val="none" w:sz="0" w:space="0" w:color="auto"/>
        <w:right w:val="none" w:sz="0" w:space="0" w:color="auto"/>
      </w:divBdr>
    </w:div>
    <w:div w:id="1229147126">
      <w:bodyDiv w:val="1"/>
      <w:marLeft w:val="0"/>
      <w:marRight w:val="0"/>
      <w:marTop w:val="0"/>
      <w:marBottom w:val="0"/>
      <w:divBdr>
        <w:top w:val="none" w:sz="0" w:space="0" w:color="auto"/>
        <w:left w:val="none" w:sz="0" w:space="0" w:color="auto"/>
        <w:bottom w:val="none" w:sz="0" w:space="0" w:color="auto"/>
        <w:right w:val="none" w:sz="0" w:space="0" w:color="auto"/>
      </w:divBdr>
    </w:div>
    <w:div w:id="1229194612">
      <w:bodyDiv w:val="1"/>
      <w:marLeft w:val="0"/>
      <w:marRight w:val="0"/>
      <w:marTop w:val="0"/>
      <w:marBottom w:val="0"/>
      <w:divBdr>
        <w:top w:val="none" w:sz="0" w:space="0" w:color="auto"/>
        <w:left w:val="none" w:sz="0" w:space="0" w:color="auto"/>
        <w:bottom w:val="none" w:sz="0" w:space="0" w:color="auto"/>
        <w:right w:val="none" w:sz="0" w:space="0" w:color="auto"/>
      </w:divBdr>
    </w:div>
    <w:div w:id="1229219764">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18469">
      <w:bodyDiv w:val="1"/>
      <w:marLeft w:val="0"/>
      <w:marRight w:val="0"/>
      <w:marTop w:val="0"/>
      <w:marBottom w:val="0"/>
      <w:divBdr>
        <w:top w:val="none" w:sz="0" w:space="0" w:color="auto"/>
        <w:left w:val="none" w:sz="0" w:space="0" w:color="auto"/>
        <w:bottom w:val="none" w:sz="0" w:space="0" w:color="auto"/>
        <w:right w:val="none" w:sz="0" w:space="0" w:color="auto"/>
      </w:divBdr>
    </w:div>
    <w:div w:id="1229456280">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0456815">
      <w:bodyDiv w:val="1"/>
      <w:marLeft w:val="0"/>
      <w:marRight w:val="0"/>
      <w:marTop w:val="0"/>
      <w:marBottom w:val="0"/>
      <w:divBdr>
        <w:top w:val="none" w:sz="0" w:space="0" w:color="auto"/>
        <w:left w:val="none" w:sz="0" w:space="0" w:color="auto"/>
        <w:bottom w:val="none" w:sz="0" w:space="0" w:color="auto"/>
        <w:right w:val="none" w:sz="0" w:space="0" w:color="auto"/>
      </w:divBdr>
    </w:div>
    <w:div w:id="1230504029">
      <w:bodyDiv w:val="1"/>
      <w:marLeft w:val="0"/>
      <w:marRight w:val="0"/>
      <w:marTop w:val="0"/>
      <w:marBottom w:val="0"/>
      <w:divBdr>
        <w:top w:val="none" w:sz="0" w:space="0" w:color="auto"/>
        <w:left w:val="none" w:sz="0" w:space="0" w:color="auto"/>
        <w:bottom w:val="none" w:sz="0" w:space="0" w:color="auto"/>
        <w:right w:val="none" w:sz="0" w:space="0" w:color="auto"/>
      </w:divBdr>
    </w:div>
    <w:div w:id="1230574822">
      <w:bodyDiv w:val="1"/>
      <w:marLeft w:val="0"/>
      <w:marRight w:val="0"/>
      <w:marTop w:val="0"/>
      <w:marBottom w:val="0"/>
      <w:divBdr>
        <w:top w:val="none" w:sz="0" w:space="0" w:color="auto"/>
        <w:left w:val="none" w:sz="0" w:space="0" w:color="auto"/>
        <w:bottom w:val="none" w:sz="0" w:space="0" w:color="auto"/>
        <w:right w:val="none" w:sz="0" w:space="0" w:color="auto"/>
      </w:divBdr>
    </w:div>
    <w:div w:id="1230724413">
      <w:bodyDiv w:val="1"/>
      <w:marLeft w:val="0"/>
      <w:marRight w:val="0"/>
      <w:marTop w:val="0"/>
      <w:marBottom w:val="0"/>
      <w:divBdr>
        <w:top w:val="none" w:sz="0" w:space="0" w:color="auto"/>
        <w:left w:val="none" w:sz="0" w:space="0" w:color="auto"/>
        <w:bottom w:val="none" w:sz="0" w:space="0" w:color="auto"/>
        <w:right w:val="none" w:sz="0" w:space="0" w:color="auto"/>
      </w:divBdr>
    </w:div>
    <w:div w:id="1230724687">
      <w:bodyDiv w:val="1"/>
      <w:marLeft w:val="0"/>
      <w:marRight w:val="0"/>
      <w:marTop w:val="0"/>
      <w:marBottom w:val="0"/>
      <w:divBdr>
        <w:top w:val="none" w:sz="0" w:space="0" w:color="auto"/>
        <w:left w:val="none" w:sz="0" w:space="0" w:color="auto"/>
        <w:bottom w:val="none" w:sz="0" w:space="0" w:color="auto"/>
        <w:right w:val="none" w:sz="0" w:space="0" w:color="auto"/>
      </w:divBdr>
    </w:div>
    <w:div w:id="1230768660">
      <w:bodyDiv w:val="1"/>
      <w:marLeft w:val="0"/>
      <w:marRight w:val="0"/>
      <w:marTop w:val="0"/>
      <w:marBottom w:val="0"/>
      <w:divBdr>
        <w:top w:val="none" w:sz="0" w:space="0" w:color="auto"/>
        <w:left w:val="none" w:sz="0" w:space="0" w:color="auto"/>
        <w:bottom w:val="none" w:sz="0" w:space="0" w:color="auto"/>
        <w:right w:val="none" w:sz="0" w:space="0" w:color="auto"/>
      </w:divBdr>
    </w:div>
    <w:div w:id="1230771216">
      <w:bodyDiv w:val="1"/>
      <w:marLeft w:val="0"/>
      <w:marRight w:val="0"/>
      <w:marTop w:val="0"/>
      <w:marBottom w:val="0"/>
      <w:divBdr>
        <w:top w:val="none" w:sz="0" w:space="0" w:color="auto"/>
        <w:left w:val="none" w:sz="0" w:space="0" w:color="auto"/>
        <w:bottom w:val="none" w:sz="0" w:space="0" w:color="auto"/>
        <w:right w:val="none" w:sz="0" w:space="0" w:color="auto"/>
      </w:divBdr>
    </w:div>
    <w:div w:id="1230967555">
      <w:bodyDiv w:val="1"/>
      <w:marLeft w:val="0"/>
      <w:marRight w:val="0"/>
      <w:marTop w:val="0"/>
      <w:marBottom w:val="0"/>
      <w:divBdr>
        <w:top w:val="none" w:sz="0" w:space="0" w:color="auto"/>
        <w:left w:val="none" w:sz="0" w:space="0" w:color="auto"/>
        <w:bottom w:val="none" w:sz="0" w:space="0" w:color="auto"/>
        <w:right w:val="none" w:sz="0" w:space="0" w:color="auto"/>
      </w:divBdr>
    </w:div>
    <w:div w:id="1230967626">
      <w:bodyDiv w:val="1"/>
      <w:marLeft w:val="0"/>
      <w:marRight w:val="0"/>
      <w:marTop w:val="0"/>
      <w:marBottom w:val="0"/>
      <w:divBdr>
        <w:top w:val="none" w:sz="0" w:space="0" w:color="auto"/>
        <w:left w:val="none" w:sz="0" w:space="0" w:color="auto"/>
        <w:bottom w:val="none" w:sz="0" w:space="0" w:color="auto"/>
        <w:right w:val="none" w:sz="0" w:space="0" w:color="auto"/>
      </w:divBdr>
    </w:div>
    <w:div w:id="1231116371">
      <w:bodyDiv w:val="1"/>
      <w:marLeft w:val="0"/>
      <w:marRight w:val="0"/>
      <w:marTop w:val="0"/>
      <w:marBottom w:val="0"/>
      <w:divBdr>
        <w:top w:val="none" w:sz="0" w:space="0" w:color="auto"/>
        <w:left w:val="none" w:sz="0" w:space="0" w:color="auto"/>
        <w:bottom w:val="none" w:sz="0" w:space="0" w:color="auto"/>
        <w:right w:val="none" w:sz="0" w:space="0" w:color="auto"/>
      </w:divBdr>
    </w:div>
    <w:div w:id="1231232315">
      <w:bodyDiv w:val="1"/>
      <w:marLeft w:val="0"/>
      <w:marRight w:val="0"/>
      <w:marTop w:val="0"/>
      <w:marBottom w:val="0"/>
      <w:divBdr>
        <w:top w:val="none" w:sz="0" w:space="0" w:color="auto"/>
        <w:left w:val="none" w:sz="0" w:space="0" w:color="auto"/>
        <w:bottom w:val="none" w:sz="0" w:space="0" w:color="auto"/>
        <w:right w:val="none" w:sz="0" w:space="0" w:color="auto"/>
      </w:divBdr>
    </w:div>
    <w:div w:id="1231309444">
      <w:bodyDiv w:val="1"/>
      <w:marLeft w:val="0"/>
      <w:marRight w:val="0"/>
      <w:marTop w:val="0"/>
      <w:marBottom w:val="0"/>
      <w:divBdr>
        <w:top w:val="none" w:sz="0" w:space="0" w:color="auto"/>
        <w:left w:val="none" w:sz="0" w:space="0" w:color="auto"/>
        <w:bottom w:val="none" w:sz="0" w:space="0" w:color="auto"/>
        <w:right w:val="none" w:sz="0" w:space="0" w:color="auto"/>
      </w:divBdr>
    </w:div>
    <w:div w:id="1231380627">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1576283">
      <w:bodyDiv w:val="1"/>
      <w:marLeft w:val="0"/>
      <w:marRight w:val="0"/>
      <w:marTop w:val="0"/>
      <w:marBottom w:val="0"/>
      <w:divBdr>
        <w:top w:val="none" w:sz="0" w:space="0" w:color="auto"/>
        <w:left w:val="none" w:sz="0" w:space="0" w:color="auto"/>
        <w:bottom w:val="none" w:sz="0" w:space="0" w:color="auto"/>
        <w:right w:val="none" w:sz="0" w:space="0" w:color="auto"/>
      </w:divBdr>
    </w:div>
    <w:div w:id="1231623500">
      <w:bodyDiv w:val="1"/>
      <w:marLeft w:val="0"/>
      <w:marRight w:val="0"/>
      <w:marTop w:val="0"/>
      <w:marBottom w:val="0"/>
      <w:divBdr>
        <w:top w:val="none" w:sz="0" w:space="0" w:color="auto"/>
        <w:left w:val="none" w:sz="0" w:space="0" w:color="auto"/>
        <w:bottom w:val="none" w:sz="0" w:space="0" w:color="auto"/>
        <w:right w:val="none" w:sz="0" w:space="0" w:color="auto"/>
      </w:divBdr>
    </w:div>
    <w:div w:id="1231696169">
      <w:bodyDiv w:val="1"/>
      <w:marLeft w:val="0"/>
      <w:marRight w:val="0"/>
      <w:marTop w:val="0"/>
      <w:marBottom w:val="0"/>
      <w:divBdr>
        <w:top w:val="none" w:sz="0" w:space="0" w:color="auto"/>
        <w:left w:val="none" w:sz="0" w:space="0" w:color="auto"/>
        <w:bottom w:val="none" w:sz="0" w:space="0" w:color="auto"/>
        <w:right w:val="none" w:sz="0" w:space="0" w:color="auto"/>
      </w:divBdr>
    </w:div>
    <w:div w:id="1231772511">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2735925">
      <w:bodyDiv w:val="1"/>
      <w:marLeft w:val="0"/>
      <w:marRight w:val="0"/>
      <w:marTop w:val="0"/>
      <w:marBottom w:val="0"/>
      <w:divBdr>
        <w:top w:val="none" w:sz="0" w:space="0" w:color="auto"/>
        <w:left w:val="none" w:sz="0" w:space="0" w:color="auto"/>
        <w:bottom w:val="none" w:sz="0" w:space="0" w:color="auto"/>
        <w:right w:val="none" w:sz="0" w:space="0" w:color="auto"/>
      </w:divBdr>
    </w:div>
    <w:div w:id="1233079270">
      <w:bodyDiv w:val="1"/>
      <w:marLeft w:val="0"/>
      <w:marRight w:val="0"/>
      <w:marTop w:val="0"/>
      <w:marBottom w:val="0"/>
      <w:divBdr>
        <w:top w:val="none" w:sz="0" w:space="0" w:color="auto"/>
        <w:left w:val="none" w:sz="0" w:space="0" w:color="auto"/>
        <w:bottom w:val="none" w:sz="0" w:space="0" w:color="auto"/>
        <w:right w:val="none" w:sz="0" w:space="0" w:color="auto"/>
      </w:divBdr>
    </w:div>
    <w:div w:id="1233083997">
      <w:bodyDiv w:val="1"/>
      <w:marLeft w:val="0"/>
      <w:marRight w:val="0"/>
      <w:marTop w:val="0"/>
      <w:marBottom w:val="0"/>
      <w:divBdr>
        <w:top w:val="none" w:sz="0" w:space="0" w:color="auto"/>
        <w:left w:val="none" w:sz="0" w:space="0" w:color="auto"/>
        <w:bottom w:val="none" w:sz="0" w:space="0" w:color="auto"/>
        <w:right w:val="none" w:sz="0" w:space="0" w:color="auto"/>
      </w:divBdr>
    </w:div>
    <w:div w:id="1233151458">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39895">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3732763">
      <w:bodyDiv w:val="1"/>
      <w:marLeft w:val="0"/>
      <w:marRight w:val="0"/>
      <w:marTop w:val="0"/>
      <w:marBottom w:val="0"/>
      <w:divBdr>
        <w:top w:val="none" w:sz="0" w:space="0" w:color="auto"/>
        <w:left w:val="none" w:sz="0" w:space="0" w:color="auto"/>
        <w:bottom w:val="none" w:sz="0" w:space="0" w:color="auto"/>
        <w:right w:val="none" w:sz="0" w:space="0" w:color="auto"/>
      </w:divBdr>
    </w:div>
    <w:div w:id="1233806574">
      <w:bodyDiv w:val="1"/>
      <w:marLeft w:val="0"/>
      <w:marRight w:val="0"/>
      <w:marTop w:val="0"/>
      <w:marBottom w:val="0"/>
      <w:divBdr>
        <w:top w:val="none" w:sz="0" w:space="0" w:color="auto"/>
        <w:left w:val="none" w:sz="0" w:space="0" w:color="auto"/>
        <w:bottom w:val="none" w:sz="0" w:space="0" w:color="auto"/>
        <w:right w:val="none" w:sz="0" w:space="0" w:color="auto"/>
      </w:divBdr>
    </w:div>
    <w:div w:id="1233809893">
      <w:bodyDiv w:val="1"/>
      <w:marLeft w:val="0"/>
      <w:marRight w:val="0"/>
      <w:marTop w:val="0"/>
      <w:marBottom w:val="0"/>
      <w:divBdr>
        <w:top w:val="none" w:sz="0" w:space="0" w:color="auto"/>
        <w:left w:val="none" w:sz="0" w:space="0" w:color="auto"/>
        <w:bottom w:val="none" w:sz="0" w:space="0" w:color="auto"/>
        <w:right w:val="none" w:sz="0" w:space="0" w:color="auto"/>
      </w:divBdr>
    </w:div>
    <w:div w:id="1233857247">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008450">
      <w:bodyDiv w:val="1"/>
      <w:marLeft w:val="0"/>
      <w:marRight w:val="0"/>
      <w:marTop w:val="0"/>
      <w:marBottom w:val="0"/>
      <w:divBdr>
        <w:top w:val="none" w:sz="0" w:space="0" w:color="auto"/>
        <w:left w:val="none" w:sz="0" w:space="0" w:color="auto"/>
        <w:bottom w:val="none" w:sz="0" w:space="0" w:color="auto"/>
        <w:right w:val="none" w:sz="0" w:space="0" w:color="auto"/>
      </w:divBdr>
    </w:div>
    <w:div w:id="1234120926">
      <w:bodyDiv w:val="1"/>
      <w:marLeft w:val="0"/>
      <w:marRight w:val="0"/>
      <w:marTop w:val="0"/>
      <w:marBottom w:val="0"/>
      <w:divBdr>
        <w:top w:val="none" w:sz="0" w:space="0" w:color="auto"/>
        <w:left w:val="none" w:sz="0" w:space="0" w:color="auto"/>
        <w:bottom w:val="none" w:sz="0" w:space="0" w:color="auto"/>
        <w:right w:val="none" w:sz="0" w:space="0" w:color="auto"/>
      </w:divBdr>
    </w:div>
    <w:div w:id="1234197838">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13299">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657011">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4899152">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235822">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434857">
      <w:bodyDiv w:val="1"/>
      <w:marLeft w:val="0"/>
      <w:marRight w:val="0"/>
      <w:marTop w:val="0"/>
      <w:marBottom w:val="0"/>
      <w:divBdr>
        <w:top w:val="none" w:sz="0" w:space="0" w:color="auto"/>
        <w:left w:val="none" w:sz="0" w:space="0" w:color="auto"/>
        <w:bottom w:val="none" w:sz="0" w:space="0" w:color="auto"/>
        <w:right w:val="none" w:sz="0" w:space="0" w:color="auto"/>
      </w:divBdr>
    </w:div>
    <w:div w:id="1235511758">
      <w:bodyDiv w:val="1"/>
      <w:marLeft w:val="0"/>
      <w:marRight w:val="0"/>
      <w:marTop w:val="0"/>
      <w:marBottom w:val="0"/>
      <w:divBdr>
        <w:top w:val="none" w:sz="0" w:space="0" w:color="auto"/>
        <w:left w:val="none" w:sz="0" w:space="0" w:color="auto"/>
        <w:bottom w:val="none" w:sz="0" w:space="0" w:color="auto"/>
        <w:right w:val="none" w:sz="0" w:space="0" w:color="auto"/>
      </w:divBdr>
    </w:div>
    <w:div w:id="1235578965">
      <w:bodyDiv w:val="1"/>
      <w:marLeft w:val="0"/>
      <w:marRight w:val="0"/>
      <w:marTop w:val="0"/>
      <w:marBottom w:val="0"/>
      <w:divBdr>
        <w:top w:val="none" w:sz="0" w:space="0" w:color="auto"/>
        <w:left w:val="none" w:sz="0" w:space="0" w:color="auto"/>
        <w:bottom w:val="none" w:sz="0" w:space="0" w:color="auto"/>
        <w:right w:val="none" w:sz="0" w:space="0" w:color="auto"/>
      </w:divBdr>
    </w:div>
    <w:div w:id="1235697965">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5702216">
      <w:bodyDiv w:val="1"/>
      <w:marLeft w:val="0"/>
      <w:marRight w:val="0"/>
      <w:marTop w:val="0"/>
      <w:marBottom w:val="0"/>
      <w:divBdr>
        <w:top w:val="none" w:sz="0" w:space="0" w:color="auto"/>
        <w:left w:val="none" w:sz="0" w:space="0" w:color="auto"/>
        <w:bottom w:val="none" w:sz="0" w:space="0" w:color="auto"/>
        <w:right w:val="none" w:sz="0" w:space="0" w:color="auto"/>
      </w:divBdr>
    </w:div>
    <w:div w:id="1235898734">
      <w:bodyDiv w:val="1"/>
      <w:marLeft w:val="0"/>
      <w:marRight w:val="0"/>
      <w:marTop w:val="0"/>
      <w:marBottom w:val="0"/>
      <w:divBdr>
        <w:top w:val="none" w:sz="0" w:space="0" w:color="auto"/>
        <w:left w:val="none" w:sz="0" w:space="0" w:color="auto"/>
        <w:bottom w:val="none" w:sz="0" w:space="0" w:color="auto"/>
        <w:right w:val="none" w:sz="0" w:space="0" w:color="auto"/>
      </w:divBdr>
    </w:div>
    <w:div w:id="1235974114">
      <w:bodyDiv w:val="1"/>
      <w:marLeft w:val="0"/>
      <w:marRight w:val="0"/>
      <w:marTop w:val="0"/>
      <w:marBottom w:val="0"/>
      <w:divBdr>
        <w:top w:val="none" w:sz="0" w:space="0" w:color="auto"/>
        <w:left w:val="none" w:sz="0" w:space="0" w:color="auto"/>
        <w:bottom w:val="none" w:sz="0" w:space="0" w:color="auto"/>
        <w:right w:val="none" w:sz="0" w:space="0" w:color="auto"/>
      </w:divBdr>
    </w:div>
    <w:div w:id="1236013478">
      <w:bodyDiv w:val="1"/>
      <w:marLeft w:val="0"/>
      <w:marRight w:val="0"/>
      <w:marTop w:val="0"/>
      <w:marBottom w:val="0"/>
      <w:divBdr>
        <w:top w:val="none" w:sz="0" w:space="0" w:color="auto"/>
        <w:left w:val="none" w:sz="0" w:space="0" w:color="auto"/>
        <w:bottom w:val="none" w:sz="0" w:space="0" w:color="auto"/>
        <w:right w:val="none" w:sz="0" w:space="0" w:color="auto"/>
      </w:divBdr>
    </w:div>
    <w:div w:id="1236015918">
      <w:bodyDiv w:val="1"/>
      <w:marLeft w:val="0"/>
      <w:marRight w:val="0"/>
      <w:marTop w:val="0"/>
      <w:marBottom w:val="0"/>
      <w:divBdr>
        <w:top w:val="none" w:sz="0" w:space="0" w:color="auto"/>
        <w:left w:val="none" w:sz="0" w:space="0" w:color="auto"/>
        <w:bottom w:val="none" w:sz="0" w:space="0" w:color="auto"/>
        <w:right w:val="none" w:sz="0" w:space="0" w:color="auto"/>
      </w:divBdr>
    </w:div>
    <w:div w:id="1236166238">
      <w:bodyDiv w:val="1"/>
      <w:marLeft w:val="0"/>
      <w:marRight w:val="0"/>
      <w:marTop w:val="0"/>
      <w:marBottom w:val="0"/>
      <w:divBdr>
        <w:top w:val="none" w:sz="0" w:space="0" w:color="auto"/>
        <w:left w:val="none" w:sz="0" w:space="0" w:color="auto"/>
        <w:bottom w:val="none" w:sz="0" w:space="0" w:color="auto"/>
        <w:right w:val="none" w:sz="0" w:space="0" w:color="auto"/>
      </w:divBdr>
    </w:div>
    <w:div w:id="1236286421">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551030">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12180">
      <w:bodyDiv w:val="1"/>
      <w:marLeft w:val="0"/>
      <w:marRight w:val="0"/>
      <w:marTop w:val="0"/>
      <w:marBottom w:val="0"/>
      <w:divBdr>
        <w:top w:val="none" w:sz="0" w:space="0" w:color="auto"/>
        <w:left w:val="none" w:sz="0" w:space="0" w:color="auto"/>
        <w:bottom w:val="none" w:sz="0" w:space="0" w:color="auto"/>
        <w:right w:val="none" w:sz="0" w:space="0" w:color="auto"/>
      </w:divBdr>
    </w:div>
    <w:div w:id="1237088575">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01385">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476404">
      <w:bodyDiv w:val="1"/>
      <w:marLeft w:val="0"/>
      <w:marRight w:val="0"/>
      <w:marTop w:val="0"/>
      <w:marBottom w:val="0"/>
      <w:divBdr>
        <w:top w:val="none" w:sz="0" w:space="0" w:color="auto"/>
        <w:left w:val="none" w:sz="0" w:space="0" w:color="auto"/>
        <w:bottom w:val="none" w:sz="0" w:space="0" w:color="auto"/>
        <w:right w:val="none" w:sz="0" w:space="0" w:color="auto"/>
      </w:divBdr>
    </w:div>
    <w:div w:id="1237518055">
      <w:bodyDiv w:val="1"/>
      <w:marLeft w:val="0"/>
      <w:marRight w:val="0"/>
      <w:marTop w:val="0"/>
      <w:marBottom w:val="0"/>
      <w:divBdr>
        <w:top w:val="none" w:sz="0" w:space="0" w:color="auto"/>
        <w:left w:val="none" w:sz="0" w:space="0" w:color="auto"/>
        <w:bottom w:val="none" w:sz="0" w:space="0" w:color="auto"/>
        <w:right w:val="none" w:sz="0" w:space="0" w:color="auto"/>
      </w:divBdr>
    </w:div>
    <w:div w:id="1237593404">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666346">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8973312">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293679">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39750130">
      <w:bodyDiv w:val="1"/>
      <w:marLeft w:val="0"/>
      <w:marRight w:val="0"/>
      <w:marTop w:val="0"/>
      <w:marBottom w:val="0"/>
      <w:divBdr>
        <w:top w:val="none" w:sz="0" w:space="0" w:color="auto"/>
        <w:left w:val="none" w:sz="0" w:space="0" w:color="auto"/>
        <w:bottom w:val="none" w:sz="0" w:space="0" w:color="auto"/>
        <w:right w:val="none" w:sz="0" w:space="0" w:color="auto"/>
      </w:divBdr>
    </w:div>
    <w:div w:id="1239899614">
      <w:bodyDiv w:val="1"/>
      <w:marLeft w:val="0"/>
      <w:marRight w:val="0"/>
      <w:marTop w:val="0"/>
      <w:marBottom w:val="0"/>
      <w:divBdr>
        <w:top w:val="none" w:sz="0" w:space="0" w:color="auto"/>
        <w:left w:val="none" w:sz="0" w:space="0" w:color="auto"/>
        <w:bottom w:val="none" w:sz="0" w:space="0" w:color="auto"/>
        <w:right w:val="none" w:sz="0" w:space="0" w:color="auto"/>
      </w:divBdr>
    </w:div>
    <w:div w:id="1240015812">
      <w:bodyDiv w:val="1"/>
      <w:marLeft w:val="0"/>
      <w:marRight w:val="0"/>
      <w:marTop w:val="0"/>
      <w:marBottom w:val="0"/>
      <w:divBdr>
        <w:top w:val="none" w:sz="0" w:space="0" w:color="auto"/>
        <w:left w:val="none" w:sz="0" w:space="0" w:color="auto"/>
        <w:bottom w:val="none" w:sz="0" w:space="0" w:color="auto"/>
        <w:right w:val="none" w:sz="0" w:space="0" w:color="auto"/>
      </w:divBdr>
    </w:div>
    <w:div w:id="124001600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0872794">
      <w:bodyDiv w:val="1"/>
      <w:marLeft w:val="0"/>
      <w:marRight w:val="0"/>
      <w:marTop w:val="0"/>
      <w:marBottom w:val="0"/>
      <w:divBdr>
        <w:top w:val="none" w:sz="0" w:space="0" w:color="auto"/>
        <w:left w:val="none" w:sz="0" w:space="0" w:color="auto"/>
        <w:bottom w:val="none" w:sz="0" w:space="0" w:color="auto"/>
        <w:right w:val="none" w:sz="0" w:space="0" w:color="auto"/>
      </w:divBdr>
    </w:div>
    <w:div w:id="1241021199">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063233">
      <w:bodyDiv w:val="1"/>
      <w:marLeft w:val="0"/>
      <w:marRight w:val="0"/>
      <w:marTop w:val="0"/>
      <w:marBottom w:val="0"/>
      <w:divBdr>
        <w:top w:val="none" w:sz="0" w:space="0" w:color="auto"/>
        <w:left w:val="none" w:sz="0" w:space="0" w:color="auto"/>
        <w:bottom w:val="none" w:sz="0" w:space="0" w:color="auto"/>
        <w:right w:val="none" w:sz="0" w:space="0" w:color="auto"/>
      </w:divBdr>
    </w:div>
    <w:div w:id="1241451409">
      <w:bodyDiv w:val="1"/>
      <w:marLeft w:val="0"/>
      <w:marRight w:val="0"/>
      <w:marTop w:val="0"/>
      <w:marBottom w:val="0"/>
      <w:divBdr>
        <w:top w:val="none" w:sz="0" w:space="0" w:color="auto"/>
        <w:left w:val="none" w:sz="0" w:space="0" w:color="auto"/>
        <w:bottom w:val="none" w:sz="0" w:space="0" w:color="auto"/>
        <w:right w:val="none" w:sz="0" w:space="0" w:color="auto"/>
      </w:divBdr>
    </w:div>
    <w:div w:id="1241480324">
      <w:bodyDiv w:val="1"/>
      <w:marLeft w:val="0"/>
      <w:marRight w:val="0"/>
      <w:marTop w:val="0"/>
      <w:marBottom w:val="0"/>
      <w:divBdr>
        <w:top w:val="none" w:sz="0" w:space="0" w:color="auto"/>
        <w:left w:val="none" w:sz="0" w:space="0" w:color="auto"/>
        <w:bottom w:val="none" w:sz="0" w:space="0" w:color="auto"/>
        <w:right w:val="none" w:sz="0" w:space="0" w:color="auto"/>
      </w:divBdr>
    </w:div>
    <w:div w:id="1241524367">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1985449">
      <w:bodyDiv w:val="1"/>
      <w:marLeft w:val="0"/>
      <w:marRight w:val="0"/>
      <w:marTop w:val="0"/>
      <w:marBottom w:val="0"/>
      <w:divBdr>
        <w:top w:val="none" w:sz="0" w:space="0" w:color="auto"/>
        <w:left w:val="none" w:sz="0" w:space="0" w:color="auto"/>
        <w:bottom w:val="none" w:sz="0" w:space="0" w:color="auto"/>
        <w:right w:val="none" w:sz="0" w:space="0" w:color="auto"/>
      </w:divBdr>
    </w:div>
    <w:div w:id="1241988553">
      <w:bodyDiv w:val="1"/>
      <w:marLeft w:val="0"/>
      <w:marRight w:val="0"/>
      <w:marTop w:val="0"/>
      <w:marBottom w:val="0"/>
      <w:divBdr>
        <w:top w:val="none" w:sz="0" w:space="0" w:color="auto"/>
        <w:left w:val="none" w:sz="0" w:space="0" w:color="auto"/>
        <w:bottom w:val="none" w:sz="0" w:space="0" w:color="auto"/>
        <w:right w:val="none" w:sz="0" w:space="0" w:color="auto"/>
      </w:divBdr>
    </w:div>
    <w:div w:id="1242177111">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376743">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24911">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832006">
      <w:bodyDiv w:val="1"/>
      <w:marLeft w:val="0"/>
      <w:marRight w:val="0"/>
      <w:marTop w:val="0"/>
      <w:marBottom w:val="0"/>
      <w:divBdr>
        <w:top w:val="none" w:sz="0" w:space="0" w:color="auto"/>
        <w:left w:val="none" w:sz="0" w:space="0" w:color="auto"/>
        <w:bottom w:val="none" w:sz="0" w:space="0" w:color="auto"/>
        <w:right w:val="none" w:sz="0" w:space="0" w:color="auto"/>
      </w:divBdr>
    </w:div>
    <w:div w:id="1242912720">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176335">
      <w:bodyDiv w:val="1"/>
      <w:marLeft w:val="0"/>
      <w:marRight w:val="0"/>
      <w:marTop w:val="0"/>
      <w:marBottom w:val="0"/>
      <w:divBdr>
        <w:top w:val="none" w:sz="0" w:space="0" w:color="auto"/>
        <w:left w:val="none" w:sz="0" w:space="0" w:color="auto"/>
        <w:bottom w:val="none" w:sz="0" w:space="0" w:color="auto"/>
        <w:right w:val="none" w:sz="0" w:space="0" w:color="auto"/>
      </w:divBdr>
    </w:div>
    <w:div w:id="1243178150">
      <w:bodyDiv w:val="1"/>
      <w:marLeft w:val="0"/>
      <w:marRight w:val="0"/>
      <w:marTop w:val="0"/>
      <w:marBottom w:val="0"/>
      <w:divBdr>
        <w:top w:val="none" w:sz="0" w:space="0" w:color="auto"/>
        <w:left w:val="none" w:sz="0" w:space="0" w:color="auto"/>
        <w:bottom w:val="none" w:sz="0" w:space="0" w:color="auto"/>
        <w:right w:val="none" w:sz="0" w:space="0" w:color="auto"/>
      </w:divBdr>
    </w:div>
    <w:div w:id="1243182311">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3682569">
      <w:bodyDiv w:val="1"/>
      <w:marLeft w:val="0"/>
      <w:marRight w:val="0"/>
      <w:marTop w:val="0"/>
      <w:marBottom w:val="0"/>
      <w:divBdr>
        <w:top w:val="none" w:sz="0" w:space="0" w:color="auto"/>
        <w:left w:val="none" w:sz="0" w:space="0" w:color="auto"/>
        <w:bottom w:val="none" w:sz="0" w:space="0" w:color="auto"/>
        <w:right w:val="none" w:sz="0" w:space="0" w:color="auto"/>
      </w:divBdr>
    </w:div>
    <w:div w:id="1243830995">
      <w:bodyDiv w:val="1"/>
      <w:marLeft w:val="0"/>
      <w:marRight w:val="0"/>
      <w:marTop w:val="0"/>
      <w:marBottom w:val="0"/>
      <w:divBdr>
        <w:top w:val="none" w:sz="0" w:space="0" w:color="auto"/>
        <w:left w:val="none" w:sz="0" w:space="0" w:color="auto"/>
        <w:bottom w:val="none" w:sz="0" w:space="0" w:color="auto"/>
        <w:right w:val="none" w:sz="0" w:space="0" w:color="auto"/>
      </w:divBdr>
    </w:div>
    <w:div w:id="124402725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529877">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4951346">
      <w:bodyDiv w:val="1"/>
      <w:marLeft w:val="0"/>
      <w:marRight w:val="0"/>
      <w:marTop w:val="0"/>
      <w:marBottom w:val="0"/>
      <w:divBdr>
        <w:top w:val="none" w:sz="0" w:space="0" w:color="auto"/>
        <w:left w:val="none" w:sz="0" w:space="0" w:color="auto"/>
        <w:bottom w:val="none" w:sz="0" w:space="0" w:color="auto"/>
        <w:right w:val="none" w:sz="0" w:space="0" w:color="auto"/>
      </w:divBdr>
    </w:div>
    <w:div w:id="1245147771">
      <w:bodyDiv w:val="1"/>
      <w:marLeft w:val="0"/>
      <w:marRight w:val="0"/>
      <w:marTop w:val="0"/>
      <w:marBottom w:val="0"/>
      <w:divBdr>
        <w:top w:val="none" w:sz="0" w:space="0" w:color="auto"/>
        <w:left w:val="none" w:sz="0" w:space="0" w:color="auto"/>
        <w:bottom w:val="none" w:sz="0" w:space="0" w:color="auto"/>
        <w:right w:val="none" w:sz="0" w:space="0" w:color="auto"/>
      </w:divBdr>
    </w:div>
    <w:div w:id="1245147945">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453989">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5646331">
      <w:bodyDiv w:val="1"/>
      <w:marLeft w:val="0"/>
      <w:marRight w:val="0"/>
      <w:marTop w:val="0"/>
      <w:marBottom w:val="0"/>
      <w:divBdr>
        <w:top w:val="none" w:sz="0" w:space="0" w:color="auto"/>
        <w:left w:val="none" w:sz="0" w:space="0" w:color="auto"/>
        <w:bottom w:val="none" w:sz="0" w:space="0" w:color="auto"/>
        <w:right w:val="none" w:sz="0" w:space="0" w:color="auto"/>
      </w:divBdr>
    </w:div>
    <w:div w:id="1245720722">
      <w:bodyDiv w:val="1"/>
      <w:marLeft w:val="0"/>
      <w:marRight w:val="0"/>
      <w:marTop w:val="0"/>
      <w:marBottom w:val="0"/>
      <w:divBdr>
        <w:top w:val="none" w:sz="0" w:space="0" w:color="auto"/>
        <w:left w:val="none" w:sz="0" w:space="0" w:color="auto"/>
        <w:bottom w:val="none" w:sz="0" w:space="0" w:color="auto"/>
        <w:right w:val="none" w:sz="0" w:space="0" w:color="auto"/>
      </w:divBdr>
    </w:div>
    <w:div w:id="1245918323">
      <w:bodyDiv w:val="1"/>
      <w:marLeft w:val="0"/>
      <w:marRight w:val="0"/>
      <w:marTop w:val="0"/>
      <w:marBottom w:val="0"/>
      <w:divBdr>
        <w:top w:val="none" w:sz="0" w:space="0" w:color="auto"/>
        <w:left w:val="none" w:sz="0" w:space="0" w:color="auto"/>
        <w:bottom w:val="none" w:sz="0" w:space="0" w:color="auto"/>
        <w:right w:val="none" w:sz="0" w:space="0" w:color="auto"/>
      </w:divBdr>
    </w:div>
    <w:div w:id="124618886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383228">
      <w:bodyDiv w:val="1"/>
      <w:marLeft w:val="0"/>
      <w:marRight w:val="0"/>
      <w:marTop w:val="0"/>
      <w:marBottom w:val="0"/>
      <w:divBdr>
        <w:top w:val="none" w:sz="0" w:space="0" w:color="auto"/>
        <w:left w:val="none" w:sz="0" w:space="0" w:color="auto"/>
        <w:bottom w:val="none" w:sz="0" w:space="0" w:color="auto"/>
        <w:right w:val="none" w:sz="0" w:space="0" w:color="auto"/>
      </w:divBdr>
    </w:div>
    <w:div w:id="1246502149">
      <w:bodyDiv w:val="1"/>
      <w:marLeft w:val="0"/>
      <w:marRight w:val="0"/>
      <w:marTop w:val="0"/>
      <w:marBottom w:val="0"/>
      <w:divBdr>
        <w:top w:val="none" w:sz="0" w:space="0" w:color="auto"/>
        <w:left w:val="none" w:sz="0" w:space="0" w:color="auto"/>
        <w:bottom w:val="none" w:sz="0" w:space="0" w:color="auto"/>
        <w:right w:val="none" w:sz="0" w:space="0" w:color="auto"/>
      </w:divBdr>
    </w:div>
    <w:div w:id="124664594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6721130">
      <w:bodyDiv w:val="1"/>
      <w:marLeft w:val="0"/>
      <w:marRight w:val="0"/>
      <w:marTop w:val="0"/>
      <w:marBottom w:val="0"/>
      <w:divBdr>
        <w:top w:val="none" w:sz="0" w:space="0" w:color="auto"/>
        <w:left w:val="none" w:sz="0" w:space="0" w:color="auto"/>
        <w:bottom w:val="none" w:sz="0" w:space="0" w:color="auto"/>
        <w:right w:val="none" w:sz="0" w:space="0" w:color="auto"/>
      </w:divBdr>
    </w:div>
    <w:div w:id="1246722795">
      <w:bodyDiv w:val="1"/>
      <w:marLeft w:val="0"/>
      <w:marRight w:val="0"/>
      <w:marTop w:val="0"/>
      <w:marBottom w:val="0"/>
      <w:divBdr>
        <w:top w:val="none" w:sz="0" w:space="0" w:color="auto"/>
        <w:left w:val="none" w:sz="0" w:space="0" w:color="auto"/>
        <w:bottom w:val="none" w:sz="0" w:space="0" w:color="auto"/>
        <w:right w:val="none" w:sz="0" w:space="0" w:color="auto"/>
      </w:divBdr>
    </w:div>
    <w:div w:id="1246761893">
      <w:bodyDiv w:val="1"/>
      <w:marLeft w:val="0"/>
      <w:marRight w:val="0"/>
      <w:marTop w:val="0"/>
      <w:marBottom w:val="0"/>
      <w:divBdr>
        <w:top w:val="none" w:sz="0" w:space="0" w:color="auto"/>
        <w:left w:val="none" w:sz="0" w:space="0" w:color="auto"/>
        <w:bottom w:val="none" w:sz="0" w:space="0" w:color="auto"/>
        <w:right w:val="none" w:sz="0" w:space="0" w:color="auto"/>
      </w:divBdr>
    </w:div>
    <w:div w:id="1247154619">
      <w:bodyDiv w:val="1"/>
      <w:marLeft w:val="0"/>
      <w:marRight w:val="0"/>
      <w:marTop w:val="0"/>
      <w:marBottom w:val="0"/>
      <w:divBdr>
        <w:top w:val="none" w:sz="0" w:space="0" w:color="auto"/>
        <w:left w:val="none" w:sz="0" w:space="0" w:color="auto"/>
        <w:bottom w:val="none" w:sz="0" w:space="0" w:color="auto"/>
        <w:right w:val="none" w:sz="0" w:space="0" w:color="auto"/>
      </w:divBdr>
    </w:div>
    <w:div w:id="1247420151">
      <w:bodyDiv w:val="1"/>
      <w:marLeft w:val="0"/>
      <w:marRight w:val="0"/>
      <w:marTop w:val="0"/>
      <w:marBottom w:val="0"/>
      <w:divBdr>
        <w:top w:val="none" w:sz="0" w:space="0" w:color="auto"/>
        <w:left w:val="none" w:sz="0" w:space="0" w:color="auto"/>
        <w:bottom w:val="none" w:sz="0" w:space="0" w:color="auto"/>
        <w:right w:val="none" w:sz="0" w:space="0" w:color="auto"/>
      </w:divBdr>
    </w:div>
    <w:div w:id="1247619216">
      <w:bodyDiv w:val="1"/>
      <w:marLeft w:val="0"/>
      <w:marRight w:val="0"/>
      <w:marTop w:val="0"/>
      <w:marBottom w:val="0"/>
      <w:divBdr>
        <w:top w:val="none" w:sz="0" w:space="0" w:color="auto"/>
        <w:left w:val="none" w:sz="0" w:space="0" w:color="auto"/>
        <w:bottom w:val="none" w:sz="0" w:space="0" w:color="auto"/>
        <w:right w:val="none" w:sz="0" w:space="0" w:color="auto"/>
      </w:divBdr>
    </w:div>
    <w:div w:id="1247885312">
      <w:bodyDiv w:val="1"/>
      <w:marLeft w:val="0"/>
      <w:marRight w:val="0"/>
      <w:marTop w:val="0"/>
      <w:marBottom w:val="0"/>
      <w:divBdr>
        <w:top w:val="none" w:sz="0" w:space="0" w:color="auto"/>
        <w:left w:val="none" w:sz="0" w:space="0" w:color="auto"/>
        <w:bottom w:val="none" w:sz="0" w:space="0" w:color="auto"/>
        <w:right w:val="none" w:sz="0" w:space="0" w:color="auto"/>
      </w:divBdr>
    </w:div>
    <w:div w:id="1248003207">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229729">
      <w:bodyDiv w:val="1"/>
      <w:marLeft w:val="0"/>
      <w:marRight w:val="0"/>
      <w:marTop w:val="0"/>
      <w:marBottom w:val="0"/>
      <w:divBdr>
        <w:top w:val="none" w:sz="0" w:space="0" w:color="auto"/>
        <w:left w:val="none" w:sz="0" w:space="0" w:color="auto"/>
        <w:bottom w:val="none" w:sz="0" w:space="0" w:color="auto"/>
        <w:right w:val="none" w:sz="0" w:space="0" w:color="auto"/>
      </w:divBdr>
    </w:div>
    <w:div w:id="1248341200">
      <w:bodyDiv w:val="1"/>
      <w:marLeft w:val="0"/>
      <w:marRight w:val="0"/>
      <w:marTop w:val="0"/>
      <w:marBottom w:val="0"/>
      <w:divBdr>
        <w:top w:val="none" w:sz="0" w:space="0" w:color="auto"/>
        <w:left w:val="none" w:sz="0" w:space="0" w:color="auto"/>
        <w:bottom w:val="none" w:sz="0" w:space="0" w:color="auto"/>
        <w:right w:val="none" w:sz="0" w:space="0" w:color="auto"/>
      </w:divBdr>
    </w:div>
    <w:div w:id="124834622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685579">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191575">
      <w:bodyDiv w:val="1"/>
      <w:marLeft w:val="0"/>
      <w:marRight w:val="0"/>
      <w:marTop w:val="0"/>
      <w:marBottom w:val="0"/>
      <w:divBdr>
        <w:top w:val="none" w:sz="0" w:space="0" w:color="auto"/>
        <w:left w:val="none" w:sz="0" w:space="0" w:color="auto"/>
        <w:bottom w:val="none" w:sz="0" w:space="0" w:color="auto"/>
        <w:right w:val="none" w:sz="0" w:space="0" w:color="auto"/>
      </w:divBdr>
    </w:div>
    <w:div w:id="1249193362">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583927">
      <w:bodyDiv w:val="1"/>
      <w:marLeft w:val="0"/>
      <w:marRight w:val="0"/>
      <w:marTop w:val="0"/>
      <w:marBottom w:val="0"/>
      <w:divBdr>
        <w:top w:val="none" w:sz="0" w:space="0" w:color="auto"/>
        <w:left w:val="none" w:sz="0" w:space="0" w:color="auto"/>
        <w:bottom w:val="none" w:sz="0" w:space="0" w:color="auto"/>
        <w:right w:val="none" w:sz="0" w:space="0" w:color="auto"/>
      </w:divBdr>
    </w:div>
    <w:div w:id="1249731985">
      <w:bodyDiv w:val="1"/>
      <w:marLeft w:val="0"/>
      <w:marRight w:val="0"/>
      <w:marTop w:val="0"/>
      <w:marBottom w:val="0"/>
      <w:divBdr>
        <w:top w:val="none" w:sz="0" w:space="0" w:color="auto"/>
        <w:left w:val="none" w:sz="0" w:space="0" w:color="auto"/>
        <w:bottom w:val="none" w:sz="0" w:space="0" w:color="auto"/>
        <w:right w:val="none" w:sz="0" w:space="0" w:color="auto"/>
      </w:divBdr>
    </w:div>
    <w:div w:id="1249774518">
      <w:bodyDiv w:val="1"/>
      <w:marLeft w:val="0"/>
      <w:marRight w:val="0"/>
      <w:marTop w:val="0"/>
      <w:marBottom w:val="0"/>
      <w:divBdr>
        <w:top w:val="none" w:sz="0" w:space="0" w:color="auto"/>
        <w:left w:val="none" w:sz="0" w:space="0" w:color="auto"/>
        <w:bottom w:val="none" w:sz="0" w:space="0" w:color="auto"/>
        <w:right w:val="none" w:sz="0" w:space="0" w:color="auto"/>
      </w:divBdr>
    </w:div>
    <w:div w:id="1249846176">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040983">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2200">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0655816">
      <w:bodyDiv w:val="1"/>
      <w:marLeft w:val="0"/>
      <w:marRight w:val="0"/>
      <w:marTop w:val="0"/>
      <w:marBottom w:val="0"/>
      <w:divBdr>
        <w:top w:val="none" w:sz="0" w:space="0" w:color="auto"/>
        <w:left w:val="none" w:sz="0" w:space="0" w:color="auto"/>
        <w:bottom w:val="none" w:sz="0" w:space="0" w:color="auto"/>
        <w:right w:val="none" w:sz="0" w:space="0" w:color="auto"/>
      </w:divBdr>
    </w:div>
    <w:div w:id="1250771143">
      <w:bodyDiv w:val="1"/>
      <w:marLeft w:val="0"/>
      <w:marRight w:val="0"/>
      <w:marTop w:val="0"/>
      <w:marBottom w:val="0"/>
      <w:divBdr>
        <w:top w:val="none" w:sz="0" w:space="0" w:color="auto"/>
        <w:left w:val="none" w:sz="0" w:space="0" w:color="auto"/>
        <w:bottom w:val="none" w:sz="0" w:space="0" w:color="auto"/>
        <w:right w:val="none" w:sz="0" w:space="0" w:color="auto"/>
      </w:divBdr>
    </w:div>
    <w:div w:id="1250773636">
      <w:bodyDiv w:val="1"/>
      <w:marLeft w:val="0"/>
      <w:marRight w:val="0"/>
      <w:marTop w:val="0"/>
      <w:marBottom w:val="0"/>
      <w:divBdr>
        <w:top w:val="none" w:sz="0" w:space="0" w:color="auto"/>
        <w:left w:val="none" w:sz="0" w:space="0" w:color="auto"/>
        <w:bottom w:val="none" w:sz="0" w:space="0" w:color="auto"/>
        <w:right w:val="none" w:sz="0" w:space="0" w:color="auto"/>
      </w:divBdr>
    </w:div>
    <w:div w:id="1251085309">
      <w:bodyDiv w:val="1"/>
      <w:marLeft w:val="0"/>
      <w:marRight w:val="0"/>
      <w:marTop w:val="0"/>
      <w:marBottom w:val="0"/>
      <w:divBdr>
        <w:top w:val="none" w:sz="0" w:space="0" w:color="auto"/>
        <w:left w:val="none" w:sz="0" w:space="0" w:color="auto"/>
        <w:bottom w:val="none" w:sz="0" w:space="0" w:color="auto"/>
        <w:right w:val="none" w:sz="0" w:space="0" w:color="auto"/>
      </w:divBdr>
    </w:div>
    <w:div w:id="1251155204">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541467">
      <w:bodyDiv w:val="1"/>
      <w:marLeft w:val="0"/>
      <w:marRight w:val="0"/>
      <w:marTop w:val="0"/>
      <w:marBottom w:val="0"/>
      <w:divBdr>
        <w:top w:val="none" w:sz="0" w:space="0" w:color="auto"/>
        <w:left w:val="none" w:sz="0" w:space="0" w:color="auto"/>
        <w:bottom w:val="none" w:sz="0" w:space="0" w:color="auto"/>
        <w:right w:val="none" w:sz="0" w:space="0" w:color="auto"/>
      </w:divBdr>
    </w:div>
    <w:div w:id="1251542941">
      <w:bodyDiv w:val="1"/>
      <w:marLeft w:val="0"/>
      <w:marRight w:val="0"/>
      <w:marTop w:val="0"/>
      <w:marBottom w:val="0"/>
      <w:divBdr>
        <w:top w:val="none" w:sz="0" w:space="0" w:color="auto"/>
        <w:left w:val="none" w:sz="0" w:space="0" w:color="auto"/>
        <w:bottom w:val="none" w:sz="0" w:space="0" w:color="auto"/>
        <w:right w:val="none" w:sz="0" w:space="0" w:color="auto"/>
      </w:divBdr>
    </w:div>
    <w:div w:id="1251693985">
      <w:bodyDiv w:val="1"/>
      <w:marLeft w:val="0"/>
      <w:marRight w:val="0"/>
      <w:marTop w:val="0"/>
      <w:marBottom w:val="0"/>
      <w:divBdr>
        <w:top w:val="none" w:sz="0" w:space="0" w:color="auto"/>
        <w:left w:val="none" w:sz="0" w:space="0" w:color="auto"/>
        <w:bottom w:val="none" w:sz="0" w:space="0" w:color="auto"/>
        <w:right w:val="none" w:sz="0" w:space="0" w:color="auto"/>
      </w:divBdr>
    </w:div>
    <w:div w:id="1251740854">
      <w:bodyDiv w:val="1"/>
      <w:marLeft w:val="0"/>
      <w:marRight w:val="0"/>
      <w:marTop w:val="0"/>
      <w:marBottom w:val="0"/>
      <w:divBdr>
        <w:top w:val="none" w:sz="0" w:space="0" w:color="auto"/>
        <w:left w:val="none" w:sz="0" w:space="0" w:color="auto"/>
        <w:bottom w:val="none" w:sz="0" w:space="0" w:color="auto"/>
        <w:right w:val="none" w:sz="0" w:space="0" w:color="auto"/>
      </w:divBdr>
    </w:div>
    <w:div w:id="1251742940">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1966246">
      <w:bodyDiv w:val="1"/>
      <w:marLeft w:val="0"/>
      <w:marRight w:val="0"/>
      <w:marTop w:val="0"/>
      <w:marBottom w:val="0"/>
      <w:divBdr>
        <w:top w:val="none" w:sz="0" w:space="0" w:color="auto"/>
        <w:left w:val="none" w:sz="0" w:space="0" w:color="auto"/>
        <w:bottom w:val="none" w:sz="0" w:space="0" w:color="auto"/>
        <w:right w:val="none" w:sz="0" w:space="0" w:color="auto"/>
      </w:divBdr>
    </w:div>
    <w:div w:id="1252008971">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280900">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734643">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129931">
      <w:bodyDiv w:val="1"/>
      <w:marLeft w:val="0"/>
      <w:marRight w:val="0"/>
      <w:marTop w:val="0"/>
      <w:marBottom w:val="0"/>
      <w:divBdr>
        <w:top w:val="none" w:sz="0" w:space="0" w:color="auto"/>
        <w:left w:val="none" w:sz="0" w:space="0" w:color="auto"/>
        <w:bottom w:val="none" w:sz="0" w:space="0" w:color="auto"/>
        <w:right w:val="none" w:sz="0" w:space="0" w:color="auto"/>
      </w:divBdr>
    </w:div>
    <w:div w:id="1253198047">
      <w:bodyDiv w:val="1"/>
      <w:marLeft w:val="0"/>
      <w:marRight w:val="0"/>
      <w:marTop w:val="0"/>
      <w:marBottom w:val="0"/>
      <w:divBdr>
        <w:top w:val="none" w:sz="0" w:space="0" w:color="auto"/>
        <w:left w:val="none" w:sz="0" w:space="0" w:color="auto"/>
        <w:bottom w:val="none" w:sz="0" w:space="0" w:color="auto"/>
        <w:right w:val="none" w:sz="0" w:space="0" w:color="auto"/>
      </w:divBdr>
    </w:div>
    <w:div w:id="1253200583">
      <w:bodyDiv w:val="1"/>
      <w:marLeft w:val="0"/>
      <w:marRight w:val="0"/>
      <w:marTop w:val="0"/>
      <w:marBottom w:val="0"/>
      <w:divBdr>
        <w:top w:val="none" w:sz="0" w:space="0" w:color="auto"/>
        <w:left w:val="none" w:sz="0" w:space="0" w:color="auto"/>
        <w:bottom w:val="none" w:sz="0" w:space="0" w:color="auto"/>
        <w:right w:val="none" w:sz="0" w:space="0" w:color="auto"/>
      </w:divBdr>
    </w:div>
    <w:div w:id="1253202752">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3275441">
      <w:bodyDiv w:val="1"/>
      <w:marLeft w:val="0"/>
      <w:marRight w:val="0"/>
      <w:marTop w:val="0"/>
      <w:marBottom w:val="0"/>
      <w:divBdr>
        <w:top w:val="none" w:sz="0" w:space="0" w:color="auto"/>
        <w:left w:val="none" w:sz="0" w:space="0" w:color="auto"/>
        <w:bottom w:val="none" w:sz="0" w:space="0" w:color="auto"/>
        <w:right w:val="none" w:sz="0" w:space="0" w:color="auto"/>
      </w:divBdr>
    </w:div>
    <w:div w:id="1253317850">
      <w:bodyDiv w:val="1"/>
      <w:marLeft w:val="0"/>
      <w:marRight w:val="0"/>
      <w:marTop w:val="0"/>
      <w:marBottom w:val="0"/>
      <w:divBdr>
        <w:top w:val="none" w:sz="0" w:space="0" w:color="auto"/>
        <w:left w:val="none" w:sz="0" w:space="0" w:color="auto"/>
        <w:bottom w:val="none" w:sz="0" w:space="0" w:color="auto"/>
        <w:right w:val="none" w:sz="0" w:space="0" w:color="auto"/>
      </w:divBdr>
    </w:div>
    <w:div w:id="1253703954">
      <w:bodyDiv w:val="1"/>
      <w:marLeft w:val="0"/>
      <w:marRight w:val="0"/>
      <w:marTop w:val="0"/>
      <w:marBottom w:val="0"/>
      <w:divBdr>
        <w:top w:val="none" w:sz="0" w:space="0" w:color="auto"/>
        <w:left w:val="none" w:sz="0" w:space="0" w:color="auto"/>
        <w:bottom w:val="none" w:sz="0" w:space="0" w:color="auto"/>
        <w:right w:val="none" w:sz="0" w:space="0" w:color="auto"/>
      </w:divBdr>
    </w:div>
    <w:div w:id="1253779068">
      <w:bodyDiv w:val="1"/>
      <w:marLeft w:val="0"/>
      <w:marRight w:val="0"/>
      <w:marTop w:val="0"/>
      <w:marBottom w:val="0"/>
      <w:divBdr>
        <w:top w:val="none" w:sz="0" w:space="0" w:color="auto"/>
        <w:left w:val="none" w:sz="0" w:space="0" w:color="auto"/>
        <w:bottom w:val="none" w:sz="0" w:space="0" w:color="auto"/>
        <w:right w:val="none" w:sz="0" w:space="0" w:color="auto"/>
      </w:divBdr>
    </w:div>
    <w:div w:id="1253854735">
      <w:bodyDiv w:val="1"/>
      <w:marLeft w:val="0"/>
      <w:marRight w:val="0"/>
      <w:marTop w:val="0"/>
      <w:marBottom w:val="0"/>
      <w:divBdr>
        <w:top w:val="none" w:sz="0" w:space="0" w:color="auto"/>
        <w:left w:val="none" w:sz="0" w:space="0" w:color="auto"/>
        <w:bottom w:val="none" w:sz="0" w:space="0" w:color="auto"/>
        <w:right w:val="none" w:sz="0" w:space="0" w:color="auto"/>
      </w:divBdr>
    </w:div>
    <w:div w:id="1254053085">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317928">
      <w:bodyDiv w:val="1"/>
      <w:marLeft w:val="0"/>
      <w:marRight w:val="0"/>
      <w:marTop w:val="0"/>
      <w:marBottom w:val="0"/>
      <w:divBdr>
        <w:top w:val="none" w:sz="0" w:space="0" w:color="auto"/>
        <w:left w:val="none" w:sz="0" w:space="0" w:color="auto"/>
        <w:bottom w:val="none" w:sz="0" w:space="0" w:color="auto"/>
        <w:right w:val="none" w:sz="0" w:space="0" w:color="auto"/>
      </w:divBdr>
    </w:div>
    <w:div w:id="1254434119">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56808">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4895270">
      <w:bodyDiv w:val="1"/>
      <w:marLeft w:val="0"/>
      <w:marRight w:val="0"/>
      <w:marTop w:val="0"/>
      <w:marBottom w:val="0"/>
      <w:divBdr>
        <w:top w:val="none" w:sz="0" w:space="0" w:color="auto"/>
        <w:left w:val="none" w:sz="0" w:space="0" w:color="auto"/>
        <w:bottom w:val="none" w:sz="0" w:space="0" w:color="auto"/>
        <w:right w:val="none" w:sz="0" w:space="0" w:color="auto"/>
      </w:divBdr>
    </w:div>
    <w:div w:id="1255086481">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4434">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5744261">
      <w:bodyDiv w:val="1"/>
      <w:marLeft w:val="0"/>
      <w:marRight w:val="0"/>
      <w:marTop w:val="0"/>
      <w:marBottom w:val="0"/>
      <w:divBdr>
        <w:top w:val="none" w:sz="0" w:space="0" w:color="auto"/>
        <w:left w:val="none" w:sz="0" w:space="0" w:color="auto"/>
        <w:bottom w:val="none" w:sz="0" w:space="0" w:color="auto"/>
        <w:right w:val="none" w:sz="0" w:space="0" w:color="auto"/>
      </w:divBdr>
    </w:div>
    <w:div w:id="1256133716">
      <w:bodyDiv w:val="1"/>
      <w:marLeft w:val="0"/>
      <w:marRight w:val="0"/>
      <w:marTop w:val="0"/>
      <w:marBottom w:val="0"/>
      <w:divBdr>
        <w:top w:val="none" w:sz="0" w:space="0" w:color="auto"/>
        <w:left w:val="none" w:sz="0" w:space="0" w:color="auto"/>
        <w:bottom w:val="none" w:sz="0" w:space="0" w:color="auto"/>
        <w:right w:val="none" w:sz="0" w:space="0" w:color="auto"/>
      </w:divBdr>
    </w:div>
    <w:div w:id="1256397036">
      <w:bodyDiv w:val="1"/>
      <w:marLeft w:val="0"/>
      <w:marRight w:val="0"/>
      <w:marTop w:val="0"/>
      <w:marBottom w:val="0"/>
      <w:divBdr>
        <w:top w:val="none" w:sz="0" w:space="0" w:color="auto"/>
        <w:left w:val="none" w:sz="0" w:space="0" w:color="auto"/>
        <w:bottom w:val="none" w:sz="0" w:space="0" w:color="auto"/>
        <w:right w:val="none" w:sz="0" w:space="0" w:color="auto"/>
      </w:divBdr>
    </w:div>
    <w:div w:id="1256865576">
      <w:bodyDiv w:val="1"/>
      <w:marLeft w:val="0"/>
      <w:marRight w:val="0"/>
      <w:marTop w:val="0"/>
      <w:marBottom w:val="0"/>
      <w:divBdr>
        <w:top w:val="none" w:sz="0" w:space="0" w:color="auto"/>
        <w:left w:val="none" w:sz="0" w:space="0" w:color="auto"/>
        <w:bottom w:val="none" w:sz="0" w:space="0" w:color="auto"/>
        <w:right w:val="none" w:sz="0" w:space="0" w:color="auto"/>
      </w:divBdr>
    </w:div>
    <w:div w:id="125720921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791619">
      <w:bodyDiv w:val="1"/>
      <w:marLeft w:val="0"/>
      <w:marRight w:val="0"/>
      <w:marTop w:val="0"/>
      <w:marBottom w:val="0"/>
      <w:divBdr>
        <w:top w:val="none" w:sz="0" w:space="0" w:color="auto"/>
        <w:left w:val="none" w:sz="0" w:space="0" w:color="auto"/>
        <w:bottom w:val="none" w:sz="0" w:space="0" w:color="auto"/>
        <w:right w:val="none" w:sz="0" w:space="0" w:color="auto"/>
      </w:divBdr>
    </w:div>
    <w:div w:id="1257791805">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7903761">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711141">
      <w:bodyDiv w:val="1"/>
      <w:marLeft w:val="0"/>
      <w:marRight w:val="0"/>
      <w:marTop w:val="0"/>
      <w:marBottom w:val="0"/>
      <w:divBdr>
        <w:top w:val="none" w:sz="0" w:space="0" w:color="auto"/>
        <w:left w:val="none" w:sz="0" w:space="0" w:color="auto"/>
        <w:bottom w:val="none" w:sz="0" w:space="0" w:color="auto"/>
        <w:right w:val="none" w:sz="0" w:space="0" w:color="auto"/>
      </w:divBdr>
    </w:div>
    <w:div w:id="1258716077">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020006">
      <w:bodyDiv w:val="1"/>
      <w:marLeft w:val="0"/>
      <w:marRight w:val="0"/>
      <w:marTop w:val="0"/>
      <w:marBottom w:val="0"/>
      <w:divBdr>
        <w:top w:val="none" w:sz="0" w:space="0" w:color="auto"/>
        <w:left w:val="none" w:sz="0" w:space="0" w:color="auto"/>
        <w:bottom w:val="none" w:sz="0" w:space="0" w:color="auto"/>
        <w:right w:val="none" w:sz="0" w:space="0" w:color="auto"/>
      </w:divBdr>
    </w:div>
    <w:div w:id="1259026322">
      <w:bodyDiv w:val="1"/>
      <w:marLeft w:val="0"/>
      <w:marRight w:val="0"/>
      <w:marTop w:val="0"/>
      <w:marBottom w:val="0"/>
      <w:divBdr>
        <w:top w:val="none" w:sz="0" w:space="0" w:color="auto"/>
        <w:left w:val="none" w:sz="0" w:space="0" w:color="auto"/>
        <w:bottom w:val="none" w:sz="0" w:space="0" w:color="auto"/>
        <w:right w:val="none" w:sz="0" w:space="0" w:color="auto"/>
      </w:divBdr>
    </w:div>
    <w:div w:id="1259143733">
      <w:bodyDiv w:val="1"/>
      <w:marLeft w:val="0"/>
      <w:marRight w:val="0"/>
      <w:marTop w:val="0"/>
      <w:marBottom w:val="0"/>
      <w:divBdr>
        <w:top w:val="none" w:sz="0" w:space="0" w:color="auto"/>
        <w:left w:val="none" w:sz="0" w:space="0" w:color="auto"/>
        <w:bottom w:val="none" w:sz="0" w:space="0" w:color="auto"/>
        <w:right w:val="none" w:sz="0" w:space="0" w:color="auto"/>
      </w:divBdr>
    </w:div>
    <w:div w:id="1259175181">
      <w:bodyDiv w:val="1"/>
      <w:marLeft w:val="0"/>
      <w:marRight w:val="0"/>
      <w:marTop w:val="0"/>
      <w:marBottom w:val="0"/>
      <w:divBdr>
        <w:top w:val="none" w:sz="0" w:space="0" w:color="auto"/>
        <w:left w:val="none" w:sz="0" w:space="0" w:color="auto"/>
        <w:bottom w:val="none" w:sz="0" w:space="0" w:color="auto"/>
        <w:right w:val="none" w:sz="0" w:space="0" w:color="auto"/>
      </w:divBdr>
    </w:div>
    <w:div w:id="1259286786">
      <w:bodyDiv w:val="1"/>
      <w:marLeft w:val="0"/>
      <w:marRight w:val="0"/>
      <w:marTop w:val="0"/>
      <w:marBottom w:val="0"/>
      <w:divBdr>
        <w:top w:val="none" w:sz="0" w:space="0" w:color="auto"/>
        <w:left w:val="none" w:sz="0" w:space="0" w:color="auto"/>
        <w:bottom w:val="none" w:sz="0" w:space="0" w:color="auto"/>
        <w:right w:val="none" w:sz="0" w:space="0" w:color="auto"/>
      </w:divBdr>
    </w:div>
    <w:div w:id="1259293093">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365949">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144688">
      <w:bodyDiv w:val="1"/>
      <w:marLeft w:val="0"/>
      <w:marRight w:val="0"/>
      <w:marTop w:val="0"/>
      <w:marBottom w:val="0"/>
      <w:divBdr>
        <w:top w:val="none" w:sz="0" w:space="0" w:color="auto"/>
        <w:left w:val="none" w:sz="0" w:space="0" w:color="auto"/>
        <w:bottom w:val="none" w:sz="0" w:space="0" w:color="auto"/>
        <w:right w:val="none" w:sz="0" w:space="0" w:color="auto"/>
      </w:divBdr>
    </w:div>
    <w:div w:id="1260217565">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480197">
      <w:bodyDiv w:val="1"/>
      <w:marLeft w:val="0"/>
      <w:marRight w:val="0"/>
      <w:marTop w:val="0"/>
      <w:marBottom w:val="0"/>
      <w:divBdr>
        <w:top w:val="none" w:sz="0" w:space="0" w:color="auto"/>
        <w:left w:val="none" w:sz="0" w:space="0" w:color="auto"/>
        <w:bottom w:val="none" w:sz="0" w:space="0" w:color="auto"/>
        <w:right w:val="none" w:sz="0" w:space="0" w:color="auto"/>
      </w:divBdr>
    </w:div>
    <w:div w:id="1260524382">
      <w:bodyDiv w:val="1"/>
      <w:marLeft w:val="0"/>
      <w:marRight w:val="0"/>
      <w:marTop w:val="0"/>
      <w:marBottom w:val="0"/>
      <w:divBdr>
        <w:top w:val="none" w:sz="0" w:space="0" w:color="auto"/>
        <w:left w:val="none" w:sz="0" w:space="0" w:color="auto"/>
        <w:bottom w:val="none" w:sz="0" w:space="0" w:color="auto"/>
        <w:right w:val="none" w:sz="0" w:space="0" w:color="auto"/>
      </w:divBdr>
    </w:div>
    <w:div w:id="1260604115">
      <w:bodyDiv w:val="1"/>
      <w:marLeft w:val="0"/>
      <w:marRight w:val="0"/>
      <w:marTop w:val="0"/>
      <w:marBottom w:val="0"/>
      <w:divBdr>
        <w:top w:val="none" w:sz="0" w:space="0" w:color="auto"/>
        <w:left w:val="none" w:sz="0" w:space="0" w:color="auto"/>
        <w:bottom w:val="none" w:sz="0" w:space="0" w:color="auto"/>
        <w:right w:val="none" w:sz="0" w:space="0" w:color="auto"/>
      </w:divBdr>
    </w:div>
    <w:div w:id="1260679579">
      <w:bodyDiv w:val="1"/>
      <w:marLeft w:val="0"/>
      <w:marRight w:val="0"/>
      <w:marTop w:val="0"/>
      <w:marBottom w:val="0"/>
      <w:divBdr>
        <w:top w:val="none" w:sz="0" w:space="0" w:color="auto"/>
        <w:left w:val="none" w:sz="0" w:space="0" w:color="auto"/>
        <w:bottom w:val="none" w:sz="0" w:space="0" w:color="auto"/>
        <w:right w:val="none" w:sz="0" w:space="0" w:color="auto"/>
      </w:divBdr>
    </w:div>
    <w:div w:id="1260717199">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15057">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182596">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1911961">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03605">
      <w:bodyDiv w:val="1"/>
      <w:marLeft w:val="0"/>
      <w:marRight w:val="0"/>
      <w:marTop w:val="0"/>
      <w:marBottom w:val="0"/>
      <w:divBdr>
        <w:top w:val="none" w:sz="0" w:space="0" w:color="auto"/>
        <w:left w:val="none" w:sz="0" w:space="0" w:color="auto"/>
        <w:bottom w:val="none" w:sz="0" w:space="0" w:color="auto"/>
        <w:right w:val="none" w:sz="0" w:space="0" w:color="auto"/>
      </w:divBdr>
    </w:div>
    <w:div w:id="1262369627">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2682913">
      <w:bodyDiv w:val="1"/>
      <w:marLeft w:val="0"/>
      <w:marRight w:val="0"/>
      <w:marTop w:val="0"/>
      <w:marBottom w:val="0"/>
      <w:divBdr>
        <w:top w:val="none" w:sz="0" w:space="0" w:color="auto"/>
        <w:left w:val="none" w:sz="0" w:space="0" w:color="auto"/>
        <w:bottom w:val="none" w:sz="0" w:space="0" w:color="auto"/>
        <w:right w:val="none" w:sz="0" w:space="0" w:color="auto"/>
      </w:divBdr>
    </w:div>
    <w:div w:id="1262757476">
      <w:bodyDiv w:val="1"/>
      <w:marLeft w:val="0"/>
      <w:marRight w:val="0"/>
      <w:marTop w:val="0"/>
      <w:marBottom w:val="0"/>
      <w:divBdr>
        <w:top w:val="none" w:sz="0" w:space="0" w:color="auto"/>
        <w:left w:val="none" w:sz="0" w:space="0" w:color="auto"/>
        <w:bottom w:val="none" w:sz="0" w:space="0" w:color="auto"/>
        <w:right w:val="none" w:sz="0" w:space="0" w:color="auto"/>
      </w:divBdr>
    </w:div>
    <w:div w:id="1262952209">
      <w:bodyDiv w:val="1"/>
      <w:marLeft w:val="0"/>
      <w:marRight w:val="0"/>
      <w:marTop w:val="0"/>
      <w:marBottom w:val="0"/>
      <w:divBdr>
        <w:top w:val="none" w:sz="0" w:space="0" w:color="auto"/>
        <w:left w:val="none" w:sz="0" w:space="0" w:color="auto"/>
        <w:bottom w:val="none" w:sz="0" w:space="0" w:color="auto"/>
        <w:right w:val="none" w:sz="0" w:space="0" w:color="auto"/>
      </w:divBdr>
    </w:div>
    <w:div w:id="1262957098">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297508">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3565748">
      <w:bodyDiv w:val="1"/>
      <w:marLeft w:val="0"/>
      <w:marRight w:val="0"/>
      <w:marTop w:val="0"/>
      <w:marBottom w:val="0"/>
      <w:divBdr>
        <w:top w:val="none" w:sz="0" w:space="0" w:color="auto"/>
        <w:left w:val="none" w:sz="0" w:space="0" w:color="auto"/>
        <w:bottom w:val="none" w:sz="0" w:space="0" w:color="auto"/>
        <w:right w:val="none" w:sz="0" w:space="0" w:color="auto"/>
      </w:divBdr>
    </w:div>
    <w:div w:id="1263605694">
      <w:bodyDiv w:val="1"/>
      <w:marLeft w:val="0"/>
      <w:marRight w:val="0"/>
      <w:marTop w:val="0"/>
      <w:marBottom w:val="0"/>
      <w:divBdr>
        <w:top w:val="none" w:sz="0" w:space="0" w:color="auto"/>
        <w:left w:val="none" w:sz="0" w:space="0" w:color="auto"/>
        <w:bottom w:val="none" w:sz="0" w:space="0" w:color="auto"/>
        <w:right w:val="none" w:sz="0" w:space="0" w:color="auto"/>
      </w:divBdr>
    </w:div>
    <w:div w:id="1263612539">
      <w:bodyDiv w:val="1"/>
      <w:marLeft w:val="0"/>
      <w:marRight w:val="0"/>
      <w:marTop w:val="0"/>
      <w:marBottom w:val="0"/>
      <w:divBdr>
        <w:top w:val="none" w:sz="0" w:space="0" w:color="auto"/>
        <w:left w:val="none" w:sz="0" w:space="0" w:color="auto"/>
        <w:bottom w:val="none" w:sz="0" w:space="0" w:color="auto"/>
        <w:right w:val="none" w:sz="0" w:space="0" w:color="auto"/>
      </w:divBdr>
    </w:div>
    <w:div w:id="1263879581">
      <w:bodyDiv w:val="1"/>
      <w:marLeft w:val="0"/>
      <w:marRight w:val="0"/>
      <w:marTop w:val="0"/>
      <w:marBottom w:val="0"/>
      <w:divBdr>
        <w:top w:val="none" w:sz="0" w:space="0" w:color="auto"/>
        <w:left w:val="none" w:sz="0" w:space="0" w:color="auto"/>
        <w:bottom w:val="none" w:sz="0" w:space="0" w:color="auto"/>
        <w:right w:val="none" w:sz="0" w:space="0" w:color="auto"/>
      </w:divBdr>
    </w:div>
    <w:div w:id="1263951375">
      <w:bodyDiv w:val="1"/>
      <w:marLeft w:val="0"/>
      <w:marRight w:val="0"/>
      <w:marTop w:val="0"/>
      <w:marBottom w:val="0"/>
      <w:divBdr>
        <w:top w:val="none" w:sz="0" w:space="0" w:color="auto"/>
        <w:left w:val="none" w:sz="0" w:space="0" w:color="auto"/>
        <w:bottom w:val="none" w:sz="0" w:space="0" w:color="auto"/>
        <w:right w:val="none" w:sz="0" w:space="0" w:color="auto"/>
      </w:divBdr>
    </w:div>
    <w:div w:id="1263956946">
      <w:bodyDiv w:val="1"/>
      <w:marLeft w:val="0"/>
      <w:marRight w:val="0"/>
      <w:marTop w:val="0"/>
      <w:marBottom w:val="0"/>
      <w:divBdr>
        <w:top w:val="none" w:sz="0" w:space="0" w:color="auto"/>
        <w:left w:val="none" w:sz="0" w:space="0" w:color="auto"/>
        <w:bottom w:val="none" w:sz="0" w:space="0" w:color="auto"/>
        <w:right w:val="none" w:sz="0" w:space="0" w:color="auto"/>
      </w:divBdr>
    </w:div>
    <w:div w:id="1263958387">
      <w:bodyDiv w:val="1"/>
      <w:marLeft w:val="0"/>
      <w:marRight w:val="0"/>
      <w:marTop w:val="0"/>
      <w:marBottom w:val="0"/>
      <w:divBdr>
        <w:top w:val="none" w:sz="0" w:space="0" w:color="auto"/>
        <w:left w:val="none" w:sz="0" w:space="0" w:color="auto"/>
        <w:bottom w:val="none" w:sz="0" w:space="0" w:color="auto"/>
        <w:right w:val="none" w:sz="0" w:space="0" w:color="auto"/>
      </w:divBdr>
    </w:div>
    <w:div w:id="1264221136">
      <w:bodyDiv w:val="1"/>
      <w:marLeft w:val="0"/>
      <w:marRight w:val="0"/>
      <w:marTop w:val="0"/>
      <w:marBottom w:val="0"/>
      <w:divBdr>
        <w:top w:val="none" w:sz="0" w:space="0" w:color="auto"/>
        <w:left w:val="none" w:sz="0" w:space="0" w:color="auto"/>
        <w:bottom w:val="none" w:sz="0" w:space="0" w:color="auto"/>
        <w:right w:val="none" w:sz="0" w:space="0" w:color="auto"/>
      </w:divBdr>
    </w:div>
    <w:div w:id="1264336000">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72397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067032">
      <w:bodyDiv w:val="1"/>
      <w:marLeft w:val="0"/>
      <w:marRight w:val="0"/>
      <w:marTop w:val="0"/>
      <w:marBottom w:val="0"/>
      <w:divBdr>
        <w:top w:val="none" w:sz="0" w:space="0" w:color="auto"/>
        <w:left w:val="none" w:sz="0" w:space="0" w:color="auto"/>
        <w:bottom w:val="none" w:sz="0" w:space="0" w:color="auto"/>
        <w:right w:val="none" w:sz="0" w:space="0" w:color="auto"/>
      </w:divBdr>
    </w:div>
    <w:div w:id="1265068115">
      <w:bodyDiv w:val="1"/>
      <w:marLeft w:val="0"/>
      <w:marRight w:val="0"/>
      <w:marTop w:val="0"/>
      <w:marBottom w:val="0"/>
      <w:divBdr>
        <w:top w:val="none" w:sz="0" w:space="0" w:color="auto"/>
        <w:left w:val="none" w:sz="0" w:space="0" w:color="auto"/>
        <w:bottom w:val="none" w:sz="0" w:space="0" w:color="auto"/>
        <w:right w:val="none" w:sz="0" w:space="0" w:color="auto"/>
      </w:divBdr>
    </w:div>
    <w:div w:id="1265184127">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725641">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5923989">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26780">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6380751">
      <w:bodyDiv w:val="1"/>
      <w:marLeft w:val="0"/>
      <w:marRight w:val="0"/>
      <w:marTop w:val="0"/>
      <w:marBottom w:val="0"/>
      <w:divBdr>
        <w:top w:val="none" w:sz="0" w:space="0" w:color="auto"/>
        <w:left w:val="none" w:sz="0" w:space="0" w:color="auto"/>
        <w:bottom w:val="none" w:sz="0" w:space="0" w:color="auto"/>
        <w:right w:val="none" w:sz="0" w:space="0" w:color="auto"/>
      </w:divBdr>
    </w:div>
    <w:div w:id="1266694349">
      <w:bodyDiv w:val="1"/>
      <w:marLeft w:val="0"/>
      <w:marRight w:val="0"/>
      <w:marTop w:val="0"/>
      <w:marBottom w:val="0"/>
      <w:divBdr>
        <w:top w:val="none" w:sz="0" w:space="0" w:color="auto"/>
        <w:left w:val="none" w:sz="0" w:space="0" w:color="auto"/>
        <w:bottom w:val="none" w:sz="0" w:space="0" w:color="auto"/>
        <w:right w:val="none" w:sz="0" w:space="0" w:color="auto"/>
      </w:divBdr>
    </w:div>
    <w:div w:id="1266768344">
      <w:bodyDiv w:val="1"/>
      <w:marLeft w:val="0"/>
      <w:marRight w:val="0"/>
      <w:marTop w:val="0"/>
      <w:marBottom w:val="0"/>
      <w:divBdr>
        <w:top w:val="none" w:sz="0" w:space="0" w:color="auto"/>
        <w:left w:val="none" w:sz="0" w:space="0" w:color="auto"/>
        <w:bottom w:val="none" w:sz="0" w:space="0" w:color="auto"/>
        <w:right w:val="none" w:sz="0" w:space="0" w:color="auto"/>
      </w:divBdr>
    </w:div>
    <w:div w:id="1266884233">
      <w:bodyDiv w:val="1"/>
      <w:marLeft w:val="0"/>
      <w:marRight w:val="0"/>
      <w:marTop w:val="0"/>
      <w:marBottom w:val="0"/>
      <w:divBdr>
        <w:top w:val="none" w:sz="0" w:space="0" w:color="auto"/>
        <w:left w:val="none" w:sz="0" w:space="0" w:color="auto"/>
        <w:bottom w:val="none" w:sz="0" w:space="0" w:color="auto"/>
        <w:right w:val="none" w:sz="0" w:space="0" w:color="auto"/>
      </w:divBdr>
    </w:div>
    <w:div w:id="1266958675">
      <w:bodyDiv w:val="1"/>
      <w:marLeft w:val="0"/>
      <w:marRight w:val="0"/>
      <w:marTop w:val="0"/>
      <w:marBottom w:val="0"/>
      <w:divBdr>
        <w:top w:val="none" w:sz="0" w:space="0" w:color="auto"/>
        <w:left w:val="none" w:sz="0" w:space="0" w:color="auto"/>
        <w:bottom w:val="none" w:sz="0" w:space="0" w:color="auto"/>
        <w:right w:val="none" w:sz="0" w:space="0" w:color="auto"/>
      </w:divBdr>
    </w:div>
    <w:div w:id="1267033438">
      <w:bodyDiv w:val="1"/>
      <w:marLeft w:val="0"/>
      <w:marRight w:val="0"/>
      <w:marTop w:val="0"/>
      <w:marBottom w:val="0"/>
      <w:divBdr>
        <w:top w:val="none" w:sz="0" w:space="0" w:color="auto"/>
        <w:left w:val="none" w:sz="0" w:space="0" w:color="auto"/>
        <w:bottom w:val="none" w:sz="0" w:space="0" w:color="auto"/>
        <w:right w:val="none" w:sz="0" w:space="0" w:color="auto"/>
      </w:divBdr>
    </w:div>
    <w:div w:id="1267036062">
      <w:bodyDiv w:val="1"/>
      <w:marLeft w:val="0"/>
      <w:marRight w:val="0"/>
      <w:marTop w:val="0"/>
      <w:marBottom w:val="0"/>
      <w:divBdr>
        <w:top w:val="none" w:sz="0" w:space="0" w:color="auto"/>
        <w:left w:val="none" w:sz="0" w:space="0" w:color="auto"/>
        <w:bottom w:val="none" w:sz="0" w:space="0" w:color="auto"/>
        <w:right w:val="none" w:sz="0" w:space="0" w:color="auto"/>
      </w:divBdr>
    </w:div>
    <w:div w:id="1267080952">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349918">
      <w:bodyDiv w:val="1"/>
      <w:marLeft w:val="0"/>
      <w:marRight w:val="0"/>
      <w:marTop w:val="0"/>
      <w:marBottom w:val="0"/>
      <w:divBdr>
        <w:top w:val="none" w:sz="0" w:space="0" w:color="auto"/>
        <w:left w:val="none" w:sz="0" w:space="0" w:color="auto"/>
        <w:bottom w:val="none" w:sz="0" w:space="0" w:color="auto"/>
        <w:right w:val="none" w:sz="0" w:space="0" w:color="auto"/>
      </w:divBdr>
    </w:div>
    <w:div w:id="1267466346">
      <w:bodyDiv w:val="1"/>
      <w:marLeft w:val="0"/>
      <w:marRight w:val="0"/>
      <w:marTop w:val="0"/>
      <w:marBottom w:val="0"/>
      <w:divBdr>
        <w:top w:val="none" w:sz="0" w:space="0" w:color="auto"/>
        <w:left w:val="none" w:sz="0" w:space="0" w:color="auto"/>
        <w:bottom w:val="none" w:sz="0" w:space="0" w:color="auto"/>
        <w:right w:val="none" w:sz="0" w:space="0" w:color="auto"/>
      </w:divBdr>
    </w:div>
    <w:div w:id="1267687260">
      <w:bodyDiv w:val="1"/>
      <w:marLeft w:val="0"/>
      <w:marRight w:val="0"/>
      <w:marTop w:val="0"/>
      <w:marBottom w:val="0"/>
      <w:divBdr>
        <w:top w:val="none" w:sz="0" w:space="0" w:color="auto"/>
        <w:left w:val="none" w:sz="0" w:space="0" w:color="auto"/>
        <w:bottom w:val="none" w:sz="0" w:space="0" w:color="auto"/>
        <w:right w:val="none" w:sz="0" w:space="0" w:color="auto"/>
      </w:divBdr>
    </w:div>
    <w:div w:id="1267689032">
      <w:bodyDiv w:val="1"/>
      <w:marLeft w:val="0"/>
      <w:marRight w:val="0"/>
      <w:marTop w:val="0"/>
      <w:marBottom w:val="0"/>
      <w:divBdr>
        <w:top w:val="none" w:sz="0" w:space="0" w:color="auto"/>
        <w:left w:val="none" w:sz="0" w:space="0" w:color="auto"/>
        <w:bottom w:val="none" w:sz="0" w:space="0" w:color="auto"/>
        <w:right w:val="none" w:sz="0" w:space="0" w:color="auto"/>
      </w:divBdr>
    </w:div>
    <w:div w:id="1267737149">
      <w:bodyDiv w:val="1"/>
      <w:marLeft w:val="0"/>
      <w:marRight w:val="0"/>
      <w:marTop w:val="0"/>
      <w:marBottom w:val="0"/>
      <w:divBdr>
        <w:top w:val="none" w:sz="0" w:space="0" w:color="auto"/>
        <w:left w:val="none" w:sz="0" w:space="0" w:color="auto"/>
        <w:bottom w:val="none" w:sz="0" w:space="0" w:color="auto"/>
        <w:right w:val="none" w:sz="0" w:space="0" w:color="auto"/>
      </w:divBdr>
    </w:div>
    <w:div w:id="1267809676">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7886901">
      <w:bodyDiv w:val="1"/>
      <w:marLeft w:val="0"/>
      <w:marRight w:val="0"/>
      <w:marTop w:val="0"/>
      <w:marBottom w:val="0"/>
      <w:divBdr>
        <w:top w:val="none" w:sz="0" w:space="0" w:color="auto"/>
        <w:left w:val="none" w:sz="0" w:space="0" w:color="auto"/>
        <w:bottom w:val="none" w:sz="0" w:space="0" w:color="auto"/>
        <w:right w:val="none" w:sz="0" w:space="0" w:color="auto"/>
      </w:divBdr>
    </w:div>
    <w:div w:id="1268077698">
      <w:bodyDiv w:val="1"/>
      <w:marLeft w:val="0"/>
      <w:marRight w:val="0"/>
      <w:marTop w:val="0"/>
      <w:marBottom w:val="0"/>
      <w:divBdr>
        <w:top w:val="none" w:sz="0" w:space="0" w:color="auto"/>
        <w:left w:val="none" w:sz="0" w:space="0" w:color="auto"/>
        <w:bottom w:val="none" w:sz="0" w:space="0" w:color="auto"/>
        <w:right w:val="none" w:sz="0" w:space="0" w:color="auto"/>
      </w:divBdr>
    </w:div>
    <w:div w:id="126808008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270824">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583850">
      <w:bodyDiv w:val="1"/>
      <w:marLeft w:val="0"/>
      <w:marRight w:val="0"/>
      <w:marTop w:val="0"/>
      <w:marBottom w:val="0"/>
      <w:divBdr>
        <w:top w:val="none" w:sz="0" w:space="0" w:color="auto"/>
        <w:left w:val="none" w:sz="0" w:space="0" w:color="auto"/>
        <w:bottom w:val="none" w:sz="0" w:space="0" w:color="auto"/>
        <w:right w:val="none" w:sz="0" w:space="0" w:color="auto"/>
      </w:divBdr>
    </w:div>
    <w:div w:id="1268586550">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8998870">
      <w:bodyDiv w:val="1"/>
      <w:marLeft w:val="0"/>
      <w:marRight w:val="0"/>
      <w:marTop w:val="0"/>
      <w:marBottom w:val="0"/>
      <w:divBdr>
        <w:top w:val="none" w:sz="0" w:space="0" w:color="auto"/>
        <w:left w:val="none" w:sz="0" w:space="0" w:color="auto"/>
        <w:bottom w:val="none" w:sz="0" w:space="0" w:color="auto"/>
        <w:right w:val="none" w:sz="0" w:space="0" w:color="auto"/>
      </w:divBdr>
    </w:div>
    <w:div w:id="1269002809">
      <w:bodyDiv w:val="1"/>
      <w:marLeft w:val="0"/>
      <w:marRight w:val="0"/>
      <w:marTop w:val="0"/>
      <w:marBottom w:val="0"/>
      <w:divBdr>
        <w:top w:val="none" w:sz="0" w:space="0" w:color="auto"/>
        <w:left w:val="none" w:sz="0" w:space="0" w:color="auto"/>
        <w:bottom w:val="none" w:sz="0" w:space="0" w:color="auto"/>
        <w:right w:val="none" w:sz="0" w:space="0" w:color="auto"/>
      </w:divBdr>
    </w:div>
    <w:div w:id="1269239780">
      <w:bodyDiv w:val="1"/>
      <w:marLeft w:val="0"/>
      <w:marRight w:val="0"/>
      <w:marTop w:val="0"/>
      <w:marBottom w:val="0"/>
      <w:divBdr>
        <w:top w:val="none" w:sz="0" w:space="0" w:color="auto"/>
        <w:left w:val="none" w:sz="0" w:space="0" w:color="auto"/>
        <w:bottom w:val="none" w:sz="0" w:space="0" w:color="auto"/>
        <w:right w:val="none" w:sz="0" w:space="0" w:color="auto"/>
      </w:divBdr>
    </w:div>
    <w:div w:id="1269314692">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586501">
      <w:bodyDiv w:val="1"/>
      <w:marLeft w:val="0"/>
      <w:marRight w:val="0"/>
      <w:marTop w:val="0"/>
      <w:marBottom w:val="0"/>
      <w:divBdr>
        <w:top w:val="none" w:sz="0" w:space="0" w:color="auto"/>
        <w:left w:val="none" w:sz="0" w:space="0" w:color="auto"/>
        <w:bottom w:val="none" w:sz="0" w:space="0" w:color="auto"/>
        <w:right w:val="none" w:sz="0" w:space="0" w:color="auto"/>
      </w:divBdr>
    </w:div>
    <w:div w:id="1269657166">
      <w:bodyDiv w:val="1"/>
      <w:marLeft w:val="0"/>
      <w:marRight w:val="0"/>
      <w:marTop w:val="0"/>
      <w:marBottom w:val="0"/>
      <w:divBdr>
        <w:top w:val="none" w:sz="0" w:space="0" w:color="auto"/>
        <w:left w:val="none" w:sz="0" w:space="0" w:color="auto"/>
        <w:bottom w:val="none" w:sz="0" w:space="0" w:color="auto"/>
        <w:right w:val="none" w:sz="0" w:space="0" w:color="auto"/>
      </w:divBdr>
    </w:div>
    <w:div w:id="1269698207">
      <w:bodyDiv w:val="1"/>
      <w:marLeft w:val="0"/>
      <w:marRight w:val="0"/>
      <w:marTop w:val="0"/>
      <w:marBottom w:val="0"/>
      <w:divBdr>
        <w:top w:val="none" w:sz="0" w:space="0" w:color="auto"/>
        <w:left w:val="none" w:sz="0" w:space="0" w:color="auto"/>
        <w:bottom w:val="none" w:sz="0" w:space="0" w:color="auto"/>
        <w:right w:val="none" w:sz="0" w:space="0" w:color="auto"/>
      </w:divBdr>
    </w:div>
    <w:div w:id="1269704119">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284871">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434893">
      <w:bodyDiv w:val="1"/>
      <w:marLeft w:val="0"/>
      <w:marRight w:val="0"/>
      <w:marTop w:val="0"/>
      <w:marBottom w:val="0"/>
      <w:divBdr>
        <w:top w:val="none" w:sz="0" w:space="0" w:color="auto"/>
        <w:left w:val="none" w:sz="0" w:space="0" w:color="auto"/>
        <w:bottom w:val="none" w:sz="0" w:space="0" w:color="auto"/>
        <w:right w:val="none" w:sz="0" w:space="0" w:color="auto"/>
      </w:divBdr>
    </w:div>
    <w:div w:id="1270578176">
      <w:bodyDiv w:val="1"/>
      <w:marLeft w:val="0"/>
      <w:marRight w:val="0"/>
      <w:marTop w:val="0"/>
      <w:marBottom w:val="0"/>
      <w:divBdr>
        <w:top w:val="none" w:sz="0" w:space="0" w:color="auto"/>
        <w:left w:val="none" w:sz="0" w:space="0" w:color="auto"/>
        <w:bottom w:val="none" w:sz="0" w:space="0" w:color="auto"/>
        <w:right w:val="none" w:sz="0" w:space="0" w:color="auto"/>
      </w:divBdr>
    </w:div>
    <w:div w:id="1270627163">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0774621">
      <w:bodyDiv w:val="1"/>
      <w:marLeft w:val="0"/>
      <w:marRight w:val="0"/>
      <w:marTop w:val="0"/>
      <w:marBottom w:val="0"/>
      <w:divBdr>
        <w:top w:val="none" w:sz="0" w:space="0" w:color="auto"/>
        <w:left w:val="none" w:sz="0" w:space="0" w:color="auto"/>
        <w:bottom w:val="none" w:sz="0" w:space="0" w:color="auto"/>
        <w:right w:val="none" w:sz="0" w:space="0" w:color="auto"/>
      </w:divBdr>
    </w:div>
    <w:div w:id="1270775322">
      <w:bodyDiv w:val="1"/>
      <w:marLeft w:val="0"/>
      <w:marRight w:val="0"/>
      <w:marTop w:val="0"/>
      <w:marBottom w:val="0"/>
      <w:divBdr>
        <w:top w:val="none" w:sz="0" w:space="0" w:color="auto"/>
        <w:left w:val="none" w:sz="0" w:space="0" w:color="auto"/>
        <w:bottom w:val="none" w:sz="0" w:space="0" w:color="auto"/>
        <w:right w:val="none" w:sz="0" w:space="0" w:color="auto"/>
      </w:divBdr>
    </w:div>
    <w:div w:id="1270812801">
      <w:bodyDiv w:val="1"/>
      <w:marLeft w:val="0"/>
      <w:marRight w:val="0"/>
      <w:marTop w:val="0"/>
      <w:marBottom w:val="0"/>
      <w:divBdr>
        <w:top w:val="none" w:sz="0" w:space="0" w:color="auto"/>
        <w:left w:val="none" w:sz="0" w:space="0" w:color="auto"/>
        <w:bottom w:val="none" w:sz="0" w:space="0" w:color="auto"/>
        <w:right w:val="none" w:sz="0" w:space="0" w:color="auto"/>
      </w:divBdr>
    </w:div>
    <w:div w:id="1270896546">
      <w:bodyDiv w:val="1"/>
      <w:marLeft w:val="0"/>
      <w:marRight w:val="0"/>
      <w:marTop w:val="0"/>
      <w:marBottom w:val="0"/>
      <w:divBdr>
        <w:top w:val="none" w:sz="0" w:space="0" w:color="auto"/>
        <w:left w:val="none" w:sz="0" w:space="0" w:color="auto"/>
        <w:bottom w:val="none" w:sz="0" w:space="0" w:color="auto"/>
        <w:right w:val="none" w:sz="0" w:space="0" w:color="auto"/>
      </w:divBdr>
    </w:div>
    <w:div w:id="1270896760">
      <w:bodyDiv w:val="1"/>
      <w:marLeft w:val="0"/>
      <w:marRight w:val="0"/>
      <w:marTop w:val="0"/>
      <w:marBottom w:val="0"/>
      <w:divBdr>
        <w:top w:val="none" w:sz="0" w:space="0" w:color="auto"/>
        <w:left w:val="none" w:sz="0" w:space="0" w:color="auto"/>
        <w:bottom w:val="none" w:sz="0" w:space="0" w:color="auto"/>
        <w:right w:val="none" w:sz="0" w:space="0" w:color="auto"/>
      </w:divBdr>
    </w:div>
    <w:div w:id="1270966724">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278715">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477022">
      <w:bodyDiv w:val="1"/>
      <w:marLeft w:val="0"/>
      <w:marRight w:val="0"/>
      <w:marTop w:val="0"/>
      <w:marBottom w:val="0"/>
      <w:divBdr>
        <w:top w:val="none" w:sz="0" w:space="0" w:color="auto"/>
        <w:left w:val="none" w:sz="0" w:space="0" w:color="auto"/>
        <w:bottom w:val="none" w:sz="0" w:space="0" w:color="auto"/>
        <w:right w:val="none" w:sz="0" w:space="0" w:color="auto"/>
      </w:divBdr>
    </w:div>
    <w:div w:id="1271543939">
      <w:bodyDiv w:val="1"/>
      <w:marLeft w:val="0"/>
      <w:marRight w:val="0"/>
      <w:marTop w:val="0"/>
      <w:marBottom w:val="0"/>
      <w:divBdr>
        <w:top w:val="none" w:sz="0" w:space="0" w:color="auto"/>
        <w:left w:val="none" w:sz="0" w:space="0" w:color="auto"/>
        <w:bottom w:val="none" w:sz="0" w:space="0" w:color="auto"/>
        <w:right w:val="none" w:sz="0" w:space="0" w:color="auto"/>
      </w:divBdr>
    </w:div>
    <w:div w:id="1271547621">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1743415">
      <w:bodyDiv w:val="1"/>
      <w:marLeft w:val="0"/>
      <w:marRight w:val="0"/>
      <w:marTop w:val="0"/>
      <w:marBottom w:val="0"/>
      <w:divBdr>
        <w:top w:val="none" w:sz="0" w:space="0" w:color="auto"/>
        <w:left w:val="none" w:sz="0" w:space="0" w:color="auto"/>
        <w:bottom w:val="none" w:sz="0" w:space="0" w:color="auto"/>
        <w:right w:val="none" w:sz="0" w:space="0" w:color="auto"/>
      </w:divBdr>
    </w:div>
    <w:div w:id="1272013550">
      <w:bodyDiv w:val="1"/>
      <w:marLeft w:val="0"/>
      <w:marRight w:val="0"/>
      <w:marTop w:val="0"/>
      <w:marBottom w:val="0"/>
      <w:divBdr>
        <w:top w:val="none" w:sz="0" w:space="0" w:color="auto"/>
        <w:left w:val="none" w:sz="0" w:space="0" w:color="auto"/>
        <w:bottom w:val="none" w:sz="0" w:space="0" w:color="auto"/>
        <w:right w:val="none" w:sz="0" w:space="0" w:color="auto"/>
      </w:divBdr>
    </w:div>
    <w:div w:id="1272200010">
      <w:bodyDiv w:val="1"/>
      <w:marLeft w:val="0"/>
      <w:marRight w:val="0"/>
      <w:marTop w:val="0"/>
      <w:marBottom w:val="0"/>
      <w:divBdr>
        <w:top w:val="none" w:sz="0" w:space="0" w:color="auto"/>
        <w:left w:val="none" w:sz="0" w:space="0" w:color="auto"/>
        <w:bottom w:val="none" w:sz="0" w:space="0" w:color="auto"/>
        <w:right w:val="none" w:sz="0" w:space="0" w:color="auto"/>
      </w:divBdr>
    </w:div>
    <w:div w:id="1272201883">
      <w:bodyDiv w:val="1"/>
      <w:marLeft w:val="0"/>
      <w:marRight w:val="0"/>
      <w:marTop w:val="0"/>
      <w:marBottom w:val="0"/>
      <w:divBdr>
        <w:top w:val="none" w:sz="0" w:space="0" w:color="auto"/>
        <w:left w:val="none" w:sz="0" w:space="0" w:color="auto"/>
        <w:bottom w:val="none" w:sz="0" w:space="0" w:color="auto"/>
        <w:right w:val="none" w:sz="0" w:space="0" w:color="auto"/>
      </w:divBdr>
    </w:div>
    <w:div w:id="1272275825">
      <w:bodyDiv w:val="1"/>
      <w:marLeft w:val="0"/>
      <w:marRight w:val="0"/>
      <w:marTop w:val="0"/>
      <w:marBottom w:val="0"/>
      <w:divBdr>
        <w:top w:val="none" w:sz="0" w:space="0" w:color="auto"/>
        <w:left w:val="none" w:sz="0" w:space="0" w:color="auto"/>
        <w:bottom w:val="none" w:sz="0" w:space="0" w:color="auto"/>
        <w:right w:val="none" w:sz="0" w:space="0" w:color="auto"/>
      </w:divBdr>
    </w:div>
    <w:div w:id="12724016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477053">
      <w:bodyDiv w:val="1"/>
      <w:marLeft w:val="0"/>
      <w:marRight w:val="0"/>
      <w:marTop w:val="0"/>
      <w:marBottom w:val="0"/>
      <w:divBdr>
        <w:top w:val="none" w:sz="0" w:space="0" w:color="auto"/>
        <w:left w:val="none" w:sz="0" w:space="0" w:color="auto"/>
        <w:bottom w:val="none" w:sz="0" w:space="0" w:color="auto"/>
        <w:right w:val="none" w:sz="0" w:space="0" w:color="auto"/>
      </w:divBdr>
    </w:div>
    <w:div w:id="1272514227">
      <w:bodyDiv w:val="1"/>
      <w:marLeft w:val="0"/>
      <w:marRight w:val="0"/>
      <w:marTop w:val="0"/>
      <w:marBottom w:val="0"/>
      <w:divBdr>
        <w:top w:val="none" w:sz="0" w:space="0" w:color="auto"/>
        <w:left w:val="none" w:sz="0" w:space="0" w:color="auto"/>
        <w:bottom w:val="none" w:sz="0" w:space="0" w:color="auto"/>
        <w:right w:val="none" w:sz="0" w:space="0" w:color="auto"/>
      </w:divBdr>
    </w:div>
    <w:div w:id="1272592552">
      <w:bodyDiv w:val="1"/>
      <w:marLeft w:val="0"/>
      <w:marRight w:val="0"/>
      <w:marTop w:val="0"/>
      <w:marBottom w:val="0"/>
      <w:divBdr>
        <w:top w:val="none" w:sz="0" w:space="0" w:color="auto"/>
        <w:left w:val="none" w:sz="0" w:space="0" w:color="auto"/>
        <w:bottom w:val="none" w:sz="0" w:space="0" w:color="auto"/>
        <w:right w:val="none" w:sz="0" w:space="0" w:color="auto"/>
      </w:divBdr>
    </w:div>
    <w:div w:id="1272781682">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2976437">
      <w:bodyDiv w:val="1"/>
      <w:marLeft w:val="0"/>
      <w:marRight w:val="0"/>
      <w:marTop w:val="0"/>
      <w:marBottom w:val="0"/>
      <w:divBdr>
        <w:top w:val="none" w:sz="0" w:space="0" w:color="auto"/>
        <w:left w:val="none" w:sz="0" w:space="0" w:color="auto"/>
        <w:bottom w:val="none" w:sz="0" w:space="0" w:color="auto"/>
        <w:right w:val="none" w:sz="0" w:space="0" w:color="auto"/>
      </w:divBdr>
    </w:div>
    <w:div w:id="12731277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4050335">
      <w:bodyDiv w:val="1"/>
      <w:marLeft w:val="0"/>
      <w:marRight w:val="0"/>
      <w:marTop w:val="0"/>
      <w:marBottom w:val="0"/>
      <w:divBdr>
        <w:top w:val="none" w:sz="0" w:space="0" w:color="auto"/>
        <w:left w:val="none" w:sz="0" w:space="0" w:color="auto"/>
        <w:bottom w:val="none" w:sz="0" w:space="0" w:color="auto"/>
        <w:right w:val="none" w:sz="0" w:space="0" w:color="auto"/>
      </w:divBdr>
    </w:div>
    <w:div w:id="1274166925">
      <w:bodyDiv w:val="1"/>
      <w:marLeft w:val="0"/>
      <w:marRight w:val="0"/>
      <w:marTop w:val="0"/>
      <w:marBottom w:val="0"/>
      <w:divBdr>
        <w:top w:val="none" w:sz="0" w:space="0" w:color="auto"/>
        <w:left w:val="none" w:sz="0" w:space="0" w:color="auto"/>
        <w:bottom w:val="none" w:sz="0" w:space="0" w:color="auto"/>
        <w:right w:val="none" w:sz="0" w:space="0" w:color="auto"/>
      </w:divBdr>
    </w:div>
    <w:div w:id="1274366056">
      <w:bodyDiv w:val="1"/>
      <w:marLeft w:val="0"/>
      <w:marRight w:val="0"/>
      <w:marTop w:val="0"/>
      <w:marBottom w:val="0"/>
      <w:divBdr>
        <w:top w:val="none" w:sz="0" w:space="0" w:color="auto"/>
        <w:left w:val="none" w:sz="0" w:space="0" w:color="auto"/>
        <w:bottom w:val="none" w:sz="0" w:space="0" w:color="auto"/>
        <w:right w:val="none" w:sz="0" w:space="0" w:color="auto"/>
      </w:divBdr>
    </w:div>
    <w:div w:id="1274508727">
      <w:bodyDiv w:val="1"/>
      <w:marLeft w:val="0"/>
      <w:marRight w:val="0"/>
      <w:marTop w:val="0"/>
      <w:marBottom w:val="0"/>
      <w:divBdr>
        <w:top w:val="none" w:sz="0" w:space="0" w:color="auto"/>
        <w:left w:val="none" w:sz="0" w:space="0" w:color="auto"/>
        <w:bottom w:val="none" w:sz="0" w:space="0" w:color="auto"/>
        <w:right w:val="none" w:sz="0" w:space="0" w:color="auto"/>
      </w:divBdr>
    </w:div>
    <w:div w:id="1274554286">
      <w:bodyDiv w:val="1"/>
      <w:marLeft w:val="0"/>
      <w:marRight w:val="0"/>
      <w:marTop w:val="0"/>
      <w:marBottom w:val="0"/>
      <w:divBdr>
        <w:top w:val="none" w:sz="0" w:space="0" w:color="auto"/>
        <w:left w:val="none" w:sz="0" w:space="0" w:color="auto"/>
        <w:bottom w:val="none" w:sz="0" w:space="0" w:color="auto"/>
        <w:right w:val="none" w:sz="0" w:space="0" w:color="auto"/>
      </w:divBdr>
    </w:div>
    <w:div w:id="1274896401">
      <w:bodyDiv w:val="1"/>
      <w:marLeft w:val="0"/>
      <w:marRight w:val="0"/>
      <w:marTop w:val="0"/>
      <w:marBottom w:val="0"/>
      <w:divBdr>
        <w:top w:val="none" w:sz="0" w:space="0" w:color="auto"/>
        <w:left w:val="none" w:sz="0" w:space="0" w:color="auto"/>
        <w:bottom w:val="none" w:sz="0" w:space="0" w:color="auto"/>
        <w:right w:val="none" w:sz="0" w:space="0" w:color="auto"/>
      </w:divBdr>
    </w:div>
    <w:div w:id="1275021127">
      <w:bodyDiv w:val="1"/>
      <w:marLeft w:val="0"/>
      <w:marRight w:val="0"/>
      <w:marTop w:val="0"/>
      <w:marBottom w:val="0"/>
      <w:divBdr>
        <w:top w:val="none" w:sz="0" w:space="0" w:color="auto"/>
        <w:left w:val="none" w:sz="0" w:space="0" w:color="auto"/>
        <w:bottom w:val="none" w:sz="0" w:space="0" w:color="auto"/>
        <w:right w:val="none" w:sz="0" w:space="0" w:color="auto"/>
      </w:divBdr>
    </w:div>
    <w:div w:id="1275211769">
      <w:bodyDiv w:val="1"/>
      <w:marLeft w:val="0"/>
      <w:marRight w:val="0"/>
      <w:marTop w:val="0"/>
      <w:marBottom w:val="0"/>
      <w:divBdr>
        <w:top w:val="none" w:sz="0" w:space="0" w:color="auto"/>
        <w:left w:val="none" w:sz="0" w:space="0" w:color="auto"/>
        <w:bottom w:val="none" w:sz="0" w:space="0" w:color="auto"/>
        <w:right w:val="none" w:sz="0" w:space="0" w:color="auto"/>
      </w:divBdr>
    </w:div>
    <w:div w:id="1275359848">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675270">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14072">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448023">
      <w:bodyDiv w:val="1"/>
      <w:marLeft w:val="0"/>
      <w:marRight w:val="0"/>
      <w:marTop w:val="0"/>
      <w:marBottom w:val="0"/>
      <w:divBdr>
        <w:top w:val="none" w:sz="0" w:space="0" w:color="auto"/>
        <w:left w:val="none" w:sz="0" w:space="0" w:color="auto"/>
        <w:bottom w:val="none" w:sz="0" w:space="0" w:color="auto"/>
        <w:right w:val="none" w:sz="0" w:space="0" w:color="auto"/>
      </w:divBdr>
    </w:div>
    <w:div w:id="1276517054">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89012">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178327">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524509">
      <w:bodyDiv w:val="1"/>
      <w:marLeft w:val="0"/>
      <w:marRight w:val="0"/>
      <w:marTop w:val="0"/>
      <w:marBottom w:val="0"/>
      <w:divBdr>
        <w:top w:val="none" w:sz="0" w:space="0" w:color="auto"/>
        <w:left w:val="none" w:sz="0" w:space="0" w:color="auto"/>
        <w:bottom w:val="none" w:sz="0" w:space="0" w:color="auto"/>
        <w:right w:val="none" w:sz="0" w:space="0" w:color="auto"/>
      </w:divBdr>
    </w:div>
    <w:div w:id="1277640996">
      <w:bodyDiv w:val="1"/>
      <w:marLeft w:val="0"/>
      <w:marRight w:val="0"/>
      <w:marTop w:val="0"/>
      <w:marBottom w:val="0"/>
      <w:divBdr>
        <w:top w:val="none" w:sz="0" w:space="0" w:color="auto"/>
        <w:left w:val="none" w:sz="0" w:space="0" w:color="auto"/>
        <w:bottom w:val="none" w:sz="0" w:space="0" w:color="auto"/>
        <w:right w:val="none" w:sz="0" w:space="0" w:color="auto"/>
      </w:divBdr>
    </w:div>
    <w:div w:id="1277642132">
      <w:bodyDiv w:val="1"/>
      <w:marLeft w:val="0"/>
      <w:marRight w:val="0"/>
      <w:marTop w:val="0"/>
      <w:marBottom w:val="0"/>
      <w:divBdr>
        <w:top w:val="none" w:sz="0" w:space="0" w:color="auto"/>
        <w:left w:val="none" w:sz="0" w:space="0" w:color="auto"/>
        <w:bottom w:val="none" w:sz="0" w:space="0" w:color="auto"/>
        <w:right w:val="none" w:sz="0" w:space="0" w:color="auto"/>
      </w:divBdr>
    </w:div>
    <w:div w:id="1277715676">
      <w:bodyDiv w:val="1"/>
      <w:marLeft w:val="0"/>
      <w:marRight w:val="0"/>
      <w:marTop w:val="0"/>
      <w:marBottom w:val="0"/>
      <w:divBdr>
        <w:top w:val="none" w:sz="0" w:space="0" w:color="auto"/>
        <w:left w:val="none" w:sz="0" w:space="0" w:color="auto"/>
        <w:bottom w:val="none" w:sz="0" w:space="0" w:color="auto"/>
        <w:right w:val="none" w:sz="0" w:space="0" w:color="auto"/>
      </w:divBdr>
    </w:div>
    <w:div w:id="1277830407">
      <w:bodyDiv w:val="1"/>
      <w:marLeft w:val="0"/>
      <w:marRight w:val="0"/>
      <w:marTop w:val="0"/>
      <w:marBottom w:val="0"/>
      <w:divBdr>
        <w:top w:val="none" w:sz="0" w:space="0" w:color="auto"/>
        <w:left w:val="none" w:sz="0" w:space="0" w:color="auto"/>
        <w:bottom w:val="none" w:sz="0" w:space="0" w:color="auto"/>
        <w:right w:val="none" w:sz="0" w:space="0" w:color="auto"/>
      </w:divBdr>
    </w:div>
    <w:div w:id="1277905194">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7983236">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8946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8946888">
      <w:bodyDiv w:val="1"/>
      <w:marLeft w:val="0"/>
      <w:marRight w:val="0"/>
      <w:marTop w:val="0"/>
      <w:marBottom w:val="0"/>
      <w:divBdr>
        <w:top w:val="none" w:sz="0" w:space="0" w:color="auto"/>
        <w:left w:val="none" w:sz="0" w:space="0" w:color="auto"/>
        <w:bottom w:val="none" w:sz="0" w:space="0" w:color="auto"/>
        <w:right w:val="none" w:sz="0" w:space="0" w:color="auto"/>
      </w:divBdr>
    </w:div>
    <w:div w:id="1279147191">
      <w:bodyDiv w:val="1"/>
      <w:marLeft w:val="0"/>
      <w:marRight w:val="0"/>
      <w:marTop w:val="0"/>
      <w:marBottom w:val="0"/>
      <w:divBdr>
        <w:top w:val="none" w:sz="0" w:space="0" w:color="auto"/>
        <w:left w:val="none" w:sz="0" w:space="0" w:color="auto"/>
        <w:bottom w:val="none" w:sz="0" w:space="0" w:color="auto"/>
        <w:right w:val="none" w:sz="0" w:space="0" w:color="auto"/>
      </w:divBdr>
    </w:div>
    <w:div w:id="1279721616">
      <w:bodyDiv w:val="1"/>
      <w:marLeft w:val="0"/>
      <w:marRight w:val="0"/>
      <w:marTop w:val="0"/>
      <w:marBottom w:val="0"/>
      <w:divBdr>
        <w:top w:val="none" w:sz="0" w:space="0" w:color="auto"/>
        <w:left w:val="none" w:sz="0" w:space="0" w:color="auto"/>
        <w:bottom w:val="none" w:sz="0" w:space="0" w:color="auto"/>
        <w:right w:val="none" w:sz="0" w:space="0" w:color="auto"/>
      </w:divBdr>
    </w:div>
    <w:div w:id="1279726588">
      <w:bodyDiv w:val="1"/>
      <w:marLeft w:val="0"/>
      <w:marRight w:val="0"/>
      <w:marTop w:val="0"/>
      <w:marBottom w:val="0"/>
      <w:divBdr>
        <w:top w:val="none" w:sz="0" w:space="0" w:color="auto"/>
        <w:left w:val="none" w:sz="0" w:space="0" w:color="auto"/>
        <w:bottom w:val="none" w:sz="0" w:space="0" w:color="auto"/>
        <w:right w:val="none" w:sz="0" w:space="0" w:color="auto"/>
      </w:divBdr>
    </w:div>
    <w:div w:id="1279802010">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79994953">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263714">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57459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795017">
      <w:bodyDiv w:val="1"/>
      <w:marLeft w:val="0"/>
      <w:marRight w:val="0"/>
      <w:marTop w:val="0"/>
      <w:marBottom w:val="0"/>
      <w:divBdr>
        <w:top w:val="none" w:sz="0" w:space="0" w:color="auto"/>
        <w:left w:val="none" w:sz="0" w:space="0" w:color="auto"/>
        <w:bottom w:val="none" w:sz="0" w:space="0" w:color="auto"/>
        <w:right w:val="none" w:sz="0" w:space="0" w:color="auto"/>
      </w:divBdr>
    </w:div>
    <w:div w:id="1280838436">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303424">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491646">
      <w:bodyDiv w:val="1"/>
      <w:marLeft w:val="0"/>
      <w:marRight w:val="0"/>
      <w:marTop w:val="0"/>
      <w:marBottom w:val="0"/>
      <w:divBdr>
        <w:top w:val="none" w:sz="0" w:space="0" w:color="auto"/>
        <w:left w:val="none" w:sz="0" w:space="0" w:color="auto"/>
        <w:bottom w:val="none" w:sz="0" w:space="0" w:color="auto"/>
        <w:right w:val="none" w:sz="0" w:space="0" w:color="auto"/>
      </w:divBdr>
    </w:div>
    <w:div w:id="1281569208">
      <w:bodyDiv w:val="1"/>
      <w:marLeft w:val="0"/>
      <w:marRight w:val="0"/>
      <w:marTop w:val="0"/>
      <w:marBottom w:val="0"/>
      <w:divBdr>
        <w:top w:val="none" w:sz="0" w:space="0" w:color="auto"/>
        <w:left w:val="none" w:sz="0" w:space="0" w:color="auto"/>
        <w:bottom w:val="none" w:sz="0" w:space="0" w:color="auto"/>
        <w:right w:val="none" w:sz="0" w:space="0" w:color="auto"/>
      </w:divBdr>
    </w:div>
    <w:div w:id="1281572857">
      <w:bodyDiv w:val="1"/>
      <w:marLeft w:val="0"/>
      <w:marRight w:val="0"/>
      <w:marTop w:val="0"/>
      <w:marBottom w:val="0"/>
      <w:divBdr>
        <w:top w:val="none" w:sz="0" w:space="0" w:color="auto"/>
        <w:left w:val="none" w:sz="0" w:space="0" w:color="auto"/>
        <w:bottom w:val="none" w:sz="0" w:space="0" w:color="auto"/>
        <w:right w:val="none" w:sz="0" w:space="0" w:color="auto"/>
      </w:divBdr>
    </w:div>
    <w:div w:id="1281641980">
      <w:bodyDiv w:val="1"/>
      <w:marLeft w:val="0"/>
      <w:marRight w:val="0"/>
      <w:marTop w:val="0"/>
      <w:marBottom w:val="0"/>
      <w:divBdr>
        <w:top w:val="none" w:sz="0" w:space="0" w:color="auto"/>
        <w:left w:val="none" w:sz="0" w:space="0" w:color="auto"/>
        <w:bottom w:val="none" w:sz="0" w:space="0" w:color="auto"/>
        <w:right w:val="none" w:sz="0" w:space="0" w:color="auto"/>
      </w:divBdr>
    </w:div>
    <w:div w:id="1281840045">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6647">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2111530">
      <w:bodyDiv w:val="1"/>
      <w:marLeft w:val="0"/>
      <w:marRight w:val="0"/>
      <w:marTop w:val="0"/>
      <w:marBottom w:val="0"/>
      <w:divBdr>
        <w:top w:val="none" w:sz="0" w:space="0" w:color="auto"/>
        <w:left w:val="none" w:sz="0" w:space="0" w:color="auto"/>
        <w:bottom w:val="none" w:sz="0" w:space="0" w:color="auto"/>
        <w:right w:val="none" w:sz="0" w:space="0" w:color="auto"/>
      </w:divBdr>
    </w:div>
    <w:div w:id="1282150708">
      <w:bodyDiv w:val="1"/>
      <w:marLeft w:val="0"/>
      <w:marRight w:val="0"/>
      <w:marTop w:val="0"/>
      <w:marBottom w:val="0"/>
      <w:divBdr>
        <w:top w:val="none" w:sz="0" w:space="0" w:color="auto"/>
        <w:left w:val="none" w:sz="0" w:space="0" w:color="auto"/>
        <w:bottom w:val="none" w:sz="0" w:space="0" w:color="auto"/>
        <w:right w:val="none" w:sz="0" w:space="0" w:color="auto"/>
      </w:divBdr>
    </w:div>
    <w:div w:id="1282228422">
      <w:bodyDiv w:val="1"/>
      <w:marLeft w:val="0"/>
      <w:marRight w:val="0"/>
      <w:marTop w:val="0"/>
      <w:marBottom w:val="0"/>
      <w:divBdr>
        <w:top w:val="none" w:sz="0" w:space="0" w:color="auto"/>
        <w:left w:val="none" w:sz="0" w:space="0" w:color="auto"/>
        <w:bottom w:val="none" w:sz="0" w:space="0" w:color="auto"/>
        <w:right w:val="none" w:sz="0" w:space="0" w:color="auto"/>
      </w:divBdr>
    </w:div>
    <w:div w:id="1282570769">
      <w:bodyDiv w:val="1"/>
      <w:marLeft w:val="0"/>
      <w:marRight w:val="0"/>
      <w:marTop w:val="0"/>
      <w:marBottom w:val="0"/>
      <w:divBdr>
        <w:top w:val="none" w:sz="0" w:space="0" w:color="auto"/>
        <w:left w:val="none" w:sz="0" w:space="0" w:color="auto"/>
        <w:bottom w:val="none" w:sz="0" w:space="0" w:color="auto"/>
        <w:right w:val="none" w:sz="0" w:space="0" w:color="auto"/>
      </w:divBdr>
    </w:div>
    <w:div w:id="1282801988">
      <w:bodyDiv w:val="1"/>
      <w:marLeft w:val="0"/>
      <w:marRight w:val="0"/>
      <w:marTop w:val="0"/>
      <w:marBottom w:val="0"/>
      <w:divBdr>
        <w:top w:val="none" w:sz="0" w:space="0" w:color="auto"/>
        <w:left w:val="none" w:sz="0" w:space="0" w:color="auto"/>
        <w:bottom w:val="none" w:sz="0" w:space="0" w:color="auto"/>
        <w:right w:val="none" w:sz="0" w:space="0" w:color="auto"/>
      </w:divBdr>
    </w:div>
    <w:div w:id="1282881274">
      <w:bodyDiv w:val="1"/>
      <w:marLeft w:val="0"/>
      <w:marRight w:val="0"/>
      <w:marTop w:val="0"/>
      <w:marBottom w:val="0"/>
      <w:divBdr>
        <w:top w:val="none" w:sz="0" w:space="0" w:color="auto"/>
        <w:left w:val="none" w:sz="0" w:space="0" w:color="auto"/>
        <w:bottom w:val="none" w:sz="0" w:space="0" w:color="auto"/>
        <w:right w:val="none" w:sz="0" w:space="0" w:color="auto"/>
      </w:divBdr>
    </w:div>
    <w:div w:id="1283151404">
      <w:bodyDiv w:val="1"/>
      <w:marLeft w:val="0"/>
      <w:marRight w:val="0"/>
      <w:marTop w:val="0"/>
      <w:marBottom w:val="0"/>
      <w:divBdr>
        <w:top w:val="none" w:sz="0" w:space="0" w:color="auto"/>
        <w:left w:val="none" w:sz="0" w:space="0" w:color="auto"/>
        <w:bottom w:val="none" w:sz="0" w:space="0" w:color="auto"/>
        <w:right w:val="none" w:sz="0" w:space="0" w:color="auto"/>
      </w:divBdr>
    </w:div>
    <w:div w:id="1283265058">
      <w:bodyDiv w:val="1"/>
      <w:marLeft w:val="0"/>
      <w:marRight w:val="0"/>
      <w:marTop w:val="0"/>
      <w:marBottom w:val="0"/>
      <w:divBdr>
        <w:top w:val="none" w:sz="0" w:space="0" w:color="auto"/>
        <w:left w:val="none" w:sz="0" w:space="0" w:color="auto"/>
        <w:bottom w:val="none" w:sz="0" w:space="0" w:color="auto"/>
        <w:right w:val="none" w:sz="0" w:space="0" w:color="auto"/>
      </w:divBdr>
    </w:div>
    <w:div w:id="1283268707">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114757">
      <w:bodyDiv w:val="1"/>
      <w:marLeft w:val="0"/>
      <w:marRight w:val="0"/>
      <w:marTop w:val="0"/>
      <w:marBottom w:val="0"/>
      <w:divBdr>
        <w:top w:val="none" w:sz="0" w:space="0" w:color="auto"/>
        <w:left w:val="none" w:sz="0" w:space="0" w:color="auto"/>
        <w:bottom w:val="none" w:sz="0" w:space="0" w:color="auto"/>
        <w:right w:val="none" w:sz="0" w:space="0" w:color="auto"/>
      </w:divBdr>
    </w:div>
    <w:div w:id="1284117624">
      <w:bodyDiv w:val="1"/>
      <w:marLeft w:val="0"/>
      <w:marRight w:val="0"/>
      <w:marTop w:val="0"/>
      <w:marBottom w:val="0"/>
      <w:divBdr>
        <w:top w:val="none" w:sz="0" w:space="0" w:color="auto"/>
        <w:left w:val="none" w:sz="0" w:space="0" w:color="auto"/>
        <w:bottom w:val="none" w:sz="0" w:space="0" w:color="auto"/>
        <w:right w:val="none" w:sz="0" w:space="0" w:color="auto"/>
      </w:divBdr>
    </w:div>
    <w:div w:id="1284262334">
      <w:bodyDiv w:val="1"/>
      <w:marLeft w:val="0"/>
      <w:marRight w:val="0"/>
      <w:marTop w:val="0"/>
      <w:marBottom w:val="0"/>
      <w:divBdr>
        <w:top w:val="none" w:sz="0" w:space="0" w:color="auto"/>
        <w:left w:val="none" w:sz="0" w:space="0" w:color="auto"/>
        <w:bottom w:val="none" w:sz="0" w:space="0" w:color="auto"/>
        <w:right w:val="none" w:sz="0" w:space="0" w:color="auto"/>
      </w:divBdr>
    </w:div>
    <w:div w:id="1284263431">
      <w:bodyDiv w:val="1"/>
      <w:marLeft w:val="0"/>
      <w:marRight w:val="0"/>
      <w:marTop w:val="0"/>
      <w:marBottom w:val="0"/>
      <w:divBdr>
        <w:top w:val="none" w:sz="0" w:space="0" w:color="auto"/>
        <w:left w:val="none" w:sz="0" w:space="0" w:color="auto"/>
        <w:bottom w:val="none" w:sz="0" w:space="0" w:color="auto"/>
        <w:right w:val="none" w:sz="0" w:space="0" w:color="auto"/>
      </w:divBdr>
    </w:div>
    <w:div w:id="1284266526">
      <w:bodyDiv w:val="1"/>
      <w:marLeft w:val="0"/>
      <w:marRight w:val="0"/>
      <w:marTop w:val="0"/>
      <w:marBottom w:val="0"/>
      <w:divBdr>
        <w:top w:val="none" w:sz="0" w:space="0" w:color="auto"/>
        <w:left w:val="none" w:sz="0" w:space="0" w:color="auto"/>
        <w:bottom w:val="none" w:sz="0" w:space="0" w:color="auto"/>
        <w:right w:val="none" w:sz="0" w:space="0" w:color="auto"/>
      </w:divBdr>
    </w:div>
    <w:div w:id="1284312648">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5116404">
      <w:bodyDiv w:val="1"/>
      <w:marLeft w:val="0"/>
      <w:marRight w:val="0"/>
      <w:marTop w:val="0"/>
      <w:marBottom w:val="0"/>
      <w:divBdr>
        <w:top w:val="none" w:sz="0" w:space="0" w:color="auto"/>
        <w:left w:val="none" w:sz="0" w:space="0" w:color="auto"/>
        <w:bottom w:val="none" w:sz="0" w:space="0" w:color="auto"/>
        <w:right w:val="none" w:sz="0" w:space="0" w:color="auto"/>
      </w:divBdr>
    </w:div>
    <w:div w:id="1285430511">
      <w:bodyDiv w:val="1"/>
      <w:marLeft w:val="0"/>
      <w:marRight w:val="0"/>
      <w:marTop w:val="0"/>
      <w:marBottom w:val="0"/>
      <w:divBdr>
        <w:top w:val="none" w:sz="0" w:space="0" w:color="auto"/>
        <w:left w:val="none" w:sz="0" w:space="0" w:color="auto"/>
        <w:bottom w:val="none" w:sz="0" w:space="0" w:color="auto"/>
        <w:right w:val="none" w:sz="0" w:space="0" w:color="auto"/>
      </w:divBdr>
    </w:div>
    <w:div w:id="1285577094">
      <w:bodyDiv w:val="1"/>
      <w:marLeft w:val="0"/>
      <w:marRight w:val="0"/>
      <w:marTop w:val="0"/>
      <w:marBottom w:val="0"/>
      <w:divBdr>
        <w:top w:val="none" w:sz="0" w:space="0" w:color="auto"/>
        <w:left w:val="none" w:sz="0" w:space="0" w:color="auto"/>
        <w:bottom w:val="none" w:sz="0" w:space="0" w:color="auto"/>
        <w:right w:val="none" w:sz="0" w:space="0" w:color="auto"/>
      </w:divBdr>
    </w:div>
    <w:div w:id="1285767677">
      <w:bodyDiv w:val="1"/>
      <w:marLeft w:val="0"/>
      <w:marRight w:val="0"/>
      <w:marTop w:val="0"/>
      <w:marBottom w:val="0"/>
      <w:divBdr>
        <w:top w:val="none" w:sz="0" w:space="0" w:color="auto"/>
        <w:left w:val="none" w:sz="0" w:space="0" w:color="auto"/>
        <w:bottom w:val="none" w:sz="0" w:space="0" w:color="auto"/>
        <w:right w:val="none" w:sz="0" w:space="0" w:color="auto"/>
      </w:divBdr>
    </w:div>
    <w:div w:id="1285847251">
      <w:bodyDiv w:val="1"/>
      <w:marLeft w:val="0"/>
      <w:marRight w:val="0"/>
      <w:marTop w:val="0"/>
      <w:marBottom w:val="0"/>
      <w:divBdr>
        <w:top w:val="none" w:sz="0" w:space="0" w:color="auto"/>
        <w:left w:val="none" w:sz="0" w:space="0" w:color="auto"/>
        <w:bottom w:val="none" w:sz="0" w:space="0" w:color="auto"/>
        <w:right w:val="none" w:sz="0" w:space="0" w:color="auto"/>
      </w:divBdr>
    </w:div>
    <w:div w:id="1285890025">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235101">
      <w:bodyDiv w:val="1"/>
      <w:marLeft w:val="0"/>
      <w:marRight w:val="0"/>
      <w:marTop w:val="0"/>
      <w:marBottom w:val="0"/>
      <w:divBdr>
        <w:top w:val="none" w:sz="0" w:space="0" w:color="auto"/>
        <w:left w:val="none" w:sz="0" w:space="0" w:color="auto"/>
        <w:bottom w:val="none" w:sz="0" w:space="0" w:color="auto"/>
        <w:right w:val="none" w:sz="0" w:space="0" w:color="auto"/>
      </w:divBdr>
    </w:div>
    <w:div w:id="1286422036">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548574">
      <w:bodyDiv w:val="1"/>
      <w:marLeft w:val="0"/>
      <w:marRight w:val="0"/>
      <w:marTop w:val="0"/>
      <w:marBottom w:val="0"/>
      <w:divBdr>
        <w:top w:val="none" w:sz="0" w:space="0" w:color="auto"/>
        <w:left w:val="none" w:sz="0" w:space="0" w:color="auto"/>
        <w:bottom w:val="none" w:sz="0" w:space="0" w:color="auto"/>
        <w:right w:val="none" w:sz="0" w:space="0" w:color="auto"/>
      </w:divBdr>
    </w:div>
    <w:div w:id="1286698600">
      <w:bodyDiv w:val="1"/>
      <w:marLeft w:val="0"/>
      <w:marRight w:val="0"/>
      <w:marTop w:val="0"/>
      <w:marBottom w:val="0"/>
      <w:divBdr>
        <w:top w:val="none" w:sz="0" w:space="0" w:color="auto"/>
        <w:left w:val="none" w:sz="0" w:space="0" w:color="auto"/>
        <w:bottom w:val="none" w:sz="0" w:space="0" w:color="auto"/>
        <w:right w:val="none" w:sz="0" w:space="0" w:color="auto"/>
      </w:divBdr>
    </w:div>
    <w:div w:id="1286734626">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34892">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006271">
      <w:bodyDiv w:val="1"/>
      <w:marLeft w:val="0"/>
      <w:marRight w:val="0"/>
      <w:marTop w:val="0"/>
      <w:marBottom w:val="0"/>
      <w:divBdr>
        <w:top w:val="none" w:sz="0" w:space="0" w:color="auto"/>
        <w:left w:val="none" w:sz="0" w:space="0" w:color="auto"/>
        <w:bottom w:val="none" w:sz="0" w:space="0" w:color="auto"/>
        <w:right w:val="none" w:sz="0" w:space="0" w:color="auto"/>
      </w:divBdr>
    </w:div>
    <w:div w:id="1287082225">
      <w:bodyDiv w:val="1"/>
      <w:marLeft w:val="0"/>
      <w:marRight w:val="0"/>
      <w:marTop w:val="0"/>
      <w:marBottom w:val="0"/>
      <w:divBdr>
        <w:top w:val="none" w:sz="0" w:space="0" w:color="auto"/>
        <w:left w:val="none" w:sz="0" w:space="0" w:color="auto"/>
        <w:bottom w:val="none" w:sz="0" w:space="0" w:color="auto"/>
        <w:right w:val="none" w:sz="0" w:space="0" w:color="auto"/>
      </w:divBdr>
    </w:div>
    <w:div w:id="1287468183">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810192">
      <w:bodyDiv w:val="1"/>
      <w:marLeft w:val="0"/>
      <w:marRight w:val="0"/>
      <w:marTop w:val="0"/>
      <w:marBottom w:val="0"/>
      <w:divBdr>
        <w:top w:val="none" w:sz="0" w:space="0" w:color="auto"/>
        <w:left w:val="none" w:sz="0" w:space="0" w:color="auto"/>
        <w:bottom w:val="none" w:sz="0" w:space="0" w:color="auto"/>
        <w:right w:val="none" w:sz="0" w:space="0" w:color="auto"/>
      </w:divBdr>
    </w:div>
    <w:div w:id="1287852704">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002557">
      <w:bodyDiv w:val="1"/>
      <w:marLeft w:val="0"/>
      <w:marRight w:val="0"/>
      <w:marTop w:val="0"/>
      <w:marBottom w:val="0"/>
      <w:divBdr>
        <w:top w:val="none" w:sz="0" w:space="0" w:color="auto"/>
        <w:left w:val="none" w:sz="0" w:space="0" w:color="auto"/>
        <w:bottom w:val="none" w:sz="0" w:space="0" w:color="auto"/>
        <w:right w:val="none" w:sz="0" w:space="0" w:color="auto"/>
      </w:divBdr>
    </w:div>
    <w:div w:id="128800471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08837">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778958">
      <w:bodyDiv w:val="1"/>
      <w:marLeft w:val="0"/>
      <w:marRight w:val="0"/>
      <w:marTop w:val="0"/>
      <w:marBottom w:val="0"/>
      <w:divBdr>
        <w:top w:val="none" w:sz="0" w:space="0" w:color="auto"/>
        <w:left w:val="none" w:sz="0" w:space="0" w:color="auto"/>
        <w:bottom w:val="none" w:sz="0" w:space="0" w:color="auto"/>
        <w:right w:val="none" w:sz="0" w:space="0" w:color="auto"/>
      </w:divBdr>
    </w:div>
    <w:div w:id="1288927058">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59407">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89974725">
      <w:bodyDiv w:val="1"/>
      <w:marLeft w:val="0"/>
      <w:marRight w:val="0"/>
      <w:marTop w:val="0"/>
      <w:marBottom w:val="0"/>
      <w:divBdr>
        <w:top w:val="none" w:sz="0" w:space="0" w:color="auto"/>
        <w:left w:val="none" w:sz="0" w:space="0" w:color="auto"/>
        <w:bottom w:val="none" w:sz="0" w:space="0" w:color="auto"/>
        <w:right w:val="none" w:sz="0" w:space="0" w:color="auto"/>
      </w:divBdr>
    </w:div>
    <w:div w:id="1290084575">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547438">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0941297">
      <w:bodyDiv w:val="1"/>
      <w:marLeft w:val="0"/>
      <w:marRight w:val="0"/>
      <w:marTop w:val="0"/>
      <w:marBottom w:val="0"/>
      <w:divBdr>
        <w:top w:val="none" w:sz="0" w:space="0" w:color="auto"/>
        <w:left w:val="none" w:sz="0" w:space="0" w:color="auto"/>
        <w:bottom w:val="none" w:sz="0" w:space="0" w:color="auto"/>
        <w:right w:val="none" w:sz="0" w:space="0" w:color="auto"/>
      </w:divBdr>
    </w:div>
    <w:div w:id="1291017026">
      <w:bodyDiv w:val="1"/>
      <w:marLeft w:val="0"/>
      <w:marRight w:val="0"/>
      <w:marTop w:val="0"/>
      <w:marBottom w:val="0"/>
      <w:divBdr>
        <w:top w:val="none" w:sz="0" w:space="0" w:color="auto"/>
        <w:left w:val="none" w:sz="0" w:space="0" w:color="auto"/>
        <w:bottom w:val="none" w:sz="0" w:space="0" w:color="auto"/>
        <w:right w:val="none" w:sz="0" w:space="0" w:color="auto"/>
      </w:divBdr>
    </w:div>
    <w:div w:id="1291324876">
      <w:bodyDiv w:val="1"/>
      <w:marLeft w:val="0"/>
      <w:marRight w:val="0"/>
      <w:marTop w:val="0"/>
      <w:marBottom w:val="0"/>
      <w:divBdr>
        <w:top w:val="none" w:sz="0" w:space="0" w:color="auto"/>
        <w:left w:val="none" w:sz="0" w:space="0" w:color="auto"/>
        <w:bottom w:val="none" w:sz="0" w:space="0" w:color="auto"/>
        <w:right w:val="none" w:sz="0" w:space="0" w:color="auto"/>
      </w:divBdr>
    </w:div>
    <w:div w:id="1291328011">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32523">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28913">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200718">
      <w:bodyDiv w:val="1"/>
      <w:marLeft w:val="0"/>
      <w:marRight w:val="0"/>
      <w:marTop w:val="0"/>
      <w:marBottom w:val="0"/>
      <w:divBdr>
        <w:top w:val="none" w:sz="0" w:space="0" w:color="auto"/>
        <w:left w:val="none" w:sz="0" w:space="0" w:color="auto"/>
        <w:bottom w:val="none" w:sz="0" w:space="0" w:color="auto"/>
        <w:right w:val="none" w:sz="0" w:space="0" w:color="auto"/>
      </w:divBdr>
    </w:div>
    <w:div w:id="1292248495">
      <w:bodyDiv w:val="1"/>
      <w:marLeft w:val="0"/>
      <w:marRight w:val="0"/>
      <w:marTop w:val="0"/>
      <w:marBottom w:val="0"/>
      <w:divBdr>
        <w:top w:val="none" w:sz="0" w:space="0" w:color="auto"/>
        <w:left w:val="none" w:sz="0" w:space="0" w:color="auto"/>
        <w:bottom w:val="none" w:sz="0" w:space="0" w:color="auto"/>
        <w:right w:val="none" w:sz="0" w:space="0" w:color="auto"/>
      </w:divBdr>
    </w:div>
    <w:div w:id="1292438321">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593628">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2976952">
      <w:bodyDiv w:val="1"/>
      <w:marLeft w:val="0"/>
      <w:marRight w:val="0"/>
      <w:marTop w:val="0"/>
      <w:marBottom w:val="0"/>
      <w:divBdr>
        <w:top w:val="none" w:sz="0" w:space="0" w:color="auto"/>
        <w:left w:val="none" w:sz="0" w:space="0" w:color="auto"/>
        <w:bottom w:val="none" w:sz="0" w:space="0" w:color="auto"/>
        <w:right w:val="none" w:sz="0" w:space="0" w:color="auto"/>
      </w:divBdr>
    </w:div>
    <w:div w:id="1293051268">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3097223">
      <w:bodyDiv w:val="1"/>
      <w:marLeft w:val="0"/>
      <w:marRight w:val="0"/>
      <w:marTop w:val="0"/>
      <w:marBottom w:val="0"/>
      <w:divBdr>
        <w:top w:val="none" w:sz="0" w:space="0" w:color="auto"/>
        <w:left w:val="none" w:sz="0" w:space="0" w:color="auto"/>
        <w:bottom w:val="none" w:sz="0" w:space="0" w:color="auto"/>
        <w:right w:val="none" w:sz="0" w:space="0" w:color="auto"/>
      </w:divBdr>
    </w:div>
    <w:div w:id="1293512077">
      <w:bodyDiv w:val="1"/>
      <w:marLeft w:val="0"/>
      <w:marRight w:val="0"/>
      <w:marTop w:val="0"/>
      <w:marBottom w:val="0"/>
      <w:divBdr>
        <w:top w:val="none" w:sz="0" w:space="0" w:color="auto"/>
        <w:left w:val="none" w:sz="0" w:space="0" w:color="auto"/>
        <w:bottom w:val="none" w:sz="0" w:space="0" w:color="auto"/>
        <w:right w:val="none" w:sz="0" w:space="0" w:color="auto"/>
      </w:divBdr>
    </w:div>
    <w:div w:id="1293713131">
      <w:bodyDiv w:val="1"/>
      <w:marLeft w:val="0"/>
      <w:marRight w:val="0"/>
      <w:marTop w:val="0"/>
      <w:marBottom w:val="0"/>
      <w:divBdr>
        <w:top w:val="none" w:sz="0" w:space="0" w:color="auto"/>
        <w:left w:val="none" w:sz="0" w:space="0" w:color="auto"/>
        <w:bottom w:val="none" w:sz="0" w:space="0" w:color="auto"/>
        <w:right w:val="none" w:sz="0" w:space="0" w:color="auto"/>
      </w:divBdr>
    </w:div>
    <w:div w:id="1293906890">
      <w:bodyDiv w:val="1"/>
      <w:marLeft w:val="0"/>
      <w:marRight w:val="0"/>
      <w:marTop w:val="0"/>
      <w:marBottom w:val="0"/>
      <w:divBdr>
        <w:top w:val="none" w:sz="0" w:space="0" w:color="auto"/>
        <w:left w:val="none" w:sz="0" w:space="0" w:color="auto"/>
        <w:bottom w:val="none" w:sz="0" w:space="0" w:color="auto"/>
        <w:right w:val="none" w:sz="0" w:space="0" w:color="auto"/>
      </w:divBdr>
    </w:div>
    <w:div w:id="1294020283">
      <w:bodyDiv w:val="1"/>
      <w:marLeft w:val="0"/>
      <w:marRight w:val="0"/>
      <w:marTop w:val="0"/>
      <w:marBottom w:val="0"/>
      <w:divBdr>
        <w:top w:val="none" w:sz="0" w:space="0" w:color="auto"/>
        <w:left w:val="none" w:sz="0" w:space="0" w:color="auto"/>
        <w:bottom w:val="none" w:sz="0" w:space="0" w:color="auto"/>
        <w:right w:val="none" w:sz="0" w:space="0" w:color="auto"/>
      </w:divBdr>
    </w:div>
    <w:div w:id="1294092737">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234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019576">
      <w:bodyDiv w:val="1"/>
      <w:marLeft w:val="0"/>
      <w:marRight w:val="0"/>
      <w:marTop w:val="0"/>
      <w:marBottom w:val="0"/>
      <w:divBdr>
        <w:top w:val="none" w:sz="0" w:space="0" w:color="auto"/>
        <w:left w:val="none" w:sz="0" w:space="0" w:color="auto"/>
        <w:bottom w:val="none" w:sz="0" w:space="0" w:color="auto"/>
        <w:right w:val="none" w:sz="0" w:space="0" w:color="auto"/>
      </w:divBdr>
    </w:div>
    <w:div w:id="1295065135">
      <w:bodyDiv w:val="1"/>
      <w:marLeft w:val="0"/>
      <w:marRight w:val="0"/>
      <w:marTop w:val="0"/>
      <w:marBottom w:val="0"/>
      <w:divBdr>
        <w:top w:val="none" w:sz="0" w:space="0" w:color="auto"/>
        <w:left w:val="none" w:sz="0" w:space="0" w:color="auto"/>
        <w:bottom w:val="none" w:sz="0" w:space="0" w:color="auto"/>
        <w:right w:val="none" w:sz="0" w:space="0" w:color="auto"/>
      </w:divBdr>
    </w:div>
    <w:div w:id="1295066951">
      <w:bodyDiv w:val="1"/>
      <w:marLeft w:val="0"/>
      <w:marRight w:val="0"/>
      <w:marTop w:val="0"/>
      <w:marBottom w:val="0"/>
      <w:divBdr>
        <w:top w:val="none" w:sz="0" w:space="0" w:color="auto"/>
        <w:left w:val="none" w:sz="0" w:space="0" w:color="auto"/>
        <w:bottom w:val="none" w:sz="0" w:space="0" w:color="auto"/>
        <w:right w:val="none" w:sz="0" w:space="0" w:color="auto"/>
      </w:divBdr>
    </w:div>
    <w:div w:id="1295209934">
      <w:bodyDiv w:val="1"/>
      <w:marLeft w:val="0"/>
      <w:marRight w:val="0"/>
      <w:marTop w:val="0"/>
      <w:marBottom w:val="0"/>
      <w:divBdr>
        <w:top w:val="none" w:sz="0" w:space="0" w:color="auto"/>
        <w:left w:val="none" w:sz="0" w:space="0" w:color="auto"/>
        <w:bottom w:val="none" w:sz="0" w:space="0" w:color="auto"/>
        <w:right w:val="none" w:sz="0" w:space="0" w:color="auto"/>
      </w:divBdr>
    </w:div>
    <w:div w:id="1295215869">
      <w:bodyDiv w:val="1"/>
      <w:marLeft w:val="0"/>
      <w:marRight w:val="0"/>
      <w:marTop w:val="0"/>
      <w:marBottom w:val="0"/>
      <w:divBdr>
        <w:top w:val="none" w:sz="0" w:space="0" w:color="auto"/>
        <w:left w:val="none" w:sz="0" w:space="0" w:color="auto"/>
        <w:bottom w:val="none" w:sz="0" w:space="0" w:color="auto"/>
        <w:right w:val="none" w:sz="0" w:space="0" w:color="auto"/>
      </w:divBdr>
    </w:div>
    <w:div w:id="1295217225">
      <w:bodyDiv w:val="1"/>
      <w:marLeft w:val="0"/>
      <w:marRight w:val="0"/>
      <w:marTop w:val="0"/>
      <w:marBottom w:val="0"/>
      <w:divBdr>
        <w:top w:val="none" w:sz="0" w:space="0" w:color="auto"/>
        <w:left w:val="none" w:sz="0" w:space="0" w:color="auto"/>
        <w:bottom w:val="none" w:sz="0" w:space="0" w:color="auto"/>
        <w:right w:val="none" w:sz="0" w:space="0" w:color="auto"/>
      </w:divBdr>
    </w:div>
    <w:div w:id="1295335361">
      <w:bodyDiv w:val="1"/>
      <w:marLeft w:val="0"/>
      <w:marRight w:val="0"/>
      <w:marTop w:val="0"/>
      <w:marBottom w:val="0"/>
      <w:divBdr>
        <w:top w:val="none" w:sz="0" w:space="0" w:color="auto"/>
        <w:left w:val="none" w:sz="0" w:space="0" w:color="auto"/>
        <w:bottom w:val="none" w:sz="0" w:space="0" w:color="auto"/>
        <w:right w:val="none" w:sz="0" w:space="0" w:color="auto"/>
      </w:divBdr>
    </w:div>
    <w:div w:id="1295452776">
      <w:bodyDiv w:val="1"/>
      <w:marLeft w:val="0"/>
      <w:marRight w:val="0"/>
      <w:marTop w:val="0"/>
      <w:marBottom w:val="0"/>
      <w:divBdr>
        <w:top w:val="none" w:sz="0" w:space="0" w:color="auto"/>
        <w:left w:val="none" w:sz="0" w:space="0" w:color="auto"/>
        <w:bottom w:val="none" w:sz="0" w:space="0" w:color="auto"/>
        <w:right w:val="none" w:sz="0" w:space="0" w:color="auto"/>
      </w:divBdr>
    </w:div>
    <w:div w:id="1295481168">
      <w:bodyDiv w:val="1"/>
      <w:marLeft w:val="0"/>
      <w:marRight w:val="0"/>
      <w:marTop w:val="0"/>
      <w:marBottom w:val="0"/>
      <w:divBdr>
        <w:top w:val="none" w:sz="0" w:space="0" w:color="auto"/>
        <w:left w:val="none" w:sz="0" w:space="0" w:color="auto"/>
        <w:bottom w:val="none" w:sz="0" w:space="0" w:color="auto"/>
        <w:right w:val="none" w:sz="0" w:space="0" w:color="auto"/>
      </w:divBdr>
    </w:div>
    <w:div w:id="1295595774">
      <w:bodyDiv w:val="1"/>
      <w:marLeft w:val="0"/>
      <w:marRight w:val="0"/>
      <w:marTop w:val="0"/>
      <w:marBottom w:val="0"/>
      <w:divBdr>
        <w:top w:val="none" w:sz="0" w:space="0" w:color="auto"/>
        <w:left w:val="none" w:sz="0" w:space="0" w:color="auto"/>
        <w:bottom w:val="none" w:sz="0" w:space="0" w:color="auto"/>
        <w:right w:val="none" w:sz="0" w:space="0" w:color="auto"/>
      </w:divBdr>
    </w:div>
    <w:div w:id="1295673011">
      <w:bodyDiv w:val="1"/>
      <w:marLeft w:val="0"/>
      <w:marRight w:val="0"/>
      <w:marTop w:val="0"/>
      <w:marBottom w:val="0"/>
      <w:divBdr>
        <w:top w:val="none" w:sz="0" w:space="0" w:color="auto"/>
        <w:left w:val="none" w:sz="0" w:space="0" w:color="auto"/>
        <w:bottom w:val="none" w:sz="0" w:space="0" w:color="auto"/>
        <w:right w:val="none" w:sz="0" w:space="0" w:color="auto"/>
      </w:divBdr>
    </w:div>
    <w:div w:id="1295675855">
      <w:bodyDiv w:val="1"/>
      <w:marLeft w:val="0"/>
      <w:marRight w:val="0"/>
      <w:marTop w:val="0"/>
      <w:marBottom w:val="0"/>
      <w:divBdr>
        <w:top w:val="none" w:sz="0" w:space="0" w:color="auto"/>
        <w:left w:val="none" w:sz="0" w:space="0" w:color="auto"/>
        <w:bottom w:val="none" w:sz="0" w:space="0" w:color="auto"/>
        <w:right w:val="none" w:sz="0" w:space="0" w:color="auto"/>
      </w:divBdr>
    </w:div>
    <w:div w:id="1295713582">
      <w:bodyDiv w:val="1"/>
      <w:marLeft w:val="0"/>
      <w:marRight w:val="0"/>
      <w:marTop w:val="0"/>
      <w:marBottom w:val="0"/>
      <w:divBdr>
        <w:top w:val="none" w:sz="0" w:space="0" w:color="auto"/>
        <w:left w:val="none" w:sz="0" w:space="0" w:color="auto"/>
        <w:bottom w:val="none" w:sz="0" w:space="0" w:color="auto"/>
        <w:right w:val="none" w:sz="0" w:space="0" w:color="auto"/>
      </w:divBdr>
    </w:div>
    <w:div w:id="1295719715">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561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11652">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21381">
      <w:bodyDiv w:val="1"/>
      <w:marLeft w:val="0"/>
      <w:marRight w:val="0"/>
      <w:marTop w:val="0"/>
      <w:marBottom w:val="0"/>
      <w:divBdr>
        <w:top w:val="none" w:sz="0" w:space="0" w:color="auto"/>
        <w:left w:val="none" w:sz="0" w:space="0" w:color="auto"/>
        <w:bottom w:val="none" w:sz="0" w:space="0" w:color="auto"/>
        <w:right w:val="none" w:sz="0" w:space="0" w:color="auto"/>
      </w:divBdr>
    </w:div>
    <w:div w:id="1297294302">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486366">
      <w:bodyDiv w:val="1"/>
      <w:marLeft w:val="0"/>
      <w:marRight w:val="0"/>
      <w:marTop w:val="0"/>
      <w:marBottom w:val="0"/>
      <w:divBdr>
        <w:top w:val="none" w:sz="0" w:space="0" w:color="auto"/>
        <w:left w:val="none" w:sz="0" w:space="0" w:color="auto"/>
        <w:bottom w:val="none" w:sz="0" w:space="0" w:color="auto"/>
        <w:right w:val="none" w:sz="0" w:space="0" w:color="auto"/>
      </w:divBdr>
    </w:div>
    <w:div w:id="1297561518">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7904906">
      <w:bodyDiv w:val="1"/>
      <w:marLeft w:val="0"/>
      <w:marRight w:val="0"/>
      <w:marTop w:val="0"/>
      <w:marBottom w:val="0"/>
      <w:divBdr>
        <w:top w:val="none" w:sz="0" w:space="0" w:color="auto"/>
        <w:left w:val="none" w:sz="0" w:space="0" w:color="auto"/>
        <w:bottom w:val="none" w:sz="0" w:space="0" w:color="auto"/>
        <w:right w:val="none" w:sz="0" w:space="0" w:color="auto"/>
      </w:divBdr>
    </w:div>
    <w:div w:id="129795014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294460">
      <w:bodyDiv w:val="1"/>
      <w:marLeft w:val="0"/>
      <w:marRight w:val="0"/>
      <w:marTop w:val="0"/>
      <w:marBottom w:val="0"/>
      <w:divBdr>
        <w:top w:val="none" w:sz="0" w:space="0" w:color="auto"/>
        <w:left w:val="none" w:sz="0" w:space="0" w:color="auto"/>
        <w:bottom w:val="none" w:sz="0" w:space="0" w:color="auto"/>
        <w:right w:val="none" w:sz="0" w:space="0" w:color="auto"/>
      </w:divBdr>
    </w:div>
    <w:div w:id="1298419040">
      <w:bodyDiv w:val="1"/>
      <w:marLeft w:val="0"/>
      <w:marRight w:val="0"/>
      <w:marTop w:val="0"/>
      <w:marBottom w:val="0"/>
      <w:divBdr>
        <w:top w:val="none" w:sz="0" w:space="0" w:color="auto"/>
        <w:left w:val="none" w:sz="0" w:space="0" w:color="auto"/>
        <w:bottom w:val="none" w:sz="0" w:space="0" w:color="auto"/>
        <w:right w:val="none" w:sz="0" w:space="0" w:color="auto"/>
      </w:divBdr>
    </w:div>
    <w:div w:id="1298562999">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8753789">
      <w:bodyDiv w:val="1"/>
      <w:marLeft w:val="0"/>
      <w:marRight w:val="0"/>
      <w:marTop w:val="0"/>
      <w:marBottom w:val="0"/>
      <w:divBdr>
        <w:top w:val="none" w:sz="0" w:space="0" w:color="auto"/>
        <w:left w:val="none" w:sz="0" w:space="0" w:color="auto"/>
        <w:bottom w:val="none" w:sz="0" w:space="0" w:color="auto"/>
        <w:right w:val="none" w:sz="0" w:space="0" w:color="auto"/>
      </w:divBdr>
    </w:div>
    <w:div w:id="1298755262">
      <w:bodyDiv w:val="1"/>
      <w:marLeft w:val="0"/>
      <w:marRight w:val="0"/>
      <w:marTop w:val="0"/>
      <w:marBottom w:val="0"/>
      <w:divBdr>
        <w:top w:val="none" w:sz="0" w:space="0" w:color="auto"/>
        <w:left w:val="none" w:sz="0" w:space="0" w:color="auto"/>
        <w:bottom w:val="none" w:sz="0" w:space="0" w:color="auto"/>
        <w:right w:val="none" w:sz="0" w:space="0" w:color="auto"/>
      </w:divBdr>
    </w:div>
    <w:div w:id="1298878137">
      <w:bodyDiv w:val="1"/>
      <w:marLeft w:val="0"/>
      <w:marRight w:val="0"/>
      <w:marTop w:val="0"/>
      <w:marBottom w:val="0"/>
      <w:divBdr>
        <w:top w:val="none" w:sz="0" w:space="0" w:color="auto"/>
        <w:left w:val="none" w:sz="0" w:space="0" w:color="auto"/>
        <w:bottom w:val="none" w:sz="0" w:space="0" w:color="auto"/>
        <w:right w:val="none" w:sz="0" w:space="0" w:color="auto"/>
      </w:divBdr>
    </w:div>
    <w:div w:id="1299142112">
      <w:bodyDiv w:val="1"/>
      <w:marLeft w:val="0"/>
      <w:marRight w:val="0"/>
      <w:marTop w:val="0"/>
      <w:marBottom w:val="0"/>
      <w:divBdr>
        <w:top w:val="none" w:sz="0" w:space="0" w:color="auto"/>
        <w:left w:val="none" w:sz="0" w:space="0" w:color="auto"/>
        <w:bottom w:val="none" w:sz="0" w:space="0" w:color="auto"/>
        <w:right w:val="none" w:sz="0" w:space="0" w:color="auto"/>
      </w:divBdr>
    </w:div>
    <w:div w:id="1299188091">
      <w:bodyDiv w:val="1"/>
      <w:marLeft w:val="0"/>
      <w:marRight w:val="0"/>
      <w:marTop w:val="0"/>
      <w:marBottom w:val="0"/>
      <w:divBdr>
        <w:top w:val="none" w:sz="0" w:space="0" w:color="auto"/>
        <w:left w:val="none" w:sz="0" w:space="0" w:color="auto"/>
        <w:bottom w:val="none" w:sz="0" w:space="0" w:color="auto"/>
        <w:right w:val="none" w:sz="0" w:space="0" w:color="auto"/>
      </w:divBdr>
    </w:div>
    <w:div w:id="1299410534">
      <w:bodyDiv w:val="1"/>
      <w:marLeft w:val="0"/>
      <w:marRight w:val="0"/>
      <w:marTop w:val="0"/>
      <w:marBottom w:val="0"/>
      <w:divBdr>
        <w:top w:val="none" w:sz="0" w:space="0" w:color="auto"/>
        <w:left w:val="none" w:sz="0" w:space="0" w:color="auto"/>
        <w:bottom w:val="none" w:sz="0" w:space="0" w:color="auto"/>
        <w:right w:val="none" w:sz="0" w:space="0" w:color="auto"/>
      </w:divBdr>
    </w:div>
    <w:div w:id="1299645198">
      <w:bodyDiv w:val="1"/>
      <w:marLeft w:val="0"/>
      <w:marRight w:val="0"/>
      <w:marTop w:val="0"/>
      <w:marBottom w:val="0"/>
      <w:divBdr>
        <w:top w:val="none" w:sz="0" w:space="0" w:color="auto"/>
        <w:left w:val="none" w:sz="0" w:space="0" w:color="auto"/>
        <w:bottom w:val="none" w:sz="0" w:space="0" w:color="auto"/>
        <w:right w:val="none" w:sz="0" w:space="0" w:color="auto"/>
      </w:divBdr>
    </w:div>
    <w:div w:id="1299648848">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299919104">
      <w:bodyDiv w:val="1"/>
      <w:marLeft w:val="0"/>
      <w:marRight w:val="0"/>
      <w:marTop w:val="0"/>
      <w:marBottom w:val="0"/>
      <w:divBdr>
        <w:top w:val="none" w:sz="0" w:space="0" w:color="auto"/>
        <w:left w:val="none" w:sz="0" w:space="0" w:color="auto"/>
        <w:bottom w:val="none" w:sz="0" w:space="0" w:color="auto"/>
        <w:right w:val="none" w:sz="0" w:space="0" w:color="auto"/>
      </w:divBdr>
    </w:div>
    <w:div w:id="1300109525">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0115342">
      <w:bodyDiv w:val="1"/>
      <w:marLeft w:val="0"/>
      <w:marRight w:val="0"/>
      <w:marTop w:val="0"/>
      <w:marBottom w:val="0"/>
      <w:divBdr>
        <w:top w:val="none" w:sz="0" w:space="0" w:color="auto"/>
        <w:left w:val="none" w:sz="0" w:space="0" w:color="auto"/>
        <w:bottom w:val="none" w:sz="0" w:space="0" w:color="auto"/>
        <w:right w:val="none" w:sz="0" w:space="0" w:color="auto"/>
      </w:divBdr>
    </w:div>
    <w:div w:id="1300259110">
      <w:bodyDiv w:val="1"/>
      <w:marLeft w:val="0"/>
      <w:marRight w:val="0"/>
      <w:marTop w:val="0"/>
      <w:marBottom w:val="0"/>
      <w:divBdr>
        <w:top w:val="none" w:sz="0" w:space="0" w:color="auto"/>
        <w:left w:val="none" w:sz="0" w:space="0" w:color="auto"/>
        <w:bottom w:val="none" w:sz="0" w:space="0" w:color="auto"/>
        <w:right w:val="none" w:sz="0" w:space="0" w:color="auto"/>
      </w:divBdr>
    </w:div>
    <w:div w:id="1300303578">
      <w:bodyDiv w:val="1"/>
      <w:marLeft w:val="0"/>
      <w:marRight w:val="0"/>
      <w:marTop w:val="0"/>
      <w:marBottom w:val="0"/>
      <w:divBdr>
        <w:top w:val="none" w:sz="0" w:space="0" w:color="auto"/>
        <w:left w:val="none" w:sz="0" w:space="0" w:color="auto"/>
        <w:bottom w:val="none" w:sz="0" w:space="0" w:color="auto"/>
        <w:right w:val="none" w:sz="0" w:space="0" w:color="auto"/>
      </w:divBdr>
    </w:div>
    <w:div w:id="1300378345">
      <w:bodyDiv w:val="1"/>
      <w:marLeft w:val="0"/>
      <w:marRight w:val="0"/>
      <w:marTop w:val="0"/>
      <w:marBottom w:val="0"/>
      <w:divBdr>
        <w:top w:val="none" w:sz="0" w:space="0" w:color="auto"/>
        <w:left w:val="none" w:sz="0" w:space="0" w:color="auto"/>
        <w:bottom w:val="none" w:sz="0" w:space="0" w:color="auto"/>
        <w:right w:val="none" w:sz="0" w:space="0" w:color="auto"/>
      </w:divBdr>
    </w:div>
    <w:div w:id="1300498021">
      <w:bodyDiv w:val="1"/>
      <w:marLeft w:val="0"/>
      <w:marRight w:val="0"/>
      <w:marTop w:val="0"/>
      <w:marBottom w:val="0"/>
      <w:divBdr>
        <w:top w:val="none" w:sz="0" w:space="0" w:color="auto"/>
        <w:left w:val="none" w:sz="0" w:space="0" w:color="auto"/>
        <w:bottom w:val="none" w:sz="0" w:space="0" w:color="auto"/>
        <w:right w:val="none" w:sz="0" w:space="0" w:color="auto"/>
      </w:divBdr>
    </w:div>
    <w:div w:id="1300763028">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1031745">
      <w:bodyDiv w:val="1"/>
      <w:marLeft w:val="0"/>
      <w:marRight w:val="0"/>
      <w:marTop w:val="0"/>
      <w:marBottom w:val="0"/>
      <w:divBdr>
        <w:top w:val="none" w:sz="0" w:space="0" w:color="auto"/>
        <w:left w:val="none" w:sz="0" w:space="0" w:color="auto"/>
        <w:bottom w:val="none" w:sz="0" w:space="0" w:color="auto"/>
        <w:right w:val="none" w:sz="0" w:space="0" w:color="auto"/>
      </w:divBdr>
    </w:div>
    <w:div w:id="1301036008">
      <w:bodyDiv w:val="1"/>
      <w:marLeft w:val="0"/>
      <w:marRight w:val="0"/>
      <w:marTop w:val="0"/>
      <w:marBottom w:val="0"/>
      <w:divBdr>
        <w:top w:val="none" w:sz="0" w:space="0" w:color="auto"/>
        <w:left w:val="none" w:sz="0" w:space="0" w:color="auto"/>
        <w:bottom w:val="none" w:sz="0" w:space="0" w:color="auto"/>
        <w:right w:val="none" w:sz="0" w:space="0" w:color="auto"/>
      </w:divBdr>
    </w:div>
    <w:div w:id="1301226206">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811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534913">
      <w:bodyDiv w:val="1"/>
      <w:marLeft w:val="0"/>
      <w:marRight w:val="0"/>
      <w:marTop w:val="0"/>
      <w:marBottom w:val="0"/>
      <w:divBdr>
        <w:top w:val="none" w:sz="0" w:space="0" w:color="auto"/>
        <w:left w:val="none" w:sz="0" w:space="0" w:color="auto"/>
        <w:bottom w:val="none" w:sz="0" w:space="0" w:color="auto"/>
        <w:right w:val="none" w:sz="0" w:space="0" w:color="auto"/>
      </w:divBdr>
    </w:div>
    <w:div w:id="130253728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2884866">
      <w:bodyDiv w:val="1"/>
      <w:marLeft w:val="0"/>
      <w:marRight w:val="0"/>
      <w:marTop w:val="0"/>
      <w:marBottom w:val="0"/>
      <w:divBdr>
        <w:top w:val="none" w:sz="0" w:space="0" w:color="auto"/>
        <w:left w:val="none" w:sz="0" w:space="0" w:color="auto"/>
        <w:bottom w:val="none" w:sz="0" w:space="0" w:color="auto"/>
        <w:right w:val="none" w:sz="0" w:space="0" w:color="auto"/>
      </w:divBdr>
    </w:div>
    <w:div w:id="1302921263">
      <w:bodyDiv w:val="1"/>
      <w:marLeft w:val="0"/>
      <w:marRight w:val="0"/>
      <w:marTop w:val="0"/>
      <w:marBottom w:val="0"/>
      <w:divBdr>
        <w:top w:val="none" w:sz="0" w:space="0" w:color="auto"/>
        <w:left w:val="none" w:sz="0" w:space="0" w:color="auto"/>
        <w:bottom w:val="none" w:sz="0" w:space="0" w:color="auto"/>
        <w:right w:val="none" w:sz="0" w:space="0" w:color="auto"/>
      </w:divBdr>
    </w:div>
    <w:div w:id="1302999202">
      <w:bodyDiv w:val="1"/>
      <w:marLeft w:val="0"/>
      <w:marRight w:val="0"/>
      <w:marTop w:val="0"/>
      <w:marBottom w:val="0"/>
      <w:divBdr>
        <w:top w:val="none" w:sz="0" w:space="0" w:color="auto"/>
        <w:left w:val="none" w:sz="0" w:space="0" w:color="auto"/>
        <w:bottom w:val="none" w:sz="0" w:space="0" w:color="auto"/>
        <w:right w:val="none" w:sz="0" w:space="0" w:color="auto"/>
      </w:divBdr>
    </w:div>
    <w:div w:id="1303150158">
      <w:bodyDiv w:val="1"/>
      <w:marLeft w:val="0"/>
      <w:marRight w:val="0"/>
      <w:marTop w:val="0"/>
      <w:marBottom w:val="0"/>
      <w:divBdr>
        <w:top w:val="none" w:sz="0" w:space="0" w:color="auto"/>
        <w:left w:val="none" w:sz="0" w:space="0" w:color="auto"/>
        <w:bottom w:val="none" w:sz="0" w:space="0" w:color="auto"/>
        <w:right w:val="none" w:sz="0" w:space="0" w:color="auto"/>
      </w:divBdr>
    </w:div>
    <w:div w:id="1303268219">
      <w:bodyDiv w:val="1"/>
      <w:marLeft w:val="0"/>
      <w:marRight w:val="0"/>
      <w:marTop w:val="0"/>
      <w:marBottom w:val="0"/>
      <w:divBdr>
        <w:top w:val="none" w:sz="0" w:space="0" w:color="auto"/>
        <w:left w:val="none" w:sz="0" w:space="0" w:color="auto"/>
        <w:bottom w:val="none" w:sz="0" w:space="0" w:color="auto"/>
        <w:right w:val="none" w:sz="0" w:space="0" w:color="auto"/>
      </w:divBdr>
    </w:div>
    <w:div w:id="1303391172">
      <w:bodyDiv w:val="1"/>
      <w:marLeft w:val="0"/>
      <w:marRight w:val="0"/>
      <w:marTop w:val="0"/>
      <w:marBottom w:val="0"/>
      <w:divBdr>
        <w:top w:val="none" w:sz="0" w:space="0" w:color="auto"/>
        <w:left w:val="none" w:sz="0" w:space="0" w:color="auto"/>
        <w:bottom w:val="none" w:sz="0" w:space="0" w:color="auto"/>
        <w:right w:val="none" w:sz="0" w:space="0" w:color="auto"/>
      </w:divBdr>
    </w:div>
    <w:div w:id="1303460119">
      <w:bodyDiv w:val="1"/>
      <w:marLeft w:val="0"/>
      <w:marRight w:val="0"/>
      <w:marTop w:val="0"/>
      <w:marBottom w:val="0"/>
      <w:divBdr>
        <w:top w:val="none" w:sz="0" w:space="0" w:color="auto"/>
        <w:left w:val="none" w:sz="0" w:space="0" w:color="auto"/>
        <w:bottom w:val="none" w:sz="0" w:space="0" w:color="auto"/>
        <w:right w:val="none" w:sz="0" w:space="0" w:color="auto"/>
      </w:divBdr>
    </w:div>
    <w:div w:id="130372933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774270">
      <w:bodyDiv w:val="1"/>
      <w:marLeft w:val="0"/>
      <w:marRight w:val="0"/>
      <w:marTop w:val="0"/>
      <w:marBottom w:val="0"/>
      <w:divBdr>
        <w:top w:val="none" w:sz="0" w:space="0" w:color="auto"/>
        <w:left w:val="none" w:sz="0" w:space="0" w:color="auto"/>
        <w:bottom w:val="none" w:sz="0" w:space="0" w:color="auto"/>
        <w:right w:val="none" w:sz="0" w:space="0" w:color="auto"/>
      </w:divBdr>
    </w:div>
    <w:div w:id="1303846734">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16737">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195727">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389185">
      <w:bodyDiv w:val="1"/>
      <w:marLeft w:val="0"/>
      <w:marRight w:val="0"/>
      <w:marTop w:val="0"/>
      <w:marBottom w:val="0"/>
      <w:divBdr>
        <w:top w:val="none" w:sz="0" w:space="0" w:color="auto"/>
        <w:left w:val="none" w:sz="0" w:space="0" w:color="auto"/>
        <w:bottom w:val="none" w:sz="0" w:space="0" w:color="auto"/>
        <w:right w:val="none" w:sz="0" w:space="0" w:color="auto"/>
      </w:divBdr>
    </w:div>
    <w:div w:id="1304508912">
      <w:bodyDiv w:val="1"/>
      <w:marLeft w:val="0"/>
      <w:marRight w:val="0"/>
      <w:marTop w:val="0"/>
      <w:marBottom w:val="0"/>
      <w:divBdr>
        <w:top w:val="none" w:sz="0" w:space="0" w:color="auto"/>
        <w:left w:val="none" w:sz="0" w:space="0" w:color="auto"/>
        <w:bottom w:val="none" w:sz="0" w:space="0" w:color="auto"/>
        <w:right w:val="none" w:sz="0" w:space="0" w:color="auto"/>
      </w:divBdr>
    </w:div>
    <w:div w:id="1304694222">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5237332">
      <w:bodyDiv w:val="1"/>
      <w:marLeft w:val="0"/>
      <w:marRight w:val="0"/>
      <w:marTop w:val="0"/>
      <w:marBottom w:val="0"/>
      <w:divBdr>
        <w:top w:val="none" w:sz="0" w:space="0" w:color="auto"/>
        <w:left w:val="none" w:sz="0" w:space="0" w:color="auto"/>
        <w:bottom w:val="none" w:sz="0" w:space="0" w:color="auto"/>
        <w:right w:val="none" w:sz="0" w:space="0" w:color="auto"/>
      </w:divBdr>
    </w:div>
    <w:div w:id="1305504647">
      <w:bodyDiv w:val="1"/>
      <w:marLeft w:val="0"/>
      <w:marRight w:val="0"/>
      <w:marTop w:val="0"/>
      <w:marBottom w:val="0"/>
      <w:divBdr>
        <w:top w:val="none" w:sz="0" w:space="0" w:color="auto"/>
        <w:left w:val="none" w:sz="0" w:space="0" w:color="auto"/>
        <w:bottom w:val="none" w:sz="0" w:space="0" w:color="auto"/>
        <w:right w:val="none" w:sz="0" w:space="0" w:color="auto"/>
      </w:divBdr>
    </w:div>
    <w:div w:id="1305619195">
      <w:bodyDiv w:val="1"/>
      <w:marLeft w:val="0"/>
      <w:marRight w:val="0"/>
      <w:marTop w:val="0"/>
      <w:marBottom w:val="0"/>
      <w:divBdr>
        <w:top w:val="none" w:sz="0" w:space="0" w:color="auto"/>
        <w:left w:val="none" w:sz="0" w:space="0" w:color="auto"/>
        <w:bottom w:val="none" w:sz="0" w:space="0" w:color="auto"/>
        <w:right w:val="none" w:sz="0" w:space="0" w:color="auto"/>
      </w:divBdr>
    </w:div>
    <w:div w:id="1305692717">
      <w:bodyDiv w:val="1"/>
      <w:marLeft w:val="0"/>
      <w:marRight w:val="0"/>
      <w:marTop w:val="0"/>
      <w:marBottom w:val="0"/>
      <w:divBdr>
        <w:top w:val="none" w:sz="0" w:space="0" w:color="auto"/>
        <w:left w:val="none" w:sz="0" w:space="0" w:color="auto"/>
        <w:bottom w:val="none" w:sz="0" w:space="0" w:color="auto"/>
        <w:right w:val="none" w:sz="0" w:space="0" w:color="auto"/>
      </w:divBdr>
    </w:div>
    <w:div w:id="1305702172">
      <w:bodyDiv w:val="1"/>
      <w:marLeft w:val="0"/>
      <w:marRight w:val="0"/>
      <w:marTop w:val="0"/>
      <w:marBottom w:val="0"/>
      <w:divBdr>
        <w:top w:val="none" w:sz="0" w:space="0" w:color="auto"/>
        <w:left w:val="none" w:sz="0" w:space="0" w:color="auto"/>
        <w:bottom w:val="none" w:sz="0" w:space="0" w:color="auto"/>
        <w:right w:val="none" w:sz="0" w:space="0" w:color="auto"/>
      </w:divBdr>
    </w:div>
    <w:div w:id="1305771450">
      <w:bodyDiv w:val="1"/>
      <w:marLeft w:val="0"/>
      <w:marRight w:val="0"/>
      <w:marTop w:val="0"/>
      <w:marBottom w:val="0"/>
      <w:divBdr>
        <w:top w:val="none" w:sz="0" w:space="0" w:color="auto"/>
        <w:left w:val="none" w:sz="0" w:space="0" w:color="auto"/>
        <w:bottom w:val="none" w:sz="0" w:space="0" w:color="auto"/>
        <w:right w:val="none" w:sz="0" w:space="0" w:color="auto"/>
      </w:divBdr>
    </w:div>
    <w:div w:id="1305818696">
      <w:bodyDiv w:val="1"/>
      <w:marLeft w:val="0"/>
      <w:marRight w:val="0"/>
      <w:marTop w:val="0"/>
      <w:marBottom w:val="0"/>
      <w:divBdr>
        <w:top w:val="none" w:sz="0" w:space="0" w:color="auto"/>
        <w:left w:val="none" w:sz="0" w:space="0" w:color="auto"/>
        <w:bottom w:val="none" w:sz="0" w:space="0" w:color="auto"/>
        <w:right w:val="none" w:sz="0" w:space="0" w:color="auto"/>
      </w:divBdr>
    </w:div>
    <w:div w:id="1305893134">
      <w:bodyDiv w:val="1"/>
      <w:marLeft w:val="0"/>
      <w:marRight w:val="0"/>
      <w:marTop w:val="0"/>
      <w:marBottom w:val="0"/>
      <w:divBdr>
        <w:top w:val="none" w:sz="0" w:space="0" w:color="auto"/>
        <w:left w:val="none" w:sz="0" w:space="0" w:color="auto"/>
        <w:bottom w:val="none" w:sz="0" w:space="0" w:color="auto"/>
        <w:right w:val="none" w:sz="0" w:space="0" w:color="auto"/>
      </w:divBdr>
    </w:div>
    <w:div w:id="1305895504">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6083003">
      <w:bodyDiv w:val="1"/>
      <w:marLeft w:val="0"/>
      <w:marRight w:val="0"/>
      <w:marTop w:val="0"/>
      <w:marBottom w:val="0"/>
      <w:divBdr>
        <w:top w:val="none" w:sz="0" w:space="0" w:color="auto"/>
        <w:left w:val="none" w:sz="0" w:space="0" w:color="auto"/>
        <w:bottom w:val="none" w:sz="0" w:space="0" w:color="auto"/>
        <w:right w:val="none" w:sz="0" w:space="0" w:color="auto"/>
      </w:divBdr>
    </w:div>
    <w:div w:id="1306279208">
      <w:bodyDiv w:val="1"/>
      <w:marLeft w:val="0"/>
      <w:marRight w:val="0"/>
      <w:marTop w:val="0"/>
      <w:marBottom w:val="0"/>
      <w:divBdr>
        <w:top w:val="none" w:sz="0" w:space="0" w:color="auto"/>
        <w:left w:val="none" w:sz="0" w:space="0" w:color="auto"/>
        <w:bottom w:val="none" w:sz="0" w:space="0" w:color="auto"/>
        <w:right w:val="none" w:sz="0" w:space="0" w:color="auto"/>
      </w:divBdr>
    </w:div>
    <w:div w:id="1306544884">
      <w:bodyDiv w:val="1"/>
      <w:marLeft w:val="0"/>
      <w:marRight w:val="0"/>
      <w:marTop w:val="0"/>
      <w:marBottom w:val="0"/>
      <w:divBdr>
        <w:top w:val="none" w:sz="0" w:space="0" w:color="auto"/>
        <w:left w:val="none" w:sz="0" w:space="0" w:color="auto"/>
        <w:bottom w:val="none" w:sz="0" w:space="0" w:color="auto"/>
        <w:right w:val="none" w:sz="0" w:space="0" w:color="auto"/>
      </w:divBdr>
    </w:div>
    <w:div w:id="1306545410">
      <w:bodyDiv w:val="1"/>
      <w:marLeft w:val="0"/>
      <w:marRight w:val="0"/>
      <w:marTop w:val="0"/>
      <w:marBottom w:val="0"/>
      <w:divBdr>
        <w:top w:val="none" w:sz="0" w:space="0" w:color="auto"/>
        <w:left w:val="none" w:sz="0" w:space="0" w:color="auto"/>
        <w:bottom w:val="none" w:sz="0" w:space="0" w:color="auto"/>
        <w:right w:val="none" w:sz="0" w:space="0" w:color="auto"/>
      </w:divBdr>
    </w:div>
    <w:div w:id="1306660428">
      <w:bodyDiv w:val="1"/>
      <w:marLeft w:val="0"/>
      <w:marRight w:val="0"/>
      <w:marTop w:val="0"/>
      <w:marBottom w:val="0"/>
      <w:divBdr>
        <w:top w:val="none" w:sz="0" w:space="0" w:color="auto"/>
        <w:left w:val="none" w:sz="0" w:space="0" w:color="auto"/>
        <w:bottom w:val="none" w:sz="0" w:space="0" w:color="auto"/>
        <w:right w:val="none" w:sz="0" w:space="0" w:color="auto"/>
      </w:divBdr>
    </w:div>
    <w:div w:id="1306661166">
      <w:bodyDiv w:val="1"/>
      <w:marLeft w:val="0"/>
      <w:marRight w:val="0"/>
      <w:marTop w:val="0"/>
      <w:marBottom w:val="0"/>
      <w:divBdr>
        <w:top w:val="none" w:sz="0" w:space="0" w:color="auto"/>
        <w:left w:val="none" w:sz="0" w:space="0" w:color="auto"/>
        <w:bottom w:val="none" w:sz="0" w:space="0" w:color="auto"/>
        <w:right w:val="none" w:sz="0" w:space="0" w:color="auto"/>
      </w:divBdr>
    </w:div>
    <w:div w:id="1306667504">
      <w:bodyDiv w:val="1"/>
      <w:marLeft w:val="0"/>
      <w:marRight w:val="0"/>
      <w:marTop w:val="0"/>
      <w:marBottom w:val="0"/>
      <w:divBdr>
        <w:top w:val="none" w:sz="0" w:space="0" w:color="auto"/>
        <w:left w:val="none" w:sz="0" w:space="0" w:color="auto"/>
        <w:bottom w:val="none" w:sz="0" w:space="0" w:color="auto"/>
        <w:right w:val="none" w:sz="0" w:space="0" w:color="auto"/>
      </w:divBdr>
    </w:div>
    <w:div w:id="1306737762">
      <w:bodyDiv w:val="1"/>
      <w:marLeft w:val="0"/>
      <w:marRight w:val="0"/>
      <w:marTop w:val="0"/>
      <w:marBottom w:val="0"/>
      <w:divBdr>
        <w:top w:val="none" w:sz="0" w:space="0" w:color="auto"/>
        <w:left w:val="none" w:sz="0" w:space="0" w:color="auto"/>
        <w:bottom w:val="none" w:sz="0" w:space="0" w:color="auto"/>
        <w:right w:val="none" w:sz="0" w:space="0" w:color="auto"/>
      </w:divBdr>
    </w:div>
    <w:div w:id="1307005412">
      <w:bodyDiv w:val="1"/>
      <w:marLeft w:val="0"/>
      <w:marRight w:val="0"/>
      <w:marTop w:val="0"/>
      <w:marBottom w:val="0"/>
      <w:divBdr>
        <w:top w:val="none" w:sz="0" w:space="0" w:color="auto"/>
        <w:left w:val="none" w:sz="0" w:space="0" w:color="auto"/>
        <w:bottom w:val="none" w:sz="0" w:space="0" w:color="auto"/>
        <w:right w:val="none" w:sz="0" w:space="0" w:color="auto"/>
      </w:divBdr>
    </w:div>
    <w:div w:id="1307319707">
      <w:bodyDiv w:val="1"/>
      <w:marLeft w:val="0"/>
      <w:marRight w:val="0"/>
      <w:marTop w:val="0"/>
      <w:marBottom w:val="0"/>
      <w:divBdr>
        <w:top w:val="none" w:sz="0" w:space="0" w:color="auto"/>
        <w:left w:val="none" w:sz="0" w:space="0" w:color="auto"/>
        <w:bottom w:val="none" w:sz="0" w:space="0" w:color="auto"/>
        <w:right w:val="none" w:sz="0" w:space="0" w:color="auto"/>
      </w:divBdr>
    </w:div>
    <w:div w:id="1307323993">
      <w:bodyDiv w:val="1"/>
      <w:marLeft w:val="0"/>
      <w:marRight w:val="0"/>
      <w:marTop w:val="0"/>
      <w:marBottom w:val="0"/>
      <w:divBdr>
        <w:top w:val="none" w:sz="0" w:space="0" w:color="auto"/>
        <w:left w:val="none" w:sz="0" w:space="0" w:color="auto"/>
        <w:bottom w:val="none" w:sz="0" w:space="0" w:color="auto"/>
        <w:right w:val="none" w:sz="0" w:space="0" w:color="auto"/>
      </w:divBdr>
    </w:div>
    <w:div w:id="1307541423">
      <w:bodyDiv w:val="1"/>
      <w:marLeft w:val="0"/>
      <w:marRight w:val="0"/>
      <w:marTop w:val="0"/>
      <w:marBottom w:val="0"/>
      <w:divBdr>
        <w:top w:val="none" w:sz="0" w:space="0" w:color="auto"/>
        <w:left w:val="none" w:sz="0" w:space="0" w:color="auto"/>
        <w:bottom w:val="none" w:sz="0" w:space="0" w:color="auto"/>
        <w:right w:val="none" w:sz="0" w:space="0" w:color="auto"/>
      </w:divBdr>
    </w:div>
    <w:div w:id="1307734841">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24236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776459">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09480545">
      <w:bodyDiv w:val="1"/>
      <w:marLeft w:val="0"/>
      <w:marRight w:val="0"/>
      <w:marTop w:val="0"/>
      <w:marBottom w:val="0"/>
      <w:divBdr>
        <w:top w:val="none" w:sz="0" w:space="0" w:color="auto"/>
        <w:left w:val="none" w:sz="0" w:space="0" w:color="auto"/>
        <w:bottom w:val="none" w:sz="0" w:space="0" w:color="auto"/>
        <w:right w:val="none" w:sz="0" w:space="0" w:color="auto"/>
      </w:divBdr>
    </w:div>
    <w:div w:id="1309699806">
      <w:bodyDiv w:val="1"/>
      <w:marLeft w:val="0"/>
      <w:marRight w:val="0"/>
      <w:marTop w:val="0"/>
      <w:marBottom w:val="0"/>
      <w:divBdr>
        <w:top w:val="none" w:sz="0" w:space="0" w:color="auto"/>
        <w:left w:val="none" w:sz="0" w:space="0" w:color="auto"/>
        <w:bottom w:val="none" w:sz="0" w:space="0" w:color="auto"/>
        <w:right w:val="none" w:sz="0" w:space="0" w:color="auto"/>
      </w:divBdr>
    </w:div>
    <w:div w:id="1309747557">
      <w:bodyDiv w:val="1"/>
      <w:marLeft w:val="0"/>
      <w:marRight w:val="0"/>
      <w:marTop w:val="0"/>
      <w:marBottom w:val="0"/>
      <w:divBdr>
        <w:top w:val="none" w:sz="0" w:space="0" w:color="auto"/>
        <w:left w:val="none" w:sz="0" w:space="0" w:color="auto"/>
        <w:bottom w:val="none" w:sz="0" w:space="0" w:color="auto"/>
        <w:right w:val="none" w:sz="0" w:space="0" w:color="auto"/>
      </w:divBdr>
    </w:div>
    <w:div w:id="1309747928">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1103">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398697">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0030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246649">
      <w:bodyDiv w:val="1"/>
      <w:marLeft w:val="0"/>
      <w:marRight w:val="0"/>
      <w:marTop w:val="0"/>
      <w:marBottom w:val="0"/>
      <w:divBdr>
        <w:top w:val="none" w:sz="0" w:space="0" w:color="auto"/>
        <w:left w:val="none" w:sz="0" w:space="0" w:color="auto"/>
        <w:bottom w:val="none" w:sz="0" w:space="0" w:color="auto"/>
        <w:right w:val="none" w:sz="0" w:space="0" w:color="auto"/>
      </w:divBdr>
    </w:div>
    <w:div w:id="1311405977">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641267">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1905959">
      <w:bodyDiv w:val="1"/>
      <w:marLeft w:val="0"/>
      <w:marRight w:val="0"/>
      <w:marTop w:val="0"/>
      <w:marBottom w:val="0"/>
      <w:divBdr>
        <w:top w:val="none" w:sz="0" w:space="0" w:color="auto"/>
        <w:left w:val="none" w:sz="0" w:space="0" w:color="auto"/>
        <w:bottom w:val="none" w:sz="0" w:space="0" w:color="auto"/>
        <w:right w:val="none" w:sz="0" w:space="0" w:color="auto"/>
      </w:divBdr>
    </w:div>
    <w:div w:id="1312372820">
      <w:bodyDiv w:val="1"/>
      <w:marLeft w:val="0"/>
      <w:marRight w:val="0"/>
      <w:marTop w:val="0"/>
      <w:marBottom w:val="0"/>
      <w:divBdr>
        <w:top w:val="none" w:sz="0" w:space="0" w:color="auto"/>
        <w:left w:val="none" w:sz="0" w:space="0" w:color="auto"/>
        <w:bottom w:val="none" w:sz="0" w:space="0" w:color="auto"/>
        <w:right w:val="none" w:sz="0" w:space="0" w:color="auto"/>
      </w:divBdr>
    </w:div>
    <w:div w:id="1312440794">
      <w:bodyDiv w:val="1"/>
      <w:marLeft w:val="0"/>
      <w:marRight w:val="0"/>
      <w:marTop w:val="0"/>
      <w:marBottom w:val="0"/>
      <w:divBdr>
        <w:top w:val="none" w:sz="0" w:space="0" w:color="auto"/>
        <w:left w:val="none" w:sz="0" w:space="0" w:color="auto"/>
        <w:bottom w:val="none" w:sz="0" w:space="0" w:color="auto"/>
        <w:right w:val="none" w:sz="0" w:space="0" w:color="auto"/>
      </w:divBdr>
    </w:div>
    <w:div w:id="1312443081">
      <w:bodyDiv w:val="1"/>
      <w:marLeft w:val="0"/>
      <w:marRight w:val="0"/>
      <w:marTop w:val="0"/>
      <w:marBottom w:val="0"/>
      <w:divBdr>
        <w:top w:val="none" w:sz="0" w:space="0" w:color="auto"/>
        <w:left w:val="none" w:sz="0" w:space="0" w:color="auto"/>
        <w:bottom w:val="none" w:sz="0" w:space="0" w:color="auto"/>
        <w:right w:val="none" w:sz="0" w:space="0" w:color="auto"/>
      </w:divBdr>
    </w:div>
    <w:div w:id="1312632705">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05433">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027732">
      <w:bodyDiv w:val="1"/>
      <w:marLeft w:val="0"/>
      <w:marRight w:val="0"/>
      <w:marTop w:val="0"/>
      <w:marBottom w:val="0"/>
      <w:divBdr>
        <w:top w:val="none" w:sz="0" w:space="0" w:color="auto"/>
        <w:left w:val="none" w:sz="0" w:space="0" w:color="auto"/>
        <w:bottom w:val="none" w:sz="0" w:space="0" w:color="auto"/>
        <w:right w:val="none" w:sz="0" w:space="0" w:color="auto"/>
      </w:divBdr>
    </w:div>
    <w:div w:id="1313754353">
      <w:bodyDiv w:val="1"/>
      <w:marLeft w:val="0"/>
      <w:marRight w:val="0"/>
      <w:marTop w:val="0"/>
      <w:marBottom w:val="0"/>
      <w:divBdr>
        <w:top w:val="none" w:sz="0" w:space="0" w:color="auto"/>
        <w:left w:val="none" w:sz="0" w:space="0" w:color="auto"/>
        <w:bottom w:val="none" w:sz="0" w:space="0" w:color="auto"/>
        <w:right w:val="none" w:sz="0" w:space="0" w:color="auto"/>
      </w:divBdr>
    </w:div>
    <w:div w:id="1313831508">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218733">
      <w:bodyDiv w:val="1"/>
      <w:marLeft w:val="0"/>
      <w:marRight w:val="0"/>
      <w:marTop w:val="0"/>
      <w:marBottom w:val="0"/>
      <w:divBdr>
        <w:top w:val="none" w:sz="0" w:space="0" w:color="auto"/>
        <w:left w:val="none" w:sz="0" w:space="0" w:color="auto"/>
        <w:bottom w:val="none" w:sz="0" w:space="0" w:color="auto"/>
        <w:right w:val="none" w:sz="0" w:space="0" w:color="auto"/>
      </w:divBdr>
    </w:div>
    <w:div w:id="1314331019">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676294">
      <w:bodyDiv w:val="1"/>
      <w:marLeft w:val="0"/>
      <w:marRight w:val="0"/>
      <w:marTop w:val="0"/>
      <w:marBottom w:val="0"/>
      <w:divBdr>
        <w:top w:val="none" w:sz="0" w:space="0" w:color="auto"/>
        <w:left w:val="none" w:sz="0" w:space="0" w:color="auto"/>
        <w:bottom w:val="none" w:sz="0" w:space="0" w:color="auto"/>
        <w:right w:val="none" w:sz="0" w:space="0" w:color="auto"/>
      </w:divBdr>
    </w:div>
    <w:div w:id="1314681705">
      <w:bodyDiv w:val="1"/>
      <w:marLeft w:val="0"/>
      <w:marRight w:val="0"/>
      <w:marTop w:val="0"/>
      <w:marBottom w:val="0"/>
      <w:divBdr>
        <w:top w:val="none" w:sz="0" w:space="0" w:color="auto"/>
        <w:left w:val="none" w:sz="0" w:space="0" w:color="auto"/>
        <w:bottom w:val="none" w:sz="0" w:space="0" w:color="auto"/>
        <w:right w:val="none" w:sz="0" w:space="0" w:color="auto"/>
      </w:divBdr>
    </w:div>
    <w:div w:id="1314723006">
      <w:bodyDiv w:val="1"/>
      <w:marLeft w:val="0"/>
      <w:marRight w:val="0"/>
      <w:marTop w:val="0"/>
      <w:marBottom w:val="0"/>
      <w:divBdr>
        <w:top w:val="none" w:sz="0" w:space="0" w:color="auto"/>
        <w:left w:val="none" w:sz="0" w:space="0" w:color="auto"/>
        <w:bottom w:val="none" w:sz="0" w:space="0" w:color="auto"/>
        <w:right w:val="none" w:sz="0" w:space="0" w:color="auto"/>
      </w:divBdr>
    </w:div>
    <w:div w:id="131474875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5642561">
      <w:bodyDiv w:val="1"/>
      <w:marLeft w:val="0"/>
      <w:marRight w:val="0"/>
      <w:marTop w:val="0"/>
      <w:marBottom w:val="0"/>
      <w:divBdr>
        <w:top w:val="none" w:sz="0" w:space="0" w:color="auto"/>
        <w:left w:val="none" w:sz="0" w:space="0" w:color="auto"/>
        <w:bottom w:val="none" w:sz="0" w:space="0" w:color="auto"/>
        <w:right w:val="none" w:sz="0" w:space="0" w:color="auto"/>
      </w:divBdr>
    </w:div>
    <w:div w:id="1315646841">
      <w:bodyDiv w:val="1"/>
      <w:marLeft w:val="0"/>
      <w:marRight w:val="0"/>
      <w:marTop w:val="0"/>
      <w:marBottom w:val="0"/>
      <w:divBdr>
        <w:top w:val="none" w:sz="0" w:space="0" w:color="auto"/>
        <w:left w:val="none" w:sz="0" w:space="0" w:color="auto"/>
        <w:bottom w:val="none" w:sz="0" w:space="0" w:color="auto"/>
        <w:right w:val="none" w:sz="0" w:space="0" w:color="auto"/>
      </w:divBdr>
    </w:div>
    <w:div w:id="1315791867">
      <w:bodyDiv w:val="1"/>
      <w:marLeft w:val="0"/>
      <w:marRight w:val="0"/>
      <w:marTop w:val="0"/>
      <w:marBottom w:val="0"/>
      <w:divBdr>
        <w:top w:val="none" w:sz="0" w:space="0" w:color="auto"/>
        <w:left w:val="none" w:sz="0" w:space="0" w:color="auto"/>
        <w:bottom w:val="none" w:sz="0" w:space="0" w:color="auto"/>
        <w:right w:val="none" w:sz="0" w:space="0" w:color="auto"/>
      </w:divBdr>
    </w:div>
    <w:div w:id="1315792662">
      <w:bodyDiv w:val="1"/>
      <w:marLeft w:val="0"/>
      <w:marRight w:val="0"/>
      <w:marTop w:val="0"/>
      <w:marBottom w:val="0"/>
      <w:divBdr>
        <w:top w:val="none" w:sz="0" w:space="0" w:color="auto"/>
        <w:left w:val="none" w:sz="0" w:space="0" w:color="auto"/>
        <w:bottom w:val="none" w:sz="0" w:space="0" w:color="auto"/>
        <w:right w:val="none" w:sz="0" w:space="0" w:color="auto"/>
      </w:divBdr>
    </w:div>
    <w:div w:id="1315796552">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103583">
      <w:bodyDiv w:val="1"/>
      <w:marLeft w:val="0"/>
      <w:marRight w:val="0"/>
      <w:marTop w:val="0"/>
      <w:marBottom w:val="0"/>
      <w:divBdr>
        <w:top w:val="none" w:sz="0" w:space="0" w:color="auto"/>
        <w:left w:val="none" w:sz="0" w:space="0" w:color="auto"/>
        <w:bottom w:val="none" w:sz="0" w:space="0" w:color="auto"/>
        <w:right w:val="none" w:sz="0" w:space="0" w:color="auto"/>
      </w:divBdr>
    </w:div>
    <w:div w:id="1316108495">
      <w:bodyDiv w:val="1"/>
      <w:marLeft w:val="0"/>
      <w:marRight w:val="0"/>
      <w:marTop w:val="0"/>
      <w:marBottom w:val="0"/>
      <w:divBdr>
        <w:top w:val="none" w:sz="0" w:space="0" w:color="auto"/>
        <w:left w:val="none" w:sz="0" w:space="0" w:color="auto"/>
        <w:bottom w:val="none" w:sz="0" w:space="0" w:color="auto"/>
        <w:right w:val="none" w:sz="0" w:space="0" w:color="auto"/>
      </w:divBdr>
    </w:div>
    <w:div w:id="1316181235">
      <w:bodyDiv w:val="1"/>
      <w:marLeft w:val="0"/>
      <w:marRight w:val="0"/>
      <w:marTop w:val="0"/>
      <w:marBottom w:val="0"/>
      <w:divBdr>
        <w:top w:val="none" w:sz="0" w:space="0" w:color="auto"/>
        <w:left w:val="none" w:sz="0" w:space="0" w:color="auto"/>
        <w:bottom w:val="none" w:sz="0" w:space="0" w:color="auto"/>
        <w:right w:val="none" w:sz="0" w:space="0" w:color="auto"/>
      </w:divBdr>
    </w:div>
    <w:div w:id="1316254068">
      <w:bodyDiv w:val="1"/>
      <w:marLeft w:val="0"/>
      <w:marRight w:val="0"/>
      <w:marTop w:val="0"/>
      <w:marBottom w:val="0"/>
      <w:divBdr>
        <w:top w:val="none" w:sz="0" w:space="0" w:color="auto"/>
        <w:left w:val="none" w:sz="0" w:space="0" w:color="auto"/>
        <w:bottom w:val="none" w:sz="0" w:space="0" w:color="auto"/>
        <w:right w:val="none" w:sz="0" w:space="0" w:color="auto"/>
      </w:divBdr>
    </w:div>
    <w:div w:id="1316296372">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49803">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496050">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1695742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077600">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295663">
      <w:bodyDiv w:val="1"/>
      <w:marLeft w:val="0"/>
      <w:marRight w:val="0"/>
      <w:marTop w:val="0"/>
      <w:marBottom w:val="0"/>
      <w:divBdr>
        <w:top w:val="none" w:sz="0" w:space="0" w:color="auto"/>
        <w:left w:val="none" w:sz="0" w:space="0" w:color="auto"/>
        <w:bottom w:val="none" w:sz="0" w:space="0" w:color="auto"/>
        <w:right w:val="none" w:sz="0" w:space="0" w:color="auto"/>
      </w:divBdr>
    </w:div>
    <w:div w:id="1317412951">
      <w:bodyDiv w:val="1"/>
      <w:marLeft w:val="0"/>
      <w:marRight w:val="0"/>
      <w:marTop w:val="0"/>
      <w:marBottom w:val="0"/>
      <w:divBdr>
        <w:top w:val="none" w:sz="0" w:space="0" w:color="auto"/>
        <w:left w:val="none" w:sz="0" w:space="0" w:color="auto"/>
        <w:bottom w:val="none" w:sz="0" w:space="0" w:color="auto"/>
        <w:right w:val="none" w:sz="0" w:space="0" w:color="auto"/>
      </w:divBdr>
    </w:div>
    <w:div w:id="1317759121">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149398">
      <w:bodyDiv w:val="1"/>
      <w:marLeft w:val="0"/>
      <w:marRight w:val="0"/>
      <w:marTop w:val="0"/>
      <w:marBottom w:val="0"/>
      <w:divBdr>
        <w:top w:val="none" w:sz="0" w:space="0" w:color="auto"/>
        <w:left w:val="none" w:sz="0" w:space="0" w:color="auto"/>
        <w:bottom w:val="none" w:sz="0" w:space="0" w:color="auto"/>
        <w:right w:val="none" w:sz="0" w:space="0" w:color="auto"/>
      </w:divBdr>
    </w:div>
    <w:div w:id="1318337955">
      <w:bodyDiv w:val="1"/>
      <w:marLeft w:val="0"/>
      <w:marRight w:val="0"/>
      <w:marTop w:val="0"/>
      <w:marBottom w:val="0"/>
      <w:divBdr>
        <w:top w:val="none" w:sz="0" w:space="0" w:color="auto"/>
        <w:left w:val="none" w:sz="0" w:space="0" w:color="auto"/>
        <w:bottom w:val="none" w:sz="0" w:space="0" w:color="auto"/>
        <w:right w:val="none" w:sz="0" w:space="0" w:color="auto"/>
      </w:divBdr>
    </w:div>
    <w:div w:id="1318682178">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8919498">
      <w:bodyDiv w:val="1"/>
      <w:marLeft w:val="0"/>
      <w:marRight w:val="0"/>
      <w:marTop w:val="0"/>
      <w:marBottom w:val="0"/>
      <w:divBdr>
        <w:top w:val="none" w:sz="0" w:space="0" w:color="auto"/>
        <w:left w:val="none" w:sz="0" w:space="0" w:color="auto"/>
        <w:bottom w:val="none" w:sz="0" w:space="0" w:color="auto"/>
        <w:right w:val="none" w:sz="0" w:space="0" w:color="auto"/>
      </w:divBdr>
    </w:div>
    <w:div w:id="1319069232">
      <w:bodyDiv w:val="1"/>
      <w:marLeft w:val="0"/>
      <w:marRight w:val="0"/>
      <w:marTop w:val="0"/>
      <w:marBottom w:val="0"/>
      <w:divBdr>
        <w:top w:val="none" w:sz="0" w:space="0" w:color="auto"/>
        <w:left w:val="none" w:sz="0" w:space="0" w:color="auto"/>
        <w:bottom w:val="none" w:sz="0" w:space="0" w:color="auto"/>
        <w:right w:val="none" w:sz="0" w:space="0" w:color="auto"/>
      </w:divBdr>
    </w:div>
    <w:div w:id="1319261943">
      <w:bodyDiv w:val="1"/>
      <w:marLeft w:val="0"/>
      <w:marRight w:val="0"/>
      <w:marTop w:val="0"/>
      <w:marBottom w:val="0"/>
      <w:divBdr>
        <w:top w:val="none" w:sz="0" w:space="0" w:color="auto"/>
        <w:left w:val="none" w:sz="0" w:space="0" w:color="auto"/>
        <w:bottom w:val="none" w:sz="0" w:space="0" w:color="auto"/>
        <w:right w:val="none" w:sz="0" w:space="0" w:color="auto"/>
      </w:divBdr>
    </w:div>
    <w:div w:id="1319310690">
      <w:bodyDiv w:val="1"/>
      <w:marLeft w:val="0"/>
      <w:marRight w:val="0"/>
      <w:marTop w:val="0"/>
      <w:marBottom w:val="0"/>
      <w:divBdr>
        <w:top w:val="none" w:sz="0" w:space="0" w:color="auto"/>
        <w:left w:val="none" w:sz="0" w:space="0" w:color="auto"/>
        <w:bottom w:val="none" w:sz="0" w:space="0" w:color="auto"/>
        <w:right w:val="none" w:sz="0" w:space="0" w:color="auto"/>
      </w:divBdr>
    </w:div>
    <w:div w:id="1319530033">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765373">
      <w:bodyDiv w:val="1"/>
      <w:marLeft w:val="0"/>
      <w:marRight w:val="0"/>
      <w:marTop w:val="0"/>
      <w:marBottom w:val="0"/>
      <w:divBdr>
        <w:top w:val="none" w:sz="0" w:space="0" w:color="auto"/>
        <w:left w:val="none" w:sz="0" w:space="0" w:color="auto"/>
        <w:bottom w:val="none" w:sz="0" w:space="0" w:color="auto"/>
        <w:right w:val="none" w:sz="0" w:space="0" w:color="auto"/>
      </w:divBdr>
    </w:div>
    <w:div w:id="1319847681">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19963097">
      <w:bodyDiv w:val="1"/>
      <w:marLeft w:val="0"/>
      <w:marRight w:val="0"/>
      <w:marTop w:val="0"/>
      <w:marBottom w:val="0"/>
      <w:divBdr>
        <w:top w:val="none" w:sz="0" w:space="0" w:color="auto"/>
        <w:left w:val="none" w:sz="0" w:space="0" w:color="auto"/>
        <w:bottom w:val="none" w:sz="0" w:space="0" w:color="auto"/>
        <w:right w:val="none" w:sz="0" w:space="0" w:color="auto"/>
      </w:divBdr>
    </w:div>
    <w:div w:id="1319967230">
      <w:bodyDiv w:val="1"/>
      <w:marLeft w:val="0"/>
      <w:marRight w:val="0"/>
      <w:marTop w:val="0"/>
      <w:marBottom w:val="0"/>
      <w:divBdr>
        <w:top w:val="none" w:sz="0" w:space="0" w:color="auto"/>
        <w:left w:val="none" w:sz="0" w:space="0" w:color="auto"/>
        <w:bottom w:val="none" w:sz="0" w:space="0" w:color="auto"/>
        <w:right w:val="none" w:sz="0" w:space="0" w:color="auto"/>
      </w:divBdr>
    </w:div>
    <w:div w:id="1320033627">
      <w:bodyDiv w:val="1"/>
      <w:marLeft w:val="0"/>
      <w:marRight w:val="0"/>
      <w:marTop w:val="0"/>
      <w:marBottom w:val="0"/>
      <w:divBdr>
        <w:top w:val="none" w:sz="0" w:space="0" w:color="auto"/>
        <w:left w:val="none" w:sz="0" w:space="0" w:color="auto"/>
        <w:bottom w:val="none" w:sz="0" w:space="0" w:color="auto"/>
        <w:right w:val="none" w:sz="0" w:space="0" w:color="auto"/>
      </w:divBdr>
    </w:div>
    <w:div w:id="1320035791">
      <w:bodyDiv w:val="1"/>
      <w:marLeft w:val="0"/>
      <w:marRight w:val="0"/>
      <w:marTop w:val="0"/>
      <w:marBottom w:val="0"/>
      <w:divBdr>
        <w:top w:val="none" w:sz="0" w:space="0" w:color="auto"/>
        <w:left w:val="none" w:sz="0" w:space="0" w:color="auto"/>
        <w:bottom w:val="none" w:sz="0" w:space="0" w:color="auto"/>
        <w:right w:val="none" w:sz="0" w:space="0" w:color="auto"/>
      </w:divBdr>
    </w:div>
    <w:div w:id="1320186114">
      <w:bodyDiv w:val="1"/>
      <w:marLeft w:val="0"/>
      <w:marRight w:val="0"/>
      <w:marTop w:val="0"/>
      <w:marBottom w:val="0"/>
      <w:divBdr>
        <w:top w:val="none" w:sz="0" w:space="0" w:color="auto"/>
        <w:left w:val="none" w:sz="0" w:space="0" w:color="auto"/>
        <w:bottom w:val="none" w:sz="0" w:space="0" w:color="auto"/>
        <w:right w:val="none" w:sz="0" w:space="0" w:color="auto"/>
      </w:divBdr>
    </w:div>
    <w:div w:id="1320304509">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696678">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0960304">
      <w:bodyDiv w:val="1"/>
      <w:marLeft w:val="0"/>
      <w:marRight w:val="0"/>
      <w:marTop w:val="0"/>
      <w:marBottom w:val="0"/>
      <w:divBdr>
        <w:top w:val="none" w:sz="0" w:space="0" w:color="auto"/>
        <w:left w:val="none" w:sz="0" w:space="0" w:color="auto"/>
        <w:bottom w:val="none" w:sz="0" w:space="0" w:color="auto"/>
        <w:right w:val="none" w:sz="0" w:space="0" w:color="auto"/>
      </w:divBdr>
    </w:div>
    <w:div w:id="1320965918">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1156629">
      <w:bodyDiv w:val="1"/>
      <w:marLeft w:val="0"/>
      <w:marRight w:val="0"/>
      <w:marTop w:val="0"/>
      <w:marBottom w:val="0"/>
      <w:divBdr>
        <w:top w:val="none" w:sz="0" w:space="0" w:color="auto"/>
        <w:left w:val="none" w:sz="0" w:space="0" w:color="auto"/>
        <w:bottom w:val="none" w:sz="0" w:space="0" w:color="auto"/>
        <w:right w:val="none" w:sz="0" w:space="0" w:color="auto"/>
      </w:divBdr>
    </w:div>
    <w:div w:id="1321303663">
      <w:bodyDiv w:val="1"/>
      <w:marLeft w:val="0"/>
      <w:marRight w:val="0"/>
      <w:marTop w:val="0"/>
      <w:marBottom w:val="0"/>
      <w:divBdr>
        <w:top w:val="none" w:sz="0" w:space="0" w:color="auto"/>
        <w:left w:val="none" w:sz="0" w:space="0" w:color="auto"/>
        <w:bottom w:val="none" w:sz="0" w:space="0" w:color="auto"/>
        <w:right w:val="none" w:sz="0" w:space="0" w:color="auto"/>
      </w:divBdr>
    </w:div>
    <w:div w:id="1321420551">
      <w:bodyDiv w:val="1"/>
      <w:marLeft w:val="0"/>
      <w:marRight w:val="0"/>
      <w:marTop w:val="0"/>
      <w:marBottom w:val="0"/>
      <w:divBdr>
        <w:top w:val="none" w:sz="0" w:space="0" w:color="auto"/>
        <w:left w:val="none" w:sz="0" w:space="0" w:color="auto"/>
        <w:bottom w:val="none" w:sz="0" w:space="0" w:color="auto"/>
        <w:right w:val="none" w:sz="0" w:space="0" w:color="auto"/>
      </w:divBdr>
    </w:div>
    <w:div w:id="1321426204">
      <w:bodyDiv w:val="1"/>
      <w:marLeft w:val="0"/>
      <w:marRight w:val="0"/>
      <w:marTop w:val="0"/>
      <w:marBottom w:val="0"/>
      <w:divBdr>
        <w:top w:val="none" w:sz="0" w:space="0" w:color="auto"/>
        <w:left w:val="none" w:sz="0" w:space="0" w:color="auto"/>
        <w:bottom w:val="none" w:sz="0" w:space="0" w:color="auto"/>
        <w:right w:val="none" w:sz="0" w:space="0" w:color="auto"/>
      </w:divBdr>
    </w:div>
    <w:div w:id="1321615173">
      <w:bodyDiv w:val="1"/>
      <w:marLeft w:val="0"/>
      <w:marRight w:val="0"/>
      <w:marTop w:val="0"/>
      <w:marBottom w:val="0"/>
      <w:divBdr>
        <w:top w:val="none" w:sz="0" w:space="0" w:color="auto"/>
        <w:left w:val="none" w:sz="0" w:space="0" w:color="auto"/>
        <w:bottom w:val="none" w:sz="0" w:space="0" w:color="auto"/>
        <w:right w:val="none" w:sz="0" w:space="0" w:color="auto"/>
      </w:divBdr>
    </w:div>
    <w:div w:id="1321808878">
      <w:bodyDiv w:val="1"/>
      <w:marLeft w:val="0"/>
      <w:marRight w:val="0"/>
      <w:marTop w:val="0"/>
      <w:marBottom w:val="0"/>
      <w:divBdr>
        <w:top w:val="none" w:sz="0" w:space="0" w:color="auto"/>
        <w:left w:val="none" w:sz="0" w:space="0" w:color="auto"/>
        <w:bottom w:val="none" w:sz="0" w:space="0" w:color="auto"/>
        <w:right w:val="none" w:sz="0" w:space="0" w:color="auto"/>
      </w:divBdr>
    </w:div>
    <w:div w:id="1321959009">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2582774">
      <w:bodyDiv w:val="1"/>
      <w:marLeft w:val="0"/>
      <w:marRight w:val="0"/>
      <w:marTop w:val="0"/>
      <w:marBottom w:val="0"/>
      <w:divBdr>
        <w:top w:val="none" w:sz="0" w:space="0" w:color="auto"/>
        <w:left w:val="none" w:sz="0" w:space="0" w:color="auto"/>
        <w:bottom w:val="none" w:sz="0" w:space="0" w:color="auto"/>
        <w:right w:val="none" w:sz="0" w:space="0" w:color="auto"/>
      </w:divBdr>
    </w:div>
    <w:div w:id="1322612661">
      <w:bodyDiv w:val="1"/>
      <w:marLeft w:val="0"/>
      <w:marRight w:val="0"/>
      <w:marTop w:val="0"/>
      <w:marBottom w:val="0"/>
      <w:divBdr>
        <w:top w:val="none" w:sz="0" w:space="0" w:color="auto"/>
        <w:left w:val="none" w:sz="0" w:space="0" w:color="auto"/>
        <w:bottom w:val="none" w:sz="0" w:space="0" w:color="auto"/>
        <w:right w:val="none" w:sz="0" w:space="0" w:color="auto"/>
      </w:divBdr>
    </w:div>
    <w:div w:id="1322663128">
      <w:bodyDiv w:val="1"/>
      <w:marLeft w:val="0"/>
      <w:marRight w:val="0"/>
      <w:marTop w:val="0"/>
      <w:marBottom w:val="0"/>
      <w:divBdr>
        <w:top w:val="none" w:sz="0" w:space="0" w:color="auto"/>
        <w:left w:val="none" w:sz="0" w:space="0" w:color="auto"/>
        <w:bottom w:val="none" w:sz="0" w:space="0" w:color="auto"/>
        <w:right w:val="none" w:sz="0" w:space="0" w:color="auto"/>
      </w:divBdr>
    </w:div>
    <w:div w:id="1322734640">
      <w:bodyDiv w:val="1"/>
      <w:marLeft w:val="0"/>
      <w:marRight w:val="0"/>
      <w:marTop w:val="0"/>
      <w:marBottom w:val="0"/>
      <w:divBdr>
        <w:top w:val="none" w:sz="0" w:space="0" w:color="auto"/>
        <w:left w:val="none" w:sz="0" w:space="0" w:color="auto"/>
        <w:bottom w:val="none" w:sz="0" w:space="0" w:color="auto"/>
        <w:right w:val="none" w:sz="0" w:space="0" w:color="auto"/>
      </w:divBdr>
    </w:div>
    <w:div w:id="1323044330">
      <w:bodyDiv w:val="1"/>
      <w:marLeft w:val="0"/>
      <w:marRight w:val="0"/>
      <w:marTop w:val="0"/>
      <w:marBottom w:val="0"/>
      <w:divBdr>
        <w:top w:val="none" w:sz="0" w:space="0" w:color="auto"/>
        <w:left w:val="none" w:sz="0" w:space="0" w:color="auto"/>
        <w:bottom w:val="none" w:sz="0" w:space="0" w:color="auto"/>
        <w:right w:val="none" w:sz="0" w:space="0" w:color="auto"/>
      </w:divBdr>
    </w:div>
    <w:div w:id="1323123900">
      <w:bodyDiv w:val="1"/>
      <w:marLeft w:val="0"/>
      <w:marRight w:val="0"/>
      <w:marTop w:val="0"/>
      <w:marBottom w:val="0"/>
      <w:divBdr>
        <w:top w:val="none" w:sz="0" w:space="0" w:color="auto"/>
        <w:left w:val="none" w:sz="0" w:space="0" w:color="auto"/>
        <w:bottom w:val="none" w:sz="0" w:space="0" w:color="auto"/>
        <w:right w:val="none" w:sz="0" w:space="0" w:color="auto"/>
      </w:divBdr>
    </w:div>
    <w:div w:id="1323394292">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465179">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3582385">
      <w:bodyDiv w:val="1"/>
      <w:marLeft w:val="0"/>
      <w:marRight w:val="0"/>
      <w:marTop w:val="0"/>
      <w:marBottom w:val="0"/>
      <w:divBdr>
        <w:top w:val="none" w:sz="0" w:space="0" w:color="auto"/>
        <w:left w:val="none" w:sz="0" w:space="0" w:color="auto"/>
        <w:bottom w:val="none" w:sz="0" w:space="0" w:color="auto"/>
        <w:right w:val="none" w:sz="0" w:space="0" w:color="auto"/>
      </w:divBdr>
    </w:div>
    <w:div w:id="1324120809">
      <w:bodyDiv w:val="1"/>
      <w:marLeft w:val="0"/>
      <w:marRight w:val="0"/>
      <w:marTop w:val="0"/>
      <w:marBottom w:val="0"/>
      <w:divBdr>
        <w:top w:val="none" w:sz="0" w:space="0" w:color="auto"/>
        <w:left w:val="none" w:sz="0" w:space="0" w:color="auto"/>
        <w:bottom w:val="none" w:sz="0" w:space="0" w:color="auto"/>
        <w:right w:val="none" w:sz="0" w:space="0" w:color="auto"/>
      </w:divBdr>
    </w:div>
    <w:div w:id="1324436512">
      <w:bodyDiv w:val="1"/>
      <w:marLeft w:val="0"/>
      <w:marRight w:val="0"/>
      <w:marTop w:val="0"/>
      <w:marBottom w:val="0"/>
      <w:divBdr>
        <w:top w:val="none" w:sz="0" w:space="0" w:color="auto"/>
        <w:left w:val="none" w:sz="0" w:space="0" w:color="auto"/>
        <w:bottom w:val="none" w:sz="0" w:space="0" w:color="auto"/>
        <w:right w:val="none" w:sz="0" w:space="0" w:color="auto"/>
      </w:divBdr>
    </w:div>
    <w:div w:id="1324622902">
      <w:bodyDiv w:val="1"/>
      <w:marLeft w:val="0"/>
      <w:marRight w:val="0"/>
      <w:marTop w:val="0"/>
      <w:marBottom w:val="0"/>
      <w:divBdr>
        <w:top w:val="none" w:sz="0" w:space="0" w:color="auto"/>
        <w:left w:val="none" w:sz="0" w:space="0" w:color="auto"/>
        <w:bottom w:val="none" w:sz="0" w:space="0" w:color="auto"/>
        <w:right w:val="none" w:sz="0" w:space="0" w:color="auto"/>
      </w:divBdr>
    </w:div>
    <w:div w:id="1324746754">
      <w:bodyDiv w:val="1"/>
      <w:marLeft w:val="0"/>
      <w:marRight w:val="0"/>
      <w:marTop w:val="0"/>
      <w:marBottom w:val="0"/>
      <w:divBdr>
        <w:top w:val="none" w:sz="0" w:space="0" w:color="auto"/>
        <w:left w:val="none" w:sz="0" w:space="0" w:color="auto"/>
        <w:bottom w:val="none" w:sz="0" w:space="0" w:color="auto"/>
        <w:right w:val="none" w:sz="0" w:space="0" w:color="auto"/>
      </w:divBdr>
    </w:div>
    <w:div w:id="1324773023">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4819378">
      <w:bodyDiv w:val="1"/>
      <w:marLeft w:val="0"/>
      <w:marRight w:val="0"/>
      <w:marTop w:val="0"/>
      <w:marBottom w:val="0"/>
      <w:divBdr>
        <w:top w:val="none" w:sz="0" w:space="0" w:color="auto"/>
        <w:left w:val="none" w:sz="0" w:space="0" w:color="auto"/>
        <w:bottom w:val="none" w:sz="0" w:space="0" w:color="auto"/>
        <w:right w:val="none" w:sz="0" w:space="0" w:color="auto"/>
      </w:divBdr>
    </w:div>
    <w:div w:id="1324889027">
      <w:bodyDiv w:val="1"/>
      <w:marLeft w:val="0"/>
      <w:marRight w:val="0"/>
      <w:marTop w:val="0"/>
      <w:marBottom w:val="0"/>
      <w:divBdr>
        <w:top w:val="none" w:sz="0" w:space="0" w:color="auto"/>
        <w:left w:val="none" w:sz="0" w:space="0" w:color="auto"/>
        <w:bottom w:val="none" w:sz="0" w:space="0" w:color="auto"/>
        <w:right w:val="none" w:sz="0" w:space="0" w:color="auto"/>
      </w:divBdr>
    </w:div>
    <w:div w:id="1324894148">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280023">
      <w:bodyDiv w:val="1"/>
      <w:marLeft w:val="0"/>
      <w:marRight w:val="0"/>
      <w:marTop w:val="0"/>
      <w:marBottom w:val="0"/>
      <w:divBdr>
        <w:top w:val="none" w:sz="0" w:space="0" w:color="auto"/>
        <w:left w:val="none" w:sz="0" w:space="0" w:color="auto"/>
        <w:bottom w:val="none" w:sz="0" w:space="0" w:color="auto"/>
        <w:right w:val="none" w:sz="0" w:space="0" w:color="auto"/>
      </w:divBdr>
    </w:div>
    <w:div w:id="1325358207">
      <w:bodyDiv w:val="1"/>
      <w:marLeft w:val="0"/>
      <w:marRight w:val="0"/>
      <w:marTop w:val="0"/>
      <w:marBottom w:val="0"/>
      <w:divBdr>
        <w:top w:val="none" w:sz="0" w:space="0" w:color="auto"/>
        <w:left w:val="none" w:sz="0" w:space="0" w:color="auto"/>
        <w:bottom w:val="none" w:sz="0" w:space="0" w:color="auto"/>
        <w:right w:val="none" w:sz="0" w:space="0" w:color="auto"/>
      </w:divBdr>
    </w:div>
    <w:div w:id="1325360295">
      <w:bodyDiv w:val="1"/>
      <w:marLeft w:val="0"/>
      <w:marRight w:val="0"/>
      <w:marTop w:val="0"/>
      <w:marBottom w:val="0"/>
      <w:divBdr>
        <w:top w:val="none" w:sz="0" w:space="0" w:color="auto"/>
        <w:left w:val="none" w:sz="0" w:space="0" w:color="auto"/>
        <w:bottom w:val="none" w:sz="0" w:space="0" w:color="auto"/>
        <w:right w:val="none" w:sz="0" w:space="0" w:color="auto"/>
      </w:divBdr>
    </w:div>
    <w:div w:id="1325471732">
      <w:bodyDiv w:val="1"/>
      <w:marLeft w:val="0"/>
      <w:marRight w:val="0"/>
      <w:marTop w:val="0"/>
      <w:marBottom w:val="0"/>
      <w:divBdr>
        <w:top w:val="none" w:sz="0" w:space="0" w:color="auto"/>
        <w:left w:val="none" w:sz="0" w:space="0" w:color="auto"/>
        <w:bottom w:val="none" w:sz="0" w:space="0" w:color="auto"/>
        <w:right w:val="none" w:sz="0" w:space="0" w:color="auto"/>
      </w:divBdr>
    </w:div>
    <w:div w:id="132547841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590532">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6862419">
      <w:bodyDiv w:val="1"/>
      <w:marLeft w:val="0"/>
      <w:marRight w:val="0"/>
      <w:marTop w:val="0"/>
      <w:marBottom w:val="0"/>
      <w:divBdr>
        <w:top w:val="none" w:sz="0" w:space="0" w:color="auto"/>
        <w:left w:val="none" w:sz="0" w:space="0" w:color="auto"/>
        <w:bottom w:val="none" w:sz="0" w:space="0" w:color="auto"/>
        <w:right w:val="none" w:sz="0" w:space="0" w:color="auto"/>
      </w:divBdr>
    </w:div>
    <w:div w:id="1326863509">
      <w:bodyDiv w:val="1"/>
      <w:marLeft w:val="0"/>
      <w:marRight w:val="0"/>
      <w:marTop w:val="0"/>
      <w:marBottom w:val="0"/>
      <w:divBdr>
        <w:top w:val="none" w:sz="0" w:space="0" w:color="auto"/>
        <w:left w:val="none" w:sz="0" w:space="0" w:color="auto"/>
        <w:bottom w:val="none" w:sz="0" w:space="0" w:color="auto"/>
        <w:right w:val="none" w:sz="0" w:space="0" w:color="auto"/>
      </w:divBdr>
    </w:div>
    <w:div w:id="1326981998">
      <w:bodyDiv w:val="1"/>
      <w:marLeft w:val="0"/>
      <w:marRight w:val="0"/>
      <w:marTop w:val="0"/>
      <w:marBottom w:val="0"/>
      <w:divBdr>
        <w:top w:val="none" w:sz="0" w:space="0" w:color="auto"/>
        <w:left w:val="none" w:sz="0" w:space="0" w:color="auto"/>
        <w:bottom w:val="none" w:sz="0" w:space="0" w:color="auto"/>
        <w:right w:val="none" w:sz="0" w:space="0" w:color="auto"/>
      </w:divBdr>
    </w:div>
    <w:div w:id="1327056748">
      <w:bodyDiv w:val="1"/>
      <w:marLeft w:val="0"/>
      <w:marRight w:val="0"/>
      <w:marTop w:val="0"/>
      <w:marBottom w:val="0"/>
      <w:divBdr>
        <w:top w:val="none" w:sz="0" w:space="0" w:color="auto"/>
        <w:left w:val="none" w:sz="0" w:space="0" w:color="auto"/>
        <w:bottom w:val="none" w:sz="0" w:space="0" w:color="auto"/>
        <w:right w:val="none" w:sz="0" w:space="0" w:color="auto"/>
      </w:divBdr>
    </w:div>
    <w:div w:id="1327126940">
      <w:bodyDiv w:val="1"/>
      <w:marLeft w:val="0"/>
      <w:marRight w:val="0"/>
      <w:marTop w:val="0"/>
      <w:marBottom w:val="0"/>
      <w:divBdr>
        <w:top w:val="none" w:sz="0" w:space="0" w:color="auto"/>
        <w:left w:val="none" w:sz="0" w:space="0" w:color="auto"/>
        <w:bottom w:val="none" w:sz="0" w:space="0" w:color="auto"/>
        <w:right w:val="none" w:sz="0" w:space="0" w:color="auto"/>
      </w:divBdr>
    </w:div>
    <w:div w:id="1327368212">
      <w:bodyDiv w:val="1"/>
      <w:marLeft w:val="0"/>
      <w:marRight w:val="0"/>
      <w:marTop w:val="0"/>
      <w:marBottom w:val="0"/>
      <w:divBdr>
        <w:top w:val="none" w:sz="0" w:space="0" w:color="auto"/>
        <w:left w:val="none" w:sz="0" w:space="0" w:color="auto"/>
        <w:bottom w:val="none" w:sz="0" w:space="0" w:color="auto"/>
        <w:right w:val="none" w:sz="0" w:space="0" w:color="auto"/>
      </w:divBdr>
    </w:div>
    <w:div w:id="1327516090">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7710152">
      <w:bodyDiv w:val="1"/>
      <w:marLeft w:val="0"/>
      <w:marRight w:val="0"/>
      <w:marTop w:val="0"/>
      <w:marBottom w:val="0"/>
      <w:divBdr>
        <w:top w:val="none" w:sz="0" w:space="0" w:color="auto"/>
        <w:left w:val="none" w:sz="0" w:space="0" w:color="auto"/>
        <w:bottom w:val="none" w:sz="0" w:space="0" w:color="auto"/>
        <w:right w:val="none" w:sz="0" w:space="0" w:color="auto"/>
      </w:divBdr>
    </w:div>
    <w:div w:id="1327977435">
      <w:bodyDiv w:val="1"/>
      <w:marLeft w:val="0"/>
      <w:marRight w:val="0"/>
      <w:marTop w:val="0"/>
      <w:marBottom w:val="0"/>
      <w:divBdr>
        <w:top w:val="none" w:sz="0" w:space="0" w:color="auto"/>
        <w:left w:val="none" w:sz="0" w:space="0" w:color="auto"/>
        <w:bottom w:val="none" w:sz="0" w:space="0" w:color="auto"/>
        <w:right w:val="none" w:sz="0" w:space="0" w:color="auto"/>
      </w:divBdr>
    </w:div>
    <w:div w:id="1327981201">
      <w:bodyDiv w:val="1"/>
      <w:marLeft w:val="0"/>
      <w:marRight w:val="0"/>
      <w:marTop w:val="0"/>
      <w:marBottom w:val="0"/>
      <w:divBdr>
        <w:top w:val="none" w:sz="0" w:space="0" w:color="auto"/>
        <w:left w:val="none" w:sz="0" w:space="0" w:color="auto"/>
        <w:bottom w:val="none" w:sz="0" w:space="0" w:color="auto"/>
        <w:right w:val="none" w:sz="0" w:space="0" w:color="auto"/>
      </w:divBdr>
    </w:div>
    <w:div w:id="1328168128">
      <w:bodyDiv w:val="1"/>
      <w:marLeft w:val="0"/>
      <w:marRight w:val="0"/>
      <w:marTop w:val="0"/>
      <w:marBottom w:val="0"/>
      <w:divBdr>
        <w:top w:val="none" w:sz="0" w:space="0" w:color="auto"/>
        <w:left w:val="none" w:sz="0" w:space="0" w:color="auto"/>
        <w:bottom w:val="none" w:sz="0" w:space="0" w:color="auto"/>
        <w:right w:val="none" w:sz="0" w:space="0" w:color="auto"/>
      </w:divBdr>
    </w:div>
    <w:div w:id="1328172155">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483329">
      <w:bodyDiv w:val="1"/>
      <w:marLeft w:val="0"/>
      <w:marRight w:val="0"/>
      <w:marTop w:val="0"/>
      <w:marBottom w:val="0"/>
      <w:divBdr>
        <w:top w:val="none" w:sz="0" w:space="0" w:color="auto"/>
        <w:left w:val="none" w:sz="0" w:space="0" w:color="auto"/>
        <w:bottom w:val="none" w:sz="0" w:space="0" w:color="auto"/>
        <w:right w:val="none" w:sz="0" w:space="0" w:color="auto"/>
      </w:divBdr>
    </w:div>
    <w:div w:id="1328552867">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677704">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09538">
      <w:bodyDiv w:val="1"/>
      <w:marLeft w:val="0"/>
      <w:marRight w:val="0"/>
      <w:marTop w:val="0"/>
      <w:marBottom w:val="0"/>
      <w:divBdr>
        <w:top w:val="none" w:sz="0" w:space="0" w:color="auto"/>
        <w:left w:val="none" w:sz="0" w:space="0" w:color="auto"/>
        <w:bottom w:val="none" w:sz="0" w:space="0" w:color="auto"/>
        <w:right w:val="none" w:sz="0" w:space="0" w:color="auto"/>
      </w:divBdr>
    </w:div>
    <w:div w:id="1329213190">
      <w:bodyDiv w:val="1"/>
      <w:marLeft w:val="0"/>
      <w:marRight w:val="0"/>
      <w:marTop w:val="0"/>
      <w:marBottom w:val="0"/>
      <w:divBdr>
        <w:top w:val="none" w:sz="0" w:space="0" w:color="auto"/>
        <w:left w:val="none" w:sz="0" w:space="0" w:color="auto"/>
        <w:bottom w:val="none" w:sz="0" w:space="0" w:color="auto"/>
        <w:right w:val="none" w:sz="0" w:space="0" w:color="auto"/>
      </w:divBdr>
    </w:div>
    <w:div w:id="1329215484">
      <w:bodyDiv w:val="1"/>
      <w:marLeft w:val="0"/>
      <w:marRight w:val="0"/>
      <w:marTop w:val="0"/>
      <w:marBottom w:val="0"/>
      <w:divBdr>
        <w:top w:val="none" w:sz="0" w:space="0" w:color="auto"/>
        <w:left w:val="none" w:sz="0" w:space="0" w:color="auto"/>
        <w:bottom w:val="none" w:sz="0" w:space="0" w:color="auto"/>
        <w:right w:val="none" w:sz="0" w:space="0" w:color="auto"/>
      </w:divBdr>
    </w:div>
    <w:div w:id="1329287120">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51109">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29602641">
      <w:bodyDiv w:val="1"/>
      <w:marLeft w:val="0"/>
      <w:marRight w:val="0"/>
      <w:marTop w:val="0"/>
      <w:marBottom w:val="0"/>
      <w:divBdr>
        <w:top w:val="none" w:sz="0" w:space="0" w:color="auto"/>
        <w:left w:val="none" w:sz="0" w:space="0" w:color="auto"/>
        <w:bottom w:val="none" w:sz="0" w:space="0" w:color="auto"/>
        <w:right w:val="none" w:sz="0" w:space="0" w:color="auto"/>
      </w:divBdr>
    </w:div>
    <w:div w:id="1329871766">
      <w:bodyDiv w:val="1"/>
      <w:marLeft w:val="0"/>
      <w:marRight w:val="0"/>
      <w:marTop w:val="0"/>
      <w:marBottom w:val="0"/>
      <w:divBdr>
        <w:top w:val="none" w:sz="0" w:space="0" w:color="auto"/>
        <w:left w:val="none" w:sz="0" w:space="0" w:color="auto"/>
        <w:bottom w:val="none" w:sz="0" w:space="0" w:color="auto"/>
        <w:right w:val="none" w:sz="0" w:space="0" w:color="auto"/>
      </w:divBdr>
    </w:div>
    <w:div w:id="1329943585">
      <w:bodyDiv w:val="1"/>
      <w:marLeft w:val="0"/>
      <w:marRight w:val="0"/>
      <w:marTop w:val="0"/>
      <w:marBottom w:val="0"/>
      <w:divBdr>
        <w:top w:val="none" w:sz="0" w:space="0" w:color="auto"/>
        <w:left w:val="none" w:sz="0" w:space="0" w:color="auto"/>
        <w:bottom w:val="none" w:sz="0" w:space="0" w:color="auto"/>
        <w:right w:val="none" w:sz="0" w:space="0" w:color="auto"/>
      </w:divBdr>
    </w:div>
    <w:div w:id="133040513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595673">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670212">
      <w:bodyDiv w:val="1"/>
      <w:marLeft w:val="0"/>
      <w:marRight w:val="0"/>
      <w:marTop w:val="0"/>
      <w:marBottom w:val="0"/>
      <w:divBdr>
        <w:top w:val="none" w:sz="0" w:space="0" w:color="auto"/>
        <w:left w:val="none" w:sz="0" w:space="0" w:color="auto"/>
        <w:bottom w:val="none" w:sz="0" w:space="0" w:color="auto"/>
        <w:right w:val="none" w:sz="0" w:space="0" w:color="auto"/>
      </w:divBdr>
    </w:div>
    <w:div w:id="1330670235">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0717840">
      <w:bodyDiv w:val="1"/>
      <w:marLeft w:val="0"/>
      <w:marRight w:val="0"/>
      <w:marTop w:val="0"/>
      <w:marBottom w:val="0"/>
      <w:divBdr>
        <w:top w:val="none" w:sz="0" w:space="0" w:color="auto"/>
        <w:left w:val="none" w:sz="0" w:space="0" w:color="auto"/>
        <w:bottom w:val="none" w:sz="0" w:space="0" w:color="auto"/>
        <w:right w:val="none" w:sz="0" w:space="0" w:color="auto"/>
      </w:divBdr>
    </w:div>
    <w:div w:id="1330790611">
      <w:bodyDiv w:val="1"/>
      <w:marLeft w:val="0"/>
      <w:marRight w:val="0"/>
      <w:marTop w:val="0"/>
      <w:marBottom w:val="0"/>
      <w:divBdr>
        <w:top w:val="none" w:sz="0" w:space="0" w:color="auto"/>
        <w:left w:val="none" w:sz="0" w:space="0" w:color="auto"/>
        <w:bottom w:val="none" w:sz="0" w:space="0" w:color="auto"/>
        <w:right w:val="none" w:sz="0" w:space="0" w:color="auto"/>
      </w:divBdr>
    </w:div>
    <w:div w:id="1330984176">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174362">
      <w:bodyDiv w:val="1"/>
      <w:marLeft w:val="0"/>
      <w:marRight w:val="0"/>
      <w:marTop w:val="0"/>
      <w:marBottom w:val="0"/>
      <w:divBdr>
        <w:top w:val="none" w:sz="0" w:space="0" w:color="auto"/>
        <w:left w:val="none" w:sz="0" w:space="0" w:color="auto"/>
        <w:bottom w:val="none" w:sz="0" w:space="0" w:color="auto"/>
        <w:right w:val="none" w:sz="0" w:space="0" w:color="auto"/>
      </w:divBdr>
    </w:div>
    <w:div w:id="1331640993">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1954791">
      <w:bodyDiv w:val="1"/>
      <w:marLeft w:val="0"/>
      <w:marRight w:val="0"/>
      <w:marTop w:val="0"/>
      <w:marBottom w:val="0"/>
      <w:divBdr>
        <w:top w:val="none" w:sz="0" w:space="0" w:color="auto"/>
        <w:left w:val="none" w:sz="0" w:space="0" w:color="auto"/>
        <w:bottom w:val="none" w:sz="0" w:space="0" w:color="auto"/>
        <w:right w:val="none" w:sz="0" w:space="0" w:color="auto"/>
      </w:divBdr>
    </w:div>
    <w:div w:id="1332026912">
      <w:bodyDiv w:val="1"/>
      <w:marLeft w:val="0"/>
      <w:marRight w:val="0"/>
      <w:marTop w:val="0"/>
      <w:marBottom w:val="0"/>
      <w:divBdr>
        <w:top w:val="none" w:sz="0" w:space="0" w:color="auto"/>
        <w:left w:val="none" w:sz="0" w:space="0" w:color="auto"/>
        <w:bottom w:val="none" w:sz="0" w:space="0" w:color="auto"/>
        <w:right w:val="none" w:sz="0" w:space="0" w:color="auto"/>
      </w:divBdr>
    </w:div>
    <w:div w:id="1332102924">
      <w:bodyDiv w:val="1"/>
      <w:marLeft w:val="0"/>
      <w:marRight w:val="0"/>
      <w:marTop w:val="0"/>
      <w:marBottom w:val="0"/>
      <w:divBdr>
        <w:top w:val="none" w:sz="0" w:space="0" w:color="auto"/>
        <w:left w:val="none" w:sz="0" w:space="0" w:color="auto"/>
        <w:bottom w:val="none" w:sz="0" w:space="0" w:color="auto"/>
        <w:right w:val="none" w:sz="0" w:space="0" w:color="auto"/>
      </w:divBdr>
    </w:div>
    <w:div w:id="1332181216">
      <w:bodyDiv w:val="1"/>
      <w:marLeft w:val="0"/>
      <w:marRight w:val="0"/>
      <w:marTop w:val="0"/>
      <w:marBottom w:val="0"/>
      <w:divBdr>
        <w:top w:val="none" w:sz="0" w:space="0" w:color="auto"/>
        <w:left w:val="none" w:sz="0" w:space="0" w:color="auto"/>
        <w:bottom w:val="none" w:sz="0" w:space="0" w:color="auto"/>
        <w:right w:val="none" w:sz="0" w:space="0" w:color="auto"/>
      </w:divBdr>
    </w:div>
    <w:div w:id="1332483607">
      <w:bodyDiv w:val="1"/>
      <w:marLeft w:val="0"/>
      <w:marRight w:val="0"/>
      <w:marTop w:val="0"/>
      <w:marBottom w:val="0"/>
      <w:divBdr>
        <w:top w:val="none" w:sz="0" w:space="0" w:color="auto"/>
        <w:left w:val="none" w:sz="0" w:space="0" w:color="auto"/>
        <w:bottom w:val="none" w:sz="0" w:space="0" w:color="auto"/>
        <w:right w:val="none" w:sz="0" w:space="0" w:color="auto"/>
      </w:divBdr>
    </w:div>
    <w:div w:id="1332567616">
      <w:bodyDiv w:val="1"/>
      <w:marLeft w:val="0"/>
      <w:marRight w:val="0"/>
      <w:marTop w:val="0"/>
      <w:marBottom w:val="0"/>
      <w:divBdr>
        <w:top w:val="none" w:sz="0" w:space="0" w:color="auto"/>
        <w:left w:val="none" w:sz="0" w:space="0" w:color="auto"/>
        <w:bottom w:val="none" w:sz="0" w:space="0" w:color="auto"/>
        <w:right w:val="none" w:sz="0" w:space="0" w:color="auto"/>
      </w:divBdr>
    </w:div>
    <w:div w:id="1332684899">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264436">
      <w:bodyDiv w:val="1"/>
      <w:marLeft w:val="0"/>
      <w:marRight w:val="0"/>
      <w:marTop w:val="0"/>
      <w:marBottom w:val="0"/>
      <w:divBdr>
        <w:top w:val="none" w:sz="0" w:space="0" w:color="auto"/>
        <w:left w:val="none" w:sz="0" w:space="0" w:color="auto"/>
        <w:bottom w:val="none" w:sz="0" w:space="0" w:color="auto"/>
        <w:right w:val="none" w:sz="0" w:space="0" w:color="auto"/>
      </w:divBdr>
    </w:div>
    <w:div w:id="1333336692">
      <w:bodyDiv w:val="1"/>
      <w:marLeft w:val="0"/>
      <w:marRight w:val="0"/>
      <w:marTop w:val="0"/>
      <w:marBottom w:val="0"/>
      <w:divBdr>
        <w:top w:val="none" w:sz="0" w:space="0" w:color="auto"/>
        <w:left w:val="none" w:sz="0" w:space="0" w:color="auto"/>
        <w:bottom w:val="none" w:sz="0" w:space="0" w:color="auto"/>
        <w:right w:val="none" w:sz="0" w:space="0" w:color="auto"/>
      </w:divBdr>
    </w:div>
    <w:div w:id="1333341065">
      <w:bodyDiv w:val="1"/>
      <w:marLeft w:val="0"/>
      <w:marRight w:val="0"/>
      <w:marTop w:val="0"/>
      <w:marBottom w:val="0"/>
      <w:divBdr>
        <w:top w:val="none" w:sz="0" w:space="0" w:color="auto"/>
        <w:left w:val="none" w:sz="0" w:space="0" w:color="auto"/>
        <w:bottom w:val="none" w:sz="0" w:space="0" w:color="auto"/>
        <w:right w:val="none" w:sz="0" w:space="0" w:color="auto"/>
      </w:divBdr>
    </w:div>
    <w:div w:id="1333799641">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3921189">
      <w:bodyDiv w:val="1"/>
      <w:marLeft w:val="0"/>
      <w:marRight w:val="0"/>
      <w:marTop w:val="0"/>
      <w:marBottom w:val="0"/>
      <w:divBdr>
        <w:top w:val="none" w:sz="0" w:space="0" w:color="auto"/>
        <w:left w:val="none" w:sz="0" w:space="0" w:color="auto"/>
        <w:bottom w:val="none" w:sz="0" w:space="0" w:color="auto"/>
        <w:right w:val="none" w:sz="0" w:space="0" w:color="auto"/>
      </w:divBdr>
    </w:div>
    <w:div w:id="1334531911">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644609">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6035">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4843636">
      <w:bodyDiv w:val="1"/>
      <w:marLeft w:val="0"/>
      <w:marRight w:val="0"/>
      <w:marTop w:val="0"/>
      <w:marBottom w:val="0"/>
      <w:divBdr>
        <w:top w:val="none" w:sz="0" w:space="0" w:color="auto"/>
        <w:left w:val="none" w:sz="0" w:space="0" w:color="auto"/>
        <w:bottom w:val="none" w:sz="0" w:space="0" w:color="auto"/>
        <w:right w:val="none" w:sz="0" w:space="0" w:color="auto"/>
      </w:divBdr>
    </w:div>
    <w:div w:id="1334912802">
      <w:bodyDiv w:val="1"/>
      <w:marLeft w:val="0"/>
      <w:marRight w:val="0"/>
      <w:marTop w:val="0"/>
      <w:marBottom w:val="0"/>
      <w:divBdr>
        <w:top w:val="none" w:sz="0" w:space="0" w:color="auto"/>
        <w:left w:val="none" w:sz="0" w:space="0" w:color="auto"/>
        <w:bottom w:val="none" w:sz="0" w:space="0" w:color="auto"/>
        <w:right w:val="none" w:sz="0" w:space="0" w:color="auto"/>
      </w:divBdr>
    </w:div>
    <w:div w:id="1334994517">
      <w:bodyDiv w:val="1"/>
      <w:marLeft w:val="0"/>
      <w:marRight w:val="0"/>
      <w:marTop w:val="0"/>
      <w:marBottom w:val="0"/>
      <w:divBdr>
        <w:top w:val="none" w:sz="0" w:space="0" w:color="auto"/>
        <w:left w:val="none" w:sz="0" w:space="0" w:color="auto"/>
        <w:bottom w:val="none" w:sz="0" w:space="0" w:color="auto"/>
        <w:right w:val="none" w:sz="0" w:space="0" w:color="auto"/>
      </w:divBdr>
    </w:div>
    <w:div w:id="1335257192">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5379701">
      <w:bodyDiv w:val="1"/>
      <w:marLeft w:val="0"/>
      <w:marRight w:val="0"/>
      <w:marTop w:val="0"/>
      <w:marBottom w:val="0"/>
      <w:divBdr>
        <w:top w:val="none" w:sz="0" w:space="0" w:color="auto"/>
        <w:left w:val="none" w:sz="0" w:space="0" w:color="auto"/>
        <w:bottom w:val="none" w:sz="0" w:space="0" w:color="auto"/>
        <w:right w:val="none" w:sz="0" w:space="0" w:color="auto"/>
      </w:divBdr>
    </w:div>
    <w:div w:id="1335567985">
      <w:bodyDiv w:val="1"/>
      <w:marLeft w:val="0"/>
      <w:marRight w:val="0"/>
      <w:marTop w:val="0"/>
      <w:marBottom w:val="0"/>
      <w:divBdr>
        <w:top w:val="none" w:sz="0" w:space="0" w:color="auto"/>
        <w:left w:val="none" w:sz="0" w:space="0" w:color="auto"/>
        <w:bottom w:val="none" w:sz="0" w:space="0" w:color="auto"/>
        <w:right w:val="none" w:sz="0" w:space="0" w:color="auto"/>
      </w:divBdr>
    </w:div>
    <w:div w:id="1335763745">
      <w:bodyDiv w:val="1"/>
      <w:marLeft w:val="0"/>
      <w:marRight w:val="0"/>
      <w:marTop w:val="0"/>
      <w:marBottom w:val="0"/>
      <w:divBdr>
        <w:top w:val="none" w:sz="0" w:space="0" w:color="auto"/>
        <w:left w:val="none" w:sz="0" w:space="0" w:color="auto"/>
        <w:bottom w:val="none" w:sz="0" w:space="0" w:color="auto"/>
        <w:right w:val="none" w:sz="0" w:space="0" w:color="auto"/>
      </w:divBdr>
    </w:div>
    <w:div w:id="1335843144">
      <w:bodyDiv w:val="1"/>
      <w:marLeft w:val="0"/>
      <w:marRight w:val="0"/>
      <w:marTop w:val="0"/>
      <w:marBottom w:val="0"/>
      <w:divBdr>
        <w:top w:val="none" w:sz="0" w:space="0" w:color="auto"/>
        <w:left w:val="none" w:sz="0" w:space="0" w:color="auto"/>
        <w:bottom w:val="none" w:sz="0" w:space="0" w:color="auto"/>
        <w:right w:val="none" w:sz="0" w:space="0" w:color="auto"/>
      </w:divBdr>
    </w:div>
    <w:div w:id="1336029595">
      <w:bodyDiv w:val="1"/>
      <w:marLeft w:val="0"/>
      <w:marRight w:val="0"/>
      <w:marTop w:val="0"/>
      <w:marBottom w:val="0"/>
      <w:divBdr>
        <w:top w:val="none" w:sz="0" w:space="0" w:color="auto"/>
        <w:left w:val="none" w:sz="0" w:space="0" w:color="auto"/>
        <w:bottom w:val="none" w:sz="0" w:space="0" w:color="auto"/>
        <w:right w:val="none" w:sz="0" w:space="0" w:color="auto"/>
      </w:divBdr>
    </w:div>
    <w:div w:id="1336031652">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12860">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6153713">
      <w:bodyDiv w:val="1"/>
      <w:marLeft w:val="0"/>
      <w:marRight w:val="0"/>
      <w:marTop w:val="0"/>
      <w:marBottom w:val="0"/>
      <w:divBdr>
        <w:top w:val="none" w:sz="0" w:space="0" w:color="auto"/>
        <w:left w:val="none" w:sz="0" w:space="0" w:color="auto"/>
        <w:bottom w:val="none" w:sz="0" w:space="0" w:color="auto"/>
        <w:right w:val="none" w:sz="0" w:space="0" w:color="auto"/>
      </w:divBdr>
    </w:div>
    <w:div w:id="1336300803">
      <w:bodyDiv w:val="1"/>
      <w:marLeft w:val="0"/>
      <w:marRight w:val="0"/>
      <w:marTop w:val="0"/>
      <w:marBottom w:val="0"/>
      <w:divBdr>
        <w:top w:val="none" w:sz="0" w:space="0" w:color="auto"/>
        <w:left w:val="none" w:sz="0" w:space="0" w:color="auto"/>
        <w:bottom w:val="none" w:sz="0" w:space="0" w:color="auto"/>
        <w:right w:val="none" w:sz="0" w:space="0" w:color="auto"/>
      </w:divBdr>
    </w:div>
    <w:div w:id="1336424203">
      <w:bodyDiv w:val="1"/>
      <w:marLeft w:val="0"/>
      <w:marRight w:val="0"/>
      <w:marTop w:val="0"/>
      <w:marBottom w:val="0"/>
      <w:divBdr>
        <w:top w:val="none" w:sz="0" w:space="0" w:color="auto"/>
        <w:left w:val="none" w:sz="0" w:space="0" w:color="auto"/>
        <w:bottom w:val="none" w:sz="0" w:space="0" w:color="auto"/>
        <w:right w:val="none" w:sz="0" w:space="0" w:color="auto"/>
      </w:divBdr>
    </w:div>
    <w:div w:id="1336492652">
      <w:bodyDiv w:val="1"/>
      <w:marLeft w:val="0"/>
      <w:marRight w:val="0"/>
      <w:marTop w:val="0"/>
      <w:marBottom w:val="0"/>
      <w:divBdr>
        <w:top w:val="none" w:sz="0" w:space="0" w:color="auto"/>
        <w:left w:val="none" w:sz="0" w:space="0" w:color="auto"/>
        <w:bottom w:val="none" w:sz="0" w:space="0" w:color="auto"/>
        <w:right w:val="none" w:sz="0" w:space="0" w:color="auto"/>
      </w:divBdr>
    </w:div>
    <w:div w:id="1336613469">
      <w:bodyDiv w:val="1"/>
      <w:marLeft w:val="0"/>
      <w:marRight w:val="0"/>
      <w:marTop w:val="0"/>
      <w:marBottom w:val="0"/>
      <w:divBdr>
        <w:top w:val="none" w:sz="0" w:space="0" w:color="auto"/>
        <w:left w:val="none" w:sz="0" w:space="0" w:color="auto"/>
        <w:bottom w:val="none" w:sz="0" w:space="0" w:color="auto"/>
        <w:right w:val="none" w:sz="0" w:space="0" w:color="auto"/>
      </w:divBdr>
    </w:div>
    <w:div w:id="1336761102">
      <w:bodyDiv w:val="1"/>
      <w:marLeft w:val="0"/>
      <w:marRight w:val="0"/>
      <w:marTop w:val="0"/>
      <w:marBottom w:val="0"/>
      <w:divBdr>
        <w:top w:val="none" w:sz="0" w:space="0" w:color="auto"/>
        <w:left w:val="none" w:sz="0" w:space="0" w:color="auto"/>
        <w:bottom w:val="none" w:sz="0" w:space="0" w:color="auto"/>
        <w:right w:val="none" w:sz="0" w:space="0" w:color="auto"/>
      </w:divBdr>
    </w:div>
    <w:div w:id="1336878064">
      <w:bodyDiv w:val="1"/>
      <w:marLeft w:val="0"/>
      <w:marRight w:val="0"/>
      <w:marTop w:val="0"/>
      <w:marBottom w:val="0"/>
      <w:divBdr>
        <w:top w:val="none" w:sz="0" w:space="0" w:color="auto"/>
        <w:left w:val="none" w:sz="0" w:space="0" w:color="auto"/>
        <w:bottom w:val="none" w:sz="0" w:space="0" w:color="auto"/>
        <w:right w:val="none" w:sz="0" w:space="0" w:color="auto"/>
      </w:divBdr>
    </w:div>
    <w:div w:id="133687874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1545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39171">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458847">
      <w:bodyDiv w:val="1"/>
      <w:marLeft w:val="0"/>
      <w:marRight w:val="0"/>
      <w:marTop w:val="0"/>
      <w:marBottom w:val="0"/>
      <w:divBdr>
        <w:top w:val="none" w:sz="0" w:space="0" w:color="auto"/>
        <w:left w:val="none" w:sz="0" w:space="0" w:color="auto"/>
        <w:bottom w:val="none" w:sz="0" w:space="0" w:color="auto"/>
        <w:right w:val="none" w:sz="0" w:space="0" w:color="auto"/>
      </w:divBdr>
    </w:div>
    <w:div w:id="1337463475">
      <w:bodyDiv w:val="1"/>
      <w:marLeft w:val="0"/>
      <w:marRight w:val="0"/>
      <w:marTop w:val="0"/>
      <w:marBottom w:val="0"/>
      <w:divBdr>
        <w:top w:val="none" w:sz="0" w:space="0" w:color="auto"/>
        <w:left w:val="none" w:sz="0" w:space="0" w:color="auto"/>
        <w:bottom w:val="none" w:sz="0" w:space="0" w:color="auto"/>
        <w:right w:val="none" w:sz="0" w:space="0" w:color="auto"/>
      </w:divBdr>
    </w:div>
    <w:div w:id="1337489649">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05188">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7878374">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11788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312179">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8464671">
      <w:bodyDiv w:val="1"/>
      <w:marLeft w:val="0"/>
      <w:marRight w:val="0"/>
      <w:marTop w:val="0"/>
      <w:marBottom w:val="0"/>
      <w:divBdr>
        <w:top w:val="none" w:sz="0" w:space="0" w:color="auto"/>
        <w:left w:val="none" w:sz="0" w:space="0" w:color="auto"/>
        <w:bottom w:val="none" w:sz="0" w:space="0" w:color="auto"/>
        <w:right w:val="none" w:sz="0" w:space="0" w:color="auto"/>
      </w:divBdr>
    </w:div>
    <w:div w:id="1338537039">
      <w:bodyDiv w:val="1"/>
      <w:marLeft w:val="0"/>
      <w:marRight w:val="0"/>
      <w:marTop w:val="0"/>
      <w:marBottom w:val="0"/>
      <w:divBdr>
        <w:top w:val="none" w:sz="0" w:space="0" w:color="auto"/>
        <w:left w:val="none" w:sz="0" w:space="0" w:color="auto"/>
        <w:bottom w:val="none" w:sz="0" w:space="0" w:color="auto"/>
        <w:right w:val="none" w:sz="0" w:space="0" w:color="auto"/>
      </w:divBdr>
    </w:div>
    <w:div w:id="1338656929">
      <w:bodyDiv w:val="1"/>
      <w:marLeft w:val="0"/>
      <w:marRight w:val="0"/>
      <w:marTop w:val="0"/>
      <w:marBottom w:val="0"/>
      <w:divBdr>
        <w:top w:val="none" w:sz="0" w:space="0" w:color="auto"/>
        <w:left w:val="none" w:sz="0" w:space="0" w:color="auto"/>
        <w:bottom w:val="none" w:sz="0" w:space="0" w:color="auto"/>
        <w:right w:val="none" w:sz="0" w:space="0" w:color="auto"/>
      </w:divBdr>
    </w:div>
    <w:div w:id="1338771752">
      <w:bodyDiv w:val="1"/>
      <w:marLeft w:val="0"/>
      <w:marRight w:val="0"/>
      <w:marTop w:val="0"/>
      <w:marBottom w:val="0"/>
      <w:divBdr>
        <w:top w:val="none" w:sz="0" w:space="0" w:color="auto"/>
        <w:left w:val="none" w:sz="0" w:space="0" w:color="auto"/>
        <w:bottom w:val="none" w:sz="0" w:space="0" w:color="auto"/>
        <w:right w:val="none" w:sz="0" w:space="0" w:color="auto"/>
      </w:divBdr>
    </w:div>
    <w:div w:id="1339119349">
      <w:bodyDiv w:val="1"/>
      <w:marLeft w:val="0"/>
      <w:marRight w:val="0"/>
      <w:marTop w:val="0"/>
      <w:marBottom w:val="0"/>
      <w:divBdr>
        <w:top w:val="none" w:sz="0" w:space="0" w:color="auto"/>
        <w:left w:val="none" w:sz="0" w:space="0" w:color="auto"/>
        <w:bottom w:val="none" w:sz="0" w:space="0" w:color="auto"/>
        <w:right w:val="none" w:sz="0" w:space="0" w:color="auto"/>
      </w:divBdr>
    </w:div>
    <w:div w:id="1339191388">
      <w:bodyDiv w:val="1"/>
      <w:marLeft w:val="0"/>
      <w:marRight w:val="0"/>
      <w:marTop w:val="0"/>
      <w:marBottom w:val="0"/>
      <w:divBdr>
        <w:top w:val="none" w:sz="0" w:space="0" w:color="auto"/>
        <w:left w:val="none" w:sz="0" w:space="0" w:color="auto"/>
        <w:bottom w:val="none" w:sz="0" w:space="0" w:color="auto"/>
        <w:right w:val="none" w:sz="0" w:space="0" w:color="auto"/>
      </w:divBdr>
    </w:div>
    <w:div w:id="1339313415">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39432332">
      <w:bodyDiv w:val="1"/>
      <w:marLeft w:val="0"/>
      <w:marRight w:val="0"/>
      <w:marTop w:val="0"/>
      <w:marBottom w:val="0"/>
      <w:divBdr>
        <w:top w:val="none" w:sz="0" w:space="0" w:color="auto"/>
        <w:left w:val="none" w:sz="0" w:space="0" w:color="auto"/>
        <w:bottom w:val="none" w:sz="0" w:space="0" w:color="auto"/>
        <w:right w:val="none" w:sz="0" w:space="0" w:color="auto"/>
      </w:divBdr>
    </w:div>
    <w:div w:id="1339432381">
      <w:bodyDiv w:val="1"/>
      <w:marLeft w:val="0"/>
      <w:marRight w:val="0"/>
      <w:marTop w:val="0"/>
      <w:marBottom w:val="0"/>
      <w:divBdr>
        <w:top w:val="none" w:sz="0" w:space="0" w:color="auto"/>
        <w:left w:val="none" w:sz="0" w:space="0" w:color="auto"/>
        <w:bottom w:val="none" w:sz="0" w:space="0" w:color="auto"/>
        <w:right w:val="none" w:sz="0" w:space="0" w:color="auto"/>
      </w:divBdr>
    </w:div>
    <w:div w:id="1339849278">
      <w:bodyDiv w:val="1"/>
      <w:marLeft w:val="0"/>
      <w:marRight w:val="0"/>
      <w:marTop w:val="0"/>
      <w:marBottom w:val="0"/>
      <w:divBdr>
        <w:top w:val="none" w:sz="0" w:space="0" w:color="auto"/>
        <w:left w:val="none" w:sz="0" w:space="0" w:color="auto"/>
        <w:bottom w:val="none" w:sz="0" w:space="0" w:color="auto"/>
        <w:right w:val="none" w:sz="0" w:space="0" w:color="auto"/>
      </w:divBdr>
    </w:div>
    <w:div w:id="1340038726">
      <w:bodyDiv w:val="1"/>
      <w:marLeft w:val="0"/>
      <w:marRight w:val="0"/>
      <w:marTop w:val="0"/>
      <w:marBottom w:val="0"/>
      <w:divBdr>
        <w:top w:val="none" w:sz="0" w:space="0" w:color="auto"/>
        <w:left w:val="none" w:sz="0" w:space="0" w:color="auto"/>
        <w:bottom w:val="none" w:sz="0" w:space="0" w:color="auto"/>
        <w:right w:val="none" w:sz="0" w:space="0" w:color="auto"/>
      </w:divBdr>
    </w:div>
    <w:div w:id="1340039097">
      <w:bodyDiv w:val="1"/>
      <w:marLeft w:val="0"/>
      <w:marRight w:val="0"/>
      <w:marTop w:val="0"/>
      <w:marBottom w:val="0"/>
      <w:divBdr>
        <w:top w:val="none" w:sz="0" w:space="0" w:color="auto"/>
        <w:left w:val="none" w:sz="0" w:space="0" w:color="auto"/>
        <w:bottom w:val="none" w:sz="0" w:space="0" w:color="auto"/>
        <w:right w:val="none" w:sz="0" w:space="0" w:color="auto"/>
      </w:divBdr>
    </w:div>
    <w:div w:id="1340042301">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6568">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693869">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0817717">
      <w:bodyDiv w:val="1"/>
      <w:marLeft w:val="0"/>
      <w:marRight w:val="0"/>
      <w:marTop w:val="0"/>
      <w:marBottom w:val="0"/>
      <w:divBdr>
        <w:top w:val="none" w:sz="0" w:space="0" w:color="auto"/>
        <w:left w:val="none" w:sz="0" w:space="0" w:color="auto"/>
        <w:bottom w:val="none" w:sz="0" w:space="0" w:color="auto"/>
        <w:right w:val="none" w:sz="0" w:space="0" w:color="auto"/>
      </w:divBdr>
    </w:div>
    <w:div w:id="1341353080">
      <w:bodyDiv w:val="1"/>
      <w:marLeft w:val="0"/>
      <w:marRight w:val="0"/>
      <w:marTop w:val="0"/>
      <w:marBottom w:val="0"/>
      <w:divBdr>
        <w:top w:val="none" w:sz="0" w:space="0" w:color="auto"/>
        <w:left w:val="none" w:sz="0" w:space="0" w:color="auto"/>
        <w:bottom w:val="none" w:sz="0" w:space="0" w:color="auto"/>
        <w:right w:val="none" w:sz="0" w:space="0" w:color="auto"/>
      </w:divBdr>
    </w:div>
    <w:div w:id="1341466736">
      <w:bodyDiv w:val="1"/>
      <w:marLeft w:val="0"/>
      <w:marRight w:val="0"/>
      <w:marTop w:val="0"/>
      <w:marBottom w:val="0"/>
      <w:divBdr>
        <w:top w:val="none" w:sz="0" w:space="0" w:color="auto"/>
        <w:left w:val="none" w:sz="0" w:space="0" w:color="auto"/>
        <w:bottom w:val="none" w:sz="0" w:space="0" w:color="auto"/>
        <w:right w:val="none" w:sz="0" w:space="0" w:color="auto"/>
      </w:divBdr>
    </w:div>
    <w:div w:id="1341472447">
      <w:bodyDiv w:val="1"/>
      <w:marLeft w:val="0"/>
      <w:marRight w:val="0"/>
      <w:marTop w:val="0"/>
      <w:marBottom w:val="0"/>
      <w:divBdr>
        <w:top w:val="none" w:sz="0" w:space="0" w:color="auto"/>
        <w:left w:val="none" w:sz="0" w:space="0" w:color="auto"/>
        <w:bottom w:val="none" w:sz="0" w:space="0" w:color="auto"/>
        <w:right w:val="none" w:sz="0" w:space="0" w:color="auto"/>
      </w:divBdr>
    </w:div>
    <w:div w:id="1341926532">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464842">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49361">
      <w:bodyDiv w:val="1"/>
      <w:marLeft w:val="0"/>
      <w:marRight w:val="0"/>
      <w:marTop w:val="0"/>
      <w:marBottom w:val="0"/>
      <w:divBdr>
        <w:top w:val="none" w:sz="0" w:space="0" w:color="auto"/>
        <w:left w:val="none" w:sz="0" w:space="0" w:color="auto"/>
        <w:bottom w:val="none" w:sz="0" w:space="0" w:color="auto"/>
        <w:right w:val="none" w:sz="0" w:space="0" w:color="auto"/>
      </w:divBdr>
    </w:div>
    <w:div w:id="1343051007">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775555">
      <w:bodyDiv w:val="1"/>
      <w:marLeft w:val="0"/>
      <w:marRight w:val="0"/>
      <w:marTop w:val="0"/>
      <w:marBottom w:val="0"/>
      <w:divBdr>
        <w:top w:val="none" w:sz="0" w:space="0" w:color="auto"/>
        <w:left w:val="none" w:sz="0" w:space="0" w:color="auto"/>
        <w:bottom w:val="none" w:sz="0" w:space="0" w:color="auto"/>
        <w:right w:val="none" w:sz="0" w:space="0" w:color="auto"/>
      </w:divBdr>
    </w:div>
    <w:div w:id="1343823629">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087542">
      <w:bodyDiv w:val="1"/>
      <w:marLeft w:val="0"/>
      <w:marRight w:val="0"/>
      <w:marTop w:val="0"/>
      <w:marBottom w:val="0"/>
      <w:divBdr>
        <w:top w:val="none" w:sz="0" w:space="0" w:color="auto"/>
        <w:left w:val="none" w:sz="0" w:space="0" w:color="auto"/>
        <w:bottom w:val="none" w:sz="0" w:space="0" w:color="auto"/>
        <w:right w:val="none" w:sz="0" w:space="0" w:color="auto"/>
      </w:divBdr>
    </w:div>
    <w:div w:id="1344210497">
      <w:bodyDiv w:val="1"/>
      <w:marLeft w:val="0"/>
      <w:marRight w:val="0"/>
      <w:marTop w:val="0"/>
      <w:marBottom w:val="0"/>
      <w:divBdr>
        <w:top w:val="none" w:sz="0" w:space="0" w:color="auto"/>
        <w:left w:val="none" w:sz="0" w:space="0" w:color="auto"/>
        <w:bottom w:val="none" w:sz="0" w:space="0" w:color="auto"/>
        <w:right w:val="none" w:sz="0" w:space="0" w:color="auto"/>
      </w:divBdr>
    </w:div>
    <w:div w:id="1344236045">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35710">
      <w:bodyDiv w:val="1"/>
      <w:marLeft w:val="0"/>
      <w:marRight w:val="0"/>
      <w:marTop w:val="0"/>
      <w:marBottom w:val="0"/>
      <w:divBdr>
        <w:top w:val="none" w:sz="0" w:space="0" w:color="auto"/>
        <w:left w:val="none" w:sz="0" w:space="0" w:color="auto"/>
        <w:bottom w:val="none" w:sz="0" w:space="0" w:color="auto"/>
        <w:right w:val="none" w:sz="0" w:space="0" w:color="auto"/>
      </w:divBdr>
    </w:div>
    <w:div w:id="1344474582">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17841">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4942114">
      <w:bodyDiv w:val="1"/>
      <w:marLeft w:val="0"/>
      <w:marRight w:val="0"/>
      <w:marTop w:val="0"/>
      <w:marBottom w:val="0"/>
      <w:divBdr>
        <w:top w:val="none" w:sz="0" w:space="0" w:color="auto"/>
        <w:left w:val="none" w:sz="0" w:space="0" w:color="auto"/>
        <w:bottom w:val="none" w:sz="0" w:space="0" w:color="auto"/>
        <w:right w:val="none" w:sz="0" w:space="0" w:color="auto"/>
      </w:divBdr>
    </w:div>
    <w:div w:id="1345131048">
      <w:bodyDiv w:val="1"/>
      <w:marLeft w:val="0"/>
      <w:marRight w:val="0"/>
      <w:marTop w:val="0"/>
      <w:marBottom w:val="0"/>
      <w:divBdr>
        <w:top w:val="none" w:sz="0" w:space="0" w:color="auto"/>
        <w:left w:val="none" w:sz="0" w:space="0" w:color="auto"/>
        <w:bottom w:val="none" w:sz="0" w:space="0" w:color="auto"/>
        <w:right w:val="none" w:sz="0" w:space="0" w:color="auto"/>
      </w:divBdr>
    </w:div>
    <w:div w:id="134513281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548449">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053544">
      <w:bodyDiv w:val="1"/>
      <w:marLeft w:val="0"/>
      <w:marRight w:val="0"/>
      <w:marTop w:val="0"/>
      <w:marBottom w:val="0"/>
      <w:divBdr>
        <w:top w:val="none" w:sz="0" w:space="0" w:color="auto"/>
        <w:left w:val="none" w:sz="0" w:space="0" w:color="auto"/>
        <w:bottom w:val="none" w:sz="0" w:space="0" w:color="auto"/>
        <w:right w:val="none" w:sz="0" w:space="0" w:color="auto"/>
      </w:divBdr>
    </w:div>
    <w:div w:id="1346127987">
      <w:bodyDiv w:val="1"/>
      <w:marLeft w:val="0"/>
      <w:marRight w:val="0"/>
      <w:marTop w:val="0"/>
      <w:marBottom w:val="0"/>
      <w:divBdr>
        <w:top w:val="none" w:sz="0" w:space="0" w:color="auto"/>
        <w:left w:val="none" w:sz="0" w:space="0" w:color="auto"/>
        <w:bottom w:val="none" w:sz="0" w:space="0" w:color="auto"/>
        <w:right w:val="none" w:sz="0" w:space="0" w:color="auto"/>
      </w:divBdr>
    </w:div>
    <w:div w:id="1346131465">
      <w:bodyDiv w:val="1"/>
      <w:marLeft w:val="0"/>
      <w:marRight w:val="0"/>
      <w:marTop w:val="0"/>
      <w:marBottom w:val="0"/>
      <w:divBdr>
        <w:top w:val="none" w:sz="0" w:space="0" w:color="auto"/>
        <w:left w:val="none" w:sz="0" w:space="0" w:color="auto"/>
        <w:bottom w:val="none" w:sz="0" w:space="0" w:color="auto"/>
        <w:right w:val="none" w:sz="0" w:space="0" w:color="auto"/>
      </w:divBdr>
    </w:div>
    <w:div w:id="1346135708">
      <w:bodyDiv w:val="1"/>
      <w:marLeft w:val="0"/>
      <w:marRight w:val="0"/>
      <w:marTop w:val="0"/>
      <w:marBottom w:val="0"/>
      <w:divBdr>
        <w:top w:val="none" w:sz="0" w:space="0" w:color="auto"/>
        <w:left w:val="none" w:sz="0" w:space="0" w:color="auto"/>
        <w:bottom w:val="none" w:sz="0" w:space="0" w:color="auto"/>
        <w:right w:val="none" w:sz="0" w:space="0" w:color="auto"/>
      </w:divBdr>
    </w:div>
    <w:div w:id="1346250981">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634106">
      <w:bodyDiv w:val="1"/>
      <w:marLeft w:val="0"/>
      <w:marRight w:val="0"/>
      <w:marTop w:val="0"/>
      <w:marBottom w:val="0"/>
      <w:divBdr>
        <w:top w:val="none" w:sz="0" w:space="0" w:color="auto"/>
        <w:left w:val="none" w:sz="0" w:space="0" w:color="auto"/>
        <w:bottom w:val="none" w:sz="0" w:space="0" w:color="auto"/>
        <w:right w:val="none" w:sz="0" w:space="0" w:color="auto"/>
      </w:divBdr>
    </w:div>
    <w:div w:id="1346635414">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784239">
      <w:bodyDiv w:val="1"/>
      <w:marLeft w:val="0"/>
      <w:marRight w:val="0"/>
      <w:marTop w:val="0"/>
      <w:marBottom w:val="0"/>
      <w:divBdr>
        <w:top w:val="none" w:sz="0" w:space="0" w:color="auto"/>
        <w:left w:val="none" w:sz="0" w:space="0" w:color="auto"/>
        <w:bottom w:val="none" w:sz="0" w:space="0" w:color="auto"/>
        <w:right w:val="none" w:sz="0" w:space="0" w:color="auto"/>
      </w:divBdr>
    </w:div>
    <w:div w:id="1346791084">
      <w:bodyDiv w:val="1"/>
      <w:marLeft w:val="0"/>
      <w:marRight w:val="0"/>
      <w:marTop w:val="0"/>
      <w:marBottom w:val="0"/>
      <w:divBdr>
        <w:top w:val="none" w:sz="0" w:space="0" w:color="auto"/>
        <w:left w:val="none" w:sz="0" w:space="0" w:color="auto"/>
        <w:bottom w:val="none" w:sz="0" w:space="0" w:color="auto"/>
        <w:right w:val="none" w:sz="0" w:space="0" w:color="auto"/>
      </w:divBdr>
    </w:div>
    <w:div w:id="1346856982">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6903236">
      <w:bodyDiv w:val="1"/>
      <w:marLeft w:val="0"/>
      <w:marRight w:val="0"/>
      <w:marTop w:val="0"/>
      <w:marBottom w:val="0"/>
      <w:divBdr>
        <w:top w:val="none" w:sz="0" w:space="0" w:color="auto"/>
        <w:left w:val="none" w:sz="0" w:space="0" w:color="auto"/>
        <w:bottom w:val="none" w:sz="0" w:space="0" w:color="auto"/>
        <w:right w:val="none" w:sz="0" w:space="0" w:color="auto"/>
      </w:divBdr>
    </w:div>
    <w:div w:id="1346904121">
      <w:bodyDiv w:val="1"/>
      <w:marLeft w:val="0"/>
      <w:marRight w:val="0"/>
      <w:marTop w:val="0"/>
      <w:marBottom w:val="0"/>
      <w:divBdr>
        <w:top w:val="none" w:sz="0" w:space="0" w:color="auto"/>
        <w:left w:val="none" w:sz="0" w:space="0" w:color="auto"/>
        <w:bottom w:val="none" w:sz="0" w:space="0" w:color="auto"/>
        <w:right w:val="none" w:sz="0" w:space="0" w:color="auto"/>
      </w:divBdr>
    </w:div>
    <w:div w:id="1347058430">
      <w:bodyDiv w:val="1"/>
      <w:marLeft w:val="0"/>
      <w:marRight w:val="0"/>
      <w:marTop w:val="0"/>
      <w:marBottom w:val="0"/>
      <w:divBdr>
        <w:top w:val="none" w:sz="0" w:space="0" w:color="auto"/>
        <w:left w:val="none" w:sz="0" w:space="0" w:color="auto"/>
        <w:bottom w:val="none" w:sz="0" w:space="0" w:color="auto"/>
        <w:right w:val="none" w:sz="0" w:space="0" w:color="auto"/>
      </w:divBdr>
    </w:div>
    <w:div w:id="1347101469">
      <w:bodyDiv w:val="1"/>
      <w:marLeft w:val="0"/>
      <w:marRight w:val="0"/>
      <w:marTop w:val="0"/>
      <w:marBottom w:val="0"/>
      <w:divBdr>
        <w:top w:val="none" w:sz="0" w:space="0" w:color="auto"/>
        <w:left w:val="none" w:sz="0" w:space="0" w:color="auto"/>
        <w:bottom w:val="none" w:sz="0" w:space="0" w:color="auto"/>
        <w:right w:val="none" w:sz="0" w:space="0" w:color="auto"/>
      </w:divBdr>
    </w:div>
    <w:div w:id="1347247559">
      <w:bodyDiv w:val="1"/>
      <w:marLeft w:val="0"/>
      <w:marRight w:val="0"/>
      <w:marTop w:val="0"/>
      <w:marBottom w:val="0"/>
      <w:divBdr>
        <w:top w:val="none" w:sz="0" w:space="0" w:color="auto"/>
        <w:left w:val="none" w:sz="0" w:space="0" w:color="auto"/>
        <w:bottom w:val="none" w:sz="0" w:space="0" w:color="auto"/>
        <w:right w:val="none" w:sz="0" w:space="0" w:color="auto"/>
      </w:divBdr>
    </w:div>
    <w:div w:id="1347250972">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557144">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714860">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170048">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369484">
      <w:bodyDiv w:val="1"/>
      <w:marLeft w:val="0"/>
      <w:marRight w:val="0"/>
      <w:marTop w:val="0"/>
      <w:marBottom w:val="0"/>
      <w:divBdr>
        <w:top w:val="none" w:sz="0" w:space="0" w:color="auto"/>
        <w:left w:val="none" w:sz="0" w:space="0" w:color="auto"/>
        <w:bottom w:val="none" w:sz="0" w:space="0" w:color="auto"/>
        <w:right w:val="none" w:sz="0" w:space="0" w:color="auto"/>
      </w:divBdr>
    </w:div>
    <w:div w:id="1348603811">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677425">
      <w:bodyDiv w:val="1"/>
      <w:marLeft w:val="0"/>
      <w:marRight w:val="0"/>
      <w:marTop w:val="0"/>
      <w:marBottom w:val="0"/>
      <w:divBdr>
        <w:top w:val="none" w:sz="0" w:space="0" w:color="auto"/>
        <w:left w:val="none" w:sz="0" w:space="0" w:color="auto"/>
        <w:bottom w:val="none" w:sz="0" w:space="0" w:color="auto"/>
        <w:right w:val="none" w:sz="0" w:space="0" w:color="auto"/>
      </w:divBdr>
    </w:div>
    <w:div w:id="1348754064">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48867755">
      <w:bodyDiv w:val="1"/>
      <w:marLeft w:val="0"/>
      <w:marRight w:val="0"/>
      <w:marTop w:val="0"/>
      <w:marBottom w:val="0"/>
      <w:divBdr>
        <w:top w:val="none" w:sz="0" w:space="0" w:color="auto"/>
        <w:left w:val="none" w:sz="0" w:space="0" w:color="auto"/>
        <w:bottom w:val="none" w:sz="0" w:space="0" w:color="auto"/>
        <w:right w:val="none" w:sz="0" w:space="0" w:color="auto"/>
      </w:divBdr>
    </w:div>
    <w:div w:id="1349061560">
      <w:bodyDiv w:val="1"/>
      <w:marLeft w:val="0"/>
      <w:marRight w:val="0"/>
      <w:marTop w:val="0"/>
      <w:marBottom w:val="0"/>
      <w:divBdr>
        <w:top w:val="none" w:sz="0" w:space="0" w:color="auto"/>
        <w:left w:val="none" w:sz="0" w:space="0" w:color="auto"/>
        <w:bottom w:val="none" w:sz="0" w:space="0" w:color="auto"/>
        <w:right w:val="none" w:sz="0" w:space="0" w:color="auto"/>
      </w:divBdr>
    </w:div>
    <w:div w:id="1349142843">
      <w:bodyDiv w:val="1"/>
      <w:marLeft w:val="0"/>
      <w:marRight w:val="0"/>
      <w:marTop w:val="0"/>
      <w:marBottom w:val="0"/>
      <w:divBdr>
        <w:top w:val="none" w:sz="0" w:space="0" w:color="auto"/>
        <w:left w:val="none" w:sz="0" w:space="0" w:color="auto"/>
        <w:bottom w:val="none" w:sz="0" w:space="0" w:color="auto"/>
        <w:right w:val="none" w:sz="0" w:space="0" w:color="auto"/>
      </w:divBdr>
    </w:div>
    <w:div w:id="1349212028">
      <w:bodyDiv w:val="1"/>
      <w:marLeft w:val="0"/>
      <w:marRight w:val="0"/>
      <w:marTop w:val="0"/>
      <w:marBottom w:val="0"/>
      <w:divBdr>
        <w:top w:val="none" w:sz="0" w:space="0" w:color="auto"/>
        <w:left w:val="none" w:sz="0" w:space="0" w:color="auto"/>
        <w:bottom w:val="none" w:sz="0" w:space="0" w:color="auto"/>
        <w:right w:val="none" w:sz="0" w:space="0" w:color="auto"/>
      </w:divBdr>
    </w:div>
    <w:div w:id="1349330646">
      <w:bodyDiv w:val="1"/>
      <w:marLeft w:val="0"/>
      <w:marRight w:val="0"/>
      <w:marTop w:val="0"/>
      <w:marBottom w:val="0"/>
      <w:divBdr>
        <w:top w:val="none" w:sz="0" w:space="0" w:color="auto"/>
        <w:left w:val="none" w:sz="0" w:space="0" w:color="auto"/>
        <w:bottom w:val="none" w:sz="0" w:space="0" w:color="auto"/>
        <w:right w:val="none" w:sz="0" w:space="0" w:color="auto"/>
      </w:divBdr>
    </w:div>
    <w:div w:id="1349522523">
      <w:bodyDiv w:val="1"/>
      <w:marLeft w:val="0"/>
      <w:marRight w:val="0"/>
      <w:marTop w:val="0"/>
      <w:marBottom w:val="0"/>
      <w:divBdr>
        <w:top w:val="none" w:sz="0" w:space="0" w:color="auto"/>
        <w:left w:val="none" w:sz="0" w:space="0" w:color="auto"/>
        <w:bottom w:val="none" w:sz="0" w:space="0" w:color="auto"/>
        <w:right w:val="none" w:sz="0" w:space="0" w:color="auto"/>
      </w:divBdr>
    </w:div>
    <w:div w:id="1349598903">
      <w:bodyDiv w:val="1"/>
      <w:marLeft w:val="0"/>
      <w:marRight w:val="0"/>
      <w:marTop w:val="0"/>
      <w:marBottom w:val="0"/>
      <w:divBdr>
        <w:top w:val="none" w:sz="0" w:space="0" w:color="auto"/>
        <w:left w:val="none" w:sz="0" w:space="0" w:color="auto"/>
        <w:bottom w:val="none" w:sz="0" w:space="0" w:color="auto"/>
        <w:right w:val="none" w:sz="0" w:space="0" w:color="auto"/>
      </w:divBdr>
    </w:div>
    <w:div w:id="1349988982">
      <w:bodyDiv w:val="1"/>
      <w:marLeft w:val="0"/>
      <w:marRight w:val="0"/>
      <w:marTop w:val="0"/>
      <w:marBottom w:val="0"/>
      <w:divBdr>
        <w:top w:val="none" w:sz="0" w:space="0" w:color="auto"/>
        <w:left w:val="none" w:sz="0" w:space="0" w:color="auto"/>
        <w:bottom w:val="none" w:sz="0" w:space="0" w:color="auto"/>
        <w:right w:val="none" w:sz="0" w:space="0" w:color="auto"/>
      </w:divBdr>
    </w:div>
    <w:div w:id="1350184714">
      <w:bodyDiv w:val="1"/>
      <w:marLeft w:val="0"/>
      <w:marRight w:val="0"/>
      <w:marTop w:val="0"/>
      <w:marBottom w:val="0"/>
      <w:divBdr>
        <w:top w:val="none" w:sz="0" w:space="0" w:color="auto"/>
        <w:left w:val="none" w:sz="0" w:space="0" w:color="auto"/>
        <w:bottom w:val="none" w:sz="0" w:space="0" w:color="auto"/>
        <w:right w:val="none" w:sz="0" w:space="0" w:color="auto"/>
      </w:divBdr>
    </w:div>
    <w:div w:id="1350260071">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0378237">
      <w:bodyDiv w:val="1"/>
      <w:marLeft w:val="0"/>
      <w:marRight w:val="0"/>
      <w:marTop w:val="0"/>
      <w:marBottom w:val="0"/>
      <w:divBdr>
        <w:top w:val="none" w:sz="0" w:space="0" w:color="auto"/>
        <w:left w:val="none" w:sz="0" w:space="0" w:color="auto"/>
        <w:bottom w:val="none" w:sz="0" w:space="0" w:color="auto"/>
        <w:right w:val="none" w:sz="0" w:space="0" w:color="auto"/>
      </w:divBdr>
    </w:div>
    <w:div w:id="1350792151">
      <w:bodyDiv w:val="1"/>
      <w:marLeft w:val="0"/>
      <w:marRight w:val="0"/>
      <w:marTop w:val="0"/>
      <w:marBottom w:val="0"/>
      <w:divBdr>
        <w:top w:val="none" w:sz="0" w:space="0" w:color="auto"/>
        <w:left w:val="none" w:sz="0" w:space="0" w:color="auto"/>
        <w:bottom w:val="none" w:sz="0" w:space="0" w:color="auto"/>
        <w:right w:val="none" w:sz="0" w:space="0" w:color="auto"/>
      </w:divBdr>
    </w:div>
    <w:div w:id="1350984571">
      <w:bodyDiv w:val="1"/>
      <w:marLeft w:val="0"/>
      <w:marRight w:val="0"/>
      <w:marTop w:val="0"/>
      <w:marBottom w:val="0"/>
      <w:divBdr>
        <w:top w:val="none" w:sz="0" w:space="0" w:color="auto"/>
        <w:left w:val="none" w:sz="0" w:space="0" w:color="auto"/>
        <w:bottom w:val="none" w:sz="0" w:space="0" w:color="auto"/>
        <w:right w:val="none" w:sz="0" w:space="0" w:color="auto"/>
      </w:divBdr>
    </w:div>
    <w:div w:id="1351025675">
      <w:bodyDiv w:val="1"/>
      <w:marLeft w:val="0"/>
      <w:marRight w:val="0"/>
      <w:marTop w:val="0"/>
      <w:marBottom w:val="0"/>
      <w:divBdr>
        <w:top w:val="none" w:sz="0" w:space="0" w:color="auto"/>
        <w:left w:val="none" w:sz="0" w:space="0" w:color="auto"/>
        <w:bottom w:val="none" w:sz="0" w:space="0" w:color="auto"/>
        <w:right w:val="none" w:sz="0" w:space="0" w:color="auto"/>
      </w:divBdr>
    </w:div>
    <w:div w:id="1351031559">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221559">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1880139">
      <w:bodyDiv w:val="1"/>
      <w:marLeft w:val="0"/>
      <w:marRight w:val="0"/>
      <w:marTop w:val="0"/>
      <w:marBottom w:val="0"/>
      <w:divBdr>
        <w:top w:val="none" w:sz="0" w:space="0" w:color="auto"/>
        <w:left w:val="none" w:sz="0" w:space="0" w:color="auto"/>
        <w:bottom w:val="none" w:sz="0" w:space="0" w:color="auto"/>
        <w:right w:val="none" w:sz="0" w:space="0" w:color="auto"/>
      </w:divBdr>
    </w:div>
    <w:div w:id="1352025002">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293115">
      <w:bodyDiv w:val="1"/>
      <w:marLeft w:val="0"/>
      <w:marRight w:val="0"/>
      <w:marTop w:val="0"/>
      <w:marBottom w:val="0"/>
      <w:divBdr>
        <w:top w:val="none" w:sz="0" w:space="0" w:color="auto"/>
        <w:left w:val="none" w:sz="0" w:space="0" w:color="auto"/>
        <w:bottom w:val="none" w:sz="0" w:space="0" w:color="auto"/>
        <w:right w:val="none" w:sz="0" w:space="0" w:color="auto"/>
      </w:divBdr>
    </w:div>
    <w:div w:id="1352293768">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2804946">
      <w:bodyDiv w:val="1"/>
      <w:marLeft w:val="0"/>
      <w:marRight w:val="0"/>
      <w:marTop w:val="0"/>
      <w:marBottom w:val="0"/>
      <w:divBdr>
        <w:top w:val="none" w:sz="0" w:space="0" w:color="auto"/>
        <w:left w:val="none" w:sz="0" w:space="0" w:color="auto"/>
        <w:bottom w:val="none" w:sz="0" w:space="0" w:color="auto"/>
        <w:right w:val="none" w:sz="0" w:space="0" w:color="auto"/>
      </w:divBdr>
    </w:div>
    <w:div w:id="1352881842">
      <w:bodyDiv w:val="1"/>
      <w:marLeft w:val="0"/>
      <w:marRight w:val="0"/>
      <w:marTop w:val="0"/>
      <w:marBottom w:val="0"/>
      <w:divBdr>
        <w:top w:val="none" w:sz="0" w:space="0" w:color="auto"/>
        <w:left w:val="none" w:sz="0" w:space="0" w:color="auto"/>
        <w:bottom w:val="none" w:sz="0" w:space="0" w:color="auto"/>
        <w:right w:val="none" w:sz="0" w:space="0" w:color="auto"/>
      </w:divBdr>
    </w:div>
    <w:div w:id="1352999512">
      <w:bodyDiv w:val="1"/>
      <w:marLeft w:val="0"/>
      <w:marRight w:val="0"/>
      <w:marTop w:val="0"/>
      <w:marBottom w:val="0"/>
      <w:divBdr>
        <w:top w:val="none" w:sz="0" w:space="0" w:color="auto"/>
        <w:left w:val="none" w:sz="0" w:space="0" w:color="auto"/>
        <w:bottom w:val="none" w:sz="0" w:space="0" w:color="auto"/>
        <w:right w:val="none" w:sz="0" w:space="0" w:color="auto"/>
      </w:divBdr>
    </w:div>
    <w:div w:id="1353072723">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3457049">
      <w:bodyDiv w:val="1"/>
      <w:marLeft w:val="0"/>
      <w:marRight w:val="0"/>
      <w:marTop w:val="0"/>
      <w:marBottom w:val="0"/>
      <w:divBdr>
        <w:top w:val="none" w:sz="0" w:space="0" w:color="auto"/>
        <w:left w:val="none" w:sz="0" w:space="0" w:color="auto"/>
        <w:bottom w:val="none" w:sz="0" w:space="0" w:color="auto"/>
        <w:right w:val="none" w:sz="0" w:space="0" w:color="auto"/>
      </w:divBdr>
    </w:div>
    <w:div w:id="1353458821">
      <w:bodyDiv w:val="1"/>
      <w:marLeft w:val="0"/>
      <w:marRight w:val="0"/>
      <w:marTop w:val="0"/>
      <w:marBottom w:val="0"/>
      <w:divBdr>
        <w:top w:val="none" w:sz="0" w:space="0" w:color="auto"/>
        <w:left w:val="none" w:sz="0" w:space="0" w:color="auto"/>
        <w:bottom w:val="none" w:sz="0" w:space="0" w:color="auto"/>
        <w:right w:val="none" w:sz="0" w:space="0" w:color="auto"/>
      </w:divBdr>
    </w:div>
    <w:div w:id="1353608611">
      <w:bodyDiv w:val="1"/>
      <w:marLeft w:val="0"/>
      <w:marRight w:val="0"/>
      <w:marTop w:val="0"/>
      <w:marBottom w:val="0"/>
      <w:divBdr>
        <w:top w:val="none" w:sz="0" w:space="0" w:color="auto"/>
        <w:left w:val="none" w:sz="0" w:space="0" w:color="auto"/>
        <w:bottom w:val="none" w:sz="0" w:space="0" w:color="auto"/>
        <w:right w:val="none" w:sz="0" w:space="0" w:color="auto"/>
      </w:divBdr>
    </w:div>
    <w:div w:id="1353847416">
      <w:bodyDiv w:val="1"/>
      <w:marLeft w:val="0"/>
      <w:marRight w:val="0"/>
      <w:marTop w:val="0"/>
      <w:marBottom w:val="0"/>
      <w:divBdr>
        <w:top w:val="none" w:sz="0" w:space="0" w:color="auto"/>
        <w:left w:val="none" w:sz="0" w:space="0" w:color="auto"/>
        <w:bottom w:val="none" w:sz="0" w:space="0" w:color="auto"/>
        <w:right w:val="none" w:sz="0" w:space="0" w:color="auto"/>
      </w:divBdr>
    </w:div>
    <w:div w:id="1354186093">
      <w:bodyDiv w:val="1"/>
      <w:marLeft w:val="0"/>
      <w:marRight w:val="0"/>
      <w:marTop w:val="0"/>
      <w:marBottom w:val="0"/>
      <w:divBdr>
        <w:top w:val="none" w:sz="0" w:space="0" w:color="auto"/>
        <w:left w:val="none" w:sz="0" w:space="0" w:color="auto"/>
        <w:bottom w:val="none" w:sz="0" w:space="0" w:color="auto"/>
        <w:right w:val="none" w:sz="0" w:space="0" w:color="auto"/>
      </w:divBdr>
    </w:div>
    <w:div w:id="1354452345">
      <w:bodyDiv w:val="1"/>
      <w:marLeft w:val="0"/>
      <w:marRight w:val="0"/>
      <w:marTop w:val="0"/>
      <w:marBottom w:val="0"/>
      <w:divBdr>
        <w:top w:val="none" w:sz="0" w:space="0" w:color="auto"/>
        <w:left w:val="none" w:sz="0" w:space="0" w:color="auto"/>
        <w:bottom w:val="none" w:sz="0" w:space="0" w:color="auto"/>
        <w:right w:val="none" w:sz="0" w:space="0" w:color="auto"/>
      </w:divBdr>
    </w:div>
    <w:div w:id="13545283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650483">
      <w:bodyDiv w:val="1"/>
      <w:marLeft w:val="0"/>
      <w:marRight w:val="0"/>
      <w:marTop w:val="0"/>
      <w:marBottom w:val="0"/>
      <w:divBdr>
        <w:top w:val="none" w:sz="0" w:space="0" w:color="auto"/>
        <w:left w:val="none" w:sz="0" w:space="0" w:color="auto"/>
        <w:bottom w:val="none" w:sz="0" w:space="0" w:color="auto"/>
        <w:right w:val="none" w:sz="0" w:space="0" w:color="auto"/>
      </w:divBdr>
    </w:div>
    <w:div w:id="1354721995">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4957346">
      <w:bodyDiv w:val="1"/>
      <w:marLeft w:val="0"/>
      <w:marRight w:val="0"/>
      <w:marTop w:val="0"/>
      <w:marBottom w:val="0"/>
      <w:divBdr>
        <w:top w:val="none" w:sz="0" w:space="0" w:color="auto"/>
        <w:left w:val="none" w:sz="0" w:space="0" w:color="auto"/>
        <w:bottom w:val="none" w:sz="0" w:space="0" w:color="auto"/>
        <w:right w:val="none" w:sz="0" w:space="0" w:color="auto"/>
      </w:divBdr>
    </w:div>
    <w:div w:id="1354962123">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26030">
      <w:bodyDiv w:val="1"/>
      <w:marLeft w:val="0"/>
      <w:marRight w:val="0"/>
      <w:marTop w:val="0"/>
      <w:marBottom w:val="0"/>
      <w:divBdr>
        <w:top w:val="none" w:sz="0" w:space="0" w:color="auto"/>
        <w:left w:val="none" w:sz="0" w:space="0" w:color="auto"/>
        <w:bottom w:val="none" w:sz="0" w:space="0" w:color="auto"/>
        <w:right w:val="none" w:sz="0" w:space="0" w:color="auto"/>
      </w:divBdr>
    </w:div>
    <w:div w:id="1355231135">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687718">
      <w:bodyDiv w:val="1"/>
      <w:marLeft w:val="0"/>
      <w:marRight w:val="0"/>
      <w:marTop w:val="0"/>
      <w:marBottom w:val="0"/>
      <w:divBdr>
        <w:top w:val="none" w:sz="0" w:space="0" w:color="auto"/>
        <w:left w:val="none" w:sz="0" w:space="0" w:color="auto"/>
        <w:bottom w:val="none" w:sz="0" w:space="0" w:color="auto"/>
        <w:right w:val="none" w:sz="0" w:space="0" w:color="auto"/>
      </w:divBdr>
    </w:div>
    <w:div w:id="1355770404">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5958509">
      <w:bodyDiv w:val="1"/>
      <w:marLeft w:val="0"/>
      <w:marRight w:val="0"/>
      <w:marTop w:val="0"/>
      <w:marBottom w:val="0"/>
      <w:divBdr>
        <w:top w:val="none" w:sz="0" w:space="0" w:color="auto"/>
        <w:left w:val="none" w:sz="0" w:space="0" w:color="auto"/>
        <w:bottom w:val="none" w:sz="0" w:space="0" w:color="auto"/>
        <w:right w:val="none" w:sz="0" w:space="0" w:color="auto"/>
      </w:divBdr>
    </w:div>
    <w:div w:id="1356080828">
      <w:bodyDiv w:val="1"/>
      <w:marLeft w:val="0"/>
      <w:marRight w:val="0"/>
      <w:marTop w:val="0"/>
      <w:marBottom w:val="0"/>
      <w:divBdr>
        <w:top w:val="none" w:sz="0" w:space="0" w:color="auto"/>
        <w:left w:val="none" w:sz="0" w:space="0" w:color="auto"/>
        <w:bottom w:val="none" w:sz="0" w:space="0" w:color="auto"/>
        <w:right w:val="none" w:sz="0" w:space="0" w:color="auto"/>
      </w:divBdr>
    </w:div>
    <w:div w:id="1356081505">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231960">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464296">
      <w:bodyDiv w:val="1"/>
      <w:marLeft w:val="0"/>
      <w:marRight w:val="0"/>
      <w:marTop w:val="0"/>
      <w:marBottom w:val="0"/>
      <w:divBdr>
        <w:top w:val="none" w:sz="0" w:space="0" w:color="auto"/>
        <w:left w:val="none" w:sz="0" w:space="0" w:color="auto"/>
        <w:bottom w:val="none" w:sz="0" w:space="0" w:color="auto"/>
        <w:right w:val="none" w:sz="0" w:space="0" w:color="auto"/>
      </w:divBdr>
    </w:div>
    <w:div w:id="1356464568">
      <w:bodyDiv w:val="1"/>
      <w:marLeft w:val="0"/>
      <w:marRight w:val="0"/>
      <w:marTop w:val="0"/>
      <w:marBottom w:val="0"/>
      <w:divBdr>
        <w:top w:val="none" w:sz="0" w:space="0" w:color="auto"/>
        <w:left w:val="none" w:sz="0" w:space="0" w:color="auto"/>
        <w:bottom w:val="none" w:sz="0" w:space="0" w:color="auto"/>
        <w:right w:val="none" w:sz="0" w:space="0" w:color="auto"/>
      </w:divBdr>
    </w:div>
    <w:div w:id="1356619569">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735252">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6883337">
      <w:bodyDiv w:val="1"/>
      <w:marLeft w:val="0"/>
      <w:marRight w:val="0"/>
      <w:marTop w:val="0"/>
      <w:marBottom w:val="0"/>
      <w:divBdr>
        <w:top w:val="none" w:sz="0" w:space="0" w:color="auto"/>
        <w:left w:val="none" w:sz="0" w:space="0" w:color="auto"/>
        <w:bottom w:val="none" w:sz="0" w:space="0" w:color="auto"/>
        <w:right w:val="none" w:sz="0" w:space="0" w:color="auto"/>
      </w:divBdr>
    </w:div>
    <w:div w:id="1356923924">
      <w:bodyDiv w:val="1"/>
      <w:marLeft w:val="0"/>
      <w:marRight w:val="0"/>
      <w:marTop w:val="0"/>
      <w:marBottom w:val="0"/>
      <w:divBdr>
        <w:top w:val="none" w:sz="0" w:space="0" w:color="auto"/>
        <w:left w:val="none" w:sz="0" w:space="0" w:color="auto"/>
        <w:bottom w:val="none" w:sz="0" w:space="0" w:color="auto"/>
        <w:right w:val="none" w:sz="0" w:space="0" w:color="auto"/>
      </w:divBdr>
    </w:div>
    <w:div w:id="1356930118">
      <w:bodyDiv w:val="1"/>
      <w:marLeft w:val="0"/>
      <w:marRight w:val="0"/>
      <w:marTop w:val="0"/>
      <w:marBottom w:val="0"/>
      <w:divBdr>
        <w:top w:val="none" w:sz="0" w:space="0" w:color="auto"/>
        <w:left w:val="none" w:sz="0" w:space="0" w:color="auto"/>
        <w:bottom w:val="none" w:sz="0" w:space="0" w:color="auto"/>
        <w:right w:val="none" w:sz="0" w:space="0" w:color="auto"/>
      </w:divBdr>
    </w:div>
    <w:div w:id="1356931359">
      <w:bodyDiv w:val="1"/>
      <w:marLeft w:val="0"/>
      <w:marRight w:val="0"/>
      <w:marTop w:val="0"/>
      <w:marBottom w:val="0"/>
      <w:divBdr>
        <w:top w:val="none" w:sz="0" w:space="0" w:color="auto"/>
        <w:left w:val="none" w:sz="0" w:space="0" w:color="auto"/>
        <w:bottom w:val="none" w:sz="0" w:space="0" w:color="auto"/>
        <w:right w:val="none" w:sz="0" w:space="0" w:color="auto"/>
      </w:divBdr>
    </w:div>
    <w:div w:id="1357345704">
      <w:bodyDiv w:val="1"/>
      <w:marLeft w:val="0"/>
      <w:marRight w:val="0"/>
      <w:marTop w:val="0"/>
      <w:marBottom w:val="0"/>
      <w:divBdr>
        <w:top w:val="none" w:sz="0" w:space="0" w:color="auto"/>
        <w:left w:val="none" w:sz="0" w:space="0" w:color="auto"/>
        <w:bottom w:val="none" w:sz="0" w:space="0" w:color="auto"/>
        <w:right w:val="none" w:sz="0" w:space="0" w:color="auto"/>
      </w:divBdr>
    </w:div>
    <w:div w:id="1357581585">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17121">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19650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311415">
      <w:bodyDiv w:val="1"/>
      <w:marLeft w:val="0"/>
      <w:marRight w:val="0"/>
      <w:marTop w:val="0"/>
      <w:marBottom w:val="0"/>
      <w:divBdr>
        <w:top w:val="none" w:sz="0" w:space="0" w:color="auto"/>
        <w:left w:val="none" w:sz="0" w:space="0" w:color="auto"/>
        <w:bottom w:val="none" w:sz="0" w:space="0" w:color="auto"/>
        <w:right w:val="none" w:sz="0" w:space="0" w:color="auto"/>
      </w:divBdr>
    </w:div>
    <w:div w:id="1358316441">
      <w:bodyDiv w:val="1"/>
      <w:marLeft w:val="0"/>
      <w:marRight w:val="0"/>
      <w:marTop w:val="0"/>
      <w:marBottom w:val="0"/>
      <w:divBdr>
        <w:top w:val="none" w:sz="0" w:space="0" w:color="auto"/>
        <w:left w:val="none" w:sz="0" w:space="0" w:color="auto"/>
        <w:bottom w:val="none" w:sz="0" w:space="0" w:color="auto"/>
        <w:right w:val="none" w:sz="0" w:space="0" w:color="auto"/>
      </w:divBdr>
    </w:div>
    <w:div w:id="1358627220">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8698891">
      <w:bodyDiv w:val="1"/>
      <w:marLeft w:val="0"/>
      <w:marRight w:val="0"/>
      <w:marTop w:val="0"/>
      <w:marBottom w:val="0"/>
      <w:divBdr>
        <w:top w:val="none" w:sz="0" w:space="0" w:color="auto"/>
        <w:left w:val="none" w:sz="0" w:space="0" w:color="auto"/>
        <w:bottom w:val="none" w:sz="0" w:space="0" w:color="auto"/>
        <w:right w:val="none" w:sz="0" w:space="0" w:color="auto"/>
      </w:divBdr>
    </w:div>
    <w:div w:id="1358972508">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697405">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59969490">
      <w:bodyDiv w:val="1"/>
      <w:marLeft w:val="0"/>
      <w:marRight w:val="0"/>
      <w:marTop w:val="0"/>
      <w:marBottom w:val="0"/>
      <w:divBdr>
        <w:top w:val="none" w:sz="0" w:space="0" w:color="auto"/>
        <w:left w:val="none" w:sz="0" w:space="0" w:color="auto"/>
        <w:bottom w:val="none" w:sz="0" w:space="0" w:color="auto"/>
        <w:right w:val="none" w:sz="0" w:space="0" w:color="auto"/>
      </w:divBdr>
    </w:div>
    <w:div w:id="1360006462">
      <w:bodyDiv w:val="1"/>
      <w:marLeft w:val="0"/>
      <w:marRight w:val="0"/>
      <w:marTop w:val="0"/>
      <w:marBottom w:val="0"/>
      <w:divBdr>
        <w:top w:val="none" w:sz="0" w:space="0" w:color="auto"/>
        <w:left w:val="none" w:sz="0" w:space="0" w:color="auto"/>
        <w:bottom w:val="none" w:sz="0" w:space="0" w:color="auto"/>
        <w:right w:val="none" w:sz="0" w:space="0" w:color="auto"/>
      </w:divBdr>
    </w:div>
    <w:div w:id="1360009392">
      <w:bodyDiv w:val="1"/>
      <w:marLeft w:val="0"/>
      <w:marRight w:val="0"/>
      <w:marTop w:val="0"/>
      <w:marBottom w:val="0"/>
      <w:divBdr>
        <w:top w:val="none" w:sz="0" w:space="0" w:color="auto"/>
        <w:left w:val="none" w:sz="0" w:space="0" w:color="auto"/>
        <w:bottom w:val="none" w:sz="0" w:space="0" w:color="auto"/>
        <w:right w:val="none" w:sz="0" w:space="0" w:color="auto"/>
      </w:divBdr>
    </w:div>
    <w:div w:id="1360080784">
      <w:bodyDiv w:val="1"/>
      <w:marLeft w:val="0"/>
      <w:marRight w:val="0"/>
      <w:marTop w:val="0"/>
      <w:marBottom w:val="0"/>
      <w:divBdr>
        <w:top w:val="none" w:sz="0" w:space="0" w:color="auto"/>
        <w:left w:val="none" w:sz="0" w:space="0" w:color="auto"/>
        <w:bottom w:val="none" w:sz="0" w:space="0" w:color="auto"/>
        <w:right w:val="none" w:sz="0" w:space="0" w:color="auto"/>
      </w:divBdr>
    </w:div>
    <w:div w:id="1360201576">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277424">
      <w:bodyDiv w:val="1"/>
      <w:marLeft w:val="0"/>
      <w:marRight w:val="0"/>
      <w:marTop w:val="0"/>
      <w:marBottom w:val="0"/>
      <w:divBdr>
        <w:top w:val="none" w:sz="0" w:space="0" w:color="auto"/>
        <w:left w:val="none" w:sz="0" w:space="0" w:color="auto"/>
        <w:bottom w:val="none" w:sz="0" w:space="0" w:color="auto"/>
        <w:right w:val="none" w:sz="0" w:space="0" w:color="auto"/>
      </w:divBdr>
    </w:div>
    <w:div w:id="1360400779">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319184">
      <w:bodyDiv w:val="1"/>
      <w:marLeft w:val="0"/>
      <w:marRight w:val="0"/>
      <w:marTop w:val="0"/>
      <w:marBottom w:val="0"/>
      <w:divBdr>
        <w:top w:val="none" w:sz="0" w:space="0" w:color="auto"/>
        <w:left w:val="none" w:sz="0" w:space="0" w:color="auto"/>
        <w:bottom w:val="none" w:sz="0" w:space="0" w:color="auto"/>
        <w:right w:val="none" w:sz="0" w:space="0" w:color="auto"/>
      </w:divBdr>
    </w:div>
    <w:div w:id="1361320576">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2129552">
      <w:bodyDiv w:val="1"/>
      <w:marLeft w:val="0"/>
      <w:marRight w:val="0"/>
      <w:marTop w:val="0"/>
      <w:marBottom w:val="0"/>
      <w:divBdr>
        <w:top w:val="none" w:sz="0" w:space="0" w:color="auto"/>
        <w:left w:val="none" w:sz="0" w:space="0" w:color="auto"/>
        <w:bottom w:val="none" w:sz="0" w:space="0" w:color="auto"/>
        <w:right w:val="none" w:sz="0" w:space="0" w:color="auto"/>
      </w:divBdr>
    </w:div>
    <w:div w:id="1362509931">
      <w:bodyDiv w:val="1"/>
      <w:marLeft w:val="0"/>
      <w:marRight w:val="0"/>
      <w:marTop w:val="0"/>
      <w:marBottom w:val="0"/>
      <w:divBdr>
        <w:top w:val="none" w:sz="0" w:space="0" w:color="auto"/>
        <w:left w:val="none" w:sz="0" w:space="0" w:color="auto"/>
        <w:bottom w:val="none" w:sz="0" w:space="0" w:color="auto"/>
        <w:right w:val="none" w:sz="0" w:space="0" w:color="auto"/>
      </w:divBdr>
    </w:div>
    <w:div w:id="1362778689">
      <w:bodyDiv w:val="1"/>
      <w:marLeft w:val="0"/>
      <w:marRight w:val="0"/>
      <w:marTop w:val="0"/>
      <w:marBottom w:val="0"/>
      <w:divBdr>
        <w:top w:val="none" w:sz="0" w:space="0" w:color="auto"/>
        <w:left w:val="none" w:sz="0" w:space="0" w:color="auto"/>
        <w:bottom w:val="none" w:sz="0" w:space="0" w:color="auto"/>
        <w:right w:val="none" w:sz="0" w:space="0" w:color="auto"/>
      </w:divBdr>
    </w:div>
    <w:div w:id="1362899773">
      <w:bodyDiv w:val="1"/>
      <w:marLeft w:val="0"/>
      <w:marRight w:val="0"/>
      <w:marTop w:val="0"/>
      <w:marBottom w:val="0"/>
      <w:divBdr>
        <w:top w:val="none" w:sz="0" w:space="0" w:color="auto"/>
        <w:left w:val="none" w:sz="0" w:space="0" w:color="auto"/>
        <w:bottom w:val="none" w:sz="0" w:space="0" w:color="auto"/>
        <w:right w:val="none" w:sz="0" w:space="0" w:color="auto"/>
      </w:divBdr>
    </w:div>
    <w:div w:id="1363046212">
      <w:bodyDiv w:val="1"/>
      <w:marLeft w:val="0"/>
      <w:marRight w:val="0"/>
      <w:marTop w:val="0"/>
      <w:marBottom w:val="0"/>
      <w:divBdr>
        <w:top w:val="none" w:sz="0" w:space="0" w:color="auto"/>
        <w:left w:val="none" w:sz="0" w:space="0" w:color="auto"/>
        <w:bottom w:val="none" w:sz="0" w:space="0" w:color="auto"/>
        <w:right w:val="none" w:sz="0" w:space="0" w:color="auto"/>
      </w:divBdr>
    </w:div>
    <w:div w:id="1363215287">
      <w:bodyDiv w:val="1"/>
      <w:marLeft w:val="0"/>
      <w:marRight w:val="0"/>
      <w:marTop w:val="0"/>
      <w:marBottom w:val="0"/>
      <w:divBdr>
        <w:top w:val="none" w:sz="0" w:space="0" w:color="auto"/>
        <w:left w:val="none" w:sz="0" w:space="0" w:color="auto"/>
        <w:bottom w:val="none" w:sz="0" w:space="0" w:color="auto"/>
        <w:right w:val="none" w:sz="0" w:space="0" w:color="auto"/>
      </w:divBdr>
    </w:div>
    <w:div w:id="1363356690">
      <w:bodyDiv w:val="1"/>
      <w:marLeft w:val="0"/>
      <w:marRight w:val="0"/>
      <w:marTop w:val="0"/>
      <w:marBottom w:val="0"/>
      <w:divBdr>
        <w:top w:val="none" w:sz="0" w:space="0" w:color="auto"/>
        <w:left w:val="none" w:sz="0" w:space="0" w:color="auto"/>
        <w:bottom w:val="none" w:sz="0" w:space="0" w:color="auto"/>
        <w:right w:val="none" w:sz="0" w:space="0" w:color="auto"/>
      </w:divBdr>
    </w:div>
    <w:div w:id="1363508535">
      <w:bodyDiv w:val="1"/>
      <w:marLeft w:val="0"/>
      <w:marRight w:val="0"/>
      <w:marTop w:val="0"/>
      <w:marBottom w:val="0"/>
      <w:divBdr>
        <w:top w:val="none" w:sz="0" w:space="0" w:color="auto"/>
        <w:left w:val="none" w:sz="0" w:space="0" w:color="auto"/>
        <w:bottom w:val="none" w:sz="0" w:space="0" w:color="auto"/>
        <w:right w:val="none" w:sz="0" w:space="0" w:color="auto"/>
      </w:divBdr>
    </w:div>
    <w:div w:id="1363557278">
      <w:bodyDiv w:val="1"/>
      <w:marLeft w:val="0"/>
      <w:marRight w:val="0"/>
      <w:marTop w:val="0"/>
      <w:marBottom w:val="0"/>
      <w:divBdr>
        <w:top w:val="none" w:sz="0" w:space="0" w:color="auto"/>
        <w:left w:val="none" w:sz="0" w:space="0" w:color="auto"/>
        <w:bottom w:val="none" w:sz="0" w:space="0" w:color="auto"/>
        <w:right w:val="none" w:sz="0" w:space="0" w:color="auto"/>
      </w:divBdr>
    </w:div>
    <w:div w:id="1363558488">
      <w:bodyDiv w:val="1"/>
      <w:marLeft w:val="0"/>
      <w:marRight w:val="0"/>
      <w:marTop w:val="0"/>
      <w:marBottom w:val="0"/>
      <w:divBdr>
        <w:top w:val="none" w:sz="0" w:space="0" w:color="auto"/>
        <w:left w:val="none" w:sz="0" w:space="0" w:color="auto"/>
        <w:bottom w:val="none" w:sz="0" w:space="0" w:color="auto"/>
        <w:right w:val="none" w:sz="0" w:space="0" w:color="auto"/>
      </w:divBdr>
    </w:div>
    <w:div w:id="1363625294">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3894666">
      <w:bodyDiv w:val="1"/>
      <w:marLeft w:val="0"/>
      <w:marRight w:val="0"/>
      <w:marTop w:val="0"/>
      <w:marBottom w:val="0"/>
      <w:divBdr>
        <w:top w:val="none" w:sz="0" w:space="0" w:color="auto"/>
        <w:left w:val="none" w:sz="0" w:space="0" w:color="auto"/>
        <w:bottom w:val="none" w:sz="0" w:space="0" w:color="auto"/>
        <w:right w:val="none" w:sz="0" w:space="0" w:color="auto"/>
      </w:divBdr>
    </w:div>
    <w:div w:id="1364013265">
      <w:bodyDiv w:val="1"/>
      <w:marLeft w:val="0"/>
      <w:marRight w:val="0"/>
      <w:marTop w:val="0"/>
      <w:marBottom w:val="0"/>
      <w:divBdr>
        <w:top w:val="none" w:sz="0" w:space="0" w:color="auto"/>
        <w:left w:val="none" w:sz="0" w:space="0" w:color="auto"/>
        <w:bottom w:val="none" w:sz="0" w:space="0" w:color="auto"/>
        <w:right w:val="none" w:sz="0" w:space="0" w:color="auto"/>
      </w:divBdr>
    </w:div>
    <w:div w:id="1364021109">
      <w:bodyDiv w:val="1"/>
      <w:marLeft w:val="0"/>
      <w:marRight w:val="0"/>
      <w:marTop w:val="0"/>
      <w:marBottom w:val="0"/>
      <w:divBdr>
        <w:top w:val="none" w:sz="0" w:space="0" w:color="auto"/>
        <w:left w:val="none" w:sz="0" w:space="0" w:color="auto"/>
        <w:bottom w:val="none" w:sz="0" w:space="0" w:color="auto"/>
        <w:right w:val="none" w:sz="0" w:space="0" w:color="auto"/>
      </w:divBdr>
    </w:div>
    <w:div w:id="1364088490">
      <w:bodyDiv w:val="1"/>
      <w:marLeft w:val="0"/>
      <w:marRight w:val="0"/>
      <w:marTop w:val="0"/>
      <w:marBottom w:val="0"/>
      <w:divBdr>
        <w:top w:val="none" w:sz="0" w:space="0" w:color="auto"/>
        <w:left w:val="none" w:sz="0" w:space="0" w:color="auto"/>
        <w:bottom w:val="none" w:sz="0" w:space="0" w:color="auto"/>
        <w:right w:val="none" w:sz="0" w:space="0" w:color="auto"/>
      </w:divBdr>
    </w:div>
    <w:div w:id="1364093898">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12680">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4477087">
      <w:bodyDiv w:val="1"/>
      <w:marLeft w:val="0"/>
      <w:marRight w:val="0"/>
      <w:marTop w:val="0"/>
      <w:marBottom w:val="0"/>
      <w:divBdr>
        <w:top w:val="none" w:sz="0" w:space="0" w:color="auto"/>
        <w:left w:val="none" w:sz="0" w:space="0" w:color="auto"/>
        <w:bottom w:val="none" w:sz="0" w:space="0" w:color="auto"/>
        <w:right w:val="none" w:sz="0" w:space="0" w:color="auto"/>
      </w:divBdr>
    </w:div>
    <w:div w:id="1364555789">
      <w:bodyDiv w:val="1"/>
      <w:marLeft w:val="0"/>
      <w:marRight w:val="0"/>
      <w:marTop w:val="0"/>
      <w:marBottom w:val="0"/>
      <w:divBdr>
        <w:top w:val="none" w:sz="0" w:space="0" w:color="auto"/>
        <w:left w:val="none" w:sz="0" w:space="0" w:color="auto"/>
        <w:bottom w:val="none" w:sz="0" w:space="0" w:color="auto"/>
        <w:right w:val="none" w:sz="0" w:space="0" w:color="auto"/>
      </w:divBdr>
    </w:div>
    <w:div w:id="1364600888">
      <w:bodyDiv w:val="1"/>
      <w:marLeft w:val="0"/>
      <w:marRight w:val="0"/>
      <w:marTop w:val="0"/>
      <w:marBottom w:val="0"/>
      <w:divBdr>
        <w:top w:val="none" w:sz="0" w:space="0" w:color="auto"/>
        <w:left w:val="none" w:sz="0" w:space="0" w:color="auto"/>
        <w:bottom w:val="none" w:sz="0" w:space="0" w:color="auto"/>
        <w:right w:val="none" w:sz="0" w:space="0" w:color="auto"/>
      </w:divBdr>
    </w:div>
    <w:div w:id="1364983849">
      <w:bodyDiv w:val="1"/>
      <w:marLeft w:val="0"/>
      <w:marRight w:val="0"/>
      <w:marTop w:val="0"/>
      <w:marBottom w:val="0"/>
      <w:divBdr>
        <w:top w:val="none" w:sz="0" w:space="0" w:color="auto"/>
        <w:left w:val="none" w:sz="0" w:space="0" w:color="auto"/>
        <w:bottom w:val="none" w:sz="0" w:space="0" w:color="auto"/>
        <w:right w:val="none" w:sz="0" w:space="0" w:color="auto"/>
      </w:divBdr>
    </w:div>
    <w:div w:id="1365249036">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5667823">
      <w:bodyDiv w:val="1"/>
      <w:marLeft w:val="0"/>
      <w:marRight w:val="0"/>
      <w:marTop w:val="0"/>
      <w:marBottom w:val="0"/>
      <w:divBdr>
        <w:top w:val="none" w:sz="0" w:space="0" w:color="auto"/>
        <w:left w:val="none" w:sz="0" w:space="0" w:color="auto"/>
        <w:bottom w:val="none" w:sz="0" w:space="0" w:color="auto"/>
        <w:right w:val="none" w:sz="0" w:space="0" w:color="auto"/>
      </w:divBdr>
    </w:div>
    <w:div w:id="1365862271">
      <w:bodyDiv w:val="1"/>
      <w:marLeft w:val="0"/>
      <w:marRight w:val="0"/>
      <w:marTop w:val="0"/>
      <w:marBottom w:val="0"/>
      <w:divBdr>
        <w:top w:val="none" w:sz="0" w:space="0" w:color="auto"/>
        <w:left w:val="none" w:sz="0" w:space="0" w:color="auto"/>
        <w:bottom w:val="none" w:sz="0" w:space="0" w:color="auto"/>
        <w:right w:val="none" w:sz="0" w:space="0" w:color="auto"/>
      </w:divBdr>
    </w:div>
    <w:div w:id="1365906627">
      <w:bodyDiv w:val="1"/>
      <w:marLeft w:val="0"/>
      <w:marRight w:val="0"/>
      <w:marTop w:val="0"/>
      <w:marBottom w:val="0"/>
      <w:divBdr>
        <w:top w:val="none" w:sz="0" w:space="0" w:color="auto"/>
        <w:left w:val="none" w:sz="0" w:space="0" w:color="auto"/>
        <w:bottom w:val="none" w:sz="0" w:space="0" w:color="auto"/>
        <w:right w:val="none" w:sz="0" w:space="0" w:color="auto"/>
      </w:divBdr>
    </w:div>
    <w:div w:id="1366128549">
      <w:bodyDiv w:val="1"/>
      <w:marLeft w:val="0"/>
      <w:marRight w:val="0"/>
      <w:marTop w:val="0"/>
      <w:marBottom w:val="0"/>
      <w:divBdr>
        <w:top w:val="none" w:sz="0" w:space="0" w:color="auto"/>
        <w:left w:val="none" w:sz="0" w:space="0" w:color="auto"/>
        <w:bottom w:val="none" w:sz="0" w:space="0" w:color="auto"/>
        <w:right w:val="none" w:sz="0" w:space="0" w:color="auto"/>
      </w:divBdr>
    </w:div>
    <w:div w:id="1366129750">
      <w:bodyDiv w:val="1"/>
      <w:marLeft w:val="0"/>
      <w:marRight w:val="0"/>
      <w:marTop w:val="0"/>
      <w:marBottom w:val="0"/>
      <w:divBdr>
        <w:top w:val="none" w:sz="0" w:space="0" w:color="auto"/>
        <w:left w:val="none" w:sz="0" w:space="0" w:color="auto"/>
        <w:bottom w:val="none" w:sz="0" w:space="0" w:color="auto"/>
        <w:right w:val="none" w:sz="0" w:space="0" w:color="auto"/>
      </w:divBdr>
    </w:div>
    <w:div w:id="1366130120">
      <w:bodyDiv w:val="1"/>
      <w:marLeft w:val="0"/>
      <w:marRight w:val="0"/>
      <w:marTop w:val="0"/>
      <w:marBottom w:val="0"/>
      <w:divBdr>
        <w:top w:val="none" w:sz="0" w:space="0" w:color="auto"/>
        <w:left w:val="none" w:sz="0" w:space="0" w:color="auto"/>
        <w:bottom w:val="none" w:sz="0" w:space="0" w:color="auto"/>
        <w:right w:val="none" w:sz="0" w:space="0" w:color="auto"/>
      </w:divBdr>
    </w:div>
    <w:div w:id="1366254578">
      <w:bodyDiv w:val="1"/>
      <w:marLeft w:val="0"/>
      <w:marRight w:val="0"/>
      <w:marTop w:val="0"/>
      <w:marBottom w:val="0"/>
      <w:divBdr>
        <w:top w:val="none" w:sz="0" w:space="0" w:color="auto"/>
        <w:left w:val="none" w:sz="0" w:space="0" w:color="auto"/>
        <w:bottom w:val="none" w:sz="0" w:space="0" w:color="auto"/>
        <w:right w:val="none" w:sz="0" w:space="0" w:color="auto"/>
      </w:divBdr>
    </w:div>
    <w:div w:id="1366753685">
      <w:bodyDiv w:val="1"/>
      <w:marLeft w:val="0"/>
      <w:marRight w:val="0"/>
      <w:marTop w:val="0"/>
      <w:marBottom w:val="0"/>
      <w:divBdr>
        <w:top w:val="none" w:sz="0" w:space="0" w:color="auto"/>
        <w:left w:val="none" w:sz="0" w:space="0" w:color="auto"/>
        <w:bottom w:val="none" w:sz="0" w:space="0" w:color="auto"/>
        <w:right w:val="none" w:sz="0" w:space="0" w:color="auto"/>
      </w:divBdr>
    </w:div>
    <w:div w:id="1366756589">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097940">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221184">
      <w:bodyDiv w:val="1"/>
      <w:marLeft w:val="0"/>
      <w:marRight w:val="0"/>
      <w:marTop w:val="0"/>
      <w:marBottom w:val="0"/>
      <w:divBdr>
        <w:top w:val="none" w:sz="0" w:space="0" w:color="auto"/>
        <w:left w:val="none" w:sz="0" w:space="0" w:color="auto"/>
        <w:bottom w:val="none" w:sz="0" w:space="0" w:color="auto"/>
        <w:right w:val="none" w:sz="0" w:space="0" w:color="auto"/>
      </w:divBdr>
    </w:div>
    <w:div w:id="1367415362">
      <w:bodyDiv w:val="1"/>
      <w:marLeft w:val="0"/>
      <w:marRight w:val="0"/>
      <w:marTop w:val="0"/>
      <w:marBottom w:val="0"/>
      <w:divBdr>
        <w:top w:val="none" w:sz="0" w:space="0" w:color="auto"/>
        <w:left w:val="none" w:sz="0" w:space="0" w:color="auto"/>
        <w:bottom w:val="none" w:sz="0" w:space="0" w:color="auto"/>
        <w:right w:val="none" w:sz="0" w:space="0" w:color="auto"/>
      </w:divBdr>
    </w:div>
    <w:div w:id="1367557332">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775780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333859">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8947057">
      <w:bodyDiv w:val="1"/>
      <w:marLeft w:val="0"/>
      <w:marRight w:val="0"/>
      <w:marTop w:val="0"/>
      <w:marBottom w:val="0"/>
      <w:divBdr>
        <w:top w:val="none" w:sz="0" w:space="0" w:color="auto"/>
        <w:left w:val="none" w:sz="0" w:space="0" w:color="auto"/>
        <w:bottom w:val="none" w:sz="0" w:space="0" w:color="auto"/>
        <w:right w:val="none" w:sz="0" w:space="0" w:color="auto"/>
      </w:divBdr>
    </w:div>
    <w:div w:id="1369143925">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261883">
      <w:bodyDiv w:val="1"/>
      <w:marLeft w:val="0"/>
      <w:marRight w:val="0"/>
      <w:marTop w:val="0"/>
      <w:marBottom w:val="0"/>
      <w:divBdr>
        <w:top w:val="none" w:sz="0" w:space="0" w:color="auto"/>
        <w:left w:val="none" w:sz="0" w:space="0" w:color="auto"/>
        <w:bottom w:val="none" w:sz="0" w:space="0" w:color="auto"/>
        <w:right w:val="none" w:sz="0" w:space="0" w:color="auto"/>
      </w:divBdr>
    </w:div>
    <w:div w:id="1369335512">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378821">
      <w:bodyDiv w:val="1"/>
      <w:marLeft w:val="0"/>
      <w:marRight w:val="0"/>
      <w:marTop w:val="0"/>
      <w:marBottom w:val="0"/>
      <w:divBdr>
        <w:top w:val="none" w:sz="0" w:space="0" w:color="auto"/>
        <w:left w:val="none" w:sz="0" w:space="0" w:color="auto"/>
        <w:bottom w:val="none" w:sz="0" w:space="0" w:color="auto"/>
        <w:right w:val="none" w:sz="0" w:space="0" w:color="auto"/>
      </w:divBdr>
    </w:div>
    <w:div w:id="1369722762">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109441">
      <w:bodyDiv w:val="1"/>
      <w:marLeft w:val="0"/>
      <w:marRight w:val="0"/>
      <w:marTop w:val="0"/>
      <w:marBottom w:val="0"/>
      <w:divBdr>
        <w:top w:val="none" w:sz="0" w:space="0" w:color="auto"/>
        <w:left w:val="none" w:sz="0" w:space="0" w:color="auto"/>
        <w:bottom w:val="none" w:sz="0" w:space="0" w:color="auto"/>
        <w:right w:val="none" w:sz="0" w:space="0" w:color="auto"/>
      </w:divBdr>
    </w:div>
    <w:div w:id="1370110606">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0835588">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1297243">
      <w:bodyDiv w:val="1"/>
      <w:marLeft w:val="0"/>
      <w:marRight w:val="0"/>
      <w:marTop w:val="0"/>
      <w:marBottom w:val="0"/>
      <w:divBdr>
        <w:top w:val="none" w:sz="0" w:space="0" w:color="auto"/>
        <w:left w:val="none" w:sz="0" w:space="0" w:color="auto"/>
        <w:bottom w:val="none" w:sz="0" w:space="0" w:color="auto"/>
        <w:right w:val="none" w:sz="0" w:space="0" w:color="auto"/>
      </w:divBdr>
    </w:div>
    <w:div w:id="1371420603">
      <w:bodyDiv w:val="1"/>
      <w:marLeft w:val="0"/>
      <w:marRight w:val="0"/>
      <w:marTop w:val="0"/>
      <w:marBottom w:val="0"/>
      <w:divBdr>
        <w:top w:val="none" w:sz="0" w:space="0" w:color="auto"/>
        <w:left w:val="none" w:sz="0" w:space="0" w:color="auto"/>
        <w:bottom w:val="none" w:sz="0" w:space="0" w:color="auto"/>
        <w:right w:val="none" w:sz="0" w:space="0" w:color="auto"/>
      </w:divBdr>
    </w:div>
    <w:div w:id="1371758829">
      <w:bodyDiv w:val="1"/>
      <w:marLeft w:val="0"/>
      <w:marRight w:val="0"/>
      <w:marTop w:val="0"/>
      <w:marBottom w:val="0"/>
      <w:divBdr>
        <w:top w:val="none" w:sz="0" w:space="0" w:color="auto"/>
        <w:left w:val="none" w:sz="0" w:space="0" w:color="auto"/>
        <w:bottom w:val="none" w:sz="0" w:space="0" w:color="auto"/>
        <w:right w:val="none" w:sz="0" w:space="0" w:color="auto"/>
      </w:divBdr>
    </w:div>
    <w:div w:id="1372195633">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456850">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2655994">
      <w:bodyDiv w:val="1"/>
      <w:marLeft w:val="0"/>
      <w:marRight w:val="0"/>
      <w:marTop w:val="0"/>
      <w:marBottom w:val="0"/>
      <w:divBdr>
        <w:top w:val="none" w:sz="0" w:space="0" w:color="auto"/>
        <w:left w:val="none" w:sz="0" w:space="0" w:color="auto"/>
        <w:bottom w:val="none" w:sz="0" w:space="0" w:color="auto"/>
        <w:right w:val="none" w:sz="0" w:space="0" w:color="auto"/>
      </w:divBdr>
    </w:div>
    <w:div w:id="1372805618">
      <w:bodyDiv w:val="1"/>
      <w:marLeft w:val="0"/>
      <w:marRight w:val="0"/>
      <w:marTop w:val="0"/>
      <w:marBottom w:val="0"/>
      <w:divBdr>
        <w:top w:val="none" w:sz="0" w:space="0" w:color="auto"/>
        <w:left w:val="none" w:sz="0" w:space="0" w:color="auto"/>
        <w:bottom w:val="none" w:sz="0" w:space="0" w:color="auto"/>
        <w:right w:val="none" w:sz="0" w:space="0" w:color="auto"/>
      </w:divBdr>
    </w:div>
    <w:div w:id="1372806582">
      <w:bodyDiv w:val="1"/>
      <w:marLeft w:val="0"/>
      <w:marRight w:val="0"/>
      <w:marTop w:val="0"/>
      <w:marBottom w:val="0"/>
      <w:divBdr>
        <w:top w:val="none" w:sz="0" w:space="0" w:color="auto"/>
        <w:left w:val="none" w:sz="0" w:space="0" w:color="auto"/>
        <w:bottom w:val="none" w:sz="0" w:space="0" w:color="auto"/>
        <w:right w:val="none" w:sz="0" w:space="0" w:color="auto"/>
      </w:divBdr>
    </w:div>
    <w:div w:id="1372808455">
      <w:bodyDiv w:val="1"/>
      <w:marLeft w:val="0"/>
      <w:marRight w:val="0"/>
      <w:marTop w:val="0"/>
      <w:marBottom w:val="0"/>
      <w:divBdr>
        <w:top w:val="none" w:sz="0" w:space="0" w:color="auto"/>
        <w:left w:val="none" w:sz="0" w:space="0" w:color="auto"/>
        <w:bottom w:val="none" w:sz="0" w:space="0" w:color="auto"/>
        <w:right w:val="none" w:sz="0" w:space="0" w:color="auto"/>
      </w:divBdr>
    </w:div>
    <w:div w:id="1372875165">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113412">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3654616">
      <w:bodyDiv w:val="1"/>
      <w:marLeft w:val="0"/>
      <w:marRight w:val="0"/>
      <w:marTop w:val="0"/>
      <w:marBottom w:val="0"/>
      <w:divBdr>
        <w:top w:val="none" w:sz="0" w:space="0" w:color="auto"/>
        <w:left w:val="none" w:sz="0" w:space="0" w:color="auto"/>
        <w:bottom w:val="none" w:sz="0" w:space="0" w:color="auto"/>
        <w:right w:val="none" w:sz="0" w:space="0" w:color="auto"/>
      </w:divBdr>
    </w:div>
    <w:div w:id="1373845494">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383135">
      <w:bodyDiv w:val="1"/>
      <w:marLeft w:val="0"/>
      <w:marRight w:val="0"/>
      <w:marTop w:val="0"/>
      <w:marBottom w:val="0"/>
      <w:divBdr>
        <w:top w:val="none" w:sz="0" w:space="0" w:color="auto"/>
        <w:left w:val="none" w:sz="0" w:space="0" w:color="auto"/>
        <w:bottom w:val="none" w:sz="0" w:space="0" w:color="auto"/>
        <w:right w:val="none" w:sz="0" w:space="0" w:color="auto"/>
      </w:divBdr>
    </w:div>
    <w:div w:id="1374421722">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768733">
      <w:bodyDiv w:val="1"/>
      <w:marLeft w:val="0"/>
      <w:marRight w:val="0"/>
      <w:marTop w:val="0"/>
      <w:marBottom w:val="0"/>
      <w:divBdr>
        <w:top w:val="none" w:sz="0" w:space="0" w:color="auto"/>
        <w:left w:val="none" w:sz="0" w:space="0" w:color="auto"/>
        <w:bottom w:val="none" w:sz="0" w:space="0" w:color="auto"/>
        <w:right w:val="none" w:sz="0" w:space="0" w:color="auto"/>
      </w:divBdr>
    </w:div>
    <w:div w:id="1374814696">
      <w:bodyDiv w:val="1"/>
      <w:marLeft w:val="0"/>
      <w:marRight w:val="0"/>
      <w:marTop w:val="0"/>
      <w:marBottom w:val="0"/>
      <w:divBdr>
        <w:top w:val="none" w:sz="0" w:space="0" w:color="auto"/>
        <w:left w:val="none" w:sz="0" w:space="0" w:color="auto"/>
        <w:bottom w:val="none" w:sz="0" w:space="0" w:color="auto"/>
        <w:right w:val="none" w:sz="0" w:space="0" w:color="auto"/>
      </w:divBdr>
    </w:div>
    <w:div w:id="137484010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4965413">
      <w:bodyDiv w:val="1"/>
      <w:marLeft w:val="0"/>
      <w:marRight w:val="0"/>
      <w:marTop w:val="0"/>
      <w:marBottom w:val="0"/>
      <w:divBdr>
        <w:top w:val="none" w:sz="0" w:space="0" w:color="auto"/>
        <w:left w:val="none" w:sz="0" w:space="0" w:color="auto"/>
        <w:bottom w:val="none" w:sz="0" w:space="0" w:color="auto"/>
        <w:right w:val="none" w:sz="0" w:space="0" w:color="auto"/>
      </w:divBdr>
    </w:div>
    <w:div w:id="1375038541">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03442">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1042">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29805">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5958759">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000919">
      <w:bodyDiv w:val="1"/>
      <w:marLeft w:val="0"/>
      <w:marRight w:val="0"/>
      <w:marTop w:val="0"/>
      <w:marBottom w:val="0"/>
      <w:divBdr>
        <w:top w:val="none" w:sz="0" w:space="0" w:color="auto"/>
        <w:left w:val="none" w:sz="0" w:space="0" w:color="auto"/>
        <w:bottom w:val="none" w:sz="0" w:space="0" w:color="auto"/>
        <w:right w:val="none" w:sz="0" w:space="0" w:color="auto"/>
      </w:divBdr>
    </w:div>
    <w:div w:id="1376156314">
      <w:bodyDiv w:val="1"/>
      <w:marLeft w:val="0"/>
      <w:marRight w:val="0"/>
      <w:marTop w:val="0"/>
      <w:marBottom w:val="0"/>
      <w:divBdr>
        <w:top w:val="none" w:sz="0" w:space="0" w:color="auto"/>
        <w:left w:val="none" w:sz="0" w:space="0" w:color="auto"/>
        <w:bottom w:val="none" w:sz="0" w:space="0" w:color="auto"/>
        <w:right w:val="none" w:sz="0" w:space="0" w:color="auto"/>
      </w:divBdr>
    </w:div>
    <w:div w:id="137619402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6275051">
      <w:bodyDiv w:val="1"/>
      <w:marLeft w:val="0"/>
      <w:marRight w:val="0"/>
      <w:marTop w:val="0"/>
      <w:marBottom w:val="0"/>
      <w:divBdr>
        <w:top w:val="none" w:sz="0" w:space="0" w:color="auto"/>
        <w:left w:val="none" w:sz="0" w:space="0" w:color="auto"/>
        <w:bottom w:val="none" w:sz="0" w:space="0" w:color="auto"/>
        <w:right w:val="none" w:sz="0" w:space="0" w:color="auto"/>
      </w:divBdr>
    </w:div>
    <w:div w:id="1376353246">
      <w:bodyDiv w:val="1"/>
      <w:marLeft w:val="0"/>
      <w:marRight w:val="0"/>
      <w:marTop w:val="0"/>
      <w:marBottom w:val="0"/>
      <w:divBdr>
        <w:top w:val="none" w:sz="0" w:space="0" w:color="auto"/>
        <w:left w:val="none" w:sz="0" w:space="0" w:color="auto"/>
        <w:bottom w:val="none" w:sz="0" w:space="0" w:color="auto"/>
        <w:right w:val="none" w:sz="0" w:space="0" w:color="auto"/>
      </w:divBdr>
    </w:div>
    <w:div w:id="1376614752">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7391172">
      <w:bodyDiv w:val="1"/>
      <w:marLeft w:val="0"/>
      <w:marRight w:val="0"/>
      <w:marTop w:val="0"/>
      <w:marBottom w:val="0"/>
      <w:divBdr>
        <w:top w:val="none" w:sz="0" w:space="0" w:color="auto"/>
        <w:left w:val="none" w:sz="0" w:space="0" w:color="auto"/>
        <w:bottom w:val="none" w:sz="0" w:space="0" w:color="auto"/>
        <w:right w:val="none" w:sz="0" w:space="0" w:color="auto"/>
      </w:divBdr>
    </w:div>
    <w:div w:id="1377463835">
      <w:bodyDiv w:val="1"/>
      <w:marLeft w:val="0"/>
      <w:marRight w:val="0"/>
      <w:marTop w:val="0"/>
      <w:marBottom w:val="0"/>
      <w:divBdr>
        <w:top w:val="none" w:sz="0" w:space="0" w:color="auto"/>
        <w:left w:val="none" w:sz="0" w:space="0" w:color="auto"/>
        <w:bottom w:val="none" w:sz="0" w:space="0" w:color="auto"/>
        <w:right w:val="none" w:sz="0" w:space="0" w:color="auto"/>
      </w:divBdr>
    </w:div>
    <w:div w:id="137797217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358885">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009096">
      <w:bodyDiv w:val="1"/>
      <w:marLeft w:val="0"/>
      <w:marRight w:val="0"/>
      <w:marTop w:val="0"/>
      <w:marBottom w:val="0"/>
      <w:divBdr>
        <w:top w:val="none" w:sz="0" w:space="0" w:color="auto"/>
        <w:left w:val="none" w:sz="0" w:space="0" w:color="auto"/>
        <w:bottom w:val="none" w:sz="0" w:space="0" w:color="auto"/>
        <w:right w:val="none" w:sz="0" w:space="0" w:color="auto"/>
      </w:divBdr>
    </w:div>
    <w:div w:id="1379084748">
      <w:bodyDiv w:val="1"/>
      <w:marLeft w:val="0"/>
      <w:marRight w:val="0"/>
      <w:marTop w:val="0"/>
      <w:marBottom w:val="0"/>
      <w:divBdr>
        <w:top w:val="none" w:sz="0" w:space="0" w:color="auto"/>
        <w:left w:val="none" w:sz="0" w:space="0" w:color="auto"/>
        <w:bottom w:val="none" w:sz="0" w:space="0" w:color="auto"/>
        <w:right w:val="none" w:sz="0" w:space="0" w:color="auto"/>
      </w:divBdr>
    </w:div>
    <w:div w:id="1379091274">
      <w:bodyDiv w:val="1"/>
      <w:marLeft w:val="0"/>
      <w:marRight w:val="0"/>
      <w:marTop w:val="0"/>
      <w:marBottom w:val="0"/>
      <w:divBdr>
        <w:top w:val="none" w:sz="0" w:space="0" w:color="auto"/>
        <w:left w:val="none" w:sz="0" w:space="0" w:color="auto"/>
        <w:bottom w:val="none" w:sz="0" w:space="0" w:color="auto"/>
        <w:right w:val="none" w:sz="0" w:space="0" w:color="auto"/>
      </w:divBdr>
    </w:div>
    <w:div w:id="1379164323">
      <w:bodyDiv w:val="1"/>
      <w:marLeft w:val="0"/>
      <w:marRight w:val="0"/>
      <w:marTop w:val="0"/>
      <w:marBottom w:val="0"/>
      <w:divBdr>
        <w:top w:val="none" w:sz="0" w:space="0" w:color="auto"/>
        <w:left w:val="none" w:sz="0" w:space="0" w:color="auto"/>
        <w:bottom w:val="none" w:sz="0" w:space="0" w:color="auto"/>
        <w:right w:val="none" w:sz="0" w:space="0" w:color="auto"/>
      </w:divBdr>
    </w:div>
    <w:div w:id="137916587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79863108">
      <w:bodyDiv w:val="1"/>
      <w:marLeft w:val="0"/>
      <w:marRight w:val="0"/>
      <w:marTop w:val="0"/>
      <w:marBottom w:val="0"/>
      <w:divBdr>
        <w:top w:val="none" w:sz="0" w:space="0" w:color="auto"/>
        <w:left w:val="none" w:sz="0" w:space="0" w:color="auto"/>
        <w:bottom w:val="none" w:sz="0" w:space="0" w:color="auto"/>
        <w:right w:val="none" w:sz="0" w:space="0" w:color="auto"/>
      </w:divBdr>
    </w:div>
    <w:div w:id="1380089128">
      <w:bodyDiv w:val="1"/>
      <w:marLeft w:val="0"/>
      <w:marRight w:val="0"/>
      <w:marTop w:val="0"/>
      <w:marBottom w:val="0"/>
      <w:divBdr>
        <w:top w:val="none" w:sz="0" w:space="0" w:color="auto"/>
        <w:left w:val="none" w:sz="0" w:space="0" w:color="auto"/>
        <w:bottom w:val="none" w:sz="0" w:space="0" w:color="auto"/>
        <w:right w:val="none" w:sz="0" w:space="0" w:color="auto"/>
      </w:divBdr>
    </w:div>
    <w:div w:id="1380132598">
      <w:bodyDiv w:val="1"/>
      <w:marLeft w:val="0"/>
      <w:marRight w:val="0"/>
      <w:marTop w:val="0"/>
      <w:marBottom w:val="0"/>
      <w:divBdr>
        <w:top w:val="none" w:sz="0" w:space="0" w:color="auto"/>
        <w:left w:val="none" w:sz="0" w:space="0" w:color="auto"/>
        <w:bottom w:val="none" w:sz="0" w:space="0" w:color="auto"/>
        <w:right w:val="none" w:sz="0" w:space="0" w:color="auto"/>
      </w:divBdr>
    </w:div>
    <w:div w:id="1380517569">
      <w:bodyDiv w:val="1"/>
      <w:marLeft w:val="0"/>
      <w:marRight w:val="0"/>
      <w:marTop w:val="0"/>
      <w:marBottom w:val="0"/>
      <w:divBdr>
        <w:top w:val="none" w:sz="0" w:space="0" w:color="auto"/>
        <w:left w:val="none" w:sz="0" w:space="0" w:color="auto"/>
        <w:bottom w:val="none" w:sz="0" w:space="0" w:color="auto"/>
        <w:right w:val="none" w:sz="0" w:space="0" w:color="auto"/>
      </w:divBdr>
    </w:div>
    <w:div w:id="1380518002">
      <w:bodyDiv w:val="1"/>
      <w:marLeft w:val="0"/>
      <w:marRight w:val="0"/>
      <w:marTop w:val="0"/>
      <w:marBottom w:val="0"/>
      <w:divBdr>
        <w:top w:val="none" w:sz="0" w:space="0" w:color="auto"/>
        <w:left w:val="none" w:sz="0" w:space="0" w:color="auto"/>
        <w:bottom w:val="none" w:sz="0" w:space="0" w:color="auto"/>
        <w:right w:val="none" w:sz="0" w:space="0" w:color="auto"/>
      </w:divBdr>
    </w:div>
    <w:div w:id="1380670725">
      <w:bodyDiv w:val="1"/>
      <w:marLeft w:val="0"/>
      <w:marRight w:val="0"/>
      <w:marTop w:val="0"/>
      <w:marBottom w:val="0"/>
      <w:divBdr>
        <w:top w:val="none" w:sz="0" w:space="0" w:color="auto"/>
        <w:left w:val="none" w:sz="0" w:space="0" w:color="auto"/>
        <w:bottom w:val="none" w:sz="0" w:space="0" w:color="auto"/>
        <w:right w:val="none" w:sz="0" w:space="0" w:color="auto"/>
      </w:divBdr>
    </w:div>
    <w:div w:id="1380788887">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0501">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1324991">
      <w:bodyDiv w:val="1"/>
      <w:marLeft w:val="0"/>
      <w:marRight w:val="0"/>
      <w:marTop w:val="0"/>
      <w:marBottom w:val="0"/>
      <w:divBdr>
        <w:top w:val="none" w:sz="0" w:space="0" w:color="auto"/>
        <w:left w:val="none" w:sz="0" w:space="0" w:color="auto"/>
        <w:bottom w:val="none" w:sz="0" w:space="0" w:color="auto"/>
        <w:right w:val="none" w:sz="0" w:space="0" w:color="auto"/>
      </w:divBdr>
    </w:div>
    <w:div w:id="1381395391">
      <w:bodyDiv w:val="1"/>
      <w:marLeft w:val="0"/>
      <w:marRight w:val="0"/>
      <w:marTop w:val="0"/>
      <w:marBottom w:val="0"/>
      <w:divBdr>
        <w:top w:val="none" w:sz="0" w:space="0" w:color="auto"/>
        <w:left w:val="none" w:sz="0" w:space="0" w:color="auto"/>
        <w:bottom w:val="none" w:sz="0" w:space="0" w:color="auto"/>
        <w:right w:val="none" w:sz="0" w:space="0" w:color="auto"/>
      </w:divBdr>
    </w:div>
    <w:div w:id="1381632438">
      <w:bodyDiv w:val="1"/>
      <w:marLeft w:val="0"/>
      <w:marRight w:val="0"/>
      <w:marTop w:val="0"/>
      <w:marBottom w:val="0"/>
      <w:divBdr>
        <w:top w:val="none" w:sz="0" w:space="0" w:color="auto"/>
        <w:left w:val="none" w:sz="0" w:space="0" w:color="auto"/>
        <w:bottom w:val="none" w:sz="0" w:space="0" w:color="auto"/>
        <w:right w:val="none" w:sz="0" w:space="0" w:color="auto"/>
      </w:divBdr>
    </w:div>
    <w:div w:id="1381636037">
      <w:bodyDiv w:val="1"/>
      <w:marLeft w:val="0"/>
      <w:marRight w:val="0"/>
      <w:marTop w:val="0"/>
      <w:marBottom w:val="0"/>
      <w:divBdr>
        <w:top w:val="none" w:sz="0" w:space="0" w:color="auto"/>
        <w:left w:val="none" w:sz="0" w:space="0" w:color="auto"/>
        <w:bottom w:val="none" w:sz="0" w:space="0" w:color="auto"/>
        <w:right w:val="none" w:sz="0" w:space="0" w:color="auto"/>
      </w:divBdr>
    </w:div>
    <w:div w:id="1381897860">
      <w:bodyDiv w:val="1"/>
      <w:marLeft w:val="0"/>
      <w:marRight w:val="0"/>
      <w:marTop w:val="0"/>
      <w:marBottom w:val="0"/>
      <w:divBdr>
        <w:top w:val="none" w:sz="0" w:space="0" w:color="auto"/>
        <w:left w:val="none" w:sz="0" w:space="0" w:color="auto"/>
        <w:bottom w:val="none" w:sz="0" w:space="0" w:color="auto"/>
        <w:right w:val="none" w:sz="0" w:space="0" w:color="auto"/>
      </w:divBdr>
    </w:div>
    <w:div w:id="1381976255">
      <w:bodyDiv w:val="1"/>
      <w:marLeft w:val="0"/>
      <w:marRight w:val="0"/>
      <w:marTop w:val="0"/>
      <w:marBottom w:val="0"/>
      <w:divBdr>
        <w:top w:val="none" w:sz="0" w:space="0" w:color="auto"/>
        <w:left w:val="none" w:sz="0" w:space="0" w:color="auto"/>
        <w:bottom w:val="none" w:sz="0" w:space="0" w:color="auto"/>
        <w:right w:val="none" w:sz="0" w:space="0" w:color="auto"/>
      </w:divBdr>
    </w:div>
    <w:div w:id="1382172197">
      <w:bodyDiv w:val="1"/>
      <w:marLeft w:val="0"/>
      <w:marRight w:val="0"/>
      <w:marTop w:val="0"/>
      <w:marBottom w:val="0"/>
      <w:divBdr>
        <w:top w:val="none" w:sz="0" w:space="0" w:color="auto"/>
        <w:left w:val="none" w:sz="0" w:space="0" w:color="auto"/>
        <w:bottom w:val="none" w:sz="0" w:space="0" w:color="auto"/>
        <w:right w:val="none" w:sz="0" w:space="0" w:color="auto"/>
      </w:divBdr>
    </w:div>
    <w:div w:id="1382363061">
      <w:bodyDiv w:val="1"/>
      <w:marLeft w:val="0"/>
      <w:marRight w:val="0"/>
      <w:marTop w:val="0"/>
      <w:marBottom w:val="0"/>
      <w:divBdr>
        <w:top w:val="none" w:sz="0" w:space="0" w:color="auto"/>
        <w:left w:val="none" w:sz="0" w:space="0" w:color="auto"/>
        <w:bottom w:val="none" w:sz="0" w:space="0" w:color="auto"/>
        <w:right w:val="none" w:sz="0" w:space="0" w:color="auto"/>
      </w:divBdr>
    </w:div>
    <w:div w:id="1382438110">
      <w:bodyDiv w:val="1"/>
      <w:marLeft w:val="0"/>
      <w:marRight w:val="0"/>
      <w:marTop w:val="0"/>
      <w:marBottom w:val="0"/>
      <w:divBdr>
        <w:top w:val="none" w:sz="0" w:space="0" w:color="auto"/>
        <w:left w:val="none" w:sz="0" w:space="0" w:color="auto"/>
        <w:bottom w:val="none" w:sz="0" w:space="0" w:color="auto"/>
        <w:right w:val="none" w:sz="0" w:space="0" w:color="auto"/>
      </w:divBdr>
    </w:div>
    <w:div w:id="1382484113">
      <w:bodyDiv w:val="1"/>
      <w:marLeft w:val="0"/>
      <w:marRight w:val="0"/>
      <w:marTop w:val="0"/>
      <w:marBottom w:val="0"/>
      <w:divBdr>
        <w:top w:val="none" w:sz="0" w:space="0" w:color="auto"/>
        <w:left w:val="none" w:sz="0" w:space="0" w:color="auto"/>
        <w:bottom w:val="none" w:sz="0" w:space="0" w:color="auto"/>
        <w:right w:val="none" w:sz="0" w:space="0" w:color="auto"/>
      </w:divBdr>
    </w:div>
    <w:div w:id="1382560665">
      <w:bodyDiv w:val="1"/>
      <w:marLeft w:val="0"/>
      <w:marRight w:val="0"/>
      <w:marTop w:val="0"/>
      <w:marBottom w:val="0"/>
      <w:divBdr>
        <w:top w:val="none" w:sz="0" w:space="0" w:color="auto"/>
        <w:left w:val="none" w:sz="0" w:space="0" w:color="auto"/>
        <w:bottom w:val="none" w:sz="0" w:space="0" w:color="auto"/>
        <w:right w:val="none" w:sz="0" w:space="0" w:color="auto"/>
      </w:divBdr>
    </w:div>
    <w:div w:id="1382632529">
      <w:bodyDiv w:val="1"/>
      <w:marLeft w:val="0"/>
      <w:marRight w:val="0"/>
      <w:marTop w:val="0"/>
      <w:marBottom w:val="0"/>
      <w:divBdr>
        <w:top w:val="none" w:sz="0" w:space="0" w:color="auto"/>
        <w:left w:val="none" w:sz="0" w:space="0" w:color="auto"/>
        <w:bottom w:val="none" w:sz="0" w:space="0" w:color="auto"/>
        <w:right w:val="none" w:sz="0" w:space="0" w:color="auto"/>
      </w:divBdr>
    </w:div>
    <w:div w:id="1382707403">
      <w:bodyDiv w:val="1"/>
      <w:marLeft w:val="0"/>
      <w:marRight w:val="0"/>
      <w:marTop w:val="0"/>
      <w:marBottom w:val="0"/>
      <w:divBdr>
        <w:top w:val="none" w:sz="0" w:space="0" w:color="auto"/>
        <w:left w:val="none" w:sz="0" w:space="0" w:color="auto"/>
        <w:bottom w:val="none" w:sz="0" w:space="0" w:color="auto"/>
        <w:right w:val="none" w:sz="0" w:space="0" w:color="auto"/>
      </w:divBdr>
    </w:div>
    <w:div w:id="1382749452">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2752828">
      <w:bodyDiv w:val="1"/>
      <w:marLeft w:val="0"/>
      <w:marRight w:val="0"/>
      <w:marTop w:val="0"/>
      <w:marBottom w:val="0"/>
      <w:divBdr>
        <w:top w:val="none" w:sz="0" w:space="0" w:color="auto"/>
        <w:left w:val="none" w:sz="0" w:space="0" w:color="auto"/>
        <w:bottom w:val="none" w:sz="0" w:space="0" w:color="auto"/>
        <w:right w:val="none" w:sz="0" w:space="0" w:color="auto"/>
      </w:divBdr>
    </w:div>
    <w:div w:id="1383137936">
      <w:bodyDiv w:val="1"/>
      <w:marLeft w:val="0"/>
      <w:marRight w:val="0"/>
      <w:marTop w:val="0"/>
      <w:marBottom w:val="0"/>
      <w:divBdr>
        <w:top w:val="none" w:sz="0" w:space="0" w:color="auto"/>
        <w:left w:val="none" w:sz="0" w:space="0" w:color="auto"/>
        <w:bottom w:val="none" w:sz="0" w:space="0" w:color="auto"/>
        <w:right w:val="none" w:sz="0" w:space="0" w:color="auto"/>
      </w:divBdr>
    </w:div>
    <w:div w:id="1383286389">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3941732">
      <w:bodyDiv w:val="1"/>
      <w:marLeft w:val="0"/>
      <w:marRight w:val="0"/>
      <w:marTop w:val="0"/>
      <w:marBottom w:val="0"/>
      <w:divBdr>
        <w:top w:val="none" w:sz="0" w:space="0" w:color="auto"/>
        <w:left w:val="none" w:sz="0" w:space="0" w:color="auto"/>
        <w:bottom w:val="none" w:sz="0" w:space="0" w:color="auto"/>
        <w:right w:val="none" w:sz="0" w:space="0" w:color="auto"/>
      </w:divBdr>
    </w:div>
    <w:div w:id="1384057278">
      <w:bodyDiv w:val="1"/>
      <w:marLeft w:val="0"/>
      <w:marRight w:val="0"/>
      <w:marTop w:val="0"/>
      <w:marBottom w:val="0"/>
      <w:divBdr>
        <w:top w:val="none" w:sz="0" w:space="0" w:color="auto"/>
        <w:left w:val="none" w:sz="0" w:space="0" w:color="auto"/>
        <w:bottom w:val="none" w:sz="0" w:space="0" w:color="auto"/>
        <w:right w:val="none" w:sz="0" w:space="0" w:color="auto"/>
      </w:divBdr>
    </w:div>
    <w:div w:id="1384063318">
      <w:bodyDiv w:val="1"/>
      <w:marLeft w:val="0"/>
      <w:marRight w:val="0"/>
      <w:marTop w:val="0"/>
      <w:marBottom w:val="0"/>
      <w:divBdr>
        <w:top w:val="none" w:sz="0" w:space="0" w:color="auto"/>
        <w:left w:val="none" w:sz="0" w:space="0" w:color="auto"/>
        <w:bottom w:val="none" w:sz="0" w:space="0" w:color="auto"/>
        <w:right w:val="none" w:sz="0" w:space="0" w:color="auto"/>
      </w:divBdr>
    </w:div>
    <w:div w:id="1384402498">
      <w:bodyDiv w:val="1"/>
      <w:marLeft w:val="0"/>
      <w:marRight w:val="0"/>
      <w:marTop w:val="0"/>
      <w:marBottom w:val="0"/>
      <w:divBdr>
        <w:top w:val="none" w:sz="0" w:space="0" w:color="auto"/>
        <w:left w:val="none" w:sz="0" w:space="0" w:color="auto"/>
        <w:bottom w:val="none" w:sz="0" w:space="0" w:color="auto"/>
        <w:right w:val="none" w:sz="0" w:space="0" w:color="auto"/>
      </w:divBdr>
    </w:div>
    <w:div w:id="1384522026">
      <w:bodyDiv w:val="1"/>
      <w:marLeft w:val="0"/>
      <w:marRight w:val="0"/>
      <w:marTop w:val="0"/>
      <w:marBottom w:val="0"/>
      <w:divBdr>
        <w:top w:val="none" w:sz="0" w:space="0" w:color="auto"/>
        <w:left w:val="none" w:sz="0" w:space="0" w:color="auto"/>
        <w:bottom w:val="none" w:sz="0" w:space="0" w:color="auto"/>
        <w:right w:val="none" w:sz="0" w:space="0" w:color="auto"/>
      </w:divBdr>
    </w:div>
    <w:div w:id="1384789484">
      <w:bodyDiv w:val="1"/>
      <w:marLeft w:val="0"/>
      <w:marRight w:val="0"/>
      <w:marTop w:val="0"/>
      <w:marBottom w:val="0"/>
      <w:divBdr>
        <w:top w:val="none" w:sz="0" w:space="0" w:color="auto"/>
        <w:left w:val="none" w:sz="0" w:space="0" w:color="auto"/>
        <w:bottom w:val="none" w:sz="0" w:space="0" w:color="auto"/>
        <w:right w:val="none" w:sz="0" w:space="0" w:color="auto"/>
      </w:divBdr>
    </w:div>
    <w:div w:id="1384796265">
      <w:bodyDiv w:val="1"/>
      <w:marLeft w:val="0"/>
      <w:marRight w:val="0"/>
      <w:marTop w:val="0"/>
      <w:marBottom w:val="0"/>
      <w:divBdr>
        <w:top w:val="none" w:sz="0" w:space="0" w:color="auto"/>
        <w:left w:val="none" w:sz="0" w:space="0" w:color="auto"/>
        <w:bottom w:val="none" w:sz="0" w:space="0" w:color="auto"/>
        <w:right w:val="none" w:sz="0" w:space="0" w:color="auto"/>
      </w:divBdr>
    </w:div>
    <w:div w:id="138479642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4985220">
      <w:bodyDiv w:val="1"/>
      <w:marLeft w:val="0"/>
      <w:marRight w:val="0"/>
      <w:marTop w:val="0"/>
      <w:marBottom w:val="0"/>
      <w:divBdr>
        <w:top w:val="none" w:sz="0" w:space="0" w:color="auto"/>
        <w:left w:val="none" w:sz="0" w:space="0" w:color="auto"/>
        <w:bottom w:val="none" w:sz="0" w:space="0" w:color="auto"/>
        <w:right w:val="none" w:sz="0" w:space="0" w:color="auto"/>
      </w:divBdr>
    </w:div>
    <w:div w:id="1385325236">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636515">
      <w:bodyDiv w:val="1"/>
      <w:marLeft w:val="0"/>
      <w:marRight w:val="0"/>
      <w:marTop w:val="0"/>
      <w:marBottom w:val="0"/>
      <w:divBdr>
        <w:top w:val="none" w:sz="0" w:space="0" w:color="auto"/>
        <w:left w:val="none" w:sz="0" w:space="0" w:color="auto"/>
        <w:bottom w:val="none" w:sz="0" w:space="0" w:color="auto"/>
        <w:right w:val="none" w:sz="0" w:space="0" w:color="auto"/>
      </w:divBdr>
    </w:div>
    <w:div w:id="1385715173">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025095">
      <w:bodyDiv w:val="1"/>
      <w:marLeft w:val="0"/>
      <w:marRight w:val="0"/>
      <w:marTop w:val="0"/>
      <w:marBottom w:val="0"/>
      <w:divBdr>
        <w:top w:val="none" w:sz="0" w:space="0" w:color="auto"/>
        <w:left w:val="none" w:sz="0" w:space="0" w:color="auto"/>
        <w:bottom w:val="none" w:sz="0" w:space="0" w:color="auto"/>
        <w:right w:val="none" w:sz="0" w:space="0" w:color="auto"/>
      </w:divBdr>
    </w:div>
    <w:div w:id="1386025465">
      <w:bodyDiv w:val="1"/>
      <w:marLeft w:val="0"/>
      <w:marRight w:val="0"/>
      <w:marTop w:val="0"/>
      <w:marBottom w:val="0"/>
      <w:divBdr>
        <w:top w:val="none" w:sz="0" w:space="0" w:color="auto"/>
        <w:left w:val="none" w:sz="0" w:space="0" w:color="auto"/>
        <w:bottom w:val="none" w:sz="0" w:space="0" w:color="auto"/>
        <w:right w:val="none" w:sz="0" w:space="0" w:color="auto"/>
      </w:divBdr>
    </w:div>
    <w:div w:id="1386098245">
      <w:bodyDiv w:val="1"/>
      <w:marLeft w:val="0"/>
      <w:marRight w:val="0"/>
      <w:marTop w:val="0"/>
      <w:marBottom w:val="0"/>
      <w:divBdr>
        <w:top w:val="none" w:sz="0" w:space="0" w:color="auto"/>
        <w:left w:val="none" w:sz="0" w:space="0" w:color="auto"/>
        <w:bottom w:val="none" w:sz="0" w:space="0" w:color="auto"/>
        <w:right w:val="none" w:sz="0" w:space="0" w:color="auto"/>
      </w:divBdr>
    </w:div>
    <w:div w:id="1386175135">
      <w:bodyDiv w:val="1"/>
      <w:marLeft w:val="0"/>
      <w:marRight w:val="0"/>
      <w:marTop w:val="0"/>
      <w:marBottom w:val="0"/>
      <w:divBdr>
        <w:top w:val="none" w:sz="0" w:space="0" w:color="auto"/>
        <w:left w:val="none" w:sz="0" w:space="0" w:color="auto"/>
        <w:bottom w:val="none" w:sz="0" w:space="0" w:color="auto"/>
        <w:right w:val="none" w:sz="0" w:space="0" w:color="auto"/>
      </w:divBdr>
    </w:div>
    <w:div w:id="1386368572">
      <w:bodyDiv w:val="1"/>
      <w:marLeft w:val="0"/>
      <w:marRight w:val="0"/>
      <w:marTop w:val="0"/>
      <w:marBottom w:val="0"/>
      <w:divBdr>
        <w:top w:val="none" w:sz="0" w:space="0" w:color="auto"/>
        <w:left w:val="none" w:sz="0" w:space="0" w:color="auto"/>
        <w:bottom w:val="none" w:sz="0" w:space="0" w:color="auto"/>
        <w:right w:val="none" w:sz="0" w:space="0" w:color="auto"/>
      </w:divBdr>
    </w:div>
    <w:div w:id="1386369858">
      <w:bodyDiv w:val="1"/>
      <w:marLeft w:val="0"/>
      <w:marRight w:val="0"/>
      <w:marTop w:val="0"/>
      <w:marBottom w:val="0"/>
      <w:divBdr>
        <w:top w:val="none" w:sz="0" w:space="0" w:color="auto"/>
        <w:left w:val="none" w:sz="0" w:space="0" w:color="auto"/>
        <w:bottom w:val="none" w:sz="0" w:space="0" w:color="auto"/>
        <w:right w:val="none" w:sz="0" w:space="0" w:color="auto"/>
      </w:divBdr>
    </w:div>
    <w:div w:id="1386371383">
      <w:bodyDiv w:val="1"/>
      <w:marLeft w:val="0"/>
      <w:marRight w:val="0"/>
      <w:marTop w:val="0"/>
      <w:marBottom w:val="0"/>
      <w:divBdr>
        <w:top w:val="none" w:sz="0" w:space="0" w:color="auto"/>
        <w:left w:val="none" w:sz="0" w:space="0" w:color="auto"/>
        <w:bottom w:val="none" w:sz="0" w:space="0" w:color="auto"/>
        <w:right w:val="none" w:sz="0" w:space="0" w:color="auto"/>
      </w:divBdr>
    </w:div>
    <w:div w:id="1386442840">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6635787">
      <w:bodyDiv w:val="1"/>
      <w:marLeft w:val="0"/>
      <w:marRight w:val="0"/>
      <w:marTop w:val="0"/>
      <w:marBottom w:val="0"/>
      <w:divBdr>
        <w:top w:val="none" w:sz="0" w:space="0" w:color="auto"/>
        <w:left w:val="none" w:sz="0" w:space="0" w:color="auto"/>
        <w:bottom w:val="none" w:sz="0" w:space="0" w:color="auto"/>
        <w:right w:val="none" w:sz="0" w:space="0" w:color="auto"/>
      </w:divBdr>
    </w:div>
    <w:div w:id="1386758251">
      <w:bodyDiv w:val="1"/>
      <w:marLeft w:val="0"/>
      <w:marRight w:val="0"/>
      <w:marTop w:val="0"/>
      <w:marBottom w:val="0"/>
      <w:divBdr>
        <w:top w:val="none" w:sz="0" w:space="0" w:color="auto"/>
        <w:left w:val="none" w:sz="0" w:space="0" w:color="auto"/>
        <w:bottom w:val="none" w:sz="0" w:space="0" w:color="auto"/>
        <w:right w:val="none" w:sz="0" w:space="0" w:color="auto"/>
      </w:divBdr>
    </w:div>
    <w:div w:id="1386876314">
      <w:bodyDiv w:val="1"/>
      <w:marLeft w:val="0"/>
      <w:marRight w:val="0"/>
      <w:marTop w:val="0"/>
      <w:marBottom w:val="0"/>
      <w:divBdr>
        <w:top w:val="none" w:sz="0" w:space="0" w:color="auto"/>
        <w:left w:val="none" w:sz="0" w:space="0" w:color="auto"/>
        <w:bottom w:val="none" w:sz="0" w:space="0" w:color="auto"/>
        <w:right w:val="none" w:sz="0" w:space="0" w:color="auto"/>
      </w:divBdr>
    </w:div>
    <w:div w:id="1387029928">
      <w:bodyDiv w:val="1"/>
      <w:marLeft w:val="0"/>
      <w:marRight w:val="0"/>
      <w:marTop w:val="0"/>
      <w:marBottom w:val="0"/>
      <w:divBdr>
        <w:top w:val="none" w:sz="0" w:space="0" w:color="auto"/>
        <w:left w:val="none" w:sz="0" w:space="0" w:color="auto"/>
        <w:bottom w:val="none" w:sz="0" w:space="0" w:color="auto"/>
        <w:right w:val="none" w:sz="0" w:space="0" w:color="auto"/>
      </w:divBdr>
    </w:div>
    <w:div w:id="1387141889">
      <w:bodyDiv w:val="1"/>
      <w:marLeft w:val="0"/>
      <w:marRight w:val="0"/>
      <w:marTop w:val="0"/>
      <w:marBottom w:val="0"/>
      <w:divBdr>
        <w:top w:val="none" w:sz="0" w:space="0" w:color="auto"/>
        <w:left w:val="none" w:sz="0" w:space="0" w:color="auto"/>
        <w:bottom w:val="none" w:sz="0" w:space="0" w:color="auto"/>
        <w:right w:val="none" w:sz="0" w:space="0" w:color="auto"/>
      </w:divBdr>
    </w:div>
    <w:div w:id="1387266363">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147693">
      <w:bodyDiv w:val="1"/>
      <w:marLeft w:val="0"/>
      <w:marRight w:val="0"/>
      <w:marTop w:val="0"/>
      <w:marBottom w:val="0"/>
      <w:divBdr>
        <w:top w:val="none" w:sz="0" w:space="0" w:color="auto"/>
        <w:left w:val="none" w:sz="0" w:space="0" w:color="auto"/>
        <w:bottom w:val="none" w:sz="0" w:space="0" w:color="auto"/>
        <w:right w:val="none" w:sz="0" w:space="0" w:color="auto"/>
      </w:divBdr>
    </w:div>
    <w:div w:id="1388411156">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459441">
      <w:bodyDiv w:val="1"/>
      <w:marLeft w:val="0"/>
      <w:marRight w:val="0"/>
      <w:marTop w:val="0"/>
      <w:marBottom w:val="0"/>
      <w:divBdr>
        <w:top w:val="none" w:sz="0" w:space="0" w:color="auto"/>
        <w:left w:val="none" w:sz="0" w:space="0" w:color="auto"/>
        <w:bottom w:val="none" w:sz="0" w:space="0" w:color="auto"/>
        <w:right w:val="none" w:sz="0" w:space="0" w:color="auto"/>
      </w:divBdr>
    </w:div>
    <w:div w:id="1388527717">
      <w:bodyDiv w:val="1"/>
      <w:marLeft w:val="0"/>
      <w:marRight w:val="0"/>
      <w:marTop w:val="0"/>
      <w:marBottom w:val="0"/>
      <w:divBdr>
        <w:top w:val="none" w:sz="0" w:space="0" w:color="auto"/>
        <w:left w:val="none" w:sz="0" w:space="0" w:color="auto"/>
        <w:bottom w:val="none" w:sz="0" w:space="0" w:color="auto"/>
        <w:right w:val="none" w:sz="0" w:space="0" w:color="auto"/>
      </w:divBdr>
    </w:div>
    <w:div w:id="1388601813">
      <w:bodyDiv w:val="1"/>
      <w:marLeft w:val="0"/>
      <w:marRight w:val="0"/>
      <w:marTop w:val="0"/>
      <w:marBottom w:val="0"/>
      <w:divBdr>
        <w:top w:val="none" w:sz="0" w:space="0" w:color="auto"/>
        <w:left w:val="none" w:sz="0" w:space="0" w:color="auto"/>
        <w:bottom w:val="none" w:sz="0" w:space="0" w:color="auto"/>
        <w:right w:val="none" w:sz="0" w:space="0" w:color="auto"/>
      </w:divBdr>
    </w:div>
    <w:div w:id="1388722367">
      <w:bodyDiv w:val="1"/>
      <w:marLeft w:val="0"/>
      <w:marRight w:val="0"/>
      <w:marTop w:val="0"/>
      <w:marBottom w:val="0"/>
      <w:divBdr>
        <w:top w:val="none" w:sz="0" w:space="0" w:color="auto"/>
        <w:left w:val="none" w:sz="0" w:space="0" w:color="auto"/>
        <w:bottom w:val="none" w:sz="0" w:space="0" w:color="auto"/>
        <w:right w:val="none" w:sz="0" w:space="0" w:color="auto"/>
      </w:divBdr>
    </w:div>
    <w:div w:id="1388725208">
      <w:bodyDiv w:val="1"/>
      <w:marLeft w:val="0"/>
      <w:marRight w:val="0"/>
      <w:marTop w:val="0"/>
      <w:marBottom w:val="0"/>
      <w:divBdr>
        <w:top w:val="none" w:sz="0" w:space="0" w:color="auto"/>
        <w:left w:val="none" w:sz="0" w:space="0" w:color="auto"/>
        <w:bottom w:val="none" w:sz="0" w:space="0" w:color="auto"/>
        <w:right w:val="none" w:sz="0" w:space="0" w:color="auto"/>
      </w:divBdr>
    </w:div>
    <w:div w:id="1388800830">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00399">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89526675">
      <w:bodyDiv w:val="1"/>
      <w:marLeft w:val="0"/>
      <w:marRight w:val="0"/>
      <w:marTop w:val="0"/>
      <w:marBottom w:val="0"/>
      <w:divBdr>
        <w:top w:val="none" w:sz="0" w:space="0" w:color="auto"/>
        <w:left w:val="none" w:sz="0" w:space="0" w:color="auto"/>
        <w:bottom w:val="none" w:sz="0" w:space="0" w:color="auto"/>
        <w:right w:val="none" w:sz="0" w:space="0" w:color="auto"/>
      </w:divBdr>
    </w:div>
    <w:div w:id="1389567400">
      <w:bodyDiv w:val="1"/>
      <w:marLeft w:val="0"/>
      <w:marRight w:val="0"/>
      <w:marTop w:val="0"/>
      <w:marBottom w:val="0"/>
      <w:divBdr>
        <w:top w:val="none" w:sz="0" w:space="0" w:color="auto"/>
        <w:left w:val="none" w:sz="0" w:space="0" w:color="auto"/>
        <w:bottom w:val="none" w:sz="0" w:space="0" w:color="auto"/>
        <w:right w:val="none" w:sz="0" w:space="0" w:color="auto"/>
      </w:divBdr>
    </w:div>
    <w:div w:id="1389643432">
      <w:bodyDiv w:val="1"/>
      <w:marLeft w:val="0"/>
      <w:marRight w:val="0"/>
      <w:marTop w:val="0"/>
      <w:marBottom w:val="0"/>
      <w:divBdr>
        <w:top w:val="none" w:sz="0" w:space="0" w:color="auto"/>
        <w:left w:val="none" w:sz="0" w:space="0" w:color="auto"/>
        <w:bottom w:val="none" w:sz="0" w:space="0" w:color="auto"/>
        <w:right w:val="none" w:sz="0" w:space="0" w:color="auto"/>
      </w:divBdr>
    </w:div>
    <w:div w:id="1389762240">
      <w:bodyDiv w:val="1"/>
      <w:marLeft w:val="0"/>
      <w:marRight w:val="0"/>
      <w:marTop w:val="0"/>
      <w:marBottom w:val="0"/>
      <w:divBdr>
        <w:top w:val="none" w:sz="0" w:space="0" w:color="auto"/>
        <w:left w:val="none" w:sz="0" w:space="0" w:color="auto"/>
        <w:bottom w:val="none" w:sz="0" w:space="0" w:color="auto"/>
        <w:right w:val="none" w:sz="0" w:space="0" w:color="auto"/>
      </w:divBdr>
    </w:div>
    <w:div w:id="1390036937">
      <w:bodyDiv w:val="1"/>
      <w:marLeft w:val="0"/>
      <w:marRight w:val="0"/>
      <w:marTop w:val="0"/>
      <w:marBottom w:val="0"/>
      <w:divBdr>
        <w:top w:val="none" w:sz="0" w:space="0" w:color="auto"/>
        <w:left w:val="none" w:sz="0" w:space="0" w:color="auto"/>
        <w:bottom w:val="none" w:sz="0" w:space="0" w:color="auto"/>
        <w:right w:val="none" w:sz="0" w:space="0" w:color="auto"/>
      </w:divBdr>
    </w:div>
    <w:div w:id="1390106822">
      <w:bodyDiv w:val="1"/>
      <w:marLeft w:val="0"/>
      <w:marRight w:val="0"/>
      <w:marTop w:val="0"/>
      <w:marBottom w:val="0"/>
      <w:divBdr>
        <w:top w:val="none" w:sz="0" w:space="0" w:color="auto"/>
        <w:left w:val="none" w:sz="0" w:space="0" w:color="auto"/>
        <w:bottom w:val="none" w:sz="0" w:space="0" w:color="auto"/>
        <w:right w:val="none" w:sz="0" w:space="0" w:color="auto"/>
      </w:divBdr>
    </w:div>
    <w:div w:id="1390113972">
      <w:bodyDiv w:val="1"/>
      <w:marLeft w:val="0"/>
      <w:marRight w:val="0"/>
      <w:marTop w:val="0"/>
      <w:marBottom w:val="0"/>
      <w:divBdr>
        <w:top w:val="none" w:sz="0" w:space="0" w:color="auto"/>
        <w:left w:val="none" w:sz="0" w:space="0" w:color="auto"/>
        <w:bottom w:val="none" w:sz="0" w:space="0" w:color="auto"/>
        <w:right w:val="none" w:sz="0" w:space="0" w:color="auto"/>
      </w:divBdr>
    </w:div>
    <w:div w:id="1390300934">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491999">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612864">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004818">
      <w:bodyDiv w:val="1"/>
      <w:marLeft w:val="0"/>
      <w:marRight w:val="0"/>
      <w:marTop w:val="0"/>
      <w:marBottom w:val="0"/>
      <w:divBdr>
        <w:top w:val="none" w:sz="0" w:space="0" w:color="auto"/>
        <w:left w:val="none" w:sz="0" w:space="0" w:color="auto"/>
        <w:bottom w:val="none" w:sz="0" w:space="0" w:color="auto"/>
        <w:right w:val="none" w:sz="0" w:space="0" w:color="auto"/>
      </w:divBdr>
    </w:div>
    <w:div w:id="1391072482">
      <w:bodyDiv w:val="1"/>
      <w:marLeft w:val="0"/>
      <w:marRight w:val="0"/>
      <w:marTop w:val="0"/>
      <w:marBottom w:val="0"/>
      <w:divBdr>
        <w:top w:val="none" w:sz="0" w:space="0" w:color="auto"/>
        <w:left w:val="none" w:sz="0" w:space="0" w:color="auto"/>
        <w:bottom w:val="none" w:sz="0" w:space="0" w:color="auto"/>
        <w:right w:val="none" w:sz="0" w:space="0" w:color="auto"/>
      </w:divBdr>
    </w:div>
    <w:div w:id="1391072711">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420201">
      <w:bodyDiv w:val="1"/>
      <w:marLeft w:val="0"/>
      <w:marRight w:val="0"/>
      <w:marTop w:val="0"/>
      <w:marBottom w:val="0"/>
      <w:divBdr>
        <w:top w:val="none" w:sz="0" w:space="0" w:color="auto"/>
        <w:left w:val="none" w:sz="0" w:space="0" w:color="auto"/>
        <w:bottom w:val="none" w:sz="0" w:space="0" w:color="auto"/>
        <w:right w:val="none" w:sz="0" w:space="0" w:color="auto"/>
      </w:divBdr>
    </w:div>
    <w:div w:id="1391539083">
      <w:bodyDiv w:val="1"/>
      <w:marLeft w:val="0"/>
      <w:marRight w:val="0"/>
      <w:marTop w:val="0"/>
      <w:marBottom w:val="0"/>
      <w:divBdr>
        <w:top w:val="none" w:sz="0" w:space="0" w:color="auto"/>
        <w:left w:val="none" w:sz="0" w:space="0" w:color="auto"/>
        <w:bottom w:val="none" w:sz="0" w:space="0" w:color="auto"/>
        <w:right w:val="none" w:sz="0" w:space="0" w:color="auto"/>
      </w:divBdr>
    </w:div>
    <w:div w:id="1391615558">
      <w:bodyDiv w:val="1"/>
      <w:marLeft w:val="0"/>
      <w:marRight w:val="0"/>
      <w:marTop w:val="0"/>
      <w:marBottom w:val="0"/>
      <w:divBdr>
        <w:top w:val="none" w:sz="0" w:space="0" w:color="auto"/>
        <w:left w:val="none" w:sz="0" w:space="0" w:color="auto"/>
        <w:bottom w:val="none" w:sz="0" w:space="0" w:color="auto"/>
        <w:right w:val="none" w:sz="0" w:space="0" w:color="auto"/>
      </w:divBdr>
    </w:div>
    <w:div w:id="1391688515">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04348">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88538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002087">
      <w:bodyDiv w:val="1"/>
      <w:marLeft w:val="0"/>
      <w:marRight w:val="0"/>
      <w:marTop w:val="0"/>
      <w:marBottom w:val="0"/>
      <w:divBdr>
        <w:top w:val="none" w:sz="0" w:space="0" w:color="auto"/>
        <w:left w:val="none" w:sz="0" w:space="0" w:color="auto"/>
        <w:bottom w:val="none" w:sz="0" w:space="0" w:color="auto"/>
        <w:right w:val="none" w:sz="0" w:space="0" w:color="auto"/>
      </w:divBdr>
    </w:div>
    <w:div w:id="1392073627">
      <w:bodyDiv w:val="1"/>
      <w:marLeft w:val="0"/>
      <w:marRight w:val="0"/>
      <w:marTop w:val="0"/>
      <w:marBottom w:val="0"/>
      <w:divBdr>
        <w:top w:val="none" w:sz="0" w:space="0" w:color="auto"/>
        <w:left w:val="none" w:sz="0" w:space="0" w:color="auto"/>
        <w:bottom w:val="none" w:sz="0" w:space="0" w:color="auto"/>
        <w:right w:val="none" w:sz="0" w:space="0" w:color="auto"/>
      </w:divBdr>
    </w:div>
    <w:div w:id="1392462990">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2927341">
      <w:bodyDiv w:val="1"/>
      <w:marLeft w:val="0"/>
      <w:marRight w:val="0"/>
      <w:marTop w:val="0"/>
      <w:marBottom w:val="0"/>
      <w:divBdr>
        <w:top w:val="none" w:sz="0" w:space="0" w:color="auto"/>
        <w:left w:val="none" w:sz="0" w:space="0" w:color="auto"/>
        <w:bottom w:val="none" w:sz="0" w:space="0" w:color="auto"/>
        <w:right w:val="none" w:sz="0" w:space="0" w:color="auto"/>
      </w:divBdr>
    </w:div>
    <w:div w:id="1393039289">
      <w:bodyDiv w:val="1"/>
      <w:marLeft w:val="0"/>
      <w:marRight w:val="0"/>
      <w:marTop w:val="0"/>
      <w:marBottom w:val="0"/>
      <w:divBdr>
        <w:top w:val="none" w:sz="0" w:space="0" w:color="auto"/>
        <w:left w:val="none" w:sz="0" w:space="0" w:color="auto"/>
        <w:bottom w:val="none" w:sz="0" w:space="0" w:color="auto"/>
        <w:right w:val="none" w:sz="0" w:space="0" w:color="auto"/>
      </w:divBdr>
    </w:div>
    <w:div w:id="1393044050">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231297">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3694570">
      <w:bodyDiv w:val="1"/>
      <w:marLeft w:val="0"/>
      <w:marRight w:val="0"/>
      <w:marTop w:val="0"/>
      <w:marBottom w:val="0"/>
      <w:divBdr>
        <w:top w:val="none" w:sz="0" w:space="0" w:color="auto"/>
        <w:left w:val="none" w:sz="0" w:space="0" w:color="auto"/>
        <w:bottom w:val="none" w:sz="0" w:space="0" w:color="auto"/>
        <w:right w:val="none" w:sz="0" w:space="0" w:color="auto"/>
      </w:divBdr>
    </w:div>
    <w:div w:id="1394085248">
      <w:bodyDiv w:val="1"/>
      <w:marLeft w:val="0"/>
      <w:marRight w:val="0"/>
      <w:marTop w:val="0"/>
      <w:marBottom w:val="0"/>
      <w:divBdr>
        <w:top w:val="none" w:sz="0" w:space="0" w:color="auto"/>
        <w:left w:val="none" w:sz="0" w:space="0" w:color="auto"/>
        <w:bottom w:val="none" w:sz="0" w:space="0" w:color="auto"/>
        <w:right w:val="none" w:sz="0" w:space="0" w:color="auto"/>
      </w:divBdr>
    </w:div>
    <w:div w:id="1394162114">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4354387">
      <w:bodyDiv w:val="1"/>
      <w:marLeft w:val="0"/>
      <w:marRight w:val="0"/>
      <w:marTop w:val="0"/>
      <w:marBottom w:val="0"/>
      <w:divBdr>
        <w:top w:val="none" w:sz="0" w:space="0" w:color="auto"/>
        <w:left w:val="none" w:sz="0" w:space="0" w:color="auto"/>
        <w:bottom w:val="none" w:sz="0" w:space="0" w:color="auto"/>
        <w:right w:val="none" w:sz="0" w:space="0" w:color="auto"/>
      </w:divBdr>
    </w:div>
    <w:div w:id="1394500413">
      <w:bodyDiv w:val="1"/>
      <w:marLeft w:val="0"/>
      <w:marRight w:val="0"/>
      <w:marTop w:val="0"/>
      <w:marBottom w:val="0"/>
      <w:divBdr>
        <w:top w:val="none" w:sz="0" w:space="0" w:color="auto"/>
        <w:left w:val="none" w:sz="0" w:space="0" w:color="auto"/>
        <w:bottom w:val="none" w:sz="0" w:space="0" w:color="auto"/>
        <w:right w:val="none" w:sz="0" w:space="0" w:color="auto"/>
      </w:divBdr>
    </w:div>
    <w:div w:id="1394619433">
      <w:bodyDiv w:val="1"/>
      <w:marLeft w:val="0"/>
      <w:marRight w:val="0"/>
      <w:marTop w:val="0"/>
      <w:marBottom w:val="0"/>
      <w:divBdr>
        <w:top w:val="none" w:sz="0" w:space="0" w:color="auto"/>
        <w:left w:val="none" w:sz="0" w:space="0" w:color="auto"/>
        <w:bottom w:val="none" w:sz="0" w:space="0" w:color="auto"/>
        <w:right w:val="none" w:sz="0" w:space="0" w:color="auto"/>
      </w:divBdr>
    </w:div>
    <w:div w:id="1394697549">
      <w:bodyDiv w:val="1"/>
      <w:marLeft w:val="0"/>
      <w:marRight w:val="0"/>
      <w:marTop w:val="0"/>
      <w:marBottom w:val="0"/>
      <w:divBdr>
        <w:top w:val="none" w:sz="0" w:space="0" w:color="auto"/>
        <w:left w:val="none" w:sz="0" w:space="0" w:color="auto"/>
        <w:bottom w:val="none" w:sz="0" w:space="0" w:color="auto"/>
        <w:right w:val="none" w:sz="0" w:space="0" w:color="auto"/>
      </w:divBdr>
    </w:div>
    <w:div w:id="1394769077">
      <w:bodyDiv w:val="1"/>
      <w:marLeft w:val="0"/>
      <w:marRight w:val="0"/>
      <w:marTop w:val="0"/>
      <w:marBottom w:val="0"/>
      <w:divBdr>
        <w:top w:val="none" w:sz="0" w:space="0" w:color="auto"/>
        <w:left w:val="none" w:sz="0" w:space="0" w:color="auto"/>
        <w:bottom w:val="none" w:sz="0" w:space="0" w:color="auto"/>
        <w:right w:val="none" w:sz="0" w:space="0" w:color="auto"/>
      </w:divBdr>
    </w:div>
    <w:div w:id="1394885077">
      <w:bodyDiv w:val="1"/>
      <w:marLeft w:val="0"/>
      <w:marRight w:val="0"/>
      <w:marTop w:val="0"/>
      <w:marBottom w:val="0"/>
      <w:divBdr>
        <w:top w:val="none" w:sz="0" w:space="0" w:color="auto"/>
        <w:left w:val="none" w:sz="0" w:space="0" w:color="auto"/>
        <w:bottom w:val="none" w:sz="0" w:space="0" w:color="auto"/>
        <w:right w:val="none" w:sz="0" w:space="0" w:color="auto"/>
      </w:divBdr>
    </w:div>
    <w:div w:id="1394889163">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356145">
      <w:bodyDiv w:val="1"/>
      <w:marLeft w:val="0"/>
      <w:marRight w:val="0"/>
      <w:marTop w:val="0"/>
      <w:marBottom w:val="0"/>
      <w:divBdr>
        <w:top w:val="none" w:sz="0" w:space="0" w:color="auto"/>
        <w:left w:val="none" w:sz="0" w:space="0" w:color="auto"/>
        <w:bottom w:val="none" w:sz="0" w:space="0" w:color="auto"/>
        <w:right w:val="none" w:sz="0" w:space="0" w:color="auto"/>
      </w:divBdr>
    </w:div>
    <w:div w:id="1395470064">
      <w:bodyDiv w:val="1"/>
      <w:marLeft w:val="0"/>
      <w:marRight w:val="0"/>
      <w:marTop w:val="0"/>
      <w:marBottom w:val="0"/>
      <w:divBdr>
        <w:top w:val="none" w:sz="0" w:space="0" w:color="auto"/>
        <w:left w:val="none" w:sz="0" w:space="0" w:color="auto"/>
        <w:bottom w:val="none" w:sz="0" w:space="0" w:color="auto"/>
        <w:right w:val="none" w:sz="0" w:space="0" w:color="auto"/>
      </w:divBdr>
    </w:div>
    <w:div w:id="1395546428">
      <w:bodyDiv w:val="1"/>
      <w:marLeft w:val="0"/>
      <w:marRight w:val="0"/>
      <w:marTop w:val="0"/>
      <w:marBottom w:val="0"/>
      <w:divBdr>
        <w:top w:val="none" w:sz="0" w:space="0" w:color="auto"/>
        <w:left w:val="none" w:sz="0" w:space="0" w:color="auto"/>
        <w:bottom w:val="none" w:sz="0" w:space="0" w:color="auto"/>
        <w:right w:val="none" w:sz="0" w:space="0" w:color="auto"/>
      </w:divBdr>
    </w:div>
    <w:div w:id="1395810511">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01747">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397194">
      <w:bodyDiv w:val="1"/>
      <w:marLeft w:val="0"/>
      <w:marRight w:val="0"/>
      <w:marTop w:val="0"/>
      <w:marBottom w:val="0"/>
      <w:divBdr>
        <w:top w:val="none" w:sz="0" w:space="0" w:color="auto"/>
        <w:left w:val="none" w:sz="0" w:space="0" w:color="auto"/>
        <w:bottom w:val="none" w:sz="0" w:space="0" w:color="auto"/>
        <w:right w:val="none" w:sz="0" w:space="0" w:color="auto"/>
      </w:divBdr>
    </w:div>
    <w:div w:id="1396591362">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6929690">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312634">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436070">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583222">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7975367">
      <w:bodyDiv w:val="1"/>
      <w:marLeft w:val="0"/>
      <w:marRight w:val="0"/>
      <w:marTop w:val="0"/>
      <w:marBottom w:val="0"/>
      <w:divBdr>
        <w:top w:val="none" w:sz="0" w:space="0" w:color="auto"/>
        <w:left w:val="none" w:sz="0" w:space="0" w:color="auto"/>
        <w:bottom w:val="none" w:sz="0" w:space="0" w:color="auto"/>
        <w:right w:val="none" w:sz="0" w:space="0" w:color="auto"/>
      </w:divBdr>
    </w:div>
    <w:div w:id="1398044189">
      <w:bodyDiv w:val="1"/>
      <w:marLeft w:val="0"/>
      <w:marRight w:val="0"/>
      <w:marTop w:val="0"/>
      <w:marBottom w:val="0"/>
      <w:divBdr>
        <w:top w:val="none" w:sz="0" w:space="0" w:color="auto"/>
        <w:left w:val="none" w:sz="0" w:space="0" w:color="auto"/>
        <w:bottom w:val="none" w:sz="0" w:space="0" w:color="auto"/>
        <w:right w:val="none" w:sz="0" w:space="0" w:color="auto"/>
      </w:divBdr>
    </w:div>
    <w:div w:id="1398161516">
      <w:bodyDiv w:val="1"/>
      <w:marLeft w:val="0"/>
      <w:marRight w:val="0"/>
      <w:marTop w:val="0"/>
      <w:marBottom w:val="0"/>
      <w:divBdr>
        <w:top w:val="none" w:sz="0" w:space="0" w:color="auto"/>
        <w:left w:val="none" w:sz="0" w:space="0" w:color="auto"/>
        <w:bottom w:val="none" w:sz="0" w:space="0" w:color="auto"/>
        <w:right w:val="none" w:sz="0" w:space="0" w:color="auto"/>
      </w:divBdr>
    </w:div>
    <w:div w:id="1398358104">
      <w:bodyDiv w:val="1"/>
      <w:marLeft w:val="0"/>
      <w:marRight w:val="0"/>
      <w:marTop w:val="0"/>
      <w:marBottom w:val="0"/>
      <w:divBdr>
        <w:top w:val="none" w:sz="0" w:space="0" w:color="auto"/>
        <w:left w:val="none" w:sz="0" w:space="0" w:color="auto"/>
        <w:bottom w:val="none" w:sz="0" w:space="0" w:color="auto"/>
        <w:right w:val="none" w:sz="0" w:space="0" w:color="auto"/>
      </w:divBdr>
    </w:div>
    <w:div w:id="139847329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670762">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8825603">
      <w:bodyDiv w:val="1"/>
      <w:marLeft w:val="0"/>
      <w:marRight w:val="0"/>
      <w:marTop w:val="0"/>
      <w:marBottom w:val="0"/>
      <w:divBdr>
        <w:top w:val="none" w:sz="0" w:space="0" w:color="auto"/>
        <w:left w:val="none" w:sz="0" w:space="0" w:color="auto"/>
        <w:bottom w:val="none" w:sz="0" w:space="0" w:color="auto"/>
        <w:right w:val="none" w:sz="0" w:space="0" w:color="auto"/>
      </w:divBdr>
    </w:div>
    <w:div w:id="1398939122">
      <w:bodyDiv w:val="1"/>
      <w:marLeft w:val="0"/>
      <w:marRight w:val="0"/>
      <w:marTop w:val="0"/>
      <w:marBottom w:val="0"/>
      <w:divBdr>
        <w:top w:val="none" w:sz="0" w:space="0" w:color="auto"/>
        <w:left w:val="none" w:sz="0" w:space="0" w:color="auto"/>
        <w:bottom w:val="none" w:sz="0" w:space="0" w:color="auto"/>
        <w:right w:val="none" w:sz="0" w:space="0" w:color="auto"/>
      </w:divBdr>
    </w:div>
    <w:div w:id="1399088589">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285868">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399985328">
      <w:bodyDiv w:val="1"/>
      <w:marLeft w:val="0"/>
      <w:marRight w:val="0"/>
      <w:marTop w:val="0"/>
      <w:marBottom w:val="0"/>
      <w:divBdr>
        <w:top w:val="none" w:sz="0" w:space="0" w:color="auto"/>
        <w:left w:val="none" w:sz="0" w:space="0" w:color="auto"/>
        <w:bottom w:val="none" w:sz="0" w:space="0" w:color="auto"/>
        <w:right w:val="none" w:sz="0" w:space="0" w:color="auto"/>
      </w:divBdr>
    </w:div>
    <w:div w:id="1400011192">
      <w:bodyDiv w:val="1"/>
      <w:marLeft w:val="0"/>
      <w:marRight w:val="0"/>
      <w:marTop w:val="0"/>
      <w:marBottom w:val="0"/>
      <w:divBdr>
        <w:top w:val="none" w:sz="0" w:space="0" w:color="auto"/>
        <w:left w:val="none" w:sz="0" w:space="0" w:color="auto"/>
        <w:bottom w:val="none" w:sz="0" w:space="0" w:color="auto"/>
        <w:right w:val="none" w:sz="0" w:space="0" w:color="auto"/>
      </w:divBdr>
    </w:div>
    <w:div w:id="1400059697">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0977609">
      <w:bodyDiv w:val="1"/>
      <w:marLeft w:val="0"/>
      <w:marRight w:val="0"/>
      <w:marTop w:val="0"/>
      <w:marBottom w:val="0"/>
      <w:divBdr>
        <w:top w:val="none" w:sz="0" w:space="0" w:color="auto"/>
        <w:left w:val="none" w:sz="0" w:space="0" w:color="auto"/>
        <w:bottom w:val="none" w:sz="0" w:space="0" w:color="auto"/>
        <w:right w:val="none" w:sz="0" w:space="0" w:color="auto"/>
      </w:divBdr>
    </w:div>
    <w:div w:id="1401099608">
      <w:bodyDiv w:val="1"/>
      <w:marLeft w:val="0"/>
      <w:marRight w:val="0"/>
      <w:marTop w:val="0"/>
      <w:marBottom w:val="0"/>
      <w:divBdr>
        <w:top w:val="none" w:sz="0" w:space="0" w:color="auto"/>
        <w:left w:val="none" w:sz="0" w:space="0" w:color="auto"/>
        <w:bottom w:val="none" w:sz="0" w:space="0" w:color="auto"/>
        <w:right w:val="none" w:sz="0" w:space="0" w:color="auto"/>
      </w:divBdr>
    </w:div>
    <w:div w:id="1401294330">
      <w:bodyDiv w:val="1"/>
      <w:marLeft w:val="0"/>
      <w:marRight w:val="0"/>
      <w:marTop w:val="0"/>
      <w:marBottom w:val="0"/>
      <w:divBdr>
        <w:top w:val="none" w:sz="0" w:space="0" w:color="auto"/>
        <w:left w:val="none" w:sz="0" w:space="0" w:color="auto"/>
        <w:bottom w:val="none" w:sz="0" w:space="0" w:color="auto"/>
        <w:right w:val="none" w:sz="0" w:space="0" w:color="auto"/>
      </w:divBdr>
    </w:div>
    <w:div w:id="1401440035">
      <w:bodyDiv w:val="1"/>
      <w:marLeft w:val="0"/>
      <w:marRight w:val="0"/>
      <w:marTop w:val="0"/>
      <w:marBottom w:val="0"/>
      <w:divBdr>
        <w:top w:val="none" w:sz="0" w:space="0" w:color="auto"/>
        <w:left w:val="none" w:sz="0" w:space="0" w:color="auto"/>
        <w:bottom w:val="none" w:sz="0" w:space="0" w:color="auto"/>
        <w:right w:val="none" w:sz="0" w:space="0" w:color="auto"/>
      </w:divBdr>
    </w:div>
    <w:div w:id="1401563527">
      <w:bodyDiv w:val="1"/>
      <w:marLeft w:val="0"/>
      <w:marRight w:val="0"/>
      <w:marTop w:val="0"/>
      <w:marBottom w:val="0"/>
      <w:divBdr>
        <w:top w:val="none" w:sz="0" w:space="0" w:color="auto"/>
        <w:left w:val="none" w:sz="0" w:space="0" w:color="auto"/>
        <w:bottom w:val="none" w:sz="0" w:space="0" w:color="auto"/>
        <w:right w:val="none" w:sz="0" w:space="0" w:color="auto"/>
      </w:divBdr>
    </w:div>
    <w:div w:id="1401563575">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754470">
      <w:bodyDiv w:val="1"/>
      <w:marLeft w:val="0"/>
      <w:marRight w:val="0"/>
      <w:marTop w:val="0"/>
      <w:marBottom w:val="0"/>
      <w:divBdr>
        <w:top w:val="none" w:sz="0" w:space="0" w:color="auto"/>
        <w:left w:val="none" w:sz="0" w:space="0" w:color="auto"/>
        <w:bottom w:val="none" w:sz="0" w:space="0" w:color="auto"/>
        <w:right w:val="none" w:sz="0" w:space="0" w:color="auto"/>
      </w:divBdr>
    </w:div>
    <w:div w:id="1401756151">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2479276">
      <w:bodyDiv w:val="1"/>
      <w:marLeft w:val="0"/>
      <w:marRight w:val="0"/>
      <w:marTop w:val="0"/>
      <w:marBottom w:val="0"/>
      <w:divBdr>
        <w:top w:val="none" w:sz="0" w:space="0" w:color="auto"/>
        <w:left w:val="none" w:sz="0" w:space="0" w:color="auto"/>
        <w:bottom w:val="none" w:sz="0" w:space="0" w:color="auto"/>
        <w:right w:val="none" w:sz="0" w:space="0" w:color="auto"/>
      </w:divBdr>
    </w:div>
    <w:div w:id="1403023674">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5912">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329979">
      <w:bodyDiv w:val="1"/>
      <w:marLeft w:val="0"/>
      <w:marRight w:val="0"/>
      <w:marTop w:val="0"/>
      <w:marBottom w:val="0"/>
      <w:divBdr>
        <w:top w:val="none" w:sz="0" w:space="0" w:color="auto"/>
        <w:left w:val="none" w:sz="0" w:space="0" w:color="auto"/>
        <w:bottom w:val="none" w:sz="0" w:space="0" w:color="auto"/>
        <w:right w:val="none" w:sz="0" w:space="0" w:color="auto"/>
      </w:divBdr>
    </w:div>
    <w:div w:id="140345404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674470">
      <w:bodyDiv w:val="1"/>
      <w:marLeft w:val="0"/>
      <w:marRight w:val="0"/>
      <w:marTop w:val="0"/>
      <w:marBottom w:val="0"/>
      <w:divBdr>
        <w:top w:val="none" w:sz="0" w:space="0" w:color="auto"/>
        <w:left w:val="none" w:sz="0" w:space="0" w:color="auto"/>
        <w:bottom w:val="none" w:sz="0" w:space="0" w:color="auto"/>
        <w:right w:val="none" w:sz="0" w:space="0" w:color="auto"/>
      </w:divBdr>
    </w:div>
    <w:div w:id="1403677326">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3988913">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068053">
      <w:bodyDiv w:val="1"/>
      <w:marLeft w:val="0"/>
      <w:marRight w:val="0"/>
      <w:marTop w:val="0"/>
      <w:marBottom w:val="0"/>
      <w:divBdr>
        <w:top w:val="none" w:sz="0" w:space="0" w:color="auto"/>
        <w:left w:val="none" w:sz="0" w:space="0" w:color="auto"/>
        <w:bottom w:val="none" w:sz="0" w:space="0" w:color="auto"/>
        <w:right w:val="none" w:sz="0" w:space="0" w:color="auto"/>
      </w:divBdr>
    </w:div>
    <w:div w:id="1404140590">
      <w:bodyDiv w:val="1"/>
      <w:marLeft w:val="0"/>
      <w:marRight w:val="0"/>
      <w:marTop w:val="0"/>
      <w:marBottom w:val="0"/>
      <w:divBdr>
        <w:top w:val="none" w:sz="0" w:space="0" w:color="auto"/>
        <w:left w:val="none" w:sz="0" w:space="0" w:color="auto"/>
        <w:bottom w:val="none" w:sz="0" w:space="0" w:color="auto"/>
        <w:right w:val="none" w:sz="0" w:space="0" w:color="auto"/>
      </w:divBdr>
    </w:div>
    <w:div w:id="1404183663">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0402">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645272">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4983830">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5180692">
      <w:bodyDiv w:val="1"/>
      <w:marLeft w:val="0"/>
      <w:marRight w:val="0"/>
      <w:marTop w:val="0"/>
      <w:marBottom w:val="0"/>
      <w:divBdr>
        <w:top w:val="none" w:sz="0" w:space="0" w:color="auto"/>
        <w:left w:val="none" w:sz="0" w:space="0" w:color="auto"/>
        <w:bottom w:val="none" w:sz="0" w:space="0" w:color="auto"/>
        <w:right w:val="none" w:sz="0" w:space="0" w:color="auto"/>
      </w:divBdr>
    </w:div>
    <w:div w:id="1405492839">
      <w:bodyDiv w:val="1"/>
      <w:marLeft w:val="0"/>
      <w:marRight w:val="0"/>
      <w:marTop w:val="0"/>
      <w:marBottom w:val="0"/>
      <w:divBdr>
        <w:top w:val="none" w:sz="0" w:space="0" w:color="auto"/>
        <w:left w:val="none" w:sz="0" w:space="0" w:color="auto"/>
        <w:bottom w:val="none" w:sz="0" w:space="0" w:color="auto"/>
        <w:right w:val="none" w:sz="0" w:space="0" w:color="auto"/>
      </w:divBdr>
    </w:div>
    <w:div w:id="1405645095">
      <w:bodyDiv w:val="1"/>
      <w:marLeft w:val="0"/>
      <w:marRight w:val="0"/>
      <w:marTop w:val="0"/>
      <w:marBottom w:val="0"/>
      <w:divBdr>
        <w:top w:val="none" w:sz="0" w:space="0" w:color="auto"/>
        <w:left w:val="none" w:sz="0" w:space="0" w:color="auto"/>
        <w:bottom w:val="none" w:sz="0" w:space="0" w:color="auto"/>
        <w:right w:val="none" w:sz="0" w:space="0" w:color="auto"/>
      </w:divBdr>
    </w:div>
    <w:div w:id="1405835301">
      <w:bodyDiv w:val="1"/>
      <w:marLeft w:val="0"/>
      <w:marRight w:val="0"/>
      <w:marTop w:val="0"/>
      <w:marBottom w:val="0"/>
      <w:divBdr>
        <w:top w:val="none" w:sz="0" w:space="0" w:color="auto"/>
        <w:left w:val="none" w:sz="0" w:space="0" w:color="auto"/>
        <w:bottom w:val="none" w:sz="0" w:space="0" w:color="auto"/>
        <w:right w:val="none" w:sz="0" w:space="0" w:color="auto"/>
      </w:divBdr>
    </w:div>
    <w:div w:id="1406026223">
      <w:bodyDiv w:val="1"/>
      <w:marLeft w:val="0"/>
      <w:marRight w:val="0"/>
      <w:marTop w:val="0"/>
      <w:marBottom w:val="0"/>
      <w:divBdr>
        <w:top w:val="none" w:sz="0" w:space="0" w:color="auto"/>
        <w:left w:val="none" w:sz="0" w:space="0" w:color="auto"/>
        <w:bottom w:val="none" w:sz="0" w:space="0" w:color="auto"/>
        <w:right w:val="none" w:sz="0" w:space="0" w:color="auto"/>
      </w:divBdr>
    </w:div>
    <w:div w:id="1406075179">
      <w:bodyDiv w:val="1"/>
      <w:marLeft w:val="0"/>
      <w:marRight w:val="0"/>
      <w:marTop w:val="0"/>
      <w:marBottom w:val="0"/>
      <w:divBdr>
        <w:top w:val="none" w:sz="0" w:space="0" w:color="auto"/>
        <w:left w:val="none" w:sz="0" w:space="0" w:color="auto"/>
        <w:bottom w:val="none" w:sz="0" w:space="0" w:color="auto"/>
        <w:right w:val="none" w:sz="0" w:space="0" w:color="auto"/>
      </w:divBdr>
    </w:div>
    <w:div w:id="1406146214">
      <w:bodyDiv w:val="1"/>
      <w:marLeft w:val="0"/>
      <w:marRight w:val="0"/>
      <w:marTop w:val="0"/>
      <w:marBottom w:val="0"/>
      <w:divBdr>
        <w:top w:val="none" w:sz="0" w:space="0" w:color="auto"/>
        <w:left w:val="none" w:sz="0" w:space="0" w:color="auto"/>
        <w:bottom w:val="none" w:sz="0" w:space="0" w:color="auto"/>
        <w:right w:val="none" w:sz="0" w:space="0" w:color="auto"/>
      </w:divBdr>
    </w:div>
    <w:div w:id="1406222915">
      <w:bodyDiv w:val="1"/>
      <w:marLeft w:val="0"/>
      <w:marRight w:val="0"/>
      <w:marTop w:val="0"/>
      <w:marBottom w:val="0"/>
      <w:divBdr>
        <w:top w:val="none" w:sz="0" w:space="0" w:color="auto"/>
        <w:left w:val="none" w:sz="0" w:space="0" w:color="auto"/>
        <w:bottom w:val="none" w:sz="0" w:space="0" w:color="auto"/>
        <w:right w:val="none" w:sz="0" w:space="0" w:color="auto"/>
      </w:divBdr>
    </w:div>
    <w:div w:id="1406487017">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6760932">
      <w:bodyDiv w:val="1"/>
      <w:marLeft w:val="0"/>
      <w:marRight w:val="0"/>
      <w:marTop w:val="0"/>
      <w:marBottom w:val="0"/>
      <w:divBdr>
        <w:top w:val="none" w:sz="0" w:space="0" w:color="auto"/>
        <w:left w:val="none" w:sz="0" w:space="0" w:color="auto"/>
        <w:bottom w:val="none" w:sz="0" w:space="0" w:color="auto"/>
        <w:right w:val="none" w:sz="0" w:space="0" w:color="auto"/>
      </w:divBdr>
    </w:div>
    <w:div w:id="1406956573">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144275">
      <w:bodyDiv w:val="1"/>
      <w:marLeft w:val="0"/>
      <w:marRight w:val="0"/>
      <w:marTop w:val="0"/>
      <w:marBottom w:val="0"/>
      <w:divBdr>
        <w:top w:val="none" w:sz="0" w:space="0" w:color="auto"/>
        <w:left w:val="none" w:sz="0" w:space="0" w:color="auto"/>
        <w:bottom w:val="none" w:sz="0" w:space="0" w:color="auto"/>
        <w:right w:val="none" w:sz="0" w:space="0" w:color="auto"/>
      </w:divBdr>
    </w:div>
    <w:div w:id="1407146386">
      <w:bodyDiv w:val="1"/>
      <w:marLeft w:val="0"/>
      <w:marRight w:val="0"/>
      <w:marTop w:val="0"/>
      <w:marBottom w:val="0"/>
      <w:divBdr>
        <w:top w:val="none" w:sz="0" w:space="0" w:color="auto"/>
        <w:left w:val="none" w:sz="0" w:space="0" w:color="auto"/>
        <w:bottom w:val="none" w:sz="0" w:space="0" w:color="auto"/>
        <w:right w:val="none" w:sz="0" w:space="0" w:color="auto"/>
      </w:divBdr>
    </w:div>
    <w:div w:id="1407260105">
      <w:bodyDiv w:val="1"/>
      <w:marLeft w:val="0"/>
      <w:marRight w:val="0"/>
      <w:marTop w:val="0"/>
      <w:marBottom w:val="0"/>
      <w:divBdr>
        <w:top w:val="none" w:sz="0" w:space="0" w:color="auto"/>
        <w:left w:val="none" w:sz="0" w:space="0" w:color="auto"/>
        <w:bottom w:val="none" w:sz="0" w:space="0" w:color="auto"/>
        <w:right w:val="none" w:sz="0" w:space="0" w:color="auto"/>
      </w:divBdr>
    </w:div>
    <w:div w:id="140741365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7653499">
      <w:bodyDiv w:val="1"/>
      <w:marLeft w:val="0"/>
      <w:marRight w:val="0"/>
      <w:marTop w:val="0"/>
      <w:marBottom w:val="0"/>
      <w:divBdr>
        <w:top w:val="none" w:sz="0" w:space="0" w:color="auto"/>
        <w:left w:val="none" w:sz="0" w:space="0" w:color="auto"/>
        <w:bottom w:val="none" w:sz="0" w:space="0" w:color="auto"/>
        <w:right w:val="none" w:sz="0" w:space="0" w:color="auto"/>
      </w:divBdr>
    </w:div>
    <w:div w:id="1407728735">
      <w:bodyDiv w:val="1"/>
      <w:marLeft w:val="0"/>
      <w:marRight w:val="0"/>
      <w:marTop w:val="0"/>
      <w:marBottom w:val="0"/>
      <w:divBdr>
        <w:top w:val="none" w:sz="0" w:space="0" w:color="auto"/>
        <w:left w:val="none" w:sz="0" w:space="0" w:color="auto"/>
        <w:bottom w:val="none" w:sz="0" w:space="0" w:color="auto"/>
        <w:right w:val="none" w:sz="0" w:space="0" w:color="auto"/>
      </w:divBdr>
    </w:div>
    <w:div w:id="1407847360">
      <w:bodyDiv w:val="1"/>
      <w:marLeft w:val="0"/>
      <w:marRight w:val="0"/>
      <w:marTop w:val="0"/>
      <w:marBottom w:val="0"/>
      <w:divBdr>
        <w:top w:val="none" w:sz="0" w:space="0" w:color="auto"/>
        <w:left w:val="none" w:sz="0" w:space="0" w:color="auto"/>
        <w:bottom w:val="none" w:sz="0" w:space="0" w:color="auto"/>
        <w:right w:val="none" w:sz="0" w:space="0" w:color="auto"/>
      </w:divBdr>
    </w:div>
    <w:div w:id="1407919885">
      <w:bodyDiv w:val="1"/>
      <w:marLeft w:val="0"/>
      <w:marRight w:val="0"/>
      <w:marTop w:val="0"/>
      <w:marBottom w:val="0"/>
      <w:divBdr>
        <w:top w:val="none" w:sz="0" w:space="0" w:color="auto"/>
        <w:left w:val="none" w:sz="0" w:space="0" w:color="auto"/>
        <w:bottom w:val="none" w:sz="0" w:space="0" w:color="auto"/>
        <w:right w:val="none" w:sz="0" w:space="0" w:color="auto"/>
      </w:divBdr>
    </w:div>
    <w:div w:id="1407922421">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15991">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726243">
      <w:bodyDiv w:val="1"/>
      <w:marLeft w:val="0"/>
      <w:marRight w:val="0"/>
      <w:marTop w:val="0"/>
      <w:marBottom w:val="0"/>
      <w:divBdr>
        <w:top w:val="none" w:sz="0" w:space="0" w:color="auto"/>
        <w:left w:val="none" w:sz="0" w:space="0" w:color="auto"/>
        <w:bottom w:val="none" w:sz="0" w:space="0" w:color="auto"/>
        <w:right w:val="none" w:sz="0" w:space="0" w:color="auto"/>
      </w:divBdr>
    </w:div>
    <w:div w:id="1408847857">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59172">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032862">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09423526">
      <w:bodyDiv w:val="1"/>
      <w:marLeft w:val="0"/>
      <w:marRight w:val="0"/>
      <w:marTop w:val="0"/>
      <w:marBottom w:val="0"/>
      <w:divBdr>
        <w:top w:val="none" w:sz="0" w:space="0" w:color="auto"/>
        <w:left w:val="none" w:sz="0" w:space="0" w:color="auto"/>
        <w:bottom w:val="none" w:sz="0" w:space="0" w:color="auto"/>
        <w:right w:val="none" w:sz="0" w:space="0" w:color="auto"/>
      </w:divBdr>
    </w:div>
    <w:div w:id="1409618523">
      <w:bodyDiv w:val="1"/>
      <w:marLeft w:val="0"/>
      <w:marRight w:val="0"/>
      <w:marTop w:val="0"/>
      <w:marBottom w:val="0"/>
      <w:divBdr>
        <w:top w:val="none" w:sz="0" w:space="0" w:color="auto"/>
        <w:left w:val="none" w:sz="0" w:space="0" w:color="auto"/>
        <w:bottom w:val="none" w:sz="0" w:space="0" w:color="auto"/>
        <w:right w:val="none" w:sz="0" w:space="0" w:color="auto"/>
      </w:divBdr>
    </w:div>
    <w:div w:id="1409764747">
      <w:bodyDiv w:val="1"/>
      <w:marLeft w:val="0"/>
      <w:marRight w:val="0"/>
      <w:marTop w:val="0"/>
      <w:marBottom w:val="0"/>
      <w:divBdr>
        <w:top w:val="none" w:sz="0" w:space="0" w:color="auto"/>
        <w:left w:val="none" w:sz="0" w:space="0" w:color="auto"/>
        <w:bottom w:val="none" w:sz="0" w:space="0" w:color="auto"/>
        <w:right w:val="none" w:sz="0" w:space="0" w:color="auto"/>
      </w:divBdr>
    </w:div>
    <w:div w:id="1409813498">
      <w:bodyDiv w:val="1"/>
      <w:marLeft w:val="0"/>
      <w:marRight w:val="0"/>
      <w:marTop w:val="0"/>
      <w:marBottom w:val="0"/>
      <w:divBdr>
        <w:top w:val="none" w:sz="0" w:space="0" w:color="auto"/>
        <w:left w:val="none" w:sz="0" w:space="0" w:color="auto"/>
        <w:bottom w:val="none" w:sz="0" w:space="0" w:color="auto"/>
        <w:right w:val="none" w:sz="0" w:space="0" w:color="auto"/>
      </w:divBdr>
    </w:div>
    <w:div w:id="1409890162">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227395">
      <w:bodyDiv w:val="1"/>
      <w:marLeft w:val="0"/>
      <w:marRight w:val="0"/>
      <w:marTop w:val="0"/>
      <w:marBottom w:val="0"/>
      <w:divBdr>
        <w:top w:val="none" w:sz="0" w:space="0" w:color="auto"/>
        <w:left w:val="none" w:sz="0" w:space="0" w:color="auto"/>
        <w:bottom w:val="none" w:sz="0" w:space="0" w:color="auto"/>
        <w:right w:val="none" w:sz="0" w:space="0" w:color="auto"/>
      </w:divBdr>
    </w:div>
    <w:div w:id="1410422024">
      <w:bodyDiv w:val="1"/>
      <w:marLeft w:val="0"/>
      <w:marRight w:val="0"/>
      <w:marTop w:val="0"/>
      <w:marBottom w:val="0"/>
      <w:divBdr>
        <w:top w:val="none" w:sz="0" w:space="0" w:color="auto"/>
        <w:left w:val="none" w:sz="0" w:space="0" w:color="auto"/>
        <w:bottom w:val="none" w:sz="0" w:space="0" w:color="auto"/>
        <w:right w:val="none" w:sz="0" w:space="0" w:color="auto"/>
      </w:divBdr>
    </w:div>
    <w:div w:id="1410613210">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0619366">
      <w:bodyDiv w:val="1"/>
      <w:marLeft w:val="0"/>
      <w:marRight w:val="0"/>
      <w:marTop w:val="0"/>
      <w:marBottom w:val="0"/>
      <w:divBdr>
        <w:top w:val="none" w:sz="0" w:space="0" w:color="auto"/>
        <w:left w:val="none" w:sz="0" w:space="0" w:color="auto"/>
        <w:bottom w:val="none" w:sz="0" w:space="0" w:color="auto"/>
        <w:right w:val="none" w:sz="0" w:space="0" w:color="auto"/>
      </w:divBdr>
    </w:div>
    <w:div w:id="1410731412">
      <w:bodyDiv w:val="1"/>
      <w:marLeft w:val="0"/>
      <w:marRight w:val="0"/>
      <w:marTop w:val="0"/>
      <w:marBottom w:val="0"/>
      <w:divBdr>
        <w:top w:val="none" w:sz="0" w:space="0" w:color="auto"/>
        <w:left w:val="none" w:sz="0" w:space="0" w:color="auto"/>
        <w:bottom w:val="none" w:sz="0" w:space="0" w:color="auto"/>
        <w:right w:val="none" w:sz="0" w:space="0" w:color="auto"/>
      </w:divBdr>
    </w:div>
    <w:div w:id="1411006919">
      <w:bodyDiv w:val="1"/>
      <w:marLeft w:val="0"/>
      <w:marRight w:val="0"/>
      <w:marTop w:val="0"/>
      <w:marBottom w:val="0"/>
      <w:divBdr>
        <w:top w:val="none" w:sz="0" w:space="0" w:color="auto"/>
        <w:left w:val="none" w:sz="0" w:space="0" w:color="auto"/>
        <w:bottom w:val="none" w:sz="0" w:space="0" w:color="auto"/>
        <w:right w:val="none" w:sz="0" w:space="0" w:color="auto"/>
      </w:divBdr>
    </w:div>
    <w:div w:id="1411077426">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27594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1973359">
      <w:bodyDiv w:val="1"/>
      <w:marLeft w:val="0"/>
      <w:marRight w:val="0"/>
      <w:marTop w:val="0"/>
      <w:marBottom w:val="0"/>
      <w:divBdr>
        <w:top w:val="none" w:sz="0" w:space="0" w:color="auto"/>
        <w:left w:val="none" w:sz="0" w:space="0" w:color="auto"/>
        <w:bottom w:val="none" w:sz="0" w:space="0" w:color="auto"/>
        <w:right w:val="none" w:sz="0" w:space="0" w:color="auto"/>
      </w:divBdr>
    </w:div>
    <w:div w:id="1412241852">
      <w:bodyDiv w:val="1"/>
      <w:marLeft w:val="0"/>
      <w:marRight w:val="0"/>
      <w:marTop w:val="0"/>
      <w:marBottom w:val="0"/>
      <w:divBdr>
        <w:top w:val="none" w:sz="0" w:space="0" w:color="auto"/>
        <w:left w:val="none" w:sz="0" w:space="0" w:color="auto"/>
        <w:bottom w:val="none" w:sz="0" w:space="0" w:color="auto"/>
        <w:right w:val="none" w:sz="0" w:space="0" w:color="auto"/>
      </w:divBdr>
    </w:div>
    <w:div w:id="1412391974">
      <w:bodyDiv w:val="1"/>
      <w:marLeft w:val="0"/>
      <w:marRight w:val="0"/>
      <w:marTop w:val="0"/>
      <w:marBottom w:val="0"/>
      <w:divBdr>
        <w:top w:val="none" w:sz="0" w:space="0" w:color="auto"/>
        <w:left w:val="none" w:sz="0" w:space="0" w:color="auto"/>
        <w:bottom w:val="none" w:sz="0" w:space="0" w:color="auto"/>
        <w:right w:val="none" w:sz="0" w:space="0" w:color="auto"/>
      </w:divBdr>
    </w:div>
    <w:div w:id="1412501994">
      <w:bodyDiv w:val="1"/>
      <w:marLeft w:val="0"/>
      <w:marRight w:val="0"/>
      <w:marTop w:val="0"/>
      <w:marBottom w:val="0"/>
      <w:divBdr>
        <w:top w:val="none" w:sz="0" w:space="0" w:color="auto"/>
        <w:left w:val="none" w:sz="0" w:space="0" w:color="auto"/>
        <w:bottom w:val="none" w:sz="0" w:space="0" w:color="auto"/>
        <w:right w:val="none" w:sz="0" w:space="0" w:color="auto"/>
      </w:divBdr>
    </w:div>
    <w:div w:id="1412502684">
      <w:bodyDiv w:val="1"/>
      <w:marLeft w:val="0"/>
      <w:marRight w:val="0"/>
      <w:marTop w:val="0"/>
      <w:marBottom w:val="0"/>
      <w:divBdr>
        <w:top w:val="none" w:sz="0" w:space="0" w:color="auto"/>
        <w:left w:val="none" w:sz="0" w:space="0" w:color="auto"/>
        <w:bottom w:val="none" w:sz="0" w:space="0" w:color="auto"/>
        <w:right w:val="none" w:sz="0" w:space="0" w:color="auto"/>
      </w:divBdr>
    </w:div>
    <w:div w:id="1412578674">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2846936">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044814">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3426379">
      <w:bodyDiv w:val="1"/>
      <w:marLeft w:val="0"/>
      <w:marRight w:val="0"/>
      <w:marTop w:val="0"/>
      <w:marBottom w:val="0"/>
      <w:divBdr>
        <w:top w:val="none" w:sz="0" w:space="0" w:color="auto"/>
        <w:left w:val="none" w:sz="0" w:space="0" w:color="auto"/>
        <w:bottom w:val="none" w:sz="0" w:space="0" w:color="auto"/>
        <w:right w:val="none" w:sz="0" w:space="0" w:color="auto"/>
      </w:divBdr>
    </w:div>
    <w:div w:id="1413430647">
      <w:bodyDiv w:val="1"/>
      <w:marLeft w:val="0"/>
      <w:marRight w:val="0"/>
      <w:marTop w:val="0"/>
      <w:marBottom w:val="0"/>
      <w:divBdr>
        <w:top w:val="none" w:sz="0" w:space="0" w:color="auto"/>
        <w:left w:val="none" w:sz="0" w:space="0" w:color="auto"/>
        <w:bottom w:val="none" w:sz="0" w:space="0" w:color="auto"/>
        <w:right w:val="none" w:sz="0" w:space="0" w:color="auto"/>
      </w:divBdr>
    </w:div>
    <w:div w:id="1413547602">
      <w:bodyDiv w:val="1"/>
      <w:marLeft w:val="0"/>
      <w:marRight w:val="0"/>
      <w:marTop w:val="0"/>
      <w:marBottom w:val="0"/>
      <w:divBdr>
        <w:top w:val="none" w:sz="0" w:space="0" w:color="auto"/>
        <w:left w:val="none" w:sz="0" w:space="0" w:color="auto"/>
        <w:bottom w:val="none" w:sz="0" w:space="0" w:color="auto"/>
        <w:right w:val="none" w:sz="0" w:space="0" w:color="auto"/>
      </w:divBdr>
    </w:div>
    <w:div w:id="1413620434">
      <w:bodyDiv w:val="1"/>
      <w:marLeft w:val="0"/>
      <w:marRight w:val="0"/>
      <w:marTop w:val="0"/>
      <w:marBottom w:val="0"/>
      <w:divBdr>
        <w:top w:val="none" w:sz="0" w:space="0" w:color="auto"/>
        <w:left w:val="none" w:sz="0" w:space="0" w:color="auto"/>
        <w:bottom w:val="none" w:sz="0" w:space="0" w:color="auto"/>
        <w:right w:val="none" w:sz="0" w:space="0" w:color="auto"/>
      </w:divBdr>
    </w:div>
    <w:div w:id="1413812762">
      <w:bodyDiv w:val="1"/>
      <w:marLeft w:val="0"/>
      <w:marRight w:val="0"/>
      <w:marTop w:val="0"/>
      <w:marBottom w:val="0"/>
      <w:divBdr>
        <w:top w:val="none" w:sz="0" w:space="0" w:color="auto"/>
        <w:left w:val="none" w:sz="0" w:space="0" w:color="auto"/>
        <w:bottom w:val="none" w:sz="0" w:space="0" w:color="auto"/>
        <w:right w:val="none" w:sz="0" w:space="0" w:color="auto"/>
      </w:divBdr>
    </w:div>
    <w:div w:id="1413895009">
      <w:bodyDiv w:val="1"/>
      <w:marLeft w:val="0"/>
      <w:marRight w:val="0"/>
      <w:marTop w:val="0"/>
      <w:marBottom w:val="0"/>
      <w:divBdr>
        <w:top w:val="none" w:sz="0" w:space="0" w:color="auto"/>
        <w:left w:val="none" w:sz="0" w:space="0" w:color="auto"/>
        <w:bottom w:val="none" w:sz="0" w:space="0" w:color="auto"/>
        <w:right w:val="none" w:sz="0" w:space="0" w:color="auto"/>
      </w:divBdr>
    </w:div>
    <w:div w:id="1414006582">
      <w:bodyDiv w:val="1"/>
      <w:marLeft w:val="0"/>
      <w:marRight w:val="0"/>
      <w:marTop w:val="0"/>
      <w:marBottom w:val="0"/>
      <w:divBdr>
        <w:top w:val="none" w:sz="0" w:space="0" w:color="auto"/>
        <w:left w:val="none" w:sz="0" w:space="0" w:color="auto"/>
        <w:bottom w:val="none" w:sz="0" w:space="0" w:color="auto"/>
        <w:right w:val="none" w:sz="0" w:space="0" w:color="auto"/>
      </w:divBdr>
    </w:div>
    <w:div w:id="1414277959">
      <w:bodyDiv w:val="1"/>
      <w:marLeft w:val="0"/>
      <w:marRight w:val="0"/>
      <w:marTop w:val="0"/>
      <w:marBottom w:val="0"/>
      <w:divBdr>
        <w:top w:val="none" w:sz="0" w:space="0" w:color="auto"/>
        <w:left w:val="none" w:sz="0" w:space="0" w:color="auto"/>
        <w:bottom w:val="none" w:sz="0" w:space="0" w:color="auto"/>
        <w:right w:val="none" w:sz="0" w:space="0" w:color="auto"/>
      </w:divBdr>
    </w:div>
    <w:div w:id="1414353164">
      <w:bodyDiv w:val="1"/>
      <w:marLeft w:val="0"/>
      <w:marRight w:val="0"/>
      <w:marTop w:val="0"/>
      <w:marBottom w:val="0"/>
      <w:divBdr>
        <w:top w:val="none" w:sz="0" w:space="0" w:color="auto"/>
        <w:left w:val="none" w:sz="0" w:space="0" w:color="auto"/>
        <w:bottom w:val="none" w:sz="0" w:space="0" w:color="auto"/>
        <w:right w:val="none" w:sz="0" w:space="0" w:color="auto"/>
      </w:divBdr>
    </w:div>
    <w:div w:id="1414545296">
      <w:bodyDiv w:val="1"/>
      <w:marLeft w:val="0"/>
      <w:marRight w:val="0"/>
      <w:marTop w:val="0"/>
      <w:marBottom w:val="0"/>
      <w:divBdr>
        <w:top w:val="none" w:sz="0" w:space="0" w:color="auto"/>
        <w:left w:val="none" w:sz="0" w:space="0" w:color="auto"/>
        <w:bottom w:val="none" w:sz="0" w:space="0" w:color="auto"/>
        <w:right w:val="none" w:sz="0" w:space="0" w:color="auto"/>
      </w:divBdr>
    </w:div>
    <w:div w:id="1414623572">
      <w:bodyDiv w:val="1"/>
      <w:marLeft w:val="0"/>
      <w:marRight w:val="0"/>
      <w:marTop w:val="0"/>
      <w:marBottom w:val="0"/>
      <w:divBdr>
        <w:top w:val="none" w:sz="0" w:space="0" w:color="auto"/>
        <w:left w:val="none" w:sz="0" w:space="0" w:color="auto"/>
        <w:bottom w:val="none" w:sz="0" w:space="0" w:color="auto"/>
        <w:right w:val="none" w:sz="0" w:space="0" w:color="auto"/>
      </w:divBdr>
    </w:div>
    <w:div w:id="1414661155">
      <w:bodyDiv w:val="1"/>
      <w:marLeft w:val="0"/>
      <w:marRight w:val="0"/>
      <w:marTop w:val="0"/>
      <w:marBottom w:val="0"/>
      <w:divBdr>
        <w:top w:val="none" w:sz="0" w:space="0" w:color="auto"/>
        <w:left w:val="none" w:sz="0" w:space="0" w:color="auto"/>
        <w:bottom w:val="none" w:sz="0" w:space="0" w:color="auto"/>
        <w:right w:val="none" w:sz="0" w:space="0" w:color="auto"/>
      </w:divBdr>
    </w:div>
    <w:div w:id="1414738065">
      <w:bodyDiv w:val="1"/>
      <w:marLeft w:val="0"/>
      <w:marRight w:val="0"/>
      <w:marTop w:val="0"/>
      <w:marBottom w:val="0"/>
      <w:divBdr>
        <w:top w:val="none" w:sz="0" w:space="0" w:color="auto"/>
        <w:left w:val="none" w:sz="0" w:space="0" w:color="auto"/>
        <w:bottom w:val="none" w:sz="0" w:space="0" w:color="auto"/>
        <w:right w:val="none" w:sz="0" w:space="0" w:color="auto"/>
      </w:divBdr>
    </w:div>
    <w:div w:id="1414816596">
      <w:bodyDiv w:val="1"/>
      <w:marLeft w:val="0"/>
      <w:marRight w:val="0"/>
      <w:marTop w:val="0"/>
      <w:marBottom w:val="0"/>
      <w:divBdr>
        <w:top w:val="none" w:sz="0" w:space="0" w:color="auto"/>
        <w:left w:val="none" w:sz="0" w:space="0" w:color="auto"/>
        <w:bottom w:val="none" w:sz="0" w:space="0" w:color="auto"/>
        <w:right w:val="none" w:sz="0" w:space="0" w:color="auto"/>
      </w:divBdr>
    </w:div>
    <w:div w:id="1414862185">
      <w:bodyDiv w:val="1"/>
      <w:marLeft w:val="0"/>
      <w:marRight w:val="0"/>
      <w:marTop w:val="0"/>
      <w:marBottom w:val="0"/>
      <w:divBdr>
        <w:top w:val="none" w:sz="0" w:space="0" w:color="auto"/>
        <w:left w:val="none" w:sz="0" w:space="0" w:color="auto"/>
        <w:bottom w:val="none" w:sz="0" w:space="0" w:color="auto"/>
        <w:right w:val="none" w:sz="0" w:space="0" w:color="auto"/>
      </w:divBdr>
    </w:div>
    <w:div w:id="1414932120">
      <w:bodyDiv w:val="1"/>
      <w:marLeft w:val="0"/>
      <w:marRight w:val="0"/>
      <w:marTop w:val="0"/>
      <w:marBottom w:val="0"/>
      <w:divBdr>
        <w:top w:val="none" w:sz="0" w:space="0" w:color="auto"/>
        <w:left w:val="none" w:sz="0" w:space="0" w:color="auto"/>
        <w:bottom w:val="none" w:sz="0" w:space="0" w:color="auto"/>
        <w:right w:val="none" w:sz="0" w:space="0" w:color="auto"/>
      </w:divBdr>
    </w:div>
    <w:div w:id="1414932328">
      <w:bodyDiv w:val="1"/>
      <w:marLeft w:val="0"/>
      <w:marRight w:val="0"/>
      <w:marTop w:val="0"/>
      <w:marBottom w:val="0"/>
      <w:divBdr>
        <w:top w:val="none" w:sz="0" w:space="0" w:color="auto"/>
        <w:left w:val="none" w:sz="0" w:space="0" w:color="auto"/>
        <w:bottom w:val="none" w:sz="0" w:space="0" w:color="auto"/>
        <w:right w:val="none" w:sz="0" w:space="0" w:color="auto"/>
      </w:divBdr>
    </w:div>
    <w:div w:id="1414935552">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5198635">
      <w:bodyDiv w:val="1"/>
      <w:marLeft w:val="0"/>
      <w:marRight w:val="0"/>
      <w:marTop w:val="0"/>
      <w:marBottom w:val="0"/>
      <w:divBdr>
        <w:top w:val="none" w:sz="0" w:space="0" w:color="auto"/>
        <w:left w:val="none" w:sz="0" w:space="0" w:color="auto"/>
        <w:bottom w:val="none" w:sz="0" w:space="0" w:color="auto"/>
        <w:right w:val="none" w:sz="0" w:space="0" w:color="auto"/>
      </w:divBdr>
    </w:div>
    <w:div w:id="1415394711">
      <w:bodyDiv w:val="1"/>
      <w:marLeft w:val="0"/>
      <w:marRight w:val="0"/>
      <w:marTop w:val="0"/>
      <w:marBottom w:val="0"/>
      <w:divBdr>
        <w:top w:val="none" w:sz="0" w:space="0" w:color="auto"/>
        <w:left w:val="none" w:sz="0" w:space="0" w:color="auto"/>
        <w:bottom w:val="none" w:sz="0" w:space="0" w:color="auto"/>
        <w:right w:val="none" w:sz="0" w:space="0" w:color="auto"/>
      </w:divBdr>
    </w:div>
    <w:div w:id="1415394860">
      <w:bodyDiv w:val="1"/>
      <w:marLeft w:val="0"/>
      <w:marRight w:val="0"/>
      <w:marTop w:val="0"/>
      <w:marBottom w:val="0"/>
      <w:divBdr>
        <w:top w:val="none" w:sz="0" w:space="0" w:color="auto"/>
        <w:left w:val="none" w:sz="0" w:space="0" w:color="auto"/>
        <w:bottom w:val="none" w:sz="0" w:space="0" w:color="auto"/>
        <w:right w:val="none" w:sz="0" w:space="0" w:color="auto"/>
      </w:divBdr>
    </w:div>
    <w:div w:id="1415544756">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126480">
      <w:bodyDiv w:val="1"/>
      <w:marLeft w:val="0"/>
      <w:marRight w:val="0"/>
      <w:marTop w:val="0"/>
      <w:marBottom w:val="0"/>
      <w:divBdr>
        <w:top w:val="none" w:sz="0" w:space="0" w:color="auto"/>
        <w:left w:val="none" w:sz="0" w:space="0" w:color="auto"/>
        <w:bottom w:val="none" w:sz="0" w:space="0" w:color="auto"/>
        <w:right w:val="none" w:sz="0" w:space="0" w:color="auto"/>
      </w:divBdr>
    </w:div>
    <w:div w:id="1416394759">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517665">
      <w:bodyDiv w:val="1"/>
      <w:marLeft w:val="0"/>
      <w:marRight w:val="0"/>
      <w:marTop w:val="0"/>
      <w:marBottom w:val="0"/>
      <w:divBdr>
        <w:top w:val="none" w:sz="0" w:space="0" w:color="auto"/>
        <w:left w:val="none" w:sz="0" w:space="0" w:color="auto"/>
        <w:bottom w:val="none" w:sz="0" w:space="0" w:color="auto"/>
        <w:right w:val="none" w:sz="0" w:space="0" w:color="auto"/>
      </w:divBdr>
    </w:div>
    <w:div w:id="1416560656">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6829180">
      <w:bodyDiv w:val="1"/>
      <w:marLeft w:val="0"/>
      <w:marRight w:val="0"/>
      <w:marTop w:val="0"/>
      <w:marBottom w:val="0"/>
      <w:divBdr>
        <w:top w:val="none" w:sz="0" w:space="0" w:color="auto"/>
        <w:left w:val="none" w:sz="0" w:space="0" w:color="auto"/>
        <w:bottom w:val="none" w:sz="0" w:space="0" w:color="auto"/>
        <w:right w:val="none" w:sz="0" w:space="0" w:color="auto"/>
      </w:divBdr>
    </w:div>
    <w:div w:id="1416977455">
      <w:bodyDiv w:val="1"/>
      <w:marLeft w:val="0"/>
      <w:marRight w:val="0"/>
      <w:marTop w:val="0"/>
      <w:marBottom w:val="0"/>
      <w:divBdr>
        <w:top w:val="none" w:sz="0" w:space="0" w:color="auto"/>
        <w:left w:val="none" w:sz="0" w:space="0" w:color="auto"/>
        <w:bottom w:val="none" w:sz="0" w:space="0" w:color="auto"/>
        <w:right w:val="none" w:sz="0" w:space="0" w:color="auto"/>
      </w:divBdr>
    </w:div>
    <w:div w:id="141729075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7634908">
      <w:bodyDiv w:val="1"/>
      <w:marLeft w:val="0"/>
      <w:marRight w:val="0"/>
      <w:marTop w:val="0"/>
      <w:marBottom w:val="0"/>
      <w:divBdr>
        <w:top w:val="none" w:sz="0" w:space="0" w:color="auto"/>
        <w:left w:val="none" w:sz="0" w:space="0" w:color="auto"/>
        <w:bottom w:val="none" w:sz="0" w:space="0" w:color="auto"/>
        <w:right w:val="none" w:sz="0" w:space="0" w:color="auto"/>
      </w:divBdr>
    </w:div>
    <w:div w:id="1418019307">
      <w:bodyDiv w:val="1"/>
      <w:marLeft w:val="0"/>
      <w:marRight w:val="0"/>
      <w:marTop w:val="0"/>
      <w:marBottom w:val="0"/>
      <w:divBdr>
        <w:top w:val="none" w:sz="0" w:space="0" w:color="auto"/>
        <w:left w:val="none" w:sz="0" w:space="0" w:color="auto"/>
        <w:bottom w:val="none" w:sz="0" w:space="0" w:color="auto"/>
        <w:right w:val="none" w:sz="0" w:space="0" w:color="auto"/>
      </w:divBdr>
    </w:div>
    <w:div w:id="1418138943">
      <w:bodyDiv w:val="1"/>
      <w:marLeft w:val="0"/>
      <w:marRight w:val="0"/>
      <w:marTop w:val="0"/>
      <w:marBottom w:val="0"/>
      <w:divBdr>
        <w:top w:val="none" w:sz="0" w:space="0" w:color="auto"/>
        <w:left w:val="none" w:sz="0" w:space="0" w:color="auto"/>
        <w:bottom w:val="none" w:sz="0" w:space="0" w:color="auto"/>
        <w:right w:val="none" w:sz="0" w:space="0" w:color="auto"/>
      </w:divBdr>
    </w:div>
    <w:div w:id="1418214941">
      <w:bodyDiv w:val="1"/>
      <w:marLeft w:val="0"/>
      <w:marRight w:val="0"/>
      <w:marTop w:val="0"/>
      <w:marBottom w:val="0"/>
      <w:divBdr>
        <w:top w:val="none" w:sz="0" w:space="0" w:color="auto"/>
        <w:left w:val="none" w:sz="0" w:space="0" w:color="auto"/>
        <w:bottom w:val="none" w:sz="0" w:space="0" w:color="auto"/>
        <w:right w:val="none" w:sz="0" w:space="0" w:color="auto"/>
      </w:divBdr>
    </w:div>
    <w:div w:id="1418551082">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600597">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8936356">
      <w:bodyDiv w:val="1"/>
      <w:marLeft w:val="0"/>
      <w:marRight w:val="0"/>
      <w:marTop w:val="0"/>
      <w:marBottom w:val="0"/>
      <w:divBdr>
        <w:top w:val="none" w:sz="0" w:space="0" w:color="auto"/>
        <w:left w:val="none" w:sz="0" w:space="0" w:color="auto"/>
        <w:bottom w:val="none" w:sz="0" w:space="0" w:color="auto"/>
        <w:right w:val="none" w:sz="0" w:space="0" w:color="auto"/>
      </w:divBdr>
    </w:div>
    <w:div w:id="1419061028">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138984">
      <w:bodyDiv w:val="1"/>
      <w:marLeft w:val="0"/>
      <w:marRight w:val="0"/>
      <w:marTop w:val="0"/>
      <w:marBottom w:val="0"/>
      <w:divBdr>
        <w:top w:val="none" w:sz="0" w:space="0" w:color="auto"/>
        <w:left w:val="none" w:sz="0" w:space="0" w:color="auto"/>
        <w:bottom w:val="none" w:sz="0" w:space="0" w:color="auto"/>
        <w:right w:val="none" w:sz="0" w:space="0" w:color="auto"/>
      </w:divBdr>
    </w:div>
    <w:div w:id="1419206140">
      <w:bodyDiv w:val="1"/>
      <w:marLeft w:val="0"/>
      <w:marRight w:val="0"/>
      <w:marTop w:val="0"/>
      <w:marBottom w:val="0"/>
      <w:divBdr>
        <w:top w:val="none" w:sz="0" w:space="0" w:color="auto"/>
        <w:left w:val="none" w:sz="0" w:space="0" w:color="auto"/>
        <w:bottom w:val="none" w:sz="0" w:space="0" w:color="auto"/>
        <w:right w:val="none" w:sz="0" w:space="0" w:color="auto"/>
      </w:divBdr>
    </w:div>
    <w:div w:id="1419324783">
      <w:bodyDiv w:val="1"/>
      <w:marLeft w:val="0"/>
      <w:marRight w:val="0"/>
      <w:marTop w:val="0"/>
      <w:marBottom w:val="0"/>
      <w:divBdr>
        <w:top w:val="none" w:sz="0" w:space="0" w:color="auto"/>
        <w:left w:val="none" w:sz="0" w:space="0" w:color="auto"/>
        <w:bottom w:val="none" w:sz="0" w:space="0" w:color="auto"/>
        <w:right w:val="none" w:sz="0" w:space="0" w:color="auto"/>
      </w:divBdr>
    </w:div>
    <w:div w:id="1419404764">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79199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797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78848">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174774">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0367964">
      <w:bodyDiv w:val="1"/>
      <w:marLeft w:val="0"/>
      <w:marRight w:val="0"/>
      <w:marTop w:val="0"/>
      <w:marBottom w:val="0"/>
      <w:divBdr>
        <w:top w:val="none" w:sz="0" w:space="0" w:color="auto"/>
        <w:left w:val="none" w:sz="0" w:space="0" w:color="auto"/>
        <w:bottom w:val="none" w:sz="0" w:space="0" w:color="auto"/>
        <w:right w:val="none" w:sz="0" w:space="0" w:color="auto"/>
      </w:divBdr>
    </w:div>
    <w:div w:id="1420558952">
      <w:bodyDiv w:val="1"/>
      <w:marLeft w:val="0"/>
      <w:marRight w:val="0"/>
      <w:marTop w:val="0"/>
      <w:marBottom w:val="0"/>
      <w:divBdr>
        <w:top w:val="none" w:sz="0" w:space="0" w:color="auto"/>
        <w:left w:val="none" w:sz="0" w:space="0" w:color="auto"/>
        <w:bottom w:val="none" w:sz="0" w:space="0" w:color="auto"/>
        <w:right w:val="none" w:sz="0" w:space="0" w:color="auto"/>
      </w:divBdr>
    </w:div>
    <w:div w:id="1420564126">
      <w:bodyDiv w:val="1"/>
      <w:marLeft w:val="0"/>
      <w:marRight w:val="0"/>
      <w:marTop w:val="0"/>
      <w:marBottom w:val="0"/>
      <w:divBdr>
        <w:top w:val="none" w:sz="0" w:space="0" w:color="auto"/>
        <w:left w:val="none" w:sz="0" w:space="0" w:color="auto"/>
        <w:bottom w:val="none" w:sz="0" w:space="0" w:color="auto"/>
        <w:right w:val="none" w:sz="0" w:space="0" w:color="auto"/>
      </w:divBdr>
    </w:div>
    <w:div w:id="1420757389">
      <w:bodyDiv w:val="1"/>
      <w:marLeft w:val="0"/>
      <w:marRight w:val="0"/>
      <w:marTop w:val="0"/>
      <w:marBottom w:val="0"/>
      <w:divBdr>
        <w:top w:val="none" w:sz="0" w:space="0" w:color="auto"/>
        <w:left w:val="none" w:sz="0" w:space="0" w:color="auto"/>
        <w:bottom w:val="none" w:sz="0" w:space="0" w:color="auto"/>
        <w:right w:val="none" w:sz="0" w:space="0" w:color="auto"/>
      </w:divBdr>
    </w:div>
    <w:div w:id="1420760707">
      <w:bodyDiv w:val="1"/>
      <w:marLeft w:val="0"/>
      <w:marRight w:val="0"/>
      <w:marTop w:val="0"/>
      <w:marBottom w:val="0"/>
      <w:divBdr>
        <w:top w:val="none" w:sz="0" w:space="0" w:color="auto"/>
        <w:left w:val="none" w:sz="0" w:space="0" w:color="auto"/>
        <w:bottom w:val="none" w:sz="0" w:space="0" w:color="auto"/>
        <w:right w:val="none" w:sz="0" w:space="0" w:color="auto"/>
      </w:divBdr>
    </w:div>
    <w:div w:id="1420904817">
      <w:bodyDiv w:val="1"/>
      <w:marLeft w:val="0"/>
      <w:marRight w:val="0"/>
      <w:marTop w:val="0"/>
      <w:marBottom w:val="0"/>
      <w:divBdr>
        <w:top w:val="none" w:sz="0" w:space="0" w:color="auto"/>
        <w:left w:val="none" w:sz="0" w:space="0" w:color="auto"/>
        <w:bottom w:val="none" w:sz="0" w:space="0" w:color="auto"/>
        <w:right w:val="none" w:sz="0" w:space="0" w:color="auto"/>
      </w:divBdr>
    </w:div>
    <w:div w:id="1421178600">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638895">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146290">
      <w:bodyDiv w:val="1"/>
      <w:marLeft w:val="0"/>
      <w:marRight w:val="0"/>
      <w:marTop w:val="0"/>
      <w:marBottom w:val="0"/>
      <w:divBdr>
        <w:top w:val="none" w:sz="0" w:space="0" w:color="auto"/>
        <w:left w:val="none" w:sz="0" w:space="0" w:color="auto"/>
        <w:bottom w:val="none" w:sz="0" w:space="0" w:color="auto"/>
        <w:right w:val="none" w:sz="0" w:space="0" w:color="auto"/>
      </w:divBdr>
    </w:div>
    <w:div w:id="1422677508">
      <w:bodyDiv w:val="1"/>
      <w:marLeft w:val="0"/>
      <w:marRight w:val="0"/>
      <w:marTop w:val="0"/>
      <w:marBottom w:val="0"/>
      <w:divBdr>
        <w:top w:val="none" w:sz="0" w:space="0" w:color="auto"/>
        <w:left w:val="none" w:sz="0" w:space="0" w:color="auto"/>
        <w:bottom w:val="none" w:sz="0" w:space="0" w:color="auto"/>
        <w:right w:val="none" w:sz="0" w:space="0" w:color="auto"/>
      </w:divBdr>
    </w:div>
    <w:div w:id="1422683462">
      <w:bodyDiv w:val="1"/>
      <w:marLeft w:val="0"/>
      <w:marRight w:val="0"/>
      <w:marTop w:val="0"/>
      <w:marBottom w:val="0"/>
      <w:divBdr>
        <w:top w:val="none" w:sz="0" w:space="0" w:color="auto"/>
        <w:left w:val="none" w:sz="0" w:space="0" w:color="auto"/>
        <w:bottom w:val="none" w:sz="0" w:space="0" w:color="auto"/>
        <w:right w:val="none" w:sz="0" w:space="0" w:color="auto"/>
      </w:divBdr>
    </w:div>
    <w:div w:id="1422794015">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182693">
      <w:bodyDiv w:val="1"/>
      <w:marLeft w:val="0"/>
      <w:marRight w:val="0"/>
      <w:marTop w:val="0"/>
      <w:marBottom w:val="0"/>
      <w:divBdr>
        <w:top w:val="none" w:sz="0" w:space="0" w:color="auto"/>
        <w:left w:val="none" w:sz="0" w:space="0" w:color="auto"/>
        <w:bottom w:val="none" w:sz="0" w:space="0" w:color="auto"/>
        <w:right w:val="none" w:sz="0" w:space="0" w:color="auto"/>
      </w:divBdr>
    </w:div>
    <w:div w:id="1423452825">
      <w:bodyDiv w:val="1"/>
      <w:marLeft w:val="0"/>
      <w:marRight w:val="0"/>
      <w:marTop w:val="0"/>
      <w:marBottom w:val="0"/>
      <w:divBdr>
        <w:top w:val="none" w:sz="0" w:space="0" w:color="auto"/>
        <w:left w:val="none" w:sz="0" w:space="0" w:color="auto"/>
        <w:bottom w:val="none" w:sz="0" w:space="0" w:color="auto"/>
        <w:right w:val="none" w:sz="0" w:space="0" w:color="auto"/>
      </w:divBdr>
    </w:div>
    <w:div w:id="1423524528">
      <w:bodyDiv w:val="1"/>
      <w:marLeft w:val="0"/>
      <w:marRight w:val="0"/>
      <w:marTop w:val="0"/>
      <w:marBottom w:val="0"/>
      <w:divBdr>
        <w:top w:val="none" w:sz="0" w:space="0" w:color="auto"/>
        <w:left w:val="none" w:sz="0" w:space="0" w:color="auto"/>
        <w:bottom w:val="none" w:sz="0" w:space="0" w:color="auto"/>
        <w:right w:val="none" w:sz="0" w:space="0" w:color="auto"/>
      </w:divBdr>
    </w:div>
    <w:div w:id="1423912457">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300655">
      <w:bodyDiv w:val="1"/>
      <w:marLeft w:val="0"/>
      <w:marRight w:val="0"/>
      <w:marTop w:val="0"/>
      <w:marBottom w:val="0"/>
      <w:divBdr>
        <w:top w:val="none" w:sz="0" w:space="0" w:color="auto"/>
        <w:left w:val="none" w:sz="0" w:space="0" w:color="auto"/>
        <w:bottom w:val="none" w:sz="0" w:space="0" w:color="auto"/>
        <w:right w:val="none" w:sz="0" w:space="0" w:color="auto"/>
      </w:divBdr>
    </w:div>
    <w:div w:id="1424380979">
      <w:bodyDiv w:val="1"/>
      <w:marLeft w:val="0"/>
      <w:marRight w:val="0"/>
      <w:marTop w:val="0"/>
      <w:marBottom w:val="0"/>
      <w:divBdr>
        <w:top w:val="none" w:sz="0" w:space="0" w:color="auto"/>
        <w:left w:val="none" w:sz="0" w:space="0" w:color="auto"/>
        <w:bottom w:val="none" w:sz="0" w:space="0" w:color="auto"/>
        <w:right w:val="none" w:sz="0" w:space="0" w:color="auto"/>
      </w:divBdr>
    </w:div>
    <w:div w:id="1424451871">
      <w:bodyDiv w:val="1"/>
      <w:marLeft w:val="0"/>
      <w:marRight w:val="0"/>
      <w:marTop w:val="0"/>
      <w:marBottom w:val="0"/>
      <w:divBdr>
        <w:top w:val="none" w:sz="0" w:space="0" w:color="auto"/>
        <w:left w:val="none" w:sz="0" w:space="0" w:color="auto"/>
        <w:bottom w:val="none" w:sz="0" w:space="0" w:color="auto"/>
        <w:right w:val="none" w:sz="0" w:space="0" w:color="auto"/>
      </w:divBdr>
    </w:div>
    <w:div w:id="1424452045">
      <w:bodyDiv w:val="1"/>
      <w:marLeft w:val="0"/>
      <w:marRight w:val="0"/>
      <w:marTop w:val="0"/>
      <w:marBottom w:val="0"/>
      <w:divBdr>
        <w:top w:val="none" w:sz="0" w:space="0" w:color="auto"/>
        <w:left w:val="none" w:sz="0" w:space="0" w:color="auto"/>
        <w:bottom w:val="none" w:sz="0" w:space="0" w:color="auto"/>
        <w:right w:val="none" w:sz="0" w:space="0" w:color="auto"/>
      </w:divBdr>
    </w:div>
    <w:div w:id="142468994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069">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4959954">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150330">
      <w:bodyDiv w:val="1"/>
      <w:marLeft w:val="0"/>
      <w:marRight w:val="0"/>
      <w:marTop w:val="0"/>
      <w:marBottom w:val="0"/>
      <w:divBdr>
        <w:top w:val="none" w:sz="0" w:space="0" w:color="auto"/>
        <w:left w:val="none" w:sz="0" w:space="0" w:color="auto"/>
        <w:bottom w:val="none" w:sz="0" w:space="0" w:color="auto"/>
        <w:right w:val="none" w:sz="0" w:space="0" w:color="auto"/>
      </w:divBdr>
    </w:div>
    <w:div w:id="1425229154">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5885102">
      <w:bodyDiv w:val="1"/>
      <w:marLeft w:val="0"/>
      <w:marRight w:val="0"/>
      <w:marTop w:val="0"/>
      <w:marBottom w:val="0"/>
      <w:divBdr>
        <w:top w:val="none" w:sz="0" w:space="0" w:color="auto"/>
        <w:left w:val="none" w:sz="0" w:space="0" w:color="auto"/>
        <w:bottom w:val="none" w:sz="0" w:space="0" w:color="auto"/>
        <w:right w:val="none" w:sz="0" w:space="0" w:color="auto"/>
      </w:divBdr>
    </w:div>
    <w:div w:id="1425959006">
      <w:bodyDiv w:val="1"/>
      <w:marLeft w:val="0"/>
      <w:marRight w:val="0"/>
      <w:marTop w:val="0"/>
      <w:marBottom w:val="0"/>
      <w:divBdr>
        <w:top w:val="none" w:sz="0" w:space="0" w:color="auto"/>
        <w:left w:val="none" w:sz="0" w:space="0" w:color="auto"/>
        <w:bottom w:val="none" w:sz="0" w:space="0" w:color="auto"/>
        <w:right w:val="none" w:sz="0" w:space="0" w:color="auto"/>
      </w:divBdr>
    </w:div>
    <w:div w:id="1426026324">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074038">
      <w:bodyDiv w:val="1"/>
      <w:marLeft w:val="0"/>
      <w:marRight w:val="0"/>
      <w:marTop w:val="0"/>
      <w:marBottom w:val="0"/>
      <w:divBdr>
        <w:top w:val="none" w:sz="0" w:space="0" w:color="auto"/>
        <w:left w:val="none" w:sz="0" w:space="0" w:color="auto"/>
        <w:bottom w:val="none" w:sz="0" w:space="0" w:color="auto"/>
        <w:right w:val="none" w:sz="0" w:space="0" w:color="auto"/>
      </w:divBdr>
    </w:div>
    <w:div w:id="1426078249">
      <w:bodyDiv w:val="1"/>
      <w:marLeft w:val="0"/>
      <w:marRight w:val="0"/>
      <w:marTop w:val="0"/>
      <w:marBottom w:val="0"/>
      <w:divBdr>
        <w:top w:val="none" w:sz="0" w:space="0" w:color="auto"/>
        <w:left w:val="none" w:sz="0" w:space="0" w:color="auto"/>
        <w:bottom w:val="none" w:sz="0" w:space="0" w:color="auto"/>
        <w:right w:val="none" w:sz="0" w:space="0" w:color="auto"/>
      </w:divBdr>
    </w:div>
    <w:div w:id="1426457513">
      <w:bodyDiv w:val="1"/>
      <w:marLeft w:val="0"/>
      <w:marRight w:val="0"/>
      <w:marTop w:val="0"/>
      <w:marBottom w:val="0"/>
      <w:divBdr>
        <w:top w:val="none" w:sz="0" w:space="0" w:color="auto"/>
        <w:left w:val="none" w:sz="0" w:space="0" w:color="auto"/>
        <w:bottom w:val="none" w:sz="0" w:space="0" w:color="auto"/>
        <w:right w:val="none" w:sz="0" w:space="0" w:color="auto"/>
      </w:divBdr>
    </w:div>
    <w:div w:id="1426612994">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113242">
      <w:bodyDiv w:val="1"/>
      <w:marLeft w:val="0"/>
      <w:marRight w:val="0"/>
      <w:marTop w:val="0"/>
      <w:marBottom w:val="0"/>
      <w:divBdr>
        <w:top w:val="none" w:sz="0" w:space="0" w:color="auto"/>
        <w:left w:val="none" w:sz="0" w:space="0" w:color="auto"/>
        <w:bottom w:val="none" w:sz="0" w:space="0" w:color="auto"/>
        <w:right w:val="none" w:sz="0" w:space="0" w:color="auto"/>
      </w:divBdr>
    </w:div>
    <w:div w:id="1427115951">
      <w:bodyDiv w:val="1"/>
      <w:marLeft w:val="0"/>
      <w:marRight w:val="0"/>
      <w:marTop w:val="0"/>
      <w:marBottom w:val="0"/>
      <w:divBdr>
        <w:top w:val="none" w:sz="0" w:space="0" w:color="auto"/>
        <w:left w:val="none" w:sz="0" w:space="0" w:color="auto"/>
        <w:bottom w:val="none" w:sz="0" w:space="0" w:color="auto"/>
        <w:right w:val="none" w:sz="0" w:space="0" w:color="auto"/>
      </w:divBdr>
    </w:div>
    <w:div w:id="1427194534">
      <w:bodyDiv w:val="1"/>
      <w:marLeft w:val="0"/>
      <w:marRight w:val="0"/>
      <w:marTop w:val="0"/>
      <w:marBottom w:val="0"/>
      <w:divBdr>
        <w:top w:val="none" w:sz="0" w:space="0" w:color="auto"/>
        <w:left w:val="none" w:sz="0" w:space="0" w:color="auto"/>
        <w:bottom w:val="none" w:sz="0" w:space="0" w:color="auto"/>
        <w:right w:val="none" w:sz="0" w:space="0" w:color="auto"/>
      </w:divBdr>
    </w:div>
    <w:div w:id="142726487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337760">
      <w:bodyDiv w:val="1"/>
      <w:marLeft w:val="0"/>
      <w:marRight w:val="0"/>
      <w:marTop w:val="0"/>
      <w:marBottom w:val="0"/>
      <w:divBdr>
        <w:top w:val="none" w:sz="0" w:space="0" w:color="auto"/>
        <w:left w:val="none" w:sz="0" w:space="0" w:color="auto"/>
        <w:bottom w:val="none" w:sz="0" w:space="0" w:color="auto"/>
        <w:right w:val="none" w:sz="0" w:space="0" w:color="auto"/>
      </w:divBdr>
    </w:div>
    <w:div w:id="1427458717">
      <w:bodyDiv w:val="1"/>
      <w:marLeft w:val="0"/>
      <w:marRight w:val="0"/>
      <w:marTop w:val="0"/>
      <w:marBottom w:val="0"/>
      <w:divBdr>
        <w:top w:val="none" w:sz="0" w:space="0" w:color="auto"/>
        <w:left w:val="none" w:sz="0" w:space="0" w:color="auto"/>
        <w:bottom w:val="none" w:sz="0" w:space="0" w:color="auto"/>
        <w:right w:val="none" w:sz="0" w:space="0" w:color="auto"/>
      </w:divBdr>
    </w:div>
    <w:div w:id="1427462497">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7850527">
      <w:bodyDiv w:val="1"/>
      <w:marLeft w:val="0"/>
      <w:marRight w:val="0"/>
      <w:marTop w:val="0"/>
      <w:marBottom w:val="0"/>
      <w:divBdr>
        <w:top w:val="none" w:sz="0" w:space="0" w:color="auto"/>
        <w:left w:val="none" w:sz="0" w:space="0" w:color="auto"/>
        <w:bottom w:val="none" w:sz="0" w:space="0" w:color="auto"/>
        <w:right w:val="none" w:sz="0" w:space="0" w:color="auto"/>
      </w:divBdr>
    </w:div>
    <w:div w:id="1428037513">
      <w:bodyDiv w:val="1"/>
      <w:marLeft w:val="0"/>
      <w:marRight w:val="0"/>
      <w:marTop w:val="0"/>
      <w:marBottom w:val="0"/>
      <w:divBdr>
        <w:top w:val="none" w:sz="0" w:space="0" w:color="auto"/>
        <w:left w:val="none" w:sz="0" w:space="0" w:color="auto"/>
        <w:bottom w:val="none" w:sz="0" w:space="0" w:color="auto"/>
        <w:right w:val="none" w:sz="0" w:space="0" w:color="auto"/>
      </w:divBdr>
    </w:div>
    <w:div w:id="1428235584">
      <w:bodyDiv w:val="1"/>
      <w:marLeft w:val="0"/>
      <w:marRight w:val="0"/>
      <w:marTop w:val="0"/>
      <w:marBottom w:val="0"/>
      <w:divBdr>
        <w:top w:val="none" w:sz="0" w:space="0" w:color="auto"/>
        <w:left w:val="none" w:sz="0" w:space="0" w:color="auto"/>
        <w:bottom w:val="none" w:sz="0" w:space="0" w:color="auto"/>
        <w:right w:val="none" w:sz="0" w:space="0" w:color="auto"/>
      </w:divBdr>
    </w:div>
    <w:div w:id="1428425926">
      <w:bodyDiv w:val="1"/>
      <w:marLeft w:val="0"/>
      <w:marRight w:val="0"/>
      <w:marTop w:val="0"/>
      <w:marBottom w:val="0"/>
      <w:divBdr>
        <w:top w:val="none" w:sz="0" w:space="0" w:color="auto"/>
        <w:left w:val="none" w:sz="0" w:space="0" w:color="auto"/>
        <w:bottom w:val="none" w:sz="0" w:space="0" w:color="auto"/>
        <w:right w:val="none" w:sz="0" w:space="0" w:color="auto"/>
      </w:divBdr>
    </w:div>
    <w:div w:id="1428427296">
      <w:bodyDiv w:val="1"/>
      <w:marLeft w:val="0"/>
      <w:marRight w:val="0"/>
      <w:marTop w:val="0"/>
      <w:marBottom w:val="0"/>
      <w:divBdr>
        <w:top w:val="none" w:sz="0" w:space="0" w:color="auto"/>
        <w:left w:val="none" w:sz="0" w:space="0" w:color="auto"/>
        <w:bottom w:val="none" w:sz="0" w:space="0" w:color="auto"/>
        <w:right w:val="none" w:sz="0" w:space="0" w:color="auto"/>
      </w:divBdr>
    </w:div>
    <w:div w:id="1428497938">
      <w:bodyDiv w:val="1"/>
      <w:marLeft w:val="0"/>
      <w:marRight w:val="0"/>
      <w:marTop w:val="0"/>
      <w:marBottom w:val="0"/>
      <w:divBdr>
        <w:top w:val="none" w:sz="0" w:space="0" w:color="auto"/>
        <w:left w:val="none" w:sz="0" w:space="0" w:color="auto"/>
        <w:bottom w:val="none" w:sz="0" w:space="0" w:color="auto"/>
        <w:right w:val="none" w:sz="0" w:space="0" w:color="auto"/>
      </w:divBdr>
    </w:div>
    <w:div w:id="1428501053">
      <w:bodyDiv w:val="1"/>
      <w:marLeft w:val="0"/>
      <w:marRight w:val="0"/>
      <w:marTop w:val="0"/>
      <w:marBottom w:val="0"/>
      <w:divBdr>
        <w:top w:val="none" w:sz="0" w:space="0" w:color="auto"/>
        <w:left w:val="none" w:sz="0" w:space="0" w:color="auto"/>
        <w:bottom w:val="none" w:sz="0" w:space="0" w:color="auto"/>
        <w:right w:val="none" w:sz="0" w:space="0" w:color="auto"/>
      </w:divBdr>
    </w:div>
    <w:div w:id="1428573060">
      <w:bodyDiv w:val="1"/>
      <w:marLeft w:val="0"/>
      <w:marRight w:val="0"/>
      <w:marTop w:val="0"/>
      <w:marBottom w:val="0"/>
      <w:divBdr>
        <w:top w:val="none" w:sz="0" w:space="0" w:color="auto"/>
        <w:left w:val="none" w:sz="0" w:space="0" w:color="auto"/>
        <w:bottom w:val="none" w:sz="0" w:space="0" w:color="auto"/>
        <w:right w:val="none" w:sz="0" w:space="0" w:color="auto"/>
      </w:divBdr>
    </w:div>
    <w:div w:id="1428573323">
      <w:bodyDiv w:val="1"/>
      <w:marLeft w:val="0"/>
      <w:marRight w:val="0"/>
      <w:marTop w:val="0"/>
      <w:marBottom w:val="0"/>
      <w:divBdr>
        <w:top w:val="none" w:sz="0" w:space="0" w:color="auto"/>
        <w:left w:val="none" w:sz="0" w:space="0" w:color="auto"/>
        <w:bottom w:val="none" w:sz="0" w:space="0" w:color="auto"/>
        <w:right w:val="none" w:sz="0" w:space="0" w:color="auto"/>
      </w:divBdr>
    </w:div>
    <w:div w:id="1428622317">
      <w:bodyDiv w:val="1"/>
      <w:marLeft w:val="0"/>
      <w:marRight w:val="0"/>
      <w:marTop w:val="0"/>
      <w:marBottom w:val="0"/>
      <w:divBdr>
        <w:top w:val="none" w:sz="0" w:space="0" w:color="auto"/>
        <w:left w:val="none" w:sz="0" w:space="0" w:color="auto"/>
        <w:bottom w:val="none" w:sz="0" w:space="0" w:color="auto"/>
        <w:right w:val="none" w:sz="0" w:space="0" w:color="auto"/>
      </w:divBdr>
    </w:div>
    <w:div w:id="1428773367">
      <w:bodyDiv w:val="1"/>
      <w:marLeft w:val="0"/>
      <w:marRight w:val="0"/>
      <w:marTop w:val="0"/>
      <w:marBottom w:val="0"/>
      <w:divBdr>
        <w:top w:val="none" w:sz="0" w:space="0" w:color="auto"/>
        <w:left w:val="none" w:sz="0" w:space="0" w:color="auto"/>
        <w:bottom w:val="none" w:sz="0" w:space="0" w:color="auto"/>
        <w:right w:val="none" w:sz="0" w:space="0" w:color="auto"/>
      </w:divBdr>
    </w:div>
    <w:div w:id="1428846850">
      <w:bodyDiv w:val="1"/>
      <w:marLeft w:val="0"/>
      <w:marRight w:val="0"/>
      <w:marTop w:val="0"/>
      <w:marBottom w:val="0"/>
      <w:divBdr>
        <w:top w:val="none" w:sz="0" w:space="0" w:color="auto"/>
        <w:left w:val="none" w:sz="0" w:space="0" w:color="auto"/>
        <w:bottom w:val="none" w:sz="0" w:space="0" w:color="auto"/>
        <w:right w:val="none" w:sz="0" w:space="0" w:color="auto"/>
      </w:divBdr>
    </w:div>
    <w:div w:id="1429110164">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350797">
      <w:bodyDiv w:val="1"/>
      <w:marLeft w:val="0"/>
      <w:marRight w:val="0"/>
      <w:marTop w:val="0"/>
      <w:marBottom w:val="0"/>
      <w:divBdr>
        <w:top w:val="none" w:sz="0" w:space="0" w:color="auto"/>
        <w:left w:val="none" w:sz="0" w:space="0" w:color="auto"/>
        <w:bottom w:val="none" w:sz="0" w:space="0" w:color="auto"/>
        <w:right w:val="none" w:sz="0" w:space="0" w:color="auto"/>
      </w:divBdr>
    </w:div>
    <w:div w:id="1429882801">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29932573">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003708">
      <w:bodyDiv w:val="1"/>
      <w:marLeft w:val="0"/>
      <w:marRight w:val="0"/>
      <w:marTop w:val="0"/>
      <w:marBottom w:val="0"/>
      <w:divBdr>
        <w:top w:val="none" w:sz="0" w:space="0" w:color="auto"/>
        <w:left w:val="none" w:sz="0" w:space="0" w:color="auto"/>
        <w:bottom w:val="none" w:sz="0" w:space="0" w:color="auto"/>
        <w:right w:val="none" w:sz="0" w:space="0" w:color="auto"/>
      </w:divBdr>
    </w:div>
    <w:div w:id="1430276125">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0664880">
      <w:bodyDiv w:val="1"/>
      <w:marLeft w:val="0"/>
      <w:marRight w:val="0"/>
      <w:marTop w:val="0"/>
      <w:marBottom w:val="0"/>
      <w:divBdr>
        <w:top w:val="none" w:sz="0" w:space="0" w:color="auto"/>
        <w:left w:val="none" w:sz="0" w:space="0" w:color="auto"/>
        <w:bottom w:val="none" w:sz="0" w:space="0" w:color="auto"/>
        <w:right w:val="none" w:sz="0" w:space="0" w:color="auto"/>
      </w:divBdr>
    </w:div>
    <w:div w:id="1430856006">
      <w:bodyDiv w:val="1"/>
      <w:marLeft w:val="0"/>
      <w:marRight w:val="0"/>
      <w:marTop w:val="0"/>
      <w:marBottom w:val="0"/>
      <w:divBdr>
        <w:top w:val="none" w:sz="0" w:space="0" w:color="auto"/>
        <w:left w:val="none" w:sz="0" w:space="0" w:color="auto"/>
        <w:bottom w:val="none" w:sz="0" w:space="0" w:color="auto"/>
        <w:right w:val="none" w:sz="0" w:space="0" w:color="auto"/>
      </w:divBdr>
    </w:div>
    <w:div w:id="1430927000">
      <w:bodyDiv w:val="1"/>
      <w:marLeft w:val="0"/>
      <w:marRight w:val="0"/>
      <w:marTop w:val="0"/>
      <w:marBottom w:val="0"/>
      <w:divBdr>
        <w:top w:val="none" w:sz="0" w:space="0" w:color="auto"/>
        <w:left w:val="none" w:sz="0" w:space="0" w:color="auto"/>
        <w:bottom w:val="none" w:sz="0" w:space="0" w:color="auto"/>
        <w:right w:val="none" w:sz="0" w:space="0" w:color="auto"/>
      </w:divBdr>
    </w:div>
    <w:div w:id="1431003867">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390539">
      <w:bodyDiv w:val="1"/>
      <w:marLeft w:val="0"/>
      <w:marRight w:val="0"/>
      <w:marTop w:val="0"/>
      <w:marBottom w:val="0"/>
      <w:divBdr>
        <w:top w:val="none" w:sz="0" w:space="0" w:color="auto"/>
        <w:left w:val="none" w:sz="0" w:space="0" w:color="auto"/>
        <w:bottom w:val="none" w:sz="0" w:space="0" w:color="auto"/>
        <w:right w:val="none" w:sz="0" w:space="0" w:color="auto"/>
      </w:divBdr>
    </w:div>
    <w:div w:id="1431395660">
      <w:bodyDiv w:val="1"/>
      <w:marLeft w:val="0"/>
      <w:marRight w:val="0"/>
      <w:marTop w:val="0"/>
      <w:marBottom w:val="0"/>
      <w:divBdr>
        <w:top w:val="none" w:sz="0" w:space="0" w:color="auto"/>
        <w:left w:val="none" w:sz="0" w:space="0" w:color="auto"/>
        <w:bottom w:val="none" w:sz="0" w:space="0" w:color="auto"/>
        <w:right w:val="none" w:sz="0" w:space="0" w:color="auto"/>
      </w:divBdr>
    </w:div>
    <w:div w:id="143143777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509809">
      <w:bodyDiv w:val="1"/>
      <w:marLeft w:val="0"/>
      <w:marRight w:val="0"/>
      <w:marTop w:val="0"/>
      <w:marBottom w:val="0"/>
      <w:divBdr>
        <w:top w:val="none" w:sz="0" w:space="0" w:color="auto"/>
        <w:left w:val="none" w:sz="0" w:space="0" w:color="auto"/>
        <w:bottom w:val="none" w:sz="0" w:space="0" w:color="auto"/>
        <w:right w:val="none" w:sz="0" w:space="0" w:color="auto"/>
      </w:divBdr>
    </w:div>
    <w:div w:id="1431657620">
      <w:bodyDiv w:val="1"/>
      <w:marLeft w:val="0"/>
      <w:marRight w:val="0"/>
      <w:marTop w:val="0"/>
      <w:marBottom w:val="0"/>
      <w:divBdr>
        <w:top w:val="none" w:sz="0" w:space="0" w:color="auto"/>
        <w:left w:val="none" w:sz="0" w:space="0" w:color="auto"/>
        <w:bottom w:val="none" w:sz="0" w:space="0" w:color="auto"/>
        <w:right w:val="none" w:sz="0" w:space="0" w:color="auto"/>
      </w:divBdr>
    </w:div>
    <w:div w:id="1431849378">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857197">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117344">
      <w:bodyDiv w:val="1"/>
      <w:marLeft w:val="0"/>
      <w:marRight w:val="0"/>
      <w:marTop w:val="0"/>
      <w:marBottom w:val="0"/>
      <w:divBdr>
        <w:top w:val="none" w:sz="0" w:space="0" w:color="auto"/>
        <w:left w:val="none" w:sz="0" w:space="0" w:color="auto"/>
        <w:bottom w:val="none" w:sz="0" w:space="0" w:color="auto"/>
        <w:right w:val="none" w:sz="0" w:space="0" w:color="auto"/>
      </w:divBdr>
    </w:div>
    <w:div w:id="1432510586">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2774804">
      <w:bodyDiv w:val="1"/>
      <w:marLeft w:val="0"/>
      <w:marRight w:val="0"/>
      <w:marTop w:val="0"/>
      <w:marBottom w:val="0"/>
      <w:divBdr>
        <w:top w:val="none" w:sz="0" w:space="0" w:color="auto"/>
        <w:left w:val="none" w:sz="0" w:space="0" w:color="auto"/>
        <w:bottom w:val="none" w:sz="0" w:space="0" w:color="auto"/>
        <w:right w:val="none" w:sz="0" w:space="0" w:color="auto"/>
      </w:divBdr>
    </w:div>
    <w:div w:id="1432820083">
      <w:bodyDiv w:val="1"/>
      <w:marLeft w:val="0"/>
      <w:marRight w:val="0"/>
      <w:marTop w:val="0"/>
      <w:marBottom w:val="0"/>
      <w:divBdr>
        <w:top w:val="none" w:sz="0" w:space="0" w:color="auto"/>
        <w:left w:val="none" w:sz="0" w:space="0" w:color="auto"/>
        <w:bottom w:val="none" w:sz="0" w:space="0" w:color="auto"/>
        <w:right w:val="none" w:sz="0" w:space="0" w:color="auto"/>
      </w:divBdr>
    </w:div>
    <w:div w:id="1433209290">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479201">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3744226">
      <w:bodyDiv w:val="1"/>
      <w:marLeft w:val="0"/>
      <w:marRight w:val="0"/>
      <w:marTop w:val="0"/>
      <w:marBottom w:val="0"/>
      <w:divBdr>
        <w:top w:val="none" w:sz="0" w:space="0" w:color="auto"/>
        <w:left w:val="none" w:sz="0" w:space="0" w:color="auto"/>
        <w:bottom w:val="none" w:sz="0" w:space="0" w:color="auto"/>
        <w:right w:val="none" w:sz="0" w:space="0" w:color="auto"/>
      </w:divBdr>
    </w:div>
    <w:div w:id="1433864893">
      <w:bodyDiv w:val="1"/>
      <w:marLeft w:val="0"/>
      <w:marRight w:val="0"/>
      <w:marTop w:val="0"/>
      <w:marBottom w:val="0"/>
      <w:divBdr>
        <w:top w:val="none" w:sz="0" w:space="0" w:color="auto"/>
        <w:left w:val="none" w:sz="0" w:space="0" w:color="auto"/>
        <w:bottom w:val="none" w:sz="0" w:space="0" w:color="auto"/>
        <w:right w:val="none" w:sz="0" w:space="0" w:color="auto"/>
      </w:divBdr>
    </w:div>
    <w:div w:id="1433892442">
      <w:bodyDiv w:val="1"/>
      <w:marLeft w:val="0"/>
      <w:marRight w:val="0"/>
      <w:marTop w:val="0"/>
      <w:marBottom w:val="0"/>
      <w:divBdr>
        <w:top w:val="none" w:sz="0" w:space="0" w:color="auto"/>
        <w:left w:val="none" w:sz="0" w:space="0" w:color="auto"/>
        <w:bottom w:val="none" w:sz="0" w:space="0" w:color="auto"/>
        <w:right w:val="none" w:sz="0" w:space="0" w:color="auto"/>
      </w:divBdr>
    </w:div>
    <w:div w:id="1433939599">
      <w:bodyDiv w:val="1"/>
      <w:marLeft w:val="0"/>
      <w:marRight w:val="0"/>
      <w:marTop w:val="0"/>
      <w:marBottom w:val="0"/>
      <w:divBdr>
        <w:top w:val="none" w:sz="0" w:space="0" w:color="auto"/>
        <w:left w:val="none" w:sz="0" w:space="0" w:color="auto"/>
        <w:bottom w:val="none" w:sz="0" w:space="0" w:color="auto"/>
        <w:right w:val="none" w:sz="0" w:space="0" w:color="auto"/>
      </w:divBdr>
    </w:div>
    <w:div w:id="14342053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400207">
      <w:bodyDiv w:val="1"/>
      <w:marLeft w:val="0"/>
      <w:marRight w:val="0"/>
      <w:marTop w:val="0"/>
      <w:marBottom w:val="0"/>
      <w:divBdr>
        <w:top w:val="none" w:sz="0" w:space="0" w:color="auto"/>
        <w:left w:val="none" w:sz="0" w:space="0" w:color="auto"/>
        <w:bottom w:val="none" w:sz="0" w:space="0" w:color="auto"/>
        <w:right w:val="none" w:sz="0" w:space="0" w:color="auto"/>
      </w:divBdr>
    </w:div>
    <w:div w:id="1434471586">
      <w:bodyDiv w:val="1"/>
      <w:marLeft w:val="0"/>
      <w:marRight w:val="0"/>
      <w:marTop w:val="0"/>
      <w:marBottom w:val="0"/>
      <w:divBdr>
        <w:top w:val="none" w:sz="0" w:space="0" w:color="auto"/>
        <w:left w:val="none" w:sz="0" w:space="0" w:color="auto"/>
        <w:bottom w:val="none" w:sz="0" w:space="0" w:color="auto"/>
        <w:right w:val="none" w:sz="0" w:space="0" w:color="auto"/>
      </w:divBdr>
    </w:div>
    <w:div w:id="1434519667">
      <w:bodyDiv w:val="1"/>
      <w:marLeft w:val="0"/>
      <w:marRight w:val="0"/>
      <w:marTop w:val="0"/>
      <w:marBottom w:val="0"/>
      <w:divBdr>
        <w:top w:val="none" w:sz="0" w:space="0" w:color="auto"/>
        <w:left w:val="none" w:sz="0" w:space="0" w:color="auto"/>
        <w:bottom w:val="none" w:sz="0" w:space="0" w:color="auto"/>
        <w:right w:val="none" w:sz="0" w:space="0" w:color="auto"/>
      </w:divBdr>
    </w:div>
    <w:div w:id="1434738272">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785499">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250226">
      <w:bodyDiv w:val="1"/>
      <w:marLeft w:val="0"/>
      <w:marRight w:val="0"/>
      <w:marTop w:val="0"/>
      <w:marBottom w:val="0"/>
      <w:divBdr>
        <w:top w:val="none" w:sz="0" w:space="0" w:color="auto"/>
        <w:left w:val="none" w:sz="0" w:space="0" w:color="auto"/>
        <w:bottom w:val="none" w:sz="0" w:space="0" w:color="auto"/>
        <w:right w:val="none" w:sz="0" w:space="0" w:color="auto"/>
      </w:divBdr>
    </w:div>
    <w:div w:id="1435396969">
      <w:bodyDiv w:val="1"/>
      <w:marLeft w:val="0"/>
      <w:marRight w:val="0"/>
      <w:marTop w:val="0"/>
      <w:marBottom w:val="0"/>
      <w:divBdr>
        <w:top w:val="none" w:sz="0" w:space="0" w:color="auto"/>
        <w:left w:val="none" w:sz="0" w:space="0" w:color="auto"/>
        <w:bottom w:val="none" w:sz="0" w:space="0" w:color="auto"/>
        <w:right w:val="none" w:sz="0" w:space="0" w:color="auto"/>
      </w:divBdr>
    </w:div>
    <w:div w:id="1435587789">
      <w:bodyDiv w:val="1"/>
      <w:marLeft w:val="0"/>
      <w:marRight w:val="0"/>
      <w:marTop w:val="0"/>
      <w:marBottom w:val="0"/>
      <w:divBdr>
        <w:top w:val="none" w:sz="0" w:space="0" w:color="auto"/>
        <w:left w:val="none" w:sz="0" w:space="0" w:color="auto"/>
        <w:bottom w:val="none" w:sz="0" w:space="0" w:color="auto"/>
        <w:right w:val="none" w:sz="0" w:space="0" w:color="auto"/>
      </w:divBdr>
    </w:div>
    <w:div w:id="1435594863">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714289">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590522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754487">
      <w:bodyDiv w:val="1"/>
      <w:marLeft w:val="0"/>
      <w:marRight w:val="0"/>
      <w:marTop w:val="0"/>
      <w:marBottom w:val="0"/>
      <w:divBdr>
        <w:top w:val="none" w:sz="0" w:space="0" w:color="auto"/>
        <w:left w:val="none" w:sz="0" w:space="0" w:color="auto"/>
        <w:bottom w:val="none" w:sz="0" w:space="0" w:color="auto"/>
        <w:right w:val="none" w:sz="0" w:space="0" w:color="auto"/>
      </w:divBdr>
    </w:div>
    <w:div w:id="1436827955">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03896">
      <w:bodyDiv w:val="1"/>
      <w:marLeft w:val="0"/>
      <w:marRight w:val="0"/>
      <w:marTop w:val="0"/>
      <w:marBottom w:val="0"/>
      <w:divBdr>
        <w:top w:val="none" w:sz="0" w:space="0" w:color="auto"/>
        <w:left w:val="none" w:sz="0" w:space="0" w:color="auto"/>
        <w:bottom w:val="none" w:sz="0" w:space="0" w:color="auto"/>
        <w:right w:val="none" w:sz="0" w:space="0" w:color="auto"/>
      </w:divBdr>
    </w:div>
    <w:div w:id="1437408493">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7483158">
      <w:bodyDiv w:val="1"/>
      <w:marLeft w:val="0"/>
      <w:marRight w:val="0"/>
      <w:marTop w:val="0"/>
      <w:marBottom w:val="0"/>
      <w:divBdr>
        <w:top w:val="none" w:sz="0" w:space="0" w:color="auto"/>
        <w:left w:val="none" w:sz="0" w:space="0" w:color="auto"/>
        <w:bottom w:val="none" w:sz="0" w:space="0" w:color="auto"/>
        <w:right w:val="none" w:sz="0" w:space="0" w:color="auto"/>
      </w:divBdr>
    </w:div>
    <w:div w:id="1437558320">
      <w:bodyDiv w:val="1"/>
      <w:marLeft w:val="0"/>
      <w:marRight w:val="0"/>
      <w:marTop w:val="0"/>
      <w:marBottom w:val="0"/>
      <w:divBdr>
        <w:top w:val="none" w:sz="0" w:space="0" w:color="auto"/>
        <w:left w:val="none" w:sz="0" w:space="0" w:color="auto"/>
        <w:bottom w:val="none" w:sz="0" w:space="0" w:color="auto"/>
        <w:right w:val="none" w:sz="0" w:space="0" w:color="auto"/>
      </w:divBdr>
    </w:div>
    <w:div w:id="1437600930">
      <w:bodyDiv w:val="1"/>
      <w:marLeft w:val="0"/>
      <w:marRight w:val="0"/>
      <w:marTop w:val="0"/>
      <w:marBottom w:val="0"/>
      <w:divBdr>
        <w:top w:val="none" w:sz="0" w:space="0" w:color="auto"/>
        <w:left w:val="none" w:sz="0" w:space="0" w:color="auto"/>
        <w:bottom w:val="none" w:sz="0" w:space="0" w:color="auto"/>
        <w:right w:val="none" w:sz="0" w:space="0" w:color="auto"/>
      </w:divBdr>
    </w:div>
    <w:div w:id="1437673116">
      <w:bodyDiv w:val="1"/>
      <w:marLeft w:val="0"/>
      <w:marRight w:val="0"/>
      <w:marTop w:val="0"/>
      <w:marBottom w:val="0"/>
      <w:divBdr>
        <w:top w:val="none" w:sz="0" w:space="0" w:color="auto"/>
        <w:left w:val="none" w:sz="0" w:space="0" w:color="auto"/>
        <w:bottom w:val="none" w:sz="0" w:space="0" w:color="auto"/>
        <w:right w:val="none" w:sz="0" w:space="0" w:color="auto"/>
      </w:divBdr>
    </w:div>
    <w:div w:id="1437753598">
      <w:bodyDiv w:val="1"/>
      <w:marLeft w:val="0"/>
      <w:marRight w:val="0"/>
      <w:marTop w:val="0"/>
      <w:marBottom w:val="0"/>
      <w:divBdr>
        <w:top w:val="none" w:sz="0" w:space="0" w:color="auto"/>
        <w:left w:val="none" w:sz="0" w:space="0" w:color="auto"/>
        <w:bottom w:val="none" w:sz="0" w:space="0" w:color="auto"/>
        <w:right w:val="none" w:sz="0" w:space="0" w:color="auto"/>
      </w:divBdr>
    </w:div>
    <w:div w:id="1437755240">
      <w:bodyDiv w:val="1"/>
      <w:marLeft w:val="0"/>
      <w:marRight w:val="0"/>
      <w:marTop w:val="0"/>
      <w:marBottom w:val="0"/>
      <w:divBdr>
        <w:top w:val="none" w:sz="0" w:space="0" w:color="auto"/>
        <w:left w:val="none" w:sz="0" w:space="0" w:color="auto"/>
        <w:bottom w:val="none" w:sz="0" w:space="0" w:color="auto"/>
        <w:right w:val="none" w:sz="0" w:space="0" w:color="auto"/>
      </w:divBdr>
    </w:div>
    <w:div w:id="1438212994">
      <w:bodyDiv w:val="1"/>
      <w:marLeft w:val="0"/>
      <w:marRight w:val="0"/>
      <w:marTop w:val="0"/>
      <w:marBottom w:val="0"/>
      <w:divBdr>
        <w:top w:val="none" w:sz="0" w:space="0" w:color="auto"/>
        <w:left w:val="none" w:sz="0" w:space="0" w:color="auto"/>
        <w:bottom w:val="none" w:sz="0" w:space="0" w:color="auto"/>
        <w:right w:val="none" w:sz="0" w:space="0" w:color="auto"/>
      </w:divBdr>
    </w:div>
    <w:div w:id="1438254049">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39326718">
      <w:bodyDiv w:val="1"/>
      <w:marLeft w:val="0"/>
      <w:marRight w:val="0"/>
      <w:marTop w:val="0"/>
      <w:marBottom w:val="0"/>
      <w:divBdr>
        <w:top w:val="none" w:sz="0" w:space="0" w:color="auto"/>
        <w:left w:val="none" w:sz="0" w:space="0" w:color="auto"/>
        <w:bottom w:val="none" w:sz="0" w:space="0" w:color="auto"/>
        <w:right w:val="none" w:sz="0" w:space="0" w:color="auto"/>
      </w:divBdr>
    </w:div>
    <w:div w:id="1439452455">
      <w:bodyDiv w:val="1"/>
      <w:marLeft w:val="0"/>
      <w:marRight w:val="0"/>
      <w:marTop w:val="0"/>
      <w:marBottom w:val="0"/>
      <w:divBdr>
        <w:top w:val="none" w:sz="0" w:space="0" w:color="auto"/>
        <w:left w:val="none" w:sz="0" w:space="0" w:color="auto"/>
        <w:bottom w:val="none" w:sz="0" w:space="0" w:color="auto"/>
        <w:right w:val="none" w:sz="0" w:space="0" w:color="auto"/>
      </w:divBdr>
    </w:div>
    <w:div w:id="1439714755">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0757283">
      <w:bodyDiv w:val="1"/>
      <w:marLeft w:val="0"/>
      <w:marRight w:val="0"/>
      <w:marTop w:val="0"/>
      <w:marBottom w:val="0"/>
      <w:divBdr>
        <w:top w:val="none" w:sz="0" w:space="0" w:color="auto"/>
        <w:left w:val="none" w:sz="0" w:space="0" w:color="auto"/>
        <w:bottom w:val="none" w:sz="0" w:space="0" w:color="auto"/>
        <w:right w:val="none" w:sz="0" w:space="0" w:color="auto"/>
      </w:divBdr>
    </w:div>
    <w:div w:id="144083629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1535005">
      <w:bodyDiv w:val="1"/>
      <w:marLeft w:val="0"/>
      <w:marRight w:val="0"/>
      <w:marTop w:val="0"/>
      <w:marBottom w:val="0"/>
      <w:divBdr>
        <w:top w:val="none" w:sz="0" w:space="0" w:color="auto"/>
        <w:left w:val="none" w:sz="0" w:space="0" w:color="auto"/>
        <w:bottom w:val="none" w:sz="0" w:space="0" w:color="auto"/>
        <w:right w:val="none" w:sz="0" w:space="0" w:color="auto"/>
      </w:divBdr>
    </w:div>
    <w:div w:id="1441610108">
      <w:bodyDiv w:val="1"/>
      <w:marLeft w:val="0"/>
      <w:marRight w:val="0"/>
      <w:marTop w:val="0"/>
      <w:marBottom w:val="0"/>
      <w:divBdr>
        <w:top w:val="none" w:sz="0" w:space="0" w:color="auto"/>
        <w:left w:val="none" w:sz="0" w:space="0" w:color="auto"/>
        <w:bottom w:val="none" w:sz="0" w:space="0" w:color="auto"/>
        <w:right w:val="none" w:sz="0" w:space="0" w:color="auto"/>
      </w:divBdr>
    </w:div>
    <w:div w:id="1441610293">
      <w:bodyDiv w:val="1"/>
      <w:marLeft w:val="0"/>
      <w:marRight w:val="0"/>
      <w:marTop w:val="0"/>
      <w:marBottom w:val="0"/>
      <w:divBdr>
        <w:top w:val="none" w:sz="0" w:space="0" w:color="auto"/>
        <w:left w:val="none" w:sz="0" w:space="0" w:color="auto"/>
        <w:bottom w:val="none" w:sz="0" w:space="0" w:color="auto"/>
        <w:right w:val="none" w:sz="0" w:space="0" w:color="auto"/>
      </w:divBdr>
    </w:div>
    <w:div w:id="1441728774">
      <w:bodyDiv w:val="1"/>
      <w:marLeft w:val="0"/>
      <w:marRight w:val="0"/>
      <w:marTop w:val="0"/>
      <w:marBottom w:val="0"/>
      <w:divBdr>
        <w:top w:val="none" w:sz="0" w:space="0" w:color="auto"/>
        <w:left w:val="none" w:sz="0" w:space="0" w:color="auto"/>
        <w:bottom w:val="none" w:sz="0" w:space="0" w:color="auto"/>
        <w:right w:val="none" w:sz="0" w:space="0" w:color="auto"/>
      </w:divBdr>
    </w:div>
    <w:div w:id="1441995174">
      <w:bodyDiv w:val="1"/>
      <w:marLeft w:val="0"/>
      <w:marRight w:val="0"/>
      <w:marTop w:val="0"/>
      <w:marBottom w:val="0"/>
      <w:divBdr>
        <w:top w:val="none" w:sz="0" w:space="0" w:color="auto"/>
        <w:left w:val="none" w:sz="0" w:space="0" w:color="auto"/>
        <w:bottom w:val="none" w:sz="0" w:space="0" w:color="auto"/>
        <w:right w:val="none" w:sz="0" w:space="0" w:color="auto"/>
      </w:divBdr>
    </w:div>
    <w:div w:id="1442065472">
      <w:bodyDiv w:val="1"/>
      <w:marLeft w:val="0"/>
      <w:marRight w:val="0"/>
      <w:marTop w:val="0"/>
      <w:marBottom w:val="0"/>
      <w:divBdr>
        <w:top w:val="none" w:sz="0" w:space="0" w:color="auto"/>
        <w:left w:val="none" w:sz="0" w:space="0" w:color="auto"/>
        <w:bottom w:val="none" w:sz="0" w:space="0" w:color="auto"/>
        <w:right w:val="none" w:sz="0" w:space="0" w:color="auto"/>
      </w:divBdr>
    </w:div>
    <w:div w:id="1442187813">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644177">
      <w:bodyDiv w:val="1"/>
      <w:marLeft w:val="0"/>
      <w:marRight w:val="0"/>
      <w:marTop w:val="0"/>
      <w:marBottom w:val="0"/>
      <w:divBdr>
        <w:top w:val="none" w:sz="0" w:space="0" w:color="auto"/>
        <w:left w:val="none" w:sz="0" w:space="0" w:color="auto"/>
        <w:bottom w:val="none" w:sz="0" w:space="0" w:color="auto"/>
        <w:right w:val="none" w:sz="0" w:space="0" w:color="auto"/>
      </w:divBdr>
    </w:div>
    <w:div w:id="1442649598">
      <w:bodyDiv w:val="1"/>
      <w:marLeft w:val="0"/>
      <w:marRight w:val="0"/>
      <w:marTop w:val="0"/>
      <w:marBottom w:val="0"/>
      <w:divBdr>
        <w:top w:val="none" w:sz="0" w:space="0" w:color="auto"/>
        <w:left w:val="none" w:sz="0" w:space="0" w:color="auto"/>
        <w:bottom w:val="none" w:sz="0" w:space="0" w:color="auto"/>
        <w:right w:val="none" w:sz="0" w:space="0" w:color="auto"/>
      </w:divBdr>
    </w:div>
    <w:div w:id="1442719970">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2917725">
      <w:bodyDiv w:val="1"/>
      <w:marLeft w:val="0"/>
      <w:marRight w:val="0"/>
      <w:marTop w:val="0"/>
      <w:marBottom w:val="0"/>
      <w:divBdr>
        <w:top w:val="none" w:sz="0" w:space="0" w:color="auto"/>
        <w:left w:val="none" w:sz="0" w:space="0" w:color="auto"/>
        <w:bottom w:val="none" w:sz="0" w:space="0" w:color="auto"/>
        <w:right w:val="none" w:sz="0" w:space="0" w:color="auto"/>
      </w:divBdr>
    </w:div>
    <w:div w:id="1442921917">
      <w:bodyDiv w:val="1"/>
      <w:marLeft w:val="0"/>
      <w:marRight w:val="0"/>
      <w:marTop w:val="0"/>
      <w:marBottom w:val="0"/>
      <w:divBdr>
        <w:top w:val="none" w:sz="0" w:space="0" w:color="auto"/>
        <w:left w:val="none" w:sz="0" w:space="0" w:color="auto"/>
        <w:bottom w:val="none" w:sz="0" w:space="0" w:color="auto"/>
        <w:right w:val="none" w:sz="0" w:space="0" w:color="auto"/>
      </w:divBdr>
    </w:div>
    <w:div w:id="1443115297">
      <w:bodyDiv w:val="1"/>
      <w:marLeft w:val="0"/>
      <w:marRight w:val="0"/>
      <w:marTop w:val="0"/>
      <w:marBottom w:val="0"/>
      <w:divBdr>
        <w:top w:val="none" w:sz="0" w:space="0" w:color="auto"/>
        <w:left w:val="none" w:sz="0" w:space="0" w:color="auto"/>
        <w:bottom w:val="none" w:sz="0" w:space="0" w:color="auto"/>
        <w:right w:val="none" w:sz="0" w:space="0" w:color="auto"/>
      </w:divBdr>
    </w:div>
    <w:div w:id="1443186165">
      <w:bodyDiv w:val="1"/>
      <w:marLeft w:val="0"/>
      <w:marRight w:val="0"/>
      <w:marTop w:val="0"/>
      <w:marBottom w:val="0"/>
      <w:divBdr>
        <w:top w:val="none" w:sz="0" w:space="0" w:color="auto"/>
        <w:left w:val="none" w:sz="0" w:space="0" w:color="auto"/>
        <w:bottom w:val="none" w:sz="0" w:space="0" w:color="auto"/>
        <w:right w:val="none" w:sz="0" w:space="0" w:color="auto"/>
      </w:divBdr>
    </w:div>
    <w:div w:id="1443187080">
      <w:bodyDiv w:val="1"/>
      <w:marLeft w:val="0"/>
      <w:marRight w:val="0"/>
      <w:marTop w:val="0"/>
      <w:marBottom w:val="0"/>
      <w:divBdr>
        <w:top w:val="none" w:sz="0" w:space="0" w:color="auto"/>
        <w:left w:val="none" w:sz="0" w:space="0" w:color="auto"/>
        <w:bottom w:val="none" w:sz="0" w:space="0" w:color="auto"/>
        <w:right w:val="none" w:sz="0" w:space="0" w:color="auto"/>
      </w:divBdr>
    </w:div>
    <w:div w:id="1443257134">
      <w:bodyDiv w:val="1"/>
      <w:marLeft w:val="0"/>
      <w:marRight w:val="0"/>
      <w:marTop w:val="0"/>
      <w:marBottom w:val="0"/>
      <w:divBdr>
        <w:top w:val="none" w:sz="0" w:space="0" w:color="auto"/>
        <w:left w:val="none" w:sz="0" w:space="0" w:color="auto"/>
        <w:bottom w:val="none" w:sz="0" w:space="0" w:color="auto"/>
        <w:right w:val="none" w:sz="0" w:space="0" w:color="auto"/>
      </w:divBdr>
    </w:div>
    <w:div w:id="1443527125">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575705">
      <w:bodyDiv w:val="1"/>
      <w:marLeft w:val="0"/>
      <w:marRight w:val="0"/>
      <w:marTop w:val="0"/>
      <w:marBottom w:val="0"/>
      <w:divBdr>
        <w:top w:val="none" w:sz="0" w:space="0" w:color="auto"/>
        <w:left w:val="none" w:sz="0" w:space="0" w:color="auto"/>
        <w:bottom w:val="none" w:sz="0" w:space="0" w:color="auto"/>
        <w:right w:val="none" w:sz="0" w:space="0" w:color="auto"/>
      </w:divBdr>
    </w:div>
    <w:div w:id="1443648297">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66005">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425641">
      <w:bodyDiv w:val="1"/>
      <w:marLeft w:val="0"/>
      <w:marRight w:val="0"/>
      <w:marTop w:val="0"/>
      <w:marBottom w:val="0"/>
      <w:divBdr>
        <w:top w:val="none" w:sz="0" w:space="0" w:color="auto"/>
        <w:left w:val="none" w:sz="0" w:space="0" w:color="auto"/>
        <w:bottom w:val="none" w:sz="0" w:space="0" w:color="auto"/>
        <w:right w:val="none" w:sz="0" w:space="0" w:color="auto"/>
      </w:divBdr>
    </w:div>
    <w:div w:id="1444496515">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574241">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3023">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769063">
      <w:bodyDiv w:val="1"/>
      <w:marLeft w:val="0"/>
      <w:marRight w:val="0"/>
      <w:marTop w:val="0"/>
      <w:marBottom w:val="0"/>
      <w:divBdr>
        <w:top w:val="none" w:sz="0" w:space="0" w:color="auto"/>
        <w:left w:val="none" w:sz="0" w:space="0" w:color="auto"/>
        <w:bottom w:val="none" w:sz="0" w:space="0" w:color="auto"/>
        <w:right w:val="none" w:sz="0" w:space="0" w:color="auto"/>
      </w:divBdr>
    </w:div>
    <w:div w:id="1444879606">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4887812">
      <w:bodyDiv w:val="1"/>
      <w:marLeft w:val="0"/>
      <w:marRight w:val="0"/>
      <w:marTop w:val="0"/>
      <w:marBottom w:val="0"/>
      <w:divBdr>
        <w:top w:val="none" w:sz="0" w:space="0" w:color="auto"/>
        <w:left w:val="none" w:sz="0" w:space="0" w:color="auto"/>
        <w:bottom w:val="none" w:sz="0" w:space="0" w:color="auto"/>
        <w:right w:val="none" w:sz="0" w:space="0" w:color="auto"/>
      </w:divBdr>
    </w:div>
    <w:div w:id="1445155295">
      <w:bodyDiv w:val="1"/>
      <w:marLeft w:val="0"/>
      <w:marRight w:val="0"/>
      <w:marTop w:val="0"/>
      <w:marBottom w:val="0"/>
      <w:divBdr>
        <w:top w:val="none" w:sz="0" w:space="0" w:color="auto"/>
        <w:left w:val="none" w:sz="0" w:space="0" w:color="auto"/>
        <w:bottom w:val="none" w:sz="0" w:space="0" w:color="auto"/>
        <w:right w:val="none" w:sz="0" w:space="0" w:color="auto"/>
      </w:divBdr>
    </w:div>
    <w:div w:id="1445417240">
      <w:bodyDiv w:val="1"/>
      <w:marLeft w:val="0"/>
      <w:marRight w:val="0"/>
      <w:marTop w:val="0"/>
      <w:marBottom w:val="0"/>
      <w:divBdr>
        <w:top w:val="none" w:sz="0" w:space="0" w:color="auto"/>
        <w:left w:val="none" w:sz="0" w:space="0" w:color="auto"/>
        <w:bottom w:val="none" w:sz="0" w:space="0" w:color="auto"/>
        <w:right w:val="none" w:sz="0" w:space="0" w:color="auto"/>
      </w:divBdr>
    </w:div>
    <w:div w:id="1445465981">
      <w:bodyDiv w:val="1"/>
      <w:marLeft w:val="0"/>
      <w:marRight w:val="0"/>
      <w:marTop w:val="0"/>
      <w:marBottom w:val="0"/>
      <w:divBdr>
        <w:top w:val="none" w:sz="0" w:space="0" w:color="auto"/>
        <w:left w:val="none" w:sz="0" w:space="0" w:color="auto"/>
        <w:bottom w:val="none" w:sz="0" w:space="0" w:color="auto"/>
        <w:right w:val="none" w:sz="0" w:space="0" w:color="auto"/>
      </w:divBdr>
    </w:div>
    <w:div w:id="1445535183">
      <w:bodyDiv w:val="1"/>
      <w:marLeft w:val="0"/>
      <w:marRight w:val="0"/>
      <w:marTop w:val="0"/>
      <w:marBottom w:val="0"/>
      <w:divBdr>
        <w:top w:val="none" w:sz="0" w:space="0" w:color="auto"/>
        <w:left w:val="none" w:sz="0" w:space="0" w:color="auto"/>
        <w:bottom w:val="none" w:sz="0" w:space="0" w:color="auto"/>
        <w:right w:val="none" w:sz="0" w:space="0" w:color="auto"/>
      </w:divBdr>
    </w:div>
    <w:div w:id="1445881456">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191232">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457592">
      <w:bodyDiv w:val="1"/>
      <w:marLeft w:val="0"/>
      <w:marRight w:val="0"/>
      <w:marTop w:val="0"/>
      <w:marBottom w:val="0"/>
      <w:divBdr>
        <w:top w:val="none" w:sz="0" w:space="0" w:color="auto"/>
        <w:left w:val="none" w:sz="0" w:space="0" w:color="auto"/>
        <w:bottom w:val="none" w:sz="0" w:space="0" w:color="auto"/>
        <w:right w:val="none" w:sz="0" w:space="0" w:color="auto"/>
      </w:divBdr>
    </w:div>
    <w:div w:id="1446466439">
      <w:bodyDiv w:val="1"/>
      <w:marLeft w:val="0"/>
      <w:marRight w:val="0"/>
      <w:marTop w:val="0"/>
      <w:marBottom w:val="0"/>
      <w:divBdr>
        <w:top w:val="none" w:sz="0" w:space="0" w:color="auto"/>
        <w:left w:val="none" w:sz="0" w:space="0" w:color="auto"/>
        <w:bottom w:val="none" w:sz="0" w:space="0" w:color="auto"/>
        <w:right w:val="none" w:sz="0" w:space="0" w:color="auto"/>
      </w:divBdr>
    </w:div>
    <w:div w:id="1446538231">
      <w:bodyDiv w:val="1"/>
      <w:marLeft w:val="0"/>
      <w:marRight w:val="0"/>
      <w:marTop w:val="0"/>
      <w:marBottom w:val="0"/>
      <w:divBdr>
        <w:top w:val="none" w:sz="0" w:space="0" w:color="auto"/>
        <w:left w:val="none" w:sz="0" w:space="0" w:color="auto"/>
        <w:bottom w:val="none" w:sz="0" w:space="0" w:color="auto"/>
        <w:right w:val="none" w:sz="0" w:space="0" w:color="auto"/>
      </w:divBdr>
    </w:div>
    <w:div w:id="1446734331">
      <w:bodyDiv w:val="1"/>
      <w:marLeft w:val="0"/>
      <w:marRight w:val="0"/>
      <w:marTop w:val="0"/>
      <w:marBottom w:val="0"/>
      <w:divBdr>
        <w:top w:val="none" w:sz="0" w:space="0" w:color="auto"/>
        <w:left w:val="none" w:sz="0" w:space="0" w:color="auto"/>
        <w:bottom w:val="none" w:sz="0" w:space="0" w:color="auto"/>
        <w:right w:val="none" w:sz="0" w:space="0" w:color="auto"/>
      </w:divBdr>
    </w:div>
    <w:div w:id="1446735978">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043547">
      <w:bodyDiv w:val="1"/>
      <w:marLeft w:val="0"/>
      <w:marRight w:val="0"/>
      <w:marTop w:val="0"/>
      <w:marBottom w:val="0"/>
      <w:divBdr>
        <w:top w:val="none" w:sz="0" w:space="0" w:color="auto"/>
        <w:left w:val="none" w:sz="0" w:space="0" w:color="auto"/>
        <w:bottom w:val="none" w:sz="0" w:space="0" w:color="auto"/>
        <w:right w:val="none" w:sz="0" w:space="0" w:color="auto"/>
      </w:divBdr>
    </w:div>
    <w:div w:id="1447045086">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503474">
      <w:bodyDiv w:val="1"/>
      <w:marLeft w:val="0"/>
      <w:marRight w:val="0"/>
      <w:marTop w:val="0"/>
      <w:marBottom w:val="0"/>
      <w:divBdr>
        <w:top w:val="none" w:sz="0" w:space="0" w:color="auto"/>
        <w:left w:val="none" w:sz="0" w:space="0" w:color="auto"/>
        <w:bottom w:val="none" w:sz="0" w:space="0" w:color="auto"/>
        <w:right w:val="none" w:sz="0" w:space="0" w:color="auto"/>
      </w:divBdr>
    </w:div>
    <w:div w:id="1447583003">
      <w:bodyDiv w:val="1"/>
      <w:marLeft w:val="0"/>
      <w:marRight w:val="0"/>
      <w:marTop w:val="0"/>
      <w:marBottom w:val="0"/>
      <w:divBdr>
        <w:top w:val="none" w:sz="0" w:space="0" w:color="auto"/>
        <w:left w:val="none" w:sz="0" w:space="0" w:color="auto"/>
        <w:bottom w:val="none" w:sz="0" w:space="0" w:color="auto"/>
        <w:right w:val="none" w:sz="0" w:space="0" w:color="auto"/>
      </w:divBdr>
    </w:div>
    <w:div w:id="1447656171">
      <w:bodyDiv w:val="1"/>
      <w:marLeft w:val="0"/>
      <w:marRight w:val="0"/>
      <w:marTop w:val="0"/>
      <w:marBottom w:val="0"/>
      <w:divBdr>
        <w:top w:val="none" w:sz="0" w:space="0" w:color="auto"/>
        <w:left w:val="none" w:sz="0" w:space="0" w:color="auto"/>
        <w:bottom w:val="none" w:sz="0" w:space="0" w:color="auto"/>
        <w:right w:val="none" w:sz="0" w:space="0" w:color="auto"/>
      </w:divBdr>
    </w:div>
    <w:div w:id="1447776668">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162486">
      <w:bodyDiv w:val="1"/>
      <w:marLeft w:val="0"/>
      <w:marRight w:val="0"/>
      <w:marTop w:val="0"/>
      <w:marBottom w:val="0"/>
      <w:divBdr>
        <w:top w:val="none" w:sz="0" w:space="0" w:color="auto"/>
        <w:left w:val="none" w:sz="0" w:space="0" w:color="auto"/>
        <w:bottom w:val="none" w:sz="0" w:space="0" w:color="auto"/>
        <w:right w:val="none" w:sz="0" w:space="0" w:color="auto"/>
      </w:divBdr>
    </w:div>
    <w:div w:id="1448354397">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48962508">
      <w:bodyDiv w:val="1"/>
      <w:marLeft w:val="0"/>
      <w:marRight w:val="0"/>
      <w:marTop w:val="0"/>
      <w:marBottom w:val="0"/>
      <w:divBdr>
        <w:top w:val="none" w:sz="0" w:space="0" w:color="auto"/>
        <w:left w:val="none" w:sz="0" w:space="0" w:color="auto"/>
        <w:bottom w:val="none" w:sz="0" w:space="0" w:color="auto"/>
        <w:right w:val="none" w:sz="0" w:space="0" w:color="auto"/>
      </w:divBdr>
    </w:div>
    <w:div w:id="1449011178">
      <w:bodyDiv w:val="1"/>
      <w:marLeft w:val="0"/>
      <w:marRight w:val="0"/>
      <w:marTop w:val="0"/>
      <w:marBottom w:val="0"/>
      <w:divBdr>
        <w:top w:val="none" w:sz="0" w:space="0" w:color="auto"/>
        <w:left w:val="none" w:sz="0" w:space="0" w:color="auto"/>
        <w:bottom w:val="none" w:sz="0" w:space="0" w:color="auto"/>
        <w:right w:val="none" w:sz="0" w:space="0" w:color="auto"/>
      </w:divBdr>
    </w:div>
    <w:div w:id="1449281088">
      <w:bodyDiv w:val="1"/>
      <w:marLeft w:val="0"/>
      <w:marRight w:val="0"/>
      <w:marTop w:val="0"/>
      <w:marBottom w:val="0"/>
      <w:divBdr>
        <w:top w:val="none" w:sz="0" w:space="0" w:color="auto"/>
        <w:left w:val="none" w:sz="0" w:space="0" w:color="auto"/>
        <w:bottom w:val="none" w:sz="0" w:space="0" w:color="auto"/>
        <w:right w:val="none" w:sz="0" w:space="0" w:color="auto"/>
      </w:divBdr>
    </w:div>
    <w:div w:id="1449348430">
      <w:bodyDiv w:val="1"/>
      <w:marLeft w:val="0"/>
      <w:marRight w:val="0"/>
      <w:marTop w:val="0"/>
      <w:marBottom w:val="0"/>
      <w:divBdr>
        <w:top w:val="none" w:sz="0" w:space="0" w:color="auto"/>
        <w:left w:val="none" w:sz="0" w:space="0" w:color="auto"/>
        <w:bottom w:val="none" w:sz="0" w:space="0" w:color="auto"/>
        <w:right w:val="none" w:sz="0" w:space="0" w:color="auto"/>
      </w:divBdr>
    </w:div>
    <w:div w:id="1449466776">
      <w:bodyDiv w:val="1"/>
      <w:marLeft w:val="0"/>
      <w:marRight w:val="0"/>
      <w:marTop w:val="0"/>
      <w:marBottom w:val="0"/>
      <w:divBdr>
        <w:top w:val="none" w:sz="0" w:space="0" w:color="auto"/>
        <w:left w:val="none" w:sz="0" w:space="0" w:color="auto"/>
        <w:bottom w:val="none" w:sz="0" w:space="0" w:color="auto"/>
        <w:right w:val="none" w:sz="0" w:space="0" w:color="auto"/>
      </w:divBdr>
    </w:div>
    <w:div w:id="1449591385">
      <w:bodyDiv w:val="1"/>
      <w:marLeft w:val="0"/>
      <w:marRight w:val="0"/>
      <w:marTop w:val="0"/>
      <w:marBottom w:val="0"/>
      <w:divBdr>
        <w:top w:val="none" w:sz="0" w:space="0" w:color="auto"/>
        <w:left w:val="none" w:sz="0" w:space="0" w:color="auto"/>
        <w:bottom w:val="none" w:sz="0" w:space="0" w:color="auto"/>
        <w:right w:val="none" w:sz="0" w:space="0" w:color="auto"/>
      </w:divBdr>
    </w:div>
    <w:div w:id="1449664894">
      <w:bodyDiv w:val="1"/>
      <w:marLeft w:val="0"/>
      <w:marRight w:val="0"/>
      <w:marTop w:val="0"/>
      <w:marBottom w:val="0"/>
      <w:divBdr>
        <w:top w:val="none" w:sz="0" w:space="0" w:color="auto"/>
        <w:left w:val="none" w:sz="0" w:space="0" w:color="auto"/>
        <w:bottom w:val="none" w:sz="0" w:space="0" w:color="auto"/>
        <w:right w:val="none" w:sz="0" w:space="0" w:color="auto"/>
      </w:divBdr>
    </w:div>
    <w:div w:id="1449856583">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203895">
      <w:bodyDiv w:val="1"/>
      <w:marLeft w:val="0"/>
      <w:marRight w:val="0"/>
      <w:marTop w:val="0"/>
      <w:marBottom w:val="0"/>
      <w:divBdr>
        <w:top w:val="none" w:sz="0" w:space="0" w:color="auto"/>
        <w:left w:val="none" w:sz="0" w:space="0" w:color="auto"/>
        <w:bottom w:val="none" w:sz="0" w:space="0" w:color="auto"/>
        <w:right w:val="none" w:sz="0" w:space="0" w:color="auto"/>
      </w:divBdr>
    </w:div>
    <w:div w:id="1450317075">
      <w:bodyDiv w:val="1"/>
      <w:marLeft w:val="0"/>
      <w:marRight w:val="0"/>
      <w:marTop w:val="0"/>
      <w:marBottom w:val="0"/>
      <w:divBdr>
        <w:top w:val="none" w:sz="0" w:space="0" w:color="auto"/>
        <w:left w:val="none" w:sz="0" w:space="0" w:color="auto"/>
        <w:bottom w:val="none" w:sz="0" w:space="0" w:color="auto"/>
        <w:right w:val="none" w:sz="0" w:space="0" w:color="auto"/>
      </w:divBdr>
    </w:div>
    <w:div w:id="1450317415">
      <w:bodyDiv w:val="1"/>
      <w:marLeft w:val="0"/>
      <w:marRight w:val="0"/>
      <w:marTop w:val="0"/>
      <w:marBottom w:val="0"/>
      <w:divBdr>
        <w:top w:val="none" w:sz="0" w:space="0" w:color="auto"/>
        <w:left w:val="none" w:sz="0" w:space="0" w:color="auto"/>
        <w:bottom w:val="none" w:sz="0" w:space="0" w:color="auto"/>
        <w:right w:val="none" w:sz="0" w:space="0" w:color="auto"/>
      </w:divBdr>
    </w:div>
    <w:div w:id="1450321159">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0852425">
      <w:bodyDiv w:val="1"/>
      <w:marLeft w:val="0"/>
      <w:marRight w:val="0"/>
      <w:marTop w:val="0"/>
      <w:marBottom w:val="0"/>
      <w:divBdr>
        <w:top w:val="none" w:sz="0" w:space="0" w:color="auto"/>
        <w:left w:val="none" w:sz="0" w:space="0" w:color="auto"/>
        <w:bottom w:val="none" w:sz="0" w:space="0" w:color="auto"/>
        <w:right w:val="none" w:sz="0" w:space="0" w:color="auto"/>
      </w:divBdr>
    </w:div>
    <w:div w:id="1450852828">
      <w:bodyDiv w:val="1"/>
      <w:marLeft w:val="0"/>
      <w:marRight w:val="0"/>
      <w:marTop w:val="0"/>
      <w:marBottom w:val="0"/>
      <w:divBdr>
        <w:top w:val="none" w:sz="0" w:space="0" w:color="auto"/>
        <w:left w:val="none" w:sz="0" w:space="0" w:color="auto"/>
        <w:bottom w:val="none" w:sz="0" w:space="0" w:color="auto"/>
        <w:right w:val="none" w:sz="0" w:space="0" w:color="auto"/>
      </w:divBdr>
    </w:div>
    <w:div w:id="1450857233">
      <w:bodyDiv w:val="1"/>
      <w:marLeft w:val="0"/>
      <w:marRight w:val="0"/>
      <w:marTop w:val="0"/>
      <w:marBottom w:val="0"/>
      <w:divBdr>
        <w:top w:val="none" w:sz="0" w:space="0" w:color="auto"/>
        <w:left w:val="none" w:sz="0" w:space="0" w:color="auto"/>
        <w:bottom w:val="none" w:sz="0" w:space="0" w:color="auto"/>
        <w:right w:val="none" w:sz="0" w:space="0" w:color="auto"/>
      </w:divBdr>
    </w:div>
    <w:div w:id="1451439777">
      <w:bodyDiv w:val="1"/>
      <w:marLeft w:val="0"/>
      <w:marRight w:val="0"/>
      <w:marTop w:val="0"/>
      <w:marBottom w:val="0"/>
      <w:divBdr>
        <w:top w:val="none" w:sz="0" w:space="0" w:color="auto"/>
        <w:left w:val="none" w:sz="0" w:space="0" w:color="auto"/>
        <w:bottom w:val="none" w:sz="0" w:space="0" w:color="auto"/>
        <w:right w:val="none" w:sz="0" w:space="0" w:color="auto"/>
      </w:divBdr>
    </w:div>
    <w:div w:id="1451510090">
      <w:bodyDiv w:val="1"/>
      <w:marLeft w:val="0"/>
      <w:marRight w:val="0"/>
      <w:marTop w:val="0"/>
      <w:marBottom w:val="0"/>
      <w:divBdr>
        <w:top w:val="none" w:sz="0" w:space="0" w:color="auto"/>
        <w:left w:val="none" w:sz="0" w:space="0" w:color="auto"/>
        <w:bottom w:val="none" w:sz="0" w:space="0" w:color="auto"/>
        <w:right w:val="none" w:sz="0" w:space="0" w:color="auto"/>
      </w:divBdr>
    </w:div>
    <w:div w:id="1451510443">
      <w:bodyDiv w:val="1"/>
      <w:marLeft w:val="0"/>
      <w:marRight w:val="0"/>
      <w:marTop w:val="0"/>
      <w:marBottom w:val="0"/>
      <w:divBdr>
        <w:top w:val="none" w:sz="0" w:space="0" w:color="auto"/>
        <w:left w:val="none" w:sz="0" w:space="0" w:color="auto"/>
        <w:bottom w:val="none" w:sz="0" w:space="0" w:color="auto"/>
        <w:right w:val="none" w:sz="0" w:space="0" w:color="auto"/>
      </w:divBdr>
    </w:div>
    <w:div w:id="1451512576">
      <w:bodyDiv w:val="1"/>
      <w:marLeft w:val="0"/>
      <w:marRight w:val="0"/>
      <w:marTop w:val="0"/>
      <w:marBottom w:val="0"/>
      <w:divBdr>
        <w:top w:val="none" w:sz="0" w:space="0" w:color="auto"/>
        <w:left w:val="none" w:sz="0" w:space="0" w:color="auto"/>
        <w:bottom w:val="none" w:sz="0" w:space="0" w:color="auto"/>
        <w:right w:val="none" w:sz="0" w:space="0" w:color="auto"/>
      </w:divBdr>
    </w:div>
    <w:div w:id="1451824399">
      <w:bodyDiv w:val="1"/>
      <w:marLeft w:val="0"/>
      <w:marRight w:val="0"/>
      <w:marTop w:val="0"/>
      <w:marBottom w:val="0"/>
      <w:divBdr>
        <w:top w:val="none" w:sz="0" w:space="0" w:color="auto"/>
        <w:left w:val="none" w:sz="0" w:space="0" w:color="auto"/>
        <w:bottom w:val="none" w:sz="0" w:space="0" w:color="auto"/>
        <w:right w:val="none" w:sz="0" w:space="0" w:color="auto"/>
      </w:divBdr>
    </w:div>
    <w:div w:id="1451850852">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0268">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376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281432">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674241">
      <w:bodyDiv w:val="1"/>
      <w:marLeft w:val="0"/>
      <w:marRight w:val="0"/>
      <w:marTop w:val="0"/>
      <w:marBottom w:val="0"/>
      <w:divBdr>
        <w:top w:val="none" w:sz="0" w:space="0" w:color="auto"/>
        <w:left w:val="none" w:sz="0" w:space="0" w:color="auto"/>
        <w:bottom w:val="none" w:sz="0" w:space="0" w:color="auto"/>
        <w:right w:val="none" w:sz="0" w:space="0" w:color="auto"/>
      </w:divBdr>
    </w:div>
    <w:div w:id="1452675498">
      <w:bodyDiv w:val="1"/>
      <w:marLeft w:val="0"/>
      <w:marRight w:val="0"/>
      <w:marTop w:val="0"/>
      <w:marBottom w:val="0"/>
      <w:divBdr>
        <w:top w:val="none" w:sz="0" w:space="0" w:color="auto"/>
        <w:left w:val="none" w:sz="0" w:space="0" w:color="auto"/>
        <w:bottom w:val="none" w:sz="0" w:space="0" w:color="auto"/>
        <w:right w:val="none" w:sz="0" w:space="0" w:color="auto"/>
      </w:divBdr>
    </w:div>
    <w:div w:id="1452742559">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478599">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868048">
      <w:bodyDiv w:val="1"/>
      <w:marLeft w:val="0"/>
      <w:marRight w:val="0"/>
      <w:marTop w:val="0"/>
      <w:marBottom w:val="0"/>
      <w:divBdr>
        <w:top w:val="none" w:sz="0" w:space="0" w:color="auto"/>
        <w:left w:val="none" w:sz="0" w:space="0" w:color="auto"/>
        <w:bottom w:val="none" w:sz="0" w:space="0" w:color="auto"/>
        <w:right w:val="none" w:sz="0" w:space="0" w:color="auto"/>
      </w:divBdr>
    </w:div>
    <w:div w:id="1453934685">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3940566">
      <w:bodyDiv w:val="1"/>
      <w:marLeft w:val="0"/>
      <w:marRight w:val="0"/>
      <w:marTop w:val="0"/>
      <w:marBottom w:val="0"/>
      <w:divBdr>
        <w:top w:val="none" w:sz="0" w:space="0" w:color="auto"/>
        <w:left w:val="none" w:sz="0" w:space="0" w:color="auto"/>
        <w:bottom w:val="none" w:sz="0" w:space="0" w:color="auto"/>
        <w:right w:val="none" w:sz="0" w:space="0" w:color="auto"/>
      </w:divBdr>
    </w:div>
    <w:div w:id="1454055520">
      <w:bodyDiv w:val="1"/>
      <w:marLeft w:val="0"/>
      <w:marRight w:val="0"/>
      <w:marTop w:val="0"/>
      <w:marBottom w:val="0"/>
      <w:divBdr>
        <w:top w:val="none" w:sz="0" w:space="0" w:color="auto"/>
        <w:left w:val="none" w:sz="0" w:space="0" w:color="auto"/>
        <w:bottom w:val="none" w:sz="0" w:space="0" w:color="auto"/>
        <w:right w:val="none" w:sz="0" w:space="0" w:color="auto"/>
      </w:divBdr>
    </w:div>
    <w:div w:id="1454128987">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329913">
      <w:bodyDiv w:val="1"/>
      <w:marLeft w:val="0"/>
      <w:marRight w:val="0"/>
      <w:marTop w:val="0"/>
      <w:marBottom w:val="0"/>
      <w:divBdr>
        <w:top w:val="none" w:sz="0" w:space="0" w:color="auto"/>
        <w:left w:val="none" w:sz="0" w:space="0" w:color="auto"/>
        <w:bottom w:val="none" w:sz="0" w:space="0" w:color="auto"/>
        <w:right w:val="none" w:sz="0" w:space="0" w:color="auto"/>
      </w:divBdr>
    </w:div>
    <w:div w:id="1454444750">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520977">
      <w:bodyDiv w:val="1"/>
      <w:marLeft w:val="0"/>
      <w:marRight w:val="0"/>
      <w:marTop w:val="0"/>
      <w:marBottom w:val="0"/>
      <w:divBdr>
        <w:top w:val="none" w:sz="0" w:space="0" w:color="auto"/>
        <w:left w:val="none" w:sz="0" w:space="0" w:color="auto"/>
        <w:bottom w:val="none" w:sz="0" w:space="0" w:color="auto"/>
        <w:right w:val="none" w:sz="0" w:space="0" w:color="auto"/>
      </w:divBdr>
    </w:div>
    <w:div w:id="1454594889">
      <w:bodyDiv w:val="1"/>
      <w:marLeft w:val="0"/>
      <w:marRight w:val="0"/>
      <w:marTop w:val="0"/>
      <w:marBottom w:val="0"/>
      <w:divBdr>
        <w:top w:val="none" w:sz="0" w:space="0" w:color="auto"/>
        <w:left w:val="none" w:sz="0" w:space="0" w:color="auto"/>
        <w:bottom w:val="none" w:sz="0" w:space="0" w:color="auto"/>
        <w:right w:val="none" w:sz="0" w:space="0" w:color="auto"/>
      </w:divBdr>
    </w:div>
    <w:div w:id="1454596537">
      <w:bodyDiv w:val="1"/>
      <w:marLeft w:val="0"/>
      <w:marRight w:val="0"/>
      <w:marTop w:val="0"/>
      <w:marBottom w:val="0"/>
      <w:divBdr>
        <w:top w:val="none" w:sz="0" w:space="0" w:color="auto"/>
        <w:left w:val="none" w:sz="0" w:space="0" w:color="auto"/>
        <w:bottom w:val="none" w:sz="0" w:space="0" w:color="auto"/>
        <w:right w:val="none" w:sz="0" w:space="0" w:color="auto"/>
      </w:divBdr>
    </w:div>
    <w:div w:id="145483422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176653">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16895">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635964">
      <w:bodyDiv w:val="1"/>
      <w:marLeft w:val="0"/>
      <w:marRight w:val="0"/>
      <w:marTop w:val="0"/>
      <w:marBottom w:val="0"/>
      <w:divBdr>
        <w:top w:val="none" w:sz="0" w:space="0" w:color="auto"/>
        <w:left w:val="none" w:sz="0" w:space="0" w:color="auto"/>
        <w:bottom w:val="none" w:sz="0" w:space="0" w:color="auto"/>
        <w:right w:val="none" w:sz="0" w:space="0" w:color="auto"/>
      </w:divBdr>
    </w:div>
    <w:div w:id="1455707582">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09653">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634489">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020594">
      <w:bodyDiv w:val="1"/>
      <w:marLeft w:val="0"/>
      <w:marRight w:val="0"/>
      <w:marTop w:val="0"/>
      <w:marBottom w:val="0"/>
      <w:divBdr>
        <w:top w:val="none" w:sz="0" w:space="0" w:color="auto"/>
        <w:left w:val="none" w:sz="0" w:space="0" w:color="auto"/>
        <w:bottom w:val="none" w:sz="0" w:space="0" w:color="auto"/>
        <w:right w:val="none" w:sz="0" w:space="0" w:color="auto"/>
      </w:divBdr>
    </w:div>
    <w:div w:id="1457140219">
      <w:bodyDiv w:val="1"/>
      <w:marLeft w:val="0"/>
      <w:marRight w:val="0"/>
      <w:marTop w:val="0"/>
      <w:marBottom w:val="0"/>
      <w:divBdr>
        <w:top w:val="none" w:sz="0" w:space="0" w:color="auto"/>
        <w:left w:val="none" w:sz="0" w:space="0" w:color="auto"/>
        <w:bottom w:val="none" w:sz="0" w:space="0" w:color="auto"/>
        <w:right w:val="none" w:sz="0" w:space="0" w:color="auto"/>
      </w:divBdr>
    </w:div>
    <w:div w:id="1457141026">
      <w:bodyDiv w:val="1"/>
      <w:marLeft w:val="0"/>
      <w:marRight w:val="0"/>
      <w:marTop w:val="0"/>
      <w:marBottom w:val="0"/>
      <w:divBdr>
        <w:top w:val="none" w:sz="0" w:space="0" w:color="auto"/>
        <w:left w:val="none" w:sz="0" w:space="0" w:color="auto"/>
        <w:bottom w:val="none" w:sz="0" w:space="0" w:color="auto"/>
        <w:right w:val="none" w:sz="0" w:space="0" w:color="auto"/>
      </w:divBdr>
    </w:div>
    <w:div w:id="1457408988">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068280">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142961">
      <w:bodyDiv w:val="1"/>
      <w:marLeft w:val="0"/>
      <w:marRight w:val="0"/>
      <w:marTop w:val="0"/>
      <w:marBottom w:val="0"/>
      <w:divBdr>
        <w:top w:val="none" w:sz="0" w:space="0" w:color="auto"/>
        <w:left w:val="none" w:sz="0" w:space="0" w:color="auto"/>
        <w:bottom w:val="none" w:sz="0" w:space="0" w:color="auto"/>
        <w:right w:val="none" w:sz="0" w:space="0" w:color="auto"/>
      </w:divBdr>
    </w:div>
    <w:div w:id="1458332764">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448236">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1551">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177867">
      <w:bodyDiv w:val="1"/>
      <w:marLeft w:val="0"/>
      <w:marRight w:val="0"/>
      <w:marTop w:val="0"/>
      <w:marBottom w:val="0"/>
      <w:divBdr>
        <w:top w:val="none" w:sz="0" w:space="0" w:color="auto"/>
        <w:left w:val="none" w:sz="0" w:space="0" w:color="auto"/>
        <w:bottom w:val="none" w:sz="0" w:space="0" w:color="auto"/>
        <w:right w:val="none" w:sz="0" w:space="0" w:color="auto"/>
      </w:divBdr>
    </w:div>
    <w:div w:id="1459184270">
      <w:bodyDiv w:val="1"/>
      <w:marLeft w:val="0"/>
      <w:marRight w:val="0"/>
      <w:marTop w:val="0"/>
      <w:marBottom w:val="0"/>
      <w:divBdr>
        <w:top w:val="none" w:sz="0" w:space="0" w:color="auto"/>
        <w:left w:val="none" w:sz="0" w:space="0" w:color="auto"/>
        <w:bottom w:val="none" w:sz="0" w:space="0" w:color="auto"/>
        <w:right w:val="none" w:sz="0" w:space="0" w:color="auto"/>
      </w:divBdr>
    </w:div>
    <w:div w:id="1459227778">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642959">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59953334">
      <w:bodyDiv w:val="1"/>
      <w:marLeft w:val="0"/>
      <w:marRight w:val="0"/>
      <w:marTop w:val="0"/>
      <w:marBottom w:val="0"/>
      <w:divBdr>
        <w:top w:val="none" w:sz="0" w:space="0" w:color="auto"/>
        <w:left w:val="none" w:sz="0" w:space="0" w:color="auto"/>
        <w:bottom w:val="none" w:sz="0" w:space="0" w:color="auto"/>
        <w:right w:val="none" w:sz="0" w:space="0" w:color="auto"/>
      </w:divBdr>
    </w:div>
    <w:div w:id="1460033898">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152">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0609190">
      <w:bodyDiv w:val="1"/>
      <w:marLeft w:val="0"/>
      <w:marRight w:val="0"/>
      <w:marTop w:val="0"/>
      <w:marBottom w:val="0"/>
      <w:divBdr>
        <w:top w:val="none" w:sz="0" w:space="0" w:color="auto"/>
        <w:left w:val="none" w:sz="0" w:space="0" w:color="auto"/>
        <w:bottom w:val="none" w:sz="0" w:space="0" w:color="auto"/>
        <w:right w:val="none" w:sz="0" w:space="0" w:color="auto"/>
      </w:divBdr>
    </w:div>
    <w:div w:id="1460760215">
      <w:bodyDiv w:val="1"/>
      <w:marLeft w:val="0"/>
      <w:marRight w:val="0"/>
      <w:marTop w:val="0"/>
      <w:marBottom w:val="0"/>
      <w:divBdr>
        <w:top w:val="none" w:sz="0" w:space="0" w:color="auto"/>
        <w:left w:val="none" w:sz="0" w:space="0" w:color="auto"/>
        <w:bottom w:val="none" w:sz="0" w:space="0" w:color="auto"/>
        <w:right w:val="none" w:sz="0" w:space="0" w:color="auto"/>
      </w:divBdr>
    </w:div>
    <w:div w:id="1460800040">
      <w:bodyDiv w:val="1"/>
      <w:marLeft w:val="0"/>
      <w:marRight w:val="0"/>
      <w:marTop w:val="0"/>
      <w:marBottom w:val="0"/>
      <w:divBdr>
        <w:top w:val="none" w:sz="0" w:space="0" w:color="auto"/>
        <w:left w:val="none" w:sz="0" w:space="0" w:color="auto"/>
        <w:bottom w:val="none" w:sz="0" w:space="0" w:color="auto"/>
        <w:right w:val="none" w:sz="0" w:space="0" w:color="auto"/>
      </w:divBdr>
    </w:div>
    <w:div w:id="1461070870">
      <w:bodyDiv w:val="1"/>
      <w:marLeft w:val="0"/>
      <w:marRight w:val="0"/>
      <w:marTop w:val="0"/>
      <w:marBottom w:val="0"/>
      <w:divBdr>
        <w:top w:val="none" w:sz="0" w:space="0" w:color="auto"/>
        <w:left w:val="none" w:sz="0" w:space="0" w:color="auto"/>
        <w:bottom w:val="none" w:sz="0" w:space="0" w:color="auto"/>
        <w:right w:val="none" w:sz="0" w:space="0" w:color="auto"/>
      </w:divBdr>
    </w:div>
    <w:div w:id="1461148520">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1265178">
      <w:bodyDiv w:val="1"/>
      <w:marLeft w:val="0"/>
      <w:marRight w:val="0"/>
      <w:marTop w:val="0"/>
      <w:marBottom w:val="0"/>
      <w:divBdr>
        <w:top w:val="none" w:sz="0" w:space="0" w:color="auto"/>
        <w:left w:val="none" w:sz="0" w:space="0" w:color="auto"/>
        <w:bottom w:val="none" w:sz="0" w:space="0" w:color="auto"/>
        <w:right w:val="none" w:sz="0" w:space="0" w:color="auto"/>
      </w:divBdr>
    </w:div>
    <w:div w:id="1461411355">
      <w:bodyDiv w:val="1"/>
      <w:marLeft w:val="0"/>
      <w:marRight w:val="0"/>
      <w:marTop w:val="0"/>
      <w:marBottom w:val="0"/>
      <w:divBdr>
        <w:top w:val="none" w:sz="0" w:space="0" w:color="auto"/>
        <w:left w:val="none" w:sz="0" w:space="0" w:color="auto"/>
        <w:bottom w:val="none" w:sz="0" w:space="0" w:color="auto"/>
        <w:right w:val="none" w:sz="0" w:space="0" w:color="auto"/>
      </w:divBdr>
    </w:div>
    <w:div w:id="1461727009">
      <w:bodyDiv w:val="1"/>
      <w:marLeft w:val="0"/>
      <w:marRight w:val="0"/>
      <w:marTop w:val="0"/>
      <w:marBottom w:val="0"/>
      <w:divBdr>
        <w:top w:val="none" w:sz="0" w:space="0" w:color="auto"/>
        <w:left w:val="none" w:sz="0" w:space="0" w:color="auto"/>
        <w:bottom w:val="none" w:sz="0" w:space="0" w:color="auto"/>
        <w:right w:val="none" w:sz="0" w:space="0" w:color="auto"/>
      </w:divBdr>
    </w:div>
    <w:div w:id="1462308151">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453661">
      <w:bodyDiv w:val="1"/>
      <w:marLeft w:val="0"/>
      <w:marRight w:val="0"/>
      <w:marTop w:val="0"/>
      <w:marBottom w:val="0"/>
      <w:divBdr>
        <w:top w:val="none" w:sz="0" w:space="0" w:color="auto"/>
        <w:left w:val="none" w:sz="0" w:space="0" w:color="auto"/>
        <w:bottom w:val="none" w:sz="0" w:space="0" w:color="auto"/>
        <w:right w:val="none" w:sz="0" w:space="0" w:color="auto"/>
      </w:divBdr>
    </w:div>
    <w:div w:id="1462455448">
      <w:bodyDiv w:val="1"/>
      <w:marLeft w:val="0"/>
      <w:marRight w:val="0"/>
      <w:marTop w:val="0"/>
      <w:marBottom w:val="0"/>
      <w:divBdr>
        <w:top w:val="none" w:sz="0" w:space="0" w:color="auto"/>
        <w:left w:val="none" w:sz="0" w:space="0" w:color="auto"/>
        <w:bottom w:val="none" w:sz="0" w:space="0" w:color="auto"/>
        <w:right w:val="none" w:sz="0" w:space="0" w:color="auto"/>
      </w:divBdr>
    </w:div>
    <w:div w:id="1462577596">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383168">
      <w:bodyDiv w:val="1"/>
      <w:marLeft w:val="0"/>
      <w:marRight w:val="0"/>
      <w:marTop w:val="0"/>
      <w:marBottom w:val="0"/>
      <w:divBdr>
        <w:top w:val="none" w:sz="0" w:space="0" w:color="auto"/>
        <w:left w:val="none" w:sz="0" w:space="0" w:color="auto"/>
        <w:bottom w:val="none" w:sz="0" w:space="0" w:color="auto"/>
        <w:right w:val="none" w:sz="0" w:space="0" w:color="auto"/>
      </w:divBdr>
    </w:div>
    <w:div w:id="1463620315">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3963126">
      <w:bodyDiv w:val="1"/>
      <w:marLeft w:val="0"/>
      <w:marRight w:val="0"/>
      <w:marTop w:val="0"/>
      <w:marBottom w:val="0"/>
      <w:divBdr>
        <w:top w:val="none" w:sz="0" w:space="0" w:color="auto"/>
        <w:left w:val="none" w:sz="0" w:space="0" w:color="auto"/>
        <w:bottom w:val="none" w:sz="0" w:space="0" w:color="auto"/>
        <w:right w:val="none" w:sz="0" w:space="0" w:color="auto"/>
      </w:divBdr>
    </w:div>
    <w:div w:id="1463964401">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419213">
      <w:bodyDiv w:val="1"/>
      <w:marLeft w:val="0"/>
      <w:marRight w:val="0"/>
      <w:marTop w:val="0"/>
      <w:marBottom w:val="0"/>
      <w:divBdr>
        <w:top w:val="none" w:sz="0" w:space="0" w:color="auto"/>
        <w:left w:val="none" w:sz="0" w:space="0" w:color="auto"/>
        <w:bottom w:val="none" w:sz="0" w:space="0" w:color="auto"/>
        <w:right w:val="none" w:sz="0" w:space="0" w:color="auto"/>
      </w:divBdr>
    </w:div>
    <w:div w:id="1464542027">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25175">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274957">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1482">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5654803">
      <w:bodyDiv w:val="1"/>
      <w:marLeft w:val="0"/>
      <w:marRight w:val="0"/>
      <w:marTop w:val="0"/>
      <w:marBottom w:val="0"/>
      <w:divBdr>
        <w:top w:val="none" w:sz="0" w:space="0" w:color="auto"/>
        <w:left w:val="none" w:sz="0" w:space="0" w:color="auto"/>
        <w:bottom w:val="none" w:sz="0" w:space="0" w:color="auto"/>
        <w:right w:val="none" w:sz="0" w:space="0" w:color="auto"/>
      </w:divBdr>
    </w:div>
    <w:div w:id="1465660178">
      <w:bodyDiv w:val="1"/>
      <w:marLeft w:val="0"/>
      <w:marRight w:val="0"/>
      <w:marTop w:val="0"/>
      <w:marBottom w:val="0"/>
      <w:divBdr>
        <w:top w:val="none" w:sz="0" w:space="0" w:color="auto"/>
        <w:left w:val="none" w:sz="0" w:space="0" w:color="auto"/>
        <w:bottom w:val="none" w:sz="0" w:space="0" w:color="auto"/>
        <w:right w:val="none" w:sz="0" w:space="0" w:color="auto"/>
      </w:divBdr>
    </w:div>
    <w:div w:id="1465805724">
      <w:bodyDiv w:val="1"/>
      <w:marLeft w:val="0"/>
      <w:marRight w:val="0"/>
      <w:marTop w:val="0"/>
      <w:marBottom w:val="0"/>
      <w:divBdr>
        <w:top w:val="none" w:sz="0" w:space="0" w:color="auto"/>
        <w:left w:val="none" w:sz="0" w:space="0" w:color="auto"/>
        <w:bottom w:val="none" w:sz="0" w:space="0" w:color="auto"/>
        <w:right w:val="none" w:sz="0" w:space="0" w:color="auto"/>
      </w:divBdr>
    </w:div>
    <w:div w:id="1466119248">
      <w:bodyDiv w:val="1"/>
      <w:marLeft w:val="0"/>
      <w:marRight w:val="0"/>
      <w:marTop w:val="0"/>
      <w:marBottom w:val="0"/>
      <w:divBdr>
        <w:top w:val="none" w:sz="0" w:space="0" w:color="auto"/>
        <w:left w:val="none" w:sz="0" w:space="0" w:color="auto"/>
        <w:bottom w:val="none" w:sz="0" w:space="0" w:color="auto"/>
        <w:right w:val="none" w:sz="0" w:space="0" w:color="auto"/>
      </w:divBdr>
    </w:div>
    <w:div w:id="1466238583">
      <w:bodyDiv w:val="1"/>
      <w:marLeft w:val="0"/>
      <w:marRight w:val="0"/>
      <w:marTop w:val="0"/>
      <w:marBottom w:val="0"/>
      <w:divBdr>
        <w:top w:val="none" w:sz="0" w:space="0" w:color="auto"/>
        <w:left w:val="none" w:sz="0" w:space="0" w:color="auto"/>
        <w:bottom w:val="none" w:sz="0" w:space="0" w:color="auto"/>
        <w:right w:val="none" w:sz="0" w:space="0" w:color="auto"/>
      </w:divBdr>
    </w:div>
    <w:div w:id="1466240963">
      <w:bodyDiv w:val="1"/>
      <w:marLeft w:val="0"/>
      <w:marRight w:val="0"/>
      <w:marTop w:val="0"/>
      <w:marBottom w:val="0"/>
      <w:divBdr>
        <w:top w:val="none" w:sz="0" w:space="0" w:color="auto"/>
        <w:left w:val="none" w:sz="0" w:space="0" w:color="auto"/>
        <w:bottom w:val="none" w:sz="0" w:space="0" w:color="auto"/>
        <w:right w:val="none" w:sz="0" w:space="0" w:color="auto"/>
      </w:divBdr>
    </w:div>
    <w:div w:id="1466465605">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047160">
      <w:bodyDiv w:val="1"/>
      <w:marLeft w:val="0"/>
      <w:marRight w:val="0"/>
      <w:marTop w:val="0"/>
      <w:marBottom w:val="0"/>
      <w:divBdr>
        <w:top w:val="none" w:sz="0" w:space="0" w:color="auto"/>
        <w:left w:val="none" w:sz="0" w:space="0" w:color="auto"/>
        <w:bottom w:val="none" w:sz="0" w:space="0" w:color="auto"/>
        <w:right w:val="none" w:sz="0" w:space="0" w:color="auto"/>
      </w:divBdr>
    </w:div>
    <w:div w:id="1467165672">
      <w:bodyDiv w:val="1"/>
      <w:marLeft w:val="0"/>
      <w:marRight w:val="0"/>
      <w:marTop w:val="0"/>
      <w:marBottom w:val="0"/>
      <w:divBdr>
        <w:top w:val="none" w:sz="0" w:space="0" w:color="auto"/>
        <w:left w:val="none" w:sz="0" w:space="0" w:color="auto"/>
        <w:bottom w:val="none" w:sz="0" w:space="0" w:color="auto"/>
        <w:right w:val="none" w:sz="0" w:space="0" w:color="auto"/>
      </w:divBdr>
    </w:div>
    <w:div w:id="1467165925">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7239453">
      <w:bodyDiv w:val="1"/>
      <w:marLeft w:val="0"/>
      <w:marRight w:val="0"/>
      <w:marTop w:val="0"/>
      <w:marBottom w:val="0"/>
      <w:divBdr>
        <w:top w:val="none" w:sz="0" w:space="0" w:color="auto"/>
        <w:left w:val="none" w:sz="0" w:space="0" w:color="auto"/>
        <w:bottom w:val="none" w:sz="0" w:space="0" w:color="auto"/>
        <w:right w:val="none" w:sz="0" w:space="0" w:color="auto"/>
      </w:divBdr>
    </w:div>
    <w:div w:id="1467579001">
      <w:bodyDiv w:val="1"/>
      <w:marLeft w:val="0"/>
      <w:marRight w:val="0"/>
      <w:marTop w:val="0"/>
      <w:marBottom w:val="0"/>
      <w:divBdr>
        <w:top w:val="none" w:sz="0" w:space="0" w:color="auto"/>
        <w:left w:val="none" w:sz="0" w:space="0" w:color="auto"/>
        <w:bottom w:val="none" w:sz="0" w:space="0" w:color="auto"/>
        <w:right w:val="none" w:sz="0" w:space="0" w:color="auto"/>
      </w:divBdr>
    </w:div>
    <w:div w:id="1468468762">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737394">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8933937">
      <w:bodyDiv w:val="1"/>
      <w:marLeft w:val="0"/>
      <w:marRight w:val="0"/>
      <w:marTop w:val="0"/>
      <w:marBottom w:val="0"/>
      <w:divBdr>
        <w:top w:val="none" w:sz="0" w:space="0" w:color="auto"/>
        <w:left w:val="none" w:sz="0" w:space="0" w:color="auto"/>
        <w:bottom w:val="none" w:sz="0" w:space="0" w:color="auto"/>
        <w:right w:val="none" w:sz="0" w:space="0" w:color="auto"/>
      </w:divBdr>
    </w:div>
    <w:div w:id="1469013281">
      <w:bodyDiv w:val="1"/>
      <w:marLeft w:val="0"/>
      <w:marRight w:val="0"/>
      <w:marTop w:val="0"/>
      <w:marBottom w:val="0"/>
      <w:divBdr>
        <w:top w:val="none" w:sz="0" w:space="0" w:color="auto"/>
        <w:left w:val="none" w:sz="0" w:space="0" w:color="auto"/>
        <w:bottom w:val="none" w:sz="0" w:space="0" w:color="auto"/>
        <w:right w:val="none" w:sz="0" w:space="0" w:color="auto"/>
      </w:divBdr>
    </w:div>
    <w:div w:id="1469082902">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199856">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662545">
      <w:bodyDiv w:val="1"/>
      <w:marLeft w:val="0"/>
      <w:marRight w:val="0"/>
      <w:marTop w:val="0"/>
      <w:marBottom w:val="0"/>
      <w:divBdr>
        <w:top w:val="none" w:sz="0" w:space="0" w:color="auto"/>
        <w:left w:val="none" w:sz="0" w:space="0" w:color="auto"/>
        <w:bottom w:val="none" w:sz="0" w:space="0" w:color="auto"/>
        <w:right w:val="none" w:sz="0" w:space="0" w:color="auto"/>
      </w:divBdr>
    </w:div>
    <w:div w:id="1469712849">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26428">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245212">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1240262">
      <w:bodyDiv w:val="1"/>
      <w:marLeft w:val="0"/>
      <w:marRight w:val="0"/>
      <w:marTop w:val="0"/>
      <w:marBottom w:val="0"/>
      <w:divBdr>
        <w:top w:val="none" w:sz="0" w:space="0" w:color="auto"/>
        <w:left w:val="none" w:sz="0" w:space="0" w:color="auto"/>
        <w:bottom w:val="none" w:sz="0" w:space="0" w:color="auto"/>
        <w:right w:val="none" w:sz="0" w:space="0" w:color="auto"/>
      </w:divBdr>
    </w:div>
    <w:div w:id="1471283917">
      <w:bodyDiv w:val="1"/>
      <w:marLeft w:val="0"/>
      <w:marRight w:val="0"/>
      <w:marTop w:val="0"/>
      <w:marBottom w:val="0"/>
      <w:divBdr>
        <w:top w:val="none" w:sz="0" w:space="0" w:color="auto"/>
        <w:left w:val="none" w:sz="0" w:space="0" w:color="auto"/>
        <w:bottom w:val="none" w:sz="0" w:space="0" w:color="auto"/>
        <w:right w:val="none" w:sz="0" w:space="0" w:color="auto"/>
      </w:divBdr>
    </w:div>
    <w:div w:id="1471288612">
      <w:bodyDiv w:val="1"/>
      <w:marLeft w:val="0"/>
      <w:marRight w:val="0"/>
      <w:marTop w:val="0"/>
      <w:marBottom w:val="0"/>
      <w:divBdr>
        <w:top w:val="none" w:sz="0" w:space="0" w:color="auto"/>
        <w:left w:val="none" w:sz="0" w:space="0" w:color="auto"/>
        <w:bottom w:val="none" w:sz="0" w:space="0" w:color="auto"/>
        <w:right w:val="none" w:sz="0" w:space="0" w:color="auto"/>
      </w:divBdr>
    </w:div>
    <w:div w:id="1471481573">
      <w:bodyDiv w:val="1"/>
      <w:marLeft w:val="0"/>
      <w:marRight w:val="0"/>
      <w:marTop w:val="0"/>
      <w:marBottom w:val="0"/>
      <w:divBdr>
        <w:top w:val="none" w:sz="0" w:space="0" w:color="auto"/>
        <w:left w:val="none" w:sz="0" w:space="0" w:color="auto"/>
        <w:bottom w:val="none" w:sz="0" w:space="0" w:color="auto"/>
        <w:right w:val="none" w:sz="0" w:space="0" w:color="auto"/>
      </w:divBdr>
    </w:div>
    <w:div w:id="1471634253">
      <w:bodyDiv w:val="1"/>
      <w:marLeft w:val="0"/>
      <w:marRight w:val="0"/>
      <w:marTop w:val="0"/>
      <w:marBottom w:val="0"/>
      <w:divBdr>
        <w:top w:val="none" w:sz="0" w:space="0" w:color="auto"/>
        <w:left w:val="none" w:sz="0" w:space="0" w:color="auto"/>
        <w:bottom w:val="none" w:sz="0" w:space="0" w:color="auto"/>
        <w:right w:val="none" w:sz="0" w:space="0" w:color="auto"/>
      </w:divBdr>
    </w:div>
    <w:div w:id="1472020175">
      <w:bodyDiv w:val="1"/>
      <w:marLeft w:val="0"/>
      <w:marRight w:val="0"/>
      <w:marTop w:val="0"/>
      <w:marBottom w:val="0"/>
      <w:divBdr>
        <w:top w:val="none" w:sz="0" w:space="0" w:color="auto"/>
        <w:left w:val="none" w:sz="0" w:space="0" w:color="auto"/>
        <w:bottom w:val="none" w:sz="0" w:space="0" w:color="auto"/>
        <w:right w:val="none" w:sz="0" w:space="0" w:color="auto"/>
      </w:divBdr>
    </w:div>
    <w:div w:id="1472097537">
      <w:bodyDiv w:val="1"/>
      <w:marLeft w:val="0"/>
      <w:marRight w:val="0"/>
      <w:marTop w:val="0"/>
      <w:marBottom w:val="0"/>
      <w:divBdr>
        <w:top w:val="none" w:sz="0" w:space="0" w:color="auto"/>
        <w:left w:val="none" w:sz="0" w:space="0" w:color="auto"/>
        <w:bottom w:val="none" w:sz="0" w:space="0" w:color="auto"/>
        <w:right w:val="none" w:sz="0" w:space="0" w:color="auto"/>
      </w:divBdr>
    </w:div>
    <w:div w:id="1472137291">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284065">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559096">
      <w:bodyDiv w:val="1"/>
      <w:marLeft w:val="0"/>
      <w:marRight w:val="0"/>
      <w:marTop w:val="0"/>
      <w:marBottom w:val="0"/>
      <w:divBdr>
        <w:top w:val="none" w:sz="0" w:space="0" w:color="auto"/>
        <w:left w:val="none" w:sz="0" w:space="0" w:color="auto"/>
        <w:bottom w:val="none" w:sz="0" w:space="0" w:color="auto"/>
        <w:right w:val="none" w:sz="0" w:space="0" w:color="auto"/>
      </w:divBdr>
    </w:div>
    <w:div w:id="147259428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268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2870642">
      <w:bodyDiv w:val="1"/>
      <w:marLeft w:val="0"/>
      <w:marRight w:val="0"/>
      <w:marTop w:val="0"/>
      <w:marBottom w:val="0"/>
      <w:divBdr>
        <w:top w:val="none" w:sz="0" w:space="0" w:color="auto"/>
        <w:left w:val="none" w:sz="0" w:space="0" w:color="auto"/>
        <w:bottom w:val="none" w:sz="0" w:space="0" w:color="auto"/>
        <w:right w:val="none" w:sz="0" w:space="0" w:color="auto"/>
      </w:divBdr>
    </w:div>
    <w:div w:id="1472944251">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136955">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399385">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4906087">
      <w:bodyDiv w:val="1"/>
      <w:marLeft w:val="0"/>
      <w:marRight w:val="0"/>
      <w:marTop w:val="0"/>
      <w:marBottom w:val="0"/>
      <w:divBdr>
        <w:top w:val="none" w:sz="0" w:space="0" w:color="auto"/>
        <w:left w:val="none" w:sz="0" w:space="0" w:color="auto"/>
        <w:bottom w:val="none" w:sz="0" w:space="0" w:color="auto"/>
        <w:right w:val="none" w:sz="0" w:space="0" w:color="auto"/>
      </w:divBdr>
    </w:div>
    <w:div w:id="1474906785">
      <w:bodyDiv w:val="1"/>
      <w:marLeft w:val="0"/>
      <w:marRight w:val="0"/>
      <w:marTop w:val="0"/>
      <w:marBottom w:val="0"/>
      <w:divBdr>
        <w:top w:val="none" w:sz="0" w:space="0" w:color="auto"/>
        <w:left w:val="none" w:sz="0" w:space="0" w:color="auto"/>
        <w:bottom w:val="none" w:sz="0" w:space="0" w:color="auto"/>
        <w:right w:val="none" w:sz="0" w:space="0" w:color="auto"/>
      </w:divBdr>
    </w:div>
    <w:div w:id="1474912349">
      <w:bodyDiv w:val="1"/>
      <w:marLeft w:val="0"/>
      <w:marRight w:val="0"/>
      <w:marTop w:val="0"/>
      <w:marBottom w:val="0"/>
      <w:divBdr>
        <w:top w:val="none" w:sz="0" w:space="0" w:color="auto"/>
        <w:left w:val="none" w:sz="0" w:space="0" w:color="auto"/>
        <w:bottom w:val="none" w:sz="0" w:space="0" w:color="auto"/>
        <w:right w:val="none" w:sz="0" w:space="0" w:color="auto"/>
      </w:divBdr>
    </w:div>
    <w:div w:id="1475024597">
      <w:bodyDiv w:val="1"/>
      <w:marLeft w:val="0"/>
      <w:marRight w:val="0"/>
      <w:marTop w:val="0"/>
      <w:marBottom w:val="0"/>
      <w:divBdr>
        <w:top w:val="none" w:sz="0" w:space="0" w:color="auto"/>
        <w:left w:val="none" w:sz="0" w:space="0" w:color="auto"/>
        <w:bottom w:val="none" w:sz="0" w:space="0" w:color="auto"/>
        <w:right w:val="none" w:sz="0" w:space="0" w:color="auto"/>
      </w:divBdr>
    </w:div>
    <w:div w:id="1475416827">
      <w:bodyDiv w:val="1"/>
      <w:marLeft w:val="0"/>
      <w:marRight w:val="0"/>
      <w:marTop w:val="0"/>
      <w:marBottom w:val="0"/>
      <w:divBdr>
        <w:top w:val="none" w:sz="0" w:space="0" w:color="auto"/>
        <w:left w:val="none" w:sz="0" w:space="0" w:color="auto"/>
        <w:bottom w:val="none" w:sz="0" w:space="0" w:color="auto"/>
        <w:right w:val="none" w:sz="0" w:space="0" w:color="auto"/>
      </w:divBdr>
    </w:div>
    <w:div w:id="147556056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635630">
      <w:bodyDiv w:val="1"/>
      <w:marLeft w:val="0"/>
      <w:marRight w:val="0"/>
      <w:marTop w:val="0"/>
      <w:marBottom w:val="0"/>
      <w:divBdr>
        <w:top w:val="none" w:sz="0" w:space="0" w:color="auto"/>
        <w:left w:val="none" w:sz="0" w:space="0" w:color="auto"/>
        <w:bottom w:val="none" w:sz="0" w:space="0" w:color="auto"/>
        <w:right w:val="none" w:sz="0" w:space="0" w:color="auto"/>
      </w:divBdr>
    </w:div>
    <w:div w:id="1475945432">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2279">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215140">
      <w:bodyDiv w:val="1"/>
      <w:marLeft w:val="0"/>
      <w:marRight w:val="0"/>
      <w:marTop w:val="0"/>
      <w:marBottom w:val="0"/>
      <w:divBdr>
        <w:top w:val="none" w:sz="0" w:space="0" w:color="auto"/>
        <w:left w:val="none" w:sz="0" w:space="0" w:color="auto"/>
        <w:bottom w:val="none" w:sz="0" w:space="0" w:color="auto"/>
        <w:right w:val="none" w:sz="0" w:space="0" w:color="auto"/>
      </w:divBdr>
    </w:div>
    <w:div w:id="1476219430">
      <w:bodyDiv w:val="1"/>
      <w:marLeft w:val="0"/>
      <w:marRight w:val="0"/>
      <w:marTop w:val="0"/>
      <w:marBottom w:val="0"/>
      <w:divBdr>
        <w:top w:val="none" w:sz="0" w:space="0" w:color="auto"/>
        <w:left w:val="none" w:sz="0" w:space="0" w:color="auto"/>
        <w:bottom w:val="none" w:sz="0" w:space="0" w:color="auto"/>
        <w:right w:val="none" w:sz="0" w:space="0" w:color="auto"/>
      </w:divBdr>
    </w:div>
    <w:div w:id="1476219882">
      <w:bodyDiv w:val="1"/>
      <w:marLeft w:val="0"/>
      <w:marRight w:val="0"/>
      <w:marTop w:val="0"/>
      <w:marBottom w:val="0"/>
      <w:divBdr>
        <w:top w:val="none" w:sz="0" w:space="0" w:color="auto"/>
        <w:left w:val="none" w:sz="0" w:space="0" w:color="auto"/>
        <w:bottom w:val="none" w:sz="0" w:space="0" w:color="auto"/>
        <w:right w:val="none" w:sz="0" w:space="0" w:color="auto"/>
      </w:divBdr>
    </w:div>
    <w:div w:id="1476482291">
      <w:bodyDiv w:val="1"/>
      <w:marLeft w:val="0"/>
      <w:marRight w:val="0"/>
      <w:marTop w:val="0"/>
      <w:marBottom w:val="0"/>
      <w:divBdr>
        <w:top w:val="none" w:sz="0" w:space="0" w:color="auto"/>
        <w:left w:val="none" w:sz="0" w:space="0" w:color="auto"/>
        <w:bottom w:val="none" w:sz="0" w:space="0" w:color="auto"/>
        <w:right w:val="none" w:sz="0" w:space="0" w:color="auto"/>
      </w:divBdr>
    </w:div>
    <w:div w:id="1476684489">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6726911">
      <w:bodyDiv w:val="1"/>
      <w:marLeft w:val="0"/>
      <w:marRight w:val="0"/>
      <w:marTop w:val="0"/>
      <w:marBottom w:val="0"/>
      <w:divBdr>
        <w:top w:val="none" w:sz="0" w:space="0" w:color="auto"/>
        <w:left w:val="none" w:sz="0" w:space="0" w:color="auto"/>
        <w:bottom w:val="none" w:sz="0" w:space="0" w:color="auto"/>
        <w:right w:val="none" w:sz="0" w:space="0" w:color="auto"/>
      </w:divBdr>
    </w:div>
    <w:div w:id="1476876453">
      <w:bodyDiv w:val="1"/>
      <w:marLeft w:val="0"/>
      <w:marRight w:val="0"/>
      <w:marTop w:val="0"/>
      <w:marBottom w:val="0"/>
      <w:divBdr>
        <w:top w:val="none" w:sz="0" w:space="0" w:color="auto"/>
        <w:left w:val="none" w:sz="0" w:space="0" w:color="auto"/>
        <w:bottom w:val="none" w:sz="0" w:space="0" w:color="auto"/>
        <w:right w:val="none" w:sz="0" w:space="0" w:color="auto"/>
      </w:divBdr>
    </w:div>
    <w:div w:id="1476987436">
      <w:bodyDiv w:val="1"/>
      <w:marLeft w:val="0"/>
      <w:marRight w:val="0"/>
      <w:marTop w:val="0"/>
      <w:marBottom w:val="0"/>
      <w:divBdr>
        <w:top w:val="none" w:sz="0" w:space="0" w:color="auto"/>
        <w:left w:val="none" w:sz="0" w:space="0" w:color="auto"/>
        <w:bottom w:val="none" w:sz="0" w:space="0" w:color="auto"/>
        <w:right w:val="none" w:sz="0" w:space="0" w:color="auto"/>
      </w:divBdr>
    </w:div>
    <w:div w:id="1477062243">
      <w:bodyDiv w:val="1"/>
      <w:marLeft w:val="0"/>
      <w:marRight w:val="0"/>
      <w:marTop w:val="0"/>
      <w:marBottom w:val="0"/>
      <w:divBdr>
        <w:top w:val="none" w:sz="0" w:space="0" w:color="auto"/>
        <w:left w:val="none" w:sz="0" w:space="0" w:color="auto"/>
        <w:bottom w:val="none" w:sz="0" w:space="0" w:color="auto"/>
        <w:right w:val="none" w:sz="0" w:space="0" w:color="auto"/>
      </w:divBdr>
    </w:div>
    <w:div w:id="1477069910">
      <w:bodyDiv w:val="1"/>
      <w:marLeft w:val="0"/>
      <w:marRight w:val="0"/>
      <w:marTop w:val="0"/>
      <w:marBottom w:val="0"/>
      <w:divBdr>
        <w:top w:val="none" w:sz="0" w:space="0" w:color="auto"/>
        <w:left w:val="none" w:sz="0" w:space="0" w:color="auto"/>
        <w:bottom w:val="none" w:sz="0" w:space="0" w:color="auto"/>
        <w:right w:val="none" w:sz="0" w:space="0" w:color="auto"/>
      </w:divBdr>
    </w:div>
    <w:div w:id="1477147057">
      <w:bodyDiv w:val="1"/>
      <w:marLeft w:val="0"/>
      <w:marRight w:val="0"/>
      <w:marTop w:val="0"/>
      <w:marBottom w:val="0"/>
      <w:divBdr>
        <w:top w:val="none" w:sz="0" w:space="0" w:color="auto"/>
        <w:left w:val="none" w:sz="0" w:space="0" w:color="auto"/>
        <w:bottom w:val="none" w:sz="0" w:space="0" w:color="auto"/>
        <w:right w:val="none" w:sz="0" w:space="0" w:color="auto"/>
      </w:divBdr>
    </w:div>
    <w:div w:id="1477255477">
      <w:bodyDiv w:val="1"/>
      <w:marLeft w:val="0"/>
      <w:marRight w:val="0"/>
      <w:marTop w:val="0"/>
      <w:marBottom w:val="0"/>
      <w:divBdr>
        <w:top w:val="none" w:sz="0" w:space="0" w:color="auto"/>
        <w:left w:val="none" w:sz="0" w:space="0" w:color="auto"/>
        <w:bottom w:val="none" w:sz="0" w:space="0" w:color="auto"/>
        <w:right w:val="none" w:sz="0" w:space="0" w:color="auto"/>
      </w:divBdr>
    </w:div>
    <w:div w:id="1477450706">
      <w:bodyDiv w:val="1"/>
      <w:marLeft w:val="0"/>
      <w:marRight w:val="0"/>
      <w:marTop w:val="0"/>
      <w:marBottom w:val="0"/>
      <w:divBdr>
        <w:top w:val="none" w:sz="0" w:space="0" w:color="auto"/>
        <w:left w:val="none" w:sz="0" w:space="0" w:color="auto"/>
        <w:bottom w:val="none" w:sz="0" w:space="0" w:color="auto"/>
        <w:right w:val="none" w:sz="0" w:space="0" w:color="auto"/>
      </w:divBdr>
    </w:div>
    <w:div w:id="1477525077">
      <w:bodyDiv w:val="1"/>
      <w:marLeft w:val="0"/>
      <w:marRight w:val="0"/>
      <w:marTop w:val="0"/>
      <w:marBottom w:val="0"/>
      <w:divBdr>
        <w:top w:val="none" w:sz="0" w:space="0" w:color="auto"/>
        <w:left w:val="none" w:sz="0" w:space="0" w:color="auto"/>
        <w:bottom w:val="none" w:sz="0" w:space="0" w:color="auto"/>
        <w:right w:val="none" w:sz="0" w:space="0" w:color="auto"/>
      </w:divBdr>
    </w:div>
    <w:div w:id="1477528838">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532416">
      <w:bodyDiv w:val="1"/>
      <w:marLeft w:val="0"/>
      <w:marRight w:val="0"/>
      <w:marTop w:val="0"/>
      <w:marBottom w:val="0"/>
      <w:divBdr>
        <w:top w:val="none" w:sz="0" w:space="0" w:color="auto"/>
        <w:left w:val="none" w:sz="0" w:space="0" w:color="auto"/>
        <w:bottom w:val="none" w:sz="0" w:space="0" w:color="auto"/>
        <w:right w:val="none" w:sz="0" w:space="0" w:color="auto"/>
      </w:divBdr>
    </w:div>
    <w:div w:id="1477644491">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7720305">
      <w:bodyDiv w:val="1"/>
      <w:marLeft w:val="0"/>
      <w:marRight w:val="0"/>
      <w:marTop w:val="0"/>
      <w:marBottom w:val="0"/>
      <w:divBdr>
        <w:top w:val="none" w:sz="0" w:space="0" w:color="auto"/>
        <w:left w:val="none" w:sz="0" w:space="0" w:color="auto"/>
        <w:bottom w:val="none" w:sz="0" w:space="0" w:color="auto"/>
        <w:right w:val="none" w:sz="0" w:space="0" w:color="auto"/>
      </w:divBdr>
    </w:div>
    <w:div w:id="1477988109">
      <w:bodyDiv w:val="1"/>
      <w:marLeft w:val="0"/>
      <w:marRight w:val="0"/>
      <w:marTop w:val="0"/>
      <w:marBottom w:val="0"/>
      <w:divBdr>
        <w:top w:val="none" w:sz="0" w:space="0" w:color="auto"/>
        <w:left w:val="none" w:sz="0" w:space="0" w:color="auto"/>
        <w:bottom w:val="none" w:sz="0" w:space="0" w:color="auto"/>
        <w:right w:val="none" w:sz="0" w:space="0" w:color="auto"/>
      </w:divBdr>
    </w:div>
    <w:div w:id="1478036976">
      <w:bodyDiv w:val="1"/>
      <w:marLeft w:val="0"/>
      <w:marRight w:val="0"/>
      <w:marTop w:val="0"/>
      <w:marBottom w:val="0"/>
      <w:divBdr>
        <w:top w:val="none" w:sz="0" w:space="0" w:color="auto"/>
        <w:left w:val="none" w:sz="0" w:space="0" w:color="auto"/>
        <w:bottom w:val="none" w:sz="0" w:space="0" w:color="auto"/>
        <w:right w:val="none" w:sz="0" w:space="0" w:color="auto"/>
      </w:divBdr>
    </w:div>
    <w:div w:id="1478037656">
      <w:bodyDiv w:val="1"/>
      <w:marLeft w:val="0"/>
      <w:marRight w:val="0"/>
      <w:marTop w:val="0"/>
      <w:marBottom w:val="0"/>
      <w:divBdr>
        <w:top w:val="none" w:sz="0" w:space="0" w:color="auto"/>
        <w:left w:val="none" w:sz="0" w:space="0" w:color="auto"/>
        <w:bottom w:val="none" w:sz="0" w:space="0" w:color="auto"/>
        <w:right w:val="none" w:sz="0" w:space="0" w:color="auto"/>
      </w:divBdr>
    </w:div>
    <w:div w:id="1478108085">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256241">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453349">
      <w:bodyDiv w:val="1"/>
      <w:marLeft w:val="0"/>
      <w:marRight w:val="0"/>
      <w:marTop w:val="0"/>
      <w:marBottom w:val="0"/>
      <w:divBdr>
        <w:top w:val="none" w:sz="0" w:space="0" w:color="auto"/>
        <w:left w:val="none" w:sz="0" w:space="0" w:color="auto"/>
        <w:bottom w:val="none" w:sz="0" w:space="0" w:color="auto"/>
        <w:right w:val="none" w:sz="0" w:space="0" w:color="auto"/>
      </w:divBdr>
    </w:div>
    <w:div w:id="1478454716">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17457">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03625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345891">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79765175">
      <w:bodyDiv w:val="1"/>
      <w:marLeft w:val="0"/>
      <w:marRight w:val="0"/>
      <w:marTop w:val="0"/>
      <w:marBottom w:val="0"/>
      <w:divBdr>
        <w:top w:val="none" w:sz="0" w:space="0" w:color="auto"/>
        <w:left w:val="none" w:sz="0" w:space="0" w:color="auto"/>
        <w:bottom w:val="none" w:sz="0" w:space="0" w:color="auto"/>
        <w:right w:val="none" w:sz="0" w:space="0" w:color="auto"/>
      </w:divBdr>
    </w:div>
    <w:div w:id="1479803342">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075402">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344523">
      <w:bodyDiv w:val="1"/>
      <w:marLeft w:val="0"/>
      <w:marRight w:val="0"/>
      <w:marTop w:val="0"/>
      <w:marBottom w:val="0"/>
      <w:divBdr>
        <w:top w:val="none" w:sz="0" w:space="0" w:color="auto"/>
        <w:left w:val="none" w:sz="0" w:space="0" w:color="auto"/>
        <w:bottom w:val="none" w:sz="0" w:space="0" w:color="auto"/>
        <w:right w:val="none" w:sz="0" w:space="0" w:color="auto"/>
      </w:divBdr>
    </w:div>
    <w:div w:id="1480415713">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458468">
      <w:bodyDiv w:val="1"/>
      <w:marLeft w:val="0"/>
      <w:marRight w:val="0"/>
      <w:marTop w:val="0"/>
      <w:marBottom w:val="0"/>
      <w:divBdr>
        <w:top w:val="none" w:sz="0" w:space="0" w:color="auto"/>
        <w:left w:val="none" w:sz="0" w:space="0" w:color="auto"/>
        <w:bottom w:val="none" w:sz="0" w:space="0" w:color="auto"/>
        <w:right w:val="none" w:sz="0" w:space="0" w:color="auto"/>
      </w:divBdr>
    </w:div>
    <w:div w:id="1480464656">
      <w:bodyDiv w:val="1"/>
      <w:marLeft w:val="0"/>
      <w:marRight w:val="0"/>
      <w:marTop w:val="0"/>
      <w:marBottom w:val="0"/>
      <w:divBdr>
        <w:top w:val="none" w:sz="0" w:space="0" w:color="auto"/>
        <w:left w:val="none" w:sz="0" w:space="0" w:color="auto"/>
        <w:bottom w:val="none" w:sz="0" w:space="0" w:color="auto"/>
        <w:right w:val="none" w:sz="0" w:space="0" w:color="auto"/>
      </w:divBdr>
    </w:div>
    <w:div w:id="1480536651">
      <w:bodyDiv w:val="1"/>
      <w:marLeft w:val="0"/>
      <w:marRight w:val="0"/>
      <w:marTop w:val="0"/>
      <w:marBottom w:val="0"/>
      <w:divBdr>
        <w:top w:val="none" w:sz="0" w:space="0" w:color="auto"/>
        <w:left w:val="none" w:sz="0" w:space="0" w:color="auto"/>
        <w:bottom w:val="none" w:sz="0" w:space="0" w:color="auto"/>
        <w:right w:val="none" w:sz="0" w:space="0" w:color="auto"/>
      </w:divBdr>
    </w:div>
    <w:div w:id="1480537580">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21054">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073722">
      <w:bodyDiv w:val="1"/>
      <w:marLeft w:val="0"/>
      <w:marRight w:val="0"/>
      <w:marTop w:val="0"/>
      <w:marBottom w:val="0"/>
      <w:divBdr>
        <w:top w:val="none" w:sz="0" w:space="0" w:color="auto"/>
        <w:left w:val="none" w:sz="0" w:space="0" w:color="auto"/>
        <w:bottom w:val="none" w:sz="0" w:space="0" w:color="auto"/>
        <w:right w:val="none" w:sz="0" w:space="0" w:color="auto"/>
      </w:divBdr>
    </w:div>
    <w:div w:id="1481075036">
      <w:bodyDiv w:val="1"/>
      <w:marLeft w:val="0"/>
      <w:marRight w:val="0"/>
      <w:marTop w:val="0"/>
      <w:marBottom w:val="0"/>
      <w:divBdr>
        <w:top w:val="none" w:sz="0" w:space="0" w:color="auto"/>
        <w:left w:val="none" w:sz="0" w:space="0" w:color="auto"/>
        <w:bottom w:val="none" w:sz="0" w:space="0" w:color="auto"/>
        <w:right w:val="none" w:sz="0" w:space="0" w:color="auto"/>
      </w:divBdr>
    </w:div>
    <w:div w:id="1481144842">
      <w:bodyDiv w:val="1"/>
      <w:marLeft w:val="0"/>
      <w:marRight w:val="0"/>
      <w:marTop w:val="0"/>
      <w:marBottom w:val="0"/>
      <w:divBdr>
        <w:top w:val="none" w:sz="0" w:space="0" w:color="auto"/>
        <w:left w:val="none" w:sz="0" w:space="0" w:color="auto"/>
        <w:bottom w:val="none" w:sz="0" w:space="0" w:color="auto"/>
        <w:right w:val="none" w:sz="0" w:space="0" w:color="auto"/>
      </w:divBdr>
    </w:div>
    <w:div w:id="1481264595">
      <w:bodyDiv w:val="1"/>
      <w:marLeft w:val="0"/>
      <w:marRight w:val="0"/>
      <w:marTop w:val="0"/>
      <w:marBottom w:val="0"/>
      <w:divBdr>
        <w:top w:val="none" w:sz="0" w:space="0" w:color="auto"/>
        <w:left w:val="none" w:sz="0" w:space="0" w:color="auto"/>
        <w:bottom w:val="none" w:sz="0" w:space="0" w:color="auto"/>
        <w:right w:val="none" w:sz="0" w:space="0" w:color="auto"/>
      </w:divBdr>
    </w:div>
    <w:div w:id="1481461419">
      <w:bodyDiv w:val="1"/>
      <w:marLeft w:val="0"/>
      <w:marRight w:val="0"/>
      <w:marTop w:val="0"/>
      <w:marBottom w:val="0"/>
      <w:divBdr>
        <w:top w:val="none" w:sz="0" w:space="0" w:color="auto"/>
        <w:left w:val="none" w:sz="0" w:space="0" w:color="auto"/>
        <w:bottom w:val="none" w:sz="0" w:space="0" w:color="auto"/>
        <w:right w:val="none" w:sz="0" w:space="0" w:color="auto"/>
      </w:divBdr>
    </w:div>
    <w:div w:id="1481464615">
      <w:bodyDiv w:val="1"/>
      <w:marLeft w:val="0"/>
      <w:marRight w:val="0"/>
      <w:marTop w:val="0"/>
      <w:marBottom w:val="0"/>
      <w:divBdr>
        <w:top w:val="none" w:sz="0" w:space="0" w:color="auto"/>
        <w:left w:val="none" w:sz="0" w:space="0" w:color="auto"/>
        <w:bottom w:val="none" w:sz="0" w:space="0" w:color="auto"/>
        <w:right w:val="none" w:sz="0" w:space="0" w:color="auto"/>
      </w:divBdr>
    </w:div>
    <w:div w:id="1481774479">
      <w:bodyDiv w:val="1"/>
      <w:marLeft w:val="0"/>
      <w:marRight w:val="0"/>
      <w:marTop w:val="0"/>
      <w:marBottom w:val="0"/>
      <w:divBdr>
        <w:top w:val="none" w:sz="0" w:space="0" w:color="auto"/>
        <w:left w:val="none" w:sz="0" w:space="0" w:color="auto"/>
        <w:bottom w:val="none" w:sz="0" w:space="0" w:color="auto"/>
        <w:right w:val="none" w:sz="0" w:space="0" w:color="auto"/>
      </w:divBdr>
    </w:div>
    <w:div w:id="1481917732">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1993582">
      <w:bodyDiv w:val="1"/>
      <w:marLeft w:val="0"/>
      <w:marRight w:val="0"/>
      <w:marTop w:val="0"/>
      <w:marBottom w:val="0"/>
      <w:divBdr>
        <w:top w:val="none" w:sz="0" w:space="0" w:color="auto"/>
        <w:left w:val="none" w:sz="0" w:space="0" w:color="auto"/>
        <w:bottom w:val="none" w:sz="0" w:space="0" w:color="auto"/>
        <w:right w:val="none" w:sz="0" w:space="0" w:color="auto"/>
      </w:divBdr>
    </w:div>
    <w:div w:id="1482228751">
      <w:bodyDiv w:val="1"/>
      <w:marLeft w:val="0"/>
      <w:marRight w:val="0"/>
      <w:marTop w:val="0"/>
      <w:marBottom w:val="0"/>
      <w:divBdr>
        <w:top w:val="none" w:sz="0" w:space="0" w:color="auto"/>
        <w:left w:val="none" w:sz="0" w:space="0" w:color="auto"/>
        <w:bottom w:val="none" w:sz="0" w:space="0" w:color="auto"/>
        <w:right w:val="none" w:sz="0" w:space="0" w:color="auto"/>
      </w:divBdr>
    </w:div>
    <w:div w:id="1482379638">
      <w:bodyDiv w:val="1"/>
      <w:marLeft w:val="0"/>
      <w:marRight w:val="0"/>
      <w:marTop w:val="0"/>
      <w:marBottom w:val="0"/>
      <w:divBdr>
        <w:top w:val="none" w:sz="0" w:space="0" w:color="auto"/>
        <w:left w:val="none" w:sz="0" w:space="0" w:color="auto"/>
        <w:bottom w:val="none" w:sz="0" w:space="0" w:color="auto"/>
        <w:right w:val="none" w:sz="0" w:space="0" w:color="auto"/>
      </w:divBdr>
    </w:div>
    <w:div w:id="1482385179">
      <w:bodyDiv w:val="1"/>
      <w:marLeft w:val="0"/>
      <w:marRight w:val="0"/>
      <w:marTop w:val="0"/>
      <w:marBottom w:val="0"/>
      <w:divBdr>
        <w:top w:val="none" w:sz="0" w:space="0" w:color="auto"/>
        <w:left w:val="none" w:sz="0" w:space="0" w:color="auto"/>
        <w:bottom w:val="none" w:sz="0" w:space="0" w:color="auto"/>
        <w:right w:val="none" w:sz="0" w:space="0" w:color="auto"/>
      </w:divBdr>
    </w:div>
    <w:div w:id="1482577861">
      <w:bodyDiv w:val="1"/>
      <w:marLeft w:val="0"/>
      <w:marRight w:val="0"/>
      <w:marTop w:val="0"/>
      <w:marBottom w:val="0"/>
      <w:divBdr>
        <w:top w:val="none" w:sz="0" w:space="0" w:color="auto"/>
        <w:left w:val="none" w:sz="0" w:space="0" w:color="auto"/>
        <w:bottom w:val="none" w:sz="0" w:space="0" w:color="auto"/>
        <w:right w:val="none" w:sz="0" w:space="0" w:color="auto"/>
      </w:divBdr>
    </w:div>
    <w:div w:id="1482768764">
      <w:bodyDiv w:val="1"/>
      <w:marLeft w:val="0"/>
      <w:marRight w:val="0"/>
      <w:marTop w:val="0"/>
      <w:marBottom w:val="0"/>
      <w:divBdr>
        <w:top w:val="none" w:sz="0" w:space="0" w:color="auto"/>
        <w:left w:val="none" w:sz="0" w:space="0" w:color="auto"/>
        <w:bottom w:val="none" w:sz="0" w:space="0" w:color="auto"/>
        <w:right w:val="none" w:sz="0" w:space="0" w:color="auto"/>
      </w:divBdr>
    </w:div>
    <w:div w:id="1483039930">
      <w:bodyDiv w:val="1"/>
      <w:marLeft w:val="0"/>
      <w:marRight w:val="0"/>
      <w:marTop w:val="0"/>
      <w:marBottom w:val="0"/>
      <w:divBdr>
        <w:top w:val="none" w:sz="0" w:space="0" w:color="auto"/>
        <w:left w:val="none" w:sz="0" w:space="0" w:color="auto"/>
        <w:bottom w:val="none" w:sz="0" w:space="0" w:color="auto"/>
        <w:right w:val="none" w:sz="0" w:space="0" w:color="auto"/>
      </w:divBdr>
    </w:div>
    <w:div w:id="1483081941">
      <w:bodyDiv w:val="1"/>
      <w:marLeft w:val="0"/>
      <w:marRight w:val="0"/>
      <w:marTop w:val="0"/>
      <w:marBottom w:val="0"/>
      <w:divBdr>
        <w:top w:val="none" w:sz="0" w:space="0" w:color="auto"/>
        <w:left w:val="none" w:sz="0" w:space="0" w:color="auto"/>
        <w:bottom w:val="none" w:sz="0" w:space="0" w:color="auto"/>
        <w:right w:val="none" w:sz="0" w:space="0" w:color="auto"/>
      </w:divBdr>
    </w:div>
    <w:div w:id="1483308530">
      <w:bodyDiv w:val="1"/>
      <w:marLeft w:val="0"/>
      <w:marRight w:val="0"/>
      <w:marTop w:val="0"/>
      <w:marBottom w:val="0"/>
      <w:divBdr>
        <w:top w:val="none" w:sz="0" w:space="0" w:color="auto"/>
        <w:left w:val="none" w:sz="0" w:space="0" w:color="auto"/>
        <w:bottom w:val="none" w:sz="0" w:space="0" w:color="auto"/>
        <w:right w:val="none" w:sz="0" w:space="0" w:color="auto"/>
      </w:divBdr>
    </w:div>
    <w:div w:id="1483539242">
      <w:bodyDiv w:val="1"/>
      <w:marLeft w:val="0"/>
      <w:marRight w:val="0"/>
      <w:marTop w:val="0"/>
      <w:marBottom w:val="0"/>
      <w:divBdr>
        <w:top w:val="none" w:sz="0" w:space="0" w:color="auto"/>
        <w:left w:val="none" w:sz="0" w:space="0" w:color="auto"/>
        <w:bottom w:val="none" w:sz="0" w:space="0" w:color="auto"/>
        <w:right w:val="none" w:sz="0" w:space="0" w:color="auto"/>
      </w:divBdr>
    </w:div>
    <w:div w:id="1483616227">
      <w:bodyDiv w:val="1"/>
      <w:marLeft w:val="0"/>
      <w:marRight w:val="0"/>
      <w:marTop w:val="0"/>
      <w:marBottom w:val="0"/>
      <w:divBdr>
        <w:top w:val="none" w:sz="0" w:space="0" w:color="auto"/>
        <w:left w:val="none" w:sz="0" w:space="0" w:color="auto"/>
        <w:bottom w:val="none" w:sz="0" w:space="0" w:color="auto"/>
        <w:right w:val="none" w:sz="0" w:space="0" w:color="auto"/>
      </w:divBdr>
    </w:div>
    <w:div w:id="1483693166">
      <w:bodyDiv w:val="1"/>
      <w:marLeft w:val="0"/>
      <w:marRight w:val="0"/>
      <w:marTop w:val="0"/>
      <w:marBottom w:val="0"/>
      <w:divBdr>
        <w:top w:val="none" w:sz="0" w:space="0" w:color="auto"/>
        <w:left w:val="none" w:sz="0" w:space="0" w:color="auto"/>
        <w:bottom w:val="none" w:sz="0" w:space="0" w:color="auto"/>
        <w:right w:val="none" w:sz="0" w:space="0" w:color="auto"/>
      </w:divBdr>
    </w:div>
    <w:div w:id="1483693493">
      <w:bodyDiv w:val="1"/>
      <w:marLeft w:val="0"/>
      <w:marRight w:val="0"/>
      <w:marTop w:val="0"/>
      <w:marBottom w:val="0"/>
      <w:divBdr>
        <w:top w:val="none" w:sz="0" w:space="0" w:color="auto"/>
        <w:left w:val="none" w:sz="0" w:space="0" w:color="auto"/>
        <w:bottom w:val="none" w:sz="0" w:space="0" w:color="auto"/>
        <w:right w:val="none" w:sz="0" w:space="0" w:color="auto"/>
      </w:divBdr>
    </w:div>
    <w:div w:id="1483766162">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200412">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202933">
      <w:bodyDiv w:val="1"/>
      <w:marLeft w:val="0"/>
      <w:marRight w:val="0"/>
      <w:marTop w:val="0"/>
      <w:marBottom w:val="0"/>
      <w:divBdr>
        <w:top w:val="none" w:sz="0" w:space="0" w:color="auto"/>
        <w:left w:val="none" w:sz="0" w:space="0" w:color="auto"/>
        <w:bottom w:val="none" w:sz="0" w:space="0" w:color="auto"/>
        <w:right w:val="none" w:sz="0" w:space="0" w:color="auto"/>
      </w:divBdr>
    </w:div>
    <w:div w:id="1485388297">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774465">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047448">
      <w:bodyDiv w:val="1"/>
      <w:marLeft w:val="0"/>
      <w:marRight w:val="0"/>
      <w:marTop w:val="0"/>
      <w:marBottom w:val="0"/>
      <w:divBdr>
        <w:top w:val="none" w:sz="0" w:space="0" w:color="auto"/>
        <w:left w:val="none" w:sz="0" w:space="0" w:color="auto"/>
        <w:bottom w:val="none" w:sz="0" w:space="0" w:color="auto"/>
        <w:right w:val="none" w:sz="0" w:space="0" w:color="auto"/>
      </w:divBdr>
    </w:div>
    <w:div w:id="1486165057">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584062">
      <w:bodyDiv w:val="1"/>
      <w:marLeft w:val="0"/>
      <w:marRight w:val="0"/>
      <w:marTop w:val="0"/>
      <w:marBottom w:val="0"/>
      <w:divBdr>
        <w:top w:val="none" w:sz="0" w:space="0" w:color="auto"/>
        <w:left w:val="none" w:sz="0" w:space="0" w:color="auto"/>
        <w:bottom w:val="none" w:sz="0" w:space="0" w:color="auto"/>
        <w:right w:val="none" w:sz="0" w:space="0" w:color="auto"/>
      </w:divBdr>
    </w:div>
    <w:div w:id="1486629610">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6900429">
      <w:bodyDiv w:val="1"/>
      <w:marLeft w:val="0"/>
      <w:marRight w:val="0"/>
      <w:marTop w:val="0"/>
      <w:marBottom w:val="0"/>
      <w:divBdr>
        <w:top w:val="none" w:sz="0" w:space="0" w:color="auto"/>
        <w:left w:val="none" w:sz="0" w:space="0" w:color="auto"/>
        <w:bottom w:val="none" w:sz="0" w:space="0" w:color="auto"/>
        <w:right w:val="none" w:sz="0" w:space="0" w:color="auto"/>
      </w:divBdr>
    </w:div>
    <w:div w:id="1486966587">
      <w:bodyDiv w:val="1"/>
      <w:marLeft w:val="0"/>
      <w:marRight w:val="0"/>
      <w:marTop w:val="0"/>
      <w:marBottom w:val="0"/>
      <w:divBdr>
        <w:top w:val="none" w:sz="0" w:space="0" w:color="auto"/>
        <w:left w:val="none" w:sz="0" w:space="0" w:color="auto"/>
        <w:bottom w:val="none" w:sz="0" w:space="0" w:color="auto"/>
        <w:right w:val="none" w:sz="0" w:space="0" w:color="auto"/>
      </w:divBdr>
    </w:div>
    <w:div w:id="1487090008">
      <w:bodyDiv w:val="1"/>
      <w:marLeft w:val="0"/>
      <w:marRight w:val="0"/>
      <w:marTop w:val="0"/>
      <w:marBottom w:val="0"/>
      <w:divBdr>
        <w:top w:val="none" w:sz="0" w:space="0" w:color="auto"/>
        <w:left w:val="none" w:sz="0" w:space="0" w:color="auto"/>
        <w:bottom w:val="none" w:sz="0" w:space="0" w:color="auto"/>
        <w:right w:val="none" w:sz="0" w:space="0" w:color="auto"/>
      </w:divBdr>
    </w:div>
    <w:div w:id="1487235976">
      <w:bodyDiv w:val="1"/>
      <w:marLeft w:val="0"/>
      <w:marRight w:val="0"/>
      <w:marTop w:val="0"/>
      <w:marBottom w:val="0"/>
      <w:divBdr>
        <w:top w:val="none" w:sz="0" w:space="0" w:color="auto"/>
        <w:left w:val="none" w:sz="0" w:space="0" w:color="auto"/>
        <w:bottom w:val="none" w:sz="0" w:space="0" w:color="auto"/>
        <w:right w:val="none" w:sz="0" w:space="0" w:color="auto"/>
      </w:divBdr>
    </w:div>
    <w:div w:id="1487547071">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7699223">
      <w:bodyDiv w:val="1"/>
      <w:marLeft w:val="0"/>
      <w:marRight w:val="0"/>
      <w:marTop w:val="0"/>
      <w:marBottom w:val="0"/>
      <w:divBdr>
        <w:top w:val="none" w:sz="0" w:space="0" w:color="auto"/>
        <w:left w:val="none" w:sz="0" w:space="0" w:color="auto"/>
        <w:bottom w:val="none" w:sz="0" w:space="0" w:color="auto"/>
        <w:right w:val="none" w:sz="0" w:space="0" w:color="auto"/>
      </w:divBdr>
    </w:div>
    <w:div w:id="1487740632">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283019">
      <w:bodyDiv w:val="1"/>
      <w:marLeft w:val="0"/>
      <w:marRight w:val="0"/>
      <w:marTop w:val="0"/>
      <w:marBottom w:val="0"/>
      <w:divBdr>
        <w:top w:val="none" w:sz="0" w:space="0" w:color="auto"/>
        <w:left w:val="none" w:sz="0" w:space="0" w:color="auto"/>
        <w:bottom w:val="none" w:sz="0" w:space="0" w:color="auto"/>
        <w:right w:val="none" w:sz="0" w:space="0" w:color="auto"/>
      </w:divBdr>
    </w:div>
    <w:div w:id="1488328592">
      <w:bodyDiv w:val="1"/>
      <w:marLeft w:val="0"/>
      <w:marRight w:val="0"/>
      <w:marTop w:val="0"/>
      <w:marBottom w:val="0"/>
      <w:divBdr>
        <w:top w:val="none" w:sz="0" w:space="0" w:color="auto"/>
        <w:left w:val="none" w:sz="0" w:space="0" w:color="auto"/>
        <w:bottom w:val="none" w:sz="0" w:space="0" w:color="auto"/>
        <w:right w:val="none" w:sz="0" w:space="0" w:color="auto"/>
      </w:divBdr>
    </w:div>
    <w:div w:id="1488354510">
      <w:bodyDiv w:val="1"/>
      <w:marLeft w:val="0"/>
      <w:marRight w:val="0"/>
      <w:marTop w:val="0"/>
      <w:marBottom w:val="0"/>
      <w:divBdr>
        <w:top w:val="none" w:sz="0" w:space="0" w:color="auto"/>
        <w:left w:val="none" w:sz="0" w:space="0" w:color="auto"/>
        <w:bottom w:val="none" w:sz="0" w:space="0" w:color="auto"/>
        <w:right w:val="none" w:sz="0" w:space="0" w:color="auto"/>
      </w:divBdr>
    </w:div>
    <w:div w:id="1488402011">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668126">
      <w:bodyDiv w:val="1"/>
      <w:marLeft w:val="0"/>
      <w:marRight w:val="0"/>
      <w:marTop w:val="0"/>
      <w:marBottom w:val="0"/>
      <w:divBdr>
        <w:top w:val="none" w:sz="0" w:space="0" w:color="auto"/>
        <w:left w:val="none" w:sz="0" w:space="0" w:color="auto"/>
        <w:bottom w:val="none" w:sz="0" w:space="0" w:color="auto"/>
        <w:right w:val="none" w:sz="0" w:space="0" w:color="auto"/>
      </w:divBdr>
    </w:div>
    <w:div w:id="1488744665">
      <w:bodyDiv w:val="1"/>
      <w:marLeft w:val="0"/>
      <w:marRight w:val="0"/>
      <w:marTop w:val="0"/>
      <w:marBottom w:val="0"/>
      <w:divBdr>
        <w:top w:val="none" w:sz="0" w:space="0" w:color="auto"/>
        <w:left w:val="none" w:sz="0" w:space="0" w:color="auto"/>
        <w:bottom w:val="none" w:sz="0" w:space="0" w:color="auto"/>
        <w:right w:val="none" w:sz="0" w:space="0" w:color="auto"/>
      </w:divBdr>
    </w:div>
    <w:div w:id="1488791135">
      <w:bodyDiv w:val="1"/>
      <w:marLeft w:val="0"/>
      <w:marRight w:val="0"/>
      <w:marTop w:val="0"/>
      <w:marBottom w:val="0"/>
      <w:divBdr>
        <w:top w:val="none" w:sz="0" w:space="0" w:color="auto"/>
        <w:left w:val="none" w:sz="0" w:space="0" w:color="auto"/>
        <w:bottom w:val="none" w:sz="0" w:space="0" w:color="auto"/>
        <w:right w:val="none" w:sz="0" w:space="0" w:color="auto"/>
      </w:divBdr>
    </w:div>
    <w:div w:id="1488933637">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0728">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053154">
      <w:bodyDiv w:val="1"/>
      <w:marLeft w:val="0"/>
      <w:marRight w:val="0"/>
      <w:marTop w:val="0"/>
      <w:marBottom w:val="0"/>
      <w:divBdr>
        <w:top w:val="none" w:sz="0" w:space="0" w:color="auto"/>
        <w:left w:val="none" w:sz="0" w:space="0" w:color="auto"/>
        <w:bottom w:val="none" w:sz="0" w:space="0" w:color="auto"/>
        <w:right w:val="none" w:sz="0" w:space="0" w:color="auto"/>
      </w:divBdr>
    </w:div>
    <w:div w:id="1489059280">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205981">
      <w:bodyDiv w:val="1"/>
      <w:marLeft w:val="0"/>
      <w:marRight w:val="0"/>
      <w:marTop w:val="0"/>
      <w:marBottom w:val="0"/>
      <w:divBdr>
        <w:top w:val="none" w:sz="0" w:space="0" w:color="auto"/>
        <w:left w:val="none" w:sz="0" w:space="0" w:color="auto"/>
        <w:bottom w:val="none" w:sz="0" w:space="0" w:color="auto"/>
        <w:right w:val="none" w:sz="0" w:space="0" w:color="auto"/>
      </w:divBdr>
    </w:div>
    <w:div w:id="1489396769">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89831744">
      <w:bodyDiv w:val="1"/>
      <w:marLeft w:val="0"/>
      <w:marRight w:val="0"/>
      <w:marTop w:val="0"/>
      <w:marBottom w:val="0"/>
      <w:divBdr>
        <w:top w:val="none" w:sz="0" w:space="0" w:color="auto"/>
        <w:left w:val="none" w:sz="0" w:space="0" w:color="auto"/>
        <w:bottom w:val="none" w:sz="0" w:space="0" w:color="auto"/>
        <w:right w:val="none" w:sz="0" w:space="0" w:color="auto"/>
      </w:divBdr>
    </w:div>
    <w:div w:id="1489898794">
      <w:bodyDiv w:val="1"/>
      <w:marLeft w:val="0"/>
      <w:marRight w:val="0"/>
      <w:marTop w:val="0"/>
      <w:marBottom w:val="0"/>
      <w:divBdr>
        <w:top w:val="none" w:sz="0" w:space="0" w:color="auto"/>
        <w:left w:val="none" w:sz="0" w:space="0" w:color="auto"/>
        <w:bottom w:val="none" w:sz="0" w:space="0" w:color="auto"/>
        <w:right w:val="none" w:sz="0" w:space="0" w:color="auto"/>
      </w:divBdr>
    </w:div>
    <w:div w:id="1489901262">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174874">
      <w:bodyDiv w:val="1"/>
      <w:marLeft w:val="0"/>
      <w:marRight w:val="0"/>
      <w:marTop w:val="0"/>
      <w:marBottom w:val="0"/>
      <w:divBdr>
        <w:top w:val="none" w:sz="0" w:space="0" w:color="auto"/>
        <w:left w:val="none" w:sz="0" w:space="0" w:color="auto"/>
        <w:bottom w:val="none" w:sz="0" w:space="0" w:color="auto"/>
        <w:right w:val="none" w:sz="0" w:space="0" w:color="auto"/>
      </w:divBdr>
    </w:div>
    <w:div w:id="1490364520">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71430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091609">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166784">
      <w:bodyDiv w:val="1"/>
      <w:marLeft w:val="0"/>
      <w:marRight w:val="0"/>
      <w:marTop w:val="0"/>
      <w:marBottom w:val="0"/>
      <w:divBdr>
        <w:top w:val="none" w:sz="0" w:space="0" w:color="auto"/>
        <w:left w:val="none" w:sz="0" w:space="0" w:color="auto"/>
        <w:bottom w:val="none" w:sz="0" w:space="0" w:color="auto"/>
        <w:right w:val="none" w:sz="0" w:space="0" w:color="auto"/>
      </w:divBdr>
    </w:div>
    <w:div w:id="1491290751">
      <w:bodyDiv w:val="1"/>
      <w:marLeft w:val="0"/>
      <w:marRight w:val="0"/>
      <w:marTop w:val="0"/>
      <w:marBottom w:val="0"/>
      <w:divBdr>
        <w:top w:val="none" w:sz="0" w:space="0" w:color="auto"/>
        <w:left w:val="none" w:sz="0" w:space="0" w:color="auto"/>
        <w:bottom w:val="none" w:sz="0" w:space="0" w:color="auto"/>
        <w:right w:val="none" w:sz="0" w:space="0" w:color="auto"/>
      </w:divBdr>
    </w:div>
    <w:div w:id="1491362983">
      <w:bodyDiv w:val="1"/>
      <w:marLeft w:val="0"/>
      <w:marRight w:val="0"/>
      <w:marTop w:val="0"/>
      <w:marBottom w:val="0"/>
      <w:divBdr>
        <w:top w:val="none" w:sz="0" w:space="0" w:color="auto"/>
        <w:left w:val="none" w:sz="0" w:space="0" w:color="auto"/>
        <w:bottom w:val="none" w:sz="0" w:space="0" w:color="auto"/>
        <w:right w:val="none" w:sz="0" w:space="0" w:color="auto"/>
      </w:divBdr>
    </w:div>
    <w:div w:id="1491404984">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1602492">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405233">
      <w:bodyDiv w:val="1"/>
      <w:marLeft w:val="0"/>
      <w:marRight w:val="0"/>
      <w:marTop w:val="0"/>
      <w:marBottom w:val="0"/>
      <w:divBdr>
        <w:top w:val="none" w:sz="0" w:space="0" w:color="auto"/>
        <w:left w:val="none" w:sz="0" w:space="0" w:color="auto"/>
        <w:bottom w:val="none" w:sz="0" w:space="0" w:color="auto"/>
        <w:right w:val="none" w:sz="0" w:space="0" w:color="auto"/>
      </w:divBdr>
    </w:div>
    <w:div w:id="1492600312">
      <w:bodyDiv w:val="1"/>
      <w:marLeft w:val="0"/>
      <w:marRight w:val="0"/>
      <w:marTop w:val="0"/>
      <w:marBottom w:val="0"/>
      <w:divBdr>
        <w:top w:val="none" w:sz="0" w:space="0" w:color="auto"/>
        <w:left w:val="none" w:sz="0" w:space="0" w:color="auto"/>
        <w:bottom w:val="none" w:sz="0" w:space="0" w:color="auto"/>
        <w:right w:val="none" w:sz="0" w:space="0" w:color="auto"/>
      </w:divBdr>
    </w:div>
    <w:div w:id="1492673330">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2941365">
      <w:bodyDiv w:val="1"/>
      <w:marLeft w:val="0"/>
      <w:marRight w:val="0"/>
      <w:marTop w:val="0"/>
      <w:marBottom w:val="0"/>
      <w:divBdr>
        <w:top w:val="none" w:sz="0" w:space="0" w:color="auto"/>
        <w:left w:val="none" w:sz="0" w:space="0" w:color="auto"/>
        <w:bottom w:val="none" w:sz="0" w:space="0" w:color="auto"/>
        <w:right w:val="none" w:sz="0" w:space="0" w:color="auto"/>
      </w:divBdr>
    </w:div>
    <w:div w:id="1492942515">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59484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3907629">
      <w:bodyDiv w:val="1"/>
      <w:marLeft w:val="0"/>
      <w:marRight w:val="0"/>
      <w:marTop w:val="0"/>
      <w:marBottom w:val="0"/>
      <w:divBdr>
        <w:top w:val="none" w:sz="0" w:space="0" w:color="auto"/>
        <w:left w:val="none" w:sz="0" w:space="0" w:color="auto"/>
        <w:bottom w:val="none" w:sz="0" w:space="0" w:color="auto"/>
        <w:right w:val="none" w:sz="0" w:space="0" w:color="auto"/>
      </w:divBdr>
    </w:div>
    <w:div w:id="1494367797">
      <w:bodyDiv w:val="1"/>
      <w:marLeft w:val="0"/>
      <w:marRight w:val="0"/>
      <w:marTop w:val="0"/>
      <w:marBottom w:val="0"/>
      <w:divBdr>
        <w:top w:val="none" w:sz="0" w:space="0" w:color="auto"/>
        <w:left w:val="none" w:sz="0" w:space="0" w:color="auto"/>
        <w:bottom w:val="none" w:sz="0" w:space="0" w:color="auto"/>
        <w:right w:val="none" w:sz="0" w:space="0" w:color="auto"/>
      </w:divBdr>
    </w:div>
    <w:div w:id="1494370249">
      <w:bodyDiv w:val="1"/>
      <w:marLeft w:val="0"/>
      <w:marRight w:val="0"/>
      <w:marTop w:val="0"/>
      <w:marBottom w:val="0"/>
      <w:divBdr>
        <w:top w:val="none" w:sz="0" w:space="0" w:color="auto"/>
        <w:left w:val="none" w:sz="0" w:space="0" w:color="auto"/>
        <w:bottom w:val="none" w:sz="0" w:space="0" w:color="auto"/>
        <w:right w:val="none" w:sz="0" w:space="0" w:color="auto"/>
      </w:divBdr>
    </w:div>
    <w:div w:id="1494450045">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4569505">
      <w:bodyDiv w:val="1"/>
      <w:marLeft w:val="0"/>
      <w:marRight w:val="0"/>
      <w:marTop w:val="0"/>
      <w:marBottom w:val="0"/>
      <w:divBdr>
        <w:top w:val="none" w:sz="0" w:space="0" w:color="auto"/>
        <w:left w:val="none" w:sz="0" w:space="0" w:color="auto"/>
        <w:bottom w:val="none" w:sz="0" w:space="0" w:color="auto"/>
        <w:right w:val="none" w:sz="0" w:space="0" w:color="auto"/>
      </w:divBdr>
    </w:div>
    <w:div w:id="1494642488">
      <w:bodyDiv w:val="1"/>
      <w:marLeft w:val="0"/>
      <w:marRight w:val="0"/>
      <w:marTop w:val="0"/>
      <w:marBottom w:val="0"/>
      <w:divBdr>
        <w:top w:val="none" w:sz="0" w:space="0" w:color="auto"/>
        <w:left w:val="none" w:sz="0" w:space="0" w:color="auto"/>
        <w:bottom w:val="none" w:sz="0" w:space="0" w:color="auto"/>
        <w:right w:val="none" w:sz="0" w:space="0" w:color="auto"/>
      </w:divBdr>
    </w:div>
    <w:div w:id="1494680106">
      <w:bodyDiv w:val="1"/>
      <w:marLeft w:val="0"/>
      <w:marRight w:val="0"/>
      <w:marTop w:val="0"/>
      <w:marBottom w:val="0"/>
      <w:divBdr>
        <w:top w:val="none" w:sz="0" w:space="0" w:color="auto"/>
        <w:left w:val="none" w:sz="0" w:space="0" w:color="auto"/>
        <w:bottom w:val="none" w:sz="0" w:space="0" w:color="auto"/>
        <w:right w:val="none" w:sz="0" w:space="0" w:color="auto"/>
      </w:divBdr>
    </w:div>
    <w:div w:id="1494763965">
      <w:bodyDiv w:val="1"/>
      <w:marLeft w:val="0"/>
      <w:marRight w:val="0"/>
      <w:marTop w:val="0"/>
      <w:marBottom w:val="0"/>
      <w:divBdr>
        <w:top w:val="none" w:sz="0" w:space="0" w:color="auto"/>
        <w:left w:val="none" w:sz="0" w:space="0" w:color="auto"/>
        <w:bottom w:val="none" w:sz="0" w:space="0" w:color="auto"/>
        <w:right w:val="none" w:sz="0" w:space="0" w:color="auto"/>
      </w:divBdr>
    </w:div>
    <w:div w:id="1495024128">
      <w:bodyDiv w:val="1"/>
      <w:marLeft w:val="0"/>
      <w:marRight w:val="0"/>
      <w:marTop w:val="0"/>
      <w:marBottom w:val="0"/>
      <w:divBdr>
        <w:top w:val="none" w:sz="0" w:space="0" w:color="auto"/>
        <w:left w:val="none" w:sz="0" w:space="0" w:color="auto"/>
        <w:bottom w:val="none" w:sz="0" w:space="0" w:color="auto"/>
        <w:right w:val="none" w:sz="0" w:space="0" w:color="auto"/>
      </w:divBdr>
    </w:div>
    <w:div w:id="1495031597">
      <w:bodyDiv w:val="1"/>
      <w:marLeft w:val="0"/>
      <w:marRight w:val="0"/>
      <w:marTop w:val="0"/>
      <w:marBottom w:val="0"/>
      <w:divBdr>
        <w:top w:val="none" w:sz="0" w:space="0" w:color="auto"/>
        <w:left w:val="none" w:sz="0" w:space="0" w:color="auto"/>
        <w:bottom w:val="none" w:sz="0" w:space="0" w:color="auto"/>
        <w:right w:val="none" w:sz="0" w:space="0" w:color="auto"/>
      </w:divBdr>
    </w:div>
    <w:div w:id="1495032489">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414952">
      <w:bodyDiv w:val="1"/>
      <w:marLeft w:val="0"/>
      <w:marRight w:val="0"/>
      <w:marTop w:val="0"/>
      <w:marBottom w:val="0"/>
      <w:divBdr>
        <w:top w:val="none" w:sz="0" w:space="0" w:color="auto"/>
        <w:left w:val="none" w:sz="0" w:space="0" w:color="auto"/>
        <w:bottom w:val="none" w:sz="0" w:space="0" w:color="auto"/>
        <w:right w:val="none" w:sz="0" w:space="0" w:color="auto"/>
      </w:divBdr>
    </w:div>
    <w:div w:id="1495756265">
      <w:bodyDiv w:val="1"/>
      <w:marLeft w:val="0"/>
      <w:marRight w:val="0"/>
      <w:marTop w:val="0"/>
      <w:marBottom w:val="0"/>
      <w:divBdr>
        <w:top w:val="none" w:sz="0" w:space="0" w:color="auto"/>
        <w:left w:val="none" w:sz="0" w:space="0" w:color="auto"/>
        <w:bottom w:val="none" w:sz="0" w:space="0" w:color="auto"/>
        <w:right w:val="none" w:sz="0" w:space="0" w:color="auto"/>
      </w:divBdr>
    </w:div>
    <w:div w:id="1495872383">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143347">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340817">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6646455">
      <w:bodyDiv w:val="1"/>
      <w:marLeft w:val="0"/>
      <w:marRight w:val="0"/>
      <w:marTop w:val="0"/>
      <w:marBottom w:val="0"/>
      <w:divBdr>
        <w:top w:val="none" w:sz="0" w:space="0" w:color="auto"/>
        <w:left w:val="none" w:sz="0" w:space="0" w:color="auto"/>
        <w:bottom w:val="none" w:sz="0" w:space="0" w:color="auto"/>
        <w:right w:val="none" w:sz="0" w:space="0" w:color="auto"/>
      </w:divBdr>
    </w:div>
    <w:div w:id="1496725280">
      <w:bodyDiv w:val="1"/>
      <w:marLeft w:val="0"/>
      <w:marRight w:val="0"/>
      <w:marTop w:val="0"/>
      <w:marBottom w:val="0"/>
      <w:divBdr>
        <w:top w:val="none" w:sz="0" w:space="0" w:color="auto"/>
        <w:left w:val="none" w:sz="0" w:space="0" w:color="auto"/>
        <w:bottom w:val="none" w:sz="0" w:space="0" w:color="auto"/>
        <w:right w:val="none" w:sz="0" w:space="0" w:color="auto"/>
      </w:divBdr>
    </w:div>
    <w:div w:id="1496992532">
      <w:bodyDiv w:val="1"/>
      <w:marLeft w:val="0"/>
      <w:marRight w:val="0"/>
      <w:marTop w:val="0"/>
      <w:marBottom w:val="0"/>
      <w:divBdr>
        <w:top w:val="none" w:sz="0" w:space="0" w:color="auto"/>
        <w:left w:val="none" w:sz="0" w:space="0" w:color="auto"/>
        <w:bottom w:val="none" w:sz="0" w:space="0" w:color="auto"/>
        <w:right w:val="none" w:sz="0" w:space="0" w:color="auto"/>
      </w:divBdr>
    </w:div>
    <w:div w:id="1497070073">
      <w:bodyDiv w:val="1"/>
      <w:marLeft w:val="0"/>
      <w:marRight w:val="0"/>
      <w:marTop w:val="0"/>
      <w:marBottom w:val="0"/>
      <w:divBdr>
        <w:top w:val="none" w:sz="0" w:space="0" w:color="auto"/>
        <w:left w:val="none" w:sz="0" w:space="0" w:color="auto"/>
        <w:bottom w:val="none" w:sz="0" w:space="0" w:color="auto"/>
        <w:right w:val="none" w:sz="0" w:space="0" w:color="auto"/>
      </w:divBdr>
    </w:div>
    <w:div w:id="1497108327">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456992">
      <w:bodyDiv w:val="1"/>
      <w:marLeft w:val="0"/>
      <w:marRight w:val="0"/>
      <w:marTop w:val="0"/>
      <w:marBottom w:val="0"/>
      <w:divBdr>
        <w:top w:val="none" w:sz="0" w:space="0" w:color="auto"/>
        <w:left w:val="none" w:sz="0" w:space="0" w:color="auto"/>
        <w:bottom w:val="none" w:sz="0" w:space="0" w:color="auto"/>
        <w:right w:val="none" w:sz="0" w:space="0" w:color="auto"/>
      </w:divBdr>
    </w:div>
    <w:div w:id="1497645717">
      <w:bodyDiv w:val="1"/>
      <w:marLeft w:val="0"/>
      <w:marRight w:val="0"/>
      <w:marTop w:val="0"/>
      <w:marBottom w:val="0"/>
      <w:divBdr>
        <w:top w:val="none" w:sz="0" w:space="0" w:color="auto"/>
        <w:left w:val="none" w:sz="0" w:space="0" w:color="auto"/>
        <w:bottom w:val="none" w:sz="0" w:space="0" w:color="auto"/>
        <w:right w:val="none" w:sz="0" w:space="0" w:color="auto"/>
      </w:divBdr>
    </w:div>
    <w:div w:id="1497650105">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7766528">
      <w:bodyDiv w:val="1"/>
      <w:marLeft w:val="0"/>
      <w:marRight w:val="0"/>
      <w:marTop w:val="0"/>
      <w:marBottom w:val="0"/>
      <w:divBdr>
        <w:top w:val="none" w:sz="0" w:space="0" w:color="auto"/>
        <w:left w:val="none" w:sz="0" w:space="0" w:color="auto"/>
        <w:bottom w:val="none" w:sz="0" w:space="0" w:color="auto"/>
        <w:right w:val="none" w:sz="0" w:space="0" w:color="auto"/>
      </w:divBdr>
    </w:div>
    <w:div w:id="1497956773">
      <w:bodyDiv w:val="1"/>
      <w:marLeft w:val="0"/>
      <w:marRight w:val="0"/>
      <w:marTop w:val="0"/>
      <w:marBottom w:val="0"/>
      <w:divBdr>
        <w:top w:val="none" w:sz="0" w:space="0" w:color="auto"/>
        <w:left w:val="none" w:sz="0" w:space="0" w:color="auto"/>
        <w:bottom w:val="none" w:sz="0" w:space="0" w:color="auto"/>
        <w:right w:val="none" w:sz="0" w:space="0" w:color="auto"/>
      </w:divBdr>
    </w:div>
    <w:div w:id="1497988171">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232794">
      <w:bodyDiv w:val="1"/>
      <w:marLeft w:val="0"/>
      <w:marRight w:val="0"/>
      <w:marTop w:val="0"/>
      <w:marBottom w:val="0"/>
      <w:divBdr>
        <w:top w:val="none" w:sz="0" w:space="0" w:color="auto"/>
        <w:left w:val="none" w:sz="0" w:space="0" w:color="auto"/>
        <w:bottom w:val="none" w:sz="0" w:space="0" w:color="auto"/>
        <w:right w:val="none" w:sz="0" w:space="0" w:color="auto"/>
      </w:divBdr>
    </w:div>
    <w:div w:id="1498377646">
      <w:bodyDiv w:val="1"/>
      <w:marLeft w:val="0"/>
      <w:marRight w:val="0"/>
      <w:marTop w:val="0"/>
      <w:marBottom w:val="0"/>
      <w:divBdr>
        <w:top w:val="none" w:sz="0" w:space="0" w:color="auto"/>
        <w:left w:val="none" w:sz="0" w:space="0" w:color="auto"/>
        <w:bottom w:val="none" w:sz="0" w:space="0" w:color="auto"/>
        <w:right w:val="none" w:sz="0" w:space="0" w:color="auto"/>
      </w:divBdr>
    </w:div>
    <w:div w:id="1498420184">
      <w:bodyDiv w:val="1"/>
      <w:marLeft w:val="0"/>
      <w:marRight w:val="0"/>
      <w:marTop w:val="0"/>
      <w:marBottom w:val="0"/>
      <w:divBdr>
        <w:top w:val="none" w:sz="0" w:space="0" w:color="auto"/>
        <w:left w:val="none" w:sz="0" w:space="0" w:color="auto"/>
        <w:bottom w:val="none" w:sz="0" w:space="0" w:color="auto"/>
        <w:right w:val="none" w:sz="0" w:space="0" w:color="auto"/>
      </w:divBdr>
    </w:div>
    <w:div w:id="1498494637">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034443">
      <w:bodyDiv w:val="1"/>
      <w:marLeft w:val="0"/>
      <w:marRight w:val="0"/>
      <w:marTop w:val="0"/>
      <w:marBottom w:val="0"/>
      <w:divBdr>
        <w:top w:val="none" w:sz="0" w:space="0" w:color="auto"/>
        <w:left w:val="none" w:sz="0" w:space="0" w:color="auto"/>
        <w:bottom w:val="none" w:sz="0" w:space="0" w:color="auto"/>
        <w:right w:val="none" w:sz="0" w:space="0" w:color="auto"/>
      </w:divBdr>
    </w:div>
    <w:div w:id="1499036908">
      <w:bodyDiv w:val="1"/>
      <w:marLeft w:val="0"/>
      <w:marRight w:val="0"/>
      <w:marTop w:val="0"/>
      <w:marBottom w:val="0"/>
      <w:divBdr>
        <w:top w:val="none" w:sz="0" w:space="0" w:color="auto"/>
        <w:left w:val="none" w:sz="0" w:space="0" w:color="auto"/>
        <w:bottom w:val="none" w:sz="0" w:space="0" w:color="auto"/>
        <w:right w:val="none" w:sz="0" w:space="0" w:color="auto"/>
      </w:divBdr>
    </w:div>
    <w:div w:id="1499080684">
      <w:bodyDiv w:val="1"/>
      <w:marLeft w:val="0"/>
      <w:marRight w:val="0"/>
      <w:marTop w:val="0"/>
      <w:marBottom w:val="0"/>
      <w:divBdr>
        <w:top w:val="none" w:sz="0" w:space="0" w:color="auto"/>
        <w:left w:val="none" w:sz="0" w:space="0" w:color="auto"/>
        <w:bottom w:val="none" w:sz="0" w:space="0" w:color="auto"/>
        <w:right w:val="none" w:sz="0" w:space="0" w:color="auto"/>
      </w:divBdr>
    </w:div>
    <w:div w:id="1499227329">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467984">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499882467">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149034">
      <w:bodyDiv w:val="1"/>
      <w:marLeft w:val="0"/>
      <w:marRight w:val="0"/>
      <w:marTop w:val="0"/>
      <w:marBottom w:val="0"/>
      <w:divBdr>
        <w:top w:val="none" w:sz="0" w:space="0" w:color="auto"/>
        <w:left w:val="none" w:sz="0" w:space="0" w:color="auto"/>
        <w:bottom w:val="none" w:sz="0" w:space="0" w:color="auto"/>
        <w:right w:val="none" w:sz="0" w:space="0" w:color="auto"/>
      </w:divBdr>
    </w:div>
    <w:div w:id="1500151646">
      <w:bodyDiv w:val="1"/>
      <w:marLeft w:val="0"/>
      <w:marRight w:val="0"/>
      <w:marTop w:val="0"/>
      <w:marBottom w:val="0"/>
      <w:divBdr>
        <w:top w:val="none" w:sz="0" w:space="0" w:color="auto"/>
        <w:left w:val="none" w:sz="0" w:space="0" w:color="auto"/>
        <w:bottom w:val="none" w:sz="0" w:space="0" w:color="auto"/>
        <w:right w:val="none" w:sz="0" w:space="0" w:color="auto"/>
      </w:divBdr>
    </w:div>
    <w:div w:id="1500269132">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849005">
      <w:bodyDiv w:val="1"/>
      <w:marLeft w:val="0"/>
      <w:marRight w:val="0"/>
      <w:marTop w:val="0"/>
      <w:marBottom w:val="0"/>
      <w:divBdr>
        <w:top w:val="none" w:sz="0" w:space="0" w:color="auto"/>
        <w:left w:val="none" w:sz="0" w:space="0" w:color="auto"/>
        <w:bottom w:val="none" w:sz="0" w:space="0" w:color="auto"/>
        <w:right w:val="none" w:sz="0" w:space="0" w:color="auto"/>
      </w:divBdr>
    </w:div>
    <w:div w:id="1500924130">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122521">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1308529">
      <w:bodyDiv w:val="1"/>
      <w:marLeft w:val="0"/>
      <w:marRight w:val="0"/>
      <w:marTop w:val="0"/>
      <w:marBottom w:val="0"/>
      <w:divBdr>
        <w:top w:val="none" w:sz="0" w:space="0" w:color="auto"/>
        <w:left w:val="none" w:sz="0" w:space="0" w:color="auto"/>
        <w:bottom w:val="none" w:sz="0" w:space="0" w:color="auto"/>
        <w:right w:val="none" w:sz="0" w:space="0" w:color="auto"/>
      </w:divBdr>
    </w:div>
    <w:div w:id="1501508069">
      <w:bodyDiv w:val="1"/>
      <w:marLeft w:val="0"/>
      <w:marRight w:val="0"/>
      <w:marTop w:val="0"/>
      <w:marBottom w:val="0"/>
      <w:divBdr>
        <w:top w:val="none" w:sz="0" w:space="0" w:color="auto"/>
        <w:left w:val="none" w:sz="0" w:space="0" w:color="auto"/>
        <w:bottom w:val="none" w:sz="0" w:space="0" w:color="auto"/>
        <w:right w:val="none" w:sz="0" w:space="0" w:color="auto"/>
      </w:divBdr>
    </w:div>
    <w:div w:id="1501578526">
      <w:bodyDiv w:val="1"/>
      <w:marLeft w:val="0"/>
      <w:marRight w:val="0"/>
      <w:marTop w:val="0"/>
      <w:marBottom w:val="0"/>
      <w:divBdr>
        <w:top w:val="none" w:sz="0" w:space="0" w:color="auto"/>
        <w:left w:val="none" w:sz="0" w:space="0" w:color="auto"/>
        <w:bottom w:val="none" w:sz="0" w:space="0" w:color="auto"/>
        <w:right w:val="none" w:sz="0" w:space="0" w:color="auto"/>
      </w:divBdr>
    </w:div>
    <w:div w:id="1501578894">
      <w:bodyDiv w:val="1"/>
      <w:marLeft w:val="0"/>
      <w:marRight w:val="0"/>
      <w:marTop w:val="0"/>
      <w:marBottom w:val="0"/>
      <w:divBdr>
        <w:top w:val="none" w:sz="0" w:space="0" w:color="auto"/>
        <w:left w:val="none" w:sz="0" w:space="0" w:color="auto"/>
        <w:bottom w:val="none" w:sz="0" w:space="0" w:color="auto"/>
        <w:right w:val="none" w:sz="0" w:space="0" w:color="auto"/>
      </w:divBdr>
    </w:div>
    <w:div w:id="1501657071">
      <w:bodyDiv w:val="1"/>
      <w:marLeft w:val="0"/>
      <w:marRight w:val="0"/>
      <w:marTop w:val="0"/>
      <w:marBottom w:val="0"/>
      <w:divBdr>
        <w:top w:val="none" w:sz="0" w:space="0" w:color="auto"/>
        <w:left w:val="none" w:sz="0" w:space="0" w:color="auto"/>
        <w:bottom w:val="none" w:sz="0" w:space="0" w:color="auto"/>
        <w:right w:val="none" w:sz="0" w:space="0" w:color="auto"/>
      </w:divBdr>
    </w:div>
    <w:div w:id="1501657168">
      <w:bodyDiv w:val="1"/>
      <w:marLeft w:val="0"/>
      <w:marRight w:val="0"/>
      <w:marTop w:val="0"/>
      <w:marBottom w:val="0"/>
      <w:divBdr>
        <w:top w:val="none" w:sz="0" w:space="0" w:color="auto"/>
        <w:left w:val="none" w:sz="0" w:space="0" w:color="auto"/>
        <w:bottom w:val="none" w:sz="0" w:space="0" w:color="auto"/>
        <w:right w:val="none" w:sz="0" w:space="0" w:color="auto"/>
      </w:divBdr>
    </w:div>
    <w:div w:id="1501849131">
      <w:bodyDiv w:val="1"/>
      <w:marLeft w:val="0"/>
      <w:marRight w:val="0"/>
      <w:marTop w:val="0"/>
      <w:marBottom w:val="0"/>
      <w:divBdr>
        <w:top w:val="none" w:sz="0" w:space="0" w:color="auto"/>
        <w:left w:val="none" w:sz="0" w:space="0" w:color="auto"/>
        <w:bottom w:val="none" w:sz="0" w:space="0" w:color="auto"/>
        <w:right w:val="none" w:sz="0" w:space="0" w:color="auto"/>
      </w:divBdr>
    </w:div>
    <w:div w:id="1501852117">
      <w:bodyDiv w:val="1"/>
      <w:marLeft w:val="0"/>
      <w:marRight w:val="0"/>
      <w:marTop w:val="0"/>
      <w:marBottom w:val="0"/>
      <w:divBdr>
        <w:top w:val="none" w:sz="0" w:space="0" w:color="auto"/>
        <w:left w:val="none" w:sz="0" w:space="0" w:color="auto"/>
        <w:bottom w:val="none" w:sz="0" w:space="0" w:color="auto"/>
        <w:right w:val="none" w:sz="0" w:space="0" w:color="auto"/>
      </w:divBdr>
    </w:div>
    <w:div w:id="1501964280">
      <w:bodyDiv w:val="1"/>
      <w:marLeft w:val="0"/>
      <w:marRight w:val="0"/>
      <w:marTop w:val="0"/>
      <w:marBottom w:val="0"/>
      <w:divBdr>
        <w:top w:val="none" w:sz="0" w:space="0" w:color="auto"/>
        <w:left w:val="none" w:sz="0" w:space="0" w:color="auto"/>
        <w:bottom w:val="none" w:sz="0" w:space="0" w:color="auto"/>
        <w:right w:val="none" w:sz="0" w:space="0" w:color="auto"/>
      </w:divBdr>
    </w:div>
    <w:div w:id="1502156184">
      <w:bodyDiv w:val="1"/>
      <w:marLeft w:val="0"/>
      <w:marRight w:val="0"/>
      <w:marTop w:val="0"/>
      <w:marBottom w:val="0"/>
      <w:divBdr>
        <w:top w:val="none" w:sz="0" w:space="0" w:color="auto"/>
        <w:left w:val="none" w:sz="0" w:space="0" w:color="auto"/>
        <w:bottom w:val="none" w:sz="0" w:space="0" w:color="auto"/>
        <w:right w:val="none" w:sz="0" w:space="0" w:color="auto"/>
      </w:divBdr>
    </w:div>
    <w:div w:id="1502238660">
      <w:bodyDiv w:val="1"/>
      <w:marLeft w:val="0"/>
      <w:marRight w:val="0"/>
      <w:marTop w:val="0"/>
      <w:marBottom w:val="0"/>
      <w:divBdr>
        <w:top w:val="none" w:sz="0" w:space="0" w:color="auto"/>
        <w:left w:val="none" w:sz="0" w:space="0" w:color="auto"/>
        <w:bottom w:val="none" w:sz="0" w:space="0" w:color="auto"/>
        <w:right w:val="none" w:sz="0" w:space="0" w:color="auto"/>
      </w:divBdr>
    </w:div>
    <w:div w:id="1502354380">
      <w:bodyDiv w:val="1"/>
      <w:marLeft w:val="0"/>
      <w:marRight w:val="0"/>
      <w:marTop w:val="0"/>
      <w:marBottom w:val="0"/>
      <w:divBdr>
        <w:top w:val="none" w:sz="0" w:space="0" w:color="auto"/>
        <w:left w:val="none" w:sz="0" w:space="0" w:color="auto"/>
        <w:bottom w:val="none" w:sz="0" w:space="0" w:color="auto"/>
        <w:right w:val="none" w:sz="0" w:space="0" w:color="auto"/>
      </w:divBdr>
    </w:div>
    <w:div w:id="150242703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617850">
      <w:bodyDiv w:val="1"/>
      <w:marLeft w:val="0"/>
      <w:marRight w:val="0"/>
      <w:marTop w:val="0"/>
      <w:marBottom w:val="0"/>
      <w:divBdr>
        <w:top w:val="none" w:sz="0" w:space="0" w:color="auto"/>
        <w:left w:val="none" w:sz="0" w:space="0" w:color="auto"/>
        <w:bottom w:val="none" w:sz="0" w:space="0" w:color="auto"/>
        <w:right w:val="none" w:sz="0" w:space="0" w:color="auto"/>
      </w:divBdr>
    </w:div>
    <w:div w:id="1502699318">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770235">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2887647">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200790">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3354064">
      <w:bodyDiv w:val="1"/>
      <w:marLeft w:val="0"/>
      <w:marRight w:val="0"/>
      <w:marTop w:val="0"/>
      <w:marBottom w:val="0"/>
      <w:divBdr>
        <w:top w:val="none" w:sz="0" w:space="0" w:color="auto"/>
        <w:left w:val="none" w:sz="0" w:space="0" w:color="auto"/>
        <w:bottom w:val="none" w:sz="0" w:space="0" w:color="auto"/>
        <w:right w:val="none" w:sz="0" w:space="0" w:color="auto"/>
      </w:divBdr>
    </w:div>
    <w:div w:id="1503466724">
      <w:bodyDiv w:val="1"/>
      <w:marLeft w:val="0"/>
      <w:marRight w:val="0"/>
      <w:marTop w:val="0"/>
      <w:marBottom w:val="0"/>
      <w:divBdr>
        <w:top w:val="none" w:sz="0" w:space="0" w:color="auto"/>
        <w:left w:val="none" w:sz="0" w:space="0" w:color="auto"/>
        <w:bottom w:val="none" w:sz="0" w:space="0" w:color="auto"/>
        <w:right w:val="none" w:sz="0" w:space="0" w:color="auto"/>
      </w:divBdr>
    </w:div>
    <w:div w:id="1503811868">
      <w:bodyDiv w:val="1"/>
      <w:marLeft w:val="0"/>
      <w:marRight w:val="0"/>
      <w:marTop w:val="0"/>
      <w:marBottom w:val="0"/>
      <w:divBdr>
        <w:top w:val="none" w:sz="0" w:space="0" w:color="auto"/>
        <w:left w:val="none" w:sz="0" w:space="0" w:color="auto"/>
        <w:bottom w:val="none" w:sz="0" w:space="0" w:color="auto"/>
        <w:right w:val="none" w:sz="0" w:space="0" w:color="auto"/>
      </w:divBdr>
    </w:div>
    <w:div w:id="1503885542">
      <w:bodyDiv w:val="1"/>
      <w:marLeft w:val="0"/>
      <w:marRight w:val="0"/>
      <w:marTop w:val="0"/>
      <w:marBottom w:val="0"/>
      <w:divBdr>
        <w:top w:val="none" w:sz="0" w:space="0" w:color="auto"/>
        <w:left w:val="none" w:sz="0" w:space="0" w:color="auto"/>
        <w:bottom w:val="none" w:sz="0" w:space="0" w:color="auto"/>
        <w:right w:val="none" w:sz="0" w:space="0" w:color="auto"/>
      </w:divBdr>
    </w:div>
    <w:div w:id="1503929058">
      <w:bodyDiv w:val="1"/>
      <w:marLeft w:val="0"/>
      <w:marRight w:val="0"/>
      <w:marTop w:val="0"/>
      <w:marBottom w:val="0"/>
      <w:divBdr>
        <w:top w:val="none" w:sz="0" w:space="0" w:color="auto"/>
        <w:left w:val="none" w:sz="0" w:space="0" w:color="auto"/>
        <w:bottom w:val="none" w:sz="0" w:space="0" w:color="auto"/>
        <w:right w:val="none" w:sz="0" w:space="0" w:color="auto"/>
      </w:divBdr>
    </w:div>
    <w:div w:id="1504054089">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4202218">
      <w:bodyDiv w:val="1"/>
      <w:marLeft w:val="0"/>
      <w:marRight w:val="0"/>
      <w:marTop w:val="0"/>
      <w:marBottom w:val="0"/>
      <w:divBdr>
        <w:top w:val="none" w:sz="0" w:space="0" w:color="auto"/>
        <w:left w:val="none" w:sz="0" w:space="0" w:color="auto"/>
        <w:bottom w:val="none" w:sz="0" w:space="0" w:color="auto"/>
        <w:right w:val="none" w:sz="0" w:space="0" w:color="auto"/>
      </w:divBdr>
    </w:div>
    <w:div w:id="1504390718">
      <w:bodyDiv w:val="1"/>
      <w:marLeft w:val="0"/>
      <w:marRight w:val="0"/>
      <w:marTop w:val="0"/>
      <w:marBottom w:val="0"/>
      <w:divBdr>
        <w:top w:val="none" w:sz="0" w:space="0" w:color="auto"/>
        <w:left w:val="none" w:sz="0" w:space="0" w:color="auto"/>
        <w:bottom w:val="none" w:sz="0" w:space="0" w:color="auto"/>
        <w:right w:val="none" w:sz="0" w:space="0" w:color="auto"/>
      </w:divBdr>
    </w:div>
    <w:div w:id="1504467491">
      <w:bodyDiv w:val="1"/>
      <w:marLeft w:val="0"/>
      <w:marRight w:val="0"/>
      <w:marTop w:val="0"/>
      <w:marBottom w:val="0"/>
      <w:divBdr>
        <w:top w:val="none" w:sz="0" w:space="0" w:color="auto"/>
        <w:left w:val="none" w:sz="0" w:space="0" w:color="auto"/>
        <w:bottom w:val="none" w:sz="0" w:space="0" w:color="auto"/>
        <w:right w:val="none" w:sz="0" w:space="0" w:color="auto"/>
      </w:divBdr>
    </w:div>
    <w:div w:id="1504660542">
      <w:bodyDiv w:val="1"/>
      <w:marLeft w:val="0"/>
      <w:marRight w:val="0"/>
      <w:marTop w:val="0"/>
      <w:marBottom w:val="0"/>
      <w:divBdr>
        <w:top w:val="none" w:sz="0" w:space="0" w:color="auto"/>
        <w:left w:val="none" w:sz="0" w:space="0" w:color="auto"/>
        <w:bottom w:val="none" w:sz="0" w:space="0" w:color="auto"/>
        <w:right w:val="none" w:sz="0" w:space="0" w:color="auto"/>
      </w:divBdr>
    </w:div>
    <w:div w:id="1504974052">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241953">
      <w:bodyDiv w:val="1"/>
      <w:marLeft w:val="0"/>
      <w:marRight w:val="0"/>
      <w:marTop w:val="0"/>
      <w:marBottom w:val="0"/>
      <w:divBdr>
        <w:top w:val="none" w:sz="0" w:space="0" w:color="auto"/>
        <w:left w:val="none" w:sz="0" w:space="0" w:color="auto"/>
        <w:bottom w:val="none" w:sz="0" w:space="0" w:color="auto"/>
        <w:right w:val="none" w:sz="0" w:space="0" w:color="auto"/>
      </w:divBdr>
    </w:div>
    <w:div w:id="1505321728">
      <w:bodyDiv w:val="1"/>
      <w:marLeft w:val="0"/>
      <w:marRight w:val="0"/>
      <w:marTop w:val="0"/>
      <w:marBottom w:val="0"/>
      <w:divBdr>
        <w:top w:val="none" w:sz="0" w:space="0" w:color="auto"/>
        <w:left w:val="none" w:sz="0" w:space="0" w:color="auto"/>
        <w:bottom w:val="none" w:sz="0" w:space="0" w:color="auto"/>
        <w:right w:val="none" w:sz="0" w:space="0" w:color="auto"/>
      </w:divBdr>
    </w:div>
    <w:div w:id="1505590380">
      <w:bodyDiv w:val="1"/>
      <w:marLeft w:val="0"/>
      <w:marRight w:val="0"/>
      <w:marTop w:val="0"/>
      <w:marBottom w:val="0"/>
      <w:divBdr>
        <w:top w:val="none" w:sz="0" w:space="0" w:color="auto"/>
        <w:left w:val="none" w:sz="0" w:space="0" w:color="auto"/>
        <w:bottom w:val="none" w:sz="0" w:space="0" w:color="auto"/>
        <w:right w:val="none" w:sz="0" w:space="0" w:color="auto"/>
      </w:divBdr>
    </w:div>
    <w:div w:id="1505707886">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5896354">
      <w:bodyDiv w:val="1"/>
      <w:marLeft w:val="0"/>
      <w:marRight w:val="0"/>
      <w:marTop w:val="0"/>
      <w:marBottom w:val="0"/>
      <w:divBdr>
        <w:top w:val="none" w:sz="0" w:space="0" w:color="auto"/>
        <w:left w:val="none" w:sz="0" w:space="0" w:color="auto"/>
        <w:bottom w:val="none" w:sz="0" w:space="0" w:color="auto"/>
        <w:right w:val="none" w:sz="0" w:space="0" w:color="auto"/>
      </w:divBdr>
    </w:div>
    <w:div w:id="1505976226">
      <w:bodyDiv w:val="1"/>
      <w:marLeft w:val="0"/>
      <w:marRight w:val="0"/>
      <w:marTop w:val="0"/>
      <w:marBottom w:val="0"/>
      <w:divBdr>
        <w:top w:val="none" w:sz="0" w:space="0" w:color="auto"/>
        <w:left w:val="none" w:sz="0" w:space="0" w:color="auto"/>
        <w:bottom w:val="none" w:sz="0" w:space="0" w:color="auto"/>
        <w:right w:val="none" w:sz="0" w:space="0" w:color="auto"/>
      </w:divBdr>
    </w:div>
    <w:div w:id="1506018540">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746411">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280898">
      <w:bodyDiv w:val="1"/>
      <w:marLeft w:val="0"/>
      <w:marRight w:val="0"/>
      <w:marTop w:val="0"/>
      <w:marBottom w:val="0"/>
      <w:divBdr>
        <w:top w:val="none" w:sz="0" w:space="0" w:color="auto"/>
        <w:left w:val="none" w:sz="0" w:space="0" w:color="auto"/>
        <w:bottom w:val="none" w:sz="0" w:space="0" w:color="auto"/>
        <w:right w:val="none" w:sz="0" w:space="0" w:color="auto"/>
      </w:divBdr>
    </w:div>
    <w:div w:id="1507399902">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7793392">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130400">
      <w:bodyDiv w:val="1"/>
      <w:marLeft w:val="0"/>
      <w:marRight w:val="0"/>
      <w:marTop w:val="0"/>
      <w:marBottom w:val="0"/>
      <w:divBdr>
        <w:top w:val="none" w:sz="0" w:space="0" w:color="auto"/>
        <w:left w:val="none" w:sz="0" w:space="0" w:color="auto"/>
        <w:bottom w:val="none" w:sz="0" w:space="0" w:color="auto"/>
        <w:right w:val="none" w:sz="0" w:space="0" w:color="auto"/>
      </w:divBdr>
    </w:div>
    <w:div w:id="1508209428">
      <w:bodyDiv w:val="1"/>
      <w:marLeft w:val="0"/>
      <w:marRight w:val="0"/>
      <w:marTop w:val="0"/>
      <w:marBottom w:val="0"/>
      <w:divBdr>
        <w:top w:val="none" w:sz="0" w:space="0" w:color="auto"/>
        <w:left w:val="none" w:sz="0" w:space="0" w:color="auto"/>
        <w:bottom w:val="none" w:sz="0" w:space="0" w:color="auto"/>
        <w:right w:val="none" w:sz="0" w:space="0" w:color="auto"/>
      </w:divBdr>
    </w:div>
    <w:div w:id="1508517671">
      <w:bodyDiv w:val="1"/>
      <w:marLeft w:val="0"/>
      <w:marRight w:val="0"/>
      <w:marTop w:val="0"/>
      <w:marBottom w:val="0"/>
      <w:divBdr>
        <w:top w:val="none" w:sz="0" w:space="0" w:color="auto"/>
        <w:left w:val="none" w:sz="0" w:space="0" w:color="auto"/>
        <w:bottom w:val="none" w:sz="0" w:space="0" w:color="auto"/>
        <w:right w:val="none" w:sz="0" w:space="0" w:color="auto"/>
      </w:divBdr>
    </w:div>
    <w:div w:id="1508590417">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8792949">
      <w:bodyDiv w:val="1"/>
      <w:marLeft w:val="0"/>
      <w:marRight w:val="0"/>
      <w:marTop w:val="0"/>
      <w:marBottom w:val="0"/>
      <w:divBdr>
        <w:top w:val="none" w:sz="0" w:space="0" w:color="auto"/>
        <w:left w:val="none" w:sz="0" w:space="0" w:color="auto"/>
        <w:bottom w:val="none" w:sz="0" w:space="0" w:color="auto"/>
        <w:right w:val="none" w:sz="0" w:space="0" w:color="auto"/>
      </w:divBdr>
    </w:div>
    <w:div w:id="1508865448">
      <w:bodyDiv w:val="1"/>
      <w:marLeft w:val="0"/>
      <w:marRight w:val="0"/>
      <w:marTop w:val="0"/>
      <w:marBottom w:val="0"/>
      <w:divBdr>
        <w:top w:val="none" w:sz="0" w:space="0" w:color="auto"/>
        <w:left w:val="none" w:sz="0" w:space="0" w:color="auto"/>
        <w:bottom w:val="none" w:sz="0" w:space="0" w:color="auto"/>
        <w:right w:val="none" w:sz="0" w:space="0" w:color="auto"/>
      </w:divBdr>
    </w:div>
    <w:div w:id="1508982905">
      <w:bodyDiv w:val="1"/>
      <w:marLeft w:val="0"/>
      <w:marRight w:val="0"/>
      <w:marTop w:val="0"/>
      <w:marBottom w:val="0"/>
      <w:divBdr>
        <w:top w:val="none" w:sz="0" w:space="0" w:color="auto"/>
        <w:left w:val="none" w:sz="0" w:space="0" w:color="auto"/>
        <w:bottom w:val="none" w:sz="0" w:space="0" w:color="auto"/>
        <w:right w:val="none" w:sz="0" w:space="0" w:color="auto"/>
      </w:divBdr>
    </w:div>
    <w:div w:id="1509172167">
      <w:bodyDiv w:val="1"/>
      <w:marLeft w:val="0"/>
      <w:marRight w:val="0"/>
      <w:marTop w:val="0"/>
      <w:marBottom w:val="0"/>
      <w:divBdr>
        <w:top w:val="none" w:sz="0" w:space="0" w:color="auto"/>
        <w:left w:val="none" w:sz="0" w:space="0" w:color="auto"/>
        <w:bottom w:val="none" w:sz="0" w:space="0" w:color="auto"/>
        <w:right w:val="none" w:sz="0" w:space="0" w:color="auto"/>
      </w:divBdr>
    </w:div>
    <w:div w:id="1509173093">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633530">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09949880">
      <w:bodyDiv w:val="1"/>
      <w:marLeft w:val="0"/>
      <w:marRight w:val="0"/>
      <w:marTop w:val="0"/>
      <w:marBottom w:val="0"/>
      <w:divBdr>
        <w:top w:val="none" w:sz="0" w:space="0" w:color="auto"/>
        <w:left w:val="none" w:sz="0" w:space="0" w:color="auto"/>
        <w:bottom w:val="none" w:sz="0" w:space="0" w:color="auto"/>
        <w:right w:val="none" w:sz="0" w:space="0" w:color="auto"/>
      </w:divBdr>
    </w:div>
    <w:div w:id="1510020460">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481764">
      <w:bodyDiv w:val="1"/>
      <w:marLeft w:val="0"/>
      <w:marRight w:val="0"/>
      <w:marTop w:val="0"/>
      <w:marBottom w:val="0"/>
      <w:divBdr>
        <w:top w:val="none" w:sz="0" w:space="0" w:color="auto"/>
        <w:left w:val="none" w:sz="0" w:space="0" w:color="auto"/>
        <w:bottom w:val="none" w:sz="0" w:space="0" w:color="auto"/>
        <w:right w:val="none" w:sz="0" w:space="0" w:color="auto"/>
      </w:divBdr>
    </w:div>
    <w:div w:id="1510484552">
      <w:bodyDiv w:val="1"/>
      <w:marLeft w:val="0"/>
      <w:marRight w:val="0"/>
      <w:marTop w:val="0"/>
      <w:marBottom w:val="0"/>
      <w:divBdr>
        <w:top w:val="none" w:sz="0" w:space="0" w:color="auto"/>
        <w:left w:val="none" w:sz="0" w:space="0" w:color="auto"/>
        <w:bottom w:val="none" w:sz="0" w:space="0" w:color="auto"/>
        <w:right w:val="none" w:sz="0" w:space="0" w:color="auto"/>
      </w:divBdr>
    </w:div>
    <w:div w:id="1510564429">
      <w:bodyDiv w:val="1"/>
      <w:marLeft w:val="0"/>
      <w:marRight w:val="0"/>
      <w:marTop w:val="0"/>
      <w:marBottom w:val="0"/>
      <w:divBdr>
        <w:top w:val="none" w:sz="0" w:space="0" w:color="auto"/>
        <w:left w:val="none" w:sz="0" w:space="0" w:color="auto"/>
        <w:bottom w:val="none" w:sz="0" w:space="0" w:color="auto"/>
        <w:right w:val="none" w:sz="0" w:space="0" w:color="auto"/>
      </w:divBdr>
    </w:div>
    <w:div w:id="1510632693">
      <w:bodyDiv w:val="1"/>
      <w:marLeft w:val="0"/>
      <w:marRight w:val="0"/>
      <w:marTop w:val="0"/>
      <w:marBottom w:val="0"/>
      <w:divBdr>
        <w:top w:val="none" w:sz="0" w:space="0" w:color="auto"/>
        <w:left w:val="none" w:sz="0" w:space="0" w:color="auto"/>
        <w:bottom w:val="none" w:sz="0" w:space="0" w:color="auto"/>
        <w:right w:val="none" w:sz="0" w:space="0" w:color="auto"/>
      </w:divBdr>
    </w:div>
    <w:div w:id="1510673970">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096051">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676935">
      <w:bodyDiv w:val="1"/>
      <w:marLeft w:val="0"/>
      <w:marRight w:val="0"/>
      <w:marTop w:val="0"/>
      <w:marBottom w:val="0"/>
      <w:divBdr>
        <w:top w:val="none" w:sz="0" w:space="0" w:color="auto"/>
        <w:left w:val="none" w:sz="0" w:space="0" w:color="auto"/>
        <w:bottom w:val="none" w:sz="0" w:space="0" w:color="auto"/>
        <w:right w:val="none" w:sz="0" w:space="0" w:color="auto"/>
      </w:divBdr>
    </w:div>
    <w:div w:id="1511750651">
      <w:bodyDiv w:val="1"/>
      <w:marLeft w:val="0"/>
      <w:marRight w:val="0"/>
      <w:marTop w:val="0"/>
      <w:marBottom w:val="0"/>
      <w:divBdr>
        <w:top w:val="none" w:sz="0" w:space="0" w:color="auto"/>
        <w:left w:val="none" w:sz="0" w:space="0" w:color="auto"/>
        <w:bottom w:val="none" w:sz="0" w:space="0" w:color="auto"/>
        <w:right w:val="none" w:sz="0" w:space="0" w:color="auto"/>
      </w:divBdr>
    </w:div>
    <w:div w:id="151191865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1986519">
      <w:bodyDiv w:val="1"/>
      <w:marLeft w:val="0"/>
      <w:marRight w:val="0"/>
      <w:marTop w:val="0"/>
      <w:marBottom w:val="0"/>
      <w:divBdr>
        <w:top w:val="none" w:sz="0" w:space="0" w:color="auto"/>
        <w:left w:val="none" w:sz="0" w:space="0" w:color="auto"/>
        <w:bottom w:val="none" w:sz="0" w:space="0" w:color="auto"/>
        <w:right w:val="none" w:sz="0" w:space="0" w:color="auto"/>
      </w:divBdr>
    </w:div>
    <w:div w:id="1512180360">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376443">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454973">
      <w:bodyDiv w:val="1"/>
      <w:marLeft w:val="0"/>
      <w:marRight w:val="0"/>
      <w:marTop w:val="0"/>
      <w:marBottom w:val="0"/>
      <w:divBdr>
        <w:top w:val="none" w:sz="0" w:space="0" w:color="auto"/>
        <w:left w:val="none" w:sz="0" w:space="0" w:color="auto"/>
        <w:bottom w:val="none" w:sz="0" w:space="0" w:color="auto"/>
        <w:right w:val="none" w:sz="0" w:space="0" w:color="auto"/>
      </w:divBdr>
    </w:div>
    <w:div w:id="1512530473">
      <w:bodyDiv w:val="1"/>
      <w:marLeft w:val="0"/>
      <w:marRight w:val="0"/>
      <w:marTop w:val="0"/>
      <w:marBottom w:val="0"/>
      <w:divBdr>
        <w:top w:val="none" w:sz="0" w:space="0" w:color="auto"/>
        <w:left w:val="none" w:sz="0" w:space="0" w:color="auto"/>
        <w:bottom w:val="none" w:sz="0" w:space="0" w:color="auto"/>
        <w:right w:val="none" w:sz="0" w:space="0" w:color="auto"/>
      </w:divBdr>
    </w:div>
    <w:div w:id="1512601897">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253678">
      <w:bodyDiv w:val="1"/>
      <w:marLeft w:val="0"/>
      <w:marRight w:val="0"/>
      <w:marTop w:val="0"/>
      <w:marBottom w:val="0"/>
      <w:divBdr>
        <w:top w:val="none" w:sz="0" w:space="0" w:color="auto"/>
        <w:left w:val="none" w:sz="0" w:space="0" w:color="auto"/>
        <w:bottom w:val="none" w:sz="0" w:space="0" w:color="auto"/>
        <w:right w:val="none" w:sz="0" w:space="0" w:color="auto"/>
      </w:divBdr>
    </w:div>
    <w:div w:id="1513372417">
      <w:bodyDiv w:val="1"/>
      <w:marLeft w:val="0"/>
      <w:marRight w:val="0"/>
      <w:marTop w:val="0"/>
      <w:marBottom w:val="0"/>
      <w:divBdr>
        <w:top w:val="none" w:sz="0" w:space="0" w:color="auto"/>
        <w:left w:val="none" w:sz="0" w:space="0" w:color="auto"/>
        <w:bottom w:val="none" w:sz="0" w:space="0" w:color="auto"/>
        <w:right w:val="none" w:sz="0" w:space="0" w:color="auto"/>
      </w:divBdr>
    </w:div>
    <w:div w:id="1513373643">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642671">
      <w:bodyDiv w:val="1"/>
      <w:marLeft w:val="0"/>
      <w:marRight w:val="0"/>
      <w:marTop w:val="0"/>
      <w:marBottom w:val="0"/>
      <w:divBdr>
        <w:top w:val="none" w:sz="0" w:space="0" w:color="auto"/>
        <w:left w:val="none" w:sz="0" w:space="0" w:color="auto"/>
        <w:bottom w:val="none" w:sz="0" w:space="0" w:color="auto"/>
        <w:right w:val="none" w:sz="0" w:space="0" w:color="auto"/>
      </w:divBdr>
    </w:div>
    <w:div w:id="1513687624">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4101806">
      <w:bodyDiv w:val="1"/>
      <w:marLeft w:val="0"/>
      <w:marRight w:val="0"/>
      <w:marTop w:val="0"/>
      <w:marBottom w:val="0"/>
      <w:divBdr>
        <w:top w:val="none" w:sz="0" w:space="0" w:color="auto"/>
        <w:left w:val="none" w:sz="0" w:space="0" w:color="auto"/>
        <w:bottom w:val="none" w:sz="0" w:space="0" w:color="auto"/>
        <w:right w:val="none" w:sz="0" w:space="0" w:color="auto"/>
      </w:divBdr>
    </w:div>
    <w:div w:id="1514492917">
      <w:bodyDiv w:val="1"/>
      <w:marLeft w:val="0"/>
      <w:marRight w:val="0"/>
      <w:marTop w:val="0"/>
      <w:marBottom w:val="0"/>
      <w:divBdr>
        <w:top w:val="none" w:sz="0" w:space="0" w:color="auto"/>
        <w:left w:val="none" w:sz="0" w:space="0" w:color="auto"/>
        <w:bottom w:val="none" w:sz="0" w:space="0" w:color="auto"/>
        <w:right w:val="none" w:sz="0" w:space="0" w:color="auto"/>
      </w:divBdr>
    </w:div>
    <w:div w:id="1514568725">
      <w:bodyDiv w:val="1"/>
      <w:marLeft w:val="0"/>
      <w:marRight w:val="0"/>
      <w:marTop w:val="0"/>
      <w:marBottom w:val="0"/>
      <w:divBdr>
        <w:top w:val="none" w:sz="0" w:space="0" w:color="auto"/>
        <w:left w:val="none" w:sz="0" w:space="0" w:color="auto"/>
        <w:bottom w:val="none" w:sz="0" w:space="0" w:color="auto"/>
        <w:right w:val="none" w:sz="0" w:space="0" w:color="auto"/>
      </w:divBdr>
    </w:div>
    <w:div w:id="1514799564">
      <w:bodyDiv w:val="1"/>
      <w:marLeft w:val="0"/>
      <w:marRight w:val="0"/>
      <w:marTop w:val="0"/>
      <w:marBottom w:val="0"/>
      <w:divBdr>
        <w:top w:val="none" w:sz="0" w:space="0" w:color="auto"/>
        <w:left w:val="none" w:sz="0" w:space="0" w:color="auto"/>
        <w:bottom w:val="none" w:sz="0" w:space="0" w:color="auto"/>
        <w:right w:val="none" w:sz="0" w:space="0" w:color="auto"/>
      </w:divBdr>
    </w:div>
    <w:div w:id="1515266245">
      <w:bodyDiv w:val="1"/>
      <w:marLeft w:val="0"/>
      <w:marRight w:val="0"/>
      <w:marTop w:val="0"/>
      <w:marBottom w:val="0"/>
      <w:divBdr>
        <w:top w:val="none" w:sz="0" w:space="0" w:color="auto"/>
        <w:left w:val="none" w:sz="0" w:space="0" w:color="auto"/>
        <w:bottom w:val="none" w:sz="0" w:space="0" w:color="auto"/>
        <w:right w:val="none" w:sz="0" w:space="0" w:color="auto"/>
      </w:divBdr>
    </w:div>
    <w:div w:id="1515457886">
      <w:bodyDiv w:val="1"/>
      <w:marLeft w:val="0"/>
      <w:marRight w:val="0"/>
      <w:marTop w:val="0"/>
      <w:marBottom w:val="0"/>
      <w:divBdr>
        <w:top w:val="none" w:sz="0" w:space="0" w:color="auto"/>
        <w:left w:val="none" w:sz="0" w:space="0" w:color="auto"/>
        <w:bottom w:val="none" w:sz="0" w:space="0" w:color="auto"/>
        <w:right w:val="none" w:sz="0" w:space="0" w:color="auto"/>
      </w:divBdr>
    </w:div>
    <w:div w:id="1515538479">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5916405">
      <w:bodyDiv w:val="1"/>
      <w:marLeft w:val="0"/>
      <w:marRight w:val="0"/>
      <w:marTop w:val="0"/>
      <w:marBottom w:val="0"/>
      <w:divBdr>
        <w:top w:val="none" w:sz="0" w:space="0" w:color="auto"/>
        <w:left w:val="none" w:sz="0" w:space="0" w:color="auto"/>
        <w:bottom w:val="none" w:sz="0" w:space="0" w:color="auto"/>
        <w:right w:val="none" w:sz="0" w:space="0" w:color="auto"/>
      </w:divBdr>
    </w:div>
    <w:div w:id="1515998140">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460939">
      <w:bodyDiv w:val="1"/>
      <w:marLeft w:val="0"/>
      <w:marRight w:val="0"/>
      <w:marTop w:val="0"/>
      <w:marBottom w:val="0"/>
      <w:divBdr>
        <w:top w:val="none" w:sz="0" w:space="0" w:color="auto"/>
        <w:left w:val="none" w:sz="0" w:space="0" w:color="auto"/>
        <w:bottom w:val="none" w:sz="0" w:space="0" w:color="auto"/>
        <w:right w:val="none" w:sz="0" w:space="0" w:color="auto"/>
      </w:divBdr>
    </w:div>
    <w:div w:id="1516655038">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6848505">
      <w:bodyDiv w:val="1"/>
      <w:marLeft w:val="0"/>
      <w:marRight w:val="0"/>
      <w:marTop w:val="0"/>
      <w:marBottom w:val="0"/>
      <w:divBdr>
        <w:top w:val="none" w:sz="0" w:space="0" w:color="auto"/>
        <w:left w:val="none" w:sz="0" w:space="0" w:color="auto"/>
        <w:bottom w:val="none" w:sz="0" w:space="0" w:color="auto"/>
        <w:right w:val="none" w:sz="0" w:space="0" w:color="auto"/>
      </w:divBdr>
    </w:div>
    <w:div w:id="1517236326">
      <w:bodyDiv w:val="1"/>
      <w:marLeft w:val="0"/>
      <w:marRight w:val="0"/>
      <w:marTop w:val="0"/>
      <w:marBottom w:val="0"/>
      <w:divBdr>
        <w:top w:val="none" w:sz="0" w:space="0" w:color="auto"/>
        <w:left w:val="none" w:sz="0" w:space="0" w:color="auto"/>
        <w:bottom w:val="none" w:sz="0" w:space="0" w:color="auto"/>
        <w:right w:val="none" w:sz="0" w:space="0" w:color="auto"/>
      </w:divBdr>
    </w:div>
    <w:div w:id="1517646754">
      <w:bodyDiv w:val="1"/>
      <w:marLeft w:val="0"/>
      <w:marRight w:val="0"/>
      <w:marTop w:val="0"/>
      <w:marBottom w:val="0"/>
      <w:divBdr>
        <w:top w:val="none" w:sz="0" w:space="0" w:color="auto"/>
        <w:left w:val="none" w:sz="0" w:space="0" w:color="auto"/>
        <w:bottom w:val="none" w:sz="0" w:space="0" w:color="auto"/>
        <w:right w:val="none" w:sz="0" w:space="0" w:color="auto"/>
      </w:divBdr>
    </w:div>
    <w:div w:id="1517691039">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0167">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159124">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305064">
      <w:bodyDiv w:val="1"/>
      <w:marLeft w:val="0"/>
      <w:marRight w:val="0"/>
      <w:marTop w:val="0"/>
      <w:marBottom w:val="0"/>
      <w:divBdr>
        <w:top w:val="none" w:sz="0" w:space="0" w:color="auto"/>
        <w:left w:val="none" w:sz="0" w:space="0" w:color="auto"/>
        <w:bottom w:val="none" w:sz="0" w:space="0" w:color="auto"/>
        <w:right w:val="none" w:sz="0" w:space="0" w:color="auto"/>
      </w:divBdr>
    </w:div>
    <w:div w:id="1518349115">
      <w:bodyDiv w:val="1"/>
      <w:marLeft w:val="0"/>
      <w:marRight w:val="0"/>
      <w:marTop w:val="0"/>
      <w:marBottom w:val="0"/>
      <w:divBdr>
        <w:top w:val="none" w:sz="0" w:space="0" w:color="auto"/>
        <w:left w:val="none" w:sz="0" w:space="0" w:color="auto"/>
        <w:bottom w:val="none" w:sz="0" w:space="0" w:color="auto"/>
        <w:right w:val="none" w:sz="0" w:space="0" w:color="auto"/>
      </w:divBdr>
    </w:div>
    <w:div w:id="1518351938">
      <w:bodyDiv w:val="1"/>
      <w:marLeft w:val="0"/>
      <w:marRight w:val="0"/>
      <w:marTop w:val="0"/>
      <w:marBottom w:val="0"/>
      <w:divBdr>
        <w:top w:val="none" w:sz="0" w:space="0" w:color="auto"/>
        <w:left w:val="none" w:sz="0" w:space="0" w:color="auto"/>
        <w:bottom w:val="none" w:sz="0" w:space="0" w:color="auto"/>
        <w:right w:val="none" w:sz="0" w:space="0" w:color="auto"/>
      </w:divBdr>
    </w:div>
    <w:div w:id="1518422753">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8693273">
      <w:bodyDiv w:val="1"/>
      <w:marLeft w:val="0"/>
      <w:marRight w:val="0"/>
      <w:marTop w:val="0"/>
      <w:marBottom w:val="0"/>
      <w:divBdr>
        <w:top w:val="none" w:sz="0" w:space="0" w:color="auto"/>
        <w:left w:val="none" w:sz="0" w:space="0" w:color="auto"/>
        <w:bottom w:val="none" w:sz="0" w:space="0" w:color="auto"/>
        <w:right w:val="none" w:sz="0" w:space="0" w:color="auto"/>
      </w:divBdr>
    </w:div>
    <w:div w:id="1518694930">
      <w:bodyDiv w:val="1"/>
      <w:marLeft w:val="0"/>
      <w:marRight w:val="0"/>
      <w:marTop w:val="0"/>
      <w:marBottom w:val="0"/>
      <w:divBdr>
        <w:top w:val="none" w:sz="0" w:space="0" w:color="auto"/>
        <w:left w:val="none" w:sz="0" w:space="0" w:color="auto"/>
        <w:bottom w:val="none" w:sz="0" w:space="0" w:color="auto"/>
        <w:right w:val="none" w:sz="0" w:space="0" w:color="auto"/>
      </w:divBdr>
    </w:div>
    <w:div w:id="1518736694">
      <w:bodyDiv w:val="1"/>
      <w:marLeft w:val="0"/>
      <w:marRight w:val="0"/>
      <w:marTop w:val="0"/>
      <w:marBottom w:val="0"/>
      <w:divBdr>
        <w:top w:val="none" w:sz="0" w:space="0" w:color="auto"/>
        <w:left w:val="none" w:sz="0" w:space="0" w:color="auto"/>
        <w:bottom w:val="none" w:sz="0" w:space="0" w:color="auto"/>
        <w:right w:val="none" w:sz="0" w:space="0" w:color="auto"/>
      </w:divBdr>
    </w:div>
    <w:div w:id="1519002055">
      <w:bodyDiv w:val="1"/>
      <w:marLeft w:val="0"/>
      <w:marRight w:val="0"/>
      <w:marTop w:val="0"/>
      <w:marBottom w:val="0"/>
      <w:divBdr>
        <w:top w:val="none" w:sz="0" w:space="0" w:color="auto"/>
        <w:left w:val="none" w:sz="0" w:space="0" w:color="auto"/>
        <w:bottom w:val="none" w:sz="0" w:space="0" w:color="auto"/>
        <w:right w:val="none" w:sz="0" w:space="0" w:color="auto"/>
      </w:divBdr>
    </w:div>
    <w:div w:id="151915667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198899">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270522">
      <w:bodyDiv w:val="1"/>
      <w:marLeft w:val="0"/>
      <w:marRight w:val="0"/>
      <w:marTop w:val="0"/>
      <w:marBottom w:val="0"/>
      <w:divBdr>
        <w:top w:val="none" w:sz="0" w:space="0" w:color="auto"/>
        <w:left w:val="none" w:sz="0" w:space="0" w:color="auto"/>
        <w:bottom w:val="none" w:sz="0" w:space="0" w:color="auto"/>
        <w:right w:val="none" w:sz="0" w:space="0" w:color="auto"/>
      </w:divBdr>
    </w:div>
    <w:div w:id="1519274975">
      <w:bodyDiv w:val="1"/>
      <w:marLeft w:val="0"/>
      <w:marRight w:val="0"/>
      <w:marTop w:val="0"/>
      <w:marBottom w:val="0"/>
      <w:divBdr>
        <w:top w:val="none" w:sz="0" w:space="0" w:color="auto"/>
        <w:left w:val="none" w:sz="0" w:space="0" w:color="auto"/>
        <w:bottom w:val="none" w:sz="0" w:space="0" w:color="auto"/>
        <w:right w:val="none" w:sz="0" w:space="0" w:color="auto"/>
      </w:divBdr>
    </w:div>
    <w:div w:id="1519347460">
      <w:bodyDiv w:val="1"/>
      <w:marLeft w:val="0"/>
      <w:marRight w:val="0"/>
      <w:marTop w:val="0"/>
      <w:marBottom w:val="0"/>
      <w:divBdr>
        <w:top w:val="none" w:sz="0" w:space="0" w:color="auto"/>
        <w:left w:val="none" w:sz="0" w:space="0" w:color="auto"/>
        <w:bottom w:val="none" w:sz="0" w:space="0" w:color="auto"/>
        <w:right w:val="none" w:sz="0" w:space="0" w:color="auto"/>
      </w:divBdr>
    </w:div>
    <w:div w:id="1519350164">
      <w:bodyDiv w:val="1"/>
      <w:marLeft w:val="0"/>
      <w:marRight w:val="0"/>
      <w:marTop w:val="0"/>
      <w:marBottom w:val="0"/>
      <w:divBdr>
        <w:top w:val="none" w:sz="0" w:space="0" w:color="auto"/>
        <w:left w:val="none" w:sz="0" w:space="0" w:color="auto"/>
        <w:bottom w:val="none" w:sz="0" w:space="0" w:color="auto"/>
        <w:right w:val="none" w:sz="0" w:space="0" w:color="auto"/>
      </w:divBdr>
    </w:div>
    <w:div w:id="1519350563">
      <w:bodyDiv w:val="1"/>
      <w:marLeft w:val="0"/>
      <w:marRight w:val="0"/>
      <w:marTop w:val="0"/>
      <w:marBottom w:val="0"/>
      <w:divBdr>
        <w:top w:val="none" w:sz="0" w:space="0" w:color="auto"/>
        <w:left w:val="none" w:sz="0" w:space="0" w:color="auto"/>
        <w:bottom w:val="none" w:sz="0" w:space="0" w:color="auto"/>
        <w:right w:val="none" w:sz="0" w:space="0" w:color="auto"/>
      </w:divBdr>
    </w:div>
    <w:div w:id="1519392019">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02931">
      <w:bodyDiv w:val="1"/>
      <w:marLeft w:val="0"/>
      <w:marRight w:val="0"/>
      <w:marTop w:val="0"/>
      <w:marBottom w:val="0"/>
      <w:divBdr>
        <w:top w:val="none" w:sz="0" w:space="0" w:color="auto"/>
        <w:left w:val="none" w:sz="0" w:space="0" w:color="auto"/>
        <w:bottom w:val="none" w:sz="0" w:space="0" w:color="auto"/>
        <w:right w:val="none" w:sz="0" w:space="0" w:color="auto"/>
      </w:divBdr>
    </w:div>
    <w:div w:id="1520003302">
      <w:bodyDiv w:val="1"/>
      <w:marLeft w:val="0"/>
      <w:marRight w:val="0"/>
      <w:marTop w:val="0"/>
      <w:marBottom w:val="0"/>
      <w:divBdr>
        <w:top w:val="none" w:sz="0" w:space="0" w:color="auto"/>
        <w:left w:val="none" w:sz="0" w:space="0" w:color="auto"/>
        <w:bottom w:val="none" w:sz="0" w:space="0" w:color="auto"/>
        <w:right w:val="none" w:sz="0" w:space="0" w:color="auto"/>
      </w:divBdr>
    </w:div>
    <w:div w:id="1520004164">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239532">
      <w:bodyDiv w:val="1"/>
      <w:marLeft w:val="0"/>
      <w:marRight w:val="0"/>
      <w:marTop w:val="0"/>
      <w:marBottom w:val="0"/>
      <w:divBdr>
        <w:top w:val="none" w:sz="0" w:space="0" w:color="auto"/>
        <w:left w:val="none" w:sz="0" w:space="0" w:color="auto"/>
        <w:bottom w:val="none" w:sz="0" w:space="0" w:color="auto"/>
        <w:right w:val="none" w:sz="0" w:space="0" w:color="auto"/>
      </w:divBdr>
    </w:div>
    <w:div w:id="1520580600">
      <w:bodyDiv w:val="1"/>
      <w:marLeft w:val="0"/>
      <w:marRight w:val="0"/>
      <w:marTop w:val="0"/>
      <w:marBottom w:val="0"/>
      <w:divBdr>
        <w:top w:val="none" w:sz="0" w:space="0" w:color="auto"/>
        <w:left w:val="none" w:sz="0" w:space="0" w:color="auto"/>
        <w:bottom w:val="none" w:sz="0" w:space="0" w:color="auto"/>
        <w:right w:val="none" w:sz="0" w:space="0" w:color="auto"/>
      </w:divBdr>
    </w:div>
    <w:div w:id="1520777562">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553432">
      <w:bodyDiv w:val="1"/>
      <w:marLeft w:val="0"/>
      <w:marRight w:val="0"/>
      <w:marTop w:val="0"/>
      <w:marBottom w:val="0"/>
      <w:divBdr>
        <w:top w:val="none" w:sz="0" w:space="0" w:color="auto"/>
        <w:left w:val="none" w:sz="0" w:space="0" w:color="auto"/>
        <w:bottom w:val="none" w:sz="0" w:space="0" w:color="auto"/>
        <w:right w:val="none" w:sz="0" w:space="0" w:color="auto"/>
      </w:divBdr>
    </w:div>
    <w:div w:id="1521578029">
      <w:bodyDiv w:val="1"/>
      <w:marLeft w:val="0"/>
      <w:marRight w:val="0"/>
      <w:marTop w:val="0"/>
      <w:marBottom w:val="0"/>
      <w:divBdr>
        <w:top w:val="none" w:sz="0" w:space="0" w:color="auto"/>
        <w:left w:val="none" w:sz="0" w:space="0" w:color="auto"/>
        <w:bottom w:val="none" w:sz="0" w:space="0" w:color="auto"/>
        <w:right w:val="none" w:sz="0" w:space="0" w:color="auto"/>
      </w:divBdr>
    </w:div>
    <w:div w:id="1521698808">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777115">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1971982">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087597">
      <w:bodyDiv w:val="1"/>
      <w:marLeft w:val="0"/>
      <w:marRight w:val="0"/>
      <w:marTop w:val="0"/>
      <w:marBottom w:val="0"/>
      <w:divBdr>
        <w:top w:val="none" w:sz="0" w:space="0" w:color="auto"/>
        <w:left w:val="none" w:sz="0" w:space="0" w:color="auto"/>
        <w:bottom w:val="none" w:sz="0" w:space="0" w:color="auto"/>
        <w:right w:val="none" w:sz="0" w:space="0" w:color="auto"/>
      </w:divBdr>
    </w:div>
    <w:div w:id="1522204993">
      <w:bodyDiv w:val="1"/>
      <w:marLeft w:val="0"/>
      <w:marRight w:val="0"/>
      <w:marTop w:val="0"/>
      <w:marBottom w:val="0"/>
      <w:divBdr>
        <w:top w:val="none" w:sz="0" w:space="0" w:color="auto"/>
        <w:left w:val="none" w:sz="0" w:space="0" w:color="auto"/>
        <w:bottom w:val="none" w:sz="0" w:space="0" w:color="auto"/>
        <w:right w:val="none" w:sz="0" w:space="0" w:color="auto"/>
      </w:divBdr>
    </w:div>
    <w:div w:id="1522477942">
      <w:bodyDiv w:val="1"/>
      <w:marLeft w:val="0"/>
      <w:marRight w:val="0"/>
      <w:marTop w:val="0"/>
      <w:marBottom w:val="0"/>
      <w:divBdr>
        <w:top w:val="none" w:sz="0" w:space="0" w:color="auto"/>
        <w:left w:val="none" w:sz="0" w:space="0" w:color="auto"/>
        <w:bottom w:val="none" w:sz="0" w:space="0" w:color="auto"/>
        <w:right w:val="none" w:sz="0" w:space="0" w:color="auto"/>
      </w:divBdr>
    </w:div>
    <w:div w:id="1522626595">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2888815">
      <w:bodyDiv w:val="1"/>
      <w:marLeft w:val="0"/>
      <w:marRight w:val="0"/>
      <w:marTop w:val="0"/>
      <w:marBottom w:val="0"/>
      <w:divBdr>
        <w:top w:val="none" w:sz="0" w:space="0" w:color="auto"/>
        <w:left w:val="none" w:sz="0" w:space="0" w:color="auto"/>
        <w:bottom w:val="none" w:sz="0" w:space="0" w:color="auto"/>
        <w:right w:val="none" w:sz="0" w:space="0" w:color="auto"/>
      </w:divBdr>
    </w:div>
    <w:div w:id="1522940555">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125437">
      <w:bodyDiv w:val="1"/>
      <w:marLeft w:val="0"/>
      <w:marRight w:val="0"/>
      <w:marTop w:val="0"/>
      <w:marBottom w:val="0"/>
      <w:divBdr>
        <w:top w:val="none" w:sz="0" w:space="0" w:color="auto"/>
        <w:left w:val="none" w:sz="0" w:space="0" w:color="auto"/>
        <w:bottom w:val="none" w:sz="0" w:space="0" w:color="auto"/>
        <w:right w:val="none" w:sz="0" w:space="0" w:color="auto"/>
      </w:divBdr>
    </w:div>
    <w:div w:id="1523392877">
      <w:bodyDiv w:val="1"/>
      <w:marLeft w:val="0"/>
      <w:marRight w:val="0"/>
      <w:marTop w:val="0"/>
      <w:marBottom w:val="0"/>
      <w:divBdr>
        <w:top w:val="none" w:sz="0" w:space="0" w:color="auto"/>
        <w:left w:val="none" w:sz="0" w:space="0" w:color="auto"/>
        <w:bottom w:val="none" w:sz="0" w:space="0" w:color="auto"/>
        <w:right w:val="none" w:sz="0" w:space="0" w:color="auto"/>
      </w:divBdr>
    </w:div>
    <w:div w:id="1523468997">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3546322">
      <w:bodyDiv w:val="1"/>
      <w:marLeft w:val="0"/>
      <w:marRight w:val="0"/>
      <w:marTop w:val="0"/>
      <w:marBottom w:val="0"/>
      <w:divBdr>
        <w:top w:val="none" w:sz="0" w:space="0" w:color="auto"/>
        <w:left w:val="none" w:sz="0" w:space="0" w:color="auto"/>
        <w:bottom w:val="none" w:sz="0" w:space="0" w:color="auto"/>
        <w:right w:val="none" w:sz="0" w:space="0" w:color="auto"/>
      </w:divBdr>
    </w:div>
    <w:div w:id="1523977712">
      <w:bodyDiv w:val="1"/>
      <w:marLeft w:val="0"/>
      <w:marRight w:val="0"/>
      <w:marTop w:val="0"/>
      <w:marBottom w:val="0"/>
      <w:divBdr>
        <w:top w:val="none" w:sz="0" w:space="0" w:color="auto"/>
        <w:left w:val="none" w:sz="0" w:space="0" w:color="auto"/>
        <w:bottom w:val="none" w:sz="0" w:space="0" w:color="auto"/>
        <w:right w:val="none" w:sz="0" w:space="0" w:color="auto"/>
      </w:divBdr>
    </w:div>
    <w:div w:id="1524200938">
      <w:bodyDiv w:val="1"/>
      <w:marLeft w:val="0"/>
      <w:marRight w:val="0"/>
      <w:marTop w:val="0"/>
      <w:marBottom w:val="0"/>
      <w:divBdr>
        <w:top w:val="none" w:sz="0" w:space="0" w:color="auto"/>
        <w:left w:val="none" w:sz="0" w:space="0" w:color="auto"/>
        <w:bottom w:val="none" w:sz="0" w:space="0" w:color="auto"/>
        <w:right w:val="none" w:sz="0" w:space="0" w:color="auto"/>
      </w:divBdr>
    </w:div>
    <w:div w:id="1524202445">
      <w:bodyDiv w:val="1"/>
      <w:marLeft w:val="0"/>
      <w:marRight w:val="0"/>
      <w:marTop w:val="0"/>
      <w:marBottom w:val="0"/>
      <w:divBdr>
        <w:top w:val="none" w:sz="0" w:space="0" w:color="auto"/>
        <w:left w:val="none" w:sz="0" w:space="0" w:color="auto"/>
        <w:bottom w:val="none" w:sz="0" w:space="0" w:color="auto"/>
        <w:right w:val="none" w:sz="0" w:space="0" w:color="auto"/>
      </w:divBdr>
    </w:div>
    <w:div w:id="1524243953">
      <w:bodyDiv w:val="1"/>
      <w:marLeft w:val="0"/>
      <w:marRight w:val="0"/>
      <w:marTop w:val="0"/>
      <w:marBottom w:val="0"/>
      <w:divBdr>
        <w:top w:val="none" w:sz="0" w:space="0" w:color="auto"/>
        <w:left w:val="none" w:sz="0" w:space="0" w:color="auto"/>
        <w:bottom w:val="none" w:sz="0" w:space="0" w:color="auto"/>
        <w:right w:val="none" w:sz="0" w:space="0" w:color="auto"/>
      </w:divBdr>
    </w:div>
    <w:div w:id="1524368339">
      <w:bodyDiv w:val="1"/>
      <w:marLeft w:val="0"/>
      <w:marRight w:val="0"/>
      <w:marTop w:val="0"/>
      <w:marBottom w:val="0"/>
      <w:divBdr>
        <w:top w:val="none" w:sz="0" w:space="0" w:color="auto"/>
        <w:left w:val="none" w:sz="0" w:space="0" w:color="auto"/>
        <w:bottom w:val="none" w:sz="0" w:space="0" w:color="auto"/>
        <w:right w:val="none" w:sz="0" w:space="0" w:color="auto"/>
      </w:divBdr>
    </w:div>
    <w:div w:id="1524396622">
      <w:bodyDiv w:val="1"/>
      <w:marLeft w:val="0"/>
      <w:marRight w:val="0"/>
      <w:marTop w:val="0"/>
      <w:marBottom w:val="0"/>
      <w:divBdr>
        <w:top w:val="none" w:sz="0" w:space="0" w:color="auto"/>
        <w:left w:val="none" w:sz="0" w:space="0" w:color="auto"/>
        <w:bottom w:val="none" w:sz="0" w:space="0" w:color="auto"/>
        <w:right w:val="none" w:sz="0" w:space="0" w:color="auto"/>
      </w:divBdr>
    </w:div>
    <w:div w:id="1524396693">
      <w:bodyDiv w:val="1"/>
      <w:marLeft w:val="0"/>
      <w:marRight w:val="0"/>
      <w:marTop w:val="0"/>
      <w:marBottom w:val="0"/>
      <w:divBdr>
        <w:top w:val="none" w:sz="0" w:space="0" w:color="auto"/>
        <w:left w:val="none" w:sz="0" w:space="0" w:color="auto"/>
        <w:bottom w:val="none" w:sz="0" w:space="0" w:color="auto"/>
        <w:right w:val="none" w:sz="0" w:space="0" w:color="auto"/>
      </w:divBdr>
    </w:div>
    <w:div w:id="1524441930">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8749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4788280">
      <w:bodyDiv w:val="1"/>
      <w:marLeft w:val="0"/>
      <w:marRight w:val="0"/>
      <w:marTop w:val="0"/>
      <w:marBottom w:val="0"/>
      <w:divBdr>
        <w:top w:val="none" w:sz="0" w:space="0" w:color="auto"/>
        <w:left w:val="none" w:sz="0" w:space="0" w:color="auto"/>
        <w:bottom w:val="none" w:sz="0" w:space="0" w:color="auto"/>
        <w:right w:val="none" w:sz="0" w:space="0" w:color="auto"/>
      </w:divBdr>
    </w:div>
    <w:div w:id="1524897835">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5172730">
      <w:bodyDiv w:val="1"/>
      <w:marLeft w:val="0"/>
      <w:marRight w:val="0"/>
      <w:marTop w:val="0"/>
      <w:marBottom w:val="0"/>
      <w:divBdr>
        <w:top w:val="none" w:sz="0" w:space="0" w:color="auto"/>
        <w:left w:val="none" w:sz="0" w:space="0" w:color="auto"/>
        <w:bottom w:val="none" w:sz="0" w:space="0" w:color="auto"/>
        <w:right w:val="none" w:sz="0" w:space="0" w:color="auto"/>
      </w:divBdr>
    </w:div>
    <w:div w:id="1525173534">
      <w:bodyDiv w:val="1"/>
      <w:marLeft w:val="0"/>
      <w:marRight w:val="0"/>
      <w:marTop w:val="0"/>
      <w:marBottom w:val="0"/>
      <w:divBdr>
        <w:top w:val="none" w:sz="0" w:space="0" w:color="auto"/>
        <w:left w:val="none" w:sz="0" w:space="0" w:color="auto"/>
        <w:bottom w:val="none" w:sz="0" w:space="0" w:color="auto"/>
        <w:right w:val="none" w:sz="0" w:space="0" w:color="auto"/>
      </w:divBdr>
    </w:div>
    <w:div w:id="1525244285">
      <w:bodyDiv w:val="1"/>
      <w:marLeft w:val="0"/>
      <w:marRight w:val="0"/>
      <w:marTop w:val="0"/>
      <w:marBottom w:val="0"/>
      <w:divBdr>
        <w:top w:val="none" w:sz="0" w:space="0" w:color="auto"/>
        <w:left w:val="none" w:sz="0" w:space="0" w:color="auto"/>
        <w:bottom w:val="none" w:sz="0" w:space="0" w:color="auto"/>
        <w:right w:val="none" w:sz="0" w:space="0" w:color="auto"/>
      </w:divBdr>
    </w:div>
    <w:div w:id="1525249944">
      <w:bodyDiv w:val="1"/>
      <w:marLeft w:val="0"/>
      <w:marRight w:val="0"/>
      <w:marTop w:val="0"/>
      <w:marBottom w:val="0"/>
      <w:divBdr>
        <w:top w:val="none" w:sz="0" w:space="0" w:color="auto"/>
        <w:left w:val="none" w:sz="0" w:space="0" w:color="auto"/>
        <w:bottom w:val="none" w:sz="0" w:space="0" w:color="auto"/>
        <w:right w:val="none" w:sz="0" w:space="0" w:color="auto"/>
      </w:divBdr>
    </w:div>
    <w:div w:id="1525364933">
      <w:bodyDiv w:val="1"/>
      <w:marLeft w:val="0"/>
      <w:marRight w:val="0"/>
      <w:marTop w:val="0"/>
      <w:marBottom w:val="0"/>
      <w:divBdr>
        <w:top w:val="none" w:sz="0" w:space="0" w:color="auto"/>
        <w:left w:val="none" w:sz="0" w:space="0" w:color="auto"/>
        <w:bottom w:val="none" w:sz="0" w:space="0" w:color="auto"/>
        <w:right w:val="none" w:sz="0" w:space="0" w:color="auto"/>
      </w:divBdr>
    </w:div>
    <w:div w:id="1525366092">
      <w:bodyDiv w:val="1"/>
      <w:marLeft w:val="0"/>
      <w:marRight w:val="0"/>
      <w:marTop w:val="0"/>
      <w:marBottom w:val="0"/>
      <w:divBdr>
        <w:top w:val="none" w:sz="0" w:space="0" w:color="auto"/>
        <w:left w:val="none" w:sz="0" w:space="0" w:color="auto"/>
        <w:bottom w:val="none" w:sz="0" w:space="0" w:color="auto"/>
        <w:right w:val="none" w:sz="0" w:space="0" w:color="auto"/>
      </w:divBdr>
    </w:div>
    <w:div w:id="1525560733">
      <w:bodyDiv w:val="1"/>
      <w:marLeft w:val="0"/>
      <w:marRight w:val="0"/>
      <w:marTop w:val="0"/>
      <w:marBottom w:val="0"/>
      <w:divBdr>
        <w:top w:val="none" w:sz="0" w:space="0" w:color="auto"/>
        <w:left w:val="none" w:sz="0" w:space="0" w:color="auto"/>
        <w:bottom w:val="none" w:sz="0" w:space="0" w:color="auto"/>
        <w:right w:val="none" w:sz="0" w:space="0" w:color="auto"/>
      </w:divBdr>
    </w:div>
    <w:div w:id="1525753032">
      <w:bodyDiv w:val="1"/>
      <w:marLeft w:val="0"/>
      <w:marRight w:val="0"/>
      <w:marTop w:val="0"/>
      <w:marBottom w:val="0"/>
      <w:divBdr>
        <w:top w:val="none" w:sz="0" w:space="0" w:color="auto"/>
        <w:left w:val="none" w:sz="0" w:space="0" w:color="auto"/>
        <w:bottom w:val="none" w:sz="0" w:space="0" w:color="auto"/>
        <w:right w:val="none" w:sz="0" w:space="0" w:color="auto"/>
      </w:divBdr>
    </w:div>
    <w:div w:id="1525826344">
      <w:bodyDiv w:val="1"/>
      <w:marLeft w:val="0"/>
      <w:marRight w:val="0"/>
      <w:marTop w:val="0"/>
      <w:marBottom w:val="0"/>
      <w:divBdr>
        <w:top w:val="none" w:sz="0" w:space="0" w:color="auto"/>
        <w:left w:val="none" w:sz="0" w:space="0" w:color="auto"/>
        <w:bottom w:val="none" w:sz="0" w:space="0" w:color="auto"/>
        <w:right w:val="none" w:sz="0" w:space="0" w:color="auto"/>
      </w:divBdr>
    </w:div>
    <w:div w:id="1526140579">
      <w:bodyDiv w:val="1"/>
      <w:marLeft w:val="0"/>
      <w:marRight w:val="0"/>
      <w:marTop w:val="0"/>
      <w:marBottom w:val="0"/>
      <w:divBdr>
        <w:top w:val="none" w:sz="0" w:space="0" w:color="auto"/>
        <w:left w:val="none" w:sz="0" w:space="0" w:color="auto"/>
        <w:bottom w:val="none" w:sz="0" w:space="0" w:color="auto"/>
        <w:right w:val="none" w:sz="0" w:space="0" w:color="auto"/>
      </w:divBdr>
    </w:div>
    <w:div w:id="1526141279">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6284101">
      <w:bodyDiv w:val="1"/>
      <w:marLeft w:val="0"/>
      <w:marRight w:val="0"/>
      <w:marTop w:val="0"/>
      <w:marBottom w:val="0"/>
      <w:divBdr>
        <w:top w:val="none" w:sz="0" w:space="0" w:color="auto"/>
        <w:left w:val="none" w:sz="0" w:space="0" w:color="auto"/>
        <w:bottom w:val="none" w:sz="0" w:space="0" w:color="auto"/>
        <w:right w:val="none" w:sz="0" w:space="0" w:color="auto"/>
      </w:divBdr>
    </w:div>
    <w:div w:id="1526794002">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063222">
      <w:bodyDiv w:val="1"/>
      <w:marLeft w:val="0"/>
      <w:marRight w:val="0"/>
      <w:marTop w:val="0"/>
      <w:marBottom w:val="0"/>
      <w:divBdr>
        <w:top w:val="none" w:sz="0" w:space="0" w:color="auto"/>
        <w:left w:val="none" w:sz="0" w:space="0" w:color="auto"/>
        <w:bottom w:val="none" w:sz="0" w:space="0" w:color="auto"/>
        <w:right w:val="none" w:sz="0" w:space="0" w:color="auto"/>
      </w:divBdr>
    </w:div>
    <w:div w:id="1527215582">
      <w:bodyDiv w:val="1"/>
      <w:marLeft w:val="0"/>
      <w:marRight w:val="0"/>
      <w:marTop w:val="0"/>
      <w:marBottom w:val="0"/>
      <w:divBdr>
        <w:top w:val="none" w:sz="0" w:space="0" w:color="auto"/>
        <w:left w:val="none" w:sz="0" w:space="0" w:color="auto"/>
        <w:bottom w:val="none" w:sz="0" w:space="0" w:color="auto"/>
        <w:right w:val="none" w:sz="0" w:space="0" w:color="auto"/>
      </w:divBdr>
    </w:div>
    <w:div w:id="1527254577">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400966">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674204">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7865419">
      <w:bodyDiv w:val="1"/>
      <w:marLeft w:val="0"/>
      <w:marRight w:val="0"/>
      <w:marTop w:val="0"/>
      <w:marBottom w:val="0"/>
      <w:divBdr>
        <w:top w:val="none" w:sz="0" w:space="0" w:color="auto"/>
        <w:left w:val="none" w:sz="0" w:space="0" w:color="auto"/>
        <w:bottom w:val="none" w:sz="0" w:space="0" w:color="auto"/>
        <w:right w:val="none" w:sz="0" w:space="0" w:color="auto"/>
      </w:divBdr>
    </w:div>
    <w:div w:id="1527912950">
      <w:bodyDiv w:val="1"/>
      <w:marLeft w:val="0"/>
      <w:marRight w:val="0"/>
      <w:marTop w:val="0"/>
      <w:marBottom w:val="0"/>
      <w:divBdr>
        <w:top w:val="none" w:sz="0" w:space="0" w:color="auto"/>
        <w:left w:val="none" w:sz="0" w:space="0" w:color="auto"/>
        <w:bottom w:val="none" w:sz="0" w:space="0" w:color="auto"/>
        <w:right w:val="none" w:sz="0" w:space="0" w:color="auto"/>
      </w:divBdr>
    </w:div>
    <w:div w:id="1528061246">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324860">
      <w:bodyDiv w:val="1"/>
      <w:marLeft w:val="0"/>
      <w:marRight w:val="0"/>
      <w:marTop w:val="0"/>
      <w:marBottom w:val="0"/>
      <w:divBdr>
        <w:top w:val="none" w:sz="0" w:space="0" w:color="auto"/>
        <w:left w:val="none" w:sz="0" w:space="0" w:color="auto"/>
        <w:bottom w:val="none" w:sz="0" w:space="0" w:color="auto"/>
        <w:right w:val="none" w:sz="0" w:space="0" w:color="auto"/>
      </w:divBdr>
    </w:div>
    <w:div w:id="1528443313">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636425">
      <w:bodyDiv w:val="1"/>
      <w:marLeft w:val="0"/>
      <w:marRight w:val="0"/>
      <w:marTop w:val="0"/>
      <w:marBottom w:val="0"/>
      <w:divBdr>
        <w:top w:val="none" w:sz="0" w:space="0" w:color="auto"/>
        <w:left w:val="none" w:sz="0" w:space="0" w:color="auto"/>
        <w:bottom w:val="none" w:sz="0" w:space="0" w:color="auto"/>
        <w:right w:val="none" w:sz="0" w:space="0" w:color="auto"/>
      </w:divBdr>
    </w:div>
    <w:div w:id="1528832549">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833517">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100824">
      <w:bodyDiv w:val="1"/>
      <w:marLeft w:val="0"/>
      <w:marRight w:val="0"/>
      <w:marTop w:val="0"/>
      <w:marBottom w:val="0"/>
      <w:divBdr>
        <w:top w:val="none" w:sz="0" w:space="0" w:color="auto"/>
        <w:left w:val="none" w:sz="0" w:space="0" w:color="auto"/>
        <w:bottom w:val="none" w:sz="0" w:space="0" w:color="auto"/>
        <w:right w:val="none" w:sz="0" w:space="0" w:color="auto"/>
      </w:divBdr>
    </w:div>
    <w:div w:id="1529218158">
      <w:bodyDiv w:val="1"/>
      <w:marLeft w:val="0"/>
      <w:marRight w:val="0"/>
      <w:marTop w:val="0"/>
      <w:marBottom w:val="0"/>
      <w:divBdr>
        <w:top w:val="none" w:sz="0" w:space="0" w:color="auto"/>
        <w:left w:val="none" w:sz="0" w:space="0" w:color="auto"/>
        <w:bottom w:val="none" w:sz="0" w:space="0" w:color="auto"/>
        <w:right w:val="none" w:sz="0" w:space="0" w:color="auto"/>
      </w:divBdr>
    </w:div>
    <w:div w:id="1529297509">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368720">
      <w:bodyDiv w:val="1"/>
      <w:marLeft w:val="0"/>
      <w:marRight w:val="0"/>
      <w:marTop w:val="0"/>
      <w:marBottom w:val="0"/>
      <w:divBdr>
        <w:top w:val="none" w:sz="0" w:space="0" w:color="auto"/>
        <w:left w:val="none" w:sz="0" w:space="0" w:color="auto"/>
        <w:bottom w:val="none" w:sz="0" w:space="0" w:color="auto"/>
        <w:right w:val="none" w:sz="0" w:space="0" w:color="auto"/>
      </w:divBdr>
    </w:div>
    <w:div w:id="1529370805">
      <w:bodyDiv w:val="1"/>
      <w:marLeft w:val="0"/>
      <w:marRight w:val="0"/>
      <w:marTop w:val="0"/>
      <w:marBottom w:val="0"/>
      <w:divBdr>
        <w:top w:val="none" w:sz="0" w:space="0" w:color="auto"/>
        <w:left w:val="none" w:sz="0" w:space="0" w:color="auto"/>
        <w:bottom w:val="none" w:sz="0" w:space="0" w:color="auto"/>
        <w:right w:val="none" w:sz="0" w:space="0" w:color="auto"/>
      </w:divBdr>
    </w:div>
    <w:div w:id="1529490314">
      <w:bodyDiv w:val="1"/>
      <w:marLeft w:val="0"/>
      <w:marRight w:val="0"/>
      <w:marTop w:val="0"/>
      <w:marBottom w:val="0"/>
      <w:divBdr>
        <w:top w:val="none" w:sz="0" w:space="0" w:color="auto"/>
        <w:left w:val="none" w:sz="0" w:space="0" w:color="auto"/>
        <w:bottom w:val="none" w:sz="0" w:space="0" w:color="auto"/>
        <w:right w:val="none" w:sz="0" w:space="0" w:color="auto"/>
      </w:divBdr>
    </w:div>
    <w:div w:id="1529676770">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756780">
      <w:bodyDiv w:val="1"/>
      <w:marLeft w:val="0"/>
      <w:marRight w:val="0"/>
      <w:marTop w:val="0"/>
      <w:marBottom w:val="0"/>
      <w:divBdr>
        <w:top w:val="none" w:sz="0" w:space="0" w:color="auto"/>
        <w:left w:val="none" w:sz="0" w:space="0" w:color="auto"/>
        <w:bottom w:val="none" w:sz="0" w:space="0" w:color="auto"/>
        <w:right w:val="none" w:sz="0" w:space="0" w:color="auto"/>
      </w:divBdr>
    </w:div>
    <w:div w:id="1529761579">
      <w:bodyDiv w:val="1"/>
      <w:marLeft w:val="0"/>
      <w:marRight w:val="0"/>
      <w:marTop w:val="0"/>
      <w:marBottom w:val="0"/>
      <w:divBdr>
        <w:top w:val="none" w:sz="0" w:space="0" w:color="auto"/>
        <w:left w:val="none" w:sz="0" w:space="0" w:color="auto"/>
        <w:bottom w:val="none" w:sz="0" w:space="0" w:color="auto"/>
        <w:right w:val="none" w:sz="0" w:space="0" w:color="auto"/>
      </w:divBdr>
    </w:div>
    <w:div w:id="1529876268">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141910">
      <w:bodyDiv w:val="1"/>
      <w:marLeft w:val="0"/>
      <w:marRight w:val="0"/>
      <w:marTop w:val="0"/>
      <w:marBottom w:val="0"/>
      <w:divBdr>
        <w:top w:val="none" w:sz="0" w:space="0" w:color="auto"/>
        <w:left w:val="none" w:sz="0" w:space="0" w:color="auto"/>
        <w:bottom w:val="none" w:sz="0" w:space="0" w:color="auto"/>
        <w:right w:val="none" w:sz="0" w:space="0" w:color="auto"/>
      </w:divBdr>
    </w:div>
    <w:div w:id="1530223055">
      <w:bodyDiv w:val="1"/>
      <w:marLeft w:val="0"/>
      <w:marRight w:val="0"/>
      <w:marTop w:val="0"/>
      <w:marBottom w:val="0"/>
      <w:divBdr>
        <w:top w:val="none" w:sz="0" w:space="0" w:color="auto"/>
        <w:left w:val="none" w:sz="0" w:space="0" w:color="auto"/>
        <w:bottom w:val="none" w:sz="0" w:space="0" w:color="auto"/>
        <w:right w:val="none" w:sz="0" w:space="0" w:color="auto"/>
      </w:divBdr>
    </w:div>
    <w:div w:id="1530484282">
      <w:bodyDiv w:val="1"/>
      <w:marLeft w:val="0"/>
      <w:marRight w:val="0"/>
      <w:marTop w:val="0"/>
      <w:marBottom w:val="0"/>
      <w:divBdr>
        <w:top w:val="none" w:sz="0" w:space="0" w:color="auto"/>
        <w:left w:val="none" w:sz="0" w:space="0" w:color="auto"/>
        <w:bottom w:val="none" w:sz="0" w:space="0" w:color="auto"/>
        <w:right w:val="none" w:sz="0" w:space="0" w:color="auto"/>
      </w:divBdr>
    </w:div>
    <w:div w:id="1530559581">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0751586">
      <w:bodyDiv w:val="1"/>
      <w:marLeft w:val="0"/>
      <w:marRight w:val="0"/>
      <w:marTop w:val="0"/>
      <w:marBottom w:val="0"/>
      <w:divBdr>
        <w:top w:val="none" w:sz="0" w:space="0" w:color="auto"/>
        <w:left w:val="none" w:sz="0" w:space="0" w:color="auto"/>
        <w:bottom w:val="none" w:sz="0" w:space="0" w:color="auto"/>
        <w:right w:val="none" w:sz="0" w:space="0" w:color="auto"/>
      </w:divBdr>
    </w:div>
    <w:div w:id="1530996230">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4866">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264625">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1845611">
      <w:bodyDiv w:val="1"/>
      <w:marLeft w:val="0"/>
      <w:marRight w:val="0"/>
      <w:marTop w:val="0"/>
      <w:marBottom w:val="0"/>
      <w:divBdr>
        <w:top w:val="none" w:sz="0" w:space="0" w:color="auto"/>
        <w:left w:val="none" w:sz="0" w:space="0" w:color="auto"/>
        <w:bottom w:val="none" w:sz="0" w:space="0" w:color="auto"/>
        <w:right w:val="none" w:sz="0" w:space="0" w:color="auto"/>
      </w:divBdr>
    </w:div>
    <w:div w:id="1531918685">
      <w:bodyDiv w:val="1"/>
      <w:marLeft w:val="0"/>
      <w:marRight w:val="0"/>
      <w:marTop w:val="0"/>
      <w:marBottom w:val="0"/>
      <w:divBdr>
        <w:top w:val="none" w:sz="0" w:space="0" w:color="auto"/>
        <w:left w:val="none" w:sz="0" w:space="0" w:color="auto"/>
        <w:bottom w:val="none" w:sz="0" w:space="0" w:color="auto"/>
        <w:right w:val="none" w:sz="0" w:space="0" w:color="auto"/>
      </w:divBdr>
    </w:div>
    <w:div w:id="1532035455">
      <w:bodyDiv w:val="1"/>
      <w:marLeft w:val="0"/>
      <w:marRight w:val="0"/>
      <w:marTop w:val="0"/>
      <w:marBottom w:val="0"/>
      <w:divBdr>
        <w:top w:val="none" w:sz="0" w:space="0" w:color="auto"/>
        <w:left w:val="none" w:sz="0" w:space="0" w:color="auto"/>
        <w:bottom w:val="none" w:sz="0" w:space="0" w:color="auto"/>
        <w:right w:val="none" w:sz="0" w:space="0" w:color="auto"/>
      </w:divBdr>
    </w:div>
    <w:div w:id="1532111710">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49067">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495732">
      <w:bodyDiv w:val="1"/>
      <w:marLeft w:val="0"/>
      <w:marRight w:val="0"/>
      <w:marTop w:val="0"/>
      <w:marBottom w:val="0"/>
      <w:divBdr>
        <w:top w:val="none" w:sz="0" w:space="0" w:color="auto"/>
        <w:left w:val="none" w:sz="0" w:space="0" w:color="auto"/>
        <w:bottom w:val="none" w:sz="0" w:space="0" w:color="auto"/>
        <w:right w:val="none" w:sz="0" w:space="0" w:color="auto"/>
      </w:divBdr>
    </w:div>
    <w:div w:id="1532497926">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2649163">
      <w:bodyDiv w:val="1"/>
      <w:marLeft w:val="0"/>
      <w:marRight w:val="0"/>
      <w:marTop w:val="0"/>
      <w:marBottom w:val="0"/>
      <w:divBdr>
        <w:top w:val="none" w:sz="0" w:space="0" w:color="auto"/>
        <w:left w:val="none" w:sz="0" w:space="0" w:color="auto"/>
        <w:bottom w:val="none" w:sz="0" w:space="0" w:color="auto"/>
        <w:right w:val="none" w:sz="0" w:space="0" w:color="auto"/>
      </w:divBdr>
    </w:div>
    <w:div w:id="1533031097">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347637">
      <w:bodyDiv w:val="1"/>
      <w:marLeft w:val="0"/>
      <w:marRight w:val="0"/>
      <w:marTop w:val="0"/>
      <w:marBottom w:val="0"/>
      <w:divBdr>
        <w:top w:val="none" w:sz="0" w:space="0" w:color="auto"/>
        <w:left w:val="none" w:sz="0" w:space="0" w:color="auto"/>
        <w:bottom w:val="none" w:sz="0" w:space="0" w:color="auto"/>
        <w:right w:val="none" w:sz="0" w:space="0" w:color="auto"/>
      </w:divBdr>
    </w:div>
    <w:div w:id="1533418190">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224475">
      <w:bodyDiv w:val="1"/>
      <w:marLeft w:val="0"/>
      <w:marRight w:val="0"/>
      <w:marTop w:val="0"/>
      <w:marBottom w:val="0"/>
      <w:divBdr>
        <w:top w:val="none" w:sz="0" w:space="0" w:color="auto"/>
        <w:left w:val="none" w:sz="0" w:space="0" w:color="auto"/>
        <w:bottom w:val="none" w:sz="0" w:space="0" w:color="auto"/>
        <w:right w:val="none" w:sz="0" w:space="0" w:color="auto"/>
      </w:divBdr>
    </w:div>
    <w:div w:id="1534615418">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341252">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533253">
      <w:bodyDiv w:val="1"/>
      <w:marLeft w:val="0"/>
      <w:marRight w:val="0"/>
      <w:marTop w:val="0"/>
      <w:marBottom w:val="0"/>
      <w:divBdr>
        <w:top w:val="none" w:sz="0" w:space="0" w:color="auto"/>
        <w:left w:val="none" w:sz="0" w:space="0" w:color="auto"/>
        <w:bottom w:val="none" w:sz="0" w:space="0" w:color="auto"/>
        <w:right w:val="none" w:sz="0" w:space="0" w:color="auto"/>
      </w:divBdr>
    </w:div>
    <w:div w:id="1535649601">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5774278">
      <w:bodyDiv w:val="1"/>
      <w:marLeft w:val="0"/>
      <w:marRight w:val="0"/>
      <w:marTop w:val="0"/>
      <w:marBottom w:val="0"/>
      <w:divBdr>
        <w:top w:val="none" w:sz="0" w:space="0" w:color="auto"/>
        <w:left w:val="none" w:sz="0" w:space="0" w:color="auto"/>
        <w:bottom w:val="none" w:sz="0" w:space="0" w:color="auto"/>
        <w:right w:val="none" w:sz="0" w:space="0" w:color="auto"/>
      </w:divBdr>
    </w:div>
    <w:div w:id="1535800752">
      <w:bodyDiv w:val="1"/>
      <w:marLeft w:val="0"/>
      <w:marRight w:val="0"/>
      <w:marTop w:val="0"/>
      <w:marBottom w:val="0"/>
      <w:divBdr>
        <w:top w:val="none" w:sz="0" w:space="0" w:color="auto"/>
        <w:left w:val="none" w:sz="0" w:space="0" w:color="auto"/>
        <w:bottom w:val="none" w:sz="0" w:space="0" w:color="auto"/>
        <w:right w:val="none" w:sz="0" w:space="0" w:color="auto"/>
      </w:divBdr>
    </w:div>
    <w:div w:id="1535843381">
      <w:bodyDiv w:val="1"/>
      <w:marLeft w:val="0"/>
      <w:marRight w:val="0"/>
      <w:marTop w:val="0"/>
      <w:marBottom w:val="0"/>
      <w:divBdr>
        <w:top w:val="none" w:sz="0" w:space="0" w:color="auto"/>
        <w:left w:val="none" w:sz="0" w:space="0" w:color="auto"/>
        <w:bottom w:val="none" w:sz="0" w:space="0" w:color="auto"/>
        <w:right w:val="none" w:sz="0" w:space="0" w:color="auto"/>
      </w:divBdr>
    </w:div>
    <w:div w:id="1535923141">
      <w:bodyDiv w:val="1"/>
      <w:marLeft w:val="0"/>
      <w:marRight w:val="0"/>
      <w:marTop w:val="0"/>
      <w:marBottom w:val="0"/>
      <w:divBdr>
        <w:top w:val="none" w:sz="0" w:space="0" w:color="auto"/>
        <w:left w:val="none" w:sz="0" w:space="0" w:color="auto"/>
        <w:bottom w:val="none" w:sz="0" w:space="0" w:color="auto"/>
        <w:right w:val="none" w:sz="0" w:space="0" w:color="auto"/>
      </w:divBdr>
    </w:div>
    <w:div w:id="1535926955">
      <w:bodyDiv w:val="1"/>
      <w:marLeft w:val="0"/>
      <w:marRight w:val="0"/>
      <w:marTop w:val="0"/>
      <w:marBottom w:val="0"/>
      <w:divBdr>
        <w:top w:val="none" w:sz="0" w:space="0" w:color="auto"/>
        <w:left w:val="none" w:sz="0" w:space="0" w:color="auto"/>
        <w:bottom w:val="none" w:sz="0" w:space="0" w:color="auto"/>
        <w:right w:val="none" w:sz="0" w:space="0" w:color="auto"/>
      </w:divBdr>
    </w:div>
    <w:div w:id="1535997454">
      <w:bodyDiv w:val="1"/>
      <w:marLeft w:val="0"/>
      <w:marRight w:val="0"/>
      <w:marTop w:val="0"/>
      <w:marBottom w:val="0"/>
      <w:divBdr>
        <w:top w:val="none" w:sz="0" w:space="0" w:color="auto"/>
        <w:left w:val="none" w:sz="0" w:space="0" w:color="auto"/>
        <w:bottom w:val="none" w:sz="0" w:space="0" w:color="auto"/>
        <w:right w:val="none" w:sz="0" w:space="0" w:color="auto"/>
      </w:divBdr>
    </w:div>
    <w:div w:id="1535999063">
      <w:bodyDiv w:val="1"/>
      <w:marLeft w:val="0"/>
      <w:marRight w:val="0"/>
      <w:marTop w:val="0"/>
      <w:marBottom w:val="0"/>
      <w:divBdr>
        <w:top w:val="none" w:sz="0" w:space="0" w:color="auto"/>
        <w:left w:val="none" w:sz="0" w:space="0" w:color="auto"/>
        <w:bottom w:val="none" w:sz="0" w:space="0" w:color="auto"/>
        <w:right w:val="none" w:sz="0" w:space="0" w:color="auto"/>
      </w:divBdr>
    </w:div>
    <w:div w:id="1536044005">
      <w:bodyDiv w:val="1"/>
      <w:marLeft w:val="0"/>
      <w:marRight w:val="0"/>
      <w:marTop w:val="0"/>
      <w:marBottom w:val="0"/>
      <w:divBdr>
        <w:top w:val="none" w:sz="0" w:space="0" w:color="auto"/>
        <w:left w:val="none" w:sz="0" w:space="0" w:color="auto"/>
        <w:bottom w:val="none" w:sz="0" w:space="0" w:color="auto"/>
        <w:right w:val="none" w:sz="0" w:space="0" w:color="auto"/>
      </w:divBdr>
    </w:div>
    <w:div w:id="1536233172">
      <w:bodyDiv w:val="1"/>
      <w:marLeft w:val="0"/>
      <w:marRight w:val="0"/>
      <w:marTop w:val="0"/>
      <w:marBottom w:val="0"/>
      <w:divBdr>
        <w:top w:val="none" w:sz="0" w:space="0" w:color="auto"/>
        <w:left w:val="none" w:sz="0" w:space="0" w:color="auto"/>
        <w:bottom w:val="none" w:sz="0" w:space="0" w:color="auto"/>
        <w:right w:val="none" w:sz="0" w:space="0" w:color="auto"/>
      </w:divBdr>
    </w:div>
    <w:div w:id="1536383861">
      <w:bodyDiv w:val="1"/>
      <w:marLeft w:val="0"/>
      <w:marRight w:val="0"/>
      <w:marTop w:val="0"/>
      <w:marBottom w:val="0"/>
      <w:divBdr>
        <w:top w:val="none" w:sz="0" w:space="0" w:color="auto"/>
        <w:left w:val="none" w:sz="0" w:space="0" w:color="auto"/>
        <w:bottom w:val="none" w:sz="0" w:space="0" w:color="auto"/>
        <w:right w:val="none" w:sz="0" w:space="0" w:color="auto"/>
      </w:divBdr>
    </w:div>
    <w:div w:id="1536580400">
      <w:bodyDiv w:val="1"/>
      <w:marLeft w:val="0"/>
      <w:marRight w:val="0"/>
      <w:marTop w:val="0"/>
      <w:marBottom w:val="0"/>
      <w:divBdr>
        <w:top w:val="none" w:sz="0" w:space="0" w:color="auto"/>
        <w:left w:val="none" w:sz="0" w:space="0" w:color="auto"/>
        <w:bottom w:val="none" w:sz="0" w:space="0" w:color="auto"/>
        <w:right w:val="none" w:sz="0" w:space="0" w:color="auto"/>
      </w:divBdr>
    </w:div>
    <w:div w:id="1536771136">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6847527">
      <w:bodyDiv w:val="1"/>
      <w:marLeft w:val="0"/>
      <w:marRight w:val="0"/>
      <w:marTop w:val="0"/>
      <w:marBottom w:val="0"/>
      <w:divBdr>
        <w:top w:val="none" w:sz="0" w:space="0" w:color="auto"/>
        <w:left w:val="none" w:sz="0" w:space="0" w:color="auto"/>
        <w:bottom w:val="none" w:sz="0" w:space="0" w:color="auto"/>
        <w:right w:val="none" w:sz="0" w:space="0" w:color="auto"/>
      </w:divBdr>
    </w:div>
    <w:div w:id="1536848324">
      <w:bodyDiv w:val="1"/>
      <w:marLeft w:val="0"/>
      <w:marRight w:val="0"/>
      <w:marTop w:val="0"/>
      <w:marBottom w:val="0"/>
      <w:divBdr>
        <w:top w:val="none" w:sz="0" w:space="0" w:color="auto"/>
        <w:left w:val="none" w:sz="0" w:space="0" w:color="auto"/>
        <w:bottom w:val="none" w:sz="0" w:space="0" w:color="auto"/>
        <w:right w:val="none" w:sz="0" w:space="0" w:color="auto"/>
      </w:divBdr>
    </w:div>
    <w:div w:id="1536891799">
      <w:bodyDiv w:val="1"/>
      <w:marLeft w:val="0"/>
      <w:marRight w:val="0"/>
      <w:marTop w:val="0"/>
      <w:marBottom w:val="0"/>
      <w:divBdr>
        <w:top w:val="none" w:sz="0" w:space="0" w:color="auto"/>
        <w:left w:val="none" w:sz="0" w:space="0" w:color="auto"/>
        <w:bottom w:val="none" w:sz="0" w:space="0" w:color="auto"/>
        <w:right w:val="none" w:sz="0" w:space="0" w:color="auto"/>
      </w:divBdr>
    </w:div>
    <w:div w:id="1536962334">
      <w:bodyDiv w:val="1"/>
      <w:marLeft w:val="0"/>
      <w:marRight w:val="0"/>
      <w:marTop w:val="0"/>
      <w:marBottom w:val="0"/>
      <w:divBdr>
        <w:top w:val="none" w:sz="0" w:space="0" w:color="auto"/>
        <w:left w:val="none" w:sz="0" w:space="0" w:color="auto"/>
        <w:bottom w:val="none" w:sz="0" w:space="0" w:color="auto"/>
        <w:right w:val="none" w:sz="0" w:space="0" w:color="auto"/>
      </w:divBdr>
    </w:div>
    <w:div w:id="1536962963">
      <w:bodyDiv w:val="1"/>
      <w:marLeft w:val="0"/>
      <w:marRight w:val="0"/>
      <w:marTop w:val="0"/>
      <w:marBottom w:val="0"/>
      <w:divBdr>
        <w:top w:val="none" w:sz="0" w:space="0" w:color="auto"/>
        <w:left w:val="none" w:sz="0" w:space="0" w:color="auto"/>
        <w:bottom w:val="none" w:sz="0" w:space="0" w:color="auto"/>
        <w:right w:val="none" w:sz="0" w:space="0" w:color="auto"/>
      </w:divBdr>
    </w:div>
    <w:div w:id="1537044429">
      <w:bodyDiv w:val="1"/>
      <w:marLeft w:val="0"/>
      <w:marRight w:val="0"/>
      <w:marTop w:val="0"/>
      <w:marBottom w:val="0"/>
      <w:divBdr>
        <w:top w:val="none" w:sz="0" w:space="0" w:color="auto"/>
        <w:left w:val="none" w:sz="0" w:space="0" w:color="auto"/>
        <w:bottom w:val="none" w:sz="0" w:space="0" w:color="auto"/>
        <w:right w:val="none" w:sz="0" w:space="0" w:color="auto"/>
      </w:divBdr>
    </w:div>
    <w:div w:id="1537084302">
      <w:bodyDiv w:val="1"/>
      <w:marLeft w:val="0"/>
      <w:marRight w:val="0"/>
      <w:marTop w:val="0"/>
      <w:marBottom w:val="0"/>
      <w:divBdr>
        <w:top w:val="none" w:sz="0" w:space="0" w:color="auto"/>
        <w:left w:val="none" w:sz="0" w:space="0" w:color="auto"/>
        <w:bottom w:val="none" w:sz="0" w:space="0" w:color="auto"/>
        <w:right w:val="none" w:sz="0" w:space="0" w:color="auto"/>
      </w:divBdr>
    </w:div>
    <w:div w:id="1537503083">
      <w:bodyDiv w:val="1"/>
      <w:marLeft w:val="0"/>
      <w:marRight w:val="0"/>
      <w:marTop w:val="0"/>
      <w:marBottom w:val="0"/>
      <w:divBdr>
        <w:top w:val="none" w:sz="0" w:space="0" w:color="auto"/>
        <w:left w:val="none" w:sz="0" w:space="0" w:color="auto"/>
        <w:bottom w:val="none" w:sz="0" w:space="0" w:color="auto"/>
        <w:right w:val="none" w:sz="0" w:space="0" w:color="auto"/>
      </w:divBdr>
    </w:div>
    <w:div w:id="1537620529">
      <w:bodyDiv w:val="1"/>
      <w:marLeft w:val="0"/>
      <w:marRight w:val="0"/>
      <w:marTop w:val="0"/>
      <w:marBottom w:val="0"/>
      <w:divBdr>
        <w:top w:val="none" w:sz="0" w:space="0" w:color="auto"/>
        <w:left w:val="none" w:sz="0" w:space="0" w:color="auto"/>
        <w:bottom w:val="none" w:sz="0" w:space="0" w:color="auto"/>
        <w:right w:val="none" w:sz="0" w:space="0" w:color="auto"/>
      </w:divBdr>
    </w:div>
    <w:div w:id="1537737638">
      <w:bodyDiv w:val="1"/>
      <w:marLeft w:val="0"/>
      <w:marRight w:val="0"/>
      <w:marTop w:val="0"/>
      <w:marBottom w:val="0"/>
      <w:divBdr>
        <w:top w:val="none" w:sz="0" w:space="0" w:color="auto"/>
        <w:left w:val="none" w:sz="0" w:space="0" w:color="auto"/>
        <w:bottom w:val="none" w:sz="0" w:space="0" w:color="auto"/>
        <w:right w:val="none" w:sz="0" w:space="0" w:color="auto"/>
      </w:divBdr>
    </w:div>
    <w:div w:id="1538011730">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8347486">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275319">
      <w:bodyDiv w:val="1"/>
      <w:marLeft w:val="0"/>
      <w:marRight w:val="0"/>
      <w:marTop w:val="0"/>
      <w:marBottom w:val="0"/>
      <w:divBdr>
        <w:top w:val="none" w:sz="0" w:space="0" w:color="auto"/>
        <w:left w:val="none" w:sz="0" w:space="0" w:color="auto"/>
        <w:bottom w:val="none" w:sz="0" w:space="0" w:color="auto"/>
        <w:right w:val="none" w:sz="0" w:space="0" w:color="auto"/>
      </w:divBdr>
    </w:div>
    <w:div w:id="1539318009">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08019">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590253">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858138">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049849">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507867">
      <w:bodyDiv w:val="1"/>
      <w:marLeft w:val="0"/>
      <w:marRight w:val="0"/>
      <w:marTop w:val="0"/>
      <w:marBottom w:val="0"/>
      <w:divBdr>
        <w:top w:val="none" w:sz="0" w:space="0" w:color="auto"/>
        <w:left w:val="none" w:sz="0" w:space="0" w:color="auto"/>
        <w:bottom w:val="none" w:sz="0" w:space="0" w:color="auto"/>
        <w:right w:val="none" w:sz="0" w:space="0" w:color="auto"/>
      </w:divBdr>
    </w:div>
    <w:div w:id="1540557240">
      <w:bodyDiv w:val="1"/>
      <w:marLeft w:val="0"/>
      <w:marRight w:val="0"/>
      <w:marTop w:val="0"/>
      <w:marBottom w:val="0"/>
      <w:divBdr>
        <w:top w:val="none" w:sz="0" w:space="0" w:color="auto"/>
        <w:left w:val="none" w:sz="0" w:space="0" w:color="auto"/>
        <w:bottom w:val="none" w:sz="0" w:space="0" w:color="auto"/>
        <w:right w:val="none" w:sz="0" w:space="0" w:color="auto"/>
      </w:divBdr>
    </w:div>
    <w:div w:id="1540631705">
      <w:bodyDiv w:val="1"/>
      <w:marLeft w:val="0"/>
      <w:marRight w:val="0"/>
      <w:marTop w:val="0"/>
      <w:marBottom w:val="0"/>
      <w:divBdr>
        <w:top w:val="none" w:sz="0" w:space="0" w:color="auto"/>
        <w:left w:val="none" w:sz="0" w:space="0" w:color="auto"/>
        <w:bottom w:val="none" w:sz="0" w:space="0" w:color="auto"/>
        <w:right w:val="none" w:sz="0" w:space="0" w:color="auto"/>
      </w:divBdr>
    </w:div>
    <w:div w:id="154089638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1287547">
      <w:bodyDiv w:val="1"/>
      <w:marLeft w:val="0"/>
      <w:marRight w:val="0"/>
      <w:marTop w:val="0"/>
      <w:marBottom w:val="0"/>
      <w:divBdr>
        <w:top w:val="none" w:sz="0" w:space="0" w:color="auto"/>
        <w:left w:val="none" w:sz="0" w:space="0" w:color="auto"/>
        <w:bottom w:val="none" w:sz="0" w:space="0" w:color="auto"/>
        <w:right w:val="none" w:sz="0" w:space="0" w:color="auto"/>
      </w:divBdr>
    </w:div>
    <w:div w:id="1541356814">
      <w:bodyDiv w:val="1"/>
      <w:marLeft w:val="0"/>
      <w:marRight w:val="0"/>
      <w:marTop w:val="0"/>
      <w:marBottom w:val="0"/>
      <w:divBdr>
        <w:top w:val="none" w:sz="0" w:space="0" w:color="auto"/>
        <w:left w:val="none" w:sz="0" w:space="0" w:color="auto"/>
        <w:bottom w:val="none" w:sz="0" w:space="0" w:color="auto"/>
        <w:right w:val="none" w:sz="0" w:space="0" w:color="auto"/>
      </w:divBdr>
    </w:div>
    <w:div w:id="1541891602">
      <w:bodyDiv w:val="1"/>
      <w:marLeft w:val="0"/>
      <w:marRight w:val="0"/>
      <w:marTop w:val="0"/>
      <w:marBottom w:val="0"/>
      <w:divBdr>
        <w:top w:val="none" w:sz="0" w:space="0" w:color="auto"/>
        <w:left w:val="none" w:sz="0" w:space="0" w:color="auto"/>
        <w:bottom w:val="none" w:sz="0" w:space="0" w:color="auto"/>
        <w:right w:val="none" w:sz="0" w:space="0" w:color="auto"/>
      </w:divBdr>
    </w:div>
    <w:div w:id="1542085121">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324947">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672712">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2860909">
      <w:bodyDiv w:val="1"/>
      <w:marLeft w:val="0"/>
      <w:marRight w:val="0"/>
      <w:marTop w:val="0"/>
      <w:marBottom w:val="0"/>
      <w:divBdr>
        <w:top w:val="none" w:sz="0" w:space="0" w:color="auto"/>
        <w:left w:val="none" w:sz="0" w:space="0" w:color="auto"/>
        <w:bottom w:val="none" w:sz="0" w:space="0" w:color="auto"/>
        <w:right w:val="none" w:sz="0" w:space="0" w:color="auto"/>
      </w:divBdr>
    </w:div>
    <w:div w:id="154286275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13305">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707840">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3979858">
      <w:bodyDiv w:val="1"/>
      <w:marLeft w:val="0"/>
      <w:marRight w:val="0"/>
      <w:marTop w:val="0"/>
      <w:marBottom w:val="0"/>
      <w:divBdr>
        <w:top w:val="none" w:sz="0" w:space="0" w:color="auto"/>
        <w:left w:val="none" w:sz="0" w:space="0" w:color="auto"/>
        <w:bottom w:val="none" w:sz="0" w:space="0" w:color="auto"/>
        <w:right w:val="none" w:sz="0" w:space="0" w:color="auto"/>
      </w:divBdr>
    </w:div>
    <w:div w:id="1544098933">
      <w:bodyDiv w:val="1"/>
      <w:marLeft w:val="0"/>
      <w:marRight w:val="0"/>
      <w:marTop w:val="0"/>
      <w:marBottom w:val="0"/>
      <w:divBdr>
        <w:top w:val="none" w:sz="0" w:space="0" w:color="auto"/>
        <w:left w:val="none" w:sz="0" w:space="0" w:color="auto"/>
        <w:bottom w:val="none" w:sz="0" w:space="0" w:color="auto"/>
        <w:right w:val="none" w:sz="0" w:space="0" w:color="auto"/>
      </w:divBdr>
    </w:div>
    <w:div w:id="1544099570">
      <w:bodyDiv w:val="1"/>
      <w:marLeft w:val="0"/>
      <w:marRight w:val="0"/>
      <w:marTop w:val="0"/>
      <w:marBottom w:val="0"/>
      <w:divBdr>
        <w:top w:val="none" w:sz="0" w:space="0" w:color="auto"/>
        <w:left w:val="none" w:sz="0" w:space="0" w:color="auto"/>
        <w:bottom w:val="none" w:sz="0" w:space="0" w:color="auto"/>
        <w:right w:val="none" w:sz="0" w:space="0" w:color="auto"/>
      </w:divBdr>
    </w:div>
    <w:div w:id="1544366144">
      <w:bodyDiv w:val="1"/>
      <w:marLeft w:val="0"/>
      <w:marRight w:val="0"/>
      <w:marTop w:val="0"/>
      <w:marBottom w:val="0"/>
      <w:divBdr>
        <w:top w:val="none" w:sz="0" w:space="0" w:color="auto"/>
        <w:left w:val="none" w:sz="0" w:space="0" w:color="auto"/>
        <w:bottom w:val="none" w:sz="0" w:space="0" w:color="auto"/>
        <w:right w:val="none" w:sz="0" w:space="0" w:color="auto"/>
      </w:divBdr>
    </w:div>
    <w:div w:id="1544437416">
      <w:bodyDiv w:val="1"/>
      <w:marLeft w:val="0"/>
      <w:marRight w:val="0"/>
      <w:marTop w:val="0"/>
      <w:marBottom w:val="0"/>
      <w:divBdr>
        <w:top w:val="none" w:sz="0" w:space="0" w:color="auto"/>
        <w:left w:val="none" w:sz="0" w:space="0" w:color="auto"/>
        <w:bottom w:val="none" w:sz="0" w:space="0" w:color="auto"/>
        <w:right w:val="none" w:sz="0" w:space="0" w:color="auto"/>
      </w:divBdr>
    </w:div>
    <w:div w:id="154451748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09069">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827554">
      <w:bodyDiv w:val="1"/>
      <w:marLeft w:val="0"/>
      <w:marRight w:val="0"/>
      <w:marTop w:val="0"/>
      <w:marBottom w:val="0"/>
      <w:divBdr>
        <w:top w:val="none" w:sz="0" w:space="0" w:color="auto"/>
        <w:left w:val="none" w:sz="0" w:space="0" w:color="auto"/>
        <w:bottom w:val="none" w:sz="0" w:space="0" w:color="auto"/>
        <w:right w:val="none" w:sz="0" w:space="0" w:color="auto"/>
      </w:divBdr>
    </w:div>
    <w:div w:id="1544827599">
      <w:bodyDiv w:val="1"/>
      <w:marLeft w:val="0"/>
      <w:marRight w:val="0"/>
      <w:marTop w:val="0"/>
      <w:marBottom w:val="0"/>
      <w:divBdr>
        <w:top w:val="none" w:sz="0" w:space="0" w:color="auto"/>
        <w:left w:val="none" w:sz="0" w:space="0" w:color="auto"/>
        <w:bottom w:val="none" w:sz="0" w:space="0" w:color="auto"/>
        <w:right w:val="none" w:sz="0" w:space="0" w:color="auto"/>
      </w:divBdr>
    </w:div>
    <w:div w:id="1544906273">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100164">
      <w:bodyDiv w:val="1"/>
      <w:marLeft w:val="0"/>
      <w:marRight w:val="0"/>
      <w:marTop w:val="0"/>
      <w:marBottom w:val="0"/>
      <w:divBdr>
        <w:top w:val="none" w:sz="0" w:space="0" w:color="auto"/>
        <w:left w:val="none" w:sz="0" w:space="0" w:color="auto"/>
        <w:bottom w:val="none" w:sz="0" w:space="0" w:color="auto"/>
        <w:right w:val="none" w:sz="0" w:space="0" w:color="auto"/>
      </w:divBdr>
    </w:div>
    <w:div w:id="1545217265">
      <w:bodyDiv w:val="1"/>
      <w:marLeft w:val="0"/>
      <w:marRight w:val="0"/>
      <w:marTop w:val="0"/>
      <w:marBottom w:val="0"/>
      <w:divBdr>
        <w:top w:val="none" w:sz="0" w:space="0" w:color="auto"/>
        <w:left w:val="none" w:sz="0" w:space="0" w:color="auto"/>
        <w:bottom w:val="none" w:sz="0" w:space="0" w:color="auto"/>
        <w:right w:val="none" w:sz="0" w:space="0" w:color="auto"/>
      </w:divBdr>
    </w:div>
    <w:div w:id="1545289983">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555808">
      <w:bodyDiv w:val="1"/>
      <w:marLeft w:val="0"/>
      <w:marRight w:val="0"/>
      <w:marTop w:val="0"/>
      <w:marBottom w:val="0"/>
      <w:divBdr>
        <w:top w:val="none" w:sz="0" w:space="0" w:color="auto"/>
        <w:left w:val="none" w:sz="0" w:space="0" w:color="auto"/>
        <w:bottom w:val="none" w:sz="0" w:space="0" w:color="auto"/>
        <w:right w:val="none" w:sz="0" w:space="0" w:color="auto"/>
      </w:divBdr>
    </w:div>
    <w:div w:id="1545563707">
      <w:bodyDiv w:val="1"/>
      <w:marLeft w:val="0"/>
      <w:marRight w:val="0"/>
      <w:marTop w:val="0"/>
      <w:marBottom w:val="0"/>
      <w:divBdr>
        <w:top w:val="none" w:sz="0" w:space="0" w:color="auto"/>
        <w:left w:val="none" w:sz="0" w:space="0" w:color="auto"/>
        <w:bottom w:val="none" w:sz="0" w:space="0" w:color="auto"/>
        <w:right w:val="none" w:sz="0" w:space="0" w:color="auto"/>
      </w:divBdr>
    </w:div>
    <w:div w:id="1545604371">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5753369">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067885">
      <w:bodyDiv w:val="1"/>
      <w:marLeft w:val="0"/>
      <w:marRight w:val="0"/>
      <w:marTop w:val="0"/>
      <w:marBottom w:val="0"/>
      <w:divBdr>
        <w:top w:val="none" w:sz="0" w:space="0" w:color="auto"/>
        <w:left w:val="none" w:sz="0" w:space="0" w:color="auto"/>
        <w:bottom w:val="none" w:sz="0" w:space="0" w:color="auto"/>
        <w:right w:val="none" w:sz="0" w:space="0" w:color="auto"/>
      </w:divBdr>
    </w:div>
    <w:div w:id="1546218028">
      <w:bodyDiv w:val="1"/>
      <w:marLeft w:val="0"/>
      <w:marRight w:val="0"/>
      <w:marTop w:val="0"/>
      <w:marBottom w:val="0"/>
      <w:divBdr>
        <w:top w:val="none" w:sz="0" w:space="0" w:color="auto"/>
        <w:left w:val="none" w:sz="0" w:space="0" w:color="auto"/>
        <w:bottom w:val="none" w:sz="0" w:space="0" w:color="auto"/>
        <w:right w:val="none" w:sz="0" w:space="0" w:color="auto"/>
      </w:divBdr>
    </w:div>
    <w:div w:id="1546328800">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332107">
      <w:bodyDiv w:val="1"/>
      <w:marLeft w:val="0"/>
      <w:marRight w:val="0"/>
      <w:marTop w:val="0"/>
      <w:marBottom w:val="0"/>
      <w:divBdr>
        <w:top w:val="none" w:sz="0" w:space="0" w:color="auto"/>
        <w:left w:val="none" w:sz="0" w:space="0" w:color="auto"/>
        <w:bottom w:val="none" w:sz="0" w:space="0" w:color="auto"/>
        <w:right w:val="none" w:sz="0" w:space="0" w:color="auto"/>
      </w:divBdr>
    </w:div>
    <w:div w:id="1546404539">
      <w:bodyDiv w:val="1"/>
      <w:marLeft w:val="0"/>
      <w:marRight w:val="0"/>
      <w:marTop w:val="0"/>
      <w:marBottom w:val="0"/>
      <w:divBdr>
        <w:top w:val="none" w:sz="0" w:space="0" w:color="auto"/>
        <w:left w:val="none" w:sz="0" w:space="0" w:color="auto"/>
        <w:bottom w:val="none" w:sz="0" w:space="0" w:color="auto"/>
        <w:right w:val="none" w:sz="0" w:space="0" w:color="auto"/>
      </w:divBdr>
    </w:div>
    <w:div w:id="1546676525">
      <w:bodyDiv w:val="1"/>
      <w:marLeft w:val="0"/>
      <w:marRight w:val="0"/>
      <w:marTop w:val="0"/>
      <w:marBottom w:val="0"/>
      <w:divBdr>
        <w:top w:val="none" w:sz="0" w:space="0" w:color="auto"/>
        <w:left w:val="none" w:sz="0" w:space="0" w:color="auto"/>
        <w:bottom w:val="none" w:sz="0" w:space="0" w:color="auto"/>
        <w:right w:val="none" w:sz="0" w:space="0" w:color="auto"/>
      </w:divBdr>
    </w:div>
    <w:div w:id="154672315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6983217">
      <w:bodyDiv w:val="1"/>
      <w:marLeft w:val="0"/>
      <w:marRight w:val="0"/>
      <w:marTop w:val="0"/>
      <w:marBottom w:val="0"/>
      <w:divBdr>
        <w:top w:val="none" w:sz="0" w:space="0" w:color="auto"/>
        <w:left w:val="none" w:sz="0" w:space="0" w:color="auto"/>
        <w:bottom w:val="none" w:sz="0" w:space="0" w:color="auto"/>
        <w:right w:val="none" w:sz="0" w:space="0" w:color="auto"/>
      </w:divBdr>
    </w:div>
    <w:div w:id="1547063680">
      <w:bodyDiv w:val="1"/>
      <w:marLeft w:val="0"/>
      <w:marRight w:val="0"/>
      <w:marTop w:val="0"/>
      <w:marBottom w:val="0"/>
      <w:divBdr>
        <w:top w:val="none" w:sz="0" w:space="0" w:color="auto"/>
        <w:left w:val="none" w:sz="0" w:space="0" w:color="auto"/>
        <w:bottom w:val="none" w:sz="0" w:space="0" w:color="auto"/>
        <w:right w:val="none" w:sz="0" w:space="0" w:color="auto"/>
      </w:divBdr>
    </w:div>
    <w:div w:id="1547177082">
      <w:bodyDiv w:val="1"/>
      <w:marLeft w:val="0"/>
      <w:marRight w:val="0"/>
      <w:marTop w:val="0"/>
      <w:marBottom w:val="0"/>
      <w:divBdr>
        <w:top w:val="none" w:sz="0" w:space="0" w:color="auto"/>
        <w:left w:val="none" w:sz="0" w:space="0" w:color="auto"/>
        <w:bottom w:val="none" w:sz="0" w:space="0" w:color="auto"/>
        <w:right w:val="none" w:sz="0" w:space="0" w:color="auto"/>
      </w:divBdr>
    </w:div>
    <w:div w:id="1547334847">
      <w:bodyDiv w:val="1"/>
      <w:marLeft w:val="0"/>
      <w:marRight w:val="0"/>
      <w:marTop w:val="0"/>
      <w:marBottom w:val="0"/>
      <w:divBdr>
        <w:top w:val="none" w:sz="0" w:space="0" w:color="auto"/>
        <w:left w:val="none" w:sz="0" w:space="0" w:color="auto"/>
        <w:bottom w:val="none" w:sz="0" w:space="0" w:color="auto"/>
        <w:right w:val="none" w:sz="0" w:space="0" w:color="auto"/>
      </w:divBdr>
    </w:div>
    <w:div w:id="1547402636">
      <w:bodyDiv w:val="1"/>
      <w:marLeft w:val="0"/>
      <w:marRight w:val="0"/>
      <w:marTop w:val="0"/>
      <w:marBottom w:val="0"/>
      <w:divBdr>
        <w:top w:val="none" w:sz="0" w:space="0" w:color="auto"/>
        <w:left w:val="none" w:sz="0" w:space="0" w:color="auto"/>
        <w:bottom w:val="none" w:sz="0" w:space="0" w:color="auto"/>
        <w:right w:val="none" w:sz="0" w:space="0" w:color="auto"/>
      </w:divBdr>
    </w:div>
    <w:div w:id="1547910713">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183437">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299895">
      <w:bodyDiv w:val="1"/>
      <w:marLeft w:val="0"/>
      <w:marRight w:val="0"/>
      <w:marTop w:val="0"/>
      <w:marBottom w:val="0"/>
      <w:divBdr>
        <w:top w:val="none" w:sz="0" w:space="0" w:color="auto"/>
        <w:left w:val="none" w:sz="0" w:space="0" w:color="auto"/>
        <w:bottom w:val="none" w:sz="0" w:space="0" w:color="auto"/>
        <w:right w:val="none" w:sz="0" w:space="0" w:color="auto"/>
      </w:divBdr>
    </w:div>
    <w:div w:id="1548373598">
      <w:bodyDiv w:val="1"/>
      <w:marLeft w:val="0"/>
      <w:marRight w:val="0"/>
      <w:marTop w:val="0"/>
      <w:marBottom w:val="0"/>
      <w:divBdr>
        <w:top w:val="none" w:sz="0" w:space="0" w:color="auto"/>
        <w:left w:val="none" w:sz="0" w:space="0" w:color="auto"/>
        <w:bottom w:val="none" w:sz="0" w:space="0" w:color="auto"/>
        <w:right w:val="none" w:sz="0" w:space="0" w:color="auto"/>
      </w:divBdr>
    </w:div>
    <w:div w:id="1548638148">
      <w:bodyDiv w:val="1"/>
      <w:marLeft w:val="0"/>
      <w:marRight w:val="0"/>
      <w:marTop w:val="0"/>
      <w:marBottom w:val="0"/>
      <w:divBdr>
        <w:top w:val="none" w:sz="0" w:space="0" w:color="auto"/>
        <w:left w:val="none" w:sz="0" w:space="0" w:color="auto"/>
        <w:bottom w:val="none" w:sz="0" w:space="0" w:color="auto"/>
        <w:right w:val="none" w:sz="0" w:space="0" w:color="auto"/>
      </w:divBdr>
    </w:div>
    <w:div w:id="1548643291">
      <w:bodyDiv w:val="1"/>
      <w:marLeft w:val="0"/>
      <w:marRight w:val="0"/>
      <w:marTop w:val="0"/>
      <w:marBottom w:val="0"/>
      <w:divBdr>
        <w:top w:val="none" w:sz="0" w:space="0" w:color="auto"/>
        <w:left w:val="none" w:sz="0" w:space="0" w:color="auto"/>
        <w:bottom w:val="none" w:sz="0" w:space="0" w:color="auto"/>
        <w:right w:val="none" w:sz="0" w:space="0" w:color="auto"/>
      </w:divBdr>
    </w:div>
    <w:div w:id="1548644184">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8836189">
      <w:bodyDiv w:val="1"/>
      <w:marLeft w:val="0"/>
      <w:marRight w:val="0"/>
      <w:marTop w:val="0"/>
      <w:marBottom w:val="0"/>
      <w:divBdr>
        <w:top w:val="none" w:sz="0" w:space="0" w:color="auto"/>
        <w:left w:val="none" w:sz="0" w:space="0" w:color="auto"/>
        <w:bottom w:val="none" w:sz="0" w:space="0" w:color="auto"/>
        <w:right w:val="none" w:sz="0" w:space="0" w:color="auto"/>
      </w:divBdr>
    </w:div>
    <w:div w:id="1548880628">
      <w:bodyDiv w:val="1"/>
      <w:marLeft w:val="0"/>
      <w:marRight w:val="0"/>
      <w:marTop w:val="0"/>
      <w:marBottom w:val="0"/>
      <w:divBdr>
        <w:top w:val="none" w:sz="0" w:space="0" w:color="auto"/>
        <w:left w:val="none" w:sz="0" w:space="0" w:color="auto"/>
        <w:bottom w:val="none" w:sz="0" w:space="0" w:color="auto"/>
        <w:right w:val="none" w:sz="0" w:space="0" w:color="auto"/>
      </w:divBdr>
    </w:div>
    <w:div w:id="1549075780">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106997">
      <w:bodyDiv w:val="1"/>
      <w:marLeft w:val="0"/>
      <w:marRight w:val="0"/>
      <w:marTop w:val="0"/>
      <w:marBottom w:val="0"/>
      <w:divBdr>
        <w:top w:val="none" w:sz="0" w:space="0" w:color="auto"/>
        <w:left w:val="none" w:sz="0" w:space="0" w:color="auto"/>
        <w:bottom w:val="none" w:sz="0" w:space="0" w:color="auto"/>
        <w:right w:val="none" w:sz="0" w:space="0" w:color="auto"/>
      </w:divBdr>
    </w:div>
    <w:div w:id="1549224595">
      <w:bodyDiv w:val="1"/>
      <w:marLeft w:val="0"/>
      <w:marRight w:val="0"/>
      <w:marTop w:val="0"/>
      <w:marBottom w:val="0"/>
      <w:divBdr>
        <w:top w:val="none" w:sz="0" w:space="0" w:color="auto"/>
        <w:left w:val="none" w:sz="0" w:space="0" w:color="auto"/>
        <w:bottom w:val="none" w:sz="0" w:space="0" w:color="auto"/>
        <w:right w:val="none" w:sz="0" w:space="0" w:color="auto"/>
      </w:divBdr>
    </w:div>
    <w:div w:id="1549367610">
      <w:bodyDiv w:val="1"/>
      <w:marLeft w:val="0"/>
      <w:marRight w:val="0"/>
      <w:marTop w:val="0"/>
      <w:marBottom w:val="0"/>
      <w:divBdr>
        <w:top w:val="none" w:sz="0" w:space="0" w:color="auto"/>
        <w:left w:val="none" w:sz="0" w:space="0" w:color="auto"/>
        <w:bottom w:val="none" w:sz="0" w:space="0" w:color="auto"/>
        <w:right w:val="none" w:sz="0" w:space="0" w:color="auto"/>
      </w:divBdr>
    </w:div>
    <w:div w:id="1549486251">
      <w:bodyDiv w:val="1"/>
      <w:marLeft w:val="0"/>
      <w:marRight w:val="0"/>
      <w:marTop w:val="0"/>
      <w:marBottom w:val="0"/>
      <w:divBdr>
        <w:top w:val="none" w:sz="0" w:space="0" w:color="auto"/>
        <w:left w:val="none" w:sz="0" w:space="0" w:color="auto"/>
        <w:bottom w:val="none" w:sz="0" w:space="0" w:color="auto"/>
        <w:right w:val="none" w:sz="0" w:space="0" w:color="auto"/>
      </w:divBdr>
    </w:div>
    <w:div w:id="1549489208">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55845">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114942">
      <w:bodyDiv w:val="1"/>
      <w:marLeft w:val="0"/>
      <w:marRight w:val="0"/>
      <w:marTop w:val="0"/>
      <w:marBottom w:val="0"/>
      <w:divBdr>
        <w:top w:val="none" w:sz="0" w:space="0" w:color="auto"/>
        <w:left w:val="none" w:sz="0" w:space="0" w:color="auto"/>
        <w:bottom w:val="none" w:sz="0" w:space="0" w:color="auto"/>
        <w:right w:val="none" w:sz="0" w:space="0" w:color="auto"/>
      </w:divBdr>
    </w:div>
    <w:div w:id="1551189072">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081">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765312">
      <w:bodyDiv w:val="1"/>
      <w:marLeft w:val="0"/>
      <w:marRight w:val="0"/>
      <w:marTop w:val="0"/>
      <w:marBottom w:val="0"/>
      <w:divBdr>
        <w:top w:val="none" w:sz="0" w:space="0" w:color="auto"/>
        <w:left w:val="none" w:sz="0" w:space="0" w:color="auto"/>
        <w:bottom w:val="none" w:sz="0" w:space="0" w:color="auto"/>
        <w:right w:val="none" w:sz="0" w:space="0" w:color="auto"/>
      </w:divBdr>
    </w:div>
    <w:div w:id="1551766049">
      <w:bodyDiv w:val="1"/>
      <w:marLeft w:val="0"/>
      <w:marRight w:val="0"/>
      <w:marTop w:val="0"/>
      <w:marBottom w:val="0"/>
      <w:divBdr>
        <w:top w:val="none" w:sz="0" w:space="0" w:color="auto"/>
        <w:left w:val="none" w:sz="0" w:space="0" w:color="auto"/>
        <w:bottom w:val="none" w:sz="0" w:space="0" w:color="auto"/>
        <w:right w:val="none" w:sz="0" w:space="0" w:color="auto"/>
      </w:divBdr>
    </w:div>
    <w:div w:id="155176925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035175">
      <w:bodyDiv w:val="1"/>
      <w:marLeft w:val="0"/>
      <w:marRight w:val="0"/>
      <w:marTop w:val="0"/>
      <w:marBottom w:val="0"/>
      <w:divBdr>
        <w:top w:val="none" w:sz="0" w:space="0" w:color="auto"/>
        <w:left w:val="none" w:sz="0" w:space="0" w:color="auto"/>
        <w:bottom w:val="none" w:sz="0" w:space="0" w:color="auto"/>
        <w:right w:val="none" w:sz="0" w:space="0" w:color="auto"/>
      </w:divBdr>
    </w:div>
    <w:div w:id="1552036580">
      <w:bodyDiv w:val="1"/>
      <w:marLeft w:val="0"/>
      <w:marRight w:val="0"/>
      <w:marTop w:val="0"/>
      <w:marBottom w:val="0"/>
      <w:divBdr>
        <w:top w:val="none" w:sz="0" w:space="0" w:color="auto"/>
        <w:left w:val="none" w:sz="0" w:space="0" w:color="auto"/>
        <w:bottom w:val="none" w:sz="0" w:space="0" w:color="auto"/>
        <w:right w:val="none" w:sz="0" w:space="0" w:color="auto"/>
      </w:divBdr>
    </w:div>
    <w:div w:id="1552377552">
      <w:bodyDiv w:val="1"/>
      <w:marLeft w:val="0"/>
      <w:marRight w:val="0"/>
      <w:marTop w:val="0"/>
      <w:marBottom w:val="0"/>
      <w:divBdr>
        <w:top w:val="none" w:sz="0" w:space="0" w:color="auto"/>
        <w:left w:val="none" w:sz="0" w:space="0" w:color="auto"/>
        <w:bottom w:val="none" w:sz="0" w:space="0" w:color="auto"/>
        <w:right w:val="none" w:sz="0" w:space="0" w:color="auto"/>
      </w:divBdr>
    </w:div>
    <w:div w:id="1552570627">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2764906">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149277">
      <w:bodyDiv w:val="1"/>
      <w:marLeft w:val="0"/>
      <w:marRight w:val="0"/>
      <w:marTop w:val="0"/>
      <w:marBottom w:val="0"/>
      <w:divBdr>
        <w:top w:val="none" w:sz="0" w:space="0" w:color="auto"/>
        <w:left w:val="none" w:sz="0" w:space="0" w:color="auto"/>
        <w:bottom w:val="none" w:sz="0" w:space="0" w:color="auto"/>
        <w:right w:val="none" w:sz="0" w:space="0" w:color="auto"/>
      </w:divBdr>
    </w:div>
    <w:div w:id="1553231456">
      <w:bodyDiv w:val="1"/>
      <w:marLeft w:val="0"/>
      <w:marRight w:val="0"/>
      <w:marTop w:val="0"/>
      <w:marBottom w:val="0"/>
      <w:divBdr>
        <w:top w:val="none" w:sz="0" w:space="0" w:color="auto"/>
        <w:left w:val="none" w:sz="0" w:space="0" w:color="auto"/>
        <w:bottom w:val="none" w:sz="0" w:space="0" w:color="auto"/>
        <w:right w:val="none" w:sz="0" w:space="0" w:color="auto"/>
      </w:divBdr>
    </w:div>
    <w:div w:id="1553273456">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2224">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0909">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3685952">
      <w:bodyDiv w:val="1"/>
      <w:marLeft w:val="0"/>
      <w:marRight w:val="0"/>
      <w:marTop w:val="0"/>
      <w:marBottom w:val="0"/>
      <w:divBdr>
        <w:top w:val="none" w:sz="0" w:space="0" w:color="auto"/>
        <w:left w:val="none" w:sz="0" w:space="0" w:color="auto"/>
        <w:bottom w:val="none" w:sz="0" w:space="0" w:color="auto"/>
        <w:right w:val="none" w:sz="0" w:space="0" w:color="auto"/>
      </w:divBdr>
    </w:div>
    <w:div w:id="1553804706">
      <w:bodyDiv w:val="1"/>
      <w:marLeft w:val="0"/>
      <w:marRight w:val="0"/>
      <w:marTop w:val="0"/>
      <w:marBottom w:val="0"/>
      <w:divBdr>
        <w:top w:val="none" w:sz="0" w:space="0" w:color="auto"/>
        <w:left w:val="none" w:sz="0" w:space="0" w:color="auto"/>
        <w:bottom w:val="none" w:sz="0" w:space="0" w:color="auto"/>
        <w:right w:val="none" w:sz="0" w:space="0" w:color="auto"/>
      </w:divBdr>
    </w:div>
    <w:div w:id="1553812046">
      <w:bodyDiv w:val="1"/>
      <w:marLeft w:val="0"/>
      <w:marRight w:val="0"/>
      <w:marTop w:val="0"/>
      <w:marBottom w:val="0"/>
      <w:divBdr>
        <w:top w:val="none" w:sz="0" w:space="0" w:color="auto"/>
        <w:left w:val="none" w:sz="0" w:space="0" w:color="auto"/>
        <w:bottom w:val="none" w:sz="0" w:space="0" w:color="auto"/>
        <w:right w:val="none" w:sz="0" w:space="0" w:color="auto"/>
      </w:divBdr>
    </w:div>
    <w:div w:id="1553956338">
      <w:bodyDiv w:val="1"/>
      <w:marLeft w:val="0"/>
      <w:marRight w:val="0"/>
      <w:marTop w:val="0"/>
      <w:marBottom w:val="0"/>
      <w:divBdr>
        <w:top w:val="none" w:sz="0" w:space="0" w:color="auto"/>
        <w:left w:val="none" w:sz="0" w:space="0" w:color="auto"/>
        <w:bottom w:val="none" w:sz="0" w:space="0" w:color="auto"/>
        <w:right w:val="none" w:sz="0" w:space="0" w:color="auto"/>
      </w:divBdr>
    </w:div>
    <w:div w:id="1553998116">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19789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06381">
      <w:bodyDiv w:val="1"/>
      <w:marLeft w:val="0"/>
      <w:marRight w:val="0"/>
      <w:marTop w:val="0"/>
      <w:marBottom w:val="0"/>
      <w:divBdr>
        <w:top w:val="none" w:sz="0" w:space="0" w:color="auto"/>
        <w:left w:val="none" w:sz="0" w:space="0" w:color="auto"/>
        <w:bottom w:val="none" w:sz="0" w:space="0" w:color="auto"/>
        <w:right w:val="none" w:sz="0" w:space="0" w:color="auto"/>
      </w:divBdr>
    </w:div>
    <w:div w:id="1554808309">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198962">
      <w:bodyDiv w:val="1"/>
      <w:marLeft w:val="0"/>
      <w:marRight w:val="0"/>
      <w:marTop w:val="0"/>
      <w:marBottom w:val="0"/>
      <w:divBdr>
        <w:top w:val="none" w:sz="0" w:space="0" w:color="auto"/>
        <w:left w:val="none" w:sz="0" w:space="0" w:color="auto"/>
        <w:bottom w:val="none" w:sz="0" w:space="0" w:color="auto"/>
        <w:right w:val="none" w:sz="0" w:space="0" w:color="auto"/>
      </w:divBdr>
    </w:div>
    <w:div w:id="1555236959">
      <w:bodyDiv w:val="1"/>
      <w:marLeft w:val="0"/>
      <w:marRight w:val="0"/>
      <w:marTop w:val="0"/>
      <w:marBottom w:val="0"/>
      <w:divBdr>
        <w:top w:val="none" w:sz="0" w:space="0" w:color="auto"/>
        <w:left w:val="none" w:sz="0" w:space="0" w:color="auto"/>
        <w:bottom w:val="none" w:sz="0" w:space="0" w:color="auto"/>
        <w:right w:val="none" w:sz="0" w:space="0" w:color="auto"/>
      </w:divBdr>
    </w:div>
    <w:div w:id="1555238523">
      <w:bodyDiv w:val="1"/>
      <w:marLeft w:val="0"/>
      <w:marRight w:val="0"/>
      <w:marTop w:val="0"/>
      <w:marBottom w:val="0"/>
      <w:divBdr>
        <w:top w:val="none" w:sz="0" w:space="0" w:color="auto"/>
        <w:left w:val="none" w:sz="0" w:space="0" w:color="auto"/>
        <w:bottom w:val="none" w:sz="0" w:space="0" w:color="auto"/>
        <w:right w:val="none" w:sz="0" w:space="0" w:color="auto"/>
      </w:divBdr>
    </w:div>
    <w:div w:id="1555240639">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311300">
      <w:bodyDiv w:val="1"/>
      <w:marLeft w:val="0"/>
      <w:marRight w:val="0"/>
      <w:marTop w:val="0"/>
      <w:marBottom w:val="0"/>
      <w:divBdr>
        <w:top w:val="none" w:sz="0" w:space="0" w:color="auto"/>
        <w:left w:val="none" w:sz="0" w:space="0" w:color="auto"/>
        <w:bottom w:val="none" w:sz="0" w:space="0" w:color="auto"/>
        <w:right w:val="none" w:sz="0" w:space="0" w:color="auto"/>
      </w:divBdr>
    </w:div>
    <w:div w:id="1555431440">
      <w:bodyDiv w:val="1"/>
      <w:marLeft w:val="0"/>
      <w:marRight w:val="0"/>
      <w:marTop w:val="0"/>
      <w:marBottom w:val="0"/>
      <w:divBdr>
        <w:top w:val="none" w:sz="0" w:space="0" w:color="auto"/>
        <w:left w:val="none" w:sz="0" w:space="0" w:color="auto"/>
        <w:bottom w:val="none" w:sz="0" w:space="0" w:color="auto"/>
        <w:right w:val="none" w:sz="0" w:space="0" w:color="auto"/>
      </w:divBdr>
    </w:div>
    <w:div w:id="155550799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162186">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234720">
      <w:bodyDiv w:val="1"/>
      <w:marLeft w:val="0"/>
      <w:marRight w:val="0"/>
      <w:marTop w:val="0"/>
      <w:marBottom w:val="0"/>
      <w:divBdr>
        <w:top w:val="none" w:sz="0" w:space="0" w:color="auto"/>
        <w:left w:val="none" w:sz="0" w:space="0" w:color="auto"/>
        <w:bottom w:val="none" w:sz="0" w:space="0" w:color="auto"/>
        <w:right w:val="none" w:sz="0" w:space="0" w:color="auto"/>
      </w:divBdr>
    </w:div>
    <w:div w:id="1556432090">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19661">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6700551">
      <w:bodyDiv w:val="1"/>
      <w:marLeft w:val="0"/>
      <w:marRight w:val="0"/>
      <w:marTop w:val="0"/>
      <w:marBottom w:val="0"/>
      <w:divBdr>
        <w:top w:val="none" w:sz="0" w:space="0" w:color="auto"/>
        <w:left w:val="none" w:sz="0" w:space="0" w:color="auto"/>
        <w:bottom w:val="none" w:sz="0" w:space="0" w:color="auto"/>
        <w:right w:val="none" w:sz="0" w:space="0" w:color="auto"/>
      </w:divBdr>
    </w:div>
    <w:div w:id="1556968625">
      <w:bodyDiv w:val="1"/>
      <w:marLeft w:val="0"/>
      <w:marRight w:val="0"/>
      <w:marTop w:val="0"/>
      <w:marBottom w:val="0"/>
      <w:divBdr>
        <w:top w:val="none" w:sz="0" w:space="0" w:color="auto"/>
        <w:left w:val="none" w:sz="0" w:space="0" w:color="auto"/>
        <w:bottom w:val="none" w:sz="0" w:space="0" w:color="auto"/>
        <w:right w:val="none" w:sz="0" w:space="0" w:color="auto"/>
      </w:divBdr>
    </w:div>
    <w:div w:id="1557081254">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7818333">
      <w:bodyDiv w:val="1"/>
      <w:marLeft w:val="0"/>
      <w:marRight w:val="0"/>
      <w:marTop w:val="0"/>
      <w:marBottom w:val="0"/>
      <w:divBdr>
        <w:top w:val="none" w:sz="0" w:space="0" w:color="auto"/>
        <w:left w:val="none" w:sz="0" w:space="0" w:color="auto"/>
        <w:bottom w:val="none" w:sz="0" w:space="0" w:color="auto"/>
        <w:right w:val="none" w:sz="0" w:space="0" w:color="auto"/>
      </w:divBdr>
    </w:div>
    <w:div w:id="1557936986">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013511">
      <w:bodyDiv w:val="1"/>
      <w:marLeft w:val="0"/>
      <w:marRight w:val="0"/>
      <w:marTop w:val="0"/>
      <w:marBottom w:val="0"/>
      <w:divBdr>
        <w:top w:val="none" w:sz="0" w:space="0" w:color="auto"/>
        <w:left w:val="none" w:sz="0" w:space="0" w:color="auto"/>
        <w:bottom w:val="none" w:sz="0" w:space="0" w:color="auto"/>
        <w:right w:val="none" w:sz="0" w:space="0" w:color="auto"/>
      </w:divBdr>
    </w:div>
    <w:div w:id="1558080310">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319617">
      <w:bodyDiv w:val="1"/>
      <w:marLeft w:val="0"/>
      <w:marRight w:val="0"/>
      <w:marTop w:val="0"/>
      <w:marBottom w:val="0"/>
      <w:divBdr>
        <w:top w:val="none" w:sz="0" w:space="0" w:color="auto"/>
        <w:left w:val="none" w:sz="0" w:space="0" w:color="auto"/>
        <w:bottom w:val="none" w:sz="0" w:space="0" w:color="auto"/>
        <w:right w:val="none" w:sz="0" w:space="0" w:color="auto"/>
      </w:divBdr>
    </w:div>
    <w:div w:id="1558323475">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8936256">
      <w:bodyDiv w:val="1"/>
      <w:marLeft w:val="0"/>
      <w:marRight w:val="0"/>
      <w:marTop w:val="0"/>
      <w:marBottom w:val="0"/>
      <w:divBdr>
        <w:top w:val="none" w:sz="0" w:space="0" w:color="auto"/>
        <w:left w:val="none" w:sz="0" w:space="0" w:color="auto"/>
        <w:bottom w:val="none" w:sz="0" w:space="0" w:color="auto"/>
        <w:right w:val="none" w:sz="0" w:space="0" w:color="auto"/>
      </w:divBdr>
    </w:div>
    <w:div w:id="1558937437">
      <w:bodyDiv w:val="1"/>
      <w:marLeft w:val="0"/>
      <w:marRight w:val="0"/>
      <w:marTop w:val="0"/>
      <w:marBottom w:val="0"/>
      <w:divBdr>
        <w:top w:val="none" w:sz="0" w:space="0" w:color="auto"/>
        <w:left w:val="none" w:sz="0" w:space="0" w:color="auto"/>
        <w:bottom w:val="none" w:sz="0" w:space="0" w:color="auto"/>
        <w:right w:val="none" w:sz="0" w:space="0" w:color="auto"/>
      </w:divBdr>
    </w:div>
    <w:div w:id="1559241961">
      <w:bodyDiv w:val="1"/>
      <w:marLeft w:val="0"/>
      <w:marRight w:val="0"/>
      <w:marTop w:val="0"/>
      <w:marBottom w:val="0"/>
      <w:divBdr>
        <w:top w:val="none" w:sz="0" w:space="0" w:color="auto"/>
        <w:left w:val="none" w:sz="0" w:space="0" w:color="auto"/>
        <w:bottom w:val="none" w:sz="0" w:space="0" w:color="auto"/>
        <w:right w:val="none" w:sz="0" w:space="0" w:color="auto"/>
      </w:divBdr>
    </w:div>
    <w:div w:id="1559245725">
      <w:bodyDiv w:val="1"/>
      <w:marLeft w:val="0"/>
      <w:marRight w:val="0"/>
      <w:marTop w:val="0"/>
      <w:marBottom w:val="0"/>
      <w:divBdr>
        <w:top w:val="none" w:sz="0" w:space="0" w:color="auto"/>
        <w:left w:val="none" w:sz="0" w:space="0" w:color="auto"/>
        <w:bottom w:val="none" w:sz="0" w:space="0" w:color="auto"/>
        <w:right w:val="none" w:sz="0" w:space="0" w:color="auto"/>
      </w:divBdr>
    </w:div>
    <w:div w:id="1559315307">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172505">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0432007">
      <w:bodyDiv w:val="1"/>
      <w:marLeft w:val="0"/>
      <w:marRight w:val="0"/>
      <w:marTop w:val="0"/>
      <w:marBottom w:val="0"/>
      <w:divBdr>
        <w:top w:val="none" w:sz="0" w:space="0" w:color="auto"/>
        <w:left w:val="none" w:sz="0" w:space="0" w:color="auto"/>
        <w:bottom w:val="none" w:sz="0" w:space="0" w:color="auto"/>
        <w:right w:val="none" w:sz="0" w:space="0" w:color="auto"/>
      </w:divBdr>
    </w:div>
    <w:div w:id="1560432703">
      <w:bodyDiv w:val="1"/>
      <w:marLeft w:val="0"/>
      <w:marRight w:val="0"/>
      <w:marTop w:val="0"/>
      <w:marBottom w:val="0"/>
      <w:divBdr>
        <w:top w:val="none" w:sz="0" w:space="0" w:color="auto"/>
        <w:left w:val="none" w:sz="0" w:space="0" w:color="auto"/>
        <w:bottom w:val="none" w:sz="0" w:space="0" w:color="auto"/>
        <w:right w:val="none" w:sz="0" w:space="0" w:color="auto"/>
      </w:divBdr>
    </w:div>
    <w:div w:id="1560824222">
      <w:bodyDiv w:val="1"/>
      <w:marLeft w:val="0"/>
      <w:marRight w:val="0"/>
      <w:marTop w:val="0"/>
      <w:marBottom w:val="0"/>
      <w:divBdr>
        <w:top w:val="none" w:sz="0" w:space="0" w:color="auto"/>
        <w:left w:val="none" w:sz="0" w:space="0" w:color="auto"/>
        <w:bottom w:val="none" w:sz="0" w:space="0" w:color="auto"/>
        <w:right w:val="none" w:sz="0" w:space="0" w:color="auto"/>
      </w:divBdr>
    </w:div>
    <w:div w:id="1560939049">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556552">
      <w:bodyDiv w:val="1"/>
      <w:marLeft w:val="0"/>
      <w:marRight w:val="0"/>
      <w:marTop w:val="0"/>
      <w:marBottom w:val="0"/>
      <w:divBdr>
        <w:top w:val="none" w:sz="0" w:space="0" w:color="auto"/>
        <w:left w:val="none" w:sz="0" w:space="0" w:color="auto"/>
        <w:bottom w:val="none" w:sz="0" w:space="0" w:color="auto"/>
        <w:right w:val="none" w:sz="0" w:space="0" w:color="auto"/>
      </w:divBdr>
    </w:div>
    <w:div w:id="1561595128">
      <w:bodyDiv w:val="1"/>
      <w:marLeft w:val="0"/>
      <w:marRight w:val="0"/>
      <w:marTop w:val="0"/>
      <w:marBottom w:val="0"/>
      <w:divBdr>
        <w:top w:val="none" w:sz="0" w:space="0" w:color="auto"/>
        <w:left w:val="none" w:sz="0" w:space="0" w:color="auto"/>
        <w:bottom w:val="none" w:sz="0" w:space="0" w:color="auto"/>
        <w:right w:val="none" w:sz="0" w:space="0" w:color="auto"/>
      </w:divBdr>
    </w:div>
    <w:div w:id="1561667861">
      <w:bodyDiv w:val="1"/>
      <w:marLeft w:val="0"/>
      <w:marRight w:val="0"/>
      <w:marTop w:val="0"/>
      <w:marBottom w:val="0"/>
      <w:divBdr>
        <w:top w:val="none" w:sz="0" w:space="0" w:color="auto"/>
        <w:left w:val="none" w:sz="0" w:space="0" w:color="auto"/>
        <w:bottom w:val="none" w:sz="0" w:space="0" w:color="auto"/>
        <w:right w:val="none" w:sz="0" w:space="0" w:color="auto"/>
      </w:divBdr>
    </w:div>
    <w:div w:id="1561671303">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1941737">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054353">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13589">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446063">
      <w:bodyDiv w:val="1"/>
      <w:marLeft w:val="0"/>
      <w:marRight w:val="0"/>
      <w:marTop w:val="0"/>
      <w:marBottom w:val="0"/>
      <w:divBdr>
        <w:top w:val="none" w:sz="0" w:space="0" w:color="auto"/>
        <w:left w:val="none" w:sz="0" w:space="0" w:color="auto"/>
        <w:bottom w:val="none" w:sz="0" w:space="0" w:color="auto"/>
        <w:right w:val="none" w:sz="0" w:space="0" w:color="auto"/>
      </w:divBdr>
    </w:div>
    <w:div w:id="1562709388">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057895">
      <w:bodyDiv w:val="1"/>
      <w:marLeft w:val="0"/>
      <w:marRight w:val="0"/>
      <w:marTop w:val="0"/>
      <w:marBottom w:val="0"/>
      <w:divBdr>
        <w:top w:val="none" w:sz="0" w:space="0" w:color="auto"/>
        <w:left w:val="none" w:sz="0" w:space="0" w:color="auto"/>
        <w:bottom w:val="none" w:sz="0" w:space="0" w:color="auto"/>
        <w:right w:val="none" w:sz="0" w:space="0" w:color="auto"/>
      </w:divBdr>
    </w:div>
    <w:div w:id="1563175895">
      <w:bodyDiv w:val="1"/>
      <w:marLeft w:val="0"/>
      <w:marRight w:val="0"/>
      <w:marTop w:val="0"/>
      <w:marBottom w:val="0"/>
      <w:divBdr>
        <w:top w:val="none" w:sz="0" w:space="0" w:color="auto"/>
        <w:left w:val="none" w:sz="0" w:space="0" w:color="auto"/>
        <w:bottom w:val="none" w:sz="0" w:space="0" w:color="auto"/>
        <w:right w:val="none" w:sz="0" w:space="0" w:color="auto"/>
      </w:divBdr>
    </w:div>
    <w:div w:id="1563249914">
      <w:bodyDiv w:val="1"/>
      <w:marLeft w:val="0"/>
      <w:marRight w:val="0"/>
      <w:marTop w:val="0"/>
      <w:marBottom w:val="0"/>
      <w:divBdr>
        <w:top w:val="none" w:sz="0" w:space="0" w:color="auto"/>
        <w:left w:val="none" w:sz="0" w:space="0" w:color="auto"/>
        <w:bottom w:val="none" w:sz="0" w:space="0" w:color="auto"/>
        <w:right w:val="none" w:sz="0" w:space="0" w:color="auto"/>
      </w:divBdr>
    </w:div>
    <w:div w:id="1563251114">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716407">
      <w:bodyDiv w:val="1"/>
      <w:marLeft w:val="0"/>
      <w:marRight w:val="0"/>
      <w:marTop w:val="0"/>
      <w:marBottom w:val="0"/>
      <w:divBdr>
        <w:top w:val="none" w:sz="0" w:space="0" w:color="auto"/>
        <w:left w:val="none" w:sz="0" w:space="0" w:color="auto"/>
        <w:bottom w:val="none" w:sz="0" w:space="0" w:color="auto"/>
        <w:right w:val="none" w:sz="0" w:space="0" w:color="auto"/>
      </w:divBdr>
    </w:div>
    <w:div w:id="1563756284">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3977795">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25449">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212029">
      <w:bodyDiv w:val="1"/>
      <w:marLeft w:val="0"/>
      <w:marRight w:val="0"/>
      <w:marTop w:val="0"/>
      <w:marBottom w:val="0"/>
      <w:divBdr>
        <w:top w:val="none" w:sz="0" w:space="0" w:color="auto"/>
        <w:left w:val="none" w:sz="0" w:space="0" w:color="auto"/>
        <w:bottom w:val="none" w:sz="0" w:space="0" w:color="auto"/>
        <w:right w:val="none" w:sz="0" w:space="0" w:color="auto"/>
      </w:divBdr>
    </w:div>
    <w:div w:id="1565212434">
      <w:bodyDiv w:val="1"/>
      <w:marLeft w:val="0"/>
      <w:marRight w:val="0"/>
      <w:marTop w:val="0"/>
      <w:marBottom w:val="0"/>
      <w:divBdr>
        <w:top w:val="none" w:sz="0" w:space="0" w:color="auto"/>
        <w:left w:val="none" w:sz="0" w:space="0" w:color="auto"/>
        <w:bottom w:val="none" w:sz="0" w:space="0" w:color="auto"/>
        <w:right w:val="none" w:sz="0" w:space="0" w:color="auto"/>
      </w:divBdr>
    </w:div>
    <w:div w:id="1565218074">
      <w:bodyDiv w:val="1"/>
      <w:marLeft w:val="0"/>
      <w:marRight w:val="0"/>
      <w:marTop w:val="0"/>
      <w:marBottom w:val="0"/>
      <w:divBdr>
        <w:top w:val="none" w:sz="0" w:space="0" w:color="auto"/>
        <w:left w:val="none" w:sz="0" w:space="0" w:color="auto"/>
        <w:bottom w:val="none" w:sz="0" w:space="0" w:color="auto"/>
        <w:right w:val="none" w:sz="0" w:space="0" w:color="auto"/>
      </w:divBdr>
    </w:div>
    <w:div w:id="1565530922">
      <w:bodyDiv w:val="1"/>
      <w:marLeft w:val="0"/>
      <w:marRight w:val="0"/>
      <w:marTop w:val="0"/>
      <w:marBottom w:val="0"/>
      <w:divBdr>
        <w:top w:val="none" w:sz="0" w:space="0" w:color="auto"/>
        <w:left w:val="none" w:sz="0" w:space="0" w:color="auto"/>
        <w:bottom w:val="none" w:sz="0" w:space="0" w:color="auto"/>
        <w:right w:val="none" w:sz="0" w:space="0" w:color="auto"/>
      </w:divBdr>
    </w:div>
    <w:div w:id="1565674111">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5682518">
      <w:bodyDiv w:val="1"/>
      <w:marLeft w:val="0"/>
      <w:marRight w:val="0"/>
      <w:marTop w:val="0"/>
      <w:marBottom w:val="0"/>
      <w:divBdr>
        <w:top w:val="none" w:sz="0" w:space="0" w:color="auto"/>
        <w:left w:val="none" w:sz="0" w:space="0" w:color="auto"/>
        <w:bottom w:val="none" w:sz="0" w:space="0" w:color="auto"/>
        <w:right w:val="none" w:sz="0" w:space="0" w:color="auto"/>
      </w:divBdr>
    </w:div>
    <w:div w:id="1565877000">
      <w:bodyDiv w:val="1"/>
      <w:marLeft w:val="0"/>
      <w:marRight w:val="0"/>
      <w:marTop w:val="0"/>
      <w:marBottom w:val="0"/>
      <w:divBdr>
        <w:top w:val="none" w:sz="0" w:space="0" w:color="auto"/>
        <w:left w:val="none" w:sz="0" w:space="0" w:color="auto"/>
        <w:bottom w:val="none" w:sz="0" w:space="0" w:color="auto"/>
        <w:right w:val="none" w:sz="0" w:space="0" w:color="auto"/>
      </w:divBdr>
    </w:div>
    <w:div w:id="1565943581">
      <w:bodyDiv w:val="1"/>
      <w:marLeft w:val="0"/>
      <w:marRight w:val="0"/>
      <w:marTop w:val="0"/>
      <w:marBottom w:val="0"/>
      <w:divBdr>
        <w:top w:val="none" w:sz="0" w:space="0" w:color="auto"/>
        <w:left w:val="none" w:sz="0" w:space="0" w:color="auto"/>
        <w:bottom w:val="none" w:sz="0" w:space="0" w:color="auto"/>
        <w:right w:val="none" w:sz="0" w:space="0" w:color="auto"/>
      </w:divBdr>
    </w:div>
    <w:div w:id="1565987595">
      <w:bodyDiv w:val="1"/>
      <w:marLeft w:val="0"/>
      <w:marRight w:val="0"/>
      <w:marTop w:val="0"/>
      <w:marBottom w:val="0"/>
      <w:divBdr>
        <w:top w:val="none" w:sz="0" w:space="0" w:color="auto"/>
        <w:left w:val="none" w:sz="0" w:space="0" w:color="auto"/>
        <w:bottom w:val="none" w:sz="0" w:space="0" w:color="auto"/>
        <w:right w:val="none" w:sz="0" w:space="0" w:color="auto"/>
      </w:divBdr>
    </w:div>
    <w:div w:id="1565990301">
      <w:bodyDiv w:val="1"/>
      <w:marLeft w:val="0"/>
      <w:marRight w:val="0"/>
      <w:marTop w:val="0"/>
      <w:marBottom w:val="0"/>
      <w:divBdr>
        <w:top w:val="none" w:sz="0" w:space="0" w:color="auto"/>
        <w:left w:val="none" w:sz="0" w:space="0" w:color="auto"/>
        <w:bottom w:val="none" w:sz="0" w:space="0" w:color="auto"/>
        <w:right w:val="none" w:sz="0" w:space="0" w:color="auto"/>
      </w:divBdr>
    </w:div>
    <w:div w:id="1566144269">
      <w:bodyDiv w:val="1"/>
      <w:marLeft w:val="0"/>
      <w:marRight w:val="0"/>
      <w:marTop w:val="0"/>
      <w:marBottom w:val="0"/>
      <w:divBdr>
        <w:top w:val="none" w:sz="0" w:space="0" w:color="auto"/>
        <w:left w:val="none" w:sz="0" w:space="0" w:color="auto"/>
        <w:bottom w:val="none" w:sz="0" w:space="0" w:color="auto"/>
        <w:right w:val="none" w:sz="0" w:space="0" w:color="auto"/>
      </w:divBdr>
    </w:div>
    <w:div w:id="1566258312">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6406505">
      <w:bodyDiv w:val="1"/>
      <w:marLeft w:val="0"/>
      <w:marRight w:val="0"/>
      <w:marTop w:val="0"/>
      <w:marBottom w:val="0"/>
      <w:divBdr>
        <w:top w:val="none" w:sz="0" w:space="0" w:color="auto"/>
        <w:left w:val="none" w:sz="0" w:space="0" w:color="auto"/>
        <w:bottom w:val="none" w:sz="0" w:space="0" w:color="auto"/>
        <w:right w:val="none" w:sz="0" w:space="0" w:color="auto"/>
      </w:divBdr>
    </w:div>
    <w:div w:id="1566453757">
      <w:bodyDiv w:val="1"/>
      <w:marLeft w:val="0"/>
      <w:marRight w:val="0"/>
      <w:marTop w:val="0"/>
      <w:marBottom w:val="0"/>
      <w:divBdr>
        <w:top w:val="none" w:sz="0" w:space="0" w:color="auto"/>
        <w:left w:val="none" w:sz="0" w:space="0" w:color="auto"/>
        <w:bottom w:val="none" w:sz="0" w:space="0" w:color="auto"/>
        <w:right w:val="none" w:sz="0" w:space="0" w:color="auto"/>
      </w:divBdr>
    </w:div>
    <w:div w:id="1566524822">
      <w:bodyDiv w:val="1"/>
      <w:marLeft w:val="0"/>
      <w:marRight w:val="0"/>
      <w:marTop w:val="0"/>
      <w:marBottom w:val="0"/>
      <w:divBdr>
        <w:top w:val="none" w:sz="0" w:space="0" w:color="auto"/>
        <w:left w:val="none" w:sz="0" w:space="0" w:color="auto"/>
        <w:bottom w:val="none" w:sz="0" w:space="0" w:color="auto"/>
        <w:right w:val="none" w:sz="0" w:space="0" w:color="auto"/>
      </w:divBdr>
    </w:div>
    <w:div w:id="156653059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255966">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572895">
      <w:bodyDiv w:val="1"/>
      <w:marLeft w:val="0"/>
      <w:marRight w:val="0"/>
      <w:marTop w:val="0"/>
      <w:marBottom w:val="0"/>
      <w:divBdr>
        <w:top w:val="none" w:sz="0" w:space="0" w:color="auto"/>
        <w:left w:val="none" w:sz="0" w:space="0" w:color="auto"/>
        <w:bottom w:val="none" w:sz="0" w:space="0" w:color="auto"/>
        <w:right w:val="none" w:sz="0" w:space="0" w:color="auto"/>
      </w:divBdr>
    </w:div>
    <w:div w:id="1567718822">
      <w:bodyDiv w:val="1"/>
      <w:marLeft w:val="0"/>
      <w:marRight w:val="0"/>
      <w:marTop w:val="0"/>
      <w:marBottom w:val="0"/>
      <w:divBdr>
        <w:top w:val="none" w:sz="0" w:space="0" w:color="auto"/>
        <w:left w:val="none" w:sz="0" w:space="0" w:color="auto"/>
        <w:bottom w:val="none" w:sz="0" w:space="0" w:color="auto"/>
        <w:right w:val="none" w:sz="0" w:space="0" w:color="auto"/>
      </w:divBdr>
    </w:div>
    <w:div w:id="1567760511">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884968">
      <w:bodyDiv w:val="1"/>
      <w:marLeft w:val="0"/>
      <w:marRight w:val="0"/>
      <w:marTop w:val="0"/>
      <w:marBottom w:val="0"/>
      <w:divBdr>
        <w:top w:val="none" w:sz="0" w:space="0" w:color="auto"/>
        <w:left w:val="none" w:sz="0" w:space="0" w:color="auto"/>
        <w:bottom w:val="none" w:sz="0" w:space="0" w:color="auto"/>
        <w:right w:val="none" w:sz="0" w:space="0" w:color="auto"/>
      </w:divBdr>
    </w:div>
    <w:div w:id="1567885124">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414747">
      <w:bodyDiv w:val="1"/>
      <w:marLeft w:val="0"/>
      <w:marRight w:val="0"/>
      <w:marTop w:val="0"/>
      <w:marBottom w:val="0"/>
      <w:divBdr>
        <w:top w:val="none" w:sz="0" w:space="0" w:color="auto"/>
        <w:left w:val="none" w:sz="0" w:space="0" w:color="auto"/>
        <w:bottom w:val="none" w:sz="0" w:space="0" w:color="auto"/>
        <w:right w:val="none" w:sz="0" w:space="0" w:color="auto"/>
      </w:divBdr>
    </w:div>
    <w:div w:id="1568418943">
      <w:bodyDiv w:val="1"/>
      <w:marLeft w:val="0"/>
      <w:marRight w:val="0"/>
      <w:marTop w:val="0"/>
      <w:marBottom w:val="0"/>
      <w:divBdr>
        <w:top w:val="none" w:sz="0" w:space="0" w:color="auto"/>
        <w:left w:val="none" w:sz="0" w:space="0" w:color="auto"/>
        <w:bottom w:val="none" w:sz="0" w:space="0" w:color="auto"/>
        <w:right w:val="none" w:sz="0" w:space="0" w:color="auto"/>
      </w:divBdr>
    </w:div>
    <w:div w:id="1568420709">
      <w:bodyDiv w:val="1"/>
      <w:marLeft w:val="0"/>
      <w:marRight w:val="0"/>
      <w:marTop w:val="0"/>
      <w:marBottom w:val="0"/>
      <w:divBdr>
        <w:top w:val="none" w:sz="0" w:space="0" w:color="auto"/>
        <w:left w:val="none" w:sz="0" w:space="0" w:color="auto"/>
        <w:bottom w:val="none" w:sz="0" w:space="0" w:color="auto"/>
        <w:right w:val="none" w:sz="0" w:space="0" w:color="auto"/>
      </w:divBdr>
    </w:div>
    <w:div w:id="1568489064">
      <w:bodyDiv w:val="1"/>
      <w:marLeft w:val="0"/>
      <w:marRight w:val="0"/>
      <w:marTop w:val="0"/>
      <w:marBottom w:val="0"/>
      <w:divBdr>
        <w:top w:val="none" w:sz="0" w:space="0" w:color="auto"/>
        <w:left w:val="none" w:sz="0" w:space="0" w:color="auto"/>
        <w:bottom w:val="none" w:sz="0" w:space="0" w:color="auto"/>
        <w:right w:val="none" w:sz="0" w:space="0" w:color="auto"/>
      </w:divBdr>
    </w:div>
    <w:div w:id="1568688662">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8877073">
      <w:bodyDiv w:val="1"/>
      <w:marLeft w:val="0"/>
      <w:marRight w:val="0"/>
      <w:marTop w:val="0"/>
      <w:marBottom w:val="0"/>
      <w:divBdr>
        <w:top w:val="none" w:sz="0" w:space="0" w:color="auto"/>
        <w:left w:val="none" w:sz="0" w:space="0" w:color="auto"/>
        <w:bottom w:val="none" w:sz="0" w:space="0" w:color="auto"/>
        <w:right w:val="none" w:sz="0" w:space="0" w:color="auto"/>
      </w:divBdr>
    </w:div>
    <w:div w:id="1568950685">
      <w:bodyDiv w:val="1"/>
      <w:marLeft w:val="0"/>
      <w:marRight w:val="0"/>
      <w:marTop w:val="0"/>
      <w:marBottom w:val="0"/>
      <w:divBdr>
        <w:top w:val="none" w:sz="0" w:space="0" w:color="auto"/>
        <w:left w:val="none" w:sz="0" w:space="0" w:color="auto"/>
        <w:bottom w:val="none" w:sz="0" w:space="0" w:color="auto"/>
        <w:right w:val="none" w:sz="0" w:space="0" w:color="auto"/>
      </w:divBdr>
    </w:div>
    <w:div w:id="1568956041">
      <w:bodyDiv w:val="1"/>
      <w:marLeft w:val="0"/>
      <w:marRight w:val="0"/>
      <w:marTop w:val="0"/>
      <w:marBottom w:val="0"/>
      <w:divBdr>
        <w:top w:val="none" w:sz="0" w:space="0" w:color="auto"/>
        <w:left w:val="none" w:sz="0" w:space="0" w:color="auto"/>
        <w:bottom w:val="none" w:sz="0" w:space="0" w:color="auto"/>
        <w:right w:val="none" w:sz="0" w:space="0" w:color="auto"/>
      </w:divBdr>
    </w:div>
    <w:div w:id="1569149045">
      <w:bodyDiv w:val="1"/>
      <w:marLeft w:val="0"/>
      <w:marRight w:val="0"/>
      <w:marTop w:val="0"/>
      <w:marBottom w:val="0"/>
      <w:divBdr>
        <w:top w:val="none" w:sz="0" w:space="0" w:color="auto"/>
        <w:left w:val="none" w:sz="0" w:space="0" w:color="auto"/>
        <w:bottom w:val="none" w:sz="0" w:space="0" w:color="auto"/>
        <w:right w:val="none" w:sz="0" w:space="0" w:color="auto"/>
      </w:divBdr>
    </w:div>
    <w:div w:id="1569337211">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
    <w:div w:id="1569418368">
      <w:bodyDiv w:val="1"/>
      <w:marLeft w:val="0"/>
      <w:marRight w:val="0"/>
      <w:marTop w:val="0"/>
      <w:marBottom w:val="0"/>
      <w:divBdr>
        <w:top w:val="none" w:sz="0" w:space="0" w:color="auto"/>
        <w:left w:val="none" w:sz="0" w:space="0" w:color="auto"/>
        <w:bottom w:val="none" w:sz="0" w:space="0" w:color="auto"/>
        <w:right w:val="none" w:sz="0" w:space="0" w:color="auto"/>
      </w:divBdr>
    </w:div>
    <w:div w:id="1569684096">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114062">
      <w:bodyDiv w:val="1"/>
      <w:marLeft w:val="0"/>
      <w:marRight w:val="0"/>
      <w:marTop w:val="0"/>
      <w:marBottom w:val="0"/>
      <w:divBdr>
        <w:top w:val="none" w:sz="0" w:space="0" w:color="auto"/>
        <w:left w:val="none" w:sz="0" w:space="0" w:color="auto"/>
        <w:bottom w:val="none" w:sz="0" w:space="0" w:color="auto"/>
        <w:right w:val="none" w:sz="0" w:space="0" w:color="auto"/>
      </w:divBdr>
    </w:div>
    <w:div w:id="1570455953">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656793">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2297">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0918244">
      <w:bodyDiv w:val="1"/>
      <w:marLeft w:val="0"/>
      <w:marRight w:val="0"/>
      <w:marTop w:val="0"/>
      <w:marBottom w:val="0"/>
      <w:divBdr>
        <w:top w:val="none" w:sz="0" w:space="0" w:color="auto"/>
        <w:left w:val="none" w:sz="0" w:space="0" w:color="auto"/>
        <w:bottom w:val="none" w:sz="0" w:space="0" w:color="auto"/>
        <w:right w:val="none" w:sz="0" w:space="0" w:color="auto"/>
      </w:divBdr>
    </w:div>
    <w:div w:id="1571384946">
      <w:bodyDiv w:val="1"/>
      <w:marLeft w:val="0"/>
      <w:marRight w:val="0"/>
      <w:marTop w:val="0"/>
      <w:marBottom w:val="0"/>
      <w:divBdr>
        <w:top w:val="none" w:sz="0" w:space="0" w:color="auto"/>
        <w:left w:val="none" w:sz="0" w:space="0" w:color="auto"/>
        <w:bottom w:val="none" w:sz="0" w:space="0" w:color="auto"/>
        <w:right w:val="none" w:sz="0" w:space="0" w:color="auto"/>
      </w:divBdr>
    </w:div>
    <w:div w:id="1571573185">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2425958">
      <w:bodyDiv w:val="1"/>
      <w:marLeft w:val="0"/>
      <w:marRight w:val="0"/>
      <w:marTop w:val="0"/>
      <w:marBottom w:val="0"/>
      <w:divBdr>
        <w:top w:val="none" w:sz="0" w:space="0" w:color="auto"/>
        <w:left w:val="none" w:sz="0" w:space="0" w:color="auto"/>
        <w:bottom w:val="none" w:sz="0" w:space="0" w:color="auto"/>
        <w:right w:val="none" w:sz="0" w:space="0" w:color="auto"/>
      </w:divBdr>
    </w:div>
    <w:div w:id="1572502252">
      <w:bodyDiv w:val="1"/>
      <w:marLeft w:val="0"/>
      <w:marRight w:val="0"/>
      <w:marTop w:val="0"/>
      <w:marBottom w:val="0"/>
      <w:divBdr>
        <w:top w:val="none" w:sz="0" w:space="0" w:color="auto"/>
        <w:left w:val="none" w:sz="0" w:space="0" w:color="auto"/>
        <w:bottom w:val="none" w:sz="0" w:space="0" w:color="auto"/>
        <w:right w:val="none" w:sz="0" w:space="0" w:color="auto"/>
      </w:divBdr>
    </w:div>
    <w:div w:id="1572812578">
      <w:bodyDiv w:val="1"/>
      <w:marLeft w:val="0"/>
      <w:marRight w:val="0"/>
      <w:marTop w:val="0"/>
      <w:marBottom w:val="0"/>
      <w:divBdr>
        <w:top w:val="none" w:sz="0" w:space="0" w:color="auto"/>
        <w:left w:val="none" w:sz="0" w:space="0" w:color="auto"/>
        <w:bottom w:val="none" w:sz="0" w:space="0" w:color="auto"/>
        <w:right w:val="none" w:sz="0" w:space="0" w:color="auto"/>
      </w:divBdr>
    </w:div>
    <w:div w:id="1572890073">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242583">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463523">
      <w:bodyDiv w:val="1"/>
      <w:marLeft w:val="0"/>
      <w:marRight w:val="0"/>
      <w:marTop w:val="0"/>
      <w:marBottom w:val="0"/>
      <w:divBdr>
        <w:top w:val="none" w:sz="0" w:space="0" w:color="auto"/>
        <w:left w:val="none" w:sz="0" w:space="0" w:color="auto"/>
        <w:bottom w:val="none" w:sz="0" w:space="0" w:color="auto"/>
        <w:right w:val="none" w:sz="0" w:space="0" w:color="auto"/>
      </w:divBdr>
    </w:div>
    <w:div w:id="1574699103">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492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4674">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4414">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551743">
      <w:bodyDiv w:val="1"/>
      <w:marLeft w:val="0"/>
      <w:marRight w:val="0"/>
      <w:marTop w:val="0"/>
      <w:marBottom w:val="0"/>
      <w:divBdr>
        <w:top w:val="none" w:sz="0" w:space="0" w:color="auto"/>
        <w:left w:val="none" w:sz="0" w:space="0" w:color="auto"/>
        <w:bottom w:val="none" w:sz="0" w:space="0" w:color="auto"/>
        <w:right w:val="none" w:sz="0" w:space="0" w:color="auto"/>
      </w:divBdr>
    </w:div>
    <w:div w:id="1575552786">
      <w:bodyDiv w:val="1"/>
      <w:marLeft w:val="0"/>
      <w:marRight w:val="0"/>
      <w:marTop w:val="0"/>
      <w:marBottom w:val="0"/>
      <w:divBdr>
        <w:top w:val="none" w:sz="0" w:space="0" w:color="auto"/>
        <w:left w:val="none" w:sz="0" w:space="0" w:color="auto"/>
        <w:bottom w:val="none" w:sz="0" w:space="0" w:color="auto"/>
        <w:right w:val="none" w:sz="0" w:space="0" w:color="auto"/>
      </w:divBdr>
    </w:div>
    <w:div w:id="1575773131">
      <w:bodyDiv w:val="1"/>
      <w:marLeft w:val="0"/>
      <w:marRight w:val="0"/>
      <w:marTop w:val="0"/>
      <w:marBottom w:val="0"/>
      <w:divBdr>
        <w:top w:val="none" w:sz="0" w:space="0" w:color="auto"/>
        <w:left w:val="none" w:sz="0" w:space="0" w:color="auto"/>
        <w:bottom w:val="none" w:sz="0" w:space="0" w:color="auto"/>
        <w:right w:val="none" w:sz="0" w:space="0" w:color="auto"/>
      </w:divBdr>
    </w:div>
    <w:div w:id="1575779949">
      <w:bodyDiv w:val="1"/>
      <w:marLeft w:val="0"/>
      <w:marRight w:val="0"/>
      <w:marTop w:val="0"/>
      <w:marBottom w:val="0"/>
      <w:divBdr>
        <w:top w:val="none" w:sz="0" w:space="0" w:color="auto"/>
        <w:left w:val="none" w:sz="0" w:space="0" w:color="auto"/>
        <w:bottom w:val="none" w:sz="0" w:space="0" w:color="auto"/>
        <w:right w:val="none" w:sz="0" w:space="0" w:color="auto"/>
      </w:divBdr>
    </w:div>
    <w:div w:id="15758237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6359481">
      <w:bodyDiv w:val="1"/>
      <w:marLeft w:val="0"/>
      <w:marRight w:val="0"/>
      <w:marTop w:val="0"/>
      <w:marBottom w:val="0"/>
      <w:divBdr>
        <w:top w:val="none" w:sz="0" w:space="0" w:color="auto"/>
        <w:left w:val="none" w:sz="0" w:space="0" w:color="auto"/>
        <w:bottom w:val="none" w:sz="0" w:space="0" w:color="auto"/>
        <w:right w:val="none" w:sz="0" w:space="0" w:color="auto"/>
      </w:divBdr>
    </w:div>
    <w:div w:id="1576434200">
      <w:bodyDiv w:val="1"/>
      <w:marLeft w:val="0"/>
      <w:marRight w:val="0"/>
      <w:marTop w:val="0"/>
      <w:marBottom w:val="0"/>
      <w:divBdr>
        <w:top w:val="none" w:sz="0" w:space="0" w:color="auto"/>
        <w:left w:val="none" w:sz="0" w:space="0" w:color="auto"/>
        <w:bottom w:val="none" w:sz="0" w:space="0" w:color="auto"/>
        <w:right w:val="none" w:sz="0" w:space="0" w:color="auto"/>
      </w:divBdr>
    </w:div>
    <w:div w:id="1576933417">
      <w:bodyDiv w:val="1"/>
      <w:marLeft w:val="0"/>
      <w:marRight w:val="0"/>
      <w:marTop w:val="0"/>
      <w:marBottom w:val="0"/>
      <w:divBdr>
        <w:top w:val="none" w:sz="0" w:space="0" w:color="auto"/>
        <w:left w:val="none" w:sz="0" w:space="0" w:color="auto"/>
        <w:bottom w:val="none" w:sz="0" w:space="0" w:color="auto"/>
        <w:right w:val="none" w:sz="0" w:space="0" w:color="auto"/>
      </w:divBdr>
    </w:div>
    <w:div w:id="1577015250">
      <w:bodyDiv w:val="1"/>
      <w:marLeft w:val="0"/>
      <w:marRight w:val="0"/>
      <w:marTop w:val="0"/>
      <w:marBottom w:val="0"/>
      <w:divBdr>
        <w:top w:val="none" w:sz="0" w:space="0" w:color="auto"/>
        <w:left w:val="none" w:sz="0" w:space="0" w:color="auto"/>
        <w:bottom w:val="none" w:sz="0" w:space="0" w:color="auto"/>
        <w:right w:val="none" w:sz="0" w:space="0" w:color="auto"/>
      </w:divBdr>
    </w:div>
    <w:div w:id="1577090827">
      <w:bodyDiv w:val="1"/>
      <w:marLeft w:val="0"/>
      <w:marRight w:val="0"/>
      <w:marTop w:val="0"/>
      <w:marBottom w:val="0"/>
      <w:divBdr>
        <w:top w:val="none" w:sz="0" w:space="0" w:color="auto"/>
        <w:left w:val="none" w:sz="0" w:space="0" w:color="auto"/>
        <w:bottom w:val="none" w:sz="0" w:space="0" w:color="auto"/>
        <w:right w:val="none" w:sz="0" w:space="0" w:color="auto"/>
      </w:divBdr>
    </w:div>
    <w:div w:id="157712907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7545455">
      <w:bodyDiv w:val="1"/>
      <w:marLeft w:val="0"/>
      <w:marRight w:val="0"/>
      <w:marTop w:val="0"/>
      <w:marBottom w:val="0"/>
      <w:divBdr>
        <w:top w:val="none" w:sz="0" w:space="0" w:color="auto"/>
        <w:left w:val="none" w:sz="0" w:space="0" w:color="auto"/>
        <w:bottom w:val="none" w:sz="0" w:space="0" w:color="auto"/>
        <w:right w:val="none" w:sz="0" w:space="0" w:color="auto"/>
      </w:divBdr>
    </w:div>
    <w:div w:id="1578049713">
      <w:bodyDiv w:val="1"/>
      <w:marLeft w:val="0"/>
      <w:marRight w:val="0"/>
      <w:marTop w:val="0"/>
      <w:marBottom w:val="0"/>
      <w:divBdr>
        <w:top w:val="none" w:sz="0" w:space="0" w:color="auto"/>
        <w:left w:val="none" w:sz="0" w:space="0" w:color="auto"/>
        <w:bottom w:val="none" w:sz="0" w:space="0" w:color="auto"/>
        <w:right w:val="none" w:sz="0" w:space="0" w:color="auto"/>
      </w:divBdr>
    </w:div>
    <w:div w:id="1578325780">
      <w:bodyDiv w:val="1"/>
      <w:marLeft w:val="0"/>
      <w:marRight w:val="0"/>
      <w:marTop w:val="0"/>
      <w:marBottom w:val="0"/>
      <w:divBdr>
        <w:top w:val="none" w:sz="0" w:space="0" w:color="auto"/>
        <w:left w:val="none" w:sz="0" w:space="0" w:color="auto"/>
        <w:bottom w:val="none" w:sz="0" w:space="0" w:color="auto"/>
        <w:right w:val="none" w:sz="0" w:space="0" w:color="auto"/>
      </w:divBdr>
    </w:div>
    <w:div w:id="1578399550">
      <w:bodyDiv w:val="1"/>
      <w:marLeft w:val="0"/>
      <w:marRight w:val="0"/>
      <w:marTop w:val="0"/>
      <w:marBottom w:val="0"/>
      <w:divBdr>
        <w:top w:val="none" w:sz="0" w:space="0" w:color="auto"/>
        <w:left w:val="none" w:sz="0" w:space="0" w:color="auto"/>
        <w:bottom w:val="none" w:sz="0" w:space="0" w:color="auto"/>
        <w:right w:val="none" w:sz="0" w:space="0" w:color="auto"/>
      </w:divBdr>
    </w:div>
    <w:div w:id="1578516072">
      <w:bodyDiv w:val="1"/>
      <w:marLeft w:val="0"/>
      <w:marRight w:val="0"/>
      <w:marTop w:val="0"/>
      <w:marBottom w:val="0"/>
      <w:divBdr>
        <w:top w:val="none" w:sz="0" w:space="0" w:color="auto"/>
        <w:left w:val="none" w:sz="0" w:space="0" w:color="auto"/>
        <w:bottom w:val="none" w:sz="0" w:space="0" w:color="auto"/>
        <w:right w:val="none" w:sz="0" w:space="0" w:color="auto"/>
      </w:divBdr>
    </w:div>
    <w:div w:id="1578594578">
      <w:bodyDiv w:val="1"/>
      <w:marLeft w:val="0"/>
      <w:marRight w:val="0"/>
      <w:marTop w:val="0"/>
      <w:marBottom w:val="0"/>
      <w:divBdr>
        <w:top w:val="none" w:sz="0" w:space="0" w:color="auto"/>
        <w:left w:val="none" w:sz="0" w:space="0" w:color="auto"/>
        <w:bottom w:val="none" w:sz="0" w:space="0" w:color="auto"/>
        <w:right w:val="none" w:sz="0" w:space="0" w:color="auto"/>
      </w:divBdr>
    </w:div>
    <w:div w:id="1578780453">
      <w:bodyDiv w:val="1"/>
      <w:marLeft w:val="0"/>
      <w:marRight w:val="0"/>
      <w:marTop w:val="0"/>
      <w:marBottom w:val="0"/>
      <w:divBdr>
        <w:top w:val="none" w:sz="0" w:space="0" w:color="auto"/>
        <w:left w:val="none" w:sz="0" w:space="0" w:color="auto"/>
        <w:bottom w:val="none" w:sz="0" w:space="0" w:color="auto"/>
        <w:right w:val="none" w:sz="0" w:space="0" w:color="auto"/>
      </w:divBdr>
    </w:div>
    <w:div w:id="1579168888">
      <w:bodyDiv w:val="1"/>
      <w:marLeft w:val="0"/>
      <w:marRight w:val="0"/>
      <w:marTop w:val="0"/>
      <w:marBottom w:val="0"/>
      <w:divBdr>
        <w:top w:val="none" w:sz="0" w:space="0" w:color="auto"/>
        <w:left w:val="none" w:sz="0" w:space="0" w:color="auto"/>
        <w:bottom w:val="none" w:sz="0" w:space="0" w:color="auto"/>
        <w:right w:val="none" w:sz="0" w:space="0" w:color="auto"/>
      </w:divBdr>
    </w:div>
    <w:div w:id="1579171228">
      <w:bodyDiv w:val="1"/>
      <w:marLeft w:val="0"/>
      <w:marRight w:val="0"/>
      <w:marTop w:val="0"/>
      <w:marBottom w:val="0"/>
      <w:divBdr>
        <w:top w:val="none" w:sz="0" w:space="0" w:color="auto"/>
        <w:left w:val="none" w:sz="0" w:space="0" w:color="auto"/>
        <w:bottom w:val="none" w:sz="0" w:space="0" w:color="auto"/>
        <w:right w:val="none" w:sz="0" w:space="0" w:color="auto"/>
      </w:divBdr>
    </w:div>
    <w:div w:id="1579628968">
      <w:bodyDiv w:val="1"/>
      <w:marLeft w:val="0"/>
      <w:marRight w:val="0"/>
      <w:marTop w:val="0"/>
      <w:marBottom w:val="0"/>
      <w:divBdr>
        <w:top w:val="none" w:sz="0" w:space="0" w:color="auto"/>
        <w:left w:val="none" w:sz="0" w:space="0" w:color="auto"/>
        <w:bottom w:val="none" w:sz="0" w:space="0" w:color="auto"/>
        <w:right w:val="none" w:sz="0" w:space="0" w:color="auto"/>
      </w:divBdr>
    </w:div>
    <w:div w:id="1579711205">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79900884">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0284404">
      <w:bodyDiv w:val="1"/>
      <w:marLeft w:val="0"/>
      <w:marRight w:val="0"/>
      <w:marTop w:val="0"/>
      <w:marBottom w:val="0"/>
      <w:divBdr>
        <w:top w:val="none" w:sz="0" w:space="0" w:color="auto"/>
        <w:left w:val="none" w:sz="0" w:space="0" w:color="auto"/>
        <w:bottom w:val="none" w:sz="0" w:space="0" w:color="auto"/>
        <w:right w:val="none" w:sz="0" w:space="0" w:color="auto"/>
      </w:divBdr>
    </w:div>
    <w:div w:id="1580749019">
      <w:bodyDiv w:val="1"/>
      <w:marLeft w:val="0"/>
      <w:marRight w:val="0"/>
      <w:marTop w:val="0"/>
      <w:marBottom w:val="0"/>
      <w:divBdr>
        <w:top w:val="none" w:sz="0" w:space="0" w:color="auto"/>
        <w:left w:val="none" w:sz="0" w:space="0" w:color="auto"/>
        <w:bottom w:val="none" w:sz="0" w:space="0" w:color="auto"/>
        <w:right w:val="none" w:sz="0" w:space="0" w:color="auto"/>
      </w:divBdr>
    </w:div>
    <w:div w:id="1580796759">
      <w:bodyDiv w:val="1"/>
      <w:marLeft w:val="0"/>
      <w:marRight w:val="0"/>
      <w:marTop w:val="0"/>
      <w:marBottom w:val="0"/>
      <w:divBdr>
        <w:top w:val="none" w:sz="0" w:space="0" w:color="auto"/>
        <w:left w:val="none" w:sz="0" w:space="0" w:color="auto"/>
        <w:bottom w:val="none" w:sz="0" w:space="0" w:color="auto"/>
        <w:right w:val="none" w:sz="0" w:space="0" w:color="auto"/>
      </w:divBdr>
    </w:div>
    <w:div w:id="1580942227">
      <w:bodyDiv w:val="1"/>
      <w:marLeft w:val="0"/>
      <w:marRight w:val="0"/>
      <w:marTop w:val="0"/>
      <w:marBottom w:val="0"/>
      <w:divBdr>
        <w:top w:val="none" w:sz="0" w:space="0" w:color="auto"/>
        <w:left w:val="none" w:sz="0" w:space="0" w:color="auto"/>
        <w:bottom w:val="none" w:sz="0" w:space="0" w:color="auto"/>
        <w:right w:val="none" w:sz="0" w:space="0" w:color="auto"/>
      </w:divBdr>
    </w:div>
    <w:div w:id="1581065629">
      <w:bodyDiv w:val="1"/>
      <w:marLeft w:val="0"/>
      <w:marRight w:val="0"/>
      <w:marTop w:val="0"/>
      <w:marBottom w:val="0"/>
      <w:divBdr>
        <w:top w:val="none" w:sz="0" w:space="0" w:color="auto"/>
        <w:left w:val="none" w:sz="0" w:space="0" w:color="auto"/>
        <w:bottom w:val="none" w:sz="0" w:space="0" w:color="auto"/>
        <w:right w:val="none" w:sz="0" w:space="0" w:color="auto"/>
      </w:divBdr>
    </w:div>
    <w:div w:id="1581409449">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674199">
      <w:bodyDiv w:val="1"/>
      <w:marLeft w:val="0"/>
      <w:marRight w:val="0"/>
      <w:marTop w:val="0"/>
      <w:marBottom w:val="0"/>
      <w:divBdr>
        <w:top w:val="none" w:sz="0" w:space="0" w:color="auto"/>
        <w:left w:val="none" w:sz="0" w:space="0" w:color="auto"/>
        <w:bottom w:val="none" w:sz="0" w:space="0" w:color="auto"/>
        <w:right w:val="none" w:sz="0" w:space="0" w:color="auto"/>
      </w:divBdr>
    </w:div>
    <w:div w:id="1581717879">
      <w:bodyDiv w:val="1"/>
      <w:marLeft w:val="0"/>
      <w:marRight w:val="0"/>
      <w:marTop w:val="0"/>
      <w:marBottom w:val="0"/>
      <w:divBdr>
        <w:top w:val="none" w:sz="0" w:space="0" w:color="auto"/>
        <w:left w:val="none" w:sz="0" w:space="0" w:color="auto"/>
        <w:bottom w:val="none" w:sz="0" w:space="0" w:color="auto"/>
        <w:right w:val="none" w:sz="0" w:space="0" w:color="auto"/>
      </w:divBdr>
    </w:div>
    <w:div w:id="1581790481">
      <w:bodyDiv w:val="1"/>
      <w:marLeft w:val="0"/>
      <w:marRight w:val="0"/>
      <w:marTop w:val="0"/>
      <w:marBottom w:val="0"/>
      <w:divBdr>
        <w:top w:val="none" w:sz="0" w:space="0" w:color="auto"/>
        <w:left w:val="none" w:sz="0" w:space="0" w:color="auto"/>
        <w:bottom w:val="none" w:sz="0" w:space="0" w:color="auto"/>
        <w:right w:val="none" w:sz="0" w:space="0" w:color="auto"/>
      </w:divBdr>
    </w:div>
    <w:div w:id="1581793389">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1863339">
      <w:bodyDiv w:val="1"/>
      <w:marLeft w:val="0"/>
      <w:marRight w:val="0"/>
      <w:marTop w:val="0"/>
      <w:marBottom w:val="0"/>
      <w:divBdr>
        <w:top w:val="none" w:sz="0" w:space="0" w:color="auto"/>
        <w:left w:val="none" w:sz="0" w:space="0" w:color="auto"/>
        <w:bottom w:val="none" w:sz="0" w:space="0" w:color="auto"/>
        <w:right w:val="none" w:sz="0" w:space="0" w:color="auto"/>
      </w:divBdr>
    </w:div>
    <w:div w:id="1581865836">
      <w:bodyDiv w:val="1"/>
      <w:marLeft w:val="0"/>
      <w:marRight w:val="0"/>
      <w:marTop w:val="0"/>
      <w:marBottom w:val="0"/>
      <w:divBdr>
        <w:top w:val="none" w:sz="0" w:space="0" w:color="auto"/>
        <w:left w:val="none" w:sz="0" w:space="0" w:color="auto"/>
        <w:bottom w:val="none" w:sz="0" w:space="0" w:color="auto"/>
        <w:right w:val="none" w:sz="0" w:space="0" w:color="auto"/>
      </w:divBdr>
    </w:div>
    <w:div w:id="1582252177">
      <w:bodyDiv w:val="1"/>
      <w:marLeft w:val="0"/>
      <w:marRight w:val="0"/>
      <w:marTop w:val="0"/>
      <w:marBottom w:val="0"/>
      <w:divBdr>
        <w:top w:val="none" w:sz="0" w:space="0" w:color="auto"/>
        <w:left w:val="none" w:sz="0" w:space="0" w:color="auto"/>
        <w:bottom w:val="none" w:sz="0" w:space="0" w:color="auto"/>
        <w:right w:val="none" w:sz="0" w:space="0" w:color="auto"/>
      </w:divBdr>
    </w:div>
    <w:div w:id="1582326897">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712128">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19378">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031006">
      <w:bodyDiv w:val="1"/>
      <w:marLeft w:val="0"/>
      <w:marRight w:val="0"/>
      <w:marTop w:val="0"/>
      <w:marBottom w:val="0"/>
      <w:divBdr>
        <w:top w:val="none" w:sz="0" w:space="0" w:color="auto"/>
        <w:left w:val="none" w:sz="0" w:space="0" w:color="auto"/>
        <w:bottom w:val="none" w:sz="0" w:space="0" w:color="auto"/>
        <w:right w:val="none" w:sz="0" w:space="0" w:color="auto"/>
      </w:divBdr>
    </w:div>
    <w:div w:id="1584532889">
      <w:bodyDiv w:val="1"/>
      <w:marLeft w:val="0"/>
      <w:marRight w:val="0"/>
      <w:marTop w:val="0"/>
      <w:marBottom w:val="0"/>
      <w:divBdr>
        <w:top w:val="none" w:sz="0" w:space="0" w:color="auto"/>
        <w:left w:val="none" w:sz="0" w:space="0" w:color="auto"/>
        <w:bottom w:val="none" w:sz="0" w:space="0" w:color="auto"/>
        <w:right w:val="none" w:sz="0" w:space="0" w:color="auto"/>
      </w:divBdr>
    </w:div>
    <w:div w:id="158468528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4946331">
      <w:bodyDiv w:val="1"/>
      <w:marLeft w:val="0"/>
      <w:marRight w:val="0"/>
      <w:marTop w:val="0"/>
      <w:marBottom w:val="0"/>
      <w:divBdr>
        <w:top w:val="none" w:sz="0" w:space="0" w:color="auto"/>
        <w:left w:val="none" w:sz="0" w:space="0" w:color="auto"/>
        <w:bottom w:val="none" w:sz="0" w:space="0" w:color="auto"/>
        <w:right w:val="none" w:sz="0" w:space="0" w:color="auto"/>
      </w:divBdr>
    </w:div>
    <w:div w:id="1585065730">
      <w:bodyDiv w:val="1"/>
      <w:marLeft w:val="0"/>
      <w:marRight w:val="0"/>
      <w:marTop w:val="0"/>
      <w:marBottom w:val="0"/>
      <w:divBdr>
        <w:top w:val="none" w:sz="0" w:space="0" w:color="auto"/>
        <w:left w:val="none" w:sz="0" w:space="0" w:color="auto"/>
        <w:bottom w:val="none" w:sz="0" w:space="0" w:color="auto"/>
        <w:right w:val="none" w:sz="0" w:space="0" w:color="auto"/>
      </w:divBdr>
    </w:div>
    <w:div w:id="1585071716">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5842456">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11824">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38259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6768187">
      <w:bodyDiv w:val="1"/>
      <w:marLeft w:val="0"/>
      <w:marRight w:val="0"/>
      <w:marTop w:val="0"/>
      <w:marBottom w:val="0"/>
      <w:divBdr>
        <w:top w:val="none" w:sz="0" w:space="0" w:color="auto"/>
        <w:left w:val="none" w:sz="0" w:space="0" w:color="auto"/>
        <w:bottom w:val="none" w:sz="0" w:space="0" w:color="auto"/>
        <w:right w:val="none" w:sz="0" w:space="0" w:color="auto"/>
      </w:divBdr>
    </w:div>
    <w:div w:id="1587029775">
      <w:bodyDiv w:val="1"/>
      <w:marLeft w:val="0"/>
      <w:marRight w:val="0"/>
      <w:marTop w:val="0"/>
      <w:marBottom w:val="0"/>
      <w:divBdr>
        <w:top w:val="none" w:sz="0" w:space="0" w:color="auto"/>
        <w:left w:val="none" w:sz="0" w:space="0" w:color="auto"/>
        <w:bottom w:val="none" w:sz="0" w:space="0" w:color="auto"/>
        <w:right w:val="none" w:sz="0" w:space="0" w:color="auto"/>
      </w:divBdr>
    </w:div>
    <w:div w:id="1587036429">
      <w:bodyDiv w:val="1"/>
      <w:marLeft w:val="0"/>
      <w:marRight w:val="0"/>
      <w:marTop w:val="0"/>
      <w:marBottom w:val="0"/>
      <w:divBdr>
        <w:top w:val="none" w:sz="0" w:space="0" w:color="auto"/>
        <w:left w:val="none" w:sz="0" w:space="0" w:color="auto"/>
        <w:bottom w:val="none" w:sz="0" w:space="0" w:color="auto"/>
        <w:right w:val="none" w:sz="0" w:space="0" w:color="auto"/>
      </w:divBdr>
    </w:div>
    <w:div w:id="1587153123">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182004">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7810250">
      <w:bodyDiv w:val="1"/>
      <w:marLeft w:val="0"/>
      <w:marRight w:val="0"/>
      <w:marTop w:val="0"/>
      <w:marBottom w:val="0"/>
      <w:divBdr>
        <w:top w:val="none" w:sz="0" w:space="0" w:color="auto"/>
        <w:left w:val="none" w:sz="0" w:space="0" w:color="auto"/>
        <w:bottom w:val="none" w:sz="0" w:space="0" w:color="auto"/>
        <w:right w:val="none" w:sz="0" w:space="0" w:color="auto"/>
      </w:divBdr>
    </w:div>
    <w:div w:id="1587838562">
      <w:bodyDiv w:val="1"/>
      <w:marLeft w:val="0"/>
      <w:marRight w:val="0"/>
      <w:marTop w:val="0"/>
      <w:marBottom w:val="0"/>
      <w:divBdr>
        <w:top w:val="none" w:sz="0" w:space="0" w:color="auto"/>
        <w:left w:val="none" w:sz="0" w:space="0" w:color="auto"/>
        <w:bottom w:val="none" w:sz="0" w:space="0" w:color="auto"/>
        <w:right w:val="none" w:sz="0" w:space="0" w:color="auto"/>
      </w:divBdr>
    </w:div>
    <w:div w:id="1588224614">
      <w:bodyDiv w:val="1"/>
      <w:marLeft w:val="0"/>
      <w:marRight w:val="0"/>
      <w:marTop w:val="0"/>
      <w:marBottom w:val="0"/>
      <w:divBdr>
        <w:top w:val="none" w:sz="0" w:space="0" w:color="auto"/>
        <w:left w:val="none" w:sz="0" w:space="0" w:color="auto"/>
        <w:bottom w:val="none" w:sz="0" w:space="0" w:color="auto"/>
        <w:right w:val="none" w:sz="0" w:space="0" w:color="auto"/>
      </w:divBdr>
    </w:div>
    <w:div w:id="1588271464">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6159">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8733709">
      <w:bodyDiv w:val="1"/>
      <w:marLeft w:val="0"/>
      <w:marRight w:val="0"/>
      <w:marTop w:val="0"/>
      <w:marBottom w:val="0"/>
      <w:divBdr>
        <w:top w:val="none" w:sz="0" w:space="0" w:color="auto"/>
        <w:left w:val="none" w:sz="0" w:space="0" w:color="auto"/>
        <w:bottom w:val="none" w:sz="0" w:space="0" w:color="auto"/>
        <w:right w:val="none" w:sz="0" w:space="0" w:color="auto"/>
      </w:divBdr>
    </w:div>
    <w:div w:id="1588927897">
      <w:bodyDiv w:val="1"/>
      <w:marLeft w:val="0"/>
      <w:marRight w:val="0"/>
      <w:marTop w:val="0"/>
      <w:marBottom w:val="0"/>
      <w:divBdr>
        <w:top w:val="none" w:sz="0" w:space="0" w:color="auto"/>
        <w:left w:val="none" w:sz="0" w:space="0" w:color="auto"/>
        <w:bottom w:val="none" w:sz="0" w:space="0" w:color="auto"/>
        <w:right w:val="none" w:sz="0" w:space="0" w:color="auto"/>
      </w:divBdr>
    </w:div>
    <w:div w:id="1589267631">
      <w:bodyDiv w:val="1"/>
      <w:marLeft w:val="0"/>
      <w:marRight w:val="0"/>
      <w:marTop w:val="0"/>
      <w:marBottom w:val="0"/>
      <w:divBdr>
        <w:top w:val="none" w:sz="0" w:space="0" w:color="auto"/>
        <w:left w:val="none" w:sz="0" w:space="0" w:color="auto"/>
        <w:bottom w:val="none" w:sz="0" w:space="0" w:color="auto"/>
        <w:right w:val="none" w:sz="0" w:space="0" w:color="auto"/>
      </w:divBdr>
    </w:div>
    <w:div w:id="1589345068">
      <w:bodyDiv w:val="1"/>
      <w:marLeft w:val="0"/>
      <w:marRight w:val="0"/>
      <w:marTop w:val="0"/>
      <w:marBottom w:val="0"/>
      <w:divBdr>
        <w:top w:val="none" w:sz="0" w:space="0" w:color="auto"/>
        <w:left w:val="none" w:sz="0" w:space="0" w:color="auto"/>
        <w:bottom w:val="none" w:sz="0" w:space="0" w:color="auto"/>
        <w:right w:val="none" w:sz="0" w:space="0" w:color="auto"/>
      </w:divBdr>
    </w:div>
    <w:div w:id="1589458081">
      <w:bodyDiv w:val="1"/>
      <w:marLeft w:val="0"/>
      <w:marRight w:val="0"/>
      <w:marTop w:val="0"/>
      <w:marBottom w:val="0"/>
      <w:divBdr>
        <w:top w:val="none" w:sz="0" w:space="0" w:color="auto"/>
        <w:left w:val="none" w:sz="0" w:space="0" w:color="auto"/>
        <w:bottom w:val="none" w:sz="0" w:space="0" w:color="auto"/>
        <w:right w:val="none" w:sz="0" w:space="0" w:color="auto"/>
      </w:divBdr>
    </w:div>
    <w:div w:id="1589459680">
      <w:bodyDiv w:val="1"/>
      <w:marLeft w:val="0"/>
      <w:marRight w:val="0"/>
      <w:marTop w:val="0"/>
      <w:marBottom w:val="0"/>
      <w:divBdr>
        <w:top w:val="none" w:sz="0" w:space="0" w:color="auto"/>
        <w:left w:val="none" w:sz="0" w:space="0" w:color="auto"/>
        <w:bottom w:val="none" w:sz="0" w:space="0" w:color="auto"/>
        <w:right w:val="none" w:sz="0" w:space="0" w:color="auto"/>
      </w:divBdr>
    </w:div>
    <w:div w:id="1589733360">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89999272">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625646">
      <w:bodyDiv w:val="1"/>
      <w:marLeft w:val="0"/>
      <w:marRight w:val="0"/>
      <w:marTop w:val="0"/>
      <w:marBottom w:val="0"/>
      <w:divBdr>
        <w:top w:val="none" w:sz="0" w:space="0" w:color="auto"/>
        <w:left w:val="none" w:sz="0" w:space="0" w:color="auto"/>
        <w:bottom w:val="none" w:sz="0" w:space="0" w:color="auto"/>
        <w:right w:val="none" w:sz="0" w:space="0" w:color="auto"/>
      </w:divBdr>
    </w:div>
    <w:div w:id="1590697895">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43167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1966512">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159263">
      <w:bodyDiv w:val="1"/>
      <w:marLeft w:val="0"/>
      <w:marRight w:val="0"/>
      <w:marTop w:val="0"/>
      <w:marBottom w:val="0"/>
      <w:divBdr>
        <w:top w:val="none" w:sz="0" w:space="0" w:color="auto"/>
        <w:left w:val="none" w:sz="0" w:space="0" w:color="auto"/>
        <w:bottom w:val="none" w:sz="0" w:space="0" w:color="auto"/>
        <w:right w:val="none" w:sz="0" w:space="0" w:color="auto"/>
      </w:divBdr>
    </w:div>
    <w:div w:id="1592349093">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2424658">
      <w:bodyDiv w:val="1"/>
      <w:marLeft w:val="0"/>
      <w:marRight w:val="0"/>
      <w:marTop w:val="0"/>
      <w:marBottom w:val="0"/>
      <w:divBdr>
        <w:top w:val="none" w:sz="0" w:space="0" w:color="auto"/>
        <w:left w:val="none" w:sz="0" w:space="0" w:color="auto"/>
        <w:bottom w:val="none" w:sz="0" w:space="0" w:color="auto"/>
        <w:right w:val="none" w:sz="0" w:space="0" w:color="auto"/>
      </w:divBdr>
    </w:div>
    <w:div w:id="1592472923">
      <w:bodyDiv w:val="1"/>
      <w:marLeft w:val="0"/>
      <w:marRight w:val="0"/>
      <w:marTop w:val="0"/>
      <w:marBottom w:val="0"/>
      <w:divBdr>
        <w:top w:val="none" w:sz="0" w:space="0" w:color="auto"/>
        <w:left w:val="none" w:sz="0" w:space="0" w:color="auto"/>
        <w:bottom w:val="none" w:sz="0" w:space="0" w:color="auto"/>
        <w:right w:val="none" w:sz="0" w:space="0" w:color="auto"/>
      </w:divBdr>
    </w:div>
    <w:div w:id="1592622624">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13291">
      <w:bodyDiv w:val="1"/>
      <w:marLeft w:val="0"/>
      <w:marRight w:val="0"/>
      <w:marTop w:val="0"/>
      <w:marBottom w:val="0"/>
      <w:divBdr>
        <w:top w:val="none" w:sz="0" w:space="0" w:color="auto"/>
        <w:left w:val="none" w:sz="0" w:space="0" w:color="auto"/>
        <w:bottom w:val="none" w:sz="0" w:space="0" w:color="auto"/>
        <w:right w:val="none" w:sz="0" w:space="0" w:color="auto"/>
      </w:divBdr>
    </w:div>
    <w:div w:id="1593390481">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660997">
      <w:bodyDiv w:val="1"/>
      <w:marLeft w:val="0"/>
      <w:marRight w:val="0"/>
      <w:marTop w:val="0"/>
      <w:marBottom w:val="0"/>
      <w:divBdr>
        <w:top w:val="none" w:sz="0" w:space="0" w:color="auto"/>
        <w:left w:val="none" w:sz="0" w:space="0" w:color="auto"/>
        <w:bottom w:val="none" w:sz="0" w:space="0" w:color="auto"/>
        <w:right w:val="none" w:sz="0" w:space="0" w:color="auto"/>
      </w:divBdr>
    </w:div>
    <w:div w:id="1593665043">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20309">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4703168">
      <w:bodyDiv w:val="1"/>
      <w:marLeft w:val="0"/>
      <w:marRight w:val="0"/>
      <w:marTop w:val="0"/>
      <w:marBottom w:val="0"/>
      <w:divBdr>
        <w:top w:val="none" w:sz="0" w:space="0" w:color="auto"/>
        <w:left w:val="none" w:sz="0" w:space="0" w:color="auto"/>
        <w:bottom w:val="none" w:sz="0" w:space="0" w:color="auto"/>
        <w:right w:val="none" w:sz="0" w:space="0" w:color="auto"/>
      </w:divBdr>
    </w:div>
    <w:div w:id="1594972741">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5623904">
      <w:bodyDiv w:val="1"/>
      <w:marLeft w:val="0"/>
      <w:marRight w:val="0"/>
      <w:marTop w:val="0"/>
      <w:marBottom w:val="0"/>
      <w:divBdr>
        <w:top w:val="none" w:sz="0" w:space="0" w:color="auto"/>
        <w:left w:val="none" w:sz="0" w:space="0" w:color="auto"/>
        <w:bottom w:val="none" w:sz="0" w:space="0" w:color="auto"/>
        <w:right w:val="none" w:sz="0" w:space="0" w:color="auto"/>
      </w:divBdr>
    </w:div>
    <w:div w:id="1595896579">
      <w:bodyDiv w:val="1"/>
      <w:marLeft w:val="0"/>
      <w:marRight w:val="0"/>
      <w:marTop w:val="0"/>
      <w:marBottom w:val="0"/>
      <w:divBdr>
        <w:top w:val="none" w:sz="0" w:space="0" w:color="auto"/>
        <w:left w:val="none" w:sz="0" w:space="0" w:color="auto"/>
        <w:bottom w:val="none" w:sz="0" w:space="0" w:color="auto"/>
        <w:right w:val="none" w:sz="0" w:space="0" w:color="auto"/>
      </w:divBdr>
    </w:div>
    <w:div w:id="1595944028">
      <w:bodyDiv w:val="1"/>
      <w:marLeft w:val="0"/>
      <w:marRight w:val="0"/>
      <w:marTop w:val="0"/>
      <w:marBottom w:val="0"/>
      <w:divBdr>
        <w:top w:val="none" w:sz="0" w:space="0" w:color="auto"/>
        <w:left w:val="none" w:sz="0" w:space="0" w:color="auto"/>
        <w:bottom w:val="none" w:sz="0" w:space="0" w:color="auto"/>
        <w:right w:val="none" w:sz="0" w:space="0" w:color="auto"/>
      </w:divBdr>
    </w:div>
    <w:div w:id="1596012711">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132967">
      <w:bodyDiv w:val="1"/>
      <w:marLeft w:val="0"/>
      <w:marRight w:val="0"/>
      <w:marTop w:val="0"/>
      <w:marBottom w:val="0"/>
      <w:divBdr>
        <w:top w:val="none" w:sz="0" w:space="0" w:color="auto"/>
        <w:left w:val="none" w:sz="0" w:space="0" w:color="auto"/>
        <w:bottom w:val="none" w:sz="0" w:space="0" w:color="auto"/>
        <w:right w:val="none" w:sz="0" w:space="0" w:color="auto"/>
      </w:divBdr>
    </w:div>
    <w:div w:id="1596283049">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6597778">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179212">
      <w:bodyDiv w:val="1"/>
      <w:marLeft w:val="0"/>
      <w:marRight w:val="0"/>
      <w:marTop w:val="0"/>
      <w:marBottom w:val="0"/>
      <w:divBdr>
        <w:top w:val="none" w:sz="0" w:space="0" w:color="auto"/>
        <w:left w:val="none" w:sz="0" w:space="0" w:color="auto"/>
        <w:bottom w:val="none" w:sz="0" w:space="0" w:color="auto"/>
        <w:right w:val="none" w:sz="0" w:space="0" w:color="auto"/>
      </w:divBdr>
    </w:div>
    <w:div w:id="1597203030">
      <w:bodyDiv w:val="1"/>
      <w:marLeft w:val="0"/>
      <w:marRight w:val="0"/>
      <w:marTop w:val="0"/>
      <w:marBottom w:val="0"/>
      <w:divBdr>
        <w:top w:val="none" w:sz="0" w:space="0" w:color="auto"/>
        <w:left w:val="none" w:sz="0" w:space="0" w:color="auto"/>
        <w:bottom w:val="none" w:sz="0" w:space="0" w:color="auto"/>
        <w:right w:val="none" w:sz="0" w:space="0" w:color="auto"/>
      </w:divBdr>
    </w:div>
    <w:div w:id="1597209719">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329302">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592328">
      <w:bodyDiv w:val="1"/>
      <w:marLeft w:val="0"/>
      <w:marRight w:val="0"/>
      <w:marTop w:val="0"/>
      <w:marBottom w:val="0"/>
      <w:divBdr>
        <w:top w:val="none" w:sz="0" w:space="0" w:color="auto"/>
        <w:left w:val="none" w:sz="0" w:space="0" w:color="auto"/>
        <w:bottom w:val="none" w:sz="0" w:space="0" w:color="auto"/>
        <w:right w:val="none" w:sz="0" w:space="0" w:color="auto"/>
      </w:divBdr>
    </w:div>
    <w:div w:id="159778523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8251758">
      <w:bodyDiv w:val="1"/>
      <w:marLeft w:val="0"/>
      <w:marRight w:val="0"/>
      <w:marTop w:val="0"/>
      <w:marBottom w:val="0"/>
      <w:divBdr>
        <w:top w:val="none" w:sz="0" w:space="0" w:color="auto"/>
        <w:left w:val="none" w:sz="0" w:space="0" w:color="auto"/>
        <w:bottom w:val="none" w:sz="0" w:space="0" w:color="auto"/>
        <w:right w:val="none" w:sz="0" w:space="0" w:color="auto"/>
      </w:divBdr>
    </w:div>
    <w:div w:id="1598714683">
      <w:bodyDiv w:val="1"/>
      <w:marLeft w:val="0"/>
      <w:marRight w:val="0"/>
      <w:marTop w:val="0"/>
      <w:marBottom w:val="0"/>
      <w:divBdr>
        <w:top w:val="none" w:sz="0" w:space="0" w:color="auto"/>
        <w:left w:val="none" w:sz="0" w:space="0" w:color="auto"/>
        <w:bottom w:val="none" w:sz="0" w:space="0" w:color="auto"/>
        <w:right w:val="none" w:sz="0" w:space="0" w:color="auto"/>
      </w:divBdr>
    </w:div>
    <w:div w:id="1599485338">
      <w:bodyDiv w:val="1"/>
      <w:marLeft w:val="0"/>
      <w:marRight w:val="0"/>
      <w:marTop w:val="0"/>
      <w:marBottom w:val="0"/>
      <w:divBdr>
        <w:top w:val="none" w:sz="0" w:space="0" w:color="auto"/>
        <w:left w:val="none" w:sz="0" w:space="0" w:color="auto"/>
        <w:bottom w:val="none" w:sz="0" w:space="0" w:color="auto"/>
        <w:right w:val="none" w:sz="0" w:space="0" w:color="auto"/>
      </w:divBdr>
    </w:div>
    <w:div w:id="1599602694">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875201">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59994889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286081">
      <w:bodyDiv w:val="1"/>
      <w:marLeft w:val="0"/>
      <w:marRight w:val="0"/>
      <w:marTop w:val="0"/>
      <w:marBottom w:val="0"/>
      <w:divBdr>
        <w:top w:val="none" w:sz="0" w:space="0" w:color="auto"/>
        <w:left w:val="none" w:sz="0" w:space="0" w:color="auto"/>
        <w:bottom w:val="none" w:sz="0" w:space="0" w:color="auto"/>
        <w:right w:val="none" w:sz="0" w:space="0" w:color="auto"/>
      </w:divBdr>
    </w:div>
    <w:div w:id="1600331286">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484603">
      <w:bodyDiv w:val="1"/>
      <w:marLeft w:val="0"/>
      <w:marRight w:val="0"/>
      <w:marTop w:val="0"/>
      <w:marBottom w:val="0"/>
      <w:divBdr>
        <w:top w:val="none" w:sz="0" w:space="0" w:color="auto"/>
        <w:left w:val="none" w:sz="0" w:space="0" w:color="auto"/>
        <w:bottom w:val="none" w:sz="0" w:space="0" w:color="auto"/>
        <w:right w:val="none" w:sz="0" w:space="0" w:color="auto"/>
      </w:divBdr>
    </w:div>
    <w:div w:id="160052239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17967">
      <w:bodyDiv w:val="1"/>
      <w:marLeft w:val="0"/>
      <w:marRight w:val="0"/>
      <w:marTop w:val="0"/>
      <w:marBottom w:val="0"/>
      <w:divBdr>
        <w:top w:val="none" w:sz="0" w:space="0" w:color="auto"/>
        <w:left w:val="none" w:sz="0" w:space="0" w:color="auto"/>
        <w:bottom w:val="none" w:sz="0" w:space="0" w:color="auto"/>
        <w:right w:val="none" w:sz="0" w:space="0" w:color="auto"/>
      </w:divBdr>
    </w:div>
    <w:div w:id="1600747858">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0867643">
      <w:bodyDiv w:val="1"/>
      <w:marLeft w:val="0"/>
      <w:marRight w:val="0"/>
      <w:marTop w:val="0"/>
      <w:marBottom w:val="0"/>
      <w:divBdr>
        <w:top w:val="none" w:sz="0" w:space="0" w:color="auto"/>
        <w:left w:val="none" w:sz="0" w:space="0" w:color="auto"/>
        <w:bottom w:val="none" w:sz="0" w:space="0" w:color="auto"/>
        <w:right w:val="none" w:sz="0" w:space="0" w:color="auto"/>
      </w:divBdr>
    </w:div>
    <w:div w:id="1600988060">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1067995">
      <w:bodyDiv w:val="1"/>
      <w:marLeft w:val="0"/>
      <w:marRight w:val="0"/>
      <w:marTop w:val="0"/>
      <w:marBottom w:val="0"/>
      <w:divBdr>
        <w:top w:val="none" w:sz="0" w:space="0" w:color="auto"/>
        <w:left w:val="none" w:sz="0" w:space="0" w:color="auto"/>
        <w:bottom w:val="none" w:sz="0" w:space="0" w:color="auto"/>
        <w:right w:val="none" w:sz="0" w:space="0" w:color="auto"/>
      </w:divBdr>
    </w:div>
    <w:div w:id="1601135826">
      <w:bodyDiv w:val="1"/>
      <w:marLeft w:val="0"/>
      <w:marRight w:val="0"/>
      <w:marTop w:val="0"/>
      <w:marBottom w:val="0"/>
      <w:divBdr>
        <w:top w:val="none" w:sz="0" w:space="0" w:color="auto"/>
        <w:left w:val="none" w:sz="0" w:space="0" w:color="auto"/>
        <w:bottom w:val="none" w:sz="0" w:space="0" w:color="auto"/>
        <w:right w:val="none" w:sz="0" w:space="0" w:color="auto"/>
      </w:divBdr>
    </w:div>
    <w:div w:id="1601522500">
      <w:bodyDiv w:val="1"/>
      <w:marLeft w:val="0"/>
      <w:marRight w:val="0"/>
      <w:marTop w:val="0"/>
      <w:marBottom w:val="0"/>
      <w:divBdr>
        <w:top w:val="none" w:sz="0" w:space="0" w:color="auto"/>
        <w:left w:val="none" w:sz="0" w:space="0" w:color="auto"/>
        <w:bottom w:val="none" w:sz="0" w:space="0" w:color="auto"/>
        <w:right w:val="none" w:sz="0" w:space="0" w:color="auto"/>
      </w:divBdr>
    </w:div>
    <w:div w:id="1601646557">
      <w:bodyDiv w:val="1"/>
      <w:marLeft w:val="0"/>
      <w:marRight w:val="0"/>
      <w:marTop w:val="0"/>
      <w:marBottom w:val="0"/>
      <w:divBdr>
        <w:top w:val="none" w:sz="0" w:space="0" w:color="auto"/>
        <w:left w:val="none" w:sz="0" w:space="0" w:color="auto"/>
        <w:bottom w:val="none" w:sz="0" w:space="0" w:color="auto"/>
        <w:right w:val="none" w:sz="0" w:space="0" w:color="auto"/>
      </w:divBdr>
    </w:div>
    <w:div w:id="1601833712">
      <w:bodyDiv w:val="1"/>
      <w:marLeft w:val="0"/>
      <w:marRight w:val="0"/>
      <w:marTop w:val="0"/>
      <w:marBottom w:val="0"/>
      <w:divBdr>
        <w:top w:val="none" w:sz="0" w:space="0" w:color="auto"/>
        <w:left w:val="none" w:sz="0" w:space="0" w:color="auto"/>
        <w:bottom w:val="none" w:sz="0" w:space="0" w:color="auto"/>
        <w:right w:val="none" w:sz="0" w:space="0" w:color="auto"/>
      </w:divBdr>
    </w:div>
    <w:div w:id="1601840741">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176913">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024713">
      <w:bodyDiv w:val="1"/>
      <w:marLeft w:val="0"/>
      <w:marRight w:val="0"/>
      <w:marTop w:val="0"/>
      <w:marBottom w:val="0"/>
      <w:divBdr>
        <w:top w:val="none" w:sz="0" w:space="0" w:color="auto"/>
        <w:left w:val="none" w:sz="0" w:space="0" w:color="auto"/>
        <w:bottom w:val="none" w:sz="0" w:space="0" w:color="auto"/>
        <w:right w:val="none" w:sz="0" w:space="0" w:color="auto"/>
      </w:divBdr>
    </w:div>
    <w:div w:id="1603225789">
      <w:bodyDiv w:val="1"/>
      <w:marLeft w:val="0"/>
      <w:marRight w:val="0"/>
      <w:marTop w:val="0"/>
      <w:marBottom w:val="0"/>
      <w:divBdr>
        <w:top w:val="none" w:sz="0" w:space="0" w:color="auto"/>
        <w:left w:val="none" w:sz="0" w:space="0" w:color="auto"/>
        <w:bottom w:val="none" w:sz="0" w:space="0" w:color="auto"/>
        <w:right w:val="none" w:sz="0" w:space="0" w:color="auto"/>
      </w:divBdr>
    </w:div>
    <w:div w:id="1603486763">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3953339">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4797409">
      <w:bodyDiv w:val="1"/>
      <w:marLeft w:val="0"/>
      <w:marRight w:val="0"/>
      <w:marTop w:val="0"/>
      <w:marBottom w:val="0"/>
      <w:divBdr>
        <w:top w:val="none" w:sz="0" w:space="0" w:color="auto"/>
        <w:left w:val="none" w:sz="0" w:space="0" w:color="auto"/>
        <w:bottom w:val="none" w:sz="0" w:space="0" w:color="auto"/>
        <w:right w:val="none" w:sz="0" w:space="0" w:color="auto"/>
      </w:divBdr>
    </w:div>
    <w:div w:id="1604992003">
      <w:bodyDiv w:val="1"/>
      <w:marLeft w:val="0"/>
      <w:marRight w:val="0"/>
      <w:marTop w:val="0"/>
      <w:marBottom w:val="0"/>
      <w:divBdr>
        <w:top w:val="none" w:sz="0" w:space="0" w:color="auto"/>
        <w:left w:val="none" w:sz="0" w:space="0" w:color="auto"/>
        <w:bottom w:val="none" w:sz="0" w:space="0" w:color="auto"/>
        <w:right w:val="none" w:sz="0" w:space="0" w:color="auto"/>
      </w:divBdr>
    </w:div>
    <w:div w:id="1604996549">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5378247">
      <w:bodyDiv w:val="1"/>
      <w:marLeft w:val="0"/>
      <w:marRight w:val="0"/>
      <w:marTop w:val="0"/>
      <w:marBottom w:val="0"/>
      <w:divBdr>
        <w:top w:val="none" w:sz="0" w:space="0" w:color="auto"/>
        <w:left w:val="none" w:sz="0" w:space="0" w:color="auto"/>
        <w:bottom w:val="none" w:sz="0" w:space="0" w:color="auto"/>
        <w:right w:val="none" w:sz="0" w:space="0" w:color="auto"/>
      </w:divBdr>
    </w:div>
    <w:div w:id="1605579206">
      <w:bodyDiv w:val="1"/>
      <w:marLeft w:val="0"/>
      <w:marRight w:val="0"/>
      <w:marTop w:val="0"/>
      <w:marBottom w:val="0"/>
      <w:divBdr>
        <w:top w:val="none" w:sz="0" w:space="0" w:color="auto"/>
        <w:left w:val="none" w:sz="0" w:space="0" w:color="auto"/>
        <w:bottom w:val="none" w:sz="0" w:space="0" w:color="auto"/>
        <w:right w:val="none" w:sz="0" w:space="0" w:color="auto"/>
      </w:divBdr>
    </w:div>
    <w:div w:id="1606034713">
      <w:bodyDiv w:val="1"/>
      <w:marLeft w:val="0"/>
      <w:marRight w:val="0"/>
      <w:marTop w:val="0"/>
      <w:marBottom w:val="0"/>
      <w:divBdr>
        <w:top w:val="none" w:sz="0" w:space="0" w:color="auto"/>
        <w:left w:val="none" w:sz="0" w:space="0" w:color="auto"/>
        <w:bottom w:val="none" w:sz="0" w:space="0" w:color="auto"/>
        <w:right w:val="none" w:sz="0" w:space="0" w:color="auto"/>
      </w:divBdr>
    </w:div>
    <w:div w:id="1606107570">
      <w:bodyDiv w:val="1"/>
      <w:marLeft w:val="0"/>
      <w:marRight w:val="0"/>
      <w:marTop w:val="0"/>
      <w:marBottom w:val="0"/>
      <w:divBdr>
        <w:top w:val="none" w:sz="0" w:space="0" w:color="auto"/>
        <w:left w:val="none" w:sz="0" w:space="0" w:color="auto"/>
        <w:bottom w:val="none" w:sz="0" w:space="0" w:color="auto"/>
        <w:right w:val="none" w:sz="0" w:space="0" w:color="auto"/>
      </w:divBdr>
    </w:div>
    <w:div w:id="1606112102">
      <w:bodyDiv w:val="1"/>
      <w:marLeft w:val="0"/>
      <w:marRight w:val="0"/>
      <w:marTop w:val="0"/>
      <w:marBottom w:val="0"/>
      <w:divBdr>
        <w:top w:val="none" w:sz="0" w:space="0" w:color="auto"/>
        <w:left w:val="none" w:sz="0" w:space="0" w:color="auto"/>
        <w:bottom w:val="none" w:sz="0" w:space="0" w:color="auto"/>
        <w:right w:val="none" w:sz="0" w:space="0" w:color="auto"/>
      </w:divBdr>
    </w:div>
    <w:div w:id="1606228248">
      <w:bodyDiv w:val="1"/>
      <w:marLeft w:val="0"/>
      <w:marRight w:val="0"/>
      <w:marTop w:val="0"/>
      <w:marBottom w:val="0"/>
      <w:divBdr>
        <w:top w:val="none" w:sz="0" w:space="0" w:color="auto"/>
        <w:left w:val="none" w:sz="0" w:space="0" w:color="auto"/>
        <w:bottom w:val="none" w:sz="0" w:space="0" w:color="auto"/>
        <w:right w:val="none" w:sz="0" w:space="0" w:color="auto"/>
      </w:divBdr>
    </w:div>
    <w:div w:id="1606496564">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619845">
      <w:bodyDiv w:val="1"/>
      <w:marLeft w:val="0"/>
      <w:marRight w:val="0"/>
      <w:marTop w:val="0"/>
      <w:marBottom w:val="0"/>
      <w:divBdr>
        <w:top w:val="none" w:sz="0" w:space="0" w:color="auto"/>
        <w:left w:val="none" w:sz="0" w:space="0" w:color="auto"/>
        <w:bottom w:val="none" w:sz="0" w:space="0" w:color="auto"/>
        <w:right w:val="none" w:sz="0" w:space="0" w:color="auto"/>
      </w:divBdr>
    </w:div>
    <w:div w:id="1606644936">
      <w:bodyDiv w:val="1"/>
      <w:marLeft w:val="0"/>
      <w:marRight w:val="0"/>
      <w:marTop w:val="0"/>
      <w:marBottom w:val="0"/>
      <w:divBdr>
        <w:top w:val="none" w:sz="0" w:space="0" w:color="auto"/>
        <w:left w:val="none" w:sz="0" w:space="0" w:color="auto"/>
        <w:bottom w:val="none" w:sz="0" w:space="0" w:color="auto"/>
        <w:right w:val="none" w:sz="0" w:space="0" w:color="auto"/>
      </w:divBdr>
    </w:div>
    <w:div w:id="1606689197">
      <w:bodyDiv w:val="1"/>
      <w:marLeft w:val="0"/>
      <w:marRight w:val="0"/>
      <w:marTop w:val="0"/>
      <w:marBottom w:val="0"/>
      <w:divBdr>
        <w:top w:val="none" w:sz="0" w:space="0" w:color="auto"/>
        <w:left w:val="none" w:sz="0" w:space="0" w:color="auto"/>
        <w:bottom w:val="none" w:sz="0" w:space="0" w:color="auto"/>
        <w:right w:val="none" w:sz="0" w:space="0" w:color="auto"/>
      </w:divBdr>
    </w:div>
    <w:div w:id="1606838085">
      <w:bodyDiv w:val="1"/>
      <w:marLeft w:val="0"/>
      <w:marRight w:val="0"/>
      <w:marTop w:val="0"/>
      <w:marBottom w:val="0"/>
      <w:divBdr>
        <w:top w:val="none" w:sz="0" w:space="0" w:color="auto"/>
        <w:left w:val="none" w:sz="0" w:space="0" w:color="auto"/>
        <w:bottom w:val="none" w:sz="0" w:space="0" w:color="auto"/>
        <w:right w:val="none" w:sz="0" w:space="0" w:color="auto"/>
      </w:divBdr>
    </w:div>
    <w:div w:id="1606882250">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151884">
      <w:bodyDiv w:val="1"/>
      <w:marLeft w:val="0"/>
      <w:marRight w:val="0"/>
      <w:marTop w:val="0"/>
      <w:marBottom w:val="0"/>
      <w:divBdr>
        <w:top w:val="none" w:sz="0" w:space="0" w:color="auto"/>
        <w:left w:val="none" w:sz="0" w:space="0" w:color="auto"/>
        <w:bottom w:val="none" w:sz="0" w:space="0" w:color="auto"/>
        <w:right w:val="none" w:sz="0" w:space="0" w:color="auto"/>
      </w:divBdr>
    </w:div>
    <w:div w:id="1607231786">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002149">
      <w:bodyDiv w:val="1"/>
      <w:marLeft w:val="0"/>
      <w:marRight w:val="0"/>
      <w:marTop w:val="0"/>
      <w:marBottom w:val="0"/>
      <w:divBdr>
        <w:top w:val="none" w:sz="0" w:space="0" w:color="auto"/>
        <w:left w:val="none" w:sz="0" w:space="0" w:color="auto"/>
        <w:bottom w:val="none" w:sz="0" w:space="0" w:color="auto"/>
        <w:right w:val="none" w:sz="0" w:space="0" w:color="auto"/>
      </w:divBdr>
    </w:div>
    <w:div w:id="1608002498">
      <w:bodyDiv w:val="1"/>
      <w:marLeft w:val="0"/>
      <w:marRight w:val="0"/>
      <w:marTop w:val="0"/>
      <w:marBottom w:val="0"/>
      <w:divBdr>
        <w:top w:val="none" w:sz="0" w:space="0" w:color="auto"/>
        <w:left w:val="none" w:sz="0" w:space="0" w:color="auto"/>
        <w:bottom w:val="none" w:sz="0" w:space="0" w:color="auto"/>
        <w:right w:val="none" w:sz="0" w:space="0" w:color="auto"/>
      </w:divBdr>
    </w:div>
    <w:div w:id="1608079330">
      <w:bodyDiv w:val="1"/>
      <w:marLeft w:val="0"/>
      <w:marRight w:val="0"/>
      <w:marTop w:val="0"/>
      <w:marBottom w:val="0"/>
      <w:divBdr>
        <w:top w:val="none" w:sz="0" w:space="0" w:color="auto"/>
        <w:left w:val="none" w:sz="0" w:space="0" w:color="auto"/>
        <w:bottom w:val="none" w:sz="0" w:space="0" w:color="auto"/>
        <w:right w:val="none" w:sz="0" w:space="0" w:color="auto"/>
      </w:divBdr>
    </w:div>
    <w:div w:id="1608153275">
      <w:bodyDiv w:val="1"/>
      <w:marLeft w:val="0"/>
      <w:marRight w:val="0"/>
      <w:marTop w:val="0"/>
      <w:marBottom w:val="0"/>
      <w:divBdr>
        <w:top w:val="none" w:sz="0" w:space="0" w:color="auto"/>
        <w:left w:val="none" w:sz="0" w:space="0" w:color="auto"/>
        <w:bottom w:val="none" w:sz="0" w:space="0" w:color="auto"/>
        <w:right w:val="none" w:sz="0" w:space="0" w:color="auto"/>
      </w:divBdr>
    </w:div>
    <w:div w:id="1608346843">
      <w:bodyDiv w:val="1"/>
      <w:marLeft w:val="0"/>
      <w:marRight w:val="0"/>
      <w:marTop w:val="0"/>
      <w:marBottom w:val="0"/>
      <w:divBdr>
        <w:top w:val="none" w:sz="0" w:space="0" w:color="auto"/>
        <w:left w:val="none" w:sz="0" w:space="0" w:color="auto"/>
        <w:bottom w:val="none" w:sz="0" w:space="0" w:color="auto"/>
        <w:right w:val="none" w:sz="0" w:space="0" w:color="auto"/>
      </w:divBdr>
    </w:div>
    <w:div w:id="1608462407">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469301">
      <w:bodyDiv w:val="1"/>
      <w:marLeft w:val="0"/>
      <w:marRight w:val="0"/>
      <w:marTop w:val="0"/>
      <w:marBottom w:val="0"/>
      <w:divBdr>
        <w:top w:val="none" w:sz="0" w:space="0" w:color="auto"/>
        <w:left w:val="none" w:sz="0" w:space="0" w:color="auto"/>
        <w:bottom w:val="none" w:sz="0" w:space="0" w:color="auto"/>
        <w:right w:val="none" w:sz="0" w:space="0" w:color="auto"/>
      </w:divBdr>
    </w:div>
    <w:div w:id="1608539309">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08855459">
      <w:bodyDiv w:val="1"/>
      <w:marLeft w:val="0"/>
      <w:marRight w:val="0"/>
      <w:marTop w:val="0"/>
      <w:marBottom w:val="0"/>
      <w:divBdr>
        <w:top w:val="none" w:sz="0" w:space="0" w:color="auto"/>
        <w:left w:val="none" w:sz="0" w:space="0" w:color="auto"/>
        <w:bottom w:val="none" w:sz="0" w:space="0" w:color="auto"/>
        <w:right w:val="none" w:sz="0" w:space="0" w:color="auto"/>
      </w:divBdr>
    </w:div>
    <w:div w:id="1609006830">
      <w:bodyDiv w:val="1"/>
      <w:marLeft w:val="0"/>
      <w:marRight w:val="0"/>
      <w:marTop w:val="0"/>
      <w:marBottom w:val="0"/>
      <w:divBdr>
        <w:top w:val="none" w:sz="0" w:space="0" w:color="auto"/>
        <w:left w:val="none" w:sz="0" w:space="0" w:color="auto"/>
        <w:bottom w:val="none" w:sz="0" w:space="0" w:color="auto"/>
        <w:right w:val="none" w:sz="0" w:space="0" w:color="auto"/>
      </w:divBdr>
    </w:div>
    <w:div w:id="1609653894">
      <w:bodyDiv w:val="1"/>
      <w:marLeft w:val="0"/>
      <w:marRight w:val="0"/>
      <w:marTop w:val="0"/>
      <w:marBottom w:val="0"/>
      <w:divBdr>
        <w:top w:val="none" w:sz="0" w:space="0" w:color="auto"/>
        <w:left w:val="none" w:sz="0" w:space="0" w:color="auto"/>
        <w:bottom w:val="none" w:sz="0" w:space="0" w:color="auto"/>
        <w:right w:val="none" w:sz="0" w:space="0" w:color="auto"/>
      </w:divBdr>
    </w:div>
    <w:div w:id="1609846852">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2383">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0435023">
      <w:bodyDiv w:val="1"/>
      <w:marLeft w:val="0"/>
      <w:marRight w:val="0"/>
      <w:marTop w:val="0"/>
      <w:marBottom w:val="0"/>
      <w:divBdr>
        <w:top w:val="none" w:sz="0" w:space="0" w:color="auto"/>
        <w:left w:val="none" w:sz="0" w:space="0" w:color="auto"/>
        <w:bottom w:val="none" w:sz="0" w:space="0" w:color="auto"/>
        <w:right w:val="none" w:sz="0" w:space="0" w:color="auto"/>
      </w:divBdr>
    </w:div>
    <w:div w:id="1610507412">
      <w:bodyDiv w:val="1"/>
      <w:marLeft w:val="0"/>
      <w:marRight w:val="0"/>
      <w:marTop w:val="0"/>
      <w:marBottom w:val="0"/>
      <w:divBdr>
        <w:top w:val="none" w:sz="0" w:space="0" w:color="auto"/>
        <w:left w:val="none" w:sz="0" w:space="0" w:color="auto"/>
        <w:bottom w:val="none" w:sz="0" w:space="0" w:color="auto"/>
        <w:right w:val="none" w:sz="0" w:space="0" w:color="auto"/>
      </w:divBdr>
    </w:div>
    <w:div w:id="1610745522">
      <w:bodyDiv w:val="1"/>
      <w:marLeft w:val="0"/>
      <w:marRight w:val="0"/>
      <w:marTop w:val="0"/>
      <w:marBottom w:val="0"/>
      <w:divBdr>
        <w:top w:val="none" w:sz="0" w:space="0" w:color="auto"/>
        <w:left w:val="none" w:sz="0" w:space="0" w:color="auto"/>
        <w:bottom w:val="none" w:sz="0" w:space="0" w:color="auto"/>
        <w:right w:val="none" w:sz="0" w:space="0" w:color="auto"/>
      </w:divBdr>
    </w:div>
    <w:div w:id="1610969721">
      <w:bodyDiv w:val="1"/>
      <w:marLeft w:val="0"/>
      <w:marRight w:val="0"/>
      <w:marTop w:val="0"/>
      <w:marBottom w:val="0"/>
      <w:divBdr>
        <w:top w:val="none" w:sz="0" w:space="0" w:color="auto"/>
        <w:left w:val="none" w:sz="0" w:space="0" w:color="auto"/>
        <w:bottom w:val="none" w:sz="0" w:space="0" w:color="auto"/>
        <w:right w:val="none" w:sz="0" w:space="0" w:color="auto"/>
      </w:divBdr>
    </w:div>
    <w:div w:id="1611283165">
      <w:bodyDiv w:val="1"/>
      <w:marLeft w:val="0"/>
      <w:marRight w:val="0"/>
      <w:marTop w:val="0"/>
      <w:marBottom w:val="0"/>
      <w:divBdr>
        <w:top w:val="none" w:sz="0" w:space="0" w:color="auto"/>
        <w:left w:val="none" w:sz="0" w:space="0" w:color="auto"/>
        <w:bottom w:val="none" w:sz="0" w:space="0" w:color="auto"/>
        <w:right w:val="none" w:sz="0" w:space="0" w:color="auto"/>
      </w:divBdr>
    </w:div>
    <w:div w:id="1611467888">
      <w:bodyDiv w:val="1"/>
      <w:marLeft w:val="0"/>
      <w:marRight w:val="0"/>
      <w:marTop w:val="0"/>
      <w:marBottom w:val="0"/>
      <w:divBdr>
        <w:top w:val="none" w:sz="0" w:space="0" w:color="auto"/>
        <w:left w:val="none" w:sz="0" w:space="0" w:color="auto"/>
        <w:bottom w:val="none" w:sz="0" w:space="0" w:color="auto"/>
        <w:right w:val="none" w:sz="0" w:space="0" w:color="auto"/>
      </w:divBdr>
    </w:div>
    <w:div w:id="1611550783">
      <w:bodyDiv w:val="1"/>
      <w:marLeft w:val="0"/>
      <w:marRight w:val="0"/>
      <w:marTop w:val="0"/>
      <w:marBottom w:val="0"/>
      <w:divBdr>
        <w:top w:val="none" w:sz="0" w:space="0" w:color="auto"/>
        <w:left w:val="none" w:sz="0" w:space="0" w:color="auto"/>
        <w:bottom w:val="none" w:sz="0" w:space="0" w:color="auto"/>
        <w:right w:val="none" w:sz="0" w:space="0" w:color="auto"/>
      </w:divBdr>
    </w:div>
    <w:div w:id="1611622057">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786929">
      <w:bodyDiv w:val="1"/>
      <w:marLeft w:val="0"/>
      <w:marRight w:val="0"/>
      <w:marTop w:val="0"/>
      <w:marBottom w:val="0"/>
      <w:divBdr>
        <w:top w:val="none" w:sz="0" w:space="0" w:color="auto"/>
        <w:left w:val="none" w:sz="0" w:space="0" w:color="auto"/>
        <w:bottom w:val="none" w:sz="0" w:space="0" w:color="auto"/>
        <w:right w:val="none" w:sz="0" w:space="0" w:color="auto"/>
      </w:divBdr>
    </w:div>
    <w:div w:id="1612853623">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2974787">
      <w:bodyDiv w:val="1"/>
      <w:marLeft w:val="0"/>
      <w:marRight w:val="0"/>
      <w:marTop w:val="0"/>
      <w:marBottom w:val="0"/>
      <w:divBdr>
        <w:top w:val="none" w:sz="0" w:space="0" w:color="auto"/>
        <w:left w:val="none" w:sz="0" w:space="0" w:color="auto"/>
        <w:bottom w:val="none" w:sz="0" w:space="0" w:color="auto"/>
        <w:right w:val="none" w:sz="0" w:space="0" w:color="auto"/>
      </w:divBdr>
    </w:div>
    <w:div w:id="1613170772">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635329">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169979">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4896465">
      <w:bodyDiv w:val="1"/>
      <w:marLeft w:val="0"/>
      <w:marRight w:val="0"/>
      <w:marTop w:val="0"/>
      <w:marBottom w:val="0"/>
      <w:divBdr>
        <w:top w:val="none" w:sz="0" w:space="0" w:color="auto"/>
        <w:left w:val="none" w:sz="0" w:space="0" w:color="auto"/>
        <w:bottom w:val="none" w:sz="0" w:space="0" w:color="auto"/>
        <w:right w:val="none" w:sz="0" w:space="0" w:color="auto"/>
      </w:divBdr>
    </w:div>
    <w:div w:id="1614944954">
      <w:bodyDiv w:val="1"/>
      <w:marLeft w:val="0"/>
      <w:marRight w:val="0"/>
      <w:marTop w:val="0"/>
      <w:marBottom w:val="0"/>
      <w:divBdr>
        <w:top w:val="none" w:sz="0" w:space="0" w:color="auto"/>
        <w:left w:val="none" w:sz="0" w:space="0" w:color="auto"/>
        <w:bottom w:val="none" w:sz="0" w:space="0" w:color="auto"/>
        <w:right w:val="none" w:sz="0" w:space="0" w:color="auto"/>
      </w:divBdr>
    </w:div>
    <w:div w:id="1615022015">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095101">
      <w:bodyDiv w:val="1"/>
      <w:marLeft w:val="0"/>
      <w:marRight w:val="0"/>
      <w:marTop w:val="0"/>
      <w:marBottom w:val="0"/>
      <w:divBdr>
        <w:top w:val="none" w:sz="0" w:space="0" w:color="auto"/>
        <w:left w:val="none" w:sz="0" w:space="0" w:color="auto"/>
        <w:bottom w:val="none" w:sz="0" w:space="0" w:color="auto"/>
        <w:right w:val="none" w:sz="0" w:space="0" w:color="auto"/>
      </w:divBdr>
    </w:div>
    <w:div w:id="1615095733">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5358841">
      <w:bodyDiv w:val="1"/>
      <w:marLeft w:val="0"/>
      <w:marRight w:val="0"/>
      <w:marTop w:val="0"/>
      <w:marBottom w:val="0"/>
      <w:divBdr>
        <w:top w:val="none" w:sz="0" w:space="0" w:color="auto"/>
        <w:left w:val="none" w:sz="0" w:space="0" w:color="auto"/>
        <w:bottom w:val="none" w:sz="0" w:space="0" w:color="auto"/>
        <w:right w:val="none" w:sz="0" w:space="0" w:color="auto"/>
      </w:divBdr>
    </w:div>
    <w:div w:id="1615868233">
      <w:bodyDiv w:val="1"/>
      <w:marLeft w:val="0"/>
      <w:marRight w:val="0"/>
      <w:marTop w:val="0"/>
      <w:marBottom w:val="0"/>
      <w:divBdr>
        <w:top w:val="none" w:sz="0" w:space="0" w:color="auto"/>
        <w:left w:val="none" w:sz="0" w:space="0" w:color="auto"/>
        <w:bottom w:val="none" w:sz="0" w:space="0" w:color="auto"/>
        <w:right w:val="none" w:sz="0" w:space="0" w:color="auto"/>
      </w:divBdr>
    </w:div>
    <w:div w:id="1615937820">
      <w:bodyDiv w:val="1"/>
      <w:marLeft w:val="0"/>
      <w:marRight w:val="0"/>
      <w:marTop w:val="0"/>
      <w:marBottom w:val="0"/>
      <w:divBdr>
        <w:top w:val="none" w:sz="0" w:space="0" w:color="auto"/>
        <w:left w:val="none" w:sz="0" w:space="0" w:color="auto"/>
        <w:bottom w:val="none" w:sz="0" w:space="0" w:color="auto"/>
        <w:right w:val="none" w:sz="0" w:space="0" w:color="auto"/>
      </w:divBdr>
    </w:div>
    <w:div w:id="1615942537">
      <w:bodyDiv w:val="1"/>
      <w:marLeft w:val="0"/>
      <w:marRight w:val="0"/>
      <w:marTop w:val="0"/>
      <w:marBottom w:val="0"/>
      <w:divBdr>
        <w:top w:val="none" w:sz="0" w:space="0" w:color="auto"/>
        <w:left w:val="none" w:sz="0" w:space="0" w:color="auto"/>
        <w:bottom w:val="none" w:sz="0" w:space="0" w:color="auto"/>
        <w:right w:val="none" w:sz="0" w:space="0" w:color="auto"/>
      </w:divBdr>
    </w:div>
    <w:div w:id="1615944998">
      <w:bodyDiv w:val="1"/>
      <w:marLeft w:val="0"/>
      <w:marRight w:val="0"/>
      <w:marTop w:val="0"/>
      <w:marBottom w:val="0"/>
      <w:divBdr>
        <w:top w:val="none" w:sz="0" w:space="0" w:color="auto"/>
        <w:left w:val="none" w:sz="0" w:space="0" w:color="auto"/>
        <w:bottom w:val="none" w:sz="0" w:space="0" w:color="auto"/>
        <w:right w:val="none" w:sz="0" w:space="0" w:color="auto"/>
      </w:divBdr>
    </w:div>
    <w:div w:id="1616013973">
      <w:bodyDiv w:val="1"/>
      <w:marLeft w:val="0"/>
      <w:marRight w:val="0"/>
      <w:marTop w:val="0"/>
      <w:marBottom w:val="0"/>
      <w:divBdr>
        <w:top w:val="none" w:sz="0" w:space="0" w:color="auto"/>
        <w:left w:val="none" w:sz="0" w:space="0" w:color="auto"/>
        <w:bottom w:val="none" w:sz="0" w:space="0" w:color="auto"/>
        <w:right w:val="none" w:sz="0" w:space="0" w:color="auto"/>
      </w:divBdr>
    </w:div>
    <w:div w:id="1616055117">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130341">
      <w:bodyDiv w:val="1"/>
      <w:marLeft w:val="0"/>
      <w:marRight w:val="0"/>
      <w:marTop w:val="0"/>
      <w:marBottom w:val="0"/>
      <w:divBdr>
        <w:top w:val="none" w:sz="0" w:space="0" w:color="auto"/>
        <w:left w:val="none" w:sz="0" w:space="0" w:color="auto"/>
        <w:bottom w:val="none" w:sz="0" w:space="0" w:color="auto"/>
        <w:right w:val="none" w:sz="0" w:space="0" w:color="auto"/>
      </w:divBdr>
    </w:div>
    <w:div w:id="1616132515">
      <w:bodyDiv w:val="1"/>
      <w:marLeft w:val="0"/>
      <w:marRight w:val="0"/>
      <w:marTop w:val="0"/>
      <w:marBottom w:val="0"/>
      <w:divBdr>
        <w:top w:val="none" w:sz="0" w:space="0" w:color="auto"/>
        <w:left w:val="none" w:sz="0" w:space="0" w:color="auto"/>
        <w:bottom w:val="none" w:sz="0" w:space="0" w:color="auto"/>
        <w:right w:val="none" w:sz="0" w:space="0" w:color="auto"/>
      </w:divBdr>
    </w:div>
    <w:div w:id="1616401956">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6906281">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7446201">
      <w:bodyDiv w:val="1"/>
      <w:marLeft w:val="0"/>
      <w:marRight w:val="0"/>
      <w:marTop w:val="0"/>
      <w:marBottom w:val="0"/>
      <w:divBdr>
        <w:top w:val="none" w:sz="0" w:space="0" w:color="auto"/>
        <w:left w:val="none" w:sz="0" w:space="0" w:color="auto"/>
        <w:bottom w:val="none" w:sz="0" w:space="0" w:color="auto"/>
        <w:right w:val="none" w:sz="0" w:space="0" w:color="auto"/>
      </w:divBdr>
    </w:div>
    <w:div w:id="1617449737">
      <w:bodyDiv w:val="1"/>
      <w:marLeft w:val="0"/>
      <w:marRight w:val="0"/>
      <w:marTop w:val="0"/>
      <w:marBottom w:val="0"/>
      <w:divBdr>
        <w:top w:val="none" w:sz="0" w:space="0" w:color="auto"/>
        <w:left w:val="none" w:sz="0" w:space="0" w:color="auto"/>
        <w:bottom w:val="none" w:sz="0" w:space="0" w:color="auto"/>
        <w:right w:val="none" w:sz="0" w:space="0" w:color="auto"/>
      </w:divBdr>
    </w:div>
    <w:div w:id="1617516160">
      <w:bodyDiv w:val="1"/>
      <w:marLeft w:val="0"/>
      <w:marRight w:val="0"/>
      <w:marTop w:val="0"/>
      <w:marBottom w:val="0"/>
      <w:divBdr>
        <w:top w:val="none" w:sz="0" w:space="0" w:color="auto"/>
        <w:left w:val="none" w:sz="0" w:space="0" w:color="auto"/>
        <w:bottom w:val="none" w:sz="0" w:space="0" w:color="auto"/>
        <w:right w:val="none" w:sz="0" w:space="0" w:color="auto"/>
      </w:divBdr>
    </w:div>
    <w:div w:id="1617759329">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47579">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562655">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752560">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8877724">
      <w:bodyDiv w:val="1"/>
      <w:marLeft w:val="0"/>
      <w:marRight w:val="0"/>
      <w:marTop w:val="0"/>
      <w:marBottom w:val="0"/>
      <w:divBdr>
        <w:top w:val="none" w:sz="0" w:space="0" w:color="auto"/>
        <w:left w:val="none" w:sz="0" w:space="0" w:color="auto"/>
        <w:bottom w:val="none" w:sz="0" w:space="0" w:color="auto"/>
        <w:right w:val="none" w:sz="0" w:space="0" w:color="auto"/>
      </w:divBdr>
    </w:div>
    <w:div w:id="1619095212">
      <w:bodyDiv w:val="1"/>
      <w:marLeft w:val="0"/>
      <w:marRight w:val="0"/>
      <w:marTop w:val="0"/>
      <w:marBottom w:val="0"/>
      <w:divBdr>
        <w:top w:val="none" w:sz="0" w:space="0" w:color="auto"/>
        <w:left w:val="none" w:sz="0" w:space="0" w:color="auto"/>
        <w:bottom w:val="none" w:sz="0" w:space="0" w:color="auto"/>
        <w:right w:val="none" w:sz="0" w:space="0" w:color="auto"/>
      </w:divBdr>
    </w:div>
    <w:div w:id="1619293155">
      <w:bodyDiv w:val="1"/>
      <w:marLeft w:val="0"/>
      <w:marRight w:val="0"/>
      <w:marTop w:val="0"/>
      <w:marBottom w:val="0"/>
      <w:divBdr>
        <w:top w:val="none" w:sz="0" w:space="0" w:color="auto"/>
        <w:left w:val="none" w:sz="0" w:space="0" w:color="auto"/>
        <w:bottom w:val="none" w:sz="0" w:space="0" w:color="auto"/>
        <w:right w:val="none" w:sz="0" w:space="0" w:color="auto"/>
      </w:divBdr>
    </w:div>
    <w:div w:id="1619295919">
      <w:bodyDiv w:val="1"/>
      <w:marLeft w:val="0"/>
      <w:marRight w:val="0"/>
      <w:marTop w:val="0"/>
      <w:marBottom w:val="0"/>
      <w:divBdr>
        <w:top w:val="none" w:sz="0" w:space="0" w:color="auto"/>
        <w:left w:val="none" w:sz="0" w:space="0" w:color="auto"/>
        <w:bottom w:val="none" w:sz="0" w:space="0" w:color="auto"/>
        <w:right w:val="none" w:sz="0" w:space="0" w:color="auto"/>
      </w:divBdr>
    </w:div>
    <w:div w:id="1619487744">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19677759">
      <w:bodyDiv w:val="1"/>
      <w:marLeft w:val="0"/>
      <w:marRight w:val="0"/>
      <w:marTop w:val="0"/>
      <w:marBottom w:val="0"/>
      <w:divBdr>
        <w:top w:val="none" w:sz="0" w:space="0" w:color="auto"/>
        <w:left w:val="none" w:sz="0" w:space="0" w:color="auto"/>
        <w:bottom w:val="none" w:sz="0" w:space="0" w:color="auto"/>
        <w:right w:val="none" w:sz="0" w:space="0" w:color="auto"/>
      </w:divBdr>
    </w:div>
    <w:div w:id="1619946247">
      <w:bodyDiv w:val="1"/>
      <w:marLeft w:val="0"/>
      <w:marRight w:val="0"/>
      <w:marTop w:val="0"/>
      <w:marBottom w:val="0"/>
      <w:divBdr>
        <w:top w:val="none" w:sz="0" w:space="0" w:color="auto"/>
        <w:left w:val="none" w:sz="0" w:space="0" w:color="auto"/>
        <w:bottom w:val="none" w:sz="0" w:space="0" w:color="auto"/>
        <w:right w:val="none" w:sz="0" w:space="0" w:color="auto"/>
      </w:divBdr>
    </w:div>
    <w:div w:id="1620062330">
      <w:bodyDiv w:val="1"/>
      <w:marLeft w:val="0"/>
      <w:marRight w:val="0"/>
      <w:marTop w:val="0"/>
      <w:marBottom w:val="0"/>
      <w:divBdr>
        <w:top w:val="none" w:sz="0" w:space="0" w:color="auto"/>
        <w:left w:val="none" w:sz="0" w:space="0" w:color="auto"/>
        <w:bottom w:val="none" w:sz="0" w:space="0" w:color="auto"/>
        <w:right w:val="none" w:sz="0" w:space="0" w:color="auto"/>
      </w:divBdr>
    </w:div>
    <w:div w:id="1620145932">
      <w:bodyDiv w:val="1"/>
      <w:marLeft w:val="0"/>
      <w:marRight w:val="0"/>
      <w:marTop w:val="0"/>
      <w:marBottom w:val="0"/>
      <w:divBdr>
        <w:top w:val="none" w:sz="0" w:space="0" w:color="auto"/>
        <w:left w:val="none" w:sz="0" w:space="0" w:color="auto"/>
        <w:bottom w:val="none" w:sz="0" w:space="0" w:color="auto"/>
        <w:right w:val="none" w:sz="0" w:space="0" w:color="auto"/>
      </w:divBdr>
    </w:div>
    <w:div w:id="1620338074">
      <w:bodyDiv w:val="1"/>
      <w:marLeft w:val="0"/>
      <w:marRight w:val="0"/>
      <w:marTop w:val="0"/>
      <w:marBottom w:val="0"/>
      <w:divBdr>
        <w:top w:val="none" w:sz="0" w:space="0" w:color="auto"/>
        <w:left w:val="none" w:sz="0" w:space="0" w:color="auto"/>
        <w:bottom w:val="none" w:sz="0" w:space="0" w:color="auto"/>
        <w:right w:val="none" w:sz="0" w:space="0" w:color="auto"/>
      </w:divBdr>
    </w:div>
    <w:div w:id="1620450921">
      <w:bodyDiv w:val="1"/>
      <w:marLeft w:val="0"/>
      <w:marRight w:val="0"/>
      <w:marTop w:val="0"/>
      <w:marBottom w:val="0"/>
      <w:divBdr>
        <w:top w:val="none" w:sz="0" w:space="0" w:color="auto"/>
        <w:left w:val="none" w:sz="0" w:space="0" w:color="auto"/>
        <w:bottom w:val="none" w:sz="0" w:space="0" w:color="auto"/>
        <w:right w:val="none" w:sz="0" w:space="0" w:color="auto"/>
      </w:divBdr>
    </w:div>
    <w:div w:id="1620603301">
      <w:bodyDiv w:val="1"/>
      <w:marLeft w:val="0"/>
      <w:marRight w:val="0"/>
      <w:marTop w:val="0"/>
      <w:marBottom w:val="0"/>
      <w:divBdr>
        <w:top w:val="none" w:sz="0" w:space="0" w:color="auto"/>
        <w:left w:val="none" w:sz="0" w:space="0" w:color="auto"/>
        <w:bottom w:val="none" w:sz="0" w:space="0" w:color="auto"/>
        <w:right w:val="none" w:sz="0" w:space="0" w:color="auto"/>
      </w:divBdr>
    </w:div>
    <w:div w:id="162064415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717956">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0918503">
      <w:bodyDiv w:val="1"/>
      <w:marLeft w:val="0"/>
      <w:marRight w:val="0"/>
      <w:marTop w:val="0"/>
      <w:marBottom w:val="0"/>
      <w:divBdr>
        <w:top w:val="none" w:sz="0" w:space="0" w:color="auto"/>
        <w:left w:val="none" w:sz="0" w:space="0" w:color="auto"/>
        <w:bottom w:val="none" w:sz="0" w:space="0" w:color="auto"/>
        <w:right w:val="none" w:sz="0" w:space="0" w:color="auto"/>
      </w:divBdr>
    </w:div>
    <w:div w:id="1621036808">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258703">
      <w:bodyDiv w:val="1"/>
      <w:marLeft w:val="0"/>
      <w:marRight w:val="0"/>
      <w:marTop w:val="0"/>
      <w:marBottom w:val="0"/>
      <w:divBdr>
        <w:top w:val="none" w:sz="0" w:space="0" w:color="auto"/>
        <w:left w:val="none" w:sz="0" w:space="0" w:color="auto"/>
        <w:bottom w:val="none" w:sz="0" w:space="0" w:color="auto"/>
        <w:right w:val="none" w:sz="0" w:space="0" w:color="auto"/>
      </w:divBdr>
    </w:div>
    <w:div w:id="162130015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492564">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1767994">
      <w:bodyDiv w:val="1"/>
      <w:marLeft w:val="0"/>
      <w:marRight w:val="0"/>
      <w:marTop w:val="0"/>
      <w:marBottom w:val="0"/>
      <w:divBdr>
        <w:top w:val="none" w:sz="0" w:space="0" w:color="auto"/>
        <w:left w:val="none" w:sz="0" w:space="0" w:color="auto"/>
        <w:bottom w:val="none" w:sz="0" w:space="0" w:color="auto"/>
        <w:right w:val="none" w:sz="0" w:space="0" w:color="auto"/>
      </w:divBdr>
    </w:div>
    <w:div w:id="1621916605">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346199">
      <w:bodyDiv w:val="1"/>
      <w:marLeft w:val="0"/>
      <w:marRight w:val="0"/>
      <w:marTop w:val="0"/>
      <w:marBottom w:val="0"/>
      <w:divBdr>
        <w:top w:val="none" w:sz="0" w:space="0" w:color="auto"/>
        <w:left w:val="none" w:sz="0" w:space="0" w:color="auto"/>
        <w:bottom w:val="none" w:sz="0" w:space="0" w:color="auto"/>
        <w:right w:val="none" w:sz="0" w:space="0" w:color="auto"/>
      </w:divBdr>
    </w:div>
    <w:div w:id="162237213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2767446">
      <w:bodyDiv w:val="1"/>
      <w:marLeft w:val="0"/>
      <w:marRight w:val="0"/>
      <w:marTop w:val="0"/>
      <w:marBottom w:val="0"/>
      <w:divBdr>
        <w:top w:val="none" w:sz="0" w:space="0" w:color="auto"/>
        <w:left w:val="none" w:sz="0" w:space="0" w:color="auto"/>
        <w:bottom w:val="none" w:sz="0" w:space="0" w:color="auto"/>
        <w:right w:val="none" w:sz="0" w:space="0" w:color="auto"/>
      </w:divBdr>
    </w:div>
    <w:div w:id="1622877263">
      <w:bodyDiv w:val="1"/>
      <w:marLeft w:val="0"/>
      <w:marRight w:val="0"/>
      <w:marTop w:val="0"/>
      <w:marBottom w:val="0"/>
      <w:divBdr>
        <w:top w:val="none" w:sz="0" w:space="0" w:color="auto"/>
        <w:left w:val="none" w:sz="0" w:space="0" w:color="auto"/>
        <w:bottom w:val="none" w:sz="0" w:space="0" w:color="auto"/>
        <w:right w:val="none" w:sz="0" w:space="0" w:color="auto"/>
      </w:divBdr>
    </w:div>
    <w:div w:id="1623028814">
      <w:bodyDiv w:val="1"/>
      <w:marLeft w:val="0"/>
      <w:marRight w:val="0"/>
      <w:marTop w:val="0"/>
      <w:marBottom w:val="0"/>
      <w:divBdr>
        <w:top w:val="none" w:sz="0" w:space="0" w:color="auto"/>
        <w:left w:val="none" w:sz="0" w:space="0" w:color="auto"/>
        <w:bottom w:val="none" w:sz="0" w:space="0" w:color="auto"/>
        <w:right w:val="none" w:sz="0" w:space="0" w:color="auto"/>
      </w:divBdr>
    </w:div>
    <w:div w:id="1623222866">
      <w:bodyDiv w:val="1"/>
      <w:marLeft w:val="0"/>
      <w:marRight w:val="0"/>
      <w:marTop w:val="0"/>
      <w:marBottom w:val="0"/>
      <w:divBdr>
        <w:top w:val="none" w:sz="0" w:space="0" w:color="auto"/>
        <w:left w:val="none" w:sz="0" w:space="0" w:color="auto"/>
        <w:bottom w:val="none" w:sz="0" w:space="0" w:color="auto"/>
        <w:right w:val="none" w:sz="0" w:space="0" w:color="auto"/>
      </w:divBdr>
    </w:div>
    <w:div w:id="1623264319">
      <w:bodyDiv w:val="1"/>
      <w:marLeft w:val="0"/>
      <w:marRight w:val="0"/>
      <w:marTop w:val="0"/>
      <w:marBottom w:val="0"/>
      <w:divBdr>
        <w:top w:val="none" w:sz="0" w:space="0" w:color="auto"/>
        <w:left w:val="none" w:sz="0" w:space="0" w:color="auto"/>
        <w:bottom w:val="none" w:sz="0" w:space="0" w:color="auto"/>
        <w:right w:val="none" w:sz="0" w:space="0" w:color="auto"/>
      </w:divBdr>
    </w:div>
    <w:div w:id="1623421846">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074928">
      <w:bodyDiv w:val="1"/>
      <w:marLeft w:val="0"/>
      <w:marRight w:val="0"/>
      <w:marTop w:val="0"/>
      <w:marBottom w:val="0"/>
      <w:divBdr>
        <w:top w:val="none" w:sz="0" w:space="0" w:color="auto"/>
        <w:left w:val="none" w:sz="0" w:space="0" w:color="auto"/>
        <w:bottom w:val="none" w:sz="0" w:space="0" w:color="auto"/>
        <w:right w:val="none" w:sz="0" w:space="0" w:color="auto"/>
      </w:divBdr>
    </w:div>
    <w:div w:id="1624075104">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4336">
      <w:bodyDiv w:val="1"/>
      <w:marLeft w:val="0"/>
      <w:marRight w:val="0"/>
      <w:marTop w:val="0"/>
      <w:marBottom w:val="0"/>
      <w:divBdr>
        <w:top w:val="none" w:sz="0" w:space="0" w:color="auto"/>
        <w:left w:val="none" w:sz="0" w:space="0" w:color="auto"/>
        <w:bottom w:val="none" w:sz="0" w:space="0" w:color="auto"/>
        <w:right w:val="none" w:sz="0" w:space="0" w:color="auto"/>
      </w:divBdr>
    </w:div>
    <w:div w:id="1624534643">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4966943">
      <w:bodyDiv w:val="1"/>
      <w:marLeft w:val="0"/>
      <w:marRight w:val="0"/>
      <w:marTop w:val="0"/>
      <w:marBottom w:val="0"/>
      <w:divBdr>
        <w:top w:val="none" w:sz="0" w:space="0" w:color="auto"/>
        <w:left w:val="none" w:sz="0" w:space="0" w:color="auto"/>
        <w:bottom w:val="none" w:sz="0" w:space="0" w:color="auto"/>
        <w:right w:val="none" w:sz="0" w:space="0" w:color="auto"/>
      </w:divBdr>
    </w:div>
    <w:div w:id="1625581345">
      <w:bodyDiv w:val="1"/>
      <w:marLeft w:val="0"/>
      <w:marRight w:val="0"/>
      <w:marTop w:val="0"/>
      <w:marBottom w:val="0"/>
      <w:divBdr>
        <w:top w:val="none" w:sz="0" w:space="0" w:color="auto"/>
        <w:left w:val="none" w:sz="0" w:space="0" w:color="auto"/>
        <w:bottom w:val="none" w:sz="0" w:space="0" w:color="auto"/>
        <w:right w:val="none" w:sz="0" w:space="0" w:color="auto"/>
      </w:divBdr>
    </w:div>
    <w:div w:id="1625622387">
      <w:bodyDiv w:val="1"/>
      <w:marLeft w:val="0"/>
      <w:marRight w:val="0"/>
      <w:marTop w:val="0"/>
      <w:marBottom w:val="0"/>
      <w:divBdr>
        <w:top w:val="none" w:sz="0" w:space="0" w:color="auto"/>
        <w:left w:val="none" w:sz="0" w:space="0" w:color="auto"/>
        <w:bottom w:val="none" w:sz="0" w:space="0" w:color="auto"/>
        <w:right w:val="none" w:sz="0" w:space="0" w:color="auto"/>
      </w:divBdr>
    </w:div>
    <w:div w:id="1625652150">
      <w:bodyDiv w:val="1"/>
      <w:marLeft w:val="0"/>
      <w:marRight w:val="0"/>
      <w:marTop w:val="0"/>
      <w:marBottom w:val="0"/>
      <w:divBdr>
        <w:top w:val="none" w:sz="0" w:space="0" w:color="auto"/>
        <w:left w:val="none" w:sz="0" w:space="0" w:color="auto"/>
        <w:bottom w:val="none" w:sz="0" w:space="0" w:color="auto"/>
        <w:right w:val="none" w:sz="0" w:space="0" w:color="auto"/>
      </w:divBdr>
    </w:div>
    <w:div w:id="1625817295">
      <w:bodyDiv w:val="1"/>
      <w:marLeft w:val="0"/>
      <w:marRight w:val="0"/>
      <w:marTop w:val="0"/>
      <w:marBottom w:val="0"/>
      <w:divBdr>
        <w:top w:val="none" w:sz="0" w:space="0" w:color="auto"/>
        <w:left w:val="none" w:sz="0" w:space="0" w:color="auto"/>
        <w:bottom w:val="none" w:sz="0" w:space="0" w:color="auto"/>
        <w:right w:val="none" w:sz="0" w:space="0" w:color="auto"/>
      </w:divBdr>
    </w:div>
    <w:div w:id="1625845046">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034973">
      <w:bodyDiv w:val="1"/>
      <w:marLeft w:val="0"/>
      <w:marRight w:val="0"/>
      <w:marTop w:val="0"/>
      <w:marBottom w:val="0"/>
      <w:divBdr>
        <w:top w:val="none" w:sz="0" w:space="0" w:color="auto"/>
        <w:left w:val="none" w:sz="0" w:space="0" w:color="auto"/>
        <w:bottom w:val="none" w:sz="0" w:space="0" w:color="auto"/>
        <w:right w:val="none" w:sz="0" w:space="0" w:color="auto"/>
      </w:divBdr>
    </w:div>
    <w:div w:id="1626037196">
      <w:bodyDiv w:val="1"/>
      <w:marLeft w:val="0"/>
      <w:marRight w:val="0"/>
      <w:marTop w:val="0"/>
      <w:marBottom w:val="0"/>
      <w:divBdr>
        <w:top w:val="none" w:sz="0" w:space="0" w:color="auto"/>
        <w:left w:val="none" w:sz="0" w:space="0" w:color="auto"/>
        <w:bottom w:val="none" w:sz="0" w:space="0" w:color="auto"/>
        <w:right w:val="none" w:sz="0" w:space="0" w:color="auto"/>
      </w:divBdr>
    </w:div>
    <w:div w:id="1626352161">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6496833">
      <w:bodyDiv w:val="1"/>
      <w:marLeft w:val="0"/>
      <w:marRight w:val="0"/>
      <w:marTop w:val="0"/>
      <w:marBottom w:val="0"/>
      <w:divBdr>
        <w:top w:val="none" w:sz="0" w:space="0" w:color="auto"/>
        <w:left w:val="none" w:sz="0" w:space="0" w:color="auto"/>
        <w:bottom w:val="none" w:sz="0" w:space="0" w:color="auto"/>
        <w:right w:val="none" w:sz="0" w:space="0" w:color="auto"/>
      </w:divBdr>
    </w:div>
    <w:div w:id="1626545107">
      <w:bodyDiv w:val="1"/>
      <w:marLeft w:val="0"/>
      <w:marRight w:val="0"/>
      <w:marTop w:val="0"/>
      <w:marBottom w:val="0"/>
      <w:divBdr>
        <w:top w:val="none" w:sz="0" w:space="0" w:color="auto"/>
        <w:left w:val="none" w:sz="0" w:space="0" w:color="auto"/>
        <w:bottom w:val="none" w:sz="0" w:space="0" w:color="auto"/>
        <w:right w:val="none" w:sz="0" w:space="0" w:color="auto"/>
      </w:divBdr>
    </w:div>
    <w:div w:id="1626616904">
      <w:bodyDiv w:val="1"/>
      <w:marLeft w:val="0"/>
      <w:marRight w:val="0"/>
      <w:marTop w:val="0"/>
      <w:marBottom w:val="0"/>
      <w:divBdr>
        <w:top w:val="none" w:sz="0" w:space="0" w:color="auto"/>
        <w:left w:val="none" w:sz="0" w:space="0" w:color="auto"/>
        <w:bottom w:val="none" w:sz="0" w:space="0" w:color="auto"/>
        <w:right w:val="none" w:sz="0" w:space="0" w:color="auto"/>
      </w:divBdr>
    </w:div>
    <w:div w:id="1626738544">
      <w:bodyDiv w:val="1"/>
      <w:marLeft w:val="0"/>
      <w:marRight w:val="0"/>
      <w:marTop w:val="0"/>
      <w:marBottom w:val="0"/>
      <w:divBdr>
        <w:top w:val="none" w:sz="0" w:space="0" w:color="auto"/>
        <w:left w:val="none" w:sz="0" w:space="0" w:color="auto"/>
        <w:bottom w:val="none" w:sz="0" w:space="0" w:color="auto"/>
        <w:right w:val="none" w:sz="0" w:space="0" w:color="auto"/>
      </w:divBdr>
    </w:div>
    <w:div w:id="1626884528">
      <w:bodyDiv w:val="1"/>
      <w:marLeft w:val="0"/>
      <w:marRight w:val="0"/>
      <w:marTop w:val="0"/>
      <w:marBottom w:val="0"/>
      <w:divBdr>
        <w:top w:val="none" w:sz="0" w:space="0" w:color="auto"/>
        <w:left w:val="none" w:sz="0" w:space="0" w:color="auto"/>
        <w:bottom w:val="none" w:sz="0" w:space="0" w:color="auto"/>
        <w:right w:val="none" w:sz="0" w:space="0" w:color="auto"/>
      </w:divBdr>
    </w:div>
    <w:div w:id="1626888173">
      <w:bodyDiv w:val="1"/>
      <w:marLeft w:val="0"/>
      <w:marRight w:val="0"/>
      <w:marTop w:val="0"/>
      <w:marBottom w:val="0"/>
      <w:divBdr>
        <w:top w:val="none" w:sz="0" w:space="0" w:color="auto"/>
        <w:left w:val="none" w:sz="0" w:space="0" w:color="auto"/>
        <w:bottom w:val="none" w:sz="0" w:space="0" w:color="auto"/>
        <w:right w:val="none" w:sz="0" w:space="0" w:color="auto"/>
      </w:divBdr>
    </w:div>
    <w:div w:id="1627004712">
      <w:bodyDiv w:val="1"/>
      <w:marLeft w:val="0"/>
      <w:marRight w:val="0"/>
      <w:marTop w:val="0"/>
      <w:marBottom w:val="0"/>
      <w:divBdr>
        <w:top w:val="none" w:sz="0" w:space="0" w:color="auto"/>
        <w:left w:val="none" w:sz="0" w:space="0" w:color="auto"/>
        <w:bottom w:val="none" w:sz="0" w:space="0" w:color="auto"/>
        <w:right w:val="none" w:sz="0" w:space="0" w:color="auto"/>
      </w:divBdr>
    </w:div>
    <w:div w:id="1627007810">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009620">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7657699">
      <w:bodyDiv w:val="1"/>
      <w:marLeft w:val="0"/>
      <w:marRight w:val="0"/>
      <w:marTop w:val="0"/>
      <w:marBottom w:val="0"/>
      <w:divBdr>
        <w:top w:val="none" w:sz="0" w:space="0" w:color="auto"/>
        <w:left w:val="none" w:sz="0" w:space="0" w:color="auto"/>
        <w:bottom w:val="none" w:sz="0" w:space="0" w:color="auto"/>
        <w:right w:val="none" w:sz="0" w:space="0" w:color="auto"/>
      </w:divBdr>
    </w:div>
    <w:div w:id="1627739556">
      <w:bodyDiv w:val="1"/>
      <w:marLeft w:val="0"/>
      <w:marRight w:val="0"/>
      <w:marTop w:val="0"/>
      <w:marBottom w:val="0"/>
      <w:divBdr>
        <w:top w:val="none" w:sz="0" w:space="0" w:color="auto"/>
        <w:left w:val="none" w:sz="0" w:space="0" w:color="auto"/>
        <w:bottom w:val="none" w:sz="0" w:space="0" w:color="auto"/>
        <w:right w:val="none" w:sz="0" w:space="0" w:color="auto"/>
      </w:divBdr>
    </w:div>
    <w:div w:id="1627855436">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273593">
      <w:bodyDiv w:val="1"/>
      <w:marLeft w:val="0"/>
      <w:marRight w:val="0"/>
      <w:marTop w:val="0"/>
      <w:marBottom w:val="0"/>
      <w:divBdr>
        <w:top w:val="none" w:sz="0" w:space="0" w:color="auto"/>
        <w:left w:val="none" w:sz="0" w:space="0" w:color="auto"/>
        <w:bottom w:val="none" w:sz="0" w:space="0" w:color="auto"/>
        <w:right w:val="none" w:sz="0" w:space="0" w:color="auto"/>
      </w:divBdr>
    </w:div>
    <w:div w:id="1628319307">
      <w:bodyDiv w:val="1"/>
      <w:marLeft w:val="0"/>
      <w:marRight w:val="0"/>
      <w:marTop w:val="0"/>
      <w:marBottom w:val="0"/>
      <w:divBdr>
        <w:top w:val="none" w:sz="0" w:space="0" w:color="auto"/>
        <w:left w:val="none" w:sz="0" w:space="0" w:color="auto"/>
        <w:bottom w:val="none" w:sz="0" w:space="0" w:color="auto"/>
        <w:right w:val="none" w:sz="0" w:space="0" w:color="auto"/>
      </w:divBdr>
    </w:div>
    <w:div w:id="1628581957">
      <w:bodyDiv w:val="1"/>
      <w:marLeft w:val="0"/>
      <w:marRight w:val="0"/>
      <w:marTop w:val="0"/>
      <w:marBottom w:val="0"/>
      <w:divBdr>
        <w:top w:val="none" w:sz="0" w:space="0" w:color="auto"/>
        <w:left w:val="none" w:sz="0" w:space="0" w:color="auto"/>
        <w:bottom w:val="none" w:sz="0" w:space="0" w:color="auto"/>
        <w:right w:val="none" w:sz="0" w:space="0" w:color="auto"/>
      </w:divBdr>
    </w:div>
    <w:div w:id="16287773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8971874">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505651">
      <w:bodyDiv w:val="1"/>
      <w:marLeft w:val="0"/>
      <w:marRight w:val="0"/>
      <w:marTop w:val="0"/>
      <w:marBottom w:val="0"/>
      <w:divBdr>
        <w:top w:val="none" w:sz="0" w:space="0" w:color="auto"/>
        <w:left w:val="none" w:sz="0" w:space="0" w:color="auto"/>
        <w:bottom w:val="none" w:sz="0" w:space="0" w:color="auto"/>
        <w:right w:val="none" w:sz="0" w:space="0" w:color="auto"/>
      </w:divBdr>
    </w:div>
    <w:div w:id="1629775621">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0429496">
      <w:bodyDiv w:val="1"/>
      <w:marLeft w:val="0"/>
      <w:marRight w:val="0"/>
      <w:marTop w:val="0"/>
      <w:marBottom w:val="0"/>
      <w:divBdr>
        <w:top w:val="none" w:sz="0" w:space="0" w:color="auto"/>
        <w:left w:val="none" w:sz="0" w:space="0" w:color="auto"/>
        <w:bottom w:val="none" w:sz="0" w:space="0" w:color="auto"/>
        <w:right w:val="none" w:sz="0" w:space="0" w:color="auto"/>
      </w:divBdr>
    </w:div>
    <w:div w:id="1630936999">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1323343">
      <w:bodyDiv w:val="1"/>
      <w:marLeft w:val="0"/>
      <w:marRight w:val="0"/>
      <w:marTop w:val="0"/>
      <w:marBottom w:val="0"/>
      <w:divBdr>
        <w:top w:val="none" w:sz="0" w:space="0" w:color="auto"/>
        <w:left w:val="none" w:sz="0" w:space="0" w:color="auto"/>
        <w:bottom w:val="none" w:sz="0" w:space="0" w:color="auto"/>
        <w:right w:val="none" w:sz="0" w:space="0" w:color="auto"/>
      </w:divBdr>
    </w:div>
    <w:div w:id="1631519461">
      <w:bodyDiv w:val="1"/>
      <w:marLeft w:val="0"/>
      <w:marRight w:val="0"/>
      <w:marTop w:val="0"/>
      <w:marBottom w:val="0"/>
      <w:divBdr>
        <w:top w:val="none" w:sz="0" w:space="0" w:color="auto"/>
        <w:left w:val="none" w:sz="0" w:space="0" w:color="auto"/>
        <w:bottom w:val="none" w:sz="0" w:space="0" w:color="auto"/>
        <w:right w:val="none" w:sz="0" w:space="0" w:color="auto"/>
      </w:divBdr>
    </w:div>
    <w:div w:id="1631592489">
      <w:bodyDiv w:val="1"/>
      <w:marLeft w:val="0"/>
      <w:marRight w:val="0"/>
      <w:marTop w:val="0"/>
      <w:marBottom w:val="0"/>
      <w:divBdr>
        <w:top w:val="none" w:sz="0" w:space="0" w:color="auto"/>
        <w:left w:val="none" w:sz="0" w:space="0" w:color="auto"/>
        <w:bottom w:val="none" w:sz="0" w:space="0" w:color="auto"/>
        <w:right w:val="none" w:sz="0" w:space="0" w:color="auto"/>
      </w:divBdr>
    </w:div>
    <w:div w:id="1631593966">
      <w:bodyDiv w:val="1"/>
      <w:marLeft w:val="0"/>
      <w:marRight w:val="0"/>
      <w:marTop w:val="0"/>
      <w:marBottom w:val="0"/>
      <w:divBdr>
        <w:top w:val="none" w:sz="0" w:space="0" w:color="auto"/>
        <w:left w:val="none" w:sz="0" w:space="0" w:color="auto"/>
        <w:bottom w:val="none" w:sz="0" w:space="0" w:color="auto"/>
        <w:right w:val="none" w:sz="0" w:space="0" w:color="auto"/>
      </w:divBdr>
    </w:div>
    <w:div w:id="1631740766">
      <w:bodyDiv w:val="1"/>
      <w:marLeft w:val="0"/>
      <w:marRight w:val="0"/>
      <w:marTop w:val="0"/>
      <w:marBottom w:val="0"/>
      <w:divBdr>
        <w:top w:val="none" w:sz="0" w:space="0" w:color="auto"/>
        <w:left w:val="none" w:sz="0" w:space="0" w:color="auto"/>
        <w:bottom w:val="none" w:sz="0" w:space="0" w:color="auto"/>
        <w:right w:val="none" w:sz="0" w:space="0" w:color="auto"/>
      </w:divBdr>
    </w:div>
    <w:div w:id="163213322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23135">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2399413">
      <w:bodyDiv w:val="1"/>
      <w:marLeft w:val="0"/>
      <w:marRight w:val="0"/>
      <w:marTop w:val="0"/>
      <w:marBottom w:val="0"/>
      <w:divBdr>
        <w:top w:val="none" w:sz="0" w:space="0" w:color="auto"/>
        <w:left w:val="none" w:sz="0" w:space="0" w:color="auto"/>
        <w:bottom w:val="none" w:sz="0" w:space="0" w:color="auto"/>
        <w:right w:val="none" w:sz="0" w:space="0" w:color="auto"/>
      </w:divBdr>
    </w:div>
    <w:div w:id="1632516197">
      <w:bodyDiv w:val="1"/>
      <w:marLeft w:val="0"/>
      <w:marRight w:val="0"/>
      <w:marTop w:val="0"/>
      <w:marBottom w:val="0"/>
      <w:divBdr>
        <w:top w:val="none" w:sz="0" w:space="0" w:color="auto"/>
        <w:left w:val="none" w:sz="0" w:space="0" w:color="auto"/>
        <w:bottom w:val="none" w:sz="0" w:space="0" w:color="auto"/>
        <w:right w:val="none" w:sz="0" w:space="0" w:color="auto"/>
      </w:divBdr>
    </w:div>
    <w:div w:id="1632592272">
      <w:bodyDiv w:val="1"/>
      <w:marLeft w:val="0"/>
      <w:marRight w:val="0"/>
      <w:marTop w:val="0"/>
      <w:marBottom w:val="0"/>
      <w:divBdr>
        <w:top w:val="none" w:sz="0" w:space="0" w:color="auto"/>
        <w:left w:val="none" w:sz="0" w:space="0" w:color="auto"/>
        <w:bottom w:val="none" w:sz="0" w:space="0" w:color="auto"/>
        <w:right w:val="none" w:sz="0" w:space="0" w:color="auto"/>
      </w:divBdr>
    </w:div>
    <w:div w:id="1632782658">
      <w:bodyDiv w:val="1"/>
      <w:marLeft w:val="0"/>
      <w:marRight w:val="0"/>
      <w:marTop w:val="0"/>
      <w:marBottom w:val="0"/>
      <w:divBdr>
        <w:top w:val="none" w:sz="0" w:space="0" w:color="auto"/>
        <w:left w:val="none" w:sz="0" w:space="0" w:color="auto"/>
        <w:bottom w:val="none" w:sz="0" w:space="0" w:color="auto"/>
        <w:right w:val="none" w:sz="0" w:space="0" w:color="auto"/>
      </w:divBdr>
    </w:div>
    <w:div w:id="1633057540">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367569">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822226">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4864610">
      <w:bodyDiv w:val="1"/>
      <w:marLeft w:val="0"/>
      <w:marRight w:val="0"/>
      <w:marTop w:val="0"/>
      <w:marBottom w:val="0"/>
      <w:divBdr>
        <w:top w:val="none" w:sz="0" w:space="0" w:color="auto"/>
        <w:left w:val="none" w:sz="0" w:space="0" w:color="auto"/>
        <w:bottom w:val="none" w:sz="0" w:space="0" w:color="auto"/>
        <w:right w:val="none" w:sz="0" w:space="0" w:color="auto"/>
      </w:divBdr>
    </w:div>
    <w:div w:id="1634865148">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402530">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5941982">
      <w:bodyDiv w:val="1"/>
      <w:marLeft w:val="0"/>
      <w:marRight w:val="0"/>
      <w:marTop w:val="0"/>
      <w:marBottom w:val="0"/>
      <w:divBdr>
        <w:top w:val="none" w:sz="0" w:space="0" w:color="auto"/>
        <w:left w:val="none" w:sz="0" w:space="0" w:color="auto"/>
        <w:bottom w:val="none" w:sz="0" w:space="0" w:color="auto"/>
        <w:right w:val="none" w:sz="0" w:space="0" w:color="auto"/>
      </w:divBdr>
    </w:div>
    <w:div w:id="1636182484">
      <w:bodyDiv w:val="1"/>
      <w:marLeft w:val="0"/>
      <w:marRight w:val="0"/>
      <w:marTop w:val="0"/>
      <w:marBottom w:val="0"/>
      <w:divBdr>
        <w:top w:val="none" w:sz="0" w:space="0" w:color="auto"/>
        <w:left w:val="none" w:sz="0" w:space="0" w:color="auto"/>
        <w:bottom w:val="none" w:sz="0" w:space="0" w:color="auto"/>
        <w:right w:val="none" w:sz="0" w:space="0" w:color="auto"/>
      </w:divBdr>
    </w:div>
    <w:div w:id="1636446152">
      <w:bodyDiv w:val="1"/>
      <w:marLeft w:val="0"/>
      <w:marRight w:val="0"/>
      <w:marTop w:val="0"/>
      <w:marBottom w:val="0"/>
      <w:divBdr>
        <w:top w:val="none" w:sz="0" w:space="0" w:color="auto"/>
        <w:left w:val="none" w:sz="0" w:space="0" w:color="auto"/>
        <w:bottom w:val="none" w:sz="0" w:space="0" w:color="auto"/>
        <w:right w:val="none" w:sz="0" w:space="0" w:color="auto"/>
      </w:divBdr>
    </w:div>
    <w:div w:id="1636566326">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6989434">
      <w:bodyDiv w:val="1"/>
      <w:marLeft w:val="0"/>
      <w:marRight w:val="0"/>
      <w:marTop w:val="0"/>
      <w:marBottom w:val="0"/>
      <w:divBdr>
        <w:top w:val="none" w:sz="0" w:space="0" w:color="auto"/>
        <w:left w:val="none" w:sz="0" w:space="0" w:color="auto"/>
        <w:bottom w:val="none" w:sz="0" w:space="0" w:color="auto"/>
        <w:right w:val="none" w:sz="0" w:space="0" w:color="auto"/>
      </w:divBdr>
    </w:div>
    <w:div w:id="1637056368">
      <w:bodyDiv w:val="1"/>
      <w:marLeft w:val="0"/>
      <w:marRight w:val="0"/>
      <w:marTop w:val="0"/>
      <w:marBottom w:val="0"/>
      <w:divBdr>
        <w:top w:val="none" w:sz="0" w:space="0" w:color="auto"/>
        <w:left w:val="none" w:sz="0" w:space="0" w:color="auto"/>
        <w:bottom w:val="none" w:sz="0" w:space="0" w:color="auto"/>
        <w:right w:val="none" w:sz="0" w:space="0" w:color="auto"/>
      </w:divBdr>
    </w:div>
    <w:div w:id="1637099988">
      <w:bodyDiv w:val="1"/>
      <w:marLeft w:val="0"/>
      <w:marRight w:val="0"/>
      <w:marTop w:val="0"/>
      <w:marBottom w:val="0"/>
      <w:divBdr>
        <w:top w:val="none" w:sz="0" w:space="0" w:color="auto"/>
        <w:left w:val="none" w:sz="0" w:space="0" w:color="auto"/>
        <w:bottom w:val="none" w:sz="0" w:space="0" w:color="auto"/>
        <w:right w:val="none" w:sz="0" w:space="0" w:color="auto"/>
      </w:divBdr>
    </w:div>
    <w:div w:id="1637180852">
      <w:bodyDiv w:val="1"/>
      <w:marLeft w:val="0"/>
      <w:marRight w:val="0"/>
      <w:marTop w:val="0"/>
      <w:marBottom w:val="0"/>
      <w:divBdr>
        <w:top w:val="none" w:sz="0" w:space="0" w:color="auto"/>
        <w:left w:val="none" w:sz="0" w:space="0" w:color="auto"/>
        <w:bottom w:val="none" w:sz="0" w:space="0" w:color="auto"/>
        <w:right w:val="none" w:sz="0" w:space="0" w:color="auto"/>
      </w:divBdr>
    </w:div>
    <w:div w:id="1637183269">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761706">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60288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8797541">
      <w:bodyDiv w:val="1"/>
      <w:marLeft w:val="0"/>
      <w:marRight w:val="0"/>
      <w:marTop w:val="0"/>
      <w:marBottom w:val="0"/>
      <w:divBdr>
        <w:top w:val="none" w:sz="0" w:space="0" w:color="auto"/>
        <w:left w:val="none" w:sz="0" w:space="0" w:color="auto"/>
        <w:bottom w:val="none" w:sz="0" w:space="0" w:color="auto"/>
        <w:right w:val="none" w:sz="0" w:space="0" w:color="auto"/>
      </w:divBdr>
    </w:div>
    <w:div w:id="1639066896">
      <w:bodyDiv w:val="1"/>
      <w:marLeft w:val="0"/>
      <w:marRight w:val="0"/>
      <w:marTop w:val="0"/>
      <w:marBottom w:val="0"/>
      <w:divBdr>
        <w:top w:val="none" w:sz="0" w:space="0" w:color="auto"/>
        <w:left w:val="none" w:sz="0" w:space="0" w:color="auto"/>
        <w:bottom w:val="none" w:sz="0" w:space="0" w:color="auto"/>
        <w:right w:val="none" w:sz="0" w:space="0" w:color="auto"/>
      </w:divBdr>
    </w:div>
    <w:div w:id="1639140429">
      <w:bodyDiv w:val="1"/>
      <w:marLeft w:val="0"/>
      <w:marRight w:val="0"/>
      <w:marTop w:val="0"/>
      <w:marBottom w:val="0"/>
      <w:divBdr>
        <w:top w:val="none" w:sz="0" w:space="0" w:color="auto"/>
        <w:left w:val="none" w:sz="0" w:space="0" w:color="auto"/>
        <w:bottom w:val="none" w:sz="0" w:space="0" w:color="auto"/>
        <w:right w:val="none" w:sz="0" w:space="0" w:color="auto"/>
      </w:divBdr>
    </w:div>
    <w:div w:id="1639144637">
      <w:bodyDiv w:val="1"/>
      <w:marLeft w:val="0"/>
      <w:marRight w:val="0"/>
      <w:marTop w:val="0"/>
      <w:marBottom w:val="0"/>
      <w:divBdr>
        <w:top w:val="none" w:sz="0" w:space="0" w:color="auto"/>
        <w:left w:val="none" w:sz="0" w:space="0" w:color="auto"/>
        <w:bottom w:val="none" w:sz="0" w:space="0" w:color="auto"/>
        <w:right w:val="none" w:sz="0" w:space="0" w:color="auto"/>
      </w:divBdr>
    </w:div>
    <w:div w:id="1639188959">
      <w:bodyDiv w:val="1"/>
      <w:marLeft w:val="0"/>
      <w:marRight w:val="0"/>
      <w:marTop w:val="0"/>
      <w:marBottom w:val="0"/>
      <w:divBdr>
        <w:top w:val="none" w:sz="0" w:space="0" w:color="auto"/>
        <w:left w:val="none" w:sz="0" w:space="0" w:color="auto"/>
        <w:bottom w:val="none" w:sz="0" w:space="0" w:color="auto"/>
        <w:right w:val="none" w:sz="0" w:space="0" w:color="auto"/>
      </w:divBdr>
    </w:div>
    <w:div w:id="1639266019">
      <w:bodyDiv w:val="1"/>
      <w:marLeft w:val="0"/>
      <w:marRight w:val="0"/>
      <w:marTop w:val="0"/>
      <w:marBottom w:val="0"/>
      <w:divBdr>
        <w:top w:val="none" w:sz="0" w:space="0" w:color="auto"/>
        <w:left w:val="none" w:sz="0" w:space="0" w:color="auto"/>
        <w:bottom w:val="none" w:sz="0" w:space="0" w:color="auto"/>
        <w:right w:val="none" w:sz="0" w:space="0" w:color="auto"/>
      </w:divBdr>
    </w:div>
    <w:div w:id="1639408361">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39605201">
      <w:bodyDiv w:val="1"/>
      <w:marLeft w:val="0"/>
      <w:marRight w:val="0"/>
      <w:marTop w:val="0"/>
      <w:marBottom w:val="0"/>
      <w:divBdr>
        <w:top w:val="none" w:sz="0" w:space="0" w:color="auto"/>
        <w:left w:val="none" w:sz="0" w:space="0" w:color="auto"/>
        <w:bottom w:val="none" w:sz="0" w:space="0" w:color="auto"/>
        <w:right w:val="none" w:sz="0" w:space="0" w:color="auto"/>
      </w:divBdr>
    </w:div>
    <w:div w:id="1639872790">
      <w:bodyDiv w:val="1"/>
      <w:marLeft w:val="0"/>
      <w:marRight w:val="0"/>
      <w:marTop w:val="0"/>
      <w:marBottom w:val="0"/>
      <w:divBdr>
        <w:top w:val="none" w:sz="0" w:space="0" w:color="auto"/>
        <w:left w:val="none" w:sz="0" w:space="0" w:color="auto"/>
        <w:bottom w:val="none" w:sz="0" w:space="0" w:color="auto"/>
        <w:right w:val="none" w:sz="0" w:space="0" w:color="auto"/>
      </w:divBdr>
    </w:div>
    <w:div w:id="163999500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264121">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644023">
      <w:bodyDiv w:val="1"/>
      <w:marLeft w:val="0"/>
      <w:marRight w:val="0"/>
      <w:marTop w:val="0"/>
      <w:marBottom w:val="0"/>
      <w:divBdr>
        <w:top w:val="none" w:sz="0" w:space="0" w:color="auto"/>
        <w:left w:val="none" w:sz="0" w:space="0" w:color="auto"/>
        <w:bottom w:val="none" w:sz="0" w:space="0" w:color="auto"/>
        <w:right w:val="none" w:sz="0" w:space="0" w:color="auto"/>
      </w:divBdr>
    </w:div>
    <w:div w:id="1640724259">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6541">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37793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495281">
      <w:bodyDiv w:val="1"/>
      <w:marLeft w:val="0"/>
      <w:marRight w:val="0"/>
      <w:marTop w:val="0"/>
      <w:marBottom w:val="0"/>
      <w:divBdr>
        <w:top w:val="none" w:sz="0" w:space="0" w:color="auto"/>
        <w:left w:val="none" w:sz="0" w:space="0" w:color="auto"/>
        <w:bottom w:val="none" w:sz="0" w:space="0" w:color="auto"/>
        <w:right w:val="none" w:sz="0" w:space="0" w:color="auto"/>
      </w:divBdr>
    </w:div>
    <w:div w:id="1641569461">
      <w:bodyDiv w:val="1"/>
      <w:marLeft w:val="0"/>
      <w:marRight w:val="0"/>
      <w:marTop w:val="0"/>
      <w:marBottom w:val="0"/>
      <w:divBdr>
        <w:top w:val="none" w:sz="0" w:space="0" w:color="auto"/>
        <w:left w:val="none" w:sz="0" w:space="0" w:color="auto"/>
        <w:bottom w:val="none" w:sz="0" w:space="0" w:color="auto"/>
        <w:right w:val="none" w:sz="0" w:space="0" w:color="auto"/>
      </w:divBdr>
    </w:div>
    <w:div w:id="164157112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1200">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418929">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730513">
      <w:bodyDiv w:val="1"/>
      <w:marLeft w:val="0"/>
      <w:marRight w:val="0"/>
      <w:marTop w:val="0"/>
      <w:marBottom w:val="0"/>
      <w:divBdr>
        <w:top w:val="none" w:sz="0" w:space="0" w:color="auto"/>
        <w:left w:val="none" w:sz="0" w:space="0" w:color="auto"/>
        <w:bottom w:val="none" w:sz="0" w:space="0" w:color="auto"/>
        <w:right w:val="none" w:sz="0" w:space="0" w:color="auto"/>
      </w:divBdr>
    </w:div>
    <w:div w:id="1642732753">
      <w:bodyDiv w:val="1"/>
      <w:marLeft w:val="0"/>
      <w:marRight w:val="0"/>
      <w:marTop w:val="0"/>
      <w:marBottom w:val="0"/>
      <w:divBdr>
        <w:top w:val="none" w:sz="0" w:space="0" w:color="auto"/>
        <w:left w:val="none" w:sz="0" w:space="0" w:color="auto"/>
        <w:bottom w:val="none" w:sz="0" w:space="0" w:color="auto"/>
        <w:right w:val="none" w:sz="0" w:space="0" w:color="auto"/>
      </w:divBdr>
    </w:div>
    <w:div w:id="1642806922">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079289">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3267478">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389180">
      <w:bodyDiv w:val="1"/>
      <w:marLeft w:val="0"/>
      <w:marRight w:val="0"/>
      <w:marTop w:val="0"/>
      <w:marBottom w:val="0"/>
      <w:divBdr>
        <w:top w:val="none" w:sz="0" w:space="0" w:color="auto"/>
        <w:left w:val="none" w:sz="0" w:space="0" w:color="auto"/>
        <w:bottom w:val="none" w:sz="0" w:space="0" w:color="auto"/>
        <w:right w:val="none" w:sz="0" w:space="0" w:color="auto"/>
      </w:divBdr>
    </w:div>
    <w:div w:id="1644501122">
      <w:bodyDiv w:val="1"/>
      <w:marLeft w:val="0"/>
      <w:marRight w:val="0"/>
      <w:marTop w:val="0"/>
      <w:marBottom w:val="0"/>
      <w:divBdr>
        <w:top w:val="none" w:sz="0" w:space="0" w:color="auto"/>
        <w:left w:val="none" w:sz="0" w:space="0" w:color="auto"/>
        <w:bottom w:val="none" w:sz="0" w:space="0" w:color="auto"/>
        <w:right w:val="none" w:sz="0" w:space="0" w:color="auto"/>
      </w:divBdr>
    </w:div>
    <w:div w:id="1644575959">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657649">
      <w:bodyDiv w:val="1"/>
      <w:marLeft w:val="0"/>
      <w:marRight w:val="0"/>
      <w:marTop w:val="0"/>
      <w:marBottom w:val="0"/>
      <w:divBdr>
        <w:top w:val="none" w:sz="0" w:space="0" w:color="auto"/>
        <w:left w:val="none" w:sz="0" w:space="0" w:color="auto"/>
        <w:bottom w:val="none" w:sz="0" w:space="0" w:color="auto"/>
        <w:right w:val="none" w:sz="0" w:space="0" w:color="auto"/>
      </w:divBdr>
    </w:div>
    <w:div w:id="1644771635">
      <w:bodyDiv w:val="1"/>
      <w:marLeft w:val="0"/>
      <w:marRight w:val="0"/>
      <w:marTop w:val="0"/>
      <w:marBottom w:val="0"/>
      <w:divBdr>
        <w:top w:val="none" w:sz="0" w:space="0" w:color="auto"/>
        <w:left w:val="none" w:sz="0" w:space="0" w:color="auto"/>
        <w:bottom w:val="none" w:sz="0" w:space="0" w:color="auto"/>
        <w:right w:val="none" w:sz="0" w:space="0" w:color="auto"/>
      </w:divBdr>
    </w:div>
    <w:div w:id="164477619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16284">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5500899">
      <w:bodyDiv w:val="1"/>
      <w:marLeft w:val="0"/>
      <w:marRight w:val="0"/>
      <w:marTop w:val="0"/>
      <w:marBottom w:val="0"/>
      <w:divBdr>
        <w:top w:val="none" w:sz="0" w:space="0" w:color="auto"/>
        <w:left w:val="none" w:sz="0" w:space="0" w:color="auto"/>
        <w:bottom w:val="none" w:sz="0" w:space="0" w:color="auto"/>
        <w:right w:val="none" w:sz="0" w:space="0" w:color="auto"/>
      </w:divBdr>
    </w:div>
    <w:div w:id="1645502914">
      <w:bodyDiv w:val="1"/>
      <w:marLeft w:val="0"/>
      <w:marRight w:val="0"/>
      <w:marTop w:val="0"/>
      <w:marBottom w:val="0"/>
      <w:divBdr>
        <w:top w:val="none" w:sz="0" w:space="0" w:color="auto"/>
        <w:left w:val="none" w:sz="0" w:space="0" w:color="auto"/>
        <w:bottom w:val="none" w:sz="0" w:space="0" w:color="auto"/>
        <w:right w:val="none" w:sz="0" w:space="0" w:color="auto"/>
      </w:divBdr>
    </w:div>
    <w:div w:id="1645620353">
      <w:bodyDiv w:val="1"/>
      <w:marLeft w:val="0"/>
      <w:marRight w:val="0"/>
      <w:marTop w:val="0"/>
      <w:marBottom w:val="0"/>
      <w:divBdr>
        <w:top w:val="none" w:sz="0" w:space="0" w:color="auto"/>
        <w:left w:val="none" w:sz="0" w:space="0" w:color="auto"/>
        <w:bottom w:val="none" w:sz="0" w:space="0" w:color="auto"/>
        <w:right w:val="none" w:sz="0" w:space="0" w:color="auto"/>
      </w:divBdr>
    </w:div>
    <w:div w:id="1645700897">
      <w:bodyDiv w:val="1"/>
      <w:marLeft w:val="0"/>
      <w:marRight w:val="0"/>
      <w:marTop w:val="0"/>
      <w:marBottom w:val="0"/>
      <w:divBdr>
        <w:top w:val="none" w:sz="0" w:space="0" w:color="auto"/>
        <w:left w:val="none" w:sz="0" w:space="0" w:color="auto"/>
        <w:bottom w:val="none" w:sz="0" w:space="0" w:color="auto"/>
        <w:right w:val="none" w:sz="0" w:space="0" w:color="auto"/>
      </w:divBdr>
    </w:div>
    <w:div w:id="1645811714">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157200">
      <w:bodyDiv w:val="1"/>
      <w:marLeft w:val="0"/>
      <w:marRight w:val="0"/>
      <w:marTop w:val="0"/>
      <w:marBottom w:val="0"/>
      <w:divBdr>
        <w:top w:val="none" w:sz="0" w:space="0" w:color="auto"/>
        <w:left w:val="none" w:sz="0" w:space="0" w:color="auto"/>
        <w:bottom w:val="none" w:sz="0" w:space="0" w:color="auto"/>
        <w:right w:val="none" w:sz="0" w:space="0" w:color="auto"/>
      </w:divBdr>
    </w:div>
    <w:div w:id="1646161232">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6281425">
      <w:bodyDiv w:val="1"/>
      <w:marLeft w:val="0"/>
      <w:marRight w:val="0"/>
      <w:marTop w:val="0"/>
      <w:marBottom w:val="0"/>
      <w:divBdr>
        <w:top w:val="none" w:sz="0" w:space="0" w:color="auto"/>
        <w:left w:val="none" w:sz="0" w:space="0" w:color="auto"/>
        <w:bottom w:val="none" w:sz="0" w:space="0" w:color="auto"/>
        <w:right w:val="none" w:sz="0" w:space="0" w:color="auto"/>
      </w:divBdr>
    </w:div>
    <w:div w:id="1646592383">
      <w:bodyDiv w:val="1"/>
      <w:marLeft w:val="0"/>
      <w:marRight w:val="0"/>
      <w:marTop w:val="0"/>
      <w:marBottom w:val="0"/>
      <w:divBdr>
        <w:top w:val="none" w:sz="0" w:space="0" w:color="auto"/>
        <w:left w:val="none" w:sz="0" w:space="0" w:color="auto"/>
        <w:bottom w:val="none" w:sz="0" w:space="0" w:color="auto"/>
        <w:right w:val="none" w:sz="0" w:space="0" w:color="auto"/>
      </w:divBdr>
    </w:div>
    <w:div w:id="1646734846">
      <w:bodyDiv w:val="1"/>
      <w:marLeft w:val="0"/>
      <w:marRight w:val="0"/>
      <w:marTop w:val="0"/>
      <w:marBottom w:val="0"/>
      <w:divBdr>
        <w:top w:val="none" w:sz="0" w:space="0" w:color="auto"/>
        <w:left w:val="none" w:sz="0" w:space="0" w:color="auto"/>
        <w:bottom w:val="none" w:sz="0" w:space="0" w:color="auto"/>
        <w:right w:val="none" w:sz="0" w:space="0" w:color="auto"/>
      </w:divBdr>
    </w:div>
    <w:div w:id="1646857562">
      <w:bodyDiv w:val="1"/>
      <w:marLeft w:val="0"/>
      <w:marRight w:val="0"/>
      <w:marTop w:val="0"/>
      <w:marBottom w:val="0"/>
      <w:divBdr>
        <w:top w:val="none" w:sz="0" w:space="0" w:color="auto"/>
        <w:left w:val="none" w:sz="0" w:space="0" w:color="auto"/>
        <w:bottom w:val="none" w:sz="0" w:space="0" w:color="auto"/>
        <w:right w:val="none" w:sz="0" w:space="0" w:color="auto"/>
      </w:divBdr>
    </w:div>
    <w:div w:id="1647005868">
      <w:bodyDiv w:val="1"/>
      <w:marLeft w:val="0"/>
      <w:marRight w:val="0"/>
      <w:marTop w:val="0"/>
      <w:marBottom w:val="0"/>
      <w:divBdr>
        <w:top w:val="none" w:sz="0" w:space="0" w:color="auto"/>
        <w:left w:val="none" w:sz="0" w:space="0" w:color="auto"/>
        <w:bottom w:val="none" w:sz="0" w:space="0" w:color="auto"/>
        <w:right w:val="none" w:sz="0" w:space="0" w:color="auto"/>
      </w:divBdr>
    </w:div>
    <w:div w:id="1647082398">
      <w:bodyDiv w:val="1"/>
      <w:marLeft w:val="0"/>
      <w:marRight w:val="0"/>
      <w:marTop w:val="0"/>
      <w:marBottom w:val="0"/>
      <w:divBdr>
        <w:top w:val="none" w:sz="0" w:space="0" w:color="auto"/>
        <w:left w:val="none" w:sz="0" w:space="0" w:color="auto"/>
        <w:bottom w:val="none" w:sz="0" w:space="0" w:color="auto"/>
        <w:right w:val="none" w:sz="0" w:space="0" w:color="auto"/>
      </w:divBdr>
    </w:div>
    <w:div w:id="1647195984">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515786">
      <w:bodyDiv w:val="1"/>
      <w:marLeft w:val="0"/>
      <w:marRight w:val="0"/>
      <w:marTop w:val="0"/>
      <w:marBottom w:val="0"/>
      <w:divBdr>
        <w:top w:val="none" w:sz="0" w:space="0" w:color="auto"/>
        <w:left w:val="none" w:sz="0" w:space="0" w:color="auto"/>
        <w:bottom w:val="none" w:sz="0" w:space="0" w:color="auto"/>
        <w:right w:val="none" w:sz="0" w:space="0" w:color="auto"/>
      </w:divBdr>
    </w:div>
    <w:div w:id="1647708612">
      <w:bodyDiv w:val="1"/>
      <w:marLeft w:val="0"/>
      <w:marRight w:val="0"/>
      <w:marTop w:val="0"/>
      <w:marBottom w:val="0"/>
      <w:divBdr>
        <w:top w:val="none" w:sz="0" w:space="0" w:color="auto"/>
        <w:left w:val="none" w:sz="0" w:space="0" w:color="auto"/>
        <w:bottom w:val="none" w:sz="0" w:space="0" w:color="auto"/>
        <w:right w:val="none" w:sz="0" w:space="0" w:color="auto"/>
      </w:divBdr>
    </w:div>
    <w:div w:id="1647782049">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166017">
      <w:bodyDiv w:val="1"/>
      <w:marLeft w:val="0"/>
      <w:marRight w:val="0"/>
      <w:marTop w:val="0"/>
      <w:marBottom w:val="0"/>
      <w:divBdr>
        <w:top w:val="none" w:sz="0" w:space="0" w:color="auto"/>
        <w:left w:val="none" w:sz="0" w:space="0" w:color="auto"/>
        <w:bottom w:val="none" w:sz="0" w:space="0" w:color="auto"/>
        <w:right w:val="none" w:sz="0" w:space="0" w:color="auto"/>
      </w:divBdr>
    </w:div>
    <w:div w:id="1648388762">
      <w:bodyDiv w:val="1"/>
      <w:marLeft w:val="0"/>
      <w:marRight w:val="0"/>
      <w:marTop w:val="0"/>
      <w:marBottom w:val="0"/>
      <w:divBdr>
        <w:top w:val="none" w:sz="0" w:space="0" w:color="auto"/>
        <w:left w:val="none" w:sz="0" w:space="0" w:color="auto"/>
        <w:bottom w:val="none" w:sz="0" w:space="0" w:color="auto"/>
        <w:right w:val="none" w:sz="0" w:space="0" w:color="auto"/>
      </w:divBdr>
    </w:div>
    <w:div w:id="1648390647">
      <w:bodyDiv w:val="1"/>
      <w:marLeft w:val="0"/>
      <w:marRight w:val="0"/>
      <w:marTop w:val="0"/>
      <w:marBottom w:val="0"/>
      <w:divBdr>
        <w:top w:val="none" w:sz="0" w:space="0" w:color="auto"/>
        <w:left w:val="none" w:sz="0" w:space="0" w:color="auto"/>
        <w:bottom w:val="none" w:sz="0" w:space="0" w:color="auto"/>
        <w:right w:val="none" w:sz="0" w:space="0" w:color="auto"/>
      </w:divBdr>
    </w:div>
    <w:div w:id="1648393490">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8822952">
      <w:bodyDiv w:val="1"/>
      <w:marLeft w:val="0"/>
      <w:marRight w:val="0"/>
      <w:marTop w:val="0"/>
      <w:marBottom w:val="0"/>
      <w:divBdr>
        <w:top w:val="none" w:sz="0" w:space="0" w:color="auto"/>
        <w:left w:val="none" w:sz="0" w:space="0" w:color="auto"/>
        <w:bottom w:val="none" w:sz="0" w:space="0" w:color="auto"/>
        <w:right w:val="none" w:sz="0" w:space="0" w:color="auto"/>
      </w:divBdr>
    </w:div>
    <w:div w:id="1649018583">
      <w:bodyDiv w:val="1"/>
      <w:marLeft w:val="0"/>
      <w:marRight w:val="0"/>
      <w:marTop w:val="0"/>
      <w:marBottom w:val="0"/>
      <w:divBdr>
        <w:top w:val="none" w:sz="0" w:space="0" w:color="auto"/>
        <w:left w:val="none" w:sz="0" w:space="0" w:color="auto"/>
        <w:bottom w:val="none" w:sz="0" w:space="0" w:color="auto"/>
        <w:right w:val="none" w:sz="0" w:space="0" w:color="auto"/>
      </w:divBdr>
    </w:div>
    <w:div w:id="1649086746">
      <w:bodyDiv w:val="1"/>
      <w:marLeft w:val="0"/>
      <w:marRight w:val="0"/>
      <w:marTop w:val="0"/>
      <w:marBottom w:val="0"/>
      <w:divBdr>
        <w:top w:val="none" w:sz="0" w:space="0" w:color="auto"/>
        <w:left w:val="none" w:sz="0" w:space="0" w:color="auto"/>
        <w:bottom w:val="none" w:sz="0" w:space="0" w:color="auto"/>
        <w:right w:val="none" w:sz="0" w:space="0" w:color="auto"/>
      </w:divBdr>
    </w:div>
    <w:div w:id="1649282349">
      <w:bodyDiv w:val="1"/>
      <w:marLeft w:val="0"/>
      <w:marRight w:val="0"/>
      <w:marTop w:val="0"/>
      <w:marBottom w:val="0"/>
      <w:divBdr>
        <w:top w:val="none" w:sz="0" w:space="0" w:color="auto"/>
        <w:left w:val="none" w:sz="0" w:space="0" w:color="auto"/>
        <w:bottom w:val="none" w:sz="0" w:space="0" w:color="auto"/>
        <w:right w:val="none" w:sz="0" w:space="0" w:color="auto"/>
      </w:divBdr>
    </w:div>
    <w:div w:id="1649286787">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49478371">
      <w:bodyDiv w:val="1"/>
      <w:marLeft w:val="0"/>
      <w:marRight w:val="0"/>
      <w:marTop w:val="0"/>
      <w:marBottom w:val="0"/>
      <w:divBdr>
        <w:top w:val="none" w:sz="0" w:space="0" w:color="auto"/>
        <w:left w:val="none" w:sz="0" w:space="0" w:color="auto"/>
        <w:bottom w:val="none" w:sz="0" w:space="0" w:color="auto"/>
        <w:right w:val="none" w:sz="0" w:space="0" w:color="auto"/>
      </w:divBdr>
    </w:div>
    <w:div w:id="1649479165">
      <w:bodyDiv w:val="1"/>
      <w:marLeft w:val="0"/>
      <w:marRight w:val="0"/>
      <w:marTop w:val="0"/>
      <w:marBottom w:val="0"/>
      <w:divBdr>
        <w:top w:val="none" w:sz="0" w:space="0" w:color="auto"/>
        <w:left w:val="none" w:sz="0" w:space="0" w:color="auto"/>
        <w:bottom w:val="none" w:sz="0" w:space="0" w:color="auto"/>
        <w:right w:val="none" w:sz="0" w:space="0" w:color="auto"/>
      </w:divBdr>
    </w:div>
    <w:div w:id="1649507013">
      <w:bodyDiv w:val="1"/>
      <w:marLeft w:val="0"/>
      <w:marRight w:val="0"/>
      <w:marTop w:val="0"/>
      <w:marBottom w:val="0"/>
      <w:divBdr>
        <w:top w:val="none" w:sz="0" w:space="0" w:color="auto"/>
        <w:left w:val="none" w:sz="0" w:space="0" w:color="auto"/>
        <w:bottom w:val="none" w:sz="0" w:space="0" w:color="auto"/>
        <w:right w:val="none" w:sz="0" w:space="0" w:color="auto"/>
      </w:divBdr>
    </w:div>
    <w:div w:id="1650013489">
      <w:bodyDiv w:val="1"/>
      <w:marLeft w:val="0"/>
      <w:marRight w:val="0"/>
      <w:marTop w:val="0"/>
      <w:marBottom w:val="0"/>
      <w:divBdr>
        <w:top w:val="none" w:sz="0" w:space="0" w:color="auto"/>
        <w:left w:val="none" w:sz="0" w:space="0" w:color="auto"/>
        <w:bottom w:val="none" w:sz="0" w:space="0" w:color="auto"/>
        <w:right w:val="none" w:sz="0" w:space="0" w:color="auto"/>
      </w:divBdr>
    </w:div>
    <w:div w:id="1650204371">
      <w:bodyDiv w:val="1"/>
      <w:marLeft w:val="0"/>
      <w:marRight w:val="0"/>
      <w:marTop w:val="0"/>
      <w:marBottom w:val="0"/>
      <w:divBdr>
        <w:top w:val="none" w:sz="0" w:space="0" w:color="auto"/>
        <w:left w:val="none" w:sz="0" w:space="0" w:color="auto"/>
        <w:bottom w:val="none" w:sz="0" w:space="0" w:color="auto"/>
        <w:right w:val="none" w:sz="0" w:space="0" w:color="auto"/>
      </w:divBdr>
    </w:div>
    <w:div w:id="1650356450">
      <w:bodyDiv w:val="1"/>
      <w:marLeft w:val="0"/>
      <w:marRight w:val="0"/>
      <w:marTop w:val="0"/>
      <w:marBottom w:val="0"/>
      <w:divBdr>
        <w:top w:val="none" w:sz="0" w:space="0" w:color="auto"/>
        <w:left w:val="none" w:sz="0" w:space="0" w:color="auto"/>
        <w:bottom w:val="none" w:sz="0" w:space="0" w:color="auto"/>
        <w:right w:val="none" w:sz="0" w:space="0" w:color="auto"/>
      </w:divBdr>
    </w:div>
    <w:div w:id="1650669976">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0793035">
      <w:bodyDiv w:val="1"/>
      <w:marLeft w:val="0"/>
      <w:marRight w:val="0"/>
      <w:marTop w:val="0"/>
      <w:marBottom w:val="0"/>
      <w:divBdr>
        <w:top w:val="none" w:sz="0" w:space="0" w:color="auto"/>
        <w:left w:val="none" w:sz="0" w:space="0" w:color="auto"/>
        <w:bottom w:val="none" w:sz="0" w:space="0" w:color="auto"/>
        <w:right w:val="none" w:sz="0" w:space="0" w:color="auto"/>
      </w:divBdr>
    </w:div>
    <w:div w:id="1651247379">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15178">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1859312">
      <w:bodyDiv w:val="1"/>
      <w:marLeft w:val="0"/>
      <w:marRight w:val="0"/>
      <w:marTop w:val="0"/>
      <w:marBottom w:val="0"/>
      <w:divBdr>
        <w:top w:val="none" w:sz="0" w:space="0" w:color="auto"/>
        <w:left w:val="none" w:sz="0" w:space="0" w:color="auto"/>
        <w:bottom w:val="none" w:sz="0" w:space="0" w:color="auto"/>
        <w:right w:val="none" w:sz="0" w:space="0" w:color="auto"/>
      </w:divBdr>
    </w:div>
    <w:div w:id="1651859518">
      <w:bodyDiv w:val="1"/>
      <w:marLeft w:val="0"/>
      <w:marRight w:val="0"/>
      <w:marTop w:val="0"/>
      <w:marBottom w:val="0"/>
      <w:divBdr>
        <w:top w:val="none" w:sz="0" w:space="0" w:color="auto"/>
        <w:left w:val="none" w:sz="0" w:space="0" w:color="auto"/>
        <w:bottom w:val="none" w:sz="0" w:space="0" w:color="auto"/>
        <w:right w:val="none" w:sz="0" w:space="0" w:color="auto"/>
      </w:divBdr>
    </w:div>
    <w:div w:id="1651903252">
      <w:bodyDiv w:val="1"/>
      <w:marLeft w:val="0"/>
      <w:marRight w:val="0"/>
      <w:marTop w:val="0"/>
      <w:marBottom w:val="0"/>
      <w:divBdr>
        <w:top w:val="none" w:sz="0" w:space="0" w:color="auto"/>
        <w:left w:val="none" w:sz="0" w:space="0" w:color="auto"/>
        <w:bottom w:val="none" w:sz="0" w:space="0" w:color="auto"/>
        <w:right w:val="none" w:sz="0" w:space="0" w:color="auto"/>
      </w:divBdr>
    </w:div>
    <w:div w:id="1651977712">
      <w:bodyDiv w:val="1"/>
      <w:marLeft w:val="0"/>
      <w:marRight w:val="0"/>
      <w:marTop w:val="0"/>
      <w:marBottom w:val="0"/>
      <w:divBdr>
        <w:top w:val="none" w:sz="0" w:space="0" w:color="auto"/>
        <w:left w:val="none" w:sz="0" w:space="0" w:color="auto"/>
        <w:bottom w:val="none" w:sz="0" w:space="0" w:color="auto"/>
        <w:right w:val="none" w:sz="0" w:space="0" w:color="auto"/>
      </w:divBdr>
    </w:div>
    <w:div w:id="1652057248">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169532">
      <w:bodyDiv w:val="1"/>
      <w:marLeft w:val="0"/>
      <w:marRight w:val="0"/>
      <w:marTop w:val="0"/>
      <w:marBottom w:val="0"/>
      <w:divBdr>
        <w:top w:val="none" w:sz="0" w:space="0" w:color="auto"/>
        <w:left w:val="none" w:sz="0" w:space="0" w:color="auto"/>
        <w:bottom w:val="none" w:sz="0" w:space="0" w:color="auto"/>
        <w:right w:val="none" w:sz="0" w:space="0" w:color="auto"/>
      </w:divBdr>
    </w:div>
    <w:div w:id="1652179003">
      <w:bodyDiv w:val="1"/>
      <w:marLeft w:val="0"/>
      <w:marRight w:val="0"/>
      <w:marTop w:val="0"/>
      <w:marBottom w:val="0"/>
      <w:divBdr>
        <w:top w:val="none" w:sz="0" w:space="0" w:color="auto"/>
        <w:left w:val="none" w:sz="0" w:space="0" w:color="auto"/>
        <w:bottom w:val="none" w:sz="0" w:space="0" w:color="auto"/>
        <w:right w:val="none" w:sz="0" w:space="0" w:color="auto"/>
      </w:divBdr>
    </w:div>
    <w:div w:id="1652247235">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369812">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519368">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2715116">
      <w:bodyDiv w:val="1"/>
      <w:marLeft w:val="0"/>
      <w:marRight w:val="0"/>
      <w:marTop w:val="0"/>
      <w:marBottom w:val="0"/>
      <w:divBdr>
        <w:top w:val="none" w:sz="0" w:space="0" w:color="auto"/>
        <w:left w:val="none" w:sz="0" w:space="0" w:color="auto"/>
        <w:bottom w:val="none" w:sz="0" w:space="0" w:color="auto"/>
        <w:right w:val="none" w:sz="0" w:space="0" w:color="auto"/>
      </w:divBdr>
    </w:div>
    <w:div w:id="1652827392">
      <w:bodyDiv w:val="1"/>
      <w:marLeft w:val="0"/>
      <w:marRight w:val="0"/>
      <w:marTop w:val="0"/>
      <w:marBottom w:val="0"/>
      <w:divBdr>
        <w:top w:val="none" w:sz="0" w:space="0" w:color="auto"/>
        <w:left w:val="none" w:sz="0" w:space="0" w:color="auto"/>
        <w:bottom w:val="none" w:sz="0" w:space="0" w:color="auto"/>
        <w:right w:val="none" w:sz="0" w:space="0" w:color="auto"/>
      </w:divBdr>
    </w:div>
    <w:div w:id="1652904251">
      <w:bodyDiv w:val="1"/>
      <w:marLeft w:val="0"/>
      <w:marRight w:val="0"/>
      <w:marTop w:val="0"/>
      <w:marBottom w:val="0"/>
      <w:divBdr>
        <w:top w:val="none" w:sz="0" w:space="0" w:color="auto"/>
        <w:left w:val="none" w:sz="0" w:space="0" w:color="auto"/>
        <w:bottom w:val="none" w:sz="0" w:space="0" w:color="auto"/>
        <w:right w:val="none" w:sz="0" w:space="0" w:color="auto"/>
      </w:divBdr>
    </w:div>
    <w:div w:id="1652975578">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480605">
      <w:bodyDiv w:val="1"/>
      <w:marLeft w:val="0"/>
      <w:marRight w:val="0"/>
      <w:marTop w:val="0"/>
      <w:marBottom w:val="0"/>
      <w:divBdr>
        <w:top w:val="none" w:sz="0" w:space="0" w:color="auto"/>
        <w:left w:val="none" w:sz="0" w:space="0" w:color="auto"/>
        <w:bottom w:val="none" w:sz="0" w:space="0" w:color="auto"/>
        <w:right w:val="none" w:sz="0" w:space="0" w:color="auto"/>
      </w:divBdr>
    </w:div>
    <w:div w:id="1653481300">
      <w:bodyDiv w:val="1"/>
      <w:marLeft w:val="0"/>
      <w:marRight w:val="0"/>
      <w:marTop w:val="0"/>
      <w:marBottom w:val="0"/>
      <w:divBdr>
        <w:top w:val="none" w:sz="0" w:space="0" w:color="auto"/>
        <w:left w:val="none" w:sz="0" w:space="0" w:color="auto"/>
        <w:bottom w:val="none" w:sz="0" w:space="0" w:color="auto"/>
        <w:right w:val="none" w:sz="0" w:space="0" w:color="auto"/>
      </w:divBdr>
    </w:div>
    <w:div w:id="1653749891">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3872754">
      <w:bodyDiv w:val="1"/>
      <w:marLeft w:val="0"/>
      <w:marRight w:val="0"/>
      <w:marTop w:val="0"/>
      <w:marBottom w:val="0"/>
      <w:divBdr>
        <w:top w:val="none" w:sz="0" w:space="0" w:color="auto"/>
        <w:left w:val="none" w:sz="0" w:space="0" w:color="auto"/>
        <w:bottom w:val="none" w:sz="0" w:space="0" w:color="auto"/>
        <w:right w:val="none" w:sz="0" w:space="0" w:color="auto"/>
      </w:divBdr>
    </w:div>
    <w:div w:id="1654068705">
      <w:bodyDiv w:val="1"/>
      <w:marLeft w:val="0"/>
      <w:marRight w:val="0"/>
      <w:marTop w:val="0"/>
      <w:marBottom w:val="0"/>
      <w:divBdr>
        <w:top w:val="none" w:sz="0" w:space="0" w:color="auto"/>
        <w:left w:val="none" w:sz="0" w:space="0" w:color="auto"/>
        <w:bottom w:val="none" w:sz="0" w:space="0" w:color="auto"/>
        <w:right w:val="none" w:sz="0" w:space="0" w:color="auto"/>
      </w:divBdr>
    </w:div>
    <w:div w:id="1654137481">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24890">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6209">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178938">
      <w:bodyDiv w:val="1"/>
      <w:marLeft w:val="0"/>
      <w:marRight w:val="0"/>
      <w:marTop w:val="0"/>
      <w:marBottom w:val="0"/>
      <w:divBdr>
        <w:top w:val="none" w:sz="0" w:space="0" w:color="auto"/>
        <w:left w:val="none" w:sz="0" w:space="0" w:color="auto"/>
        <w:bottom w:val="none" w:sz="0" w:space="0" w:color="auto"/>
        <w:right w:val="none" w:sz="0" w:space="0" w:color="auto"/>
      </w:divBdr>
    </w:div>
    <w:div w:id="1655185111">
      <w:bodyDiv w:val="1"/>
      <w:marLeft w:val="0"/>
      <w:marRight w:val="0"/>
      <w:marTop w:val="0"/>
      <w:marBottom w:val="0"/>
      <w:divBdr>
        <w:top w:val="none" w:sz="0" w:space="0" w:color="auto"/>
        <w:left w:val="none" w:sz="0" w:space="0" w:color="auto"/>
        <w:bottom w:val="none" w:sz="0" w:space="0" w:color="auto"/>
        <w:right w:val="none" w:sz="0" w:space="0" w:color="auto"/>
      </w:divBdr>
    </w:div>
    <w:div w:id="1655328532">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403296">
      <w:bodyDiv w:val="1"/>
      <w:marLeft w:val="0"/>
      <w:marRight w:val="0"/>
      <w:marTop w:val="0"/>
      <w:marBottom w:val="0"/>
      <w:divBdr>
        <w:top w:val="none" w:sz="0" w:space="0" w:color="auto"/>
        <w:left w:val="none" w:sz="0" w:space="0" w:color="auto"/>
        <w:bottom w:val="none" w:sz="0" w:space="0" w:color="auto"/>
        <w:right w:val="none" w:sz="0" w:space="0" w:color="auto"/>
      </w:divBdr>
    </w:div>
    <w:div w:id="1655445853">
      <w:bodyDiv w:val="1"/>
      <w:marLeft w:val="0"/>
      <w:marRight w:val="0"/>
      <w:marTop w:val="0"/>
      <w:marBottom w:val="0"/>
      <w:divBdr>
        <w:top w:val="none" w:sz="0" w:space="0" w:color="auto"/>
        <w:left w:val="none" w:sz="0" w:space="0" w:color="auto"/>
        <w:bottom w:val="none" w:sz="0" w:space="0" w:color="auto"/>
        <w:right w:val="none" w:sz="0" w:space="0" w:color="auto"/>
      </w:divBdr>
    </w:div>
    <w:div w:id="1655720329">
      <w:bodyDiv w:val="1"/>
      <w:marLeft w:val="0"/>
      <w:marRight w:val="0"/>
      <w:marTop w:val="0"/>
      <w:marBottom w:val="0"/>
      <w:divBdr>
        <w:top w:val="none" w:sz="0" w:space="0" w:color="auto"/>
        <w:left w:val="none" w:sz="0" w:space="0" w:color="auto"/>
        <w:bottom w:val="none" w:sz="0" w:space="0" w:color="auto"/>
        <w:right w:val="none" w:sz="0" w:space="0" w:color="auto"/>
      </w:divBdr>
    </w:div>
    <w:div w:id="1655796136">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6496185">
      <w:bodyDiv w:val="1"/>
      <w:marLeft w:val="0"/>
      <w:marRight w:val="0"/>
      <w:marTop w:val="0"/>
      <w:marBottom w:val="0"/>
      <w:divBdr>
        <w:top w:val="none" w:sz="0" w:space="0" w:color="auto"/>
        <w:left w:val="none" w:sz="0" w:space="0" w:color="auto"/>
        <w:bottom w:val="none" w:sz="0" w:space="0" w:color="auto"/>
        <w:right w:val="none" w:sz="0" w:space="0" w:color="auto"/>
      </w:divBdr>
    </w:div>
    <w:div w:id="1656643769">
      <w:bodyDiv w:val="1"/>
      <w:marLeft w:val="0"/>
      <w:marRight w:val="0"/>
      <w:marTop w:val="0"/>
      <w:marBottom w:val="0"/>
      <w:divBdr>
        <w:top w:val="none" w:sz="0" w:space="0" w:color="auto"/>
        <w:left w:val="none" w:sz="0" w:space="0" w:color="auto"/>
        <w:bottom w:val="none" w:sz="0" w:space="0" w:color="auto"/>
        <w:right w:val="none" w:sz="0" w:space="0" w:color="auto"/>
      </w:divBdr>
    </w:div>
    <w:div w:id="1657341744">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566996">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7875827">
      <w:bodyDiv w:val="1"/>
      <w:marLeft w:val="0"/>
      <w:marRight w:val="0"/>
      <w:marTop w:val="0"/>
      <w:marBottom w:val="0"/>
      <w:divBdr>
        <w:top w:val="none" w:sz="0" w:space="0" w:color="auto"/>
        <w:left w:val="none" w:sz="0" w:space="0" w:color="auto"/>
        <w:bottom w:val="none" w:sz="0" w:space="0" w:color="auto"/>
        <w:right w:val="none" w:sz="0" w:space="0" w:color="auto"/>
      </w:divBdr>
    </w:div>
    <w:div w:id="1658072315">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261382">
      <w:bodyDiv w:val="1"/>
      <w:marLeft w:val="0"/>
      <w:marRight w:val="0"/>
      <w:marTop w:val="0"/>
      <w:marBottom w:val="0"/>
      <w:divBdr>
        <w:top w:val="none" w:sz="0" w:space="0" w:color="auto"/>
        <w:left w:val="none" w:sz="0" w:space="0" w:color="auto"/>
        <w:bottom w:val="none" w:sz="0" w:space="0" w:color="auto"/>
        <w:right w:val="none" w:sz="0" w:space="0" w:color="auto"/>
      </w:divBdr>
    </w:div>
    <w:div w:id="1658535909">
      <w:bodyDiv w:val="1"/>
      <w:marLeft w:val="0"/>
      <w:marRight w:val="0"/>
      <w:marTop w:val="0"/>
      <w:marBottom w:val="0"/>
      <w:divBdr>
        <w:top w:val="none" w:sz="0" w:space="0" w:color="auto"/>
        <w:left w:val="none" w:sz="0" w:space="0" w:color="auto"/>
        <w:bottom w:val="none" w:sz="0" w:space="0" w:color="auto"/>
        <w:right w:val="none" w:sz="0" w:space="0" w:color="auto"/>
      </w:divBdr>
    </w:div>
    <w:div w:id="1658609405">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05262">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7048">
      <w:bodyDiv w:val="1"/>
      <w:marLeft w:val="0"/>
      <w:marRight w:val="0"/>
      <w:marTop w:val="0"/>
      <w:marBottom w:val="0"/>
      <w:divBdr>
        <w:top w:val="none" w:sz="0" w:space="0" w:color="auto"/>
        <w:left w:val="none" w:sz="0" w:space="0" w:color="auto"/>
        <w:bottom w:val="none" w:sz="0" w:space="0" w:color="auto"/>
        <w:right w:val="none" w:sz="0" w:space="0" w:color="auto"/>
      </w:divBdr>
    </w:div>
    <w:div w:id="1658997954">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075954">
      <w:bodyDiv w:val="1"/>
      <w:marLeft w:val="0"/>
      <w:marRight w:val="0"/>
      <w:marTop w:val="0"/>
      <w:marBottom w:val="0"/>
      <w:divBdr>
        <w:top w:val="none" w:sz="0" w:space="0" w:color="auto"/>
        <w:left w:val="none" w:sz="0" w:space="0" w:color="auto"/>
        <w:bottom w:val="none" w:sz="0" w:space="0" w:color="auto"/>
        <w:right w:val="none" w:sz="0" w:space="0" w:color="auto"/>
      </w:divBdr>
    </w:div>
    <w:div w:id="1659184278">
      <w:bodyDiv w:val="1"/>
      <w:marLeft w:val="0"/>
      <w:marRight w:val="0"/>
      <w:marTop w:val="0"/>
      <w:marBottom w:val="0"/>
      <w:divBdr>
        <w:top w:val="none" w:sz="0" w:space="0" w:color="auto"/>
        <w:left w:val="none" w:sz="0" w:space="0" w:color="auto"/>
        <w:bottom w:val="none" w:sz="0" w:space="0" w:color="auto"/>
        <w:right w:val="none" w:sz="0" w:space="0" w:color="auto"/>
      </w:divBdr>
    </w:div>
    <w:div w:id="1659529591">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576795">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59648245">
      <w:bodyDiv w:val="1"/>
      <w:marLeft w:val="0"/>
      <w:marRight w:val="0"/>
      <w:marTop w:val="0"/>
      <w:marBottom w:val="0"/>
      <w:divBdr>
        <w:top w:val="none" w:sz="0" w:space="0" w:color="auto"/>
        <w:left w:val="none" w:sz="0" w:space="0" w:color="auto"/>
        <w:bottom w:val="none" w:sz="0" w:space="0" w:color="auto"/>
        <w:right w:val="none" w:sz="0" w:space="0" w:color="auto"/>
      </w:divBdr>
    </w:div>
    <w:div w:id="1659839600">
      <w:bodyDiv w:val="1"/>
      <w:marLeft w:val="0"/>
      <w:marRight w:val="0"/>
      <w:marTop w:val="0"/>
      <w:marBottom w:val="0"/>
      <w:divBdr>
        <w:top w:val="none" w:sz="0" w:space="0" w:color="auto"/>
        <w:left w:val="none" w:sz="0" w:space="0" w:color="auto"/>
        <w:bottom w:val="none" w:sz="0" w:space="0" w:color="auto"/>
        <w:right w:val="none" w:sz="0" w:space="0" w:color="auto"/>
      </w:divBdr>
    </w:div>
    <w:div w:id="1659839828">
      <w:bodyDiv w:val="1"/>
      <w:marLeft w:val="0"/>
      <w:marRight w:val="0"/>
      <w:marTop w:val="0"/>
      <w:marBottom w:val="0"/>
      <w:divBdr>
        <w:top w:val="none" w:sz="0" w:space="0" w:color="auto"/>
        <w:left w:val="none" w:sz="0" w:space="0" w:color="auto"/>
        <w:bottom w:val="none" w:sz="0" w:space="0" w:color="auto"/>
        <w:right w:val="none" w:sz="0" w:space="0" w:color="auto"/>
      </w:divBdr>
    </w:div>
    <w:div w:id="1659842783">
      <w:bodyDiv w:val="1"/>
      <w:marLeft w:val="0"/>
      <w:marRight w:val="0"/>
      <w:marTop w:val="0"/>
      <w:marBottom w:val="0"/>
      <w:divBdr>
        <w:top w:val="none" w:sz="0" w:space="0" w:color="auto"/>
        <w:left w:val="none" w:sz="0" w:space="0" w:color="auto"/>
        <w:bottom w:val="none" w:sz="0" w:space="0" w:color="auto"/>
        <w:right w:val="none" w:sz="0" w:space="0" w:color="auto"/>
      </w:divBdr>
    </w:div>
    <w:div w:id="1659922251">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035475">
      <w:bodyDiv w:val="1"/>
      <w:marLeft w:val="0"/>
      <w:marRight w:val="0"/>
      <w:marTop w:val="0"/>
      <w:marBottom w:val="0"/>
      <w:divBdr>
        <w:top w:val="none" w:sz="0" w:space="0" w:color="auto"/>
        <w:left w:val="none" w:sz="0" w:space="0" w:color="auto"/>
        <w:bottom w:val="none" w:sz="0" w:space="0" w:color="auto"/>
        <w:right w:val="none" w:sz="0" w:space="0" w:color="auto"/>
      </w:divBdr>
    </w:div>
    <w:div w:id="1660042191">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041454">
      <w:bodyDiv w:val="1"/>
      <w:marLeft w:val="0"/>
      <w:marRight w:val="0"/>
      <w:marTop w:val="0"/>
      <w:marBottom w:val="0"/>
      <w:divBdr>
        <w:top w:val="none" w:sz="0" w:space="0" w:color="auto"/>
        <w:left w:val="none" w:sz="0" w:space="0" w:color="auto"/>
        <w:bottom w:val="none" w:sz="0" w:space="0" w:color="auto"/>
        <w:right w:val="none" w:sz="0" w:space="0" w:color="auto"/>
      </w:divBdr>
    </w:div>
    <w:div w:id="1661344330">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1738830">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005628">
      <w:bodyDiv w:val="1"/>
      <w:marLeft w:val="0"/>
      <w:marRight w:val="0"/>
      <w:marTop w:val="0"/>
      <w:marBottom w:val="0"/>
      <w:divBdr>
        <w:top w:val="none" w:sz="0" w:space="0" w:color="auto"/>
        <w:left w:val="none" w:sz="0" w:space="0" w:color="auto"/>
        <w:bottom w:val="none" w:sz="0" w:space="0" w:color="auto"/>
        <w:right w:val="none" w:sz="0" w:space="0" w:color="auto"/>
      </w:divBdr>
    </w:div>
    <w:div w:id="1662389899">
      <w:bodyDiv w:val="1"/>
      <w:marLeft w:val="0"/>
      <w:marRight w:val="0"/>
      <w:marTop w:val="0"/>
      <w:marBottom w:val="0"/>
      <w:divBdr>
        <w:top w:val="none" w:sz="0" w:space="0" w:color="auto"/>
        <w:left w:val="none" w:sz="0" w:space="0" w:color="auto"/>
        <w:bottom w:val="none" w:sz="0" w:space="0" w:color="auto"/>
        <w:right w:val="none" w:sz="0" w:space="0" w:color="auto"/>
      </w:divBdr>
    </w:div>
    <w:div w:id="1662393231">
      <w:bodyDiv w:val="1"/>
      <w:marLeft w:val="0"/>
      <w:marRight w:val="0"/>
      <w:marTop w:val="0"/>
      <w:marBottom w:val="0"/>
      <w:divBdr>
        <w:top w:val="none" w:sz="0" w:space="0" w:color="auto"/>
        <w:left w:val="none" w:sz="0" w:space="0" w:color="auto"/>
        <w:bottom w:val="none" w:sz="0" w:space="0" w:color="auto"/>
        <w:right w:val="none" w:sz="0" w:space="0" w:color="auto"/>
      </w:divBdr>
    </w:div>
    <w:div w:id="1662394244">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11750">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2732863">
      <w:bodyDiv w:val="1"/>
      <w:marLeft w:val="0"/>
      <w:marRight w:val="0"/>
      <w:marTop w:val="0"/>
      <w:marBottom w:val="0"/>
      <w:divBdr>
        <w:top w:val="none" w:sz="0" w:space="0" w:color="auto"/>
        <w:left w:val="none" w:sz="0" w:space="0" w:color="auto"/>
        <w:bottom w:val="none" w:sz="0" w:space="0" w:color="auto"/>
        <w:right w:val="none" w:sz="0" w:space="0" w:color="auto"/>
      </w:divBdr>
    </w:div>
    <w:div w:id="1663044803">
      <w:bodyDiv w:val="1"/>
      <w:marLeft w:val="0"/>
      <w:marRight w:val="0"/>
      <w:marTop w:val="0"/>
      <w:marBottom w:val="0"/>
      <w:divBdr>
        <w:top w:val="none" w:sz="0" w:space="0" w:color="auto"/>
        <w:left w:val="none" w:sz="0" w:space="0" w:color="auto"/>
        <w:bottom w:val="none" w:sz="0" w:space="0" w:color="auto"/>
        <w:right w:val="none" w:sz="0" w:space="0" w:color="auto"/>
      </w:divBdr>
    </w:div>
    <w:div w:id="1663124053">
      <w:bodyDiv w:val="1"/>
      <w:marLeft w:val="0"/>
      <w:marRight w:val="0"/>
      <w:marTop w:val="0"/>
      <w:marBottom w:val="0"/>
      <w:divBdr>
        <w:top w:val="none" w:sz="0" w:space="0" w:color="auto"/>
        <w:left w:val="none" w:sz="0" w:space="0" w:color="auto"/>
        <w:bottom w:val="none" w:sz="0" w:space="0" w:color="auto"/>
        <w:right w:val="none" w:sz="0" w:space="0" w:color="auto"/>
      </w:divBdr>
    </w:div>
    <w:div w:id="1663194678">
      <w:bodyDiv w:val="1"/>
      <w:marLeft w:val="0"/>
      <w:marRight w:val="0"/>
      <w:marTop w:val="0"/>
      <w:marBottom w:val="0"/>
      <w:divBdr>
        <w:top w:val="none" w:sz="0" w:space="0" w:color="auto"/>
        <w:left w:val="none" w:sz="0" w:space="0" w:color="auto"/>
        <w:bottom w:val="none" w:sz="0" w:space="0" w:color="auto"/>
        <w:right w:val="none" w:sz="0" w:space="0" w:color="auto"/>
      </w:divBdr>
    </w:div>
    <w:div w:id="1663242519">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467112">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3654032">
      <w:bodyDiv w:val="1"/>
      <w:marLeft w:val="0"/>
      <w:marRight w:val="0"/>
      <w:marTop w:val="0"/>
      <w:marBottom w:val="0"/>
      <w:divBdr>
        <w:top w:val="none" w:sz="0" w:space="0" w:color="auto"/>
        <w:left w:val="none" w:sz="0" w:space="0" w:color="auto"/>
        <w:bottom w:val="none" w:sz="0" w:space="0" w:color="auto"/>
        <w:right w:val="none" w:sz="0" w:space="0" w:color="auto"/>
      </w:divBdr>
    </w:div>
    <w:div w:id="1663654212">
      <w:bodyDiv w:val="1"/>
      <w:marLeft w:val="0"/>
      <w:marRight w:val="0"/>
      <w:marTop w:val="0"/>
      <w:marBottom w:val="0"/>
      <w:divBdr>
        <w:top w:val="none" w:sz="0" w:space="0" w:color="auto"/>
        <w:left w:val="none" w:sz="0" w:space="0" w:color="auto"/>
        <w:bottom w:val="none" w:sz="0" w:space="0" w:color="auto"/>
        <w:right w:val="none" w:sz="0" w:space="0" w:color="auto"/>
      </w:divBdr>
    </w:div>
    <w:div w:id="1663771456">
      <w:bodyDiv w:val="1"/>
      <w:marLeft w:val="0"/>
      <w:marRight w:val="0"/>
      <w:marTop w:val="0"/>
      <w:marBottom w:val="0"/>
      <w:divBdr>
        <w:top w:val="none" w:sz="0" w:space="0" w:color="auto"/>
        <w:left w:val="none" w:sz="0" w:space="0" w:color="auto"/>
        <w:bottom w:val="none" w:sz="0" w:space="0" w:color="auto"/>
        <w:right w:val="none" w:sz="0" w:space="0" w:color="auto"/>
      </w:divBdr>
    </w:div>
    <w:div w:id="1663964391">
      <w:bodyDiv w:val="1"/>
      <w:marLeft w:val="0"/>
      <w:marRight w:val="0"/>
      <w:marTop w:val="0"/>
      <w:marBottom w:val="0"/>
      <w:divBdr>
        <w:top w:val="none" w:sz="0" w:space="0" w:color="auto"/>
        <w:left w:val="none" w:sz="0" w:space="0" w:color="auto"/>
        <w:bottom w:val="none" w:sz="0" w:space="0" w:color="auto"/>
        <w:right w:val="none" w:sz="0" w:space="0" w:color="auto"/>
      </w:divBdr>
    </w:div>
    <w:div w:id="1663973062">
      <w:bodyDiv w:val="1"/>
      <w:marLeft w:val="0"/>
      <w:marRight w:val="0"/>
      <w:marTop w:val="0"/>
      <w:marBottom w:val="0"/>
      <w:divBdr>
        <w:top w:val="none" w:sz="0" w:space="0" w:color="auto"/>
        <w:left w:val="none" w:sz="0" w:space="0" w:color="auto"/>
        <w:bottom w:val="none" w:sz="0" w:space="0" w:color="auto"/>
        <w:right w:val="none" w:sz="0" w:space="0" w:color="auto"/>
      </w:divBdr>
    </w:div>
    <w:div w:id="1663973104">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049108">
      <w:bodyDiv w:val="1"/>
      <w:marLeft w:val="0"/>
      <w:marRight w:val="0"/>
      <w:marTop w:val="0"/>
      <w:marBottom w:val="0"/>
      <w:divBdr>
        <w:top w:val="none" w:sz="0" w:space="0" w:color="auto"/>
        <w:left w:val="none" w:sz="0" w:space="0" w:color="auto"/>
        <w:bottom w:val="none" w:sz="0" w:space="0" w:color="auto"/>
        <w:right w:val="none" w:sz="0" w:space="0" w:color="auto"/>
      </w:divBdr>
    </w:div>
    <w:div w:id="1664159250">
      <w:bodyDiv w:val="1"/>
      <w:marLeft w:val="0"/>
      <w:marRight w:val="0"/>
      <w:marTop w:val="0"/>
      <w:marBottom w:val="0"/>
      <w:divBdr>
        <w:top w:val="none" w:sz="0" w:space="0" w:color="auto"/>
        <w:left w:val="none" w:sz="0" w:space="0" w:color="auto"/>
        <w:bottom w:val="none" w:sz="0" w:space="0" w:color="auto"/>
        <w:right w:val="none" w:sz="0" w:space="0" w:color="auto"/>
      </w:divBdr>
    </w:div>
    <w:div w:id="1664162443">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497100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07843">
      <w:bodyDiv w:val="1"/>
      <w:marLeft w:val="0"/>
      <w:marRight w:val="0"/>
      <w:marTop w:val="0"/>
      <w:marBottom w:val="0"/>
      <w:divBdr>
        <w:top w:val="none" w:sz="0" w:space="0" w:color="auto"/>
        <w:left w:val="none" w:sz="0" w:space="0" w:color="auto"/>
        <w:bottom w:val="none" w:sz="0" w:space="0" w:color="auto"/>
        <w:right w:val="none" w:sz="0" w:space="0" w:color="auto"/>
      </w:divBdr>
    </w:div>
    <w:div w:id="1666012163">
      <w:bodyDiv w:val="1"/>
      <w:marLeft w:val="0"/>
      <w:marRight w:val="0"/>
      <w:marTop w:val="0"/>
      <w:marBottom w:val="0"/>
      <w:divBdr>
        <w:top w:val="none" w:sz="0" w:space="0" w:color="auto"/>
        <w:left w:val="none" w:sz="0" w:space="0" w:color="auto"/>
        <w:bottom w:val="none" w:sz="0" w:space="0" w:color="auto"/>
        <w:right w:val="none" w:sz="0" w:space="0" w:color="auto"/>
      </w:divBdr>
    </w:div>
    <w:div w:id="1666014170">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325143">
      <w:bodyDiv w:val="1"/>
      <w:marLeft w:val="0"/>
      <w:marRight w:val="0"/>
      <w:marTop w:val="0"/>
      <w:marBottom w:val="0"/>
      <w:divBdr>
        <w:top w:val="none" w:sz="0" w:space="0" w:color="auto"/>
        <w:left w:val="none" w:sz="0" w:space="0" w:color="auto"/>
        <w:bottom w:val="none" w:sz="0" w:space="0" w:color="auto"/>
        <w:right w:val="none" w:sz="0" w:space="0" w:color="auto"/>
      </w:divBdr>
    </w:div>
    <w:div w:id="1666326273">
      <w:bodyDiv w:val="1"/>
      <w:marLeft w:val="0"/>
      <w:marRight w:val="0"/>
      <w:marTop w:val="0"/>
      <w:marBottom w:val="0"/>
      <w:divBdr>
        <w:top w:val="none" w:sz="0" w:space="0" w:color="auto"/>
        <w:left w:val="none" w:sz="0" w:space="0" w:color="auto"/>
        <w:bottom w:val="none" w:sz="0" w:space="0" w:color="auto"/>
        <w:right w:val="none" w:sz="0" w:space="0" w:color="auto"/>
      </w:divBdr>
    </w:div>
    <w:div w:id="1666350124">
      <w:bodyDiv w:val="1"/>
      <w:marLeft w:val="0"/>
      <w:marRight w:val="0"/>
      <w:marTop w:val="0"/>
      <w:marBottom w:val="0"/>
      <w:divBdr>
        <w:top w:val="none" w:sz="0" w:space="0" w:color="auto"/>
        <w:left w:val="none" w:sz="0" w:space="0" w:color="auto"/>
        <w:bottom w:val="none" w:sz="0" w:space="0" w:color="auto"/>
        <w:right w:val="none" w:sz="0" w:space="0" w:color="auto"/>
      </w:divBdr>
    </w:div>
    <w:div w:id="1666396791">
      <w:bodyDiv w:val="1"/>
      <w:marLeft w:val="0"/>
      <w:marRight w:val="0"/>
      <w:marTop w:val="0"/>
      <w:marBottom w:val="0"/>
      <w:divBdr>
        <w:top w:val="none" w:sz="0" w:space="0" w:color="auto"/>
        <w:left w:val="none" w:sz="0" w:space="0" w:color="auto"/>
        <w:bottom w:val="none" w:sz="0" w:space="0" w:color="auto"/>
        <w:right w:val="none" w:sz="0" w:space="0" w:color="auto"/>
      </w:divBdr>
    </w:div>
    <w:div w:id="1666591382">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40648">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6855704">
      <w:bodyDiv w:val="1"/>
      <w:marLeft w:val="0"/>
      <w:marRight w:val="0"/>
      <w:marTop w:val="0"/>
      <w:marBottom w:val="0"/>
      <w:divBdr>
        <w:top w:val="none" w:sz="0" w:space="0" w:color="auto"/>
        <w:left w:val="none" w:sz="0" w:space="0" w:color="auto"/>
        <w:bottom w:val="none" w:sz="0" w:space="0" w:color="auto"/>
        <w:right w:val="none" w:sz="0" w:space="0" w:color="auto"/>
      </w:divBdr>
    </w:div>
    <w:div w:id="1666980304">
      <w:bodyDiv w:val="1"/>
      <w:marLeft w:val="0"/>
      <w:marRight w:val="0"/>
      <w:marTop w:val="0"/>
      <w:marBottom w:val="0"/>
      <w:divBdr>
        <w:top w:val="none" w:sz="0" w:space="0" w:color="auto"/>
        <w:left w:val="none" w:sz="0" w:space="0" w:color="auto"/>
        <w:bottom w:val="none" w:sz="0" w:space="0" w:color="auto"/>
        <w:right w:val="none" w:sz="0" w:space="0" w:color="auto"/>
      </w:divBdr>
    </w:div>
    <w:div w:id="1667047862">
      <w:bodyDiv w:val="1"/>
      <w:marLeft w:val="0"/>
      <w:marRight w:val="0"/>
      <w:marTop w:val="0"/>
      <w:marBottom w:val="0"/>
      <w:divBdr>
        <w:top w:val="none" w:sz="0" w:space="0" w:color="auto"/>
        <w:left w:val="none" w:sz="0" w:space="0" w:color="auto"/>
        <w:bottom w:val="none" w:sz="0" w:space="0" w:color="auto"/>
        <w:right w:val="none" w:sz="0" w:space="0" w:color="auto"/>
      </w:divBdr>
    </w:div>
    <w:div w:id="1667128908">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510676">
      <w:bodyDiv w:val="1"/>
      <w:marLeft w:val="0"/>
      <w:marRight w:val="0"/>
      <w:marTop w:val="0"/>
      <w:marBottom w:val="0"/>
      <w:divBdr>
        <w:top w:val="none" w:sz="0" w:space="0" w:color="auto"/>
        <w:left w:val="none" w:sz="0" w:space="0" w:color="auto"/>
        <w:bottom w:val="none" w:sz="0" w:space="0" w:color="auto"/>
        <w:right w:val="none" w:sz="0" w:space="0" w:color="auto"/>
      </w:divBdr>
    </w:div>
    <w:div w:id="1667781961">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7904558">
      <w:bodyDiv w:val="1"/>
      <w:marLeft w:val="0"/>
      <w:marRight w:val="0"/>
      <w:marTop w:val="0"/>
      <w:marBottom w:val="0"/>
      <w:divBdr>
        <w:top w:val="none" w:sz="0" w:space="0" w:color="auto"/>
        <w:left w:val="none" w:sz="0" w:space="0" w:color="auto"/>
        <w:bottom w:val="none" w:sz="0" w:space="0" w:color="auto"/>
        <w:right w:val="none" w:sz="0" w:space="0" w:color="auto"/>
      </w:divBdr>
    </w:div>
    <w:div w:id="1668052976">
      <w:bodyDiv w:val="1"/>
      <w:marLeft w:val="0"/>
      <w:marRight w:val="0"/>
      <w:marTop w:val="0"/>
      <w:marBottom w:val="0"/>
      <w:divBdr>
        <w:top w:val="none" w:sz="0" w:space="0" w:color="auto"/>
        <w:left w:val="none" w:sz="0" w:space="0" w:color="auto"/>
        <w:bottom w:val="none" w:sz="0" w:space="0" w:color="auto"/>
        <w:right w:val="none" w:sz="0" w:space="0" w:color="auto"/>
      </w:divBdr>
    </w:div>
    <w:div w:id="1668093634">
      <w:bodyDiv w:val="1"/>
      <w:marLeft w:val="0"/>
      <w:marRight w:val="0"/>
      <w:marTop w:val="0"/>
      <w:marBottom w:val="0"/>
      <w:divBdr>
        <w:top w:val="none" w:sz="0" w:space="0" w:color="auto"/>
        <w:left w:val="none" w:sz="0" w:space="0" w:color="auto"/>
        <w:bottom w:val="none" w:sz="0" w:space="0" w:color="auto"/>
        <w:right w:val="none" w:sz="0" w:space="0" w:color="auto"/>
      </w:divBdr>
    </w:div>
    <w:div w:id="1668169569">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820817">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69476302">
      <w:bodyDiv w:val="1"/>
      <w:marLeft w:val="0"/>
      <w:marRight w:val="0"/>
      <w:marTop w:val="0"/>
      <w:marBottom w:val="0"/>
      <w:divBdr>
        <w:top w:val="none" w:sz="0" w:space="0" w:color="auto"/>
        <w:left w:val="none" w:sz="0" w:space="0" w:color="auto"/>
        <w:bottom w:val="none" w:sz="0" w:space="0" w:color="auto"/>
        <w:right w:val="none" w:sz="0" w:space="0" w:color="auto"/>
      </w:divBdr>
    </w:div>
    <w:div w:id="1669555721">
      <w:bodyDiv w:val="1"/>
      <w:marLeft w:val="0"/>
      <w:marRight w:val="0"/>
      <w:marTop w:val="0"/>
      <w:marBottom w:val="0"/>
      <w:divBdr>
        <w:top w:val="none" w:sz="0" w:space="0" w:color="auto"/>
        <w:left w:val="none" w:sz="0" w:space="0" w:color="auto"/>
        <w:bottom w:val="none" w:sz="0" w:space="0" w:color="auto"/>
        <w:right w:val="none" w:sz="0" w:space="0" w:color="auto"/>
      </w:divBdr>
    </w:div>
    <w:div w:id="1669668605">
      <w:bodyDiv w:val="1"/>
      <w:marLeft w:val="0"/>
      <w:marRight w:val="0"/>
      <w:marTop w:val="0"/>
      <w:marBottom w:val="0"/>
      <w:divBdr>
        <w:top w:val="none" w:sz="0" w:space="0" w:color="auto"/>
        <w:left w:val="none" w:sz="0" w:space="0" w:color="auto"/>
        <w:bottom w:val="none" w:sz="0" w:space="0" w:color="auto"/>
        <w:right w:val="none" w:sz="0" w:space="0" w:color="auto"/>
      </w:divBdr>
    </w:div>
    <w:div w:id="1669865610">
      <w:bodyDiv w:val="1"/>
      <w:marLeft w:val="0"/>
      <w:marRight w:val="0"/>
      <w:marTop w:val="0"/>
      <w:marBottom w:val="0"/>
      <w:divBdr>
        <w:top w:val="none" w:sz="0" w:space="0" w:color="auto"/>
        <w:left w:val="none" w:sz="0" w:space="0" w:color="auto"/>
        <w:bottom w:val="none" w:sz="0" w:space="0" w:color="auto"/>
        <w:right w:val="none" w:sz="0" w:space="0" w:color="auto"/>
      </w:divBdr>
    </w:div>
    <w:div w:id="1670208602">
      <w:bodyDiv w:val="1"/>
      <w:marLeft w:val="0"/>
      <w:marRight w:val="0"/>
      <w:marTop w:val="0"/>
      <w:marBottom w:val="0"/>
      <w:divBdr>
        <w:top w:val="none" w:sz="0" w:space="0" w:color="auto"/>
        <w:left w:val="none" w:sz="0" w:space="0" w:color="auto"/>
        <w:bottom w:val="none" w:sz="0" w:space="0" w:color="auto"/>
        <w:right w:val="none" w:sz="0" w:space="0" w:color="auto"/>
      </w:divBdr>
    </w:div>
    <w:div w:id="1670326625">
      <w:bodyDiv w:val="1"/>
      <w:marLeft w:val="0"/>
      <w:marRight w:val="0"/>
      <w:marTop w:val="0"/>
      <w:marBottom w:val="0"/>
      <w:divBdr>
        <w:top w:val="none" w:sz="0" w:space="0" w:color="auto"/>
        <w:left w:val="none" w:sz="0" w:space="0" w:color="auto"/>
        <w:bottom w:val="none" w:sz="0" w:space="0" w:color="auto"/>
        <w:right w:val="none" w:sz="0" w:space="0" w:color="auto"/>
      </w:divBdr>
    </w:div>
    <w:div w:id="1670326902">
      <w:bodyDiv w:val="1"/>
      <w:marLeft w:val="0"/>
      <w:marRight w:val="0"/>
      <w:marTop w:val="0"/>
      <w:marBottom w:val="0"/>
      <w:divBdr>
        <w:top w:val="none" w:sz="0" w:space="0" w:color="auto"/>
        <w:left w:val="none" w:sz="0" w:space="0" w:color="auto"/>
        <w:bottom w:val="none" w:sz="0" w:space="0" w:color="auto"/>
        <w:right w:val="none" w:sz="0" w:space="0" w:color="auto"/>
      </w:divBdr>
    </w:div>
    <w:div w:id="1670404226">
      <w:bodyDiv w:val="1"/>
      <w:marLeft w:val="0"/>
      <w:marRight w:val="0"/>
      <w:marTop w:val="0"/>
      <w:marBottom w:val="0"/>
      <w:divBdr>
        <w:top w:val="none" w:sz="0" w:space="0" w:color="auto"/>
        <w:left w:val="none" w:sz="0" w:space="0" w:color="auto"/>
        <w:bottom w:val="none" w:sz="0" w:space="0" w:color="auto"/>
        <w:right w:val="none" w:sz="0" w:space="0" w:color="auto"/>
      </w:divBdr>
    </w:div>
    <w:div w:id="1670983019">
      <w:bodyDiv w:val="1"/>
      <w:marLeft w:val="0"/>
      <w:marRight w:val="0"/>
      <w:marTop w:val="0"/>
      <w:marBottom w:val="0"/>
      <w:divBdr>
        <w:top w:val="none" w:sz="0" w:space="0" w:color="auto"/>
        <w:left w:val="none" w:sz="0" w:space="0" w:color="auto"/>
        <w:bottom w:val="none" w:sz="0" w:space="0" w:color="auto"/>
        <w:right w:val="none" w:sz="0" w:space="0" w:color="auto"/>
      </w:divBdr>
    </w:div>
    <w:div w:id="1670986054">
      <w:bodyDiv w:val="1"/>
      <w:marLeft w:val="0"/>
      <w:marRight w:val="0"/>
      <w:marTop w:val="0"/>
      <w:marBottom w:val="0"/>
      <w:divBdr>
        <w:top w:val="none" w:sz="0" w:space="0" w:color="auto"/>
        <w:left w:val="none" w:sz="0" w:space="0" w:color="auto"/>
        <w:bottom w:val="none" w:sz="0" w:space="0" w:color="auto"/>
        <w:right w:val="none" w:sz="0" w:space="0" w:color="auto"/>
      </w:divBdr>
    </w:div>
    <w:div w:id="1671057418">
      <w:bodyDiv w:val="1"/>
      <w:marLeft w:val="0"/>
      <w:marRight w:val="0"/>
      <w:marTop w:val="0"/>
      <w:marBottom w:val="0"/>
      <w:divBdr>
        <w:top w:val="none" w:sz="0" w:space="0" w:color="auto"/>
        <w:left w:val="none" w:sz="0" w:space="0" w:color="auto"/>
        <w:bottom w:val="none" w:sz="0" w:space="0" w:color="auto"/>
        <w:right w:val="none" w:sz="0" w:space="0" w:color="auto"/>
      </w:divBdr>
    </w:div>
    <w:div w:id="1671328098">
      <w:bodyDiv w:val="1"/>
      <w:marLeft w:val="0"/>
      <w:marRight w:val="0"/>
      <w:marTop w:val="0"/>
      <w:marBottom w:val="0"/>
      <w:divBdr>
        <w:top w:val="none" w:sz="0" w:space="0" w:color="auto"/>
        <w:left w:val="none" w:sz="0" w:space="0" w:color="auto"/>
        <w:bottom w:val="none" w:sz="0" w:space="0" w:color="auto"/>
        <w:right w:val="none" w:sz="0" w:space="0" w:color="auto"/>
      </w:divBdr>
    </w:div>
    <w:div w:id="1671367111">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564823">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1786178">
      <w:bodyDiv w:val="1"/>
      <w:marLeft w:val="0"/>
      <w:marRight w:val="0"/>
      <w:marTop w:val="0"/>
      <w:marBottom w:val="0"/>
      <w:divBdr>
        <w:top w:val="none" w:sz="0" w:space="0" w:color="auto"/>
        <w:left w:val="none" w:sz="0" w:space="0" w:color="auto"/>
        <w:bottom w:val="none" w:sz="0" w:space="0" w:color="auto"/>
        <w:right w:val="none" w:sz="0" w:space="0" w:color="auto"/>
      </w:divBdr>
    </w:div>
    <w:div w:id="1671829014">
      <w:bodyDiv w:val="1"/>
      <w:marLeft w:val="0"/>
      <w:marRight w:val="0"/>
      <w:marTop w:val="0"/>
      <w:marBottom w:val="0"/>
      <w:divBdr>
        <w:top w:val="none" w:sz="0" w:space="0" w:color="auto"/>
        <w:left w:val="none" w:sz="0" w:space="0" w:color="auto"/>
        <w:bottom w:val="none" w:sz="0" w:space="0" w:color="auto"/>
        <w:right w:val="none" w:sz="0" w:space="0" w:color="auto"/>
      </w:divBdr>
    </w:div>
    <w:div w:id="1671835647">
      <w:bodyDiv w:val="1"/>
      <w:marLeft w:val="0"/>
      <w:marRight w:val="0"/>
      <w:marTop w:val="0"/>
      <w:marBottom w:val="0"/>
      <w:divBdr>
        <w:top w:val="none" w:sz="0" w:space="0" w:color="auto"/>
        <w:left w:val="none" w:sz="0" w:space="0" w:color="auto"/>
        <w:bottom w:val="none" w:sz="0" w:space="0" w:color="auto"/>
        <w:right w:val="none" w:sz="0" w:space="0" w:color="auto"/>
      </w:divBdr>
    </w:div>
    <w:div w:id="1672099969">
      <w:bodyDiv w:val="1"/>
      <w:marLeft w:val="0"/>
      <w:marRight w:val="0"/>
      <w:marTop w:val="0"/>
      <w:marBottom w:val="0"/>
      <w:divBdr>
        <w:top w:val="none" w:sz="0" w:space="0" w:color="auto"/>
        <w:left w:val="none" w:sz="0" w:space="0" w:color="auto"/>
        <w:bottom w:val="none" w:sz="0" w:space="0" w:color="auto"/>
        <w:right w:val="none" w:sz="0" w:space="0" w:color="auto"/>
      </w:divBdr>
    </w:div>
    <w:div w:id="1672103696">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0186">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2365051">
      <w:bodyDiv w:val="1"/>
      <w:marLeft w:val="0"/>
      <w:marRight w:val="0"/>
      <w:marTop w:val="0"/>
      <w:marBottom w:val="0"/>
      <w:divBdr>
        <w:top w:val="none" w:sz="0" w:space="0" w:color="auto"/>
        <w:left w:val="none" w:sz="0" w:space="0" w:color="auto"/>
        <w:bottom w:val="none" w:sz="0" w:space="0" w:color="auto"/>
        <w:right w:val="none" w:sz="0" w:space="0" w:color="auto"/>
      </w:divBdr>
    </w:div>
    <w:div w:id="1672945977">
      <w:bodyDiv w:val="1"/>
      <w:marLeft w:val="0"/>
      <w:marRight w:val="0"/>
      <w:marTop w:val="0"/>
      <w:marBottom w:val="0"/>
      <w:divBdr>
        <w:top w:val="none" w:sz="0" w:space="0" w:color="auto"/>
        <w:left w:val="none" w:sz="0" w:space="0" w:color="auto"/>
        <w:bottom w:val="none" w:sz="0" w:space="0" w:color="auto"/>
        <w:right w:val="none" w:sz="0" w:space="0" w:color="auto"/>
      </w:divBdr>
    </w:div>
    <w:div w:id="1672951800">
      <w:bodyDiv w:val="1"/>
      <w:marLeft w:val="0"/>
      <w:marRight w:val="0"/>
      <w:marTop w:val="0"/>
      <w:marBottom w:val="0"/>
      <w:divBdr>
        <w:top w:val="none" w:sz="0" w:space="0" w:color="auto"/>
        <w:left w:val="none" w:sz="0" w:space="0" w:color="auto"/>
        <w:bottom w:val="none" w:sz="0" w:space="0" w:color="auto"/>
        <w:right w:val="none" w:sz="0" w:space="0" w:color="auto"/>
      </w:divBdr>
    </w:div>
    <w:div w:id="1673145196">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407049">
      <w:bodyDiv w:val="1"/>
      <w:marLeft w:val="0"/>
      <w:marRight w:val="0"/>
      <w:marTop w:val="0"/>
      <w:marBottom w:val="0"/>
      <w:divBdr>
        <w:top w:val="none" w:sz="0" w:space="0" w:color="auto"/>
        <w:left w:val="none" w:sz="0" w:space="0" w:color="auto"/>
        <w:bottom w:val="none" w:sz="0" w:space="0" w:color="auto"/>
        <w:right w:val="none" w:sz="0" w:space="0" w:color="auto"/>
      </w:divBdr>
    </w:div>
    <w:div w:id="1673487506">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3872408">
      <w:bodyDiv w:val="1"/>
      <w:marLeft w:val="0"/>
      <w:marRight w:val="0"/>
      <w:marTop w:val="0"/>
      <w:marBottom w:val="0"/>
      <w:divBdr>
        <w:top w:val="none" w:sz="0" w:space="0" w:color="auto"/>
        <w:left w:val="none" w:sz="0" w:space="0" w:color="auto"/>
        <w:bottom w:val="none" w:sz="0" w:space="0" w:color="auto"/>
        <w:right w:val="none" w:sz="0" w:space="0" w:color="auto"/>
      </w:divBdr>
    </w:div>
    <w:div w:id="1673948279">
      <w:bodyDiv w:val="1"/>
      <w:marLeft w:val="0"/>
      <w:marRight w:val="0"/>
      <w:marTop w:val="0"/>
      <w:marBottom w:val="0"/>
      <w:divBdr>
        <w:top w:val="none" w:sz="0" w:space="0" w:color="auto"/>
        <w:left w:val="none" w:sz="0" w:space="0" w:color="auto"/>
        <w:bottom w:val="none" w:sz="0" w:space="0" w:color="auto"/>
        <w:right w:val="none" w:sz="0" w:space="0" w:color="auto"/>
      </w:divBdr>
    </w:div>
    <w:div w:id="1673948703">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143339">
      <w:bodyDiv w:val="1"/>
      <w:marLeft w:val="0"/>
      <w:marRight w:val="0"/>
      <w:marTop w:val="0"/>
      <w:marBottom w:val="0"/>
      <w:divBdr>
        <w:top w:val="none" w:sz="0" w:space="0" w:color="auto"/>
        <w:left w:val="none" w:sz="0" w:space="0" w:color="auto"/>
        <w:bottom w:val="none" w:sz="0" w:space="0" w:color="auto"/>
        <w:right w:val="none" w:sz="0" w:space="0" w:color="auto"/>
      </w:divBdr>
    </w:div>
    <w:div w:id="1674260588">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5261568">
      <w:bodyDiv w:val="1"/>
      <w:marLeft w:val="0"/>
      <w:marRight w:val="0"/>
      <w:marTop w:val="0"/>
      <w:marBottom w:val="0"/>
      <w:divBdr>
        <w:top w:val="none" w:sz="0" w:space="0" w:color="auto"/>
        <w:left w:val="none" w:sz="0" w:space="0" w:color="auto"/>
        <w:bottom w:val="none" w:sz="0" w:space="0" w:color="auto"/>
        <w:right w:val="none" w:sz="0" w:space="0" w:color="auto"/>
      </w:divBdr>
    </w:div>
    <w:div w:id="1675835024">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6108435">
      <w:bodyDiv w:val="1"/>
      <w:marLeft w:val="0"/>
      <w:marRight w:val="0"/>
      <w:marTop w:val="0"/>
      <w:marBottom w:val="0"/>
      <w:divBdr>
        <w:top w:val="none" w:sz="0" w:space="0" w:color="auto"/>
        <w:left w:val="none" w:sz="0" w:space="0" w:color="auto"/>
        <w:bottom w:val="none" w:sz="0" w:space="0" w:color="auto"/>
        <w:right w:val="none" w:sz="0" w:space="0" w:color="auto"/>
      </w:divBdr>
    </w:div>
    <w:div w:id="1676415561">
      <w:bodyDiv w:val="1"/>
      <w:marLeft w:val="0"/>
      <w:marRight w:val="0"/>
      <w:marTop w:val="0"/>
      <w:marBottom w:val="0"/>
      <w:divBdr>
        <w:top w:val="none" w:sz="0" w:space="0" w:color="auto"/>
        <w:left w:val="none" w:sz="0" w:space="0" w:color="auto"/>
        <w:bottom w:val="none" w:sz="0" w:space="0" w:color="auto"/>
        <w:right w:val="none" w:sz="0" w:space="0" w:color="auto"/>
      </w:divBdr>
    </w:div>
    <w:div w:id="1676498199">
      <w:bodyDiv w:val="1"/>
      <w:marLeft w:val="0"/>
      <w:marRight w:val="0"/>
      <w:marTop w:val="0"/>
      <w:marBottom w:val="0"/>
      <w:divBdr>
        <w:top w:val="none" w:sz="0" w:space="0" w:color="auto"/>
        <w:left w:val="none" w:sz="0" w:space="0" w:color="auto"/>
        <w:bottom w:val="none" w:sz="0" w:space="0" w:color="auto"/>
        <w:right w:val="none" w:sz="0" w:space="0" w:color="auto"/>
      </w:divBdr>
    </w:div>
    <w:div w:id="1676611329">
      <w:bodyDiv w:val="1"/>
      <w:marLeft w:val="0"/>
      <w:marRight w:val="0"/>
      <w:marTop w:val="0"/>
      <w:marBottom w:val="0"/>
      <w:divBdr>
        <w:top w:val="none" w:sz="0" w:space="0" w:color="auto"/>
        <w:left w:val="none" w:sz="0" w:space="0" w:color="auto"/>
        <w:bottom w:val="none" w:sz="0" w:space="0" w:color="auto"/>
        <w:right w:val="none" w:sz="0" w:space="0" w:color="auto"/>
      </w:divBdr>
    </w:div>
    <w:div w:id="1676957431">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076978">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11334">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189668">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381938">
      <w:bodyDiv w:val="1"/>
      <w:marLeft w:val="0"/>
      <w:marRight w:val="0"/>
      <w:marTop w:val="0"/>
      <w:marBottom w:val="0"/>
      <w:divBdr>
        <w:top w:val="none" w:sz="0" w:space="0" w:color="auto"/>
        <w:left w:val="none" w:sz="0" w:space="0" w:color="auto"/>
        <w:bottom w:val="none" w:sz="0" w:space="0" w:color="auto"/>
        <w:right w:val="none" w:sz="0" w:space="0" w:color="auto"/>
      </w:divBdr>
    </w:div>
    <w:div w:id="1678538679">
      <w:bodyDiv w:val="1"/>
      <w:marLeft w:val="0"/>
      <w:marRight w:val="0"/>
      <w:marTop w:val="0"/>
      <w:marBottom w:val="0"/>
      <w:divBdr>
        <w:top w:val="none" w:sz="0" w:space="0" w:color="auto"/>
        <w:left w:val="none" w:sz="0" w:space="0" w:color="auto"/>
        <w:bottom w:val="none" w:sz="0" w:space="0" w:color="auto"/>
        <w:right w:val="none" w:sz="0" w:space="0" w:color="auto"/>
      </w:divBdr>
    </w:div>
    <w:div w:id="1678770946">
      <w:bodyDiv w:val="1"/>
      <w:marLeft w:val="0"/>
      <w:marRight w:val="0"/>
      <w:marTop w:val="0"/>
      <w:marBottom w:val="0"/>
      <w:divBdr>
        <w:top w:val="none" w:sz="0" w:space="0" w:color="auto"/>
        <w:left w:val="none" w:sz="0" w:space="0" w:color="auto"/>
        <w:bottom w:val="none" w:sz="0" w:space="0" w:color="auto"/>
        <w:right w:val="none" w:sz="0" w:space="0" w:color="auto"/>
      </w:divBdr>
    </w:div>
    <w:div w:id="1678842569">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043697">
      <w:bodyDiv w:val="1"/>
      <w:marLeft w:val="0"/>
      <w:marRight w:val="0"/>
      <w:marTop w:val="0"/>
      <w:marBottom w:val="0"/>
      <w:divBdr>
        <w:top w:val="none" w:sz="0" w:space="0" w:color="auto"/>
        <w:left w:val="none" w:sz="0" w:space="0" w:color="auto"/>
        <w:bottom w:val="none" w:sz="0" w:space="0" w:color="auto"/>
        <w:right w:val="none" w:sz="0" w:space="0" w:color="auto"/>
      </w:divBdr>
    </w:div>
    <w:div w:id="1679114509">
      <w:bodyDiv w:val="1"/>
      <w:marLeft w:val="0"/>
      <w:marRight w:val="0"/>
      <w:marTop w:val="0"/>
      <w:marBottom w:val="0"/>
      <w:divBdr>
        <w:top w:val="none" w:sz="0" w:space="0" w:color="auto"/>
        <w:left w:val="none" w:sz="0" w:space="0" w:color="auto"/>
        <w:bottom w:val="none" w:sz="0" w:space="0" w:color="auto"/>
        <w:right w:val="none" w:sz="0" w:space="0" w:color="auto"/>
      </w:divBdr>
    </w:div>
    <w:div w:id="1679187156">
      <w:bodyDiv w:val="1"/>
      <w:marLeft w:val="0"/>
      <w:marRight w:val="0"/>
      <w:marTop w:val="0"/>
      <w:marBottom w:val="0"/>
      <w:divBdr>
        <w:top w:val="none" w:sz="0" w:space="0" w:color="auto"/>
        <w:left w:val="none" w:sz="0" w:space="0" w:color="auto"/>
        <w:bottom w:val="none" w:sz="0" w:space="0" w:color="auto"/>
        <w:right w:val="none" w:sz="0" w:space="0" w:color="auto"/>
      </w:divBdr>
    </w:div>
    <w:div w:id="1679194825">
      <w:bodyDiv w:val="1"/>
      <w:marLeft w:val="0"/>
      <w:marRight w:val="0"/>
      <w:marTop w:val="0"/>
      <w:marBottom w:val="0"/>
      <w:divBdr>
        <w:top w:val="none" w:sz="0" w:space="0" w:color="auto"/>
        <w:left w:val="none" w:sz="0" w:space="0" w:color="auto"/>
        <w:bottom w:val="none" w:sz="0" w:space="0" w:color="auto"/>
        <w:right w:val="none" w:sz="0" w:space="0" w:color="auto"/>
      </w:divBdr>
    </w:div>
    <w:div w:id="1679233572">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79847031">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042397">
      <w:bodyDiv w:val="1"/>
      <w:marLeft w:val="0"/>
      <w:marRight w:val="0"/>
      <w:marTop w:val="0"/>
      <w:marBottom w:val="0"/>
      <w:divBdr>
        <w:top w:val="none" w:sz="0" w:space="0" w:color="auto"/>
        <w:left w:val="none" w:sz="0" w:space="0" w:color="auto"/>
        <w:bottom w:val="none" w:sz="0" w:space="0" w:color="auto"/>
        <w:right w:val="none" w:sz="0" w:space="0" w:color="auto"/>
      </w:divBdr>
    </w:div>
    <w:div w:id="1680160454">
      <w:bodyDiv w:val="1"/>
      <w:marLeft w:val="0"/>
      <w:marRight w:val="0"/>
      <w:marTop w:val="0"/>
      <w:marBottom w:val="0"/>
      <w:divBdr>
        <w:top w:val="none" w:sz="0" w:space="0" w:color="auto"/>
        <w:left w:val="none" w:sz="0" w:space="0" w:color="auto"/>
        <w:bottom w:val="none" w:sz="0" w:space="0" w:color="auto"/>
        <w:right w:val="none" w:sz="0" w:space="0" w:color="auto"/>
      </w:divBdr>
    </w:div>
    <w:div w:id="1680428772">
      <w:bodyDiv w:val="1"/>
      <w:marLeft w:val="0"/>
      <w:marRight w:val="0"/>
      <w:marTop w:val="0"/>
      <w:marBottom w:val="0"/>
      <w:divBdr>
        <w:top w:val="none" w:sz="0" w:space="0" w:color="auto"/>
        <w:left w:val="none" w:sz="0" w:space="0" w:color="auto"/>
        <w:bottom w:val="none" w:sz="0" w:space="0" w:color="auto"/>
        <w:right w:val="none" w:sz="0" w:space="0" w:color="auto"/>
      </w:divBdr>
    </w:div>
    <w:div w:id="1680546814">
      <w:bodyDiv w:val="1"/>
      <w:marLeft w:val="0"/>
      <w:marRight w:val="0"/>
      <w:marTop w:val="0"/>
      <w:marBottom w:val="0"/>
      <w:divBdr>
        <w:top w:val="none" w:sz="0" w:space="0" w:color="auto"/>
        <w:left w:val="none" w:sz="0" w:space="0" w:color="auto"/>
        <w:bottom w:val="none" w:sz="0" w:space="0" w:color="auto"/>
        <w:right w:val="none" w:sz="0" w:space="0" w:color="auto"/>
      </w:divBdr>
    </w:div>
    <w:div w:id="1680740140">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810281">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0964085">
      <w:bodyDiv w:val="1"/>
      <w:marLeft w:val="0"/>
      <w:marRight w:val="0"/>
      <w:marTop w:val="0"/>
      <w:marBottom w:val="0"/>
      <w:divBdr>
        <w:top w:val="none" w:sz="0" w:space="0" w:color="auto"/>
        <w:left w:val="none" w:sz="0" w:space="0" w:color="auto"/>
        <w:bottom w:val="none" w:sz="0" w:space="0" w:color="auto"/>
        <w:right w:val="none" w:sz="0" w:space="0" w:color="auto"/>
      </w:divBdr>
    </w:div>
    <w:div w:id="16809652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161509">
      <w:bodyDiv w:val="1"/>
      <w:marLeft w:val="0"/>
      <w:marRight w:val="0"/>
      <w:marTop w:val="0"/>
      <w:marBottom w:val="0"/>
      <w:divBdr>
        <w:top w:val="none" w:sz="0" w:space="0" w:color="auto"/>
        <w:left w:val="none" w:sz="0" w:space="0" w:color="auto"/>
        <w:bottom w:val="none" w:sz="0" w:space="0" w:color="auto"/>
        <w:right w:val="none" w:sz="0" w:space="0" w:color="auto"/>
      </w:divBdr>
    </w:div>
    <w:div w:id="1681276113">
      <w:bodyDiv w:val="1"/>
      <w:marLeft w:val="0"/>
      <w:marRight w:val="0"/>
      <w:marTop w:val="0"/>
      <w:marBottom w:val="0"/>
      <w:divBdr>
        <w:top w:val="none" w:sz="0" w:space="0" w:color="auto"/>
        <w:left w:val="none" w:sz="0" w:space="0" w:color="auto"/>
        <w:bottom w:val="none" w:sz="0" w:space="0" w:color="auto"/>
        <w:right w:val="none" w:sz="0" w:space="0" w:color="auto"/>
      </w:divBdr>
    </w:div>
    <w:div w:id="1681350581">
      <w:bodyDiv w:val="1"/>
      <w:marLeft w:val="0"/>
      <w:marRight w:val="0"/>
      <w:marTop w:val="0"/>
      <w:marBottom w:val="0"/>
      <w:divBdr>
        <w:top w:val="none" w:sz="0" w:space="0" w:color="auto"/>
        <w:left w:val="none" w:sz="0" w:space="0" w:color="auto"/>
        <w:bottom w:val="none" w:sz="0" w:space="0" w:color="auto"/>
        <w:right w:val="none" w:sz="0" w:space="0" w:color="auto"/>
      </w:divBdr>
    </w:div>
    <w:div w:id="1681544038">
      <w:bodyDiv w:val="1"/>
      <w:marLeft w:val="0"/>
      <w:marRight w:val="0"/>
      <w:marTop w:val="0"/>
      <w:marBottom w:val="0"/>
      <w:divBdr>
        <w:top w:val="none" w:sz="0" w:space="0" w:color="auto"/>
        <w:left w:val="none" w:sz="0" w:space="0" w:color="auto"/>
        <w:bottom w:val="none" w:sz="0" w:space="0" w:color="auto"/>
        <w:right w:val="none" w:sz="0" w:space="0" w:color="auto"/>
      </w:divBdr>
    </w:div>
    <w:div w:id="1681618769">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1664677">
      <w:bodyDiv w:val="1"/>
      <w:marLeft w:val="0"/>
      <w:marRight w:val="0"/>
      <w:marTop w:val="0"/>
      <w:marBottom w:val="0"/>
      <w:divBdr>
        <w:top w:val="none" w:sz="0" w:space="0" w:color="auto"/>
        <w:left w:val="none" w:sz="0" w:space="0" w:color="auto"/>
        <w:bottom w:val="none" w:sz="0" w:space="0" w:color="auto"/>
        <w:right w:val="none" w:sz="0" w:space="0" w:color="auto"/>
      </w:divBdr>
    </w:div>
    <w:div w:id="1681807653">
      <w:bodyDiv w:val="1"/>
      <w:marLeft w:val="0"/>
      <w:marRight w:val="0"/>
      <w:marTop w:val="0"/>
      <w:marBottom w:val="0"/>
      <w:divBdr>
        <w:top w:val="none" w:sz="0" w:space="0" w:color="auto"/>
        <w:left w:val="none" w:sz="0" w:space="0" w:color="auto"/>
        <w:bottom w:val="none" w:sz="0" w:space="0" w:color="auto"/>
        <w:right w:val="none" w:sz="0" w:space="0" w:color="auto"/>
      </w:divBdr>
    </w:div>
    <w:div w:id="1681934873">
      <w:bodyDiv w:val="1"/>
      <w:marLeft w:val="0"/>
      <w:marRight w:val="0"/>
      <w:marTop w:val="0"/>
      <w:marBottom w:val="0"/>
      <w:divBdr>
        <w:top w:val="none" w:sz="0" w:space="0" w:color="auto"/>
        <w:left w:val="none" w:sz="0" w:space="0" w:color="auto"/>
        <w:bottom w:val="none" w:sz="0" w:space="0" w:color="auto"/>
        <w:right w:val="none" w:sz="0" w:space="0" w:color="auto"/>
      </w:divBdr>
    </w:div>
    <w:div w:id="1682121049">
      <w:bodyDiv w:val="1"/>
      <w:marLeft w:val="0"/>
      <w:marRight w:val="0"/>
      <w:marTop w:val="0"/>
      <w:marBottom w:val="0"/>
      <w:divBdr>
        <w:top w:val="none" w:sz="0" w:space="0" w:color="auto"/>
        <w:left w:val="none" w:sz="0" w:space="0" w:color="auto"/>
        <w:bottom w:val="none" w:sz="0" w:space="0" w:color="auto"/>
        <w:right w:val="none" w:sz="0" w:space="0" w:color="auto"/>
      </w:divBdr>
    </w:div>
    <w:div w:id="1682463394">
      <w:bodyDiv w:val="1"/>
      <w:marLeft w:val="0"/>
      <w:marRight w:val="0"/>
      <w:marTop w:val="0"/>
      <w:marBottom w:val="0"/>
      <w:divBdr>
        <w:top w:val="none" w:sz="0" w:space="0" w:color="auto"/>
        <w:left w:val="none" w:sz="0" w:space="0" w:color="auto"/>
        <w:bottom w:val="none" w:sz="0" w:space="0" w:color="auto"/>
        <w:right w:val="none" w:sz="0" w:space="0" w:color="auto"/>
      </w:divBdr>
    </w:div>
    <w:div w:id="1682583009">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163133">
      <w:bodyDiv w:val="1"/>
      <w:marLeft w:val="0"/>
      <w:marRight w:val="0"/>
      <w:marTop w:val="0"/>
      <w:marBottom w:val="0"/>
      <w:divBdr>
        <w:top w:val="none" w:sz="0" w:space="0" w:color="auto"/>
        <w:left w:val="none" w:sz="0" w:space="0" w:color="auto"/>
        <w:bottom w:val="none" w:sz="0" w:space="0" w:color="auto"/>
        <w:right w:val="none" w:sz="0" w:space="0" w:color="auto"/>
      </w:divBdr>
    </w:div>
    <w:div w:id="1683358613">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514073">
      <w:bodyDiv w:val="1"/>
      <w:marLeft w:val="0"/>
      <w:marRight w:val="0"/>
      <w:marTop w:val="0"/>
      <w:marBottom w:val="0"/>
      <w:divBdr>
        <w:top w:val="none" w:sz="0" w:space="0" w:color="auto"/>
        <w:left w:val="none" w:sz="0" w:space="0" w:color="auto"/>
        <w:bottom w:val="none" w:sz="0" w:space="0" w:color="auto"/>
        <w:right w:val="none" w:sz="0" w:space="0" w:color="auto"/>
      </w:divBdr>
    </w:div>
    <w:div w:id="1683583400">
      <w:bodyDiv w:val="1"/>
      <w:marLeft w:val="0"/>
      <w:marRight w:val="0"/>
      <w:marTop w:val="0"/>
      <w:marBottom w:val="0"/>
      <w:divBdr>
        <w:top w:val="none" w:sz="0" w:space="0" w:color="auto"/>
        <w:left w:val="none" w:sz="0" w:space="0" w:color="auto"/>
        <w:bottom w:val="none" w:sz="0" w:space="0" w:color="auto"/>
        <w:right w:val="none" w:sz="0" w:space="0" w:color="auto"/>
      </w:divBdr>
    </w:div>
    <w:div w:id="1683699162">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3820996">
      <w:bodyDiv w:val="1"/>
      <w:marLeft w:val="0"/>
      <w:marRight w:val="0"/>
      <w:marTop w:val="0"/>
      <w:marBottom w:val="0"/>
      <w:divBdr>
        <w:top w:val="none" w:sz="0" w:space="0" w:color="auto"/>
        <w:left w:val="none" w:sz="0" w:space="0" w:color="auto"/>
        <w:bottom w:val="none" w:sz="0" w:space="0" w:color="auto"/>
        <w:right w:val="none" w:sz="0" w:space="0" w:color="auto"/>
      </w:divBdr>
    </w:div>
    <w:div w:id="1683970265">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018773">
      <w:bodyDiv w:val="1"/>
      <w:marLeft w:val="0"/>
      <w:marRight w:val="0"/>
      <w:marTop w:val="0"/>
      <w:marBottom w:val="0"/>
      <w:divBdr>
        <w:top w:val="none" w:sz="0" w:space="0" w:color="auto"/>
        <w:left w:val="none" w:sz="0" w:space="0" w:color="auto"/>
        <w:bottom w:val="none" w:sz="0" w:space="0" w:color="auto"/>
        <w:right w:val="none" w:sz="0" w:space="0" w:color="auto"/>
      </w:divBdr>
    </w:div>
    <w:div w:id="1684211276">
      <w:bodyDiv w:val="1"/>
      <w:marLeft w:val="0"/>
      <w:marRight w:val="0"/>
      <w:marTop w:val="0"/>
      <w:marBottom w:val="0"/>
      <w:divBdr>
        <w:top w:val="none" w:sz="0" w:space="0" w:color="auto"/>
        <w:left w:val="none" w:sz="0" w:space="0" w:color="auto"/>
        <w:bottom w:val="none" w:sz="0" w:space="0" w:color="auto"/>
        <w:right w:val="none" w:sz="0" w:space="0" w:color="auto"/>
      </w:divBdr>
    </w:div>
    <w:div w:id="1684212015">
      <w:bodyDiv w:val="1"/>
      <w:marLeft w:val="0"/>
      <w:marRight w:val="0"/>
      <w:marTop w:val="0"/>
      <w:marBottom w:val="0"/>
      <w:divBdr>
        <w:top w:val="none" w:sz="0" w:space="0" w:color="auto"/>
        <w:left w:val="none" w:sz="0" w:space="0" w:color="auto"/>
        <w:bottom w:val="none" w:sz="0" w:space="0" w:color="auto"/>
        <w:right w:val="none" w:sz="0" w:space="0" w:color="auto"/>
      </w:divBdr>
    </w:div>
    <w:div w:id="1684279249">
      <w:bodyDiv w:val="1"/>
      <w:marLeft w:val="0"/>
      <w:marRight w:val="0"/>
      <w:marTop w:val="0"/>
      <w:marBottom w:val="0"/>
      <w:divBdr>
        <w:top w:val="none" w:sz="0" w:space="0" w:color="auto"/>
        <w:left w:val="none" w:sz="0" w:space="0" w:color="auto"/>
        <w:bottom w:val="none" w:sz="0" w:space="0" w:color="auto"/>
        <w:right w:val="none" w:sz="0" w:space="0" w:color="auto"/>
      </w:divBdr>
    </w:div>
    <w:div w:id="1684630748">
      <w:bodyDiv w:val="1"/>
      <w:marLeft w:val="0"/>
      <w:marRight w:val="0"/>
      <w:marTop w:val="0"/>
      <w:marBottom w:val="0"/>
      <w:divBdr>
        <w:top w:val="none" w:sz="0" w:space="0" w:color="auto"/>
        <w:left w:val="none" w:sz="0" w:space="0" w:color="auto"/>
        <w:bottom w:val="none" w:sz="0" w:space="0" w:color="auto"/>
        <w:right w:val="none" w:sz="0" w:space="0" w:color="auto"/>
      </w:divBdr>
    </w:div>
    <w:div w:id="1684815972">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17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128499">
      <w:bodyDiv w:val="1"/>
      <w:marLeft w:val="0"/>
      <w:marRight w:val="0"/>
      <w:marTop w:val="0"/>
      <w:marBottom w:val="0"/>
      <w:divBdr>
        <w:top w:val="none" w:sz="0" w:space="0" w:color="auto"/>
        <w:left w:val="none" w:sz="0" w:space="0" w:color="auto"/>
        <w:bottom w:val="none" w:sz="0" w:space="0" w:color="auto"/>
        <w:right w:val="none" w:sz="0" w:space="0" w:color="auto"/>
      </w:divBdr>
    </w:div>
    <w:div w:id="1685328419">
      <w:bodyDiv w:val="1"/>
      <w:marLeft w:val="0"/>
      <w:marRight w:val="0"/>
      <w:marTop w:val="0"/>
      <w:marBottom w:val="0"/>
      <w:divBdr>
        <w:top w:val="none" w:sz="0" w:space="0" w:color="auto"/>
        <w:left w:val="none" w:sz="0" w:space="0" w:color="auto"/>
        <w:bottom w:val="none" w:sz="0" w:space="0" w:color="auto"/>
        <w:right w:val="none" w:sz="0" w:space="0" w:color="auto"/>
      </w:divBdr>
    </w:div>
    <w:div w:id="1685477076">
      <w:bodyDiv w:val="1"/>
      <w:marLeft w:val="0"/>
      <w:marRight w:val="0"/>
      <w:marTop w:val="0"/>
      <w:marBottom w:val="0"/>
      <w:divBdr>
        <w:top w:val="none" w:sz="0" w:space="0" w:color="auto"/>
        <w:left w:val="none" w:sz="0" w:space="0" w:color="auto"/>
        <w:bottom w:val="none" w:sz="0" w:space="0" w:color="auto"/>
        <w:right w:val="none" w:sz="0" w:space="0" w:color="auto"/>
      </w:divBdr>
    </w:div>
    <w:div w:id="1685551146">
      <w:bodyDiv w:val="1"/>
      <w:marLeft w:val="0"/>
      <w:marRight w:val="0"/>
      <w:marTop w:val="0"/>
      <w:marBottom w:val="0"/>
      <w:divBdr>
        <w:top w:val="none" w:sz="0" w:space="0" w:color="auto"/>
        <w:left w:val="none" w:sz="0" w:space="0" w:color="auto"/>
        <w:bottom w:val="none" w:sz="0" w:space="0" w:color="auto"/>
        <w:right w:val="none" w:sz="0" w:space="0" w:color="auto"/>
      </w:divBdr>
    </w:div>
    <w:div w:id="168559192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5981213">
      <w:bodyDiv w:val="1"/>
      <w:marLeft w:val="0"/>
      <w:marRight w:val="0"/>
      <w:marTop w:val="0"/>
      <w:marBottom w:val="0"/>
      <w:divBdr>
        <w:top w:val="none" w:sz="0" w:space="0" w:color="auto"/>
        <w:left w:val="none" w:sz="0" w:space="0" w:color="auto"/>
        <w:bottom w:val="none" w:sz="0" w:space="0" w:color="auto"/>
        <w:right w:val="none" w:sz="0" w:space="0" w:color="auto"/>
      </w:divBdr>
    </w:div>
    <w:div w:id="1685982419">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053655">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20283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6594790">
      <w:bodyDiv w:val="1"/>
      <w:marLeft w:val="0"/>
      <w:marRight w:val="0"/>
      <w:marTop w:val="0"/>
      <w:marBottom w:val="0"/>
      <w:divBdr>
        <w:top w:val="none" w:sz="0" w:space="0" w:color="auto"/>
        <w:left w:val="none" w:sz="0" w:space="0" w:color="auto"/>
        <w:bottom w:val="none" w:sz="0" w:space="0" w:color="auto"/>
        <w:right w:val="none" w:sz="0" w:space="0" w:color="auto"/>
      </w:divBdr>
    </w:div>
    <w:div w:id="1686597059">
      <w:bodyDiv w:val="1"/>
      <w:marLeft w:val="0"/>
      <w:marRight w:val="0"/>
      <w:marTop w:val="0"/>
      <w:marBottom w:val="0"/>
      <w:divBdr>
        <w:top w:val="none" w:sz="0" w:space="0" w:color="auto"/>
        <w:left w:val="none" w:sz="0" w:space="0" w:color="auto"/>
        <w:bottom w:val="none" w:sz="0" w:space="0" w:color="auto"/>
        <w:right w:val="none" w:sz="0" w:space="0" w:color="auto"/>
      </w:divBdr>
    </w:div>
    <w:div w:id="1686899361">
      <w:bodyDiv w:val="1"/>
      <w:marLeft w:val="0"/>
      <w:marRight w:val="0"/>
      <w:marTop w:val="0"/>
      <w:marBottom w:val="0"/>
      <w:divBdr>
        <w:top w:val="none" w:sz="0" w:space="0" w:color="auto"/>
        <w:left w:val="none" w:sz="0" w:space="0" w:color="auto"/>
        <w:bottom w:val="none" w:sz="0" w:space="0" w:color="auto"/>
        <w:right w:val="none" w:sz="0" w:space="0" w:color="auto"/>
      </w:divBdr>
    </w:div>
    <w:div w:id="1687094824">
      <w:bodyDiv w:val="1"/>
      <w:marLeft w:val="0"/>
      <w:marRight w:val="0"/>
      <w:marTop w:val="0"/>
      <w:marBottom w:val="0"/>
      <w:divBdr>
        <w:top w:val="none" w:sz="0" w:space="0" w:color="auto"/>
        <w:left w:val="none" w:sz="0" w:space="0" w:color="auto"/>
        <w:bottom w:val="none" w:sz="0" w:space="0" w:color="auto"/>
        <w:right w:val="none" w:sz="0" w:space="0" w:color="auto"/>
      </w:divBdr>
    </w:div>
    <w:div w:id="1687096812">
      <w:bodyDiv w:val="1"/>
      <w:marLeft w:val="0"/>
      <w:marRight w:val="0"/>
      <w:marTop w:val="0"/>
      <w:marBottom w:val="0"/>
      <w:divBdr>
        <w:top w:val="none" w:sz="0" w:space="0" w:color="auto"/>
        <w:left w:val="none" w:sz="0" w:space="0" w:color="auto"/>
        <w:bottom w:val="none" w:sz="0" w:space="0" w:color="auto"/>
        <w:right w:val="none" w:sz="0" w:space="0" w:color="auto"/>
      </w:divBdr>
    </w:div>
    <w:div w:id="1687174905">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319486">
      <w:bodyDiv w:val="1"/>
      <w:marLeft w:val="0"/>
      <w:marRight w:val="0"/>
      <w:marTop w:val="0"/>
      <w:marBottom w:val="0"/>
      <w:divBdr>
        <w:top w:val="none" w:sz="0" w:space="0" w:color="auto"/>
        <w:left w:val="none" w:sz="0" w:space="0" w:color="auto"/>
        <w:bottom w:val="none" w:sz="0" w:space="0" w:color="auto"/>
        <w:right w:val="none" w:sz="0" w:space="0" w:color="auto"/>
      </w:divBdr>
    </w:div>
    <w:div w:id="1687321753">
      <w:bodyDiv w:val="1"/>
      <w:marLeft w:val="0"/>
      <w:marRight w:val="0"/>
      <w:marTop w:val="0"/>
      <w:marBottom w:val="0"/>
      <w:divBdr>
        <w:top w:val="none" w:sz="0" w:space="0" w:color="auto"/>
        <w:left w:val="none" w:sz="0" w:space="0" w:color="auto"/>
        <w:bottom w:val="none" w:sz="0" w:space="0" w:color="auto"/>
        <w:right w:val="none" w:sz="0" w:space="0" w:color="auto"/>
      </w:divBdr>
    </w:div>
    <w:div w:id="1687438146">
      <w:bodyDiv w:val="1"/>
      <w:marLeft w:val="0"/>
      <w:marRight w:val="0"/>
      <w:marTop w:val="0"/>
      <w:marBottom w:val="0"/>
      <w:divBdr>
        <w:top w:val="none" w:sz="0" w:space="0" w:color="auto"/>
        <w:left w:val="none" w:sz="0" w:space="0" w:color="auto"/>
        <w:bottom w:val="none" w:sz="0" w:space="0" w:color="auto"/>
        <w:right w:val="none" w:sz="0" w:space="0" w:color="auto"/>
      </w:divBdr>
    </w:div>
    <w:div w:id="1687442483">
      <w:bodyDiv w:val="1"/>
      <w:marLeft w:val="0"/>
      <w:marRight w:val="0"/>
      <w:marTop w:val="0"/>
      <w:marBottom w:val="0"/>
      <w:divBdr>
        <w:top w:val="none" w:sz="0" w:space="0" w:color="auto"/>
        <w:left w:val="none" w:sz="0" w:space="0" w:color="auto"/>
        <w:bottom w:val="none" w:sz="0" w:space="0" w:color="auto"/>
        <w:right w:val="none" w:sz="0" w:space="0" w:color="auto"/>
      </w:divBdr>
    </w:div>
    <w:div w:id="1687445087">
      <w:bodyDiv w:val="1"/>
      <w:marLeft w:val="0"/>
      <w:marRight w:val="0"/>
      <w:marTop w:val="0"/>
      <w:marBottom w:val="0"/>
      <w:divBdr>
        <w:top w:val="none" w:sz="0" w:space="0" w:color="auto"/>
        <w:left w:val="none" w:sz="0" w:space="0" w:color="auto"/>
        <w:bottom w:val="none" w:sz="0" w:space="0" w:color="auto"/>
        <w:right w:val="none" w:sz="0" w:space="0" w:color="auto"/>
      </w:divBdr>
    </w:div>
    <w:div w:id="1687513208">
      <w:bodyDiv w:val="1"/>
      <w:marLeft w:val="0"/>
      <w:marRight w:val="0"/>
      <w:marTop w:val="0"/>
      <w:marBottom w:val="0"/>
      <w:divBdr>
        <w:top w:val="none" w:sz="0" w:space="0" w:color="auto"/>
        <w:left w:val="none" w:sz="0" w:space="0" w:color="auto"/>
        <w:bottom w:val="none" w:sz="0" w:space="0" w:color="auto"/>
        <w:right w:val="none" w:sz="0" w:space="0" w:color="auto"/>
      </w:divBdr>
    </w:div>
    <w:div w:id="1687515435">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873">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097559">
      <w:bodyDiv w:val="1"/>
      <w:marLeft w:val="0"/>
      <w:marRight w:val="0"/>
      <w:marTop w:val="0"/>
      <w:marBottom w:val="0"/>
      <w:divBdr>
        <w:top w:val="none" w:sz="0" w:space="0" w:color="auto"/>
        <w:left w:val="none" w:sz="0" w:space="0" w:color="auto"/>
        <w:bottom w:val="none" w:sz="0" w:space="0" w:color="auto"/>
        <w:right w:val="none" w:sz="0" w:space="0" w:color="auto"/>
      </w:divBdr>
    </w:div>
    <w:div w:id="168816937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88675462">
      <w:bodyDiv w:val="1"/>
      <w:marLeft w:val="0"/>
      <w:marRight w:val="0"/>
      <w:marTop w:val="0"/>
      <w:marBottom w:val="0"/>
      <w:divBdr>
        <w:top w:val="none" w:sz="0" w:space="0" w:color="auto"/>
        <w:left w:val="none" w:sz="0" w:space="0" w:color="auto"/>
        <w:bottom w:val="none" w:sz="0" w:space="0" w:color="auto"/>
        <w:right w:val="none" w:sz="0" w:space="0" w:color="auto"/>
      </w:divBdr>
    </w:div>
    <w:div w:id="1688827096">
      <w:bodyDiv w:val="1"/>
      <w:marLeft w:val="0"/>
      <w:marRight w:val="0"/>
      <w:marTop w:val="0"/>
      <w:marBottom w:val="0"/>
      <w:divBdr>
        <w:top w:val="none" w:sz="0" w:space="0" w:color="auto"/>
        <w:left w:val="none" w:sz="0" w:space="0" w:color="auto"/>
        <w:bottom w:val="none" w:sz="0" w:space="0" w:color="auto"/>
        <w:right w:val="none" w:sz="0" w:space="0" w:color="auto"/>
      </w:divBdr>
    </w:div>
    <w:div w:id="1689065740">
      <w:bodyDiv w:val="1"/>
      <w:marLeft w:val="0"/>
      <w:marRight w:val="0"/>
      <w:marTop w:val="0"/>
      <w:marBottom w:val="0"/>
      <w:divBdr>
        <w:top w:val="none" w:sz="0" w:space="0" w:color="auto"/>
        <w:left w:val="none" w:sz="0" w:space="0" w:color="auto"/>
        <w:bottom w:val="none" w:sz="0" w:space="0" w:color="auto"/>
        <w:right w:val="none" w:sz="0" w:space="0" w:color="auto"/>
      </w:divBdr>
    </w:div>
    <w:div w:id="1689259282">
      <w:bodyDiv w:val="1"/>
      <w:marLeft w:val="0"/>
      <w:marRight w:val="0"/>
      <w:marTop w:val="0"/>
      <w:marBottom w:val="0"/>
      <w:divBdr>
        <w:top w:val="none" w:sz="0" w:space="0" w:color="auto"/>
        <w:left w:val="none" w:sz="0" w:space="0" w:color="auto"/>
        <w:bottom w:val="none" w:sz="0" w:space="0" w:color="auto"/>
        <w:right w:val="none" w:sz="0" w:space="0" w:color="auto"/>
      </w:divBdr>
    </w:div>
    <w:div w:id="1689286150">
      <w:bodyDiv w:val="1"/>
      <w:marLeft w:val="0"/>
      <w:marRight w:val="0"/>
      <w:marTop w:val="0"/>
      <w:marBottom w:val="0"/>
      <w:divBdr>
        <w:top w:val="none" w:sz="0" w:space="0" w:color="auto"/>
        <w:left w:val="none" w:sz="0" w:space="0" w:color="auto"/>
        <w:bottom w:val="none" w:sz="0" w:space="0" w:color="auto"/>
        <w:right w:val="none" w:sz="0" w:space="0" w:color="auto"/>
      </w:divBdr>
    </w:div>
    <w:div w:id="1689402213">
      <w:bodyDiv w:val="1"/>
      <w:marLeft w:val="0"/>
      <w:marRight w:val="0"/>
      <w:marTop w:val="0"/>
      <w:marBottom w:val="0"/>
      <w:divBdr>
        <w:top w:val="none" w:sz="0" w:space="0" w:color="auto"/>
        <w:left w:val="none" w:sz="0" w:space="0" w:color="auto"/>
        <w:bottom w:val="none" w:sz="0" w:space="0" w:color="auto"/>
        <w:right w:val="none" w:sz="0" w:space="0" w:color="auto"/>
      </w:divBdr>
    </w:div>
    <w:div w:id="1689527451">
      <w:bodyDiv w:val="1"/>
      <w:marLeft w:val="0"/>
      <w:marRight w:val="0"/>
      <w:marTop w:val="0"/>
      <w:marBottom w:val="0"/>
      <w:divBdr>
        <w:top w:val="none" w:sz="0" w:space="0" w:color="auto"/>
        <w:left w:val="none" w:sz="0" w:space="0" w:color="auto"/>
        <w:bottom w:val="none" w:sz="0" w:space="0" w:color="auto"/>
        <w:right w:val="none" w:sz="0" w:space="0" w:color="auto"/>
      </w:divBdr>
    </w:div>
    <w:div w:id="1689794135">
      <w:bodyDiv w:val="1"/>
      <w:marLeft w:val="0"/>
      <w:marRight w:val="0"/>
      <w:marTop w:val="0"/>
      <w:marBottom w:val="0"/>
      <w:divBdr>
        <w:top w:val="none" w:sz="0" w:space="0" w:color="auto"/>
        <w:left w:val="none" w:sz="0" w:space="0" w:color="auto"/>
        <w:bottom w:val="none" w:sz="0" w:space="0" w:color="auto"/>
        <w:right w:val="none" w:sz="0" w:space="0" w:color="auto"/>
      </w:divBdr>
    </w:div>
    <w:div w:id="1689912326">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0718641">
      <w:bodyDiv w:val="1"/>
      <w:marLeft w:val="0"/>
      <w:marRight w:val="0"/>
      <w:marTop w:val="0"/>
      <w:marBottom w:val="0"/>
      <w:divBdr>
        <w:top w:val="none" w:sz="0" w:space="0" w:color="auto"/>
        <w:left w:val="none" w:sz="0" w:space="0" w:color="auto"/>
        <w:bottom w:val="none" w:sz="0" w:space="0" w:color="auto"/>
        <w:right w:val="none" w:sz="0" w:space="0" w:color="auto"/>
      </w:divBdr>
    </w:div>
    <w:div w:id="1690987515">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298950">
      <w:bodyDiv w:val="1"/>
      <w:marLeft w:val="0"/>
      <w:marRight w:val="0"/>
      <w:marTop w:val="0"/>
      <w:marBottom w:val="0"/>
      <w:divBdr>
        <w:top w:val="none" w:sz="0" w:space="0" w:color="auto"/>
        <w:left w:val="none" w:sz="0" w:space="0" w:color="auto"/>
        <w:bottom w:val="none" w:sz="0" w:space="0" w:color="auto"/>
        <w:right w:val="none" w:sz="0" w:space="0" w:color="auto"/>
      </w:divBdr>
    </w:div>
    <w:div w:id="1691301494">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63844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098305">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29814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367198">
      <w:bodyDiv w:val="1"/>
      <w:marLeft w:val="0"/>
      <w:marRight w:val="0"/>
      <w:marTop w:val="0"/>
      <w:marBottom w:val="0"/>
      <w:divBdr>
        <w:top w:val="none" w:sz="0" w:space="0" w:color="auto"/>
        <w:left w:val="none" w:sz="0" w:space="0" w:color="auto"/>
        <w:bottom w:val="none" w:sz="0" w:space="0" w:color="auto"/>
        <w:right w:val="none" w:sz="0" w:space="0" w:color="auto"/>
      </w:divBdr>
    </w:div>
    <w:div w:id="1692759193">
      <w:bodyDiv w:val="1"/>
      <w:marLeft w:val="0"/>
      <w:marRight w:val="0"/>
      <w:marTop w:val="0"/>
      <w:marBottom w:val="0"/>
      <w:divBdr>
        <w:top w:val="none" w:sz="0" w:space="0" w:color="auto"/>
        <w:left w:val="none" w:sz="0" w:space="0" w:color="auto"/>
        <w:bottom w:val="none" w:sz="0" w:space="0" w:color="auto"/>
        <w:right w:val="none" w:sz="0" w:space="0" w:color="auto"/>
      </w:divBdr>
    </w:div>
    <w:div w:id="1692799573">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259139">
      <w:bodyDiv w:val="1"/>
      <w:marLeft w:val="0"/>
      <w:marRight w:val="0"/>
      <w:marTop w:val="0"/>
      <w:marBottom w:val="0"/>
      <w:divBdr>
        <w:top w:val="none" w:sz="0" w:space="0" w:color="auto"/>
        <w:left w:val="none" w:sz="0" w:space="0" w:color="auto"/>
        <w:bottom w:val="none" w:sz="0" w:space="0" w:color="auto"/>
        <w:right w:val="none" w:sz="0" w:space="0" w:color="auto"/>
      </w:divBdr>
    </w:div>
    <w:div w:id="1693266310">
      <w:bodyDiv w:val="1"/>
      <w:marLeft w:val="0"/>
      <w:marRight w:val="0"/>
      <w:marTop w:val="0"/>
      <w:marBottom w:val="0"/>
      <w:divBdr>
        <w:top w:val="none" w:sz="0" w:space="0" w:color="auto"/>
        <w:left w:val="none" w:sz="0" w:space="0" w:color="auto"/>
        <w:bottom w:val="none" w:sz="0" w:space="0" w:color="auto"/>
        <w:right w:val="none" w:sz="0" w:space="0" w:color="auto"/>
      </w:divBdr>
    </w:div>
    <w:div w:id="1693336294">
      <w:bodyDiv w:val="1"/>
      <w:marLeft w:val="0"/>
      <w:marRight w:val="0"/>
      <w:marTop w:val="0"/>
      <w:marBottom w:val="0"/>
      <w:divBdr>
        <w:top w:val="none" w:sz="0" w:space="0" w:color="auto"/>
        <w:left w:val="none" w:sz="0" w:space="0" w:color="auto"/>
        <w:bottom w:val="none" w:sz="0" w:space="0" w:color="auto"/>
        <w:right w:val="none" w:sz="0" w:space="0" w:color="auto"/>
      </w:divBdr>
    </w:div>
    <w:div w:id="1693647633">
      <w:bodyDiv w:val="1"/>
      <w:marLeft w:val="0"/>
      <w:marRight w:val="0"/>
      <w:marTop w:val="0"/>
      <w:marBottom w:val="0"/>
      <w:divBdr>
        <w:top w:val="none" w:sz="0" w:space="0" w:color="auto"/>
        <w:left w:val="none" w:sz="0" w:space="0" w:color="auto"/>
        <w:bottom w:val="none" w:sz="0" w:space="0" w:color="auto"/>
        <w:right w:val="none" w:sz="0" w:space="0" w:color="auto"/>
      </w:divBdr>
    </w:div>
    <w:div w:id="1693723102">
      <w:bodyDiv w:val="1"/>
      <w:marLeft w:val="0"/>
      <w:marRight w:val="0"/>
      <w:marTop w:val="0"/>
      <w:marBottom w:val="0"/>
      <w:divBdr>
        <w:top w:val="none" w:sz="0" w:space="0" w:color="auto"/>
        <w:left w:val="none" w:sz="0" w:space="0" w:color="auto"/>
        <w:bottom w:val="none" w:sz="0" w:space="0" w:color="auto"/>
        <w:right w:val="none" w:sz="0" w:space="0" w:color="auto"/>
      </w:divBdr>
    </w:div>
    <w:div w:id="1693799239">
      <w:bodyDiv w:val="1"/>
      <w:marLeft w:val="0"/>
      <w:marRight w:val="0"/>
      <w:marTop w:val="0"/>
      <w:marBottom w:val="0"/>
      <w:divBdr>
        <w:top w:val="none" w:sz="0" w:space="0" w:color="auto"/>
        <w:left w:val="none" w:sz="0" w:space="0" w:color="auto"/>
        <w:bottom w:val="none" w:sz="0" w:space="0" w:color="auto"/>
        <w:right w:val="none" w:sz="0" w:space="0" w:color="auto"/>
      </w:divBdr>
    </w:div>
    <w:div w:id="1693845496">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4333761">
      <w:bodyDiv w:val="1"/>
      <w:marLeft w:val="0"/>
      <w:marRight w:val="0"/>
      <w:marTop w:val="0"/>
      <w:marBottom w:val="0"/>
      <w:divBdr>
        <w:top w:val="none" w:sz="0" w:space="0" w:color="auto"/>
        <w:left w:val="none" w:sz="0" w:space="0" w:color="auto"/>
        <w:bottom w:val="none" w:sz="0" w:space="0" w:color="auto"/>
        <w:right w:val="none" w:sz="0" w:space="0" w:color="auto"/>
      </w:divBdr>
    </w:div>
    <w:div w:id="1694380962">
      <w:bodyDiv w:val="1"/>
      <w:marLeft w:val="0"/>
      <w:marRight w:val="0"/>
      <w:marTop w:val="0"/>
      <w:marBottom w:val="0"/>
      <w:divBdr>
        <w:top w:val="none" w:sz="0" w:space="0" w:color="auto"/>
        <w:left w:val="none" w:sz="0" w:space="0" w:color="auto"/>
        <w:bottom w:val="none" w:sz="0" w:space="0" w:color="auto"/>
        <w:right w:val="none" w:sz="0" w:space="0" w:color="auto"/>
      </w:divBdr>
    </w:div>
    <w:div w:id="1694500769">
      <w:bodyDiv w:val="1"/>
      <w:marLeft w:val="0"/>
      <w:marRight w:val="0"/>
      <w:marTop w:val="0"/>
      <w:marBottom w:val="0"/>
      <w:divBdr>
        <w:top w:val="none" w:sz="0" w:space="0" w:color="auto"/>
        <w:left w:val="none" w:sz="0" w:space="0" w:color="auto"/>
        <w:bottom w:val="none" w:sz="0" w:space="0" w:color="auto"/>
        <w:right w:val="none" w:sz="0" w:space="0" w:color="auto"/>
      </w:divBdr>
    </w:div>
    <w:div w:id="1694845804">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299784">
      <w:bodyDiv w:val="1"/>
      <w:marLeft w:val="0"/>
      <w:marRight w:val="0"/>
      <w:marTop w:val="0"/>
      <w:marBottom w:val="0"/>
      <w:divBdr>
        <w:top w:val="none" w:sz="0" w:space="0" w:color="auto"/>
        <w:left w:val="none" w:sz="0" w:space="0" w:color="auto"/>
        <w:bottom w:val="none" w:sz="0" w:space="0" w:color="auto"/>
        <w:right w:val="none" w:sz="0" w:space="0" w:color="auto"/>
      </w:divBdr>
    </w:div>
    <w:div w:id="1695375708">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573007">
      <w:bodyDiv w:val="1"/>
      <w:marLeft w:val="0"/>
      <w:marRight w:val="0"/>
      <w:marTop w:val="0"/>
      <w:marBottom w:val="0"/>
      <w:divBdr>
        <w:top w:val="none" w:sz="0" w:space="0" w:color="auto"/>
        <w:left w:val="none" w:sz="0" w:space="0" w:color="auto"/>
        <w:bottom w:val="none" w:sz="0" w:space="0" w:color="auto"/>
        <w:right w:val="none" w:sz="0" w:space="0" w:color="auto"/>
      </w:divBdr>
    </w:div>
    <w:div w:id="1695618908">
      <w:bodyDiv w:val="1"/>
      <w:marLeft w:val="0"/>
      <w:marRight w:val="0"/>
      <w:marTop w:val="0"/>
      <w:marBottom w:val="0"/>
      <w:divBdr>
        <w:top w:val="none" w:sz="0" w:space="0" w:color="auto"/>
        <w:left w:val="none" w:sz="0" w:space="0" w:color="auto"/>
        <w:bottom w:val="none" w:sz="0" w:space="0" w:color="auto"/>
        <w:right w:val="none" w:sz="0" w:space="0" w:color="auto"/>
      </w:divBdr>
    </w:div>
    <w:div w:id="1695693980">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274089">
      <w:bodyDiv w:val="1"/>
      <w:marLeft w:val="0"/>
      <w:marRight w:val="0"/>
      <w:marTop w:val="0"/>
      <w:marBottom w:val="0"/>
      <w:divBdr>
        <w:top w:val="none" w:sz="0" w:space="0" w:color="auto"/>
        <w:left w:val="none" w:sz="0" w:space="0" w:color="auto"/>
        <w:bottom w:val="none" w:sz="0" w:space="0" w:color="auto"/>
        <w:right w:val="none" w:sz="0" w:space="0" w:color="auto"/>
      </w:divBdr>
    </w:div>
    <w:div w:id="1696300850">
      <w:bodyDiv w:val="1"/>
      <w:marLeft w:val="0"/>
      <w:marRight w:val="0"/>
      <w:marTop w:val="0"/>
      <w:marBottom w:val="0"/>
      <w:divBdr>
        <w:top w:val="none" w:sz="0" w:space="0" w:color="auto"/>
        <w:left w:val="none" w:sz="0" w:space="0" w:color="auto"/>
        <w:bottom w:val="none" w:sz="0" w:space="0" w:color="auto"/>
        <w:right w:val="none" w:sz="0" w:space="0" w:color="auto"/>
      </w:divBdr>
    </w:div>
    <w:div w:id="169642004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617412">
      <w:bodyDiv w:val="1"/>
      <w:marLeft w:val="0"/>
      <w:marRight w:val="0"/>
      <w:marTop w:val="0"/>
      <w:marBottom w:val="0"/>
      <w:divBdr>
        <w:top w:val="none" w:sz="0" w:space="0" w:color="auto"/>
        <w:left w:val="none" w:sz="0" w:space="0" w:color="auto"/>
        <w:bottom w:val="none" w:sz="0" w:space="0" w:color="auto"/>
        <w:right w:val="none" w:sz="0" w:space="0" w:color="auto"/>
      </w:divBdr>
    </w:div>
    <w:div w:id="1696690031">
      <w:bodyDiv w:val="1"/>
      <w:marLeft w:val="0"/>
      <w:marRight w:val="0"/>
      <w:marTop w:val="0"/>
      <w:marBottom w:val="0"/>
      <w:divBdr>
        <w:top w:val="none" w:sz="0" w:space="0" w:color="auto"/>
        <w:left w:val="none" w:sz="0" w:space="0" w:color="auto"/>
        <w:bottom w:val="none" w:sz="0" w:space="0" w:color="auto"/>
        <w:right w:val="none" w:sz="0" w:space="0" w:color="auto"/>
      </w:divBdr>
    </w:div>
    <w:div w:id="1696690443">
      <w:bodyDiv w:val="1"/>
      <w:marLeft w:val="0"/>
      <w:marRight w:val="0"/>
      <w:marTop w:val="0"/>
      <w:marBottom w:val="0"/>
      <w:divBdr>
        <w:top w:val="none" w:sz="0" w:space="0" w:color="auto"/>
        <w:left w:val="none" w:sz="0" w:space="0" w:color="auto"/>
        <w:bottom w:val="none" w:sz="0" w:space="0" w:color="auto"/>
        <w:right w:val="none" w:sz="0" w:space="0" w:color="auto"/>
      </w:divBdr>
    </w:div>
    <w:div w:id="1696693247">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8659">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268101">
      <w:bodyDiv w:val="1"/>
      <w:marLeft w:val="0"/>
      <w:marRight w:val="0"/>
      <w:marTop w:val="0"/>
      <w:marBottom w:val="0"/>
      <w:divBdr>
        <w:top w:val="none" w:sz="0" w:space="0" w:color="auto"/>
        <w:left w:val="none" w:sz="0" w:space="0" w:color="auto"/>
        <w:bottom w:val="none" w:sz="0" w:space="0" w:color="auto"/>
        <w:right w:val="none" w:sz="0" w:space="0" w:color="auto"/>
      </w:divBdr>
    </w:div>
    <w:div w:id="169734139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582177">
      <w:bodyDiv w:val="1"/>
      <w:marLeft w:val="0"/>
      <w:marRight w:val="0"/>
      <w:marTop w:val="0"/>
      <w:marBottom w:val="0"/>
      <w:divBdr>
        <w:top w:val="none" w:sz="0" w:space="0" w:color="auto"/>
        <w:left w:val="none" w:sz="0" w:space="0" w:color="auto"/>
        <w:bottom w:val="none" w:sz="0" w:space="0" w:color="auto"/>
        <w:right w:val="none" w:sz="0" w:space="0" w:color="auto"/>
      </w:divBdr>
    </w:div>
    <w:div w:id="1697652502">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5838">
      <w:bodyDiv w:val="1"/>
      <w:marLeft w:val="0"/>
      <w:marRight w:val="0"/>
      <w:marTop w:val="0"/>
      <w:marBottom w:val="0"/>
      <w:divBdr>
        <w:top w:val="none" w:sz="0" w:space="0" w:color="auto"/>
        <w:left w:val="none" w:sz="0" w:space="0" w:color="auto"/>
        <w:bottom w:val="none" w:sz="0" w:space="0" w:color="auto"/>
        <w:right w:val="none" w:sz="0" w:space="0" w:color="auto"/>
      </w:divBdr>
    </w:div>
    <w:div w:id="1697847353">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192343">
      <w:bodyDiv w:val="1"/>
      <w:marLeft w:val="0"/>
      <w:marRight w:val="0"/>
      <w:marTop w:val="0"/>
      <w:marBottom w:val="0"/>
      <w:divBdr>
        <w:top w:val="none" w:sz="0" w:space="0" w:color="auto"/>
        <w:left w:val="none" w:sz="0" w:space="0" w:color="auto"/>
        <w:bottom w:val="none" w:sz="0" w:space="0" w:color="auto"/>
        <w:right w:val="none" w:sz="0" w:space="0" w:color="auto"/>
      </w:divBdr>
    </w:div>
    <w:div w:id="1698383871">
      <w:bodyDiv w:val="1"/>
      <w:marLeft w:val="0"/>
      <w:marRight w:val="0"/>
      <w:marTop w:val="0"/>
      <w:marBottom w:val="0"/>
      <w:divBdr>
        <w:top w:val="none" w:sz="0" w:space="0" w:color="auto"/>
        <w:left w:val="none" w:sz="0" w:space="0" w:color="auto"/>
        <w:bottom w:val="none" w:sz="0" w:space="0" w:color="auto"/>
        <w:right w:val="none" w:sz="0" w:space="0" w:color="auto"/>
      </w:divBdr>
    </w:div>
    <w:div w:id="1698462410">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8776644">
      <w:bodyDiv w:val="1"/>
      <w:marLeft w:val="0"/>
      <w:marRight w:val="0"/>
      <w:marTop w:val="0"/>
      <w:marBottom w:val="0"/>
      <w:divBdr>
        <w:top w:val="none" w:sz="0" w:space="0" w:color="auto"/>
        <w:left w:val="none" w:sz="0" w:space="0" w:color="auto"/>
        <w:bottom w:val="none" w:sz="0" w:space="0" w:color="auto"/>
        <w:right w:val="none" w:sz="0" w:space="0" w:color="auto"/>
      </w:divBdr>
    </w:div>
    <w:div w:id="1698964637">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313163">
      <w:bodyDiv w:val="1"/>
      <w:marLeft w:val="0"/>
      <w:marRight w:val="0"/>
      <w:marTop w:val="0"/>
      <w:marBottom w:val="0"/>
      <w:divBdr>
        <w:top w:val="none" w:sz="0" w:space="0" w:color="auto"/>
        <w:left w:val="none" w:sz="0" w:space="0" w:color="auto"/>
        <w:bottom w:val="none" w:sz="0" w:space="0" w:color="auto"/>
        <w:right w:val="none" w:sz="0" w:space="0" w:color="auto"/>
      </w:divBdr>
    </w:div>
    <w:div w:id="1699314637">
      <w:bodyDiv w:val="1"/>
      <w:marLeft w:val="0"/>
      <w:marRight w:val="0"/>
      <w:marTop w:val="0"/>
      <w:marBottom w:val="0"/>
      <w:divBdr>
        <w:top w:val="none" w:sz="0" w:space="0" w:color="auto"/>
        <w:left w:val="none" w:sz="0" w:space="0" w:color="auto"/>
        <w:bottom w:val="none" w:sz="0" w:space="0" w:color="auto"/>
        <w:right w:val="none" w:sz="0" w:space="0" w:color="auto"/>
      </w:divBdr>
    </w:div>
    <w:div w:id="1699619527">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699819021">
      <w:bodyDiv w:val="1"/>
      <w:marLeft w:val="0"/>
      <w:marRight w:val="0"/>
      <w:marTop w:val="0"/>
      <w:marBottom w:val="0"/>
      <w:divBdr>
        <w:top w:val="none" w:sz="0" w:space="0" w:color="auto"/>
        <w:left w:val="none" w:sz="0" w:space="0" w:color="auto"/>
        <w:bottom w:val="none" w:sz="0" w:space="0" w:color="auto"/>
        <w:right w:val="none" w:sz="0" w:space="0" w:color="auto"/>
      </w:divBdr>
    </w:div>
    <w:div w:id="1700006742">
      <w:bodyDiv w:val="1"/>
      <w:marLeft w:val="0"/>
      <w:marRight w:val="0"/>
      <w:marTop w:val="0"/>
      <w:marBottom w:val="0"/>
      <w:divBdr>
        <w:top w:val="none" w:sz="0" w:space="0" w:color="auto"/>
        <w:left w:val="none" w:sz="0" w:space="0" w:color="auto"/>
        <w:bottom w:val="none" w:sz="0" w:space="0" w:color="auto"/>
        <w:right w:val="none" w:sz="0" w:space="0" w:color="auto"/>
      </w:divBdr>
    </w:div>
    <w:div w:id="1700009108">
      <w:bodyDiv w:val="1"/>
      <w:marLeft w:val="0"/>
      <w:marRight w:val="0"/>
      <w:marTop w:val="0"/>
      <w:marBottom w:val="0"/>
      <w:divBdr>
        <w:top w:val="none" w:sz="0" w:space="0" w:color="auto"/>
        <w:left w:val="none" w:sz="0" w:space="0" w:color="auto"/>
        <w:bottom w:val="none" w:sz="0" w:space="0" w:color="auto"/>
        <w:right w:val="none" w:sz="0" w:space="0" w:color="auto"/>
      </w:divBdr>
    </w:div>
    <w:div w:id="1700089132">
      <w:bodyDiv w:val="1"/>
      <w:marLeft w:val="0"/>
      <w:marRight w:val="0"/>
      <w:marTop w:val="0"/>
      <w:marBottom w:val="0"/>
      <w:divBdr>
        <w:top w:val="none" w:sz="0" w:space="0" w:color="auto"/>
        <w:left w:val="none" w:sz="0" w:space="0" w:color="auto"/>
        <w:bottom w:val="none" w:sz="0" w:space="0" w:color="auto"/>
        <w:right w:val="none" w:sz="0" w:space="0" w:color="auto"/>
      </w:divBdr>
    </w:div>
    <w:div w:id="1700400306">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815792">
      <w:bodyDiv w:val="1"/>
      <w:marLeft w:val="0"/>
      <w:marRight w:val="0"/>
      <w:marTop w:val="0"/>
      <w:marBottom w:val="0"/>
      <w:divBdr>
        <w:top w:val="none" w:sz="0" w:space="0" w:color="auto"/>
        <w:left w:val="none" w:sz="0" w:space="0" w:color="auto"/>
        <w:bottom w:val="none" w:sz="0" w:space="0" w:color="auto"/>
        <w:right w:val="none" w:sz="0" w:space="0" w:color="auto"/>
      </w:divBdr>
    </w:div>
    <w:div w:id="1700856641">
      <w:bodyDiv w:val="1"/>
      <w:marLeft w:val="0"/>
      <w:marRight w:val="0"/>
      <w:marTop w:val="0"/>
      <w:marBottom w:val="0"/>
      <w:divBdr>
        <w:top w:val="none" w:sz="0" w:space="0" w:color="auto"/>
        <w:left w:val="none" w:sz="0" w:space="0" w:color="auto"/>
        <w:bottom w:val="none" w:sz="0" w:space="0" w:color="auto"/>
        <w:right w:val="none" w:sz="0" w:space="0" w:color="auto"/>
      </w:divBdr>
    </w:div>
    <w:div w:id="1700857201">
      <w:bodyDiv w:val="1"/>
      <w:marLeft w:val="0"/>
      <w:marRight w:val="0"/>
      <w:marTop w:val="0"/>
      <w:marBottom w:val="0"/>
      <w:divBdr>
        <w:top w:val="none" w:sz="0" w:space="0" w:color="auto"/>
        <w:left w:val="none" w:sz="0" w:space="0" w:color="auto"/>
        <w:bottom w:val="none" w:sz="0" w:space="0" w:color="auto"/>
        <w:right w:val="none" w:sz="0" w:space="0" w:color="auto"/>
      </w:divBdr>
    </w:div>
    <w:div w:id="1700857536">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272559">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1708192">
      <w:bodyDiv w:val="1"/>
      <w:marLeft w:val="0"/>
      <w:marRight w:val="0"/>
      <w:marTop w:val="0"/>
      <w:marBottom w:val="0"/>
      <w:divBdr>
        <w:top w:val="none" w:sz="0" w:space="0" w:color="auto"/>
        <w:left w:val="none" w:sz="0" w:space="0" w:color="auto"/>
        <w:bottom w:val="none" w:sz="0" w:space="0" w:color="auto"/>
        <w:right w:val="none" w:sz="0" w:space="0" w:color="auto"/>
      </w:divBdr>
    </w:div>
    <w:div w:id="1701976084">
      <w:bodyDiv w:val="1"/>
      <w:marLeft w:val="0"/>
      <w:marRight w:val="0"/>
      <w:marTop w:val="0"/>
      <w:marBottom w:val="0"/>
      <w:divBdr>
        <w:top w:val="none" w:sz="0" w:space="0" w:color="auto"/>
        <w:left w:val="none" w:sz="0" w:space="0" w:color="auto"/>
        <w:bottom w:val="none" w:sz="0" w:space="0" w:color="auto"/>
        <w:right w:val="none" w:sz="0" w:space="0" w:color="auto"/>
      </w:divBdr>
    </w:div>
    <w:div w:id="1702052304">
      <w:bodyDiv w:val="1"/>
      <w:marLeft w:val="0"/>
      <w:marRight w:val="0"/>
      <w:marTop w:val="0"/>
      <w:marBottom w:val="0"/>
      <w:divBdr>
        <w:top w:val="none" w:sz="0" w:space="0" w:color="auto"/>
        <w:left w:val="none" w:sz="0" w:space="0" w:color="auto"/>
        <w:bottom w:val="none" w:sz="0" w:space="0" w:color="auto"/>
        <w:right w:val="none" w:sz="0" w:space="0" w:color="auto"/>
      </w:divBdr>
    </w:div>
    <w:div w:id="1702129748">
      <w:bodyDiv w:val="1"/>
      <w:marLeft w:val="0"/>
      <w:marRight w:val="0"/>
      <w:marTop w:val="0"/>
      <w:marBottom w:val="0"/>
      <w:divBdr>
        <w:top w:val="none" w:sz="0" w:space="0" w:color="auto"/>
        <w:left w:val="none" w:sz="0" w:space="0" w:color="auto"/>
        <w:bottom w:val="none" w:sz="0" w:space="0" w:color="auto"/>
        <w:right w:val="none" w:sz="0" w:space="0" w:color="auto"/>
      </w:divBdr>
    </w:div>
    <w:div w:id="1702196880">
      <w:bodyDiv w:val="1"/>
      <w:marLeft w:val="0"/>
      <w:marRight w:val="0"/>
      <w:marTop w:val="0"/>
      <w:marBottom w:val="0"/>
      <w:divBdr>
        <w:top w:val="none" w:sz="0" w:space="0" w:color="auto"/>
        <w:left w:val="none" w:sz="0" w:space="0" w:color="auto"/>
        <w:bottom w:val="none" w:sz="0" w:space="0" w:color="auto"/>
        <w:right w:val="none" w:sz="0" w:space="0" w:color="auto"/>
      </w:divBdr>
    </w:div>
    <w:div w:id="1702246095">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631687">
      <w:bodyDiv w:val="1"/>
      <w:marLeft w:val="0"/>
      <w:marRight w:val="0"/>
      <w:marTop w:val="0"/>
      <w:marBottom w:val="0"/>
      <w:divBdr>
        <w:top w:val="none" w:sz="0" w:space="0" w:color="auto"/>
        <w:left w:val="none" w:sz="0" w:space="0" w:color="auto"/>
        <w:bottom w:val="none" w:sz="0" w:space="0" w:color="auto"/>
        <w:right w:val="none" w:sz="0" w:space="0" w:color="auto"/>
      </w:divBdr>
    </w:div>
    <w:div w:id="1702893977">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2969844">
      <w:bodyDiv w:val="1"/>
      <w:marLeft w:val="0"/>
      <w:marRight w:val="0"/>
      <w:marTop w:val="0"/>
      <w:marBottom w:val="0"/>
      <w:divBdr>
        <w:top w:val="none" w:sz="0" w:space="0" w:color="auto"/>
        <w:left w:val="none" w:sz="0" w:space="0" w:color="auto"/>
        <w:bottom w:val="none" w:sz="0" w:space="0" w:color="auto"/>
        <w:right w:val="none" w:sz="0" w:space="0" w:color="auto"/>
      </w:divBdr>
    </w:div>
    <w:div w:id="1703018853">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626444">
      <w:bodyDiv w:val="1"/>
      <w:marLeft w:val="0"/>
      <w:marRight w:val="0"/>
      <w:marTop w:val="0"/>
      <w:marBottom w:val="0"/>
      <w:divBdr>
        <w:top w:val="none" w:sz="0" w:space="0" w:color="auto"/>
        <w:left w:val="none" w:sz="0" w:space="0" w:color="auto"/>
        <w:bottom w:val="none" w:sz="0" w:space="0" w:color="auto"/>
        <w:right w:val="none" w:sz="0" w:space="0" w:color="auto"/>
      </w:divBdr>
    </w:div>
    <w:div w:id="1703630516">
      <w:bodyDiv w:val="1"/>
      <w:marLeft w:val="0"/>
      <w:marRight w:val="0"/>
      <w:marTop w:val="0"/>
      <w:marBottom w:val="0"/>
      <w:divBdr>
        <w:top w:val="none" w:sz="0" w:space="0" w:color="auto"/>
        <w:left w:val="none" w:sz="0" w:space="0" w:color="auto"/>
        <w:bottom w:val="none" w:sz="0" w:space="0" w:color="auto"/>
        <w:right w:val="none" w:sz="0" w:space="0" w:color="auto"/>
      </w:divBdr>
    </w:div>
    <w:div w:id="1703749594">
      <w:bodyDiv w:val="1"/>
      <w:marLeft w:val="0"/>
      <w:marRight w:val="0"/>
      <w:marTop w:val="0"/>
      <w:marBottom w:val="0"/>
      <w:divBdr>
        <w:top w:val="none" w:sz="0" w:space="0" w:color="auto"/>
        <w:left w:val="none" w:sz="0" w:space="0" w:color="auto"/>
        <w:bottom w:val="none" w:sz="0" w:space="0" w:color="auto"/>
        <w:right w:val="none" w:sz="0" w:space="0" w:color="auto"/>
      </w:divBdr>
    </w:div>
    <w:div w:id="1703823892">
      <w:bodyDiv w:val="1"/>
      <w:marLeft w:val="0"/>
      <w:marRight w:val="0"/>
      <w:marTop w:val="0"/>
      <w:marBottom w:val="0"/>
      <w:divBdr>
        <w:top w:val="none" w:sz="0" w:space="0" w:color="auto"/>
        <w:left w:val="none" w:sz="0" w:space="0" w:color="auto"/>
        <w:bottom w:val="none" w:sz="0" w:space="0" w:color="auto"/>
        <w:right w:val="none" w:sz="0" w:space="0" w:color="auto"/>
      </w:divBdr>
    </w:div>
    <w:div w:id="1703942229">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4206081">
      <w:bodyDiv w:val="1"/>
      <w:marLeft w:val="0"/>
      <w:marRight w:val="0"/>
      <w:marTop w:val="0"/>
      <w:marBottom w:val="0"/>
      <w:divBdr>
        <w:top w:val="none" w:sz="0" w:space="0" w:color="auto"/>
        <w:left w:val="none" w:sz="0" w:space="0" w:color="auto"/>
        <w:bottom w:val="none" w:sz="0" w:space="0" w:color="auto"/>
        <w:right w:val="none" w:sz="0" w:space="0" w:color="auto"/>
      </w:divBdr>
    </w:div>
    <w:div w:id="1704209229">
      <w:bodyDiv w:val="1"/>
      <w:marLeft w:val="0"/>
      <w:marRight w:val="0"/>
      <w:marTop w:val="0"/>
      <w:marBottom w:val="0"/>
      <w:divBdr>
        <w:top w:val="none" w:sz="0" w:space="0" w:color="auto"/>
        <w:left w:val="none" w:sz="0" w:space="0" w:color="auto"/>
        <w:bottom w:val="none" w:sz="0" w:space="0" w:color="auto"/>
        <w:right w:val="none" w:sz="0" w:space="0" w:color="auto"/>
      </w:divBdr>
    </w:div>
    <w:div w:id="1704355554">
      <w:bodyDiv w:val="1"/>
      <w:marLeft w:val="0"/>
      <w:marRight w:val="0"/>
      <w:marTop w:val="0"/>
      <w:marBottom w:val="0"/>
      <w:divBdr>
        <w:top w:val="none" w:sz="0" w:space="0" w:color="auto"/>
        <w:left w:val="none" w:sz="0" w:space="0" w:color="auto"/>
        <w:bottom w:val="none" w:sz="0" w:space="0" w:color="auto"/>
        <w:right w:val="none" w:sz="0" w:space="0" w:color="auto"/>
      </w:divBdr>
    </w:div>
    <w:div w:id="1704549299">
      <w:bodyDiv w:val="1"/>
      <w:marLeft w:val="0"/>
      <w:marRight w:val="0"/>
      <w:marTop w:val="0"/>
      <w:marBottom w:val="0"/>
      <w:divBdr>
        <w:top w:val="none" w:sz="0" w:space="0" w:color="auto"/>
        <w:left w:val="none" w:sz="0" w:space="0" w:color="auto"/>
        <w:bottom w:val="none" w:sz="0" w:space="0" w:color="auto"/>
        <w:right w:val="none" w:sz="0" w:space="0" w:color="auto"/>
      </w:divBdr>
    </w:div>
    <w:div w:id="1704793376">
      <w:bodyDiv w:val="1"/>
      <w:marLeft w:val="0"/>
      <w:marRight w:val="0"/>
      <w:marTop w:val="0"/>
      <w:marBottom w:val="0"/>
      <w:divBdr>
        <w:top w:val="none" w:sz="0" w:space="0" w:color="auto"/>
        <w:left w:val="none" w:sz="0" w:space="0" w:color="auto"/>
        <w:bottom w:val="none" w:sz="0" w:space="0" w:color="auto"/>
        <w:right w:val="none" w:sz="0" w:space="0" w:color="auto"/>
      </w:divBdr>
    </w:div>
    <w:div w:id="1705062035">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130034">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24589">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472794">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592546">
      <w:bodyDiv w:val="1"/>
      <w:marLeft w:val="0"/>
      <w:marRight w:val="0"/>
      <w:marTop w:val="0"/>
      <w:marBottom w:val="0"/>
      <w:divBdr>
        <w:top w:val="none" w:sz="0" w:space="0" w:color="auto"/>
        <w:left w:val="none" w:sz="0" w:space="0" w:color="auto"/>
        <w:bottom w:val="none" w:sz="0" w:space="0" w:color="auto"/>
        <w:right w:val="none" w:sz="0" w:space="0" w:color="auto"/>
      </w:divBdr>
    </w:div>
    <w:div w:id="1705668272">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5866895">
      <w:bodyDiv w:val="1"/>
      <w:marLeft w:val="0"/>
      <w:marRight w:val="0"/>
      <w:marTop w:val="0"/>
      <w:marBottom w:val="0"/>
      <w:divBdr>
        <w:top w:val="none" w:sz="0" w:space="0" w:color="auto"/>
        <w:left w:val="none" w:sz="0" w:space="0" w:color="auto"/>
        <w:bottom w:val="none" w:sz="0" w:space="0" w:color="auto"/>
        <w:right w:val="none" w:sz="0" w:space="0" w:color="auto"/>
      </w:divBdr>
    </w:div>
    <w:div w:id="1706365266">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523321">
      <w:bodyDiv w:val="1"/>
      <w:marLeft w:val="0"/>
      <w:marRight w:val="0"/>
      <w:marTop w:val="0"/>
      <w:marBottom w:val="0"/>
      <w:divBdr>
        <w:top w:val="none" w:sz="0" w:space="0" w:color="auto"/>
        <w:left w:val="none" w:sz="0" w:space="0" w:color="auto"/>
        <w:bottom w:val="none" w:sz="0" w:space="0" w:color="auto"/>
        <w:right w:val="none" w:sz="0" w:space="0" w:color="auto"/>
      </w:divBdr>
    </w:div>
    <w:div w:id="1706636937">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6716774">
      <w:bodyDiv w:val="1"/>
      <w:marLeft w:val="0"/>
      <w:marRight w:val="0"/>
      <w:marTop w:val="0"/>
      <w:marBottom w:val="0"/>
      <w:divBdr>
        <w:top w:val="none" w:sz="0" w:space="0" w:color="auto"/>
        <w:left w:val="none" w:sz="0" w:space="0" w:color="auto"/>
        <w:bottom w:val="none" w:sz="0" w:space="0" w:color="auto"/>
        <w:right w:val="none" w:sz="0" w:space="0" w:color="auto"/>
      </w:divBdr>
    </w:div>
    <w:div w:id="1706830975">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7175914">
      <w:bodyDiv w:val="1"/>
      <w:marLeft w:val="0"/>
      <w:marRight w:val="0"/>
      <w:marTop w:val="0"/>
      <w:marBottom w:val="0"/>
      <w:divBdr>
        <w:top w:val="none" w:sz="0" w:space="0" w:color="auto"/>
        <w:left w:val="none" w:sz="0" w:space="0" w:color="auto"/>
        <w:bottom w:val="none" w:sz="0" w:space="0" w:color="auto"/>
        <w:right w:val="none" w:sz="0" w:space="0" w:color="auto"/>
      </w:divBdr>
    </w:div>
    <w:div w:id="1707245517">
      <w:bodyDiv w:val="1"/>
      <w:marLeft w:val="0"/>
      <w:marRight w:val="0"/>
      <w:marTop w:val="0"/>
      <w:marBottom w:val="0"/>
      <w:divBdr>
        <w:top w:val="none" w:sz="0" w:space="0" w:color="auto"/>
        <w:left w:val="none" w:sz="0" w:space="0" w:color="auto"/>
        <w:bottom w:val="none" w:sz="0" w:space="0" w:color="auto"/>
        <w:right w:val="none" w:sz="0" w:space="0" w:color="auto"/>
      </w:divBdr>
    </w:div>
    <w:div w:id="1707290242">
      <w:bodyDiv w:val="1"/>
      <w:marLeft w:val="0"/>
      <w:marRight w:val="0"/>
      <w:marTop w:val="0"/>
      <w:marBottom w:val="0"/>
      <w:divBdr>
        <w:top w:val="none" w:sz="0" w:space="0" w:color="auto"/>
        <w:left w:val="none" w:sz="0" w:space="0" w:color="auto"/>
        <w:bottom w:val="none" w:sz="0" w:space="0" w:color="auto"/>
        <w:right w:val="none" w:sz="0" w:space="0" w:color="auto"/>
      </w:divBdr>
    </w:div>
    <w:div w:id="1707290961">
      <w:bodyDiv w:val="1"/>
      <w:marLeft w:val="0"/>
      <w:marRight w:val="0"/>
      <w:marTop w:val="0"/>
      <w:marBottom w:val="0"/>
      <w:divBdr>
        <w:top w:val="none" w:sz="0" w:space="0" w:color="auto"/>
        <w:left w:val="none" w:sz="0" w:space="0" w:color="auto"/>
        <w:bottom w:val="none" w:sz="0" w:space="0" w:color="auto"/>
        <w:right w:val="none" w:sz="0" w:space="0" w:color="auto"/>
      </w:divBdr>
    </w:div>
    <w:div w:id="1707414838">
      <w:bodyDiv w:val="1"/>
      <w:marLeft w:val="0"/>
      <w:marRight w:val="0"/>
      <w:marTop w:val="0"/>
      <w:marBottom w:val="0"/>
      <w:divBdr>
        <w:top w:val="none" w:sz="0" w:space="0" w:color="auto"/>
        <w:left w:val="none" w:sz="0" w:space="0" w:color="auto"/>
        <w:bottom w:val="none" w:sz="0" w:space="0" w:color="auto"/>
        <w:right w:val="none" w:sz="0" w:space="0" w:color="auto"/>
      </w:divBdr>
    </w:div>
    <w:div w:id="1708290713">
      <w:bodyDiv w:val="1"/>
      <w:marLeft w:val="0"/>
      <w:marRight w:val="0"/>
      <w:marTop w:val="0"/>
      <w:marBottom w:val="0"/>
      <w:divBdr>
        <w:top w:val="none" w:sz="0" w:space="0" w:color="auto"/>
        <w:left w:val="none" w:sz="0" w:space="0" w:color="auto"/>
        <w:bottom w:val="none" w:sz="0" w:space="0" w:color="auto"/>
        <w:right w:val="none" w:sz="0" w:space="0" w:color="auto"/>
      </w:divBdr>
    </w:div>
    <w:div w:id="1708530047">
      <w:bodyDiv w:val="1"/>
      <w:marLeft w:val="0"/>
      <w:marRight w:val="0"/>
      <w:marTop w:val="0"/>
      <w:marBottom w:val="0"/>
      <w:divBdr>
        <w:top w:val="none" w:sz="0" w:space="0" w:color="auto"/>
        <w:left w:val="none" w:sz="0" w:space="0" w:color="auto"/>
        <w:bottom w:val="none" w:sz="0" w:space="0" w:color="auto"/>
        <w:right w:val="none" w:sz="0" w:space="0" w:color="auto"/>
      </w:divBdr>
    </w:div>
    <w:div w:id="1708531193">
      <w:bodyDiv w:val="1"/>
      <w:marLeft w:val="0"/>
      <w:marRight w:val="0"/>
      <w:marTop w:val="0"/>
      <w:marBottom w:val="0"/>
      <w:divBdr>
        <w:top w:val="none" w:sz="0" w:space="0" w:color="auto"/>
        <w:left w:val="none" w:sz="0" w:space="0" w:color="auto"/>
        <w:bottom w:val="none" w:sz="0" w:space="0" w:color="auto"/>
        <w:right w:val="none" w:sz="0" w:space="0" w:color="auto"/>
      </w:divBdr>
    </w:div>
    <w:div w:id="170853145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8876407">
      <w:bodyDiv w:val="1"/>
      <w:marLeft w:val="0"/>
      <w:marRight w:val="0"/>
      <w:marTop w:val="0"/>
      <w:marBottom w:val="0"/>
      <w:divBdr>
        <w:top w:val="none" w:sz="0" w:space="0" w:color="auto"/>
        <w:left w:val="none" w:sz="0" w:space="0" w:color="auto"/>
        <w:bottom w:val="none" w:sz="0" w:space="0" w:color="auto"/>
        <w:right w:val="none" w:sz="0" w:space="0" w:color="auto"/>
      </w:divBdr>
    </w:div>
    <w:div w:id="1708990295">
      <w:bodyDiv w:val="1"/>
      <w:marLeft w:val="0"/>
      <w:marRight w:val="0"/>
      <w:marTop w:val="0"/>
      <w:marBottom w:val="0"/>
      <w:divBdr>
        <w:top w:val="none" w:sz="0" w:space="0" w:color="auto"/>
        <w:left w:val="none" w:sz="0" w:space="0" w:color="auto"/>
        <w:bottom w:val="none" w:sz="0" w:space="0" w:color="auto"/>
        <w:right w:val="none" w:sz="0" w:space="0" w:color="auto"/>
      </w:divBdr>
    </w:div>
    <w:div w:id="1709067190">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068630">
      <w:bodyDiv w:val="1"/>
      <w:marLeft w:val="0"/>
      <w:marRight w:val="0"/>
      <w:marTop w:val="0"/>
      <w:marBottom w:val="0"/>
      <w:divBdr>
        <w:top w:val="none" w:sz="0" w:space="0" w:color="auto"/>
        <w:left w:val="none" w:sz="0" w:space="0" w:color="auto"/>
        <w:bottom w:val="none" w:sz="0" w:space="0" w:color="auto"/>
        <w:right w:val="none" w:sz="0" w:space="0" w:color="auto"/>
      </w:divBdr>
    </w:div>
    <w:div w:id="170913588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455201">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644394">
      <w:bodyDiv w:val="1"/>
      <w:marLeft w:val="0"/>
      <w:marRight w:val="0"/>
      <w:marTop w:val="0"/>
      <w:marBottom w:val="0"/>
      <w:divBdr>
        <w:top w:val="none" w:sz="0" w:space="0" w:color="auto"/>
        <w:left w:val="none" w:sz="0" w:space="0" w:color="auto"/>
        <w:bottom w:val="none" w:sz="0" w:space="0" w:color="auto"/>
        <w:right w:val="none" w:sz="0" w:space="0" w:color="auto"/>
      </w:divBdr>
    </w:div>
    <w:div w:id="1709715185">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109709">
      <w:bodyDiv w:val="1"/>
      <w:marLeft w:val="0"/>
      <w:marRight w:val="0"/>
      <w:marTop w:val="0"/>
      <w:marBottom w:val="0"/>
      <w:divBdr>
        <w:top w:val="none" w:sz="0" w:space="0" w:color="auto"/>
        <w:left w:val="none" w:sz="0" w:space="0" w:color="auto"/>
        <w:bottom w:val="none" w:sz="0" w:space="0" w:color="auto"/>
        <w:right w:val="none" w:sz="0" w:space="0" w:color="auto"/>
      </w:divBdr>
    </w:div>
    <w:div w:id="1710185534">
      <w:bodyDiv w:val="1"/>
      <w:marLeft w:val="0"/>
      <w:marRight w:val="0"/>
      <w:marTop w:val="0"/>
      <w:marBottom w:val="0"/>
      <w:divBdr>
        <w:top w:val="none" w:sz="0" w:space="0" w:color="auto"/>
        <w:left w:val="none" w:sz="0" w:space="0" w:color="auto"/>
        <w:bottom w:val="none" w:sz="0" w:space="0" w:color="auto"/>
        <w:right w:val="none" w:sz="0" w:space="0" w:color="auto"/>
      </w:divBdr>
    </w:div>
    <w:div w:id="1710254685">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0571906">
      <w:bodyDiv w:val="1"/>
      <w:marLeft w:val="0"/>
      <w:marRight w:val="0"/>
      <w:marTop w:val="0"/>
      <w:marBottom w:val="0"/>
      <w:divBdr>
        <w:top w:val="none" w:sz="0" w:space="0" w:color="auto"/>
        <w:left w:val="none" w:sz="0" w:space="0" w:color="auto"/>
        <w:bottom w:val="none" w:sz="0" w:space="0" w:color="auto"/>
        <w:right w:val="none" w:sz="0" w:space="0" w:color="auto"/>
      </w:divBdr>
    </w:div>
    <w:div w:id="1710642762">
      <w:bodyDiv w:val="1"/>
      <w:marLeft w:val="0"/>
      <w:marRight w:val="0"/>
      <w:marTop w:val="0"/>
      <w:marBottom w:val="0"/>
      <w:divBdr>
        <w:top w:val="none" w:sz="0" w:space="0" w:color="auto"/>
        <w:left w:val="none" w:sz="0" w:space="0" w:color="auto"/>
        <w:bottom w:val="none" w:sz="0" w:space="0" w:color="auto"/>
        <w:right w:val="none" w:sz="0" w:space="0" w:color="auto"/>
      </w:divBdr>
    </w:div>
    <w:div w:id="1710884397">
      <w:bodyDiv w:val="1"/>
      <w:marLeft w:val="0"/>
      <w:marRight w:val="0"/>
      <w:marTop w:val="0"/>
      <w:marBottom w:val="0"/>
      <w:divBdr>
        <w:top w:val="none" w:sz="0" w:space="0" w:color="auto"/>
        <w:left w:val="none" w:sz="0" w:space="0" w:color="auto"/>
        <w:bottom w:val="none" w:sz="0" w:space="0" w:color="auto"/>
        <w:right w:val="none" w:sz="0" w:space="0" w:color="auto"/>
      </w:divBdr>
    </w:div>
    <w:div w:id="1710910165">
      <w:bodyDiv w:val="1"/>
      <w:marLeft w:val="0"/>
      <w:marRight w:val="0"/>
      <w:marTop w:val="0"/>
      <w:marBottom w:val="0"/>
      <w:divBdr>
        <w:top w:val="none" w:sz="0" w:space="0" w:color="auto"/>
        <w:left w:val="none" w:sz="0" w:space="0" w:color="auto"/>
        <w:bottom w:val="none" w:sz="0" w:space="0" w:color="auto"/>
        <w:right w:val="none" w:sz="0" w:space="0" w:color="auto"/>
      </w:divBdr>
    </w:div>
    <w:div w:id="1710953813">
      <w:bodyDiv w:val="1"/>
      <w:marLeft w:val="0"/>
      <w:marRight w:val="0"/>
      <w:marTop w:val="0"/>
      <w:marBottom w:val="0"/>
      <w:divBdr>
        <w:top w:val="none" w:sz="0" w:space="0" w:color="auto"/>
        <w:left w:val="none" w:sz="0" w:space="0" w:color="auto"/>
        <w:bottom w:val="none" w:sz="0" w:space="0" w:color="auto"/>
        <w:right w:val="none" w:sz="0" w:space="0" w:color="auto"/>
      </w:divBdr>
    </w:div>
    <w:div w:id="1711346756">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495313">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567659">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1761517">
      <w:bodyDiv w:val="1"/>
      <w:marLeft w:val="0"/>
      <w:marRight w:val="0"/>
      <w:marTop w:val="0"/>
      <w:marBottom w:val="0"/>
      <w:divBdr>
        <w:top w:val="none" w:sz="0" w:space="0" w:color="auto"/>
        <w:left w:val="none" w:sz="0" w:space="0" w:color="auto"/>
        <w:bottom w:val="none" w:sz="0" w:space="0" w:color="auto"/>
        <w:right w:val="none" w:sz="0" w:space="0" w:color="auto"/>
      </w:divBdr>
    </w:div>
    <w:div w:id="1711803402">
      <w:bodyDiv w:val="1"/>
      <w:marLeft w:val="0"/>
      <w:marRight w:val="0"/>
      <w:marTop w:val="0"/>
      <w:marBottom w:val="0"/>
      <w:divBdr>
        <w:top w:val="none" w:sz="0" w:space="0" w:color="auto"/>
        <w:left w:val="none" w:sz="0" w:space="0" w:color="auto"/>
        <w:bottom w:val="none" w:sz="0" w:space="0" w:color="auto"/>
        <w:right w:val="none" w:sz="0" w:space="0" w:color="auto"/>
      </w:divBdr>
    </w:div>
    <w:div w:id="1711956679">
      <w:bodyDiv w:val="1"/>
      <w:marLeft w:val="0"/>
      <w:marRight w:val="0"/>
      <w:marTop w:val="0"/>
      <w:marBottom w:val="0"/>
      <w:divBdr>
        <w:top w:val="none" w:sz="0" w:space="0" w:color="auto"/>
        <w:left w:val="none" w:sz="0" w:space="0" w:color="auto"/>
        <w:bottom w:val="none" w:sz="0" w:space="0" w:color="auto"/>
        <w:right w:val="none" w:sz="0" w:space="0" w:color="auto"/>
      </w:divBdr>
    </w:div>
    <w:div w:id="1712077013">
      <w:bodyDiv w:val="1"/>
      <w:marLeft w:val="0"/>
      <w:marRight w:val="0"/>
      <w:marTop w:val="0"/>
      <w:marBottom w:val="0"/>
      <w:divBdr>
        <w:top w:val="none" w:sz="0" w:space="0" w:color="auto"/>
        <w:left w:val="none" w:sz="0" w:space="0" w:color="auto"/>
        <w:bottom w:val="none" w:sz="0" w:space="0" w:color="auto"/>
        <w:right w:val="none" w:sz="0" w:space="0" w:color="auto"/>
      </w:divBdr>
    </w:div>
    <w:div w:id="171214433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487639">
      <w:bodyDiv w:val="1"/>
      <w:marLeft w:val="0"/>
      <w:marRight w:val="0"/>
      <w:marTop w:val="0"/>
      <w:marBottom w:val="0"/>
      <w:divBdr>
        <w:top w:val="none" w:sz="0" w:space="0" w:color="auto"/>
        <w:left w:val="none" w:sz="0" w:space="0" w:color="auto"/>
        <w:bottom w:val="none" w:sz="0" w:space="0" w:color="auto"/>
        <w:right w:val="none" w:sz="0" w:space="0" w:color="auto"/>
      </w:divBdr>
    </w:div>
    <w:div w:id="171268206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799025">
      <w:bodyDiv w:val="1"/>
      <w:marLeft w:val="0"/>
      <w:marRight w:val="0"/>
      <w:marTop w:val="0"/>
      <w:marBottom w:val="0"/>
      <w:divBdr>
        <w:top w:val="none" w:sz="0" w:space="0" w:color="auto"/>
        <w:left w:val="none" w:sz="0" w:space="0" w:color="auto"/>
        <w:bottom w:val="none" w:sz="0" w:space="0" w:color="auto"/>
        <w:right w:val="none" w:sz="0" w:space="0" w:color="auto"/>
      </w:divBdr>
    </w:div>
    <w:div w:id="1712875078">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529">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4036967">
      <w:bodyDiv w:val="1"/>
      <w:marLeft w:val="0"/>
      <w:marRight w:val="0"/>
      <w:marTop w:val="0"/>
      <w:marBottom w:val="0"/>
      <w:divBdr>
        <w:top w:val="none" w:sz="0" w:space="0" w:color="auto"/>
        <w:left w:val="none" w:sz="0" w:space="0" w:color="auto"/>
        <w:bottom w:val="none" w:sz="0" w:space="0" w:color="auto"/>
        <w:right w:val="none" w:sz="0" w:space="0" w:color="auto"/>
      </w:divBdr>
    </w:div>
    <w:div w:id="1714309651">
      <w:bodyDiv w:val="1"/>
      <w:marLeft w:val="0"/>
      <w:marRight w:val="0"/>
      <w:marTop w:val="0"/>
      <w:marBottom w:val="0"/>
      <w:divBdr>
        <w:top w:val="none" w:sz="0" w:space="0" w:color="auto"/>
        <w:left w:val="none" w:sz="0" w:space="0" w:color="auto"/>
        <w:bottom w:val="none" w:sz="0" w:space="0" w:color="auto"/>
        <w:right w:val="none" w:sz="0" w:space="0" w:color="auto"/>
      </w:divBdr>
    </w:div>
    <w:div w:id="1714384684">
      <w:bodyDiv w:val="1"/>
      <w:marLeft w:val="0"/>
      <w:marRight w:val="0"/>
      <w:marTop w:val="0"/>
      <w:marBottom w:val="0"/>
      <w:divBdr>
        <w:top w:val="none" w:sz="0" w:space="0" w:color="auto"/>
        <w:left w:val="none" w:sz="0" w:space="0" w:color="auto"/>
        <w:bottom w:val="none" w:sz="0" w:space="0" w:color="auto"/>
        <w:right w:val="none" w:sz="0" w:space="0" w:color="auto"/>
      </w:divBdr>
    </w:div>
    <w:div w:id="1714422032">
      <w:bodyDiv w:val="1"/>
      <w:marLeft w:val="0"/>
      <w:marRight w:val="0"/>
      <w:marTop w:val="0"/>
      <w:marBottom w:val="0"/>
      <w:divBdr>
        <w:top w:val="none" w:sz="0" w:space="0" w:color="auto"/>
        <w:left w:val="none" w:sz="0" w:space="0" w:color="auto"/>
        <w:bottom w:val="none" w:sz="0" w:space="0" w:color="auto"/>
        <w:right w:val="none" w:sz="0" w:space="0" w:color="auto"/>
      </w:divBdr>
    </w:div>
    <w:div w:id="1714694905">
      <w:bodyDiv w:val="1"/>
      <w:marLeft w:val="0"/>
      <w:marRight w:val="0"/>
      <w:marTop w:val="0"/>
      <w:marBottom w:val="0"/>
      <w:divBdr>
        <w:top w:val="none" w:sz="0" w:space="0" w:color="auto"/>
        <w:left w:val="none" w:sz="0" w:space="0" w:color="auto"/>
        <w:bottom w:val="none" w:sz="0" w:space="0" w:color="auto"/>
        <w:right w:val="none" w:sz="0" w:space="0" w:color="auto"/>
      </w:divBdr>
    </w:div>
    <w:div w:id="1715078904">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303969">
      <w:bodyDiv w:val="1"/>
      <w:marLeft w:val="0"/>
      <w:marRight w:val="0"/>
      <w:marTop w:val="0"/>
      <w:marBottom w:val="0"/>
      <w:divBdr>
        <w:top w:val="none" w:sz="0" w:space="0" w:color="auto"/>
        <w:left w:val="none" w:sz="0" w:space="0" w:color="auto"/>
        <w:bottom w:val="none" w:sz="0" w:space="0" w:color="auto"/>
        <w:right w:val="none" w:sz="0" w:space="0" w:color="auto"/>
      </w:divBdr>
    </w:div>
    <w:div w:id="1715427475">
      <w:bodyDiv w:val="1"/>
      <w:marLeft w:val="0"/>
      <w:marRight w:val="0"/>
      <w:marTop w:val="0"/>
      <w:marBottom w:val="0"/>
      <w:divBdr>
        <w:top w:val="none" w:sz="0" w:space="0" w:color="auto"/>
        <w:left w:val="none" w:sz="0" w:space="0" w:color="auto"/>
        <w:bottom w:val="none" w:sz="0" w:space="0" w:color="auto"/>
        <w:right w:val="none" w:sz="0" w:space="0" w:color="auto"/>
      </w:divBdr>
    </w:div>
    <w:div w:id="1715764005">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001638">
      <w:bodyDiv w:val="1"/>
      <w:marLeft w:val="0"/>
      <w:marRight w:val="0"/>
      <w:marTop w:val="0"/>
      <w:marBottom w:val="0"/>
      <w:divBdr>
        <w:top w:val="none" w:sz="0" w:space="0" w:color="auto"/>
        <w:left w:val="none" w:sz="0" w:space="0" w:color="auto"/>
        <w:bottom w:val="none" w:sz="0" w:space="0" w:color="auto"/>
        <w:right w:val="none" w:sz="0" w:space="0" w:color="auto"/>
      </w:divBdr>
    </w:div>
    <w:div w:id="1716007859">
      <w:bodyDiv w:val="1"/>
      <w:marLeft w:val="0"/>
      <w:marRight w:val="0"/>
      <w:marTop w:val="0"/>
      <w:marBottom w:val="0"/>
      <w:divBdr>
        <w:top w:val="none" w:sz="0" w:space="0" w:color="auto"/>
        <w:left w:val="none" w:sz="0" w:space="0" w:color="auto"/>
        <w:bottom w:val="none" w:sz="0" w:space="0" w:color="auto"/>
        <w:right w:val="none" w:sz="0" w:space="0" w:color="auto"/>
      </w:divBdr>
    </w:div>
    <w:div w:id="1716194566">
      <w:bodyDiv w:val="1"/>
      <w:marLeft w:val="0"/>
      <w:marRight w:val="0"/>
      <w:marTop w:val="0"/>
      <w:marBottom w:val="0"/>
      <w:divBdr>
        <w:top w:val="none" w:sz="0" w:space="0" w:color="auto"/>
        <w:left w:val="none" w:sz="0" w:space="0" w:color="auto"/>
        <w:bottom w:val="none" w:sz="0" w:space="0" w:color="auto"/>
        <w:right w:val="none" w:sz="0" w:space="0" w:color="auto"/>
      </w:divBdr>
    </w:div>
    <w:div w:id="1716389466">
      <w:bodyDiv w:val="1"/>
      <w:marLeft w:val="0"/>
      <w:marRight w:val="0"/>
      <w:marTop w:val="0"/>
      <w:marBottom w:val="0"/>
      <w:divBdr>
        <w:top w:val="none" w:sz="0" w:space="0" w:color="auto"/>
        <w:left w:val="none" w:sz="0" w:space="0" w:color="auto"/>
        <w:bottom w:val="none" w:sz="0" w:space="0" w:color="auto"/>
        <w:right w:val="none" w:sz="0" w:space="0" w:color="auto"/>
      </w:divBdr>
    </w:div>
    <w:div w:id="1716465459">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544012">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6932240">
      <w:bodyDiv w:val="1"/>
      <w:marLeft w:val="0"/>
      <w:marRight w:val="0"/>
      <w:marTop w:val="0"/>
      <w:marBottom w:val="0"/>
      <w:divBdr>
        <w:top w:val="none" w:sz="0" w:space="0" w:color="auto"/>
        <w:left w:val="none" w:sz="0" w:space="0" w:color="auto"/>
        <w:bottom w:val="none" w:sz="0" w:space="0" w:color="auto"/>
        <w:right w:val="none" w:sz="0" w:space="0" w:color="auto"/>
      </w:divBdr>
    </w:div>
    <w:div w:id="1717002667">
      <w:bodyDiv w:val="1"/>
      <w:marLeft w:val="0"/>
      <w:marRight w:val="0"/>
      <w:marTop w:val="0"/>
      <w:marBottom w:val="0"/>
      <w:divBdr>
        <w:top w:val="none" w:sz="0" w:space="0" w:color="auto"/>
        <w:left w:val="none" w:sz="0" w:space="0" w:color="auto"/>
        <w:bottom w:val="none" w:sz="0" w:space="0" w:color="auto"/>
        <w:right w:val="none" w:sz="0" w:space="0" w:color="auto"/>
      </w:divBdr>
    </w:div>
    <w:div w:id="1717004871">
      <w:bodyDiv w:val="1"/>
      <w:marLeft w:val="0"/>
      <w:marRight w:val="0"/>
      <w:marTop w:val="0"/>
      <w:marBottom w:val="0"/>
      <w:divBdr>
        <w:top w:val="none" w:sz="0" w:space="0" w:color="auto"/>
        <w:left w:val="none" w:sz="0" w:space="0" w:color="auto"/>
        <w:bottom w:val="none" w:sz="0" w:space="0" w:color="auto"/>
        <w:right w:val="none" w:sz="0" w:space="0" w:color="auto"/>
      </w:divBdr>
    </w:div>
    <w:div w:id="1717199058">
      <w:bodyDiv w:val="1"/>
      <w:marLeft w:val="0"/>
      <w:marRight w:val="0"/>
      <w:marTop w:val="0"/>
      <w:marBottom w:val="0"/>
      <w:divBdr>
        <w:top w:val="none" w:sz="0" w:space="0" w:color="auto"/>
        <w:left w:val="none" w:sz="0" w:space="0" w:color="auto"/>
        <w:bottom w:val="none" w:sz="0" w:space="0" w:color="auto"/>
        <w:right w:val="none" w:sz="0" w:space="0" w:color="auto"/>
      </w:divBdr>
    </w:div>
    <w:div w:id="1717464114">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240302">
      <w:bodyDiv w:val="1"/>
      <w:marLeft w:val="0"/>
      <w:marRight w:val="0"/>
      <w:marTop w:val="0"/>
      <w:marBottom w:val="0"/>
      <w:divBdr>
        <w:top w:val="none" w:sz="0" w:space="0" w:color="auto"/>
        <w:left w:val="none" w:sz="0" w:space="0" w:color="auto"/>
        <w:bottom w:val="none" w:sz="0" w:space="0" w:color="auto"/>
        <w:right w:val="none" w:sz="0" w:space="0" w:color="auto"/>
      </w:divBdr>
    </w:div>
    <w:div w:id="1718243321">
      <w:bodyDiv w:val="1"/>
      <w:marLeft w:val="0"/>
      <w:marRight w:val="0"/>
      <w:marTop w:val="0"/>
      <w:marBottom w:val="0"/>
      <w:divBdr>
        <w:top w:val="none" w:sz="0" w:space="0" w:color="auto"/>
        <w:left w:val="none" w:sz="0" w:space="0" w:color="auto"/>
        <w:bottom w:val="none" w:sz="0" w:space="0" w:color="auto"/>
        <w:right w:val="none" w:sz="0" w:space="0" w:color="auto"/>
      </w:divBdr>
    </w:div>
    <w:div w:id="1718243324">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579427">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40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8778797">
      <w:bodyDiv w:val="1"/>
      <w:marLeft w:val="0"/>
      <w:marRight w:val="0"/>
      <w:marTop w:val="0"/>
      <w:marBottom w:val="0"/>
      <w:divBdr>
        <w:top w:val="none" w:sz="0" w:space="0" w:color="auto"/>
        <w:left w:val="none" w:sz="0" w:space="0" w:color="auto"/>
        <w:bottom w:val="none" w:sz="0" w:space="0" w:color="auto"/>
        <w:right w:val="none" w:sz="0" w:space="0" w:color="auto"/>
      </w:divBdr>
    </w:div>
    <w:div w:id="1718897255">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159820">
      <w:bodyDiv w:val="1"/>
      <w:marLeft w:val="0"/>
      <w:marRight w:val="0"/>
      <w:marTop w:val="0"/>
      <w:marBottom w:val="0"/>
      <w:divBdr>
        <w:top w:val="none" w:sz="0" w:space="0" w:color="auto"/>
        <w:left w:val="none" w:sz="0" w:space="0" w:color="auto"/>
        <w:bottom w:val="none" w:sz="0" w:space="0" w:color="auto"/>
        <w:right w:val="none" w:sz="0" w:space="0" w:color="auto"/>
      </w:divBdr>
    </w:div>
    <w:div w:id="171920781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19936399">
      <w:bodyDiv w:val="1"/>
      <w:marLeft w:val="0"/>
      <w:marRight w:val="0"/>
      <w:marTop w:val="0"/>
      <w:marBottom w:val="0"/>
      <w:divBdr>
        <w:top w:val="none" w:sz="0" w:space="0" w:color="auto"/>
        <w:left w:val="none" w:sz="0" w:space="0" w:color="auto"/>
        <w:bottom w:val="none" w:sz="0" w:space="0" w:color="auto"/>
        <w:right w:val="none" w:sz="0" w:space="0" w:color="auto"/>
      </w:divBdr>
    </w:div>
    <w:div w:id="1720980204">
      <w:bodyDiv w:val="1"/>
      <w:marLeft w:val="0"/>
      <w:marRight w:val="0"/>
      <w:marTop w:val="0"/>
      <w:marBottom w:val="0"/>
      <w:divBdr>
        <w:top w:val="none" w:sz="0" w:space="0" w:color="auto"/>
        <w:left w:val="none" w:sz="0" w:space="0" w:color="auto"/>
        <w:bottom w:val="none" w:sz="0" w:space="0" w:color="auto"/>
        <w:right w:val="none" w:sz="0" w:space="0" w:color="auto"/>
      </w:divBdr>
    </w:div>
    <w:div w:id="1721132319">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3714">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3546">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1707245">
      <w:bodyDiv w:val="1"/>
      <w:marLeft w:val="0"/>
      <w:marRight w:val="0"/>
      <w:marTop w:val="0"/>
      <w:marBottom w:val="0"/>
      <w:divBdr>
        <w:top w:val="none" w:sz="0" w:space="0" w:color="auto"/>
        <w:left w:val="none" w:sz="0" w:space="0" w:color="auto"/>
        <w:bottom w:val="none" w:sz="0" w:space="0" w:color="auto"/>
        <w:right w:val="none" w:sz="0" w:space="0" w:color="auto"/>
      </w:divBdr>
    </w:div>
    <w:div w:id="1721902345">
      <w:bodyDiv w:val="1"/>
      <w:marLeft w:val="0"/>
      <w:marRight w:val="0"/>
      <w:marTop w:val="0"/>
      <w:marBottom w:val="0"/>
      <w:divBdr>
        <w:top w:val="none" w:sz="0" w:space="0" w:color="auto"/>
        <w:left w:val="none" w:sz="0" w:space="0" w:color="auto"/>
        <w:bottom w:val="none" w:sz="0" w:space="0" w:color="auto"/>
        <w:right w:val="none" w:sz="0" w:space="0" w:color="auto"/>
      </w:divBdr>
    </w:div>
    <w:div w:id="1721977236">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2748539">
      <w:bodyDiv w:val="1"/>
      <w:marLeft w:val="0"/>
      <w:marRight w:val="0"/>
      <w:marTop w:val="0"/>
      <w:marBottom w:val="0"/>
      <w:divBdr>
        <w:top w:val="none" w:sz="0" w:space="0" w:color="auto"/>
        <w:left w:val="none" w:sz="0" w:space="0" w:color="auto"/>
        <w:bottom w:val="none" w:sz="0" w:space="0" w:color="auto"/>
        <w:right w:val="none" w:sz="0" w:space="0" w:color="auto"/>
      </w:divBdr>
    </w:div>
    <w:div w:id="1722748865">
      <w:bodyDiv w:val="1"/>
      <w:marLeft w:val="0"/>
      <w:marRight w:val="0"/>
      <w:marTop w:val="0"/>
      <w:marBottom w:val="0"/>
      <w:divBdr>
        <w:top w:val="none" w:sz="0" w:space="0" w:color="auto"/>
        <w:left w:val="none" w:sz="0" w:space="0" w:color="auto"/>
        <w:bottom w:val="none" w:sz="0" w:space="0" w:color="auto"/>
        <w:right w:val="none" w:sz="0" w:space="0" w:color="auto"/>
      </w:divBdr>
    </w:div>
    <w:div w:id="1722826758">
      <w:bodyDiv w:val="1"/>
      <w:marLeft w:val="0"/>
      <w:marRight w:val="0"/>
      <w:marTop w:val="0"/>
      <w:marBottom w:val="0"/>
      <w:divBdr>
        <w:top w:val="none" w:sz="0" w:space="0" w:color="auto"/>
        <w:left w:val="none" w:sz="0" w:space="0" w:color="auto"/>
        <w:bottom w:val="none" w:sz="0" w:space="0" w:color="auto"/>
        <w:right w:val="none" w:sz="0" w:space="0" w:color="auto"/>
      </w:divBdr>
    </w:div>
    <w:div w:id="1722942171">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3212664">
      <w:bodyDiv w:val="1"/>
      <w:marLeft w:val="0"/>
      <w:marRight w:val="0"/>
      <w:marTop w:val="0"/>
      <w:marBottom w:val="0"/>
      <w:divBdr>
        <w:top w:val="none" w:sz="0" w:space="0" w:color="auto"/>
        <w:left w:val="none" w:sz="0" w:space="0" w:color="auto"/>
        <w:bottom w:val="none" w:sz="0" w:space="0" w:color="auto"/>
        <w:right w:val="none" w:sz="0" w:space="0" w:color="auto"/>
      </w:divBdr>
    </w:div>
    <w:div w:id="1723215825">
      <w:bodyDiv w:val="1"/>
      <w:marLeft w:val="0"/>
      <w:marRight w:val="0"/>
      <w:marTop w:val="0"/>
      <w:marBottom w:val="0"/>
      <w:divBdr>
        <w:top w:val="none" w:sz="0" w:space="0" w:color="auto"/>
        <w:left w:val="none" w:sz="0" w:space="0" w:color="auto"/>
        <w:bottom w:val="none" w:sz="0" w:space="0" w:color="auto"/>
        <w:right w:val="none" w:sz="0" w:space="0" w:color="auto"/>
      </w:divBdr>
    </w:div>
    <w:div w:id="1723408060">
      <w:bodyDiv w:val="1"/>
      <w:marLeft w:val="0"/>
      <w:marRight w:val="0"/>
      <w:marTop w:val="0"/>
      <w:marBottom w:val="0"/>
      <w:divBdr>
        <w:top w:val="none" w:sz="0" w:space="0" w:color="auto"/>
        <w:left w:val="none" w:sz="0" w:space="0" w:color="auto"/>
        <w:bottom w:val="none" w:sz="0" w:space="0" w:color="auto"/>
        <w:right w:val="none" w:sz="0" w:space="0" w:color="auto"/>
      </w:divBdr>
    </w:div>
    <w:div w:id="1723559172">
      <w:bodyDiv w:val="1"/>
      <w:marLeft w:val="0"/>
      <w:marRight w:val="0"/>
      <w:marTop w:val="0"/>
      <w:marBottom w:val="0"/>
      <w:divBdr>
        <w:top w:val="none" w:sz="0" w:space="0" w:color="auto"/>
        <w:left w:val="none" w:sz="0" w:space="0" w:color="auto"/>
        <w:bottom w:val="none" w:sz="0" w:space="0" w:color="auto"/>
        <w:right w:val="none" w:sz="0" w:space="0" w:color="auto"/>
      </w:divBdr>
    </w:div>
    <w:div w:id="1723626536">
      <w:bodyDiv w:val="1"/>
      <w:marLeft w:val="0"/>
      <w:marRight w:val="0"/>
      <w:marTop w:val="0"/>
      <w:marBottom w:val="0"/>
      <w:divBdr>
        <w:top w:val="none" w:sz="0" w:space="0" w:color="auto"/>
        <w:left w:val="none" w:sz="0" w:space="0" w:color="auto"/>
        <w:bottom w:val="none" w:sz="0" w:space="0" w:color="auto"/>
        <w:right w:val="none" w:sz="0" w:space="0" w:color="auto"/>
      </w:divBdr>
    </w:div>
    <w:div w:id="1724131978">
      <w:bodyDiv w:val="1"/>
      <w:marLeft w:val="0"/>
      <w:marRight w:val="0"/>
      <w:marTop w:val="0"/>
      <w:marBottom w:val="0"/>
      <w:divBdr>
        <w:top w:val="none" w:sz="0" w:space="0" w:color="auto"/>
        <w:left w:val="none" w:sz="0" w:space="0" w:color="auto"/>
        <w:bottom w:val="none" w:sz="0" w:space="0" w:color="auto"/>
        <w:right w:val="none" w:sz="0" w:space="0" w:color="auto"/>
      </w:divBdr>
    </w:div>
    <w:div w:id="1724257806">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676930">
      <w:bodyDiv w:val="1"/>
      <w:marLeft w:val="0"/>
      <w:marRight w:val="0"/>
      <w:marTop w:val="0"/>
      <w:marBottom w:val="0"/>
      <w:divBdr>
        <w:top w:val="none" w:sz="0" w:space="0" w:color="auto"/>
        <w:left w:val="none" w:sz="0" w:space="0" w:color="auto"/>
        <w:bottom w:val="none" w:sz="0" w:space="0" w:color="auto"/>
        <w:right w:val="none" w:sz="0" w:space="0" w:color="auto"/>
      </w:divBdr>
    </w:div>
    <w:div w:id="1724787812">
      <w:bodyDiv w:val="1"/>
      <w:marLeft w:val="0"/>
      <w:marRight w:val="0"/>
      <w:marTop w:val="0"/>
      <w:marBottom w:val="0"/>
      <w:divBdr>
        <w:top w:val="none" w:sz="0" w:space="0" w:color="auto"/>
        <w:left w:val="none" w:sz="0" w:space="0" w:color="auto"/>
        <w:bottom w:val="none" w:sz="0" w:space="0" w:color="auto"/>
        <w:right w:val="none" w:sz="0" w:space="0" w:color="auto"/>
      </w:divBdr>
    </w:div>
    <w:div w:id="1724864767">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4985451">
      <w:bodyDiv w:val="1"/>
      <w:marLeft w:val="0"/>
      <w:marRight w:val="0"/>
      <w:marTop w:val="0"/>
      <w:marBottom w:val="0"/>
      <w:divBdr>
        <w:top w:val="none" w:sz="0" w:space="0" w:color="auto"/>
        <w:left w:val="none" w:sz="0" w:space="0" w:color="auto"/>
        <w:bottom w:val="none" w:sz="0" w:space="0" w:color="auto"/>
        <w:right w:val="none" w:sz="0" w:space="0" w:color="auto"/>
      </w:divBdr>
    </w:div>
    <w:div w:id="1725055322">
      <w:bodyDiv w:val="1"/>
      <w:marLeft w:val="0"/>
      <w:marRight w:val="0"/>
      <w:marTop w:val="0"/>
      <w:marBottom w:val="0"/>
      <w:divBdr>
        <w:top w:val="none" w:sz="0" w:space="0" w:color="auto"/>
        <w:left w:val="none" w:sz="0" w:space="0" w:color="auto"/>
        <w:bottom w:val="none" w:sz="0" w:space="0" w:color="auto"/>
        <w:right w:val="none" w:sz="0" w:space="0" w:color="auto"/>
      </w:divBdr>
    </w:div>
    <w:div w:id="1725134599">
      <w:bodyDiv w:val="1"/>
      <w:marLeft w:val="0"/>
      <w:marRight w:val="0"/>
      <w:marTop w:val="0"/>
      <w:marBottom w:val="0"/>
      <w:divBdr>
        <w:top w:val="none" w:sz="0" w:space="0" w:color="auto"/>
        <w:left w:val="none" w:sz="0" w:space="0" w:color="auto"/>
        <w:bottom w:val="none" w:sz="0" w:space="0" w:color="auto"/>
        <w:right w:val="none" w:sz="0" w:space="0" w:color="auto"/>
      </w:divBdr>
    </w:div>
    <w:div w:id="1725255127">
      <w:bodyDiv w:val="1"/>
      <w:marLeft w:val="0"/>
      <w:marRight w:val="0"/>
      <w:marTop w:val="0"/>
      <w:marBottom w:val="0"/>
      <w:divBdr>
        <w:top w:val="none" w:sz="0" w:space="0" w:color="auto"/>
        <w:left w:val="none" w:sz="0" w:space="0" w:color="auto"/>
        <w:bottom w:val="none" w:sz="0" w:space="0" w:color="auto"/>
        <w:right w:val="none" w:sz="0" w:space="0" w:color="auto"/>
      </w:divBdr>
    </w:div>
    <w:div w:id="172533297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594210">
      <w:bodyDiv w:val="1"/>
      <w:marLeft w:val="0"/>
      <w:marRight w:val="0"/>
      <w:marTop w:val="0"/>
      <w:marBottom w:val="0"/>
      <w:divBdr>
        <w:top w:val="none" w:sz="0" w:space="0" w:color="auto"/>
        <w:left w:val="none" w:sz="0" w:space="0" w:color="auto"/>
        <w:bottom w:val="none" w:sz="0" w:space="0" w:color="auto"/>
        <w:right w:val="none" w:sz="0" w:space="0" w:color="auto"/>
      </w:divBdr>
    </w:div>
    <w:div w:id="1725644020">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5905794">
      <w:bodyDiv w:val="1"/>
      <w:marLeft w:val="0"/>
      <w:marRight w:val="0"/>
      <w:marTop w:val="0"/>
      <w:marBottom w:val="0"/>
      <w:divBdr>
        <w:top w:val="none" w:sz="0" w:space="0" w:color="auto"/>
        <w:left w:val="none" w:sz="0" w:space="0" w:color="auto"/>
        <w:bottom w:val="none" w:sz="0" w:space="0" w:color="auto"/>
        <w:right w:val="none" w:sz="0" w:space="0" w:color="auto"/>
      </w:divBdr>
    </w:div>
    <w:div w:id="1726027637">
      <w:bodyDiv w:val="1"/>
      <w:marLeft w:val="0"/>
      <w:marRight w:val="0"/>
      <w:marTop w:val="0"/>
      <w:marBottom w:val="0"/>
      <w:divBdr>
        <w:top w:val="none" w:sz="0" w:space="0" w:color="auto"/>
        <w:left w:val="none" w:sz="0" w:space="0" w:color="auto"/>
        <w:bottom w:val="none" w:sz="0" w:space="0" w:color="auto"/>
        <w:right w:val="none" w:sz="0" w:space="0" w:color="auto"/>
      </w:divBdr>
    </w:div>
    <w:div w:id="1726099141">
      <w:bodyDiv w:val="1"/>
      <w:marLeft w:val="0"/>
      <w:marRight w:val="0"/>
      <w:marTop w:val="0"/>
      <w:marBottom w:val="0"/>
      <w:divBdr>
        <w:top w:val="none" w:sz="0" w:space="0" w:color="auto"/>
        <w:left w:val="none" w:sz="0" w:space="0" w:color="auto"/>
        <w:bottom w:val="none" w:sz="0" w:space="0" w:color="auto"/>
        <w:right w:val="none" w:sz="0" w:space="0" w:color="auto"/>
      </w:divBdr>
    </w:div>
    <w:div w:id="1726219698">
      <w:bodyDiv w:val="1"/>
      <w:marLeft w:val="0"/>
      <w:marRight w:val="0"/>
      <w:marTop w:val="0"/>
      <w:marBottom w:val="0"/>
      <w:divBdr>
        <w:top w:val="none" w:sz="0" w:space="0" w:color="auto"/>
        <w:left w:val="none" w:sz="0" w:space="0" w:color="auto"/>
        <w:bottom w:val="none" w:sz="0" w:space="0" w:color="auto"/>
        <w:right w:val="none" w:sz="0" w:space="0" w:color="auto"/>
      </w:divBdr>
    </w:div>
    <w:div w:id="1726299020">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6566001">
      <w:bodyDiv w:val="1"/>
      <w:marLeft w:val="0"/>
      <w:marRight w:val="0"/>
      <w:marTop w:val="0"/>
      <w:marBottom w:val="0"/>
      <w:divBdr>
        <w:top w:val="none" w:sz="0" w:space="0" w:color="auto"/>
        <w:left w:val="none" w:sz="0" w:space="0" w:color="auto"/>
        <w:bottom w:val="none" w:sz="0" w:space="0" w:color="auto"/>
        <w:right w:val="none" w:sz="0" w:space="0" w:color="auto"/>
      </w:divBdr>
    </w:div>
    <w:div w:id="1727027507">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7683825">
      <w:bodyDiv w:val="1"/>
      <w:marLeft w:val="0"/>
      <w:marRight w:val="0"/>
      <w:marTop w:val="0"/>
      <w:marBottom w:val="0"/>
      <w:divBdr>
        <w:top w:val="none" w:sz="0" w:space="0" w:color="auto"/>
        <w:left w:val="none" w:sz="0" w:space="0" w:color="auto"/>
        <w:bottom w:val="none" w:sz="0" w:space="0" w:color="auto"/>
        <w:right w:val="none" w:sz="0" w:space="0" w:color="auto"/>
      </w:divBdr>
    </w:div>
    <w:div w:id="1727950398">
      <w:bodyDiv w:val="1"/>
      <w:marLeft w:val="0"/>
      <w:marRight w:val="0"/>
      <w:marTop w:val="0"/>
      <w:marBottom w:val="0"/>
      <w:divBdr>
        <w:top w:val="none" w:sz="0" w:space="0" w:color="auto"/>
        <w:left w:val="none" w:sz="0" w:space="0" w:color="auto"/>
        <w:bottom w:val="none" w:sz="0" w:space="0" w:color="auto"/>
        <w:right w:val="none" w:sz="0" w:space="0" w:color="auto"/>
      </w:divBdr>
    </w:div>
    <w:div w:id="1728020275">
      <w:bodyDiv w:val="1"/>
      <w:marLeft w:val="0"/>
      <w:marRight w:val="0"/>
      <w:marTop w:val="0"/>
      <w:marBottom w:val="0"/>
      <w:divBdr>
        <w:top w:val="none" w:sz="0" w:space="0" w:color="auto"/>
        <w:left w:val="none" w:sz="0" w:space="0" w:color="auto"/>
        <w:bottom w:val="none" w:sz="0" w:space="0" w:color="auto"/>
        <w:right w:val="none" w:sz="0" w:space="0" w:color="auto"/>
      </w:divBdr>
    </w:div>
    <w:div w:id="1728071713">
      <w:bodyDiv w:val="1"/>
      <w:marLeft w:val="0"/>
      <w:marRight w:val="0"/>
      <w:marTop w:val="0"/>
      <w:marBottom w:val="0"/>
      <w:divBdr>
        <w:top w:val="none" w:sz="0" w:space="0" w:color="auto"/>
        <w:left w:val="none" w:sz="0" w:space="0" w:color="auto"/>
        <w:bottom w:val="none" w:sz="0" w:space="0" w:color="auto"/>
        <w:right w:val="none" w:sz="0" w:space="0" w:color="auto"/>
      </w:divBdr>
    </w:div>
    <w:div w:id="1728258115">
      <w:bodyDiv w:val="1"/>
      <w:marLeft w:val="0"/>
      <w:marRight w:val="0"/>
      <w:marTop w:val="0"/>
      <w:marBottom w:val="0"/>
      <w:divBdr>
        <w:top w:val="none" w:sz="0" w:space="0" w:color="auto"/>
        <w:left w:val="none" w:sz="0" w:space="0" w:color="auto"/>
        <w:bottom w:val="none" w:sz="0" w:space="0" w:color="auto"/>
        <w:right w:val="none" w:sz="0" w:space="0" w:color="auto"/>
      </w:divBdr>
    </w:div>
    <w:div w:id="1728410328">
      <w:bodyDiv w:val="1"/>
      <w:marLeft w:val="0"/>
      <w:marRight w:val="0"/>
      <w:marTop w:val="0"/>
      <w:marBottom w:val="0"/>
      <w:divBdr>
        <w:top w:val="none" w:sz="0" w:space="0" w:color="auto"/>
        <w:left w:val="none" w:sz="0" w:space="0" w:color="auto"/>
        <w:bottom w:val="none" w:sz="0" w:space="0" w:color="auto"/>
        <w:right w:val="none" w:sz="0" w:space="0" w:color="auto"/>
      </w:divBdr>
    </w:div>
    <w:div w:id="1728450617">
      <w:bodyDiv w:val="1"/>
      <w:marLeft w:val="0"/>
      <w:marRight w:val="0"/>
      <w:marTop w:val="0"/>
      <w:marBottom w:val="0"/>
      <w:divBdr>
        <w:top w:val="none" w:sz="0" w:space="0" w:color="auto"/>
        <w:left w:val="none" w:sz="0" w:space="0" w:color="auto"/>
        <w:bottom w:val="none" w:sz="0" w:space="0" w:color="auto"/>
        <w:right w:val="none" w:sz="0" w:space="0" w:color="auto"/>
      </w:divBdr>
    </w:div>
    <w:div w:id="1728605230">
      <w:bodyDiv w:val="1"/>
      <w:marLeft w:val="0"/>
      <w:marRight w:val="0"/>
      <w:marTop w:val="0"/>
      <w:marBottom w:val="0"/>
      <w:divBdr>
        <w:top w:val="none" w:sz="0" w:space="0" w:color="auto"/>
        <w:left w:val="none" w:sz="0" w:space="0" w:color="auto"/>
        <w:bottom w:val="none" w:sz="0" w:space="0" w:color="auto"/>
        <w:right w:val="none" w:sz="0" w:space="0" w:color="auto"/>
      </w:divBdr>
    </w:div>
    <w:div w:id="1728606798">
      <w:bodyDiv w:val="1"/>
      <w:marLeft w:val="0"/>
      <w:marRight w:val="0"/>
      <w:marTop w:val="0"/>
      <w:marBottom w:val="0"/>
      <w:divBdr>
        <w:top w:val="none" w:sz="0" w:space="0" w:color="auto"/>
        <w:left w:val="none" w:sz="0" w:space="0" w:color="auto"/>
        <w:bottom w:val="none" w:sz="0" w:space="0" w:color="auto"/>
        <w:right w:val="none" w:sz="0" w:space="0" w:color="auto"/>
      </w:divBdr>
    </w:div>
    <w:div w:id="1728844068">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4616">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29065871">
      <w:bodyDiv w:val="1"/>
      <w:marLeft w:val="0"/>
      <w:marRight w:val="0"/>
      <w:marTop w:val="0"/>
      <w:marBottom w:val="0"/>
      <w:divBdr>
        <w:top w:val="none" w:sz="0" w:space="0" w:color="auto"/>
        <w:left w:val="none" w:sz="0" w:space="0" w:color="auto"/>
        <w:bottom w:val="none" w:sz="0" w:space="0" w:color="auto"/>
        <w:right w:val="none" w:sz="0" w:space="0" w:color="auto"/>
      </w:divBdr>
    </w:div>
    <w:div w:id="1729375342">
      <w:bodyDiv w:val="1"/>
      <w:marLeft w:val="0"/>
      <w:marRight w:val="0"/>
      <w:marTop w:val="0"/>
      <w:marBottom w:val="0"/>
      <w:divBdr>
        <w:top w:val="none" w:sz="0" w:space="0" w:color="auto"/>
        <w:left w:val="none" w:sz="0" w:space="0" w:color="auto"/>
        <w:bottom w:val="none" w:sz="0" w:space="0" w:color="auto"/>
        <w:right w:val="none" w:sz="0" w:space="0" w:color="auto"/>
      </w:divBdr>
    </w:div>
    <w:div w:id="1729495939">
      <w:bodyDiv w:val="1"/>
      <w:marLeft w:val="0"/>
      <w:marRight w:val="0"/>
      <w:marTop w:val="0"/>
      <w:marBottom w:val="0"/>
      <w:divBdr>
        <w:top w:val="none" w:sz="0" w:space="0" w:color="auto"/>
        <w:left w:val="none" w:sz="0" w:space="0" w:color="auto"/>
        <w:bottom w:val="none" w:sz="0" w:space="0" w:color="auto"/>
        <w:right w:val="none" w:sz="0" w:space="0" w:color="auto"/>
      </w:divBdr>
    </w:div>
    <w:div w:id="1729524995">
      <w:bodyDiv w:val="1"/>
      <w:marLeft w:val="0"/>
      <w:marRight w:val="0"/>
      <w:marTop w:val="0"/>
      <w:marBottom w:val="0"/>
      <w:divBdr>
        <w:top w:val="none" w:sz="0" w:space="0" w:color="auto"/>
        <w:left w:val="none" w:sz="0" w:space="0" w:color="auto"/>
        <w:bottom w:val="none" w:sz="0" w:space="0" w:color="auto"/>
        <w:right w:val="none" w:sz="0" w:space="0" w:color="auto"/>
      </w:divBdr>
    </w:div>
    <w:div w:id="1729718566">
      <w:bodyDiv w:val="1"/>
      <w:marLeft w:val="0"/>
      <w:marRight w:val="0"/>
      <w:marTop w:val="0"/>
      <w:marBottom w:val="0"/>
      <w:divBdr>
        <w:top w:val="none" w:sz="0" w:space="0" w:color="auto"/>
        <w:left w:val="none" w:sz="0" w:space="0" w:color="auto"/>
        <w:bottom w:val="none" w:sz="0" w:space="0" w:color="auto"/>
        <w:right w:val="none" w:sz="0" w:space="0" w:color="auto"/>
      </w:divBdr>
    </w:div>
    <w:div w:id="1730151474">
      <w:bodyDiv w:val="1"/>
      <w:marLeft w:val="0"/>
      <w:marRight w:val="0"/>
      <w:marTop w:val="0"/>
      <w:marBottom w:val="0"/>
      <w:divBdr>
        <w:top w:val="none" w:sz="0" w:space="0" w:color="auto"/>
        <w:left w:val="none" w:sz="0" w:space="0" w:color="auto"/>
        <w:bottom w:val="none" w:sz="0" w:space="0" w:color="auto"/>
        <w:right w:val="none" w:sz="0" w:space="0" w:color="auto"/>
      </w:divBdr>
    </w:div>
    <w:div w:id="173015276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888">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0684516">
      <w:bodyDiv w:val="1"/>
      <w:marLeft w:val="0"/>
      <w:marRight w:val="0"/>
      <w:marTop w:val="0"/>
      <w:marBottom w:val="0"/>
      <w:divBdr>
        <w:top w:val="none" w:sz="0" w:space="0" w:color="auto"/>
        <w:left w:val="none" w:sz="0" w:space="0" w:color="auto"/>
        <w:bottom w:val="none" w:sz="0" w:space="0" w:color="auto"/>
        <w:right w:val="none" w:sz="0" w:space="0" w:color="auto"/>
      </w:divBdr>
    </w:div>
    <w:div w:id="1730878326">
      <w:bodyDiv w:val="1"/>
      <w:marLeft w:val="0"/>
      <w:marRight w:val="0"/>
      <w:marTop w:val="0"/>
      <w:marBottom w:val="0"/>
      <w:divBdr>
        <w:top w:val="none" w:sz="0" w:space="0" w:color="auto"/>
        <w:left w:val="none" w:sz="0" w:space="0" w:color="auto"/>
        <w:bottom w:val="none" w:sz="0" w:space="0" w:color="auto"/>
        <w:right w:val="none" w:sz="0" w:space="0" w:color="auto"/>
      </w:divBdr>
    </w:div>
    <w:div w:id="1731265595">
      <w:bodyDiv w:val="1"/>
      <w:marLeft w:val="0"/>
      <w:marRight w:val="0"/>
      <w:marTop w:val="0"/>
      <w:marBottom w:val="0"/>
      <w:divBdr>
        <w:top w:val="none" w:sz="0" w:space="0" w:color="auto"/>
        <w:left w:val="none" w:sz="0" w:space="0" w:color="auto"/>
        <w:bottom w:val="none" w:sz="0" w:space="0" w:color="auto"/>
        <w:right w:val="none" w:sz="0" w:space="0" w:color="auto"/>
      </w:divBdr>
    </w:div>
    <w:div w:id="1731339604">
      <w:bodyDiv w:val="1"/>
      <w:marLeft w:val="0"/>
      <w:marRight w:val="0"/>
      <w:marTop w:val="0"/>
      <w:marBottom w:val="0"/>
      <w:divBdr>
        <w:top w:val="none" w:sz="0" w:space="0" w:color="auto"/>
        <w:left w:val="none" w:sz="0" w:space="0" w:color="auto"/>
        <w:bottom w:val="none" w:sz="0" w:space="0" w:color="auto"/>
        <w:right w:val="none" w:sz="0" w:space="0" w:color="auto"/>
      </w:divBdr>
    </w:div>
    <w:div w:id="1731534715">
      <w:bodyDiv w:val="1"/>
      <w:marLeft w:val="0"/>
      <w:marRight w:val="0"/>
      <w:marTop w:val="0"/>
      <w:marBottom w:val="0"/>
      <w:divBdr>
        <w:top w:val="none" w:sz="0" w:space="0" w:color="auto"/>
        <w:left w:val="none" w:sz="0" w:space="0" w:color="auto"/>
        <w:bottom w:val="none" w:sz="0" w:space="0" w:color="auto"/>
        <w:right w:val="none" w:sz="0" w:space="0" w:color="auto"/>
      </w:divBdr>
    </w:div>
    <w:div w:id="1731657747">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1690">
      <w:bodyDiv w:val="1"/>
      <w:marLeft w:val="0"/>
      <w:marRight w:val="0"/>
      <w:marTop w:val="0"/>
      <w:marBottom w:val="0"/>
      <w:divBdr>
        <w:top w:val="none" w:sz="0" w:space="0" w:color="auto"/>
        <w:left w:val="none" w:sz="0" w:space="0" w:color="auto"/>
        <w:bottom w:val="none" w:sz="0" w:space="0" w:color="auto"/>
        <w:right w:val="none" w:sz="0" w:space="0" w:color="auto"/>
      </w:divBdr>
    </w:div>
    <w:div w:id="1732383555">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2726827">
      <w:bodyDiv w:val="1"/>
      <w:marLeft w:val="0"/>
      <w:marRight w:val="0"/>
      <w:marTop w:val="0"/>
      <w:marBottom w:val="0"/>
      <w:divBdr>
        <w:top w:val="none" w:sz="0" w:space="0" w:color="auto"/>
        <w:left w:val="none" w:sz="0" w:space="0" w:color="auto"/>
        <w:bottom w:val="none" w:sz="0" w:space="0" w:color="auto"/>
        <w:right w:val="none" w:sz="0" w:space="0" w:color="auto"/>
      </w:divBdr>
    </w:div>
    <w:div w:id="1732997093">
      <w:bodyDiv w:val="1"/>
      <w:marLeft w:val="0"/>
      <w:marRight w:val="0"/>
      <w:marTop w:val="0"/>
      <w:marBottom w:val="0"/>
      <w:divBdr>
        <w:top w:val="none" w:sz="0" w:space="0" w:color="auto"/>
        <w:left w:val="none" w:sz="0" w:space="0" w:color="auto"/>
        <w:bottom w:val="none" w:sz="0" w:space="0" w:color="auto"/>
        <w:right w:val="none" w:sz="0" w:space="0" w:color="auto"/>
      </w:divBdr>
    </w:div>
    <w:div w:id="17331923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3694416">
      <w:bodyDiv w:val="1"/>
      <w:marLeft w:val="0"/>
      <w:marRight w:val="0"/>
      <w:marTop w:val="0"/>
      <w:marBottom w:val="0"/>
      <w:divBdr>
        <w:top w:val="none" w:sz="0" w:space="0" w:color="auto"/>
        <w:left w:val="none" w:sz="0" w:space="0" w:color="auto"/>
        <w:bottom w:val="none" w:sz="0" w:space="0" w:color="auto"/>
        <w:right w:val="none" w:sz="0" w:space="0" w:color="auto"/>
      </w:divBdr>
    </w:div>
    <w:div w:id="1733894556">
      <w:bodyDiv w:val="1"/>
      <w:marLeft w:val="0"/>
      <w:marRight w:val="0"/>
      <w:marTop w:val="0"/>
      <w:marBottom w:val="0"/>
      <w:divBdr>
        <w:top w:val="none" w:sz="0" w:space="0" w:color="auto"/>
        <w:left w:val="none" w:sz="0" w:space="0" w:color="auto"/>
        <w:bottom w:val="none" w:sz="0" w:space="0" w:color="auto"/>
        <w:right w:val="none" w:sz="0" w:space="0" w:color="auto"/>
      </w:divBdr>
    </w:div>
    <w:div w:id="1733918229">
      <w:bodyDiv w:val="1"/>
      <w:marLeft w:val="0"/>
      <w:marRight w:val="0"/>
      <w:marTop w:val="0"/>
      <w:marBottom w:val="0"/>
      <w:divBdr>
        <w:top w:val="none" w:sz="0" w:space="0" w:color="auto"/>
        <w:left w:val="none" w:sz="0" w:space="0" w:color="auto"/>
        <w:bottom w:val="none" w:sz="0" w:space="0" w:color="auto"/>
        <w:right w:val="none" w:sz="0" w:space="0" w:color="auto"/>
      </w:divBdr>
    </w:div>
    <w:div w:id="1733962980">
      <w:bodyDiv w:val="1"/>
      <w:marLeft w:val="0"/>
      <w:marRight w:val="0"/>
      <w:marTop w:val="0"/>
      <w:marBottom w:val="0"/>
      <w:divBdr>
        <w:top w:val="none" w:sz="0" w:space="0" w:color="auto"/>
        <w:left w:val="none" w:sz="0" w:space="0" w:color="auto"/>
        <w:bottom w:val="none" w:sz="0" w:space="0" w:color="auto"/>
        <w:right w:val="none" w:sz="0" w:space="0" w:color="auto"/>
      </w:divBdr>
    </w:div>
    <w:div w:id="1733964734">
      <w:bodyDiv w:val="1"/>
      <w:marLeft w:val="0"/>
      <w:marRight w:val="0"/>
      <w:marTop w:val="0"/>
      <w:marBottom w:val="0"/>
      <w:divBdr>
        <w:top w:val="none" w:sz="0" w:space="0" w:color="auto"/>
        <w:left w:val="none" w:sz="0" w:space="0" w:color="auto"/>
        <w:bottom w:val="none" w:sz="0" w:space="0" w:color="auto"/>
        <w:right w:val="none" w:sz="0" w:space="0" w:color="auto"/>
      </w:divBdr>
    </w:div>
    <w:div w:id="1734086900">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349554">
      <w:bodyDiv w:val="1"/>
      <w:marLeft w:val="0"/>
      <w:marRight w:val="0"/>
      <w:marTop w:val="0"/>
      <w:marBottom w:val="0"/>
      <w:divBdr>
        <w:top w:val="none" w:sz="0" w:space="0" w:color="auto"/>
        <w:left w:val="none" w:sz="0" w:space="0" w:color="auto"/>
        <w:bottom w:val="none" w:sz="0" w:space="0" w:color="auto"/>
        <w:right w:val="none" w:sz="0" w:space="0" w:color="auto"/>
      </w:divBdr>
    </w:div>
    <w:div w:id="1734355718">
      <w:bodyDiv w:val="1"/>
      <w:marLeft w:val="0"/>
      <w:marRight w:val="0"/>
      <w:marTop w:val="0"/>
      <w:marBottom w:val="0"/>
      <w:divBdr>
        <w:top w:val="none" w:sz="0" w:space="0" w:color="auto"/>
        <w:left w:val="none" w:sz="0" w:space="0" w:color="auto"/>
        <w:bottom w:val="none" w:sz="0" w:space="0" w:color="auto"/>
        <w:right w:val="none" w:sz="0" w:space="0" w:color="auto"/>
      </w:divBdr>
    </w:div>
    <w:div w:id="1734545240">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4742879">
      <w:bodyDiv w:val="1"/>
      <w:marLeft w:val="0"/>
      <w:marRight w:val="0"/>
      <w:marTop w:val="0"/>
      <w:marBottom w:val="0"/>
      <w:divBdr>
        <w:top w:val="none" w:sz="0" w:space="0" w:color="auto"/>
        <w:left w:val="none" w:sz="0" w:space="0" w:color="auto"/>
        <w:bottom w:val="none" w:sz="0" w:space="0" w:color="auto"/>
        <w:right w:val="none" w:sz="0" w:space="0" w:color="auto"/>
      </w:divBdr>
    </w:div>
    <w:div w:id="1734815652">
      <w:bodyDiv w:val="1"/>
      <w:marLeft w:val="0"/>
      <w:marRight w:val="0"/>
      <w:marTop w:val="0"/>
      <w:marBottom w:val="0"/>
      <w:divBdr>
        <w:top w:val="none" w:sz="0" w:space="0" w:color="auto"/>
        <w:left w:val="none" w:sz="0" w:space="0" w:color="auto"/>
        <w:bottom w:val="none" w:sz="0" w:space="0" w:color="auto"/>
        <w:right w:val="none" w:sz="0" w:space="0" w:color="auto"/>
      </w:divBdr>
    </w:div>
    <w:div w:id="1734818447">
      <w:bodyDiv w:val="1"/>
      <w:marLeft w:val="0"/>
      <w:marRight w:val="0"/>
      <w:marTop w:val="0"/>
      <w:marBottom w:val="0"/>
      <w:divBdr>
        <w:top w:val="none" w:sz="0" w:space="0" w:color="auto"/>
        <w:left w:val="none" w:sz="0" w:space="0" w:color="auto"/>
        <w:bottom w:val="none" w:sz="0" w:space="0" w:color="auto"/>
        <w:right w:val="none" w:sz="0" w:space="0" w:color="auto"/>
      </w:divBdr>
    </w:div>
    <w:div w:id="1735153869">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159860">
      <w:bodyDiv w:val="1"/>
      <w:marLeft w:val="0"/>
      <w:marRight w:val="0"/>
      <w:marTop w:val="0"/>
      <w:marBottom w:val="0"/>
      <w:divBdr>
        <w:top w:val="none" w:sz="0" w:space="0" w:color="auto"/>
        <w:left w:val="none" w:sz="0" w:space="0" w:color="auto"/>
        <w:bottom w:val="none" w:sz="0" w:space="0" w:color="auto"/>
        <w:right w:val="none" w:sz="0" w:space="0" w:color="auto"/>
      </w:divBdr>
    </w:div>
    <w:div w:id="1735228654">
      <w:bodyDiv w:val="1"/>
      <w:marLeft w:val="0"/>
      <w:marRight w:val="0"/>
      <w:marTop w:val="0"/>
      <w:marBottom w:val="0"/>
      <w:divBdr>
        <w:top w:val="none" w:sz="0" w:space="0" w:color="auto"/>
        <w:left w:val="none" w:sz="0" w:space="0" w:color="auto"/>
        <w:bottom w:val="none" w:sz="0" w:space="0" w:color="auto"/>
        <w:right w:val="none" w:sz="0" w:space="0" w:color="auto"/>
      </w:divBdr>
    </w:div>
    <w:div w:id="1735348943">
      <w:bodyDiv w:val="1"/>
      <w:marLeft w:val="0"/>
      <w:marRight w:val="0"/>
      <w:marTop w:val="0"/>
      <w:marBottom w:val="0"/>
      <w:divBdr>
        <w:top w:val="none" w:sz="0" w:space="0" w:color="auto"/>
        <w:left w:val="none" w:sz="0" w:space="0" w:color="auto"/>
        <w:bottom w:val="none" w:sz="0" w:space="0" w:color="auto"/>
        <w:right w:val="none" w:sz="0" w:space="0" w:color="auto"/>
      </w:divBdr>
    </w:div>
    <w:div w:id="1735469318">
      <w:bodyDiv w:val="1"/>
      <w:marLeft w:val="0"/>
      <w:marRight w:val="0"/>
      <w:marTop w:val="0"/>
      <w:marBottom w:val="0"/>
      <w:divBdr>
        <w:top w:val="none" w:sz="0" w:space="0" w:color="auto"/>
        <w:left w:val="none" w:sz="0" w:space="0" w:color="auto"/>
        <w:bottom w:val="none" w:sz="0" w:space="0" w:color="auto"/>
        <w:right w:val="none" w:sz="0" w:space="0" w:color="auto"/>
      </w:divBdr>
    </w:div>
    <w:div w:id="1735742234">
      <w:bodyDiv w:val="1"/>
      <w:marLeft w:val="0"/>
      <w:marRight w:val="0"/>
      <w:marTop w:val="0"/>
      <w:marBottom w:val="0"/>
      <w:divBdr>
        <w:top w:val="none" w:sz="0" w:space="0" w:color="auto"/>
        <w:left w:val="none" w:sz="0" w:space="0" w:color="auto"/>
        <w:bottom w:val="none" w:sz="0" w:space="0" w:color="auto"/>
        <w:right w:val="none" w:sz="0" w:space="0" w:color="auto"/>
      </w:divBdr>
    </w:div>
    <w:div w:id="1735812376">
      <w:bodyDiv w:val="1"/>
      <w:marLeft w:val="0"/>
      <w:marRight w:val="0"/>
      <w:marTop w:val="0"/>
      <w:marBottom w:val="0"/>
      <w:divBdr>
        <w:top w:val="none" w:sz="0" w:space="0" w:color="auto"/>
        <w:left w:val="none" w:sz="0" w:space="0" w:color="auto"/>
        <w:bottom w:val="none" w:sz="0" w:space="0" w:color="auto"/>
        <w:right w:val="none" w:sz="0" w:space="0" w:color="auto"/>
      </w:divBdr>
    </w:div>
    <w:div w:id="1735853018">
      <w:bodyDiv w:val="1"/>
      <w:marLeft w:val="0"/>
      <w:marRight w:val="0"/>
      <w:marTop w:val="0"/>
      <w:marBottom w:val="0"/>
      <w:divBdr>
        <w:top w:val="none" w:sz="0" w:space="0" w:color="auto"/>
        <w:left w:val="none" w:sz="0" w:space="0" w:color="auto"/>
        <w:bottom w:val="none" w:sz="0" w:space="0" w:color="auto"/>
        <w:right w:val="none" w:sz="0" w:space="0" w:color="auto"/>
      </w:divBdr>
    </w:div>
    <w:div w:id="1735855823">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884517">
      <w:bodyDiv w:val="1"/>
      <w:marLeft w:val="0"/>
      <w:marRight w:val="0"/>
      <w:marTop w:val="0"/>
      <w:marBottom w:val="0"/>
      <w:divBdr>
        <w:top w:val="none" w:sz="0" w:space="0" w:color="auto"/>
        <w:left w:val="none" w:sz="0" w:space="0" w:color="auto"/>
        <w:bottom w:val="none" w:sz="0" w:space="0" w:color="auto"/>
        <w:right w:val="none" w:sz="0" w:space="0" w:color="auto"/>
      </w:divBdr>
    </w:div>
    <w:div w:id="1735926605">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053581">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6704870">
      <w:bodyDiv w:val="1"/>
      <w:marLeft w:val="0"/>
      <w:marRight w:val="0"/>
      <w:marTop w:val="0"/>
      <w:marBottom w:val="0"/>
      <w:divBdr>
        <w:top w:val="none" w:sz="0" w:space="0" w:color="auto"/>
        <w:left w:val="none" w:sz="0" w:space="0" w:color="auto"/>
        <w:bottom w:val="none" w:sz="0" w:space="0" w:color="auto"/>
        <w:right w:val="none" w:sz="0" w:space="0" w:color="auto"/>
      </w:divBdr>
    </w:div>
    <w:div w:id="1736775214">
      <w:bodyDiv w:val="1"/>
      <w:marLeft w:val="0"/>
      <w:marRight w:val="0"/>
      <w:marTop w:val="0"/>
      <w:marBottom w:val="0"/>
      <w:divBdr>
        <w:top w:val="none" w:sz="0" w:space="0" w:color="auto"/>
        <w:left w:val="none" w:sz="0" w:space="0" w:color="auto"/>
        <w:bottom w:val="none" w:sz="0" w:space="0" w:color="auto"/>
        <w:right w:val="none" w:sz="0" w:space="0" w:color="auto"/>
      </w:divBdr>
    </w:div>
    <w:div w:id="1737164649">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7588425">
      <w:bodyDiv w:val="1"/>
      <w:marLeft w:val="0"/>
      <w:marRight w:val="0"/>
      <w:marTop w:val="0"/>
      <w:marBottom w:val="0"/>
      <w:divBdr>
        <w:top w:val="none" w:sz="0" w:space="0" w:color="auto"/>
        <w:left w:val="none" w:sz="0" w:space="0" w:color="auto"/>
        <w:bottom w:val="none" w:sz="0" w:space="0" w:color="auto"/>
        <w:right w:val="none" w:sz="0" w:space="0" w:color="auto"/>
      </w:divBdr>
    </w:div>
    <w:div w:id="1737703341">
      <w:bodyDiv w:val="1"/>
      <w:marLeft w:val="0"/>
      <w:marRight w:val="0"/>
      <w:marTop w:val="0"/>
      <w:marBottom w:val="0"/>
      <w:divBdr>
        <w:top w:val="none" w:sz="0" w:space="0" w:color="auto"/>
        <w:left w:val="none" w:sz="0" w:space="0" w:color="auto"/>
        <w:bottom w:val="none" w:sz="0" w:space="0" w:color="auto"/>
        <w:right w:val="none" w:sz="0" w:space="0" w:color="auto"/>
      </w:divBdr>
    </w:div>
    <w:div w:id="1737706006">
      <w:bodyDiv w:val="1"/>
      <w:marLeft w:val="0"/>
      <w:marRight w:val="0"/>
      <w:marTop w:val="0"/>
      <w:marBottom w:val="0"/>
      <w:divBdr>
        <w:top w:val="none" w:sz="0" w:space="0" w:color="auto"/>
        <w:left w:val="none" w:sz="0" w:space="0" w:color="auto"/>
        <w:bottom w:val="none" w:sz="0" w:space="0" w:color="auto"/>
        <w:right w:val="none" w:sz="0" w:space="0" w:color="auto"/>
      </w:divBdr>
    </w:div>
    <w:div w:id="1737779206">
      <w:bodyDiv w:val="1"/>
      <w:marLeft w:val="0"/>
      <w:marRight w:val="0"/>
      <w:marTop w:val="0"/>
      <w:marBottom w:val="0"/>
      <w:divBdr>
        <w:top w:val="none" w:sz="0" w:space="0" w:color="auto"/>
        <w:left w:val="none" w:sz="0" w:space="0" w:color="auto"/>
        <w:bottom w:val="none" w:sz="0" w:space="0" w:color="auto"/>
        <w:right w:val="none" w:sz="0" w:space="0" w:color="auto"/>
      </w:divBdr>
    </w:div>
    <w:div w:id="1737820021">
      <w:bodyDiv w:val="1"/>
      <w:marLeft w:val="0"/>
      <w:marRight w:val="0"/>
      <w:marTop w:val="0"/>
      <w:marBottom w:val="0"/>
      <w:divBdr>
        <w:top w:val="none" w:sz="0" w:space="0" w:color="auto"/>
        <w:left w:val="none" w:sz="0" w:space="0" w:color="auto"/>
        <w:bottom w:val="none" w:sz="0" w:space="0" w:color="auto"/>
        <w:right w:val="none" w:sz="0" w:space="0" w:color="auto"/>
      </w:divBdr>
    </w:div>
    <w:div w:id="1737820112">
      <w:bodyDiv w:val="1"/>
      <w:marLeft w:val="0"/>
      <w:marRight w:val="0"/>
      <w:marTop w:val="0"/>
      <w:marBottom w:val="0"/>
      <w:divBdr>
        <w:top w:val="none" w:sz="0" w:space="0" w:color="auto"/>
        <w:left w:val="none" w:sz="0" w:space="0" w:color="auto"/>
        <w:bottom w:val="none" w:sz="0" w:space="0" w:color="auto"/>
        <w:right w:val="none" w:sz="0" w:space="0" w:color="auto"/>
      </w:divBdr>
    </w:div>
    <w:div w:id="1737823530">
      <w:bodyDiv w:val="1"/>
      <w:marLeft w:val="0"/>
      <w:marRight w:val="0"/>
      <w:marTop w:val="0"/>
      <w:marBottom w:val="0"/>
      <w:divBdr>
        <w:top w:val="none" w:sz="0" w:space="0" w:color="auto"/>
        <w:left w:val="none" w:sz="0" w:space="0" w:color="auto"/>
        <w:bottom w:val="none" w:sz="0" w:space="0" w:color="auto"/>
        <w:right w:val="none" w:sz="0" w:space="0" w:color="auto"/>
      </w:divBdr>
    </w:div>
    <w:div w:id="1737849873">
      <w:bodyDiv w:val="1"/>
      <w:marLeft w:val="0"/>
      <w:marRight w:val="0"/>
      <w:marTop w:val="0"/>
      <w:marBottom w:val="0"/>
      <w:divBdr>
        <w:top w:val="none" w:sz="0" w:space="0" w:color="auto"/>
        <w:left w:val="none" w:sz="0" w:space="0" w:color="auto"/>
        <w:bottom w:val="none" w:sz="0" w:space="0" w:color="auto"/>
        <w:right w:val="none" w:sz="0" w:space="0" w:color="auto"/>
      </w:divBdr>
    </w:div>
    <w:div w:id="1737893397">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3857">
      <w:bodyDiv w:val="1"/>
      <w:marLeft w:val="0"/>
      <w:marRight w:val="0"/>
      <w:marTop w:val="0"/>
      <w:marBottom w:val="0"/>
      <w:divBdr>
        <w:top w:val="none" w:sz="0" w:space="0" w:color="auto"/>
        <w:left w:val="none" w:sz="0" w:space="0" w:color="auto"/>
        <w:bottom w:val="none" w:sz="0" w:space="0" w:color="auto"/>
        <w:right w:val="none" w:sz="0" w:space="0" w:color="auto"/>
      </w:divBdr>
    </w:div>
    <w:div w:id="1738166424">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288028">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8898204">
      <w:bodyDiv w:val="1"/>
      <w:marLeft w:val="0"/>
      <w:marRight w:val="0"/>
      <w:marTop w:val="0"/>
      <w:marBottom w:val="0"/>
      <w:divBdr>
        <w:top w:val="none" w:sz="0" w:space="0" w:color="auto"/>
        <w:left w:val="none" w:sz="0" w:space="0" w:color="auto"/>
        <w:bottom w:val="none" w:sz="0" w:space="0" w:color="auto"/>
        <w:right w:val="none" w:sz="0" w:space="0" w:color="auto"/>
      </w:divBdr>
    </w:div>
    <w:div w:id="1739014845">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0506">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328753">
      <w:bodyDiv w:val="1"/>
      <w:marLeft w:val="0"/>
      <w:marRight w:val="0"/>
      <w:marTop w:val="0"/>
      <w:marBottom w:val="0"/>
      <w:divBdr>
        <w:top w:val="none" w:sz="0" w:space="0" w:color="auto"/>
        <w:left w:val="none" w:sz="0" w:space="0" w:color="auto"/>
        <w:bottom w:val="none" w:sz="0" w:space="0" w:color="auto"/>
        <w:right w:val="none" w:sz="0" w:space="0" w:color="auto"/>
      </w:divBdr>
    </w:div>
    <w:div w:id="1739596186">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39786535">
      <w:bodyDiv w:val="1"/>
      <w:marLeft w:val="0"/>
      <w:marRight w:val="0"/>
      <w:marTop w:val="0"/>
      <w:marBottom w:val="0"/>
      <w:divBdr>
        <w:top w:val="none" w:sz="0" w:space="0" w:color="auto"/>
        <w:left w:val="none" w:sz="0" w:space="0" w:color="auto"/>
        <w:bottom w:val="none" w:sz="0" w:space="0" w:color="auto"/>
        <w:right w:val="none" w:sz="0" w:space="0" w:color="auto"/>
      </w:divBdr>
    </w:div>
    <w:div w:id="1740126874">
      <w:bodyDiv w:val="1"/>
      <w:marLeft w:val="0"/>
      <w:marRight w:val="0"/>
      <w:marTop w:val="0"/>
      <w:marBottom w:val="0"/>
      <w:divBdr>
        <w:top w:val="none" w:sz="0" w:space="0" w:color="auto"/>
        <w:left w:val="none" w:sz="0" w:space="0" w:color="auto"/>
        <w:bottom w:val="none" w:sz="0" w:space="0" w:color="auto"/>
        <w:right w:val="none" w:sz="0" w:space="0" w:color="auto"/>
      </w:divBdr>
    </w:div>
    <w:div w:id="1740326547">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668076">
      <w:bodyDiv w:val="1"/>
      <w:marLeft w:val="0"/>
      <w:marRight w:val="0"/>
      <w:marTop w:val="0"/>
      <w:marBottom w:val="0"/>
      <w:divBdr>
        <w:top w:val="none" w:sz="0" w:space="0" w:color="auto"/>
        <w:left w:val="none" w:sz="0" w:space="0" w:color="auto"/>
        <w:bottom w:val="none" w:sz="0" w:space="0" w:color="auto"/>
        <w:right w:val="none" w:sz="0" w:space="0" w:color="auto"/>
      </w:divBdr>
    </w:div>
    <w:div w:id="1740784780">
      <w:bodyDiv w:val="1"/>
      <w:marLeft w:val="0"/>
      <w:marRight w:val="0"/>
      <w:marTop w:val="0"/>
      <w:marBottom w:val="0"/>
      <w:divBdr>
        <w:top w:val="none" w:sz="0" w:space="0" w:color="auto"/>
        <w:left w:val="none" w:sz="0" w:space="0" w:color="auto"/>
        <w:bottom w:val="none" w:sz="0" w:space="0" w:color="auto"/>
        <w:right w:val="none" w:sz="0" w:space="0" w:color="auto"/>
      </w:divBdr>
    </w:div>
    <w:div w:id="1740863238">
      <w:bodyDiv w:val="1"/>
      <w:marLeft w:val="0"/>
      <w:marRight w:val="0"/>
      <w:marTop w:val="0"/>
      <w:marBottom w:val="0"/>
      <w:divBdr>
        <w:top w:val="none" w:sz="0" w:space="0" w:color="auto"/>
        <w:left w:val="none" w:sz="0" w:space="0" w:color="auto"/>
        <w:bottom w:val="none" w:sz="0" w:space="0" w:color="auto"/>
        <w:right w:val="none" w:sz="0" w:space="0" w:color="auto"/>
      </w:divBdr>
    </w:div>
    <w:div w:id="1740900053">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249441">
      <w:bodyDiv w:val="1"/>
      <w:marLeft w:val="0"/>
      <w:marRight w:val="0"/>
      <w:marTop w:val="0"/>
      <w:marBottom w:val="0"/>
      <w:divBdr>
        <w:top w:val="none" w:sz="0" w:space="0" w:color="auto"/>
        <w:left w:val="none" w:sz="0" w:space="0" w:color="auto"/>
        <w:bottom w:val="none" w:sz="0" w:space="0" w:color="auto"/>
        <w:right w:val="none" w:sz="0" w:space="0" w:color="auto"/>
      </w:divBdr>
    </w:div>
    <w:div w:id="1741368077">
      <w:bodyDiv w:val="1"/>
      <w:marLeft w:val="0"/>
      <w:marRight w:val="0"/>
      <w:marTop w:val="0"/>
      <w:marBottom w:val="0"/>
      <w:divBdr>
        <w:top w:val="none" w:sz="0" w:space="0" w:color="auto"/>
        <w:left w:val="none" w:sz="0" w:space="0" w:color="auto"/>
        <w:bottom w:val="none" w:sz="0" w:space="0" w:color="auto"/>
        <w:right w:val="none" w:sz="0" w:space="0" w:color="auto"/>
      </w:divBdr>
    </w:div>
    <w:div w:id="1741368100">
      <w:bodyDiv w:val="1"/>
      <w:marLeft w:val="0"/>
      <w:marRight w:val="0"/>
      <w:marTop w:val="0"/>
      <w:marBottom w:val="0"/>
      <w:divBdr>
        <w:top w:val="none" w:sz="0" w:space="0" w:color="auto"/>
        <w:left w:val="none" w:sz="0" w:space="0" w:color="auto"/>
        <w:bottom w:val="none" w:sz="0" w:space="0" w:color="auto"/>
        <w:right w:val="none" w:sz="0" w:space="0" w:color="auto"/>
      </w:divBdr>
    </w:div>
    <w:div w:id="1741445907">
      <w:bodyDiv w:val="1"/>
      <w:marLeft w:val="0"/>
      <w:marRight w:val="0"/>
      <w:marTop w:val="0"/>
      <w:marBottom w:val="0"/>
      <w:divBdr>
        <w:top w:val="none" w:sz="0" w:space="0" w:color="auto"/>
        <w:left w:val="none" w:sz="0" w:space="0" w:color="auto"/>
        <w:bottom w:val="none" w:sz="0" w:space="0" w:color="auto"/>
        <w:right w:val="none" w:sz="0" w:space="0" w:color="auto"/>
      </w:divBdr>
    </w:div>
    <w:div w:id="1741518111">
      <w:bodyDiv w:val="1"/>
      <w:marLeft w:val="0"/>
      <w:marRight w:val="0"/>
      <w:marTop w:val="0"/>
      <w:marBottom w:val="0"/>
      <w:divBdr>
        <w:top w:val="none" w:sz="0" w:space="0" w:color="auto"/>
        <w:left w:val="none" w:sz="0" w:space="0" w:color="auto"/>
        <w:bottom w:val="none" w:sz="0" w:space="0" w:color="auto"/>
        <w:right w:val="none" w:sz="0" w:space="0" w:color="auto"/>
      </w:divBdr>
    </w:div>
    <w:div w:id="1741561251">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1904547">
      <w:bodyDiv w:val="1"/>
      <w:marLeft w:val="0"/>
      <w:marRight w:val="0"/>
      <w:marTop w:val="0"/>
      <w:marBottom w:val="0"/>
      <w:divBdr>
        <w:top w:val="none" w:sz="0" w:space="0" w:color="auto"/>
        <w:left w:val="none" w:sz="0" w:space="0" w:color="auto"/>
        <w:bottom w:val="none" w:sz="0" w:space="0" w:color="auto"/>
        <w:right w:val="none" w:sz="0" w:space="0" w:color="auto"/>
      </w:divBdr>
    </w:div>
    <w:div w:id="1742021688">
      <w:bodyDiv w:val="1"/>
      <w:marLeft w:val="0"/>
      <w:marRight w:val="0"/>
      <w:marTop w:val="0"/>
      <w:marBottom w:val="0"/>
      <w:divBdr>
        <w:top w:val="none" w:sz="0" w:space="0" w:color="auto"/>
        <w:left w:val="none" w:sz="0" w:space="0" w:color="auto"/>
        <w:bottom w:val="none" w:sz="0" w:space="0" w:color="auto"/>
        <w:right w:val="none" w:sz="0" w:space="0" w:color="auto"/>
      </w:divBdr>
    </w:div>
    <w:div w:id="1742025458">
      <w:bodyDiv w:val="1"/>
      <w:marLeft w:val="0"/>
      <w:marRight w:val="0"/>
      <w:marTop w:val="0"/>
      <w:marBottom w:val="0"/>
      <w:divBdr>
        <w:top w:val="none" w:sz="0" w:space="0" w:color="auto"/>
        <w:left w:val="none" w:sz="0" w:space="0" w:color="auto"/>
        <w:bottom w:val="none" w:sz="0" w:space="0" w:color="auto"/>
        <w:right w:val="none" w:sz="0" w:space="0" w:color="auto"/>
      </w:divBdr>
    </w:div>
    <w:div w:id="1742095779">
      <w:bodyDiv w:val="1"/>
      <w:marLeft w:val="0"/>
      <w:marRight w:val="0"/>
      <w:marTop w:val="0"/>
      <w:marBottom w:val="0"/>
      <w:divBdr>
        <w:top w:val="none" w:sz="0" w:space="0" w:color="auto"/>
        <w:left w:val="none" w:sz="0" w:space="0" w:color="auto"/>
        <w:bottom w:val="none" w:sz="0" w:space="0" w:color="auto"/>
        <w:right w:val="none" w:sz="0" w:space="0" w:color="auto"/>
      </w:divBdr>
    </w:div>
    <w:div w:id="1742293306">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2754536">
      <w:bodyDiv w:val="1"/>
      <w:marLeft w:val="0"/>
      <w:marRight w:val="0"/>
      <w:marTop w:val="0"/>
      <w:marBottom w:val="0"/>
      <w:divBdr>
        <w:top w:val="none" w:sz="0" w:space="0" w:color="auto"/>
        <w:left w:val="none" w:sz="0" w:space="0" w:color="auto"/>
        <w:bottom w:val="none" w:sz="0" w:space="0" w:color="auto"/>
        <w:right w:val="none" w:sz="0" w:space="0" w:color="auto"/>
      </w:divBdr>
    </w:div>
    <w:div w:id="1742831219">
      <w:bodyDiv w:val="1"/>
      <w:marLeft w:val="0"/>
      <w:marRight w:val="0"/>
      <w:marTop w:val="0"/>
      <w:marBottom w:val="0"/>
      <w:divBdr>
        <w:top w:val="none" w:sz="0" w:space="0" w:color="auto"/>
        <w:left w:val="none" w:sz="0" w:space="0" w:color="auto"/>
        <w:bottom w:val="none" w:sz="0" w:space="0" w:color="auto"/>
        <w:right w:val="none" w:sz="0" w:space="0" w:color="auto"/>
      </w:divBdr>
    </w:div>
    <w:div w:id="1742870478">
      <w:bodyDiv w:val="1"/>
      <w:marLeft w:val="0"/>
      <w:marRight w:val="0"/>
      <w:marTop w:val="0"/>
      <w:marBottom w:val="0"/>
      <w:divBdr>
        <w:top w:val="none" w:sz="0" w:space="0" w:color="auto"/>
        <w:left w:val="none" w:sz="0" w:space="0" w:color="auto"/>
        <w:bottom w:val="none" w:sz="0" w:space="0" w:color="auto"/>
        <w:right w:val="none" w:sz="0" w:space="0" w:color="auto"/>
      </w:divBdr>
    </w:div>
    <w:div w:id="1743137898">
      <w:bodyDiv w:val="1"/>
      <w:marLeft w:val="0"/>
      <w:marRight w:val="0"/>
      <w:marTop w:val="0"/>
      <w:marBottom w:val="0"/>
      <w:divBdr>
        <w:top w:val="none" w:sz="0" w:space="0" w:color="auto"/>
        <w:left w:val="none" w:sz="0" w:space="0" w:color="auto"/>
        <w:bottom w:val="none" w:sz="0" w:space="0" w:color="auto"/>
        <w:right w:val="none" w:sz="0" w:space="0" w:color="auto"/>
      </w:divBdr>
    </w:div>
    <w:div w:id="1743212841">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3289337">
      <w:bodyDiv w:val="1"/>
      <w:marLeft w:val="0"/>
      <w:marRight w:val="0"/>
      <w:marTop w:val="0"/>
      <w:marBottom w:val="0"/>
      <w:divBdr>
        <w:top w:val="none" w:sz="0" w:space="0" w:color="auto"/>
        <w:left w:val="none" w:sz="0" w:space="0" w:color="auto"/>
        <w:bottom w:val="none" w:sz="0" w:space="0" w:color="auto"/>
        <w:right w:val="none" w:sz="0" w:space="0" w:color="auto"/>
      </w:divBdr>
    </w:div>
    <w:div w:id="1743872674">
      <w:bodyDiv w:val="1"/>
      <w:marLeft w:val="0"/>
      <w:marRight w:val="0"/>
      <w:marTop w:val="0"/>
      <w:marBottom w:val="0"/>
      <w:divBdr>
        <w:top w:val="none" w:sz="0" w:space="0" w:color="auto"/>
        <w:left w:val="none" w:sz="0" w:space="0" w:color="auto"/>
        <w:bottom w:val="none" w:sz="0" w:space="0" w:color="auto"/>
        <w:right w:val="none" w:sz="0" w:space="0" w:color="auto"/>
      </w:divBdr>
    </w:div>
    <w:div w:id="1744067087">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333997">
      <w:bodyDiv w:val="1"/>
      <w:marLeft w:val="0"/>
      <w:marRight w:val="0"/>
      <w:marTop w:val="0"/>
      <w:marBottom w:val="0"/>
      <w:divBdr>
        <w:top w:val="none" w:sz="0" w:space="0" w:color="auto"/>
        <w:left w:val="none" w:sz="0" w:space="0" w:color="auto"/>
        <w:bottom w:val="none" w:sz="0" w:space="0" w:color="auto"/>
        <w:right w:val="none" w:sz="0" w:space="0" w:color="auto"/>
      </w:divBdr>
    </w:div>
    <w:div w:id="1744450924">
      <w:bodyDiv w:val="1"/>
      <w:marLeft w:val="0"/>
      <w:marRight w:val="0"/>
      <w:marTop w:val="0"/>
      <w:marBottom w:val="0"/>
      <w:divBdr>
        <w:top w:val="none" w:sz="0" w:space="0" w:color="auto"/>
        <w:left w:val="none" w:sz="0" w:space="0" w:color="auto"/>
        <w:bottom w:val="none" w:sz="0" w:space="0" w:color="auto"/>
        <w:right w:val="none" w:sz="0" w:space="0" w:color="auto"/>
      </w:divBdr>
    </w:div>
    <w:div w:id="1744522429">
      <w:bodyDiv w:val="1"/>
      <w:marLeft w:val="0"/>
      <w:marRight w:val="0"/>
      <w:marTop w:val="0"/>
      <w:marBottom w:val="0"/>
      <w:divBdr>
        <w:top w:val="none" w:sz="0" w:space="0" w:color="auto"/>
        <w:left w:val="none" w:sz="0" w:space="0" w:color="auto"/>
        <w:bottom w:val="none" w:sz="0" w:space="0" w:color="auto"/>
        <w:right w:val="none" w:sz="0" w:space="0" w:color="auto"/>
      </w:divBdr>
    </w:div>
    <w:div w:id="1744523240">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5028988">
      <w:bodyDiv w:val="1"/>
      <w:marLeft w:val="0"/>
      <w:marRight w:val="0"/>
      <w:marTop w:val="0"/>
      <w:marBottom w:val="0"/>
      <w:divBdr>
        <w:top w:val="none" w:sz="0" w:space="0" w:color="auto"/>
        <w:left w:val="none" w:sz="0" w:space="0" w:color="auto"/>
        <w:bottom w:val="none" w:sz="0" w:space="0" w:color="auto"/>
        <w:right w:val="none" w:sz="0" w:space="0" w:color="auto"/>
      </w:divBdr>
    </w:div>
    <w:div w:id="1745567875">
      <w:bodyDiv w:val="1"/>
      <w:marLeft w:val="0"/>
      <w:marRight w:val="0"/>
      <w:marTop w:val="0"/>
      <w:marBottom w:val="0"/>
      <w:divBdr>
        <w:top w:val="none" w:sz="0" w:space="0" w:color="auto"/>
        <w:left w:val="none" w:sz="0" w:space="0" w:color="auto"/>
        <w:bottom w:val="none" w:sz="0" w:space="0" w:color="auto"/>
        <w:right w:val="none" w:sz="0" w:space="0" w:color="auto"/>
      </w:divBdr>
    </w:div>
    <w:div w:id="1745948532">
      <w:bodyDiv w:val="1"/>
      <w:marLeft w:val="0"/>
      <w:marRight w:val="0"/>
      <w:marTop w:val="0"/>
      <w:marBottom w:val="0"/>
      <w:divBdr>
        <w:top w:val="none" w:sz="0" w:space="0" w:color="auto"/>
        <w:left w:val="none" w:sz="0" w:space="0" w:color="auto"/>
        <w:bottom w:val="none" w:sz="0" w:space="0" w:color="auto"/>
        <w:right w:val="none" w:sz="0" w:space="0" w:color="auto"/>
      </w:divBdr>
    </w:div>
    <w:div w:id="1746106722">
      <w:bodyDiv w:val="1"/>
      <w:marLeft w:val="0"/>
      <w:marRight w:val="0"/>
      <w:marTop w:val="0"/>
      <w:marBottom w:val="0"/>
      <w:divBdr>
        <w:top w:val="none" w:sz="0" w:space="0" w:color="auto"/>
        <w:left w:val="none" w:sz="0" w:space="0" w:color="auto"/>
        <w:bottom w:val="none" w:sz="0" w:space="0" w:color="auto"/>
        <w:right w:val="none" w:sz="0" w:space="0" w:color="auto"/>
      </w:divBdr>
    </w:div>
    <w:div w:id="1746107405">
      <w:bodyDiv w:val="1"/>
      <w:marLeft w:val="0"/>
      <w:marRight w:val="0"/>
      <w:marTop w:val="0"/>
      <w:marBottom w:val="0"/>
      <w:divBdr>
        <w:top w:val="none" w:sz="0" w:space="0" w:color="auto"/>
        <w:left w:val="none" w:sz="0" w:space="0" w:color="auto"/>
        <w:bottom w:val="none" w:sz="0" w:space="0" w:color="auto"/>
        <w:right w:val="none" w:sz="0" w:space="0" w:color="auto"/>
      </w:divBdr>
    </w:div>
    <w:div w:id="1746150085">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755015">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264467">
      <w:bodyDiv w:val="1"/>
      <w:marLeft w:val="0"/>
      <w:marRight w:val="0"/>
      <w:marTop w:val="0"/>
      <w:marBottom w:val="0"/>
      <w:divBdr>
        <w:top w:val="none" w:sz="0" w:space="0" w:color="auto"/>
        <w:left w:val="none" w:sz="0" w:space="0" w:color="auto"/>
        <w:bottom w:val="none" w:sz="0" w:space="0" w:color="auto"/>
        <w:right w:val="none" w:sz="0" w:space="0" w:color="auto"/>
      </w:divBdr>
    </w:div>
    <w:div w:id="1747334709">
      <w:bodyDiv w:val="1"/>
      <w:marLeft w:val="0"/>
      <w:marRight w:val="0"/>
      <w:marTop w:val="0"/>
      <w:marBottom w:val="0"/>
      <w:divBdr>
        <w:top w:val="none" w:sz="0" w:space="0" w:color="auto"/>
        <w:left w:val="none" w:sz="0" w:space="0" w:color="auto"/>
        <w:bottom w:val="none" w:sz="0" w:space="0" w:color="auto"/>
        <w:right w:val="none" w:sz="0" w:space="0" w:color="auto"/>
      </w:divBdr>
    </w:div>
    <w:div w:id="1747409557">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05504">
      <w:bodyDiv w:val="1"/>
      <w:marLeft w:val="0"/>
      <w:marRight w:val="0"/>
      <w:marTop w:val="0"/>
      <w:marBottom w:val="0"/>
      <w:divBdr>
        <w:top w:val="none" w:sz="0" w:space="0" w:color="auto"/>
        <w:left w:val="none" w:sz="0" w:space="0" w:color="auto"/>
        <w:bottom w:val="none" w:sz="0" w:space="0" w:color="auto"/>
        <w:right w:val="none" w:sz="0" w:space="0" w:color="auto"/>
      </w:divBdr>
    </w:div>
    <w:div w:id="17478760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7876858">
      <w:bodyDiv w:val="1"/>
      <w:marLeft w:val="0"/>
      <w:marRight w:val="0"/>
      <w:marTop w:val="0"/>
      <w:marBottom w:val="0"/>
      <w:divBdr>
        <w:top w:val="none" w:sz="0" w:space="0" w:color="auto"/>
        <w:left w:val="none" w:sz="0" w:space="0" w:color="auto"/>
        <w:bottom w:val="none" w:sz="0" w:space="0" w:color="auto"/>
        <w:right w:val="none" w:sz="0" w:space="0" w:color="auto"/>
      </w:divBdr>
    </w:div>
    <w:div w:id="1747997762">
      <w:bodyDiv w:val="1"/>
      <w:marLeft w:val="0"/>
      <w:marRight w:val="0"/>
      <w:marTop w:val="0"/>
      <w:marBottom w:val="0"/>
      <w:divBdr>
        <w:top w:val="none" w:sz="0" w:space="0" w:color="auto"/>
        <w:left w:val="none" w:sz="0" w:space="0" w:color="auto"/>
        <w:bottom w:val="none" w:sz="0" w:space="0" w:color="auto"/>
        <w:right w:val="none" w:sz="0" w:space="0" w:color="auto"/>
      </w:divBdr>
    </w:div>
    <w:div w:id="1748109616">
      <w:bodyDiv w:val="1"/>
      <w:marLeft w:val="0"/>
      <w:marRight w:val="0"/>
      <w:marTop w:val="0"/>
      <w:marBottom w:val="0"/>
      <w:divBdr>
        <w:top w:val="none" w:sz="0" w:space="0" w:color="auto"/>
        <w:left w:val="none" w:sz="0" w:space="0" w:color="auto"/>
        <w:bottom w:val="none" w:sz="0" w:space="0" w:color="auto"/>
        <w:right w:val="none" w:sz="0" w:space="0" w:color="auto"/>
      </w:divBdr>
    </w:div>
    <w:div w:id="1748184598">
      <w:bodyDiv w:val="1"/>
      <w:marLeft w:val="0"/>
      <w:marRight w:val="0"/>
      <w:marTop w:val="0"/>
      <w:marBottom w:val="0"/>
      <w:divBdr>
        <w:top w:val="none" w:sz="0" w:space="0" w:color="auto"/>
        <w:left w:val="none" w:sz="0" w:space="0" w:color="auto"/>
        <w:bottom w:val="none" w:sz="0" w:space="0" w:color="auto"/>
        <w:right w:val="none" w:sz="0" w:space="0" w:color="auto"/>
      </w:divBdr>
    </w:div>
    <w:div w:id="1748267144">
      <w:bodyDiv w:val="1"/>
      <w:marLeft w:val="0"/>
      <w:marRight w:val="0"/>
      <w:marTop w:val="0"/>
      <w:marBottom w:val="0"/>
      <w:divBdr>
        <w:top w:val="none" w:sz="0" w:space="0" w:color="auto"/>
        <w:left w:val="none" w:sz="0" w:space="0" w:color="auto"/>
        <w:bottom w:val="none" w:sz="0" w:space="0" w:color="auto"/>
        <w:right w:val="none" w:sz="0" w:space="0" w:color="auto"/>
      </w:divBdr>
    </w:div>
    <w:div w:id="1748378450">
      <w:bodyDiv w:val="1"/>
      <w:marLeft w:val="0"/>
      <w:marRight w:val="0"/>
      <w:marTop w:val="0"/>
      <w:marBottom w:val="0"/>
      <w:divBdr>
        <w:top w:val="none" w:sz="0" w:space="0" w:color="auto"/>
        <w:left w:val="none" w:sz="0" w:space="0" w:color="auto"/>
        <w:bottom w:val="none" w:sz="0" w:space="0" w:color="auto"/>
        <w:right w:val="none" w:sz="0" w:space="0" w:color="auto"/>
      </w:divBdr>
    </w:div>
    <w:div w:id="1748453183">
      <w:bodyDiv w:val="1"/>
      <w:marLeft w:val="0"/>
      <w:marRight w:val="0"/>
      <w:marTop w:val="0"/>
      <w:marBottom w:val="0"/>
      <w:divBdr>
        <w:top w:val="none" w:sz="0" w:space="0" w:color="auto"/>
        <w:left w:val="none" w:sz="0" w:space="0" w:color="auto"/>
        <w:bottom w:val="none" w:sz="0" w:space="0" w:color="auto"/>
        <w:right w:val="none" w:sz="0" w:space="0" w:color="auto"/>
      </w:divBdr>
    </w:div>
    <w:div w:id="1748915979">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231186">
      <w:bodyDiv w:val="1"/>
      <w:marLeft w:val="0"/>
      <w:marRight w:val="0"/>
      <w:marTop w:val="0"/>
      <w:marBottom w:val="0"/>
      <w:divBdr>
        <w:top w:val="none" w:sz="0" w:space="0" w:color="auto"/>
        <w:left w:val="none" w:sz="0" w:space="0" w:color="auto"/>
        <w:bottom w:val="none" w:sz="0" w:space="0" w:color="auto"/>
        <w:right w:val="none" w:sz="0" w:space="0" w:color="auto"/>
      </w:divBdr>
    </w:div>
    <w:div w:id="1749305042">
      <w:bodyDiv w:val="1"/>
      <w:marLeft w:val="0"/>
      <w:marRight w:val="0"/>
      <w:marTop w:val="0"/>
      <w:marBottom w:val="0"/>
      <w:divBdr>
        <w:top w:val="none" w:sz="0" w:space="0" w:color="auto"/>
        <w:left w:val="none" w:sz="0" w:space="0" w:color="auto"/>
        <w:bottom w:val="none" w:sz="0" w:space="0" w:color="auto"/>
        <w:right w:val="none" w:sz="0" w:space="0" w:color="auto"/>
      </w:divBdr>
    </w:div>
    <w:div w:id="1749425242">
      <w:bodyDiv w:val="1"/>
      <w:marLeft w:val="0"/>
      <w:marRight w:val="0"/>
      <w:marTop w:val="0"/>
      <w:marBottom w:val="0"/>
      <w:divBdr>
        <w:top w:val="none" w:sz="0" w:space="0" w:color="auto"/>
        <w:left w:val="none" w:sz="0" w:space="0" w:color="auto"/>
        <w:bottom w:val="none" w:sz="0" w:space="0" w:color="auto"/>
        <w:right w:val="none" w:sz="0" w:space="0" w:color="auto"/>
      </w:divBdr>
    </w:div>
    <w:div w:id="1749572614">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882831">
      <w:bodyDiv w:val="1"/>
      <w:marLeft w:val="0"/>
      <w:marRight w:val="0"/>
      <w:marTop w:val="0"/>
      <w:marBottom w:val="0"/>
      <w:divBdr>
        <w:top w:val="none" w:sz="0" w:space="0" w:color="auto"/>
        <w:left w:val="none" w:sz="0" w:space="0" w:color="auto"/>
        <w:bottom w:val="none" w:sz="0" w:space="0" w:color="auto"/>
        <w:right w:val="none" w:sz="0" w:space="0" w:color="auto"/>
      </w:divBdr>
    </w:div>
    <w:div w:id="1749888029">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035720">
      <w:bodyDiv w:val="1"/>
      <w:marLeft w:val="0"/>
      <w:marRight w:val="0"/>
      <w:marTop w:val="0"/>
      <w:marBottom w:val="0"/>
      <w:divBdr>
        <w:top w:val="none" w:sz="0" w:space="0" w:color="auto"/>
        <w:left w:val="none" w:sz="0" w:space="0" w:color="auto"/>
        <w:bottom w:val="none" w:sz="0" w:space="0" w:color="auto"/>
        <w:right w:val="none" w:sz="0" w:space="0" w:color="auto"/>
      </w:divBdr>
    </w:div>
    <w:div w:id="1750039491">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270756">
      <w:bodyDiv w:val="1"/>
      <w:marLeft w:val="0"/>
      <w:marRight w:val="0"/>
      <w:marTop w:val="0"/>
      <w:marBottom w:val="0"/>
      <w:divBdr>
        <w:top w:val="none" w:sz="0" w:space="0" w:color="auto"/>
        <w:left w:val="none" w:sz="0" w:space="0" w:color="auto"/>
        <w:bottom w:val="none" w:sz="0" w:space="0" w:color="auto"/>
        <w:right w:val="none" w:sz="0" w:space="0" w:color="auto"/>
      </w:divBdr>
    </w:div>
    <w:div w:id="1751272388">
      <w:bodyDiv w:val="1"/>
      <w:marLeft w:val="0"/>
      <w:marRight w:val="0"/>
      <w:marTop w:val="0"/>
      <w:marBottom w:val="0"/>
      <w:divBdr>
        <w:top w:val="none" w:sz="0" w:space="0" w:color="auto"/>
        <w:left w:val="none" w:sz="0" w:space="0" w:color="auto"/>
        <w:bottom w:val="none" w:sz="0" w:space="0" w:color="auto"/>
        <w:right w:val="none" w:sz="0" w:space="0" w:color="auto"/>
      </w:divBdr>
    </w:div>
    <w:div w:id="1751273607">
      <w:bodyDiv w:val="1"/>
      <w:marLeft w:val="0"/>
      <w:marRight w:val="0"/>
      <w:marTop w:val="0"/>
      <w:marBottom w:val="0"/>
      <w:divBdr>
        <w:top w:val="none" w:sz="0" w:space="0" w:color="auto"/>
        <w:left w:val="none" w:sz="0" w:space="0" w:color="auto"/>
        <w:bottom w:val="none" w:sz="0" w:space="0" w:color="auto"/>
        <w:right w:val="none" w:sz="0" w:space="0" w:color="auto"/>
      </w:divBdr>
    </w:div>
    <w:div w:id="1751534474">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124111">
      <w:bodyDiv w:val="1"/>
      <w:marLeft w:val="0"/>
      <w:marRight w:val="0"/>
      <w:marTop w:val="0"/>
      <w:marBottom w:val="0"/>
      <w:divBdr>
        <w:top w:val="none" w:sz="0" w:space="0" w:color="auto"/>
        <w:left w:val="none" w:sz="0" w:space="0" w:color="auto"/>
        <w:bottom w:val="none" w:sz="0" w:space="0" w:color="auto"/>
        <w:right w:val="none" w:sz="0" w:space="0" w:color="auto"/>
      </w:divBdr>
    </w:div>
    <w:div w:id="1752191104">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389687">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41833">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316260">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4008386">
      <w:bodyDiv w:val="1"/>
      <w:marLeft w:val="0"/>
      <w:marRight w:val="0"/>
      <w:marTop w:val="0"/>
      <w:marBottom w:val="0"/>
      <w:divBdr>
        <w:top w:val="none" w:sz="0" w:space="0" w:color="auto"/>
        <w:left w:val="none" w:sz="0" w:space="0" w:color="auto"/>
        <w:bottom w:val="none" w:sz="0" w:space="0" w:color="auto"/>
        <w:right w:val="none" w:sz="0" w:space="0" w:color="auto"/>
      </w:divBdr>
    </w:div>
    <w:div w:id="1754012073">
      <w:bodyDiv w:val="1"/>
      <w:marLeft w:val="0"/>
      <w:marRight w:val="0"/>
      <w:marTop w:val="0"/>
      <w:marBottom w:val="0"/>
      <w:divBdr>
        <w:top w:val="none" w:sz="0" w:space="0" w:color="auto"/>
        <w:left w:val="none" w:sz="0" w:space="0" w:color="auto"/>
        <w:bottom w:val="none" w:sz="0" w:space="0" w:color="auto"/>
        <w:right w:val="none" w:sz="0" w:space="0" w:color="auto"/>
      </w:divBdr>
    </w:div>
    <w:div w:id="1754429309">
      <w:bodyDiv w:val="1"/>
      <w:marLeft w:val="0"/>
      <w:marRight w:val="0"/>
      <w:marTop w:val="0"/>
      <w:marBottom w:val="0"/>
      <w:divBdr>
        <w:top w:val="none" w:sz="0" w:space="0" w:color="auto"/>
        <w:left w:val="none" w:sz="0" w:space="0" w:color="auto"/>
        <w:bottom w:val="none" w:sz="0" w:space="0" w:color="auto"/>
        <w:right w:val="none" w:sz="0" w:space="0" w:color="auto"/>
      </w:divBdr>
    </w:div>
    <w:div w:id="1754544165">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5466857">
      <w:bodyDiv w:val="1"/>
      <w:marLeft w:val="0"/>
      <w:marRight w:val="0"/>
      <w:marTop w:val="0"/>
      <w:marBottom w:val="0"/>
      <w:divBdr>
        <w:top w:val="none" w:sz="0" w:space="0" w:color="auto"/>
        <w:left w:val="none" w:sz="0" w:space="0" w:color="auto"/>
        <w:bottom w:val="none" w:sz="0" w:space="0" w:color="auto"/>
        <w:right w:val="none" w:sz="0" w:space="0" w:color="auto"/>
      </w:divBdr>
    </w:div>
    <w:div w:id="1755741471">
      <w:bodyDiv w:val="1"/>
      <w:marLeft w:val="0"/>
      <w:marRight w:val="0"/>
      <w:marTop w:val="0"/>
      <w:marBottom w:val="0"/>
      <w:divBdr>
        <w:top w:val="none" w:sz="0" w:space="0" w:color="auto"/>
        <w:left w:val="none" w:sz="0" w:space="0" w:color="auto"/>
        <w:bottom w:val="none" w:sz="0" w:space="0" w:color="auto"/>
        <w:right w:val="none" w:sz="0" w:space="0" w:color="auto"/>
      </w:divBdr>
    </w:div>
    <w:div w:id="1755855111">
      <w:bodyDiv w:val="1"/>
      <w:marLeft w:val="0"/>
      <w:marRight w:val="0"/>
      <w:marTop w:val="0"/>
      <w:marBottom w:val="0"/>
      <w:divBdr>
        <w:top w:val="none" w:sz="0" w:space="0" w:color="auto"/>
        <w:left w:val="none" w:sz="0" w:space="0" w:color="auto"/>
        <w:bottom w:val="none" w:sz="0" w:space="0" w:color="auto"/>
        <w:right w:val="none" w:sz="0" w:space="0" w:color="auto"/>
      </w:divBdr>
    </w:div>
    <w:div w:id="1756244917">
      <w:bodyDiv w:val="1"/>
      <w:marLeft w:val="0"/>
      <w:marRight w:val="0"/>
      <w:marTop w:val="0"/>
      <w:marBottom w:val="0"/>
      <w:divBdr>
        <w:top w:val="none" w:sz="0" w:space="0" w:color="auto"/>
        <w:left w:val="none" w:sz="0" w:space="0" w:color="auto"/>
        <w:bottom w:val="none" w:sz="0" w:space="0" w:color="auto"/>
        <w:right w:val="none" w:sz="0" w:space="0" w:color="auto"/>
      </w:divBdr>
    </w:div>
    <w:div w:id="1756586567">
      <w:bodyDiv w:val="1"/>
      <w:marLeft w:val="0"/>
      <w:marRight w:val="0"/>
      <w:marTop w:val="0"/>
      <w:marBottom w:val="0"/>
      <w:divBdr>
        <w:top w:val="none" w:sz="0" w:space="0" w:color="auto"/>
        <w:left w:val="none" w:sz="0" w:space="0" w:color="auto"/>
        <w:bottom w:val="none" w:sz="0" w:space="0" w:color="auto"/>
        <w:right w:val="none" w:sz="0" w:space="0" w:color="auto"/>
      </w:divBdr>
    </w:div>
    <w:div w:id="1756587302">
      <w:bodyDiv w:val="1"/>
      <w:marLeft w:val="0"/>
      <w:marRight w:val="0"/>
      <w:marTop w:val="0"/>
      <w:marBottom w:val="0"/>
      <w:divBdr>
        <w:top w:val="none" w:sz="0" w:space="0" w:color="auto"/>
        <w:left w:val="none" w:sz="0" w:space="0" w:color="auto"/>
        <w:bottom w:val="none" w:sz="0" w:space="0" w:color="auto"/>
        <w:right w:val="none" w:sz="0" w:space="0" w:color="auto"/>
      </w:divBdr>
    </w:div>
    <w:div w:id="1756635672">
      <w:bodyDiv w:val="1"/>
      <w:marLeft w:val="0"/>
      <w:marRight w:val="0"/>
      <w:marTop w:val="0"/>
      <w:marBottom w:val="0"/>
      <w:divBdr>
        <w:top w:val="none" w:sz="0" w:space="0" w:color="auto"/>
        <w:left w:val="none" w:sz="0" w:space="0" w:color="auto"/>
        <w:bottom w:val="none" w:sz="0" w:space="0" w:color="auto"/>
        <w:right w:val="none" w:sz="0" w:space="0" w:color="auto"/>
      </w:divBdr>
    </w:div>
    <w:div w:id="1756777425">
      <w:bodyDiv w:val="1"/>
      <w:marLeft w:val="0"/>
      <w:marRight w:val="0"/>
      <w:marTop w:val="0"/>
      <w:marBottom w:val="0"/>
      <w:divBdr>
        <w:top w:val="none" w:sz="0" w:space="0" w:color="auto"/>
        <w:left w:val="none" w:sz="0" w:space="0" w:color="auto"/>
        <w:bottom w:val="none" w:sz="0" w:space="0" w:color="auto"/>
        <w:right w:val="none" w:sz="0" w:space="0" w:color="auto"/>
      </w:divBdr>
    </w:div>
    <w:div w:id="1756970060">
      <w:bodyDiv w:val="1"/>
      <w:marLeft w:val="0"/>
      <w:marRight w:val="0"/>
      <w:marTop w:val="0"/>
      <w:marBottom w:val="0"/>
      <w:divBdr>
        <w:top w:val="none" w:sz="0" w:space="0" w:color="auto"/>
        <w:left w:val="none" w:sz="0" w:space="0" w:color="auto"/>
        <w:bottom w:val="none" w:sz="0" w:space="0" w:color="auto"/>
        <w:right w:val="none" w:sz="0" w:space="0" w:color="auto"/>
      </w:divBdr>
    </w:div>
    <w:div w:id="1756970308">
      <w:bodyDiv w:val="1"/>
      <w:marLeft w:val="0"/>
      <w:marRight w:val="0"/>
      <w:marTop w:val="0"/>
      <w:marBottom w:val="0"/>
      <w:divBdr>
        <w:top w:val="none" w:sz="0" w:space="0" w:color="auto"/>
        <w:left w:val="none" w:sz="0" w:space="0" w:color="auto"/>
        <w:bottom w:val="none" w:sz="0" w:space="0" w:color="auto"/>
        <w:right w:val="none" w:sz="0" w:space="0" w:color="auto"/>
      </w:divBdr>
    </w:div>
    <w:div w:id="1757050388">
      <w:bodyDiv w:val="1"/>
      <w:marLeft w:val="0"/>
      <w:marRight w:val="0"/>
      <w:marTop w:val="0"/>
      <w:marBottom w:val="0"/>
      <w:divBdr>
        <w:top w:val="none" w:sz="0" w:space="0" w:color="auto"/>
        <w:left w:val="none" w:sz="0" w:space="0" w:color="auto"/>
        <w:bottom w:val="none" w:sz="0" w:space="0" w:color="auto"/>
        <w:right w:val="none" w:sz="0" w:space="0" w:color="auto"/>
      </w:divBdr>
    </w:div>
    <w:div w:id="1757087853">
      <w:bodyDiv w:val="1"/>
      <w:marLeft w:val="0"/>
      <w:marRight w:val="0"/>
      <w:marTop w:val="0"/>
      <w:marBottom w:val="0"/>
      <w:divBdr>
        <w:top w:val="none" w:sz="0" w:space="0" w:color="auto"/>
        <w:left w:val="none" w:sz="0" w:space="0" w:color="auto"/>
        <w:bottom w:val="none" w:sz="0" w:space="0" w:color="auto"/>
        <w:right w:val="none" w:sz="0" w:space="0" w:color="auto"/>
      </w:divBdr>
    </w:div>
    <w:div w:id="1757165632">
      <w:bodyDiv w:val="1"/>
      <w:marLeft w:val="0"/>
      <w:marRight w:val="0"/>
      <w:marTop w:val="0"/>
      <w:marBottom w:val="0"/>
      <w:divBdr>
        <w:top w:val="none" w:sz="0" w:space="0" w:color="auto"/>
        <w:left w:val="none" w:sz="0" w:space="0" w:color="auto"/>
        <w:bottom w:val="none" w:sz="0" w:space="0" w:color="auto"/>
        <w:right w:val="none" w:sz="0" w:space="0" w:color="auto"/>
      </w:divBdr>
    </w:div>
    <w:div w:id="1757359119">
      <w:bodyDiv w:val="1"/>
      <w:marLeft w:val="0"/>
      <w:marRight w:val="0"/>
      <w:marTop w:val="0"/>
      <w:marBottom w:val="0"/>
      <w:divBdr>
        <w:top w:val="none" w:sz="0" w:space="0" w:color="auto"/>
        <w:left w:val="none" w:sz="0" w:space="0" w:color="auto"/>
        <w:bottom w:val="none" w:sz="0" w:space="0" w:color="auto"/>
        <w:right w:val="none" w:sz="0" w:space="0" w:color="auto"/>
      </w:divBdr>
    </w:div>
    <w:div w:id="1757481112">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676870">
      <w:bodyDiv w:val="1"/>
      <w:marLeft w:val="0"/>
      <w:marRight w:val="0"/>
      <w:marTop w:val="0"/>
      <w:marBottom w:val="0"/>
      <w:divBdr>
        <w:top w:val="none" w:sz="0" w:space="0" w:color="auto"/>
        <w:left w:val="none" w:sz="0" w:space="0" w:color="auto"/>
        <w:bottom w:val="none" w:sz="0" w:space="0" w:color="auto"/>
        <w:right w:val="none" w:sz="0" w:space="0" w:color="auto"/>
      </w:divBdr>
    </w:div>
    <w:div w:id="1757700583">
      <w:bodyDiv w:val="1"/>
      <w:marLeft w:val="0"/>
      <w:marRight w:val="0"/>
      <w:marTop w:val="0"/>
      <w:marBottom w:val="0"/>
      <w:divBdr>
        <w:top w:val="none" w:sz="0" w:space="0" w:color="auto"/>
        <w:left w:val="none" w:sz="0" w:space="0" w:color="auto"/>
        <w:bottom w:val="none" w:sz="0" w:space="0" w:color="auto"/>
        <w:right w:val="none" w:sz="0" w:space="0" w:color="auto"/>
      </w:divBdr>
    </w:div>
    <w:div w:id="1757895221">
      <w:bodyDiv w:val="1"/>
      <w:marLeft w:val="0"/>
      <w:marRight w:val="0"/>
      <w:marTop w:val="0"/>
      <w:marBottom w:val="0"/>
      <w:divBdr>
        <w:top w:val="none" w:sz="0" w:space="0" w:color="auto"/>
        <w:left w:val="none" w:sz="0" w:space="0" w:color="auto"/>
        <w:bottom w:val="none" w:sz="0" w:space="0" w:color="auto"/>
        <w:right w:val="none" w:sz="0" w:space="0" w:color="auto"/>
      </w:divBdr>
    </w:div>
    <w:div w:id="1757942234">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136715">
      <w:bodyDiv w:val="1"/>
      <w:marLeft w:val="0"/>
      <w:marRight w:val="0"/>
      <w:marTop w:val="0"/>
      <w:marBottom w:val="0"/>
      <w:divBdr>
        <w:top w:val="none" w:sz="0" w:space="0" w:color="auto"/>
        <w:left w:val="none" w:sz="0" w:space="0" w:color="auto"/>
        <w:bottom w:val="none" w:sz="0" w:space="0" w:color="auto"/>
        <w:right w:val="none" w:sz="0" w:space="0" w:color="auto"/>
      </w:divBdr>
    </w:div>
    <w:div w:id="1758209807">
      <w:bodyDiv w:val="1"/>
      <w:marLeft w:val="0"/>
      <w:marRight w:val="0"/>
      <w:marTop w:val="0"/>
      <w:marBottom w:val="0"/>
      <w:divBdr>
        <w:top w:val="none" w:sz="0" w:space="0" w:color="auto"/>
        <w:left w:val="none" w:sz="0" w:space="0" w:color="auto"/>
        <w:bottom w:val="none" w:sz="0" w:space="0" w:color="auto"/>
        <w:right w:val="none" w:sz="0" w:space="0" w:color="auto"/>
      </w:divBdr>
    </w:div>
    <w:div w:id="1758288979">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136173">
      <w:bodyDiv w:val="1"/>
      <w:marLeft w:val="0"/>
      <w:marRight w:val="0"/>
      <w:marTop w:val="0"/>
      <w:marBottom w:val="0"/>
      <w:divBdr>
        <w:top w:val="none" w:sz="0" w:space="0" w:color="auto"/>
        <w:left w:val="none" w:sz="0" w:space="0" w:color="auto"/>
        <w:bottom w:val="none" w:sz="0" w:space="0" w:color="auto"/>
        <w:right w:val="none" w:sz="0" w:space="0" w:color="auto"/>
      </w:divBdr>
    </w:div>
    <w:div w:id="1759206312">
      <w:bodyDiv w:val="1"/>
      <w:marLeft w:val="0"/>
      <w:marRight w:val="0"/>
      <w:marTop w:val="0"/>
      <w:marBottom w:val="0"/>
      <w:divBdr>
        <w:top w:val="none" w:sz="0" w:space="0" w:color="auto"/>
        <w:left w:val="none" w:sz="0" w:space="0" w:color="auto"/>
        <w:bottom w:val="none" w:sz="0" w:space="0" w:color="auto"/>
        <w:right w:val="none" w:sz="0" w:space="0" w:color="auto"/>
      </w:divBdr>
    </w:div>
    <w:div w:id="1759207241">
      <w:bodyDiv w:val="1"/>
      <w:marLeft w:val="0"/>
      <w:marRight w:val="0"/>
      <w:marTop w:val="0"/>
      <w:marBottom w:val="0"/>
      <w:divBdr>
        <w:top w:val="none" w:sz="0" w:space="0" w:color="auto"/>
        <w:left w:val="none" w:sz="0" w:space="0" w:color="auto"/>
        <w:bottom w:val="none" w:sz="0" w:space="0" w:color="auto"/>
        <w:right w:val="none" w:sz="0" w:space="0" w:color="auto"/>
      </w:divBdr>
    </w:div>
    <w:div w:id="1759475348">
      <w:bodyDiv w:val="1"/>
      <w:marLeft w:val="0"/>
      <w:marRight w:val="0"/>
      <w:marTop w:val="0"/>
      <w:marBottom w:val="0"/>
      <w:divBdr>
        <w:top w:val="none" w:sz="0" w:space="0" w:color="auto"/>
        <w:left w:val="none" w:sz="0" w:space="0" w:color="auto"/>
        <w:bottom w:val="none" w:sz="0" w:space="0" w:color="auto"/>
        <w:right w:val="none" w:sz="0" w:space="0" w:color="auto"/>
      </w:divBdr>
    </w:div>
    <w:div w:id="1759789811">
      <w:bodyDiv w:val="1"/>
      <w:marLeft w:val="0"/>
      <w:marRight w:val="0"/>
      <w:marTop w:val="0"/>
      <w:marBottom w:val="0"/>
      <w:divBdr>
        <w:top w:val="none" w:sz="0" w:space="0" w:color="auto"/>
        <w:left w:val="none" w:sz="0" w:space="0" w:color="auto"/>
        <w:bottom w:val="none" w:sz="0" w:space="0" w:color="auto"/>
        <w:right w:val="none" w:sz="0" w:space="0" w:color="auto"/>
      </w:divBdr>
    </w:div>
    <w:div w:id="1759790125">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59985040">
      <w:bodyDiv w:val="1"/>
      <w:marLeft w:val="0"/>
      <w:marRight w:val="0"/>
      <w:marTop w:val="0"/>
      <w:marBottom w:val="0"/>
      <w:divBdr>
        <w:top w:val="none" w:sz="0" w:space="0" w:color="auto"/>
        <w:left w:val="none" w:sz="0" w:space="0" w:color="auto"/>
        <w:bottom w:val="none" w:sz="0" w:space="0" w:color="auto"/>
        <w:right w:val="none" w:sz="0" w:space="0" w:color="auto"/>
      </w:divBdr>
    </w:div>
    <w:div w:id="1760061223">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786714">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1291301">
      <w:bodyDiv w:val="1"/>
      <w:marLeft w:val="0"/>
      <w:marRight w:val="0"/>
      <w:marTop w:val="0"/>
      <w:marBottom w:val="0"/>
      <w:divBdr>
        <w:top w:val="none" w:sz="0" w:space="0" w:color="auto"/>
        <w:left w:val="none" w:sz="0" w:space="0" w:color="auto"/>
        <w:bottom w:val="none" w:sz="0" w:space="0" w:color="auto"/>
        <w:right w:val="none" w:sz="0" w:space="0" w:color="auto"/>
      </w:divBdr>
    </w:div>
    <w:div w:id="1761363995">
      <w:bodyDiv w:val="1"/>
      <w:marLeft w:val="0"/>
      <w:marRight w:val="0"/>
      <w:marTop w:val="0"/>
      <w:marBottom w:val="0"/>
      <w:divBdr>
        <w:top w:val="none" w:sz="0" w:space="0" w:color="auto"/>
        <w:left w:val="none" w:sz="0" w:space="0" w:color="auto"/>
        <w:bottom w:val="none" w:sz="0" w:space="0" w:color="auto"/>
        <w:right w:val="none" w:sz="0" w:space="0" w:color="auto"/>
      </w:divBdr>
    </w:div>
    <w:div w:id="1761756507">
      <w:bodyDiv w:val="1"/>
      <w:marLeft w:val="0"/>
      <w:marRight w:val="0"/>
      <w:marTop w:val="0"/>
      <w:marBottom w:val="0"/>
      <w:divBdr>
        <w:top w:val="none" w:sz="0" w:space="0" w:color="auto"/>
        <w:left w:val="none" w:sz="0" w:space="0" w:color="auto"/>
        <w:bottom w:val="none" w:sz="0" w:space="0" w:color="auto"/>
        <w:right w:val="none" w:sz="0" w:space="0" w:color="auto"/>
      </w:divBdr>
    </w:div>
    <w:div w:id="1762098626">
      <w:bodyDiv w:val="1"/>
      <w:marLeft w:val="0"/>
      <w:marRight w:val="0"/>
      <w:marTop w:val="0"/>
      <w:marBottom w:val="0"/>
      <w:divBdr>
        <w:top w:val="none" w:sz="0" w:space="0" w:color="auto"/>
        <w:left w:val="none" w:sz="0" w:space="0" w:color="auto"/>
        <w:bottom w:val="none" w:sz="0" w:space="0" w:color="auto"/>
        <w:right w:val="none" w:sz="0" w:space="0" w:color="auto"/>
      </w:divBdr>
    </w:div>
    <w:div w:id="1762339474">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2872095">
      <w:bodyDiv w:val="1"/>
      <w:marLeft w:val="0"/>
      <w:marRight w:val="0"/>
      <w:marTop w:val="0"/>
      <w:marBottom w:val="0"/>
      <w:divBdr>
        <w:top w:val="none" w:sz="0" w:space="0" w:color="auto"/>
        <w:left w:val="none" w:sz="0" w:space="0" w:color="auto"/>
        <w:bottom w:val="none" w:sz="0" w:space="0" w:color="auto"/>
        <w:right w:val="none" w:sz="0" w:space="0" w:color="auto"/>
      </w:divBdr>
    </w:div>
    <w:div w:id="1763136416">
      <w:bodyDiv w:val="1"/>
      <w:marLeft w:val="0"/>
      <w:marRight w:val="0"/>
      <w:marTop w:val="0"/>
      <w:marBottom w:val="0"/>
      <w:divBdr>
        <w:top w:val="none" w:sz="0" w:space="0" w:color="auto"/>
        <w:left w:val="none" w:sz="0" w:space="0" w:color="auto"/>
        <w:bottom w:val="none" w:sz="0" w:space="0" w:color="auto"/>
        <w:right w:val="none" w:sz="0" w:space="0" w:color="auto"/>
      </w:divBdr>
    </w:div>
    <w:div w:id="1763454089">
      <w:bodyDiv w:val="1"/>
      <w:marLeft w:val="0"/>
      <w:marRight w:val="0"/>
      <w:marTop w:val="0"/>
      <w:marBottom w:val="0"/>
      <w:divBdr>
        <w:top w:val="none" w:sz="0" w:space="0" w:color="auto"/>
        <w:left w:val="none" w:sz="0" w:space="0" w:color="auto"/>
        <w:bottom w:val="none" w:sz="0" w:space="0" w:color="auto"/>
        <w:right w:val="none" w:sz="0" w:space="0" w:color="auto"/>
      </w:divBdr>
    </w:div>
    <w:div w:id="1763454577">
      <w:bodyDiv w:val="1"/>
      <w:marLeft w:val="0"/>
      <w:marRight w:val="0"/>
      <w:marTop w:val="0"/>
      <w:marBottom w:val="0"/>
      <w:divBdr>
        <w:top w:val="none" w:sz="0" w:space="0" w:color="auto"/>
        <w:left w:val="none" w:sz="0" w:space="0" w:color="auto"/>
        <w:bottom w:val="none" w:sz="0" w:space="0" w:color="auto"/>
        <w:right w:val="none" w:sz="0" w:space="0" w:color="auto"/>
      </w:divBdr>
    </w:div>
    <w:div w:id="1763454763">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3599229">
      <w:bodyDiv w:val="1"/>
      <w:marLeft w:val="0"/>
      <w:marRight w:val="0"/>
      <w:marTop w:val="0"/>
      <w:marBottom w:val="0"/>
      <w:divBdr>
        <w:top w:val="none" w:sz="0" w:space="0" w:color="auto"/>
        <w:left w:val="none" w:sz="0" w:space="0" w:color="auto"/>
        <w:bottom w:val="none" w:sz="0" w:space="0" w:color="auto"/>
        <w:right w:val="none" w:sz="0" w:space="0" w:color="auto"/>
      </w:divBdr>
    </w:div>
    <w:div w:id="1763643853">
      <w:bodyDiv w:val="1"/>
      <w:marLeft w:val="0"/>
      <w:marRight w:val="0"/>
      <w:marTop w:val="0"/>
      <w:marBottom w:val="0"/>
      <w:divBdr>
        <w:top w:val="none" w:sz="0" w:space="0" w:color="auto"/>
        <w:left w:val="none" w:sz="0" w:space="0" w:color="auto"/>
        <w:bottom w:val="none" w:sz="0" w:space="0" w:color="auto"/>
        <w:right w:val="none" w:sz="0" w:space="0" w:color="auto"/>
      </w:divBdr>
    </w:div>
    <w:div w:id="1763645439">
      <w:bodyDiv w:val="1"/>
      <w:marLeft w:val="0"/>
      <w:marRight w:val="0"/>
      <w:marTop w:val="0"/>
      <w:marBottom w:val="0"/>
      <w:divBdr>
        <w:top w:val="none" w:sz="0" w:space="0" w:color="auto"/>
        <w:left w:val="none" w:sz="0" w:space="0" w:color="auto"/>
        <w:bottom w:val="none" w:sz="0" w:space="0" w:color="auto"/>
        <w:right w:val="none" w:sz="0" w:space="0" w:color="auto"/>
      </w:divBdr>
    </w:div>
    <w:div w:id="1763647293">
      <w:bodyDiv w:val="1"/>
      <w:marLeft w:val="0"/>
      <w:marRight w:val="0"/>
      <w:marTop w:val="0"/>
      <w:marBottom w:val="0"/>
      <w:divBdr>
        <w:top w:val="none" w:sz="0" w:space="0" w:color="auto"/>
        <w:left w:val="none" w:sz="0" w:space="0" w:color="auto"/>
        <w:bottom w:val="none" w:sz="0" w:space="0" w:color="auto"/>
        <w:right w:val="none" w:sz="0" w:space="0" w:color="auto"/>
      </w:divBdr>
    </w:div>
    <w:div w:id="1763867911">
      <w:bodyDiv w:val="1"/>
      <w:marLeft w:val="0"/>
      <w:marRight w:val="0"/>
      <w:marTop w:val="0"/>
      <w:marBottom w:val="0"/>
      <w:divBdr>
        <w:top w:val="none" w:sz="0" w:space="0" w:color="auto"/>
        <w:left w:val="none" w:sz="0" w:space="0" w:color="auto"/>
        <w:bottom w:val="none" w:sz="0" w:space="0" w:color="auto"/>
        <w:right w:val="none" w:sz="0" w:space="0" w:color="auto"/>
      </w:divBdr>
    </w:div>
    <w:div w:id="1763917244">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183353">
      <w:bodyDiv w:val="1"/>
      <w:marLeft w:val="0"/>
      <w:marRight w:val="0"/>
      <w:marTop w:val="0"/>
      <w:marBottom w:val="0"/>
      <w:divBdr>
        <w:top w:val="none" w:sz="0" w:space="0" w:color="auto"/>
        <w:left w:val="none" w:sz="0" w:space="0" w:color="auto"/>
        <w:bottom w:val="none" w:sz="0" w:space="0" w:color="auto"/>
        <w:right w:val="none" w:sz="0" w:space="0" w:color="auto"/>
      </w:divBdr>
    </w:div>
    <w:div w:id="1764186091">
      <w:bodyDiv w:val="1"/>
      <w:marLeft w:val="0"/>
      <w:marRight w:val="0"/>
      <w:marTop w:val="0"/>
      <w:marBottom w:val="0"/>
      <w:divBdr>
        <w:top w:val="none" w:sz="0" w:space="0" w:color="auto"/>
        <w:left w:val="none" w:sz="0" w:space="0" w:color="auto"/>
        <w:bottom w:val="none" w:sz="0" w:space="0" w:color="auto"/>
        <w:right w:val="none" w:sz="0" w:space="0" w:color="auto"/>
      </w:divBdr>
    </w:div>
    <w:div w:id="1764260511">
      <w:bodyDiv w:val="1"/>
      <w:marLeft w:val="0"/>
      <w:marRight w:val="0"/>
      <w:marTop w:val="0"/>
      <w:marBottom w:val="0"/>
      <w:divBdr>
        <w:top w:val="none" w:sz="0" w:space="0" w:color="auto"/>
        <w:left w:val="none" w:sz="0" w:space="0" w:color="auto"/>
        <w:bottom w:val="none" w:sz="0" w:space="0" w:color="auto"/>
        <w:right w:val="none" w:sz="0" w:space="0" w:color="auto"/>
      </w:divBdr>
    </w:div>
    <w:div w:id="1764304070">
      <w:bodyDiv w:val="1"/>
      <w:marLeft w:val="0"/>
      <w:marRight w:val="0"/>
      <w:marTop w:val="0"/>
      <w:marBottom w:val="0"/>
      <w:divBdr>
        <w:top w:val="none" w:sz="0" w:space="0" w:color="auto"/>
        <w:left w:val="none" w:sz="0" w:space="0" w:color="auto"/>
        <w:bottom w:val="none" w:sz="0" w:space="0" w:color="auto"/>
        <w:right w:val="none" w:sz="0" w:space="0" w:color="auto"/>
      </w:divBdr>
    </w:div>
    <w:div w:id="1764448364">
      <w:bodyDiv w:val="1"/>
      <w:marLeft w:val="0"/>
      <w:marRight w:val="0"/>
      <w:marTop w:val="0"/>
      <w:marBottom w:val="0"/>
      <w:divBdr>
        <w:top w:val="none" w:sz="0" w:space="0" w:color="auto"/>
        <w:left w:val="none" w:sz="0" w:space="0" w:color="auto"/>
        <w:bottom w:val="none" w:sz="0" w:space="0" w:color="auto"/>
        <w:right w:val="none" w:sz="0" w:space="0" w:color="auto"/>
      </w:divBdr>
    </w:div>
    <w:div w:id="1764760198">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267822">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801594">
      <w:bodyDiv w:val="1"/>
      <w:marLeft w:val="0"/>
      <w:marRight w:val="0"/>
      <w:marTop w:val="0"/>
      <w:marBottom w:val="0"/>
      <w:divBdr>
        <w:top w:val="none" w:sz="0" w:space="0" w:color="auto"/>
        <w:left w:val="none" w:sz="0" w:space="0" w:color="auto"/>
        <w:bottom w:val="none" w:sz="0" w:space="0" w:color="auto"/>
        <w:right w:val="none" w:sz="0" w:space="0" w:color="auto"/>
      </w:divBdr>
    </w:div>
    <w:div w:id="1766806400">
      <w:bodyDiv w:val="1"/>
      <w:marLeft w:val="0"/>
      <w:marRight w:val="0"/>
      <w:marTop w:val="0"/>
      <w:marBottom w:val="0"/>
      <w:divBdr>
        <w:top w:val="none" w:sz="0" w:space="0" w:color="auto"/>
        <w:left w:val="none" w:sz="0" w:space="0" w:color="auto"/>
        <w:bottom w:val="none" w:sz="0" w:space="0" w:color="auto"/>
        <w:right w:val="none" w:sz="0" w:space="0" w:color="auto"/>
      </w:divBdr>
    </w:div>
    <w:div w:id="1766880129">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074352">
      <w:bodyDiv w:val="1"/>
      <w:marLeft w:val="0"/>
      <w:marRight w:val="0"/>
      <w:marTop w:val="0"/>
      <w:marBottom w:val="0"/>
      <w:divBdr>
        <w:top w:val="none" w:sz="0" w:space="0" w:color="auto"/>
        <w:left w:val="none" w:sz="0" w:space="0" w:color="auto"/>
        <w:bottom w:val="none" w:sz="0" w:space="0" w:color="auto"/>
        <w:right w:val="none" w:sz="0" w:space="0" w:color="auto"/>
      </w:divBdr>
    </w:div>
    <w:div w:id="176707609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119343">
      <w:bodyDiv w:val="1"/>
      <w:marLeft w:val="0"/>
      <w:marRight w:val="0"/>
      <w:marTop w:val="0"/>
      <w:marBottom w:val="0"/>
      <w:divBdr>
        <w:top w:val="none" w:sz="0" w:space="0" w:color="auto"/>
        <w:left w:val="none" w:sz="0" w:space="0" w:color="auto"/>
        <w:bottom w:val="none" w:sz="0" w:space="0" w:color="auto"/>
        <w:right w:val="none" w:sz="0" w:space="0" w:color="auto"/>
      </w:divBdr>
    </w:div>
    <w:div w:id="1767536146">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774800">
      <w:bodyDiv w:val="1"/>
      <w:marLeft w:val="0"/>
      <w:marRight w:val="0"/>
      <w:marTop w:val="0"/>
      <w:marBottom w:val="0"/>
      <w:divBdr>
        <w:top w:val="none" w:sz="0" w:space="0" w:color="auto"/>
        <w:left w:val="none" w:sz="0" w:space="0" w:color="auto"/>
        <w:bottom w:val="none" w:sz="0" w:space="0" w:color="auto"/>
        <w:right w:val="none" w:sz="0" w:space="0" w:color="auto"/>
      </w:divBdr>
    </w:div>
    <w:div w:id="1767800710">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7993156">
      <w:bodyDiv w:val="1"/>
      <w:marLeft w:val="0"/>
      <w:marRight w:val="0"/>
      <w:marTop w:val="0"/>
      <w:marBottom w:val="0"/>
      <w:divBdr>
        <w:top w:val="none" w:sz="0" w:space="0" w:color="auto"/>
        <w:left w:val="none" w:sz="0" w:space="0" w:color="auto"/>
        <w:bottom w:val="none" w:sz="0" w:space="0" w:color="auto"/>
        <w:right w:val="none" w:sz="0" w:space="0" w:color="auto"/>
      </w:divBdr>
    </w:div>
    <w:div w:id="1768112349">
      <w:bodyDiv w:val="1"/>
      <w:marLeft w:val="0"/>
      <w:marRight w:val="0"/>
      <w:marTop w:val="0"/>
      <w:marBottom w:val="0"/>
      <w:divBdr>
        <w:top w:val="none" w:sz="0" w:space="0" w:color="auto"/>
        <w:left w:val="none" w:sz="0" w:space="0" w:color="auto"/>
        <w:bottom w:val="none" w:sz="0" w:space="0" w:color="auto"/>
        <w:right w:val="none" w:sz="0" w:space="0" w:color="auto"/>
      </w:divBdr>
    </w:div>
    <w:div w:id="1768117356">
      <w:bodyDiv w:val="1"/>
      <w:marLeft w:val="0"/>
      <w:marRight w:val="0"/>
      <w:marTop w:val="0"/>
      <w:marBottom w:val="0"/>
      <w:divBdr>
        <w:top w:val="none" w:sz="0" w:space="0" w:color="auto"/>
        <w:left w:val="none" w:sz="0" w:space="0" w:color="auto"/>
        <w:bottom w:val="none" w:sz="0" w:space="0" w:color="auto"/>
        <w:right w:val="none" w:sz="0" w:space="0" w:color="auto"/>
      </w:divBdr>
    </w:div>
    <w:div w:id="1768308279">
      <w:bodyDiv w:val="1"/>
      <w:marLeft w:val="0"/>
      <w:marRight w:val="0"/>
      <w:marTop w:val="0"/>
      <w:marBottom w:val="0"/>
      <w:divBdr>
        <w:top w:val="none" w:sz="0" w:space="0" w:color="auto"/>
        <w:left w:val="none" w:sz="0" w:space="0" w:color="auto"/>
        <w:bottom w:val="none" w:sz="0" w:space="0" w:color="auto"/>
        <w:right w:val="none" w:sz="0" w:space="0" w:color="auto"/>
      </w:divBdr>
    </w:div>
    <w:div w:id="1768385548">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698327">
      <w:bodyDiv w:val="1"/>
      <w:marLeft w:val="0"/>
      <w:marRight w:val="0"/>
      <w:marTop w:val="0"/>
      <w:marBottom w:val="0"/>
      <w:divBdr>
        <w:top w:val="none" w:sz="0" w:space="0" w:color="auto"/>
        <w:left w:val="none" w:sz="0" w:space="0" w:color="auto"/>
        <w:bottom w:val="none" w:sz="0" w:space="0" w:color="auto"/>
        <w:right w:val="none" w:sz="0" w:space="0" w:color="auto"/>
      </w:divBdr>
    </w:div>
    <w:div w:id="1768766547">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8840734">
      <w:bodyDiv w:val="1"/>
      <w:marLeft w:val="0"/>
      <w:marRight w:val="0"/>
      <w:marTop w:val="0"/>
      <w:marBottom w:val="0"/>
      <w:divBdr>
        <w:top w:val="none" w:sz="0" w:space="0" w:color="auto"/>
        <w:left w:val="none" w:sz="0" w:space="0" w:color="auto"/>
        <w:bottom w:val="none" w:sz="0" w:space="0" w:color="auto"/>
        <w:right w:val="none" w:sz="0" w:space="0" w:color="auto"/>
      </w:divBdr>
    </w:div>
    <w:div w:id="1768848146">
      <w:bodyDiv w:val="1"/>
      <w:marLeft w:val="0"/>
      <w:marRight w:val="0"/>
      <w:marTop w:val="0"/>
      <w:marBottom w:val="0"/>
      <w:divBdr>
        <w:top w:val="none" w:sz="0" w:space="0" w:color="auto"/>
        <w:left w:val="none" w:sz="0" w:space="0" w:color="auto"/>
        <w:bottom w:val="none" w:sz="0" w:space="0" w:color="auto"/>
        <w:right w:val="none" w:sz="0" w:space="0" w:color="auto"/>
      </w:divBdr>
    </w:div>
    <w:div w:id="1769304646">
      <w:bodyDiv w:val="1"/>
      <w:marLeft w:val="0"/>
      <w:marRight w:val="0"/>
      <w:marTop w:val="0"/>
      <w:marBottom w:val="0"/>
      <w:divBdr>
        <w:top w:val="none" w:sz="0" w:space="0" w:color="auto"/>
        <w:left w:val="none" w:sz="0" w:space="0" w:color="auto"/>
        <w:bottom w:val="none" w:sz="0" w:space="0" w:color="auto"/>
        <w:right w:val="none" w:sz="0" w:space="0" w:color="auto"/>
      </w:divBdr>
    </w:div>
    <w:div w:id="1769420966">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542412">
      <w:bodyDiv w:val="1"/>
      <w:marLeft w:val="0"/>
      <w:marRight w:val="0"/>
      <w:marTop w:val="0"/>
      <w:marBottom w:val="0"/>
      <w:divBdr>
        <w:top w:val="none" w:sz="0" w:space="0" w:color="auto"/>
        <w:left w:val="none" w:sz="0" w:space="0" w:color="auto"/>
        <w:bottom w:val="none" w:sz="0" w:space="0" w:color="auto"/>
        <w:right w:val="none" w:sz="0" w:space="0" w:color="auto"/>
      </w:divBdr>
    </w:div>
    <w:div w:id="1769694318">
      <w:bodyDiv w:val="1"/>
      <w:marLeft w:val="0"/>
      <w:marRight w:val="0"/>
      <w:marTop w:val="0"/>
      <w:marBottom w:val="0"/>
      <w:divBdr>
        <w:top w:val="none" w:sz="0" w:space="0" w:color="auto"/>
        <w:left w:val="none" w:sz="0" w:space="0" w:color="auto"/>
        <w:bottom w:val="none" w:sz="0" w:space="0" w:color="auto"/>
        <w:right w:val="none" w:sz="0" w:space="0" w:color="auto"/>
      </w:divBdr>
    </w:div>
    <w:div w:id="1769766754">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344316">
      <w:bodyDiv w:val="1"/>
      <w:marLeft w:val="0"/>
      <w:marRight w:val="0"/>
      <w:marTop w:val="0"/>
      <w:marBottom w:val="0"/>
      <w:divBdr>
        <w:top w:val="none" w:sz="0" w:space="0" w:color="auto"/>
        <w:left w:val="none" w:sz="0" w:space="0" w:color="auto"/>
        <w:bottom w:val="none" w:sz="0" w:space="0" w:color="auto"/>
        <w:right w:val="none" w:sz="0" w:space="0" w:color="auto"/>
      </w:divBdr>
    </w:div>
    <w:div w:id="1770345846">
      <w:bodyDiv w:val="1"/>
      <w:marLeft w:val="0"/>
      <w:marRight w:val="0"/>
      <w:marTop w:val="0"/>
      <w:marBottom w:val="0"/>
      <w:divBdr>
        <w:top w:val="none" w:sz="0" w:space="0" w:color="auto"/>
        <w:left w:val="none" w:sz="0" w:space="0" w:color="auto"/>
        <w:bottom w:val="none" w:sz="0" w:space="0" w:color="auto"/>
        <w:right w:val="none" w:sz="0" w:space="0" w:color="auto"/>
      </w:divBdr>
    </w:div>
    <w:div w:id="1770350489">
      <w:bodyDiv w:val="1"/>
      <w:marLeft w:val="0"/>
      <w:marRight w:val="0"/>
      <w:marTop w:val="0"/>
      <w:marBottom w:val="0"/>
      <w:divBdr>
        <w:top w:val="none" w:sz="0" w:space="0" w:color="auto"/>
        <w:left w:val="none" w:sz="0" w:space="0" w:color="auto"/>
        <w:bottom w:val="none" w:sz="0" w:space="0" w:color="auto"/>
        <w:right w:val="none" w:sz="0" w:space="0" w:color="auto"/>
      </w:divBdr>
    </w:div>
    <w:div w:id="1770419747">
      <w:bodyDiv w:val="1"/>
      <w:marLeft w:val="0"/>
      <w:marRight w:val="0"/>
      <w:marTop w:val="0"/>
      <w:marBottom w:val="0"/>
      <w:divBdr>
        <w:top w:val="none" w:sz="0" w:space="0" w:color="auto"/>
        <w:left w:val="none" w:sz="0" w:space="0" w:color="auto"/>
        <w:bottom w:val="none" w:sz="0" w:space="0" w:color="auto"/>
        <w:right w:val="none" w:sz="0" w:space="0" w:color="auto"/>
      </w:divBdr>
    </w:div>
    <w:div w:id="1770465840">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312667">
      <w:bodyDiv w:val="1"/>
      <w:marLeft w:val="0"/>
      <w:marRight w:val="0"/>
      <w:marTop w:val="0"/>
      <w:marBottom w:val="0"/>
      <w:divBdr>
        <w:top w:val="none" w:sz="0" w:space="0" w:color="auto"/>
        <w:left w:val="none" w:sz="0" w:space="0" w:color="auto"/>
        <w:bottom w:val="none" w:sz="0" w:space="0" w:color="auto"/>
        <w:right w:val="none" w:sz="0" w:space="0" w:color="auto"/>
      </w:divBdr>
    </w:div>
    <w:div w:id="1771467584">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1899473">
      <w:bodyDiv w:val="1"/>
      <w:marLeft w:val="0"/>
      <w:marRight w:val="0"/>
      <w:marTop w:val="0"/>
      <w:marBottom w:val="0"/>
      <w:divBdr>
        <w:top w:val="none" w:sz="0" w:space="0" w:color="auto"/>
        <w:left w:val="none" w:sz="0" w:space="0" w:color="auto"/>
        <w:bottom w:val="none" w:sz="0" w:space="0" w:color="auto"/>
        <w:right w:val="none" w:sz="0" w:space="0" w:color="auto"/>
      </w:divBdr>
    </w:div>
    <w:div w:id="1772511828">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697617">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3015377">
      <w:bodyDiv w:val="1"/>
      <w:marLeft w:val="0"/>
      <w:marRight w:val="0"/>
      <w:marTop w:val="0"/>
      <w:marBottom w:val="0"/>
      <w:divBdr>
        <w:top w:val="none" w:sz="0" w:space="0" w:color="auto"/>
        <w:left w:val="none" w:sz="0" w:space="0" w:color="auto"/>
        <w:bottom w:val="none" w:sz="0" w:space="0" w:color="auto"/>
        <w:right w:val="none" w:sz="0" w:space="0" w:color="auto"/>
      </w:divBdr>
    </w:div>
    <w:div w:id="1773088684">
      <w:bodyDiv w:val="1"/>
      <w:marLeft w:val="0"/>
      <w:marRight w:val="0"/>
      <w:marTop w:val="0"/>
      <w:marBottom w:val="0"/>
      <w:divBdr>
        <w:top w:val="none" w:sz="0" w:space="0" w:color="auto"/>
        <w:left w:val="none" w:sz="0" w:space="0" w:color="auto"/>
        <w:bottom w:val="none" w:sz="0" w:space="0" w:color="auto"/>
        <w:right w:val="none" w:sz="0" w:space="0" w:color="auto"/>
      </w:divBdr>
    </w:div>
    <w:div w:id="1773698974">
      <w:bodyDiv w:val="1"/>
      <w:marLeft w:val="0"/>
      <w:marRight w:val="0"/>
      <w:marTop w:val="0"/>
      <w:marBottom w:val="0"/>
      <w:divBdr>
        <w:top w:val="none" w:sz="0" w:space="0" w:color="auto"/>
        <w:left w:val="none" w:sz="0" w:space="0" w:color="auto"/>
        <w:bottom w:val="none" w:sz="0" w:space="0" w:color="auto"/>
        <w:right w:val="none" w:sz="0" w:space="0" w:color="auto"/>
      </w:divBdr>
    </w:div>
    <w:div w:id="1773741959">
      <w:bodyDiv w:val="1"/>
      <w:marLeft w:val="0"/>
      <w:marRight w:val="0"/>
      <w:marTop w:val="0"/>
      <w:marBottom w:val="0"/>
      <w:divBdr>
        <w:top w:val="none" w:sz="0" w:space="0" w:color="auto"/>
        <w:left w:val="none" w:sz="0" w:space="0" w:color="auto"/>
        <w:bottom w:val="none" w:sz="0" w:space="0" w:color="auto"/>
        <w:right w:val="none" w:sz="0" w:space="0" w:color="auto"/>
      </w:divBdr>
    </w:div>
    <w:div w:id="1774086902">
      <w:bodyDiv w:val="1"/>
      <w:marLeft w:val="0"/>
      <w:marRight w:val="0"/>
      <w:marTop w:val="0"/>
      <w:marBottom w:val="0"/>
      <w:divBdr>
        <w:top w:val="none" w:sz="0" w:space="0" w:color="auto"/>
        <w:left w:val="none" w:sz="0" w:space="0" w:color="auto"/>
        <w:bottom w:val="none" w:sz="0" w:space="0" w:color="auto"/>
        <w:right w:val="none" w:sz="0" w:space="0" w:color="auto"/>
      </w:divBdr>
    </w:div>
    <w:div w:id="1774131450">
      <w:bodyDiv w:val="1"/>
      <w:marLeft w:val="0"/>
      <w:marRight w:val="0"/>
      <w:marTop w:val="0"/>
      <w:marBottom w:val="0"/>
      <w:divBdr>
        <w:top w:val="none" w:sz="0" w:space="0" w:color="auto"/>
        <w:left w:val="none" w:sz="0" w:space="0" w:color="auto"/>
        <w:bottom w:val="none" w:sz="0" w:space="0" w:color="auto"/>
        <w:right w:val="none" w:sz="0" w:space="0" w:color="auto"/>
      </w:divBdr>
    </w:div>
    <w:div w:id="1774132176">
      <w:bodyDiv w:val="1"/>
      <w:marLeft w:val="0"/>
      <w:marRight w:val="0"/>
      <w:marTop w:val="0"/>
      <w:marBottom w:val="0"/>
      <w:divBdr>
        <w:top w:val="none" w:sz="0" w:space="0" w:color="auto"/>
        <w:left w:val="none" w:sz="0" w:space="0" w:color="auto"/>
        <w:bottom w:val="none" w:sz="0" w:space="0" w:color="auto"/>
        <w:right w:val="none" w:sz="0" w:space="0" w:color="auto"/>
      </w:divBdr>
    </w:div>
    <w:div w:id="1774132664">
      <w:bodyDiv w:val="1"/>
      <w:marLeft w:val="0"/>
      <w:marRight w:val="0"/>
      <w:marTop w:val="0"/>
      <w:marBottom w:val="0"/>
      <w:divBdr>
        <w:top w:val="none" w:sz="0" w:space="0" w:color="auto"/>
        <w:left w:val="none" w:sz="0" w:space="0" w:color="auto"/>
        <w:bottom w:val="none" w:sz="0" w:space="0" w:color="auto"/>
        <w:right w:val="none" w:sz="0" w:space="0" w:color="auto"/>
      </w:divBdr>
    </w:div>
    <w:div w:id="1774283287">
      <w:bodyDiv w:val="1"/>
      <w:marLeft w:val="0"/>
      <w:marRight w:val="0"/>
      <w:marTop w:val="0"/>
      <w:marBottom w:val="0"/>
      <w:divBdr>
        <w:top w:val="none" w:sz="0" w:space="0" w:color="auto"/>
        <w:left w:val="none" w:sz="0" w:space="0" w:color="auto"/>
        <w:bottom w:val="none" w:sz="0" w:space="0" w:color="auto"/>
        <w:right w:val="none" w:sz="0" w:space="0" w:color="auto"/>
      </w:divBdr>
    </w:div>
    <w:div w:id="177447278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398862">
      <w:bodyDiv w:val="1"/>
      <w:marLeft w:val="0"/>
      <w:marRight w:val="0"/>
      <w:marTop w:val="0"/>
      <w:marBottom w:val="0"/>
      <w:divBdr>
        <w:top w:val="none" w:sz="0" w:space="0" w:color="auto"/>
        <w:left w:val="none" w:sz="0" w:space="0" w:color="auto"/>
        <w:bottom w:val="none" w:sz="0" w:space="0" w:color="auto"/>
        <w:right w:val="none" w:sz="0" w:space="0" w:color="auto"/>
      </w:divBdr>
    </w:div>
    <w:div w:id="1775512784">
      <w:bodyDiv w:val="1"/>
      <w:marLeft w:val="0"/>
      <w:marRight w:val="0"/>
      <w:marTop w:val="0"/>
      <w:marBottom w:val="0"/>
      <w:divBdr>
        <w:top w:val="none" w:sz="0" w:space="0" w:color="auto"/>
        <w:left w:val="none" w:sz="0" w:space="0" w:color="auto"/>
        <w:bottom w:val="none" w:sz="0" w:space="0" w:color="auto"/>
        <w:right w:val="none" w:sz="0" w:space="0" w:color="auto"/>
      </w:divBdr>
    </w:div>
    <w:div w:id="1775591094">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31236">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367945">
      <w:bodyDiv w:val="1"/>
      <w:marLeft w:val="0"/>
      <w:marRight w:val="0"/>
      <w:marTop w:val="0"/>
      <w:marBottom w:val="0"/>
      <w:divBdr>
        <w:top w:val="none" w:sz="0" w:space="0" w:color="auto"/>
        <w:left w:val="none" w:sz="0" w:space="0" w:color="auto"/>
        <w:bottom w:val="none" w:sz="0" w:space="0" w:color="auto"/>
        <w:right w:val="none" w:sz="0" w:space="0" w:color="auto"/>
      </w:divBdr>
    </w:div>
    <w:div w:id="1776368233">
      <w:bodyDiv w:val="1"/>
      <w:marLeft w:val="0"/>
      <w:marRight w:val="0"/>
      <w:marTop w:val="0"/>
      <w:marBottom w:val="0"/>
      <w:divBdr>
        <w:top w:val="none" w:sz="0" w:space="0" w:color="auto"/>
        <w:left w:val="none" w:sz="0" w:space="0" w:color="auto"/>
        <w:bottom w:val="none" w:sz="0" w:space="0" w:color="auto"/>
        <w:right w:val="none" w:sz="0" w:space="0" w:color="auto"/>
      </w:divBdr>
    </w:div>
    <w:div w:id="1776368292">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513888">
      <w:bodyDiv w:val="1"/>
      <w:marLeft w:val="0"/>
      <w:marRight w:val="0"/>
      <w:marTop w:val="0"/>
      <w:marBottom w:val="0"/>
      <w:divBdr>
        <w:top w:val="none" w:sz="0" w:space="0" w:color="auto"/>
        <w:left w:val="none" w:sz="0" w:space="0" w:color="auto"/>
        <w:bottom w:val="none" w:sz="0" w:space="0" w:color="auto"/>
        <w:right w:val="none" w:sz="0" w:space="0" w:color="auto"/>
      </w:divBdr>
    </w:div>
    <w:div w:id="1776706225">
      <w:bodyDiv w:val="1"/>
      <w:marLeft w:val="0"/>
      <w:marRight w:val="0"/>
      <w:marTop w:val="0"/>
      <w:marBottom w:val="0"/>
      <w:divBdr>
        <w:top w:val="none" w:sz="0" w:space="0" w:color="auto"/>
        <w:left w:val="none" w:sz="0" w:space="0" w:color="auto"/>
        <w:bottom w:val="none" w:sz="0" w:space="0" w:color="auto"/>
        <w:right w:val="none" w:sz="0" w:space="0" w:color="auto"/>
      </w:divBdr>
    </w:div>
    <w:div w:id="1776708182">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6897528">
      <w:bodyDiv w:val="1"/>
      <w:marLeft w:val="0"/>
      <w:marRight w:val="0"/>
      <w:marTop w:val="0"/>
      <w:marBottom w:val="0"/>
      <w:divBdr>
        <w:top w:val="none" w:sz="0" w:space="0" w:color="auto"/>
        <w:left w:val="none" w:sz="0" w:space="0" w:color="auto"/>
        <w:bottom w:val="none" w:sz="0" w:space="0" w:color="auto"/>
        <w:right w:val="none" w:sz="0" w:space="0" w:color="auto"/>
      </w:divBdr>
    </w:div>
    <w:div w:id="1777091392">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41563">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58981">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05682">
      <w:bodyDiv w:val="1"/>
      <w:marLeft w:val="0"/>
      <w:marRight w:val="0"/>
      <w:marTop w:val="0"/>
      <w:marBottom w:val="0"/>
      <w:divBdr>
        <w:top w:val="none" w:sz="0" w:space="0" w:color="auto"/>
        <w:left w:val="none" w:sz="0" w:space="0" w:color="auto"/>
        <w:bottom w:val="none" w:sz="0" w:space="0" w:color="auto"/>
        <w:right w:val="none" w:sz="0" w:space="0" w:color="auto"/>
      </w:divBdr>
    </w:div>
    <w:div w:id="1777481997">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603710">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8017903">
      <w:bodyDiv w:val="1"/>
      <w:marLeft w:val="0"/>
      <w:marRight w:val="0"/>
      <w:marTop w:val="0"/>
      <w:marBottom w:val="0"/>
      <w:divBdr>
        <w:top w:val="none" w:sz="0" w:space="0" w:color="auto"/>
        <w:left w:val="none" w:sz="0" w:space="0" w:color="auto"/>
        <w:bottom w:val="none" w:sz="0" w:space="0" w:color="auto"/>
        <w:right w:val="none" w:sz="0" w:space="0" w:color="auto"/>
      </w:divBdr>
    </w:div>
    <w:div w:id="1778133983">
      <w:bodyDiv w:val="1"/>
      <w:marLeft w:val="0"/>
      <w:marRight w:val="0"/>
      <w:marTop w:val="0"/>
      <w:marBottom w:val="0"/>
      <w:divBdr>
        <w:top w:val="none" w:sz="0" w:space="0" w:color="auto"/>
        <w:left w:val="none" w:sz="0" w:space="0" w:color="auto"/>
        <w:bottom w:val="none" w:sz="0" w:space="0" w:color="auto"/>
        <w:right w:val="none" w:sz="0" w:space="0" w:color="auto"/>
      </w:divBdr>
    </w:div>
    <w:div w:id="1778254199">
      <w:bodyDiv w:val="1"/>
      <w:marLeft w:val="0"/>
      <w:marRight w:val="0"/>
      <w:marTop w:val="0"/>
      <w:marBottom w:val="0"/>
      <w:divBdr>
        <w:top w:val="none" w:sz="0" w:space="0" w:color="auto"/>
        <w:left w:val="none" w:sz="0" w:space="0" w:color="auto"/>
        <w:bottom w:val="none" w:sz="0" w:space="0" w:color="auto"/>
        <w:right w:val="none" w:sz="0" w:space="0" w:color="auto"/>
      </w:divBdr>
    </w:div>
    <w:div w:id="1778326074">
      <w:bodyDiv w:val="1"/>
      <w:marLeft w:val="0"/>
      <w:marRight w:val="0"/>
      <w:marTop w:val="0"/>
      <w:marBottom w:val="0"/>
      <w:divBdr>
        <w:top w:val="none" w:sz="0" w:space="0" w:color="auto"/>
        <w:left w:val="none" w:sz="0" w:space="0" w:color="auto"/>
        <w:bottom w:val="none" w:sz="0" w:space="0" w:color="auto"/>
        <w:right w:val="none" w:sz="0" w:space="0" w:color="auto"/>
      </w:divBdr>
    </w:div>
    <w:div w:id="1778477402">
      <w:bodyDiv w:val="1"/>
      <w:marLeft w:val="0"/>
      <w:marRight w:val="0"/>
      <w:marTop w:val="0"/>
      <w:marBottom w:val="0"/>
      <w:divBdr>
        <w:top w:val="none" w:sz="0" w:space="0" w:color="auto"/>
        <w:left w:val="none" w:sz="0" w:space="0" w:color="auto"/>
        <w:bottom w:val="none" w:sz="0" w:space="0" w:color="auto"/>
        <w:right w:val="none" w:sz="0" w:space="0" w:color="auto"/>
      </w:divBdr>
    </w:div>
    <w:div w:id="1778871565">
      <w:bodyDiv w:val="1"/>
      <w:marLeft w:val="0"/>
      <w:marRight w:val="0"/>
      <w:marTop w:val="0"/>
      <w:marBottom w:val="0"/>
      <w:divBdr>
        <w:top w:val="none" w:sz="0" w:space="0" w:color="auto"/>
        <w:left w:val="none" w:sz="0" w:space="0" w:color="auto"/>
        <w:bottom w:val="none" w:sz="0" w:space="0" w:color="auto"/>
        <w:right w:val="none" w:sz="0" w:space="0" w:color="auto"/>
      </w:divBdr>
    </w:div>
    <w:div w:id="1778911365">
      <w:bodyDiv w:val="1"/>
      <w:marLeft w:val="0"/>
      <w:marRight w:val="0"/>
      <w:marTop w:val="0"/>
      <w:marBottom w:val="0"/>
      <w:divBdr>
        <w:top w:val="none" w:sz="0" w:space="0" w:color="auto"/>
        <w:left w:val="none" w:sz="0" w:space="0" w:color="auto"/>
        <w:bottom w:val="none" w:sz="0" w:space="0" w:color="auto"/>
        <w:right w:val="none" w:sz="0" w:space="0" w:color="auto"/>
      </w:divBdr>
    </w:div>
    <w:div w:id="1778938059">
      <w:bodyDiv w:val="1"/>
      <w:marLeft w:val="0"/>
      <w:marRight w:val="0"/>
      <w:marTop w:val="0"/>
      <w:marBottom w:val="0"/>
      <w:divBdr>
        <w:top w:val="none" w:sz="0" w:space="0" w:color="auto"/>
        <w:left w:val="none" w:sz="0" w:space="0" w:color="auto"/>
        <w:bottom w:val="none" w:sz="0" w:space="0" w:color="auto"/>
        <w:right w:val="none" w:sz="0" w:space="0" w:color="auto"/>
      </w:divBdr>
    </w:div>
    <w:div w:id="1779249697">
      <w:bodyDiv w:val="1"/>
      <w:marLeft w:val="0"/>
      <w:marRight w:val="0"/>
      <w:marTop w:val="0"/>
      <w:marBottom w:val="0"/>
      <w:divBdr>
        <w:top w:val="none" w:sz="0" w:space="0" w:color="auto"/>
        <w:left w:val="none" w:sz="0" w:space="0" w:color="auto"/>
        <w:bottom w:val="none" w:sz="0" w:space="0" w:color="auto"/>
        <w:right w:val="none" w:sz="0" w:space="0" w:color="auto"/>
      </w:divBdr>
    </w:div>
    <w:div w:id="1779372429">
      <w:bodyDiv w:val="1"/>
      <w:marLeft w:val="0"/>
      <w:marRight w:val="0"/>
      <w:marTop w:val="0"/>
      <w:marBottom w:val="0"/>
      <w:divBdr>
        <w:top w:val="none" w:sz="0" w:space="0" w:color="auto"/>
        <w:left w:val="none" w:sz="0" w:space="0" w:color="auto"/>
        <w:bottom w:val="none" w:sz="0" w:space="0" w:color="auto"/>
        <w:right w:val="none" w:sz="0" w:space="0" w:color="auto"/>
      </w:divBdr>
    </w:div>
    <w:div w:id="1779372457">
      <w:bodyDiv w:val="1"/>
      <w:marLeft w:val="0"/>
      <w:marRight w:val="0"/>
      <w:marTop w:val="0"/>
      <w:marBottom w:val="0"/>
      <w:divBdr>
        <w:top w:val="none" w:sz="0" w:space="0" w:color="auto"/>
        <w:left w:val="none" w:sz="0" w:space="0" w:color="auto"/>
        <w:bottom w:val="none" w:sz="0" w:space="0" w:color="auto"/>
        <w:right w:val="none" w:sz="0" w:space="0" w:color="auto"/>
      </w:divBdr>
    </w:div>
    <w:div w:id="1779568756">
      <w:bodyDiv w:val="1"/>
      <w:marLeft w:val="0"/>
      <w:marRight w:val="0"/>
      <w:marTop w:val="0"/>
      <w:marBottom w:val="0"/>
      <w:divBdr>
        <w:top w:val="none" w:sz="0" w:space="0" w:color="auto"/>
        <w:left w:val="none" w:sz="0" w:space="0" w:color="auto"/>
        <w:bottom w:val="none" w:sz="0" w:space="0" w:color="auto"/>
        <w:right w:val="none" w:sz="0" w:space="0" w:color="auto"/>
      </w:divBdr>
    </w:div>
    <w:div w:id="1779569215">
      <w:bodyDiv w:val="1"/>
      <w:marLeft w:val="0"/>
      <w:marRight w:val="0"/>
      <w:marTop w:val="0"/>
      <w:marBottom w:val="0"/>
      <w:divBdr>
        <w:top w:val="none" w:sz="0" w:space="0" w:color="auto"/>
        <w:left w:val="none" w:sz="0" w:space="0" w:color="auto"/>
        <w:bottom w:val="none" w:sz="0" w:space="0" w:color="auto"/>
        <w:right w:val="none" w:sz="0" w:space="0" w:color="auto"/>
      </w:divBdr>
    </w:div>
    <w:div w:id="1779792738">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373935">
      <w:bodyDiv w:val="1"/>
      <w:marLeft w:val="0"/>
      <w:marRight w:val="0"/>
      <w:marTop w:val="0"/>
      <w:marBottom w:val="0"/>
      <w:divBdr>
        <w:top w:val="none" w:sz="0" w:space="0" w:color="auto"/>
        <w:left w:val="none" w:sz="0" w:space="0" w:color="auto"/>
        <w:bottom w:val="none" w:sz="0" w:space="0" w:color="auto"/>
        <w:right w:val="none" w:sz="0" w:space="0" w:color="auto"/>
      </w:divBdr>
    </w:div>
    <w:div w:id="1780680861">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833324">
      <w:bodyDiv w:val="1"/>
      <w:marLeft w:val="0"/>
      <w:marRight w:val="0"/>
      <w:marTop w:val="0"/>
      <w:marBottom w:val="0"/>
      <w:divBdr>
        <w:top w:val="none" w:sz="0" w:space="0" w:color="auto"/>
        <w:left w:val="none" w:sz="0" w:space="0" w:color="auto"/>
        <w:bottom w:val="none" w:sz="0" w:space="0" w:color="auto"/>
        <w:right w:val="none" w:sz="0" w:space="0" w:color="auto"/>
      </w:divBdr>
    </w:div>
    <w:div w:id="1780905823">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0954620">
      <w:bodyDiv w:val="1"/>
      <w:marLeft w:val="0"/>
      <w:marRight w:val="0"/>
      <w:marTop w:val="0"/>
      <w:marBottom w:val="0"/>
      <w:divBdr>
        <w:top w:val="none" w:sz="0" w:space="0" w:color="auto"/>
        <w:left w:val="none" w:sz="0" w:space="0" w:color="auto"/>
        <w:bottom w:val="none" w:sz="0" w:space="0" w:color="auto"/>
        <w:right w:val="none" w:sz="0" w:space="0" w:color="auto"/>
      </w:divBdr>
    </w:div>
    <w:div w:id="1781022528">
      <w:bodyDiv w:val="1"/>
      <w:marLeft w:val="0"/>
      <w:marRight w:val="0"/>
      <w:marTop w:val="0"/>
      <w:marBottom w:val="0"/>
      <w:divBdr>
        <w:top w:val="none" w:sz="0" w:space="0" w:color="auto"/>
        <w:left w:val="none" w:sz="0" w:space="0" w:color="auto"/>
        <w:bottom w:val="none" w:sz="0" w:space="0" w:color="auto"/>
        <w:right w:val="none" w:sz="0" w:space="0" w:color="auto"/>
      </w:divBdr>
    </w:div>
    <w:div w:id="1781103020">
      <w:bodyDiv w:val="1"/>
      <w:marLeft w:val="0"/>
      <w:marRight w:val="0"/>
      <w:marTop w:val="0"/>
      <w:marBottom w:val="0"/>
      <w:divBdr>
        <w:top w:val="none" w:sz="0" w:space="0" w:color="auto"/>
        <w:left w:val="none" w:sz="0" w:space="0" w:color="auto"/>
        <w:bottom w:val="none" w:sz="0" w:space="0" w:color="auto"/>
        <w:right w:val="none" w:sz="0" w:space="0" w:color="auto"/>
      </w:divBdr>
    </w:div>
    <w:div w:id="1781215638">
      <w:bodyDiv w:val="1"/>
      <w:marLeft w:val="0"/>
      <w:marRight w:val="0"/>
      <w:marTop w:val="0"/>
      <w:marBottom w:val="0"/>
      <w:divBdr>
        <w:top w:val="none" w:sz="0" w:space="0" w:color="auto"/>
        <w:left w:val="none" w:sz="0" w:space="0" w:color="auto"/>
        <w:bottom w:val="none" w:sz="0" w:space="0" w:color="auto"/>
        <w:right w:val="none" w:sz="0" w:space="0" w:color="auto"/>
      </w:divBdr>
    </w:div>
    <w:div w:id="1781293799">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534468">
      <w:bodyDiv w:val="1"/>
      <w:marLeft w:val="0"/>
      <w:marRight w:val="0"/>
      <w:marTop w:val="0"/>
      <w:marBottom w:val="0"/>
      <w:divBdr>
        <w:top w:val="none" w:sz="0" w:space="0" w:color="auto"/>
        <w:left w:val="none" w:sz="0" w:space="0" w:color="auto"/>
        <w:bottom w:val="none" w:sz="0" w:space="0" w:color="auto"/>
        <w:right w:val="none" w:sz="0" w:space="0" w:color="auto"/>
      </w:divBdr>
    </w:div>
    <w:div w:id="1781676958">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1994974">
      <w:bodyDiv w:val="1"/>
      <w:marLeft w:val="0"/>
      <w:marRight w:val="0"/>
      <w:marTop w:val="0"/>
      <w:marBottom w:val="0"/>
      <w:divBdr>
        <w:top w:val="none" w:sz="0" w:space="0" w:color="auto"/>
        <w:left w:val="none" w:sz="0" w:space="0" w:color="auto"/>
        <w:bottom w:val="none" w:sz="0" w:space="0" w:color="auto"/>
        <w:right w:val="none" w:sz="0" w:space="0" w:color="auto"/>
      </w:divBdr>
    </w:div>
    <w:div w:id="1782069288">
      <w:bodyDiv w:val="1"/>
      <w:marLeft w:val="0"/>
      <w:marRight w:val="0"/>
      <w:marTop w:val="0"/>
      <w:marBottom w:val="0"/>
      <w:divBdr>
        <w:top w:val="none" w:sz="0" w:space="0" w:color="auto"/>
        <w:left w:val="none" w:sz="0" w:space="0" w:color="auto"/>
        <w:bottom w:val="none" w:sz="0" w:space="0" w:color="auto"/>
        <w:right w:val="none" w:sz="0" w:space="0" w:color="auto"/>
      </w:divBdr>
    </w:div>
    <w:div w:id="1782263732">
      <w:bodyDiv w:val="1"/>
      <w:marLeft w:val="0"/>
      <w:marRight w:val="0"/>
      <w:marTop w:val="0"/>
      <w:marBottom w:val="0"/>
      <w:divBdr>
        <w:top w:val="none" w:sz="0" w:space="0" w:color="auto"/>
        <w:left w:val="none" w:sz="0" w:space="0" w:color="auto"/>
        <w:bottom w:val="none" w:sz="0" w:space="0" w:color="auto"/>
        <w:right w:val="none" w:sz="0" w:space="0" w:color="auto"/>
      </w:divBdr>
    </w:div>
    <w:div w:id="1782341057">
      <w:bodyDiv w:val="1"/>
      <w:marLeft w:val="0"/>
      <w:marRight w:val="0"/>
      <w:marTop w:val="0"/>
      <w:marBottom w:val="0"/>
      <w:divBdr>
        <w:top w:val="none" w:sz="0" w:space="0" w:color="auto"/>
        <w:left w:val="none" w:sz="0" w:space="0" w:color="auto"/>
        <w:bottom w:val="none" w:sz="0" w:space="0" w:color="auto"/>
        <w:right w:val="none" w:sz="0" w:space="0" w:color="auto"/>
      </w:divBdr>
    </w:div>
    <w:div w:id="1782408397">
      <w:bodyDiv w:val="1"/>
      <w:marLeft w:val="0"/>
      <w:marRight w:val="0"/>
      <w:marTop w:val="0"/>
      <w:marBottom w:val="0"/>
      <w:divBdr>
        <w:top w:val="none" w:sz="0" w:space="0" w:color="auto"/>
        <w:left w:val="none" w:sz="0" w:space="0" w:color="auto"/>
        <w:bottom w:val="none" w:sz="0" w:space="0" w:color="auto"/>
        <w:right w:val="none" w:sz="0" w:space="0" w:color="auto"/>
      </w:divBdr>
    </w:div>
    <w:div w:id="1782456714">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2710">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12790">
      <w:bodyDiv w:val="1"/>
      <w:marLeft w:val="0"/>
      <w:marRight w:val="0"/>
      <w:marTop w:val="0"/>
      <w:marBottom w:val="0"/>
      <w:divBdr>
        <w:top w:val="none" w:sz="0" w:space="0" w:color="auto"/>
        <w:left w:val="none" w:sz="0" w:space="0" w:color="auto"/>
        <w:bottom w:val="none" w:sz="0" w:space="0" w:color="auto"/>
        <w:right w:val="none" w:sz="0" w:space="0" w:color="auto"/>
      </w:divBdr>
    </w:div>
    <w:div w:id="1782920144">
      <w:bodyDiv w:val="1"/>
      <w:marLeft w:val="0"/>
      <w:marRight w:val="0"/>
      <w:marTop w:val="0"/>
      <w:marBottom w:val="0"/>
      <w:divBdr>
        <w:top w:val="none" w:sz="0" w:space="0" w:color="auto"/>
        <w:left w:val="none" w:sz="0" w:space="0" w:color="auto"/>
        <w:bottom w:val="none" w:sz="0" w:space="0" w:color="auto"/>
        <w:right w:val="none" w:sz="0" w:space="0" w:color="auto"/>
      </w:divBdr>
    </w:div>
    <w:div w:id="1782920974">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185190">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450297">
      <w:bodyDiv w:val="1"/>
      <w:marLeft w:val="0"/>
      <w:marRight w:val="0"/>
      <w:marTop w:val="0"/>
      <w:marBottom w:val="0"/>
      <w:divBdr>
        <w:top w:val="none" w:sz="0" w:space="0" w:color="auto"/>
        <w:left w:val="none" w:sz="0" w:space="0" w:color="auto"/>
        <w:bottom w:val="none" w:sz="0" w:space="0" w:color="auto"/>
        <w:right w:val="none" w:sz="0" w:space="0" w:color="auto"/>
      </w:divBdr>
    </w:div>
    <w:div w:id="1783571100">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6955">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155285">
      <w:bodyDiv w:val="1"/>
      <w:marLeft w:val="0"/>
      <w:marRight w:val="0"/>
      <w:marTop w:val="0"/>
      <w:marBottom w:val="0"/>
      <w:divBdr>
        <w:top w:val="none" w:sz="0" w:space="0" w:color="auto"/>
        <w:left w:val="none" w:sz="0" w:space="0" w:color="auto"/>
        <w:bottom w:val="none" w:sz="0" w:space="0" w:color="auto"/>
        <w:right w:val="none" w:sz="0" w:space="0" w:color="auto"/>
      </w:divBdr>
    </w:div>
    <w:div w:id="1784301781">
      <w:bodyDiv w:val="1"/>
      <w:marLeft w:val="0"/>
      <w:marRight w:val="0"/>
      <w:marTop w:val="0"/>
      <w:marBottom w:val="0"/>
      <w:divBdr>
        <w:top w:val="none" w:sz="0" w:space="0" w:color="auto"/>
        <w:left w:val="none" w:sz="0" w:space="0" w:color="auto"/>
        <w:bottom w:val="none" w:sz="0" w:space="0" w:color="auto"/>
        <w:right w:val="none" w:sz="0" w:space="0" w:color="auto"/>
      </w:divBdr>
    </w:div>
    <w:div w:id="1784306942">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4808012">
      <w:bodyDiv w:val="1"/>
      <w:marLeft w:val="0"/>
      <w:marRight w:val="0"/>
      <w:marTop w:val="0"/>
      <w:marBottom w:val="0"/>
      <w:divBdr>
        <w:top w:val="none" w:sz="0" w:space="0" w:color="auto"/>
        <w:left w:val="none" w:sz="0" w:space="0" w:color="auto"/>
        <w:bottom w:val="none" w:sz="0" w:space="0" w:color="auto"/>
        <w:right w:val="none" w:sz="0" w:space="0" w:color="auto"/>
      </w:divBdr>
    </w:div>
    <w:div w:id="1785223453">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421410">
      <w:bodyDiv w:val="1"/>
      <w:marLeft w:val="0"/>
      <w:marRight w:val="0"/>
      <w:marTop w:val="0"/>
      <w:marBottom w:val="0"/>
      <w:divBdr>
        <w:top w:val="none" w:sz="0" w:space="0" w:color="auto"/>
        <w:left w:val="none" w:sz="0" w:space="0" w:color="auto"/>
        <w:bottom w:val="none" w:sz="0" w:space="0" w:color="auto"/>
        <w:right w:val="none" w:sz="0" w:space="0" w:color="auto"/>
      </w:divBdr>
    </w:div>
    <w:div w:id="178546453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733152">
      <w:bodyDiv w:val="1"/>
      <w:marLeft w:val="0"/>
      <w:marRight w:val="0"/>
      <w:marTop w:val="0"/>
      <w:marBottom w:val="0"/>
      <w:divBdr>
        <w:top w:val="none" w:sz="0" w:space="0" w:color="auto"/>
        <w:left w:val="none" w:sz="0" w:space="0" w:color="auto"/>
        <w:bottom w:val="none" w:sz="0" w:space="0" w:color="auto"/>
        <w:right w:val="none" w:sz="0" w:space="0" w:color="auto"/>
      </w:divBdr>
    </w:div>
    <w:div w:id="1785804544">
      <w:bodyDiv w:val="1"/>
      <w:marLeft w:val="0"/>
      <w:marRight w:val="0"/>
      <w:marTop w:val="0"/>
      <w:marBottom w:val="0"/>
      <w:divBdr>
        <w:top w:val="none" w:sz="0" w:space="0" w:color="auto"/>
        <w:left w:val="none" w:sz="0" w:space="0" w:color="auto"/>
        <w:bottom w:val="none" w:sz="0" w:space="0" w:color="auto"/>
        <w:right w:val="none" w:sz="0" w:space="0" w:color="auto"/>
      </w:divBdr>
    </w:div>
    <w:div w:id="1785806388">
      <w:bodyDiv w:val="1"/>
      <w:marLeft w:val="0"/>
      <w:marRight w:val="0"/>
      <w:marTop w:val="0"/>
      <w:marBottom w:val="0"/>
      <w:divBdr>
        <w:top w:val="none" w:sz="0" w:space="0" w:color="auto"/>
        <w:left w:val="none" w:sz="0" w:space="0" w:color="auto"/>
        <w:bottom w:val="none" w:sz="0" w:space="0" w:color="auto"/>
        <w:right w:val="none" w:sz="0" w:space="0" w:color="auto"/>
      </w:divBdr>
    </w:div>
    <w:div w:id="1785806920">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5997383">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315594">
      <w:bodyDiv w:val="1"/>
      <w:marLeft w:val="0"/>
      <w:marRight w:val="0"/>
      <w:marTop w:val="0"/>
      <w:marBottom w:val="0"/>
      <w:divBdr>
        <w:top w:val="none" w:sz="0" w:space="0" w:color="auto"/>
        <w:left w:val="none" w:sz="0" w:space="0" w:color="auto"/>
        <w:bottom w:val="none" w:sz="0" w:space="0" w:color="auto"/>
        <w:right w:val="none" w:sz="0" w:space="0" w:color="auto"/>
      </w:divBdr>
    </w:div>
    <w:div w:id="1786339849">
      <w:bodyDiv w:val="1"/>
      <w:marLeft w:val="0"/>
      <w:marRight w:val="0"/>
      <w:marTop w:val="0"/>
      <w:marBottom w:val="0"/>
      <w:divBdr>
        <w:top w:val="none" w:sz="0" w:space="0" w:color="auto"/>
        <w:left w:val="none" w:sz="0" w:space="0" w:color="auto"/>
        <w:bottom w:val="none" w:sz="0" w:space="0" w:color="auto"/>
        <w:right w:val="none" w:sz="0" w:space="0" w:color="auto"/>
      </w:divBdr>
    </w:div>
    <w:div w:id="1786341935">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6732069">
      <w:bodyDiv w:val="1"/>
      <w:marLeft w:val="0"/>
      <w:marRight w:val="0"/>
      <w:marTop w:val="0"/>
      <w:marBottom w:val="0"/>
      <w:divBdr>
        <w:top w:val="none" w:sz="0" w:space="0" w:color="auto"/>
        <w:left w:val="none" w:sz="0" w:space="0" w:color="auto"/>
        <w:bottom w:val="none" w:sz="0" w:space="0" w:color="auto"/>
        <w:right w:val="none" w:sz="0" w:space="0" w:color="auto"/>
      </w:divBdr>
    </w:div>
    <w:div w:id="1786997310">
      <w:bodyDiv w:val="1"/>
      <w:marLeft w:val="0"/>
      <w:marRight w:val="0"/>
      <w:marTop w:val="0"/>
      <w:marBottom w:val="0"/>
      <w:divBdr>
        <w:top w:val="none" w:sz="0" w:space="0" w:color="auto"/>
        <w:left w:val="none" w:sz="0" w:space="0" w:color="auto"/>
        <w:bottom w:val="none" w:sz="0" w:space="0" w:color="auto"/>
        <w:right w:val="none" w:sz="0" w:space="0" w:color="auto"/>
      </w:divBdr>
    </w:div>
    <w:div w:id="1787432750">
      <w:bodyDiv w:val="1"/>
      <w:marLeft w:val="0"/>
      <w:marRight w:val="0"/>
      <w:marTop w:val="0"/>
      <w:marBottom w:val="0"/>
      <w:divBdr>
        <w:top w:val="none" w:sz="0" w:space="0" w:color="auto"/>
        <w:left w:val="none" w:sz="0" w:space="0" w:color="auto"/>
        <w:bottom w:val="none" w:sz="0" w:space="0" w:color="auto"/>
        <w:right w:val="none" w:sz="0" w:space="0" w:color="auto"/>
      </w:divBdr>
    </w:div>
    <w:div w:id="1787656527">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47218">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7851180">
      <w:bodyDiv w:val="1"/>
      <w:marLeft w:val="0"/>
      <w:marRight w:val="0"/>
      <w:marTop w:val="0"/>
      <w:marBottom w:val="0"/>
      <w:divBdr>
        <w:top w:val="none" w:sz="0" w:space="0" w:color="auto"/>
        <w:left w:val="none" w:sz="0" w:space="0" w:color="auto"/>
        <w:bottom w:val="none" w:sz="0" w:space="0" w:color="auto"/>
        <w:right w:val="none" w:sz="0" w:space="0" w:color="auto"/>
      </w:divBdr>
    </w:div>
    <w:div w:id="1787852234">
      <w:bodyDiv w:val="1"/>
      <w:marLeft w:val="0"/>
      <w:marRight w:val="0"/>
      <w:marTop w:val="0"/>
      <w:marBottom w:val="0"/>
      <w:divBdr>
        <w:top w:val="none" w:sz="0" w:space="0" w:color="auto"/>
        <w:left w:val="none" w:sz="0" w:space="0" w:color="auto"/>
        <w:bottom w:val="none" w:sz="0" w:space="0" w:color="auto"/>
        <w:right w:val="none" w:sz="0" w:space="0" w:color="auto"/>
      </w:divBdr>
    </w:div>
    <w:div w:id="1788158154">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356938">
      <w:bodyDiv w:val="1"/>
      <w:marLeft w:val="0"/>
      <w:marRight w:val="0"/>
      <w:marTop w:val="0"/>
      <w:marBottom w:val="0"/>
      <w:divBdr>
        <w:top w:val="none" w:sz="0" w:space="0" w:color="auto"/>
        <w:left w:val="none" w:sz="0" w:space="0" w:color="auto"/>
        <w:bottom w:val="none" w:sz="0" w:space="0" w:color="auto"/>
        <w:right w:val="none" w:sz="0" w:space="0" w:color="auto"/>
      </w:divBdr>
    </w:div>
    <w:div w:id="1788424977">
      <w:bodyDiv w:val="1"/>
      <w:marLeft w:val="0"/>
      <w:marRight w:val="0"/>
      <w:marTop w:val="0"/>
      <w:marBottom w:val="0"/>
      <w:divBdr>
        <w:top w:val="none" w:sz="0" w:space="0" w:color="auto"/>
        <w:left w:val="none" w:sz="0" w:space="0" w:color="auto"/>
        <w:bottom w:val="none" w:sz="0" w:space="0" w:color="auto"/>
        <w:right w:val="none" w:sz="0" w:space="0" w:color="auto"/>
      </w:divBdr>
    </w:div>
    <w:div w:id="1788549232">
      <w:bodyDiv w:val="1"/>
      <w:marLeft w:val="0"/>
      <w:marRight w:val="0"/>
      <w:marTop w:val="0"/>
      <w:marBottom w:val="0"/>
      <w:divBdr>
        <w:top w:val="none" w:sz="0" w:space="0" w:color="auto"/>
        <w:left w:val="none" w:sz="0" w:space="0" w:color="auto"/>
        <w:bottom w:val="none" w:sz="0" w:space="0" w:color="auto"/>
        <w:right w:val="none" w:sz="0" w:space="0" w:color="auto"/>
      </w:divBdr>
    </w:div>
    <w:div w:id="1788619367">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743815">
      <w:bodyDiv w:val="1"/>
      <w:marLeft w:val="0"/>
      <w:marRight w:val="0"/>
      <w:marTop w:val="0"/>
      <w:marBottom w:val="0"/>
      <w:divBdr>
        <w:top w:val="none" w:sz="0" w:space="0" w:color="auto"/>
        <w:left w:val="none" w:sz="0" w:space="0" w:color="auto"/>
        <w:bottom w:val="none" w:sz="0" w:space="0" w:color="auto"/>
        <w:right w:val="none" w:sz="0" w:space="0" w:color="auto"/>
      </w:divBdr>
    </w:div>
    <w:div w:id="178876848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201269">
      <w:bodyDiv w:val="1"/>
      <w:marLeft w:val="0"/>
      <w:marRight w:val="0"/>
      <w:marTop w:val="0"/>
      <w:marBottom w:val="0"/>
      <w:divBdr>
        <w:top w:val="none" w:sz="0" w:space="0" w:color="auto"/>
        <w:left w:val="none" w:sz="0" w:space="0" w:color="auto"/>
        <w:bottom w:val="none" w:sz="0" w:space="0" w:color="auto"/>
        <w:right w:val="none" w:sz="0" w:space="0" w:color="auto"/>
      </w:divBdr>
    </w:div>
    <w:div w:id="1789273131">
      <w:bodyDiv w:val="1"/>
      <w:marLeft w:val="0"/>
      <w:marRight w:val="0"/>
      <w:marTop w:val="0"/>
      <w:marBottom w:val="0"/>
      <w:divBdr>
        <w:top w:val="none" w:sz="0" w:space="0" w:color="auto"/>
        <w:left w:val="none" w:sz="0" w:space="0" w:color="auto"/>
        <w:bottom w:val="none" w:sz="0" w:space="0" w:color="auto"/>
        <w:right w:val="none" w:sz="0" w:space="0" w:color="auto"/>
      </w:divBdr>
    </w:div>
    <w:div w:id="1789395053">
      <w:bodyDiv w:val="1"/>
      <w:marLeft w:val="0"/>
      <w:marRight w:val="0"/>
      <w:marTop w:val="0"/>
      <w:marBottom w:val="0"/>
      <w:divBdr>
        <w:top w:val="none" w:sz="0" w:space="0" w:color="auto"/>
        <w:left w:val="none" w:sz="0" w:space="0" w:color="auto"/>
        <w:bottom w:val="none" w:sz="0" w:space="0" w:color="auto"/>
        <w:right w:val="none" w:sz="0" w:space="0" w:color="auto"/>
      </w:divBdr>
    </w:div>
    <w:div w:id="178939892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89808990">
      <w:bodyDiv w:val="1"/>
      <w:marLeft w:val="0"/>
      <w:marRight w:val="0"/>
      <w:marTop w:val="0"/>
      <w:marBottom w:val="0"/>
      <w:divBdr>
        <w:top w:val="none" w:sz="0" w:space="0" w:color="auto"/>
        <w:left w:val="none" w:sz="0" w:space="0" w:color="auto"/>
        <w:bottom w:val="none" w:sz="0" w:space="0" w:color="auto"/>
        <w:right w:val="none" w:sz="0" w:space="0" w:color="auto"/>
      </w:divBdr>
    </w:div>
    <w:div w:id="1789859629">
      <w:bodyDiv w:val="1"/>
      <w:marLeft w:val="0"/>
      <w:marRight w:val="0"/>
      <w:marTop w:val="0"/>
      <w:marBottom w:val="0"/>
      <w:divBdr>
        <w:top w:val="none" w:sz="0" w:space="0" w:color="auto"/>
        <w:left w:val="none" w:sz="0" w:space="0" w:color="auto"/>
        <w:bottom w:val="none" w:sz="0" w:space="0" w:color="auto"/>
        <w:right w:val="none" w:sz="0" w:space="0" w:color="auto"/>
      </w:divBdr>
    </w:div>
    <w:div w:id="1789884838">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39114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0515670">
      <w:bodyDiv w:val="1"/>
      <w:marLeft w:val="0"/>
      <w:marRight w:val="0"/>
      <w:marTop w:val="0"/>
      <w:marBottom w:val="0"/>
      <w:divBdr>
        <w:top w:val="none" w:sz="0" w:space="0" w:color="auto"/>
        <w:left w:val="none" w:sz="0" w:space="0" w:color="auto"/>
        <w:bottom w:val="none" w:sz="0" w:space="0" w:color="auto"/>
        <w:right w:val="none" w:sz="0" w:space="0" w:color="auto"/>
      </w:divBdr>
    </w:div>
    <w:div w:id="1790778661">
      <w:bodyDiv w:val="1"/>
      <w:marLeft w:val="0"/>
      <w:marRight w:val="0"/>
      <w:marTop w:val="0"/>
      <w:marBottom w:val="0"/>
      <w:divBdr>
        <w:top w:val="none" w:sz="0" w:space="0" w:color="auto"/>
        <w:left w:val="none" w:sz="0" w:space="0" w:color="auto"/>
        <w:bottom w:val="none" w:sz="0" w:space="0" w:color="auto"/>
        <w:right w:val="none" w:sz="0" w:space="0" w:color="auto"/>
      </w:divBdr>
    </w:div>
    <w:div w:id="1791119522">
      <w:bodyDiv w:val="1"/>
      <w:marLeft w:val="0"/>
      <w:marRight w:val="0"/>
      <w:marTop w:val="0"/>
      <w:marBottom w:val="0"/>
      <w:divBdr>
        <w:top w:val="none" w:sz="0" w:space="0" w:color="auto"/>
        <w:left w:val="none" w:sz="0" w:space="0" w:color="auto"/>
        <w:bottom w:val="none" w:sz="0" w:space="0" w:color="auto"/>
        <w:right w:val="none" w:sz="0" w:space="0" w:color="auto"/>
      </w:divBdr>
    </w:div>
    <w:div w:id="1791240870">
      <w:bodyDiv w:val="1"/>
      <w:marLeft w:val="0"/>
      <w:marRight w:val="0"/>
      <w:marTop w:val="0"/>
      <w:marBottom w:val="0"/>
      <w:divBdr>
        <w:top w:val="none" w:sz="0" w:space="0" w:color="auto"/>
        <w:left w:val="none" w:sz="0" w:space="0" w:color="auto"/>
        <w:bottom w:val="none" w:sz="0" w:space="0" w:color="auto"/>
        <w:right w:val="none" w:sz="0" w:space="0" w:color="auto"/>
      </w:divBdr>
    </w:div>
    <w:div w:id="1791316560">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1699982">
      <w:bodyDiv w:val="1"/>
      <w:marLeft w:val="0"/>
      <w:marRight w:val="0"/>
      <w:marTop w:val="0"/>
      <w:marBottom w:val="0"/>
      <w:divBdr>
        <w:top w:val="none" w:sz="0" w:space="0" w:color="auto"/>
        <w:left w:val="none" w:sz="0" w:space="0" w:color="auto"/>
        <w:bottom w:val="none" w:sz="0" w:space="0" w:color="auto"/>
        <w:right w:val="none" w:sz="0" w:space="0" w:color="auto"/>
      </w:divBdr>
    </w:div>
    <w:div w:id="1791702325">
      <w:bodyDiv w:val="1"/>
      <w:marLeft w:val="0"/>
      <w:marRight w:val="0"/>
      <w:marTop w:val="0"/>
      <w:marBottom w:val="0"/>
      <w:divBdr>
        <w:top w:val="none" w:sz="0" w:space="0" w:color="auto"/>
        <w:left w:val="none" w:sz="0" w:space="0" w:color="auto"/>
        <w:bottom w:val="none" w:sz="0" w:space="0" w:color="auto"/>
        <w:right w:val="none" w:sz="0" w:space="0" w:color="auto"/>
      </w:divBdr>
    </w:div>
    <w:div w:id="1791777976">
      <w:bodyDiv w:val="1"/>
      <w:marLeft w:val="0"/>
      <w:marRight w:val="0"/>
      <w:marTop w:val="0"/>
      <w:marBottom w:val="0"/>
      <w:divBdr>
        <w:top w:val="none" w:sz="0" w:space="0" w:color="auto"/>
        <w:left w:val="none" w:sz="0" w:space="0" w:color="auto"/>
        <w:bottom w:val="none" w:sz="0" w:space="0" w:color="auto"/>
        <w:right w:val="none" w:sz="0" w:space="0" w:color="auto"/>
      </w:divBdr>
    </w:div>
    <w:div w:id="1791778945">
      <w:bodyDiv w:val="1"/>
      <w:marLeft w:val="0"/>
      <w:marRight w:val="0"/>
      <w:marTop w:val="0"/>
      <w:marBottom w:val="0"/>
      <w:divBdr>
        <w:top w:val="none" w:sz="0" w:space="0" w:color="auto"/>
        <w:left w:val="none" w:sz="0" w:space="0" w:color="auto"/>
        <w:bottom w:val="none" w:sz="0" w:space="0" w:color="auto"/>
        <w:right w:val="none" w:sz="0" w:space="0" w:color="auto"/>
      </w:divBdr>
    </w:div>
    <w:div w:id="1791783974">
      <w:bodyDiv w:val="1"/>
      <w:marLeft w:val="0"/>
      <w:marRight w:val="0"/>
      <w:marTop w:val="0"/>
      <w:marBottom w:val="0"/>
      <w:divBdr>
        <w:top w:val="none" w:sz="0" w:space="0" w:color="auto"/>
        <w:left w:val="none" w:sz="0" w:space="0" w:color="auto"/>
        <w:bottom w:val="none" w:sz="0" w:space="0" w:color="auto"/>
        <w:right w:val="none" w:sz="0" w:space="0" w:color="auto"/>
      </w:divBdr>
    </w:div>
    <w:div w:id="1792430704">
      <w:bodyDiv w:val="1"/>
      <w:marLeft w:val="0"/>
      <w:marRight w:val="0"/>
      <w:marTop w:val="0"/>
      <w:marBottom w:val="0"/>
      <w:divBdr>
        <w:top w:val="none" w:sz="0" w:space="0" w:color="auto"/>
        <w:left w:val="none" w:sz="0" w:space="0" w:color="auto"/>
        <w:bottom w:val="none" w:sz="0" w:space="0" w:color="auto"/>
        <w:right w:val="none" w:sz="0" w:space="0" w:color="auto"/>
      </w:divBdr>
    </w:div>
    <w:div w:id="179263122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088732">
      <w:bodyDiv w:val="1"/>
      <w:marLeft w:val="0"/>
      <w:marRight w:val="0"/>
      <w:marTop w:val="0"/>
      <w:marBottom w:val="0"/>
      <w:divBdr>
        <w:top w:val="none" w:sz="0" w:space="0" w:color="auto"/>
        <w:left w:val="none" w:sz="0" w:space="0" w:color="auto"/>
        <w:bottom w:val="none" w:sz="0" w:space="0" w:color="auto"/>
        <w:right w:val="none" w:sz="0" w:space="0" w:color="auto"/>
      </w:divBdr>
    </w:div>
    <w:div w:id="1793131771">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285518">
      <w:bodyDiv w:val="1"/>
      <w:marLeft w:val="0"/>
      <w:marRight w:val="0"/>
      <w:marTop w:val="0"/>
      <w:marBottom w:val="0"/>
      <w:divBdr>
        <w:top w:val="none" w:sz="0" w:space="0" w:color="auto"/>
        <w:left w:val="none" w:sz="0" w:space="0" w:color="auto"/>
        <w:bottom w:val="none" w:sz="0" w:space="0" w:color="auto"/>
        <w:right w:val="none" w:sz="0" w:space="0" w:color="auto"/>
      </w:divBdr>
    </w:div>
    <w:div w:id="1793327355">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400552">
      <w:bodyDiv w:val="1"/>
      <w:marLeft w:val="0"/>
      <w:marRight w:val="0"/>
      <w:marTop w:val="0"/>
      <w:marBottom w:val="0"/>
      <w:divBdr>
        <w:top w:val="none" w:sz="0" w:space="0" w:color="auto"/>
        <w:left w:val="none" w:sz="0" w:space="0" w:color="auto"/>
        <w:bottom w:val="none" w:sz="0" w:space="0" w:color="auto"/>
        <w:right w:val="none" w:sz="0" w:space="0" w:color="auto"/>
      </w:divBdr>
    </w:div>
    <w:div w:id="1793404883">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667715">
      <w:bodyDiv w:val="1"/>
      <w:marLeft w:val="0"/>
      <w:marRight w:val="0"/>
      <w:marTop w:val="0"/>
      <w:marBottom w:val="0"/>
      <w:divBdr>
        <w:top w:val="none" w:sz="0" w:space="0" w:color="auto"/>
        <w:left w:val="none" w:sz="0" w:space="0" w:color="auto"/>
        <w:bottom w:val="none" w:sz="0" w:space="0" w:color="auto"/>
        <w:right w:val="none" w:sz="0" w:space="0" w:color="auto"/>
      </w:divBdr>
    </w:div>
    <w:div w:id="1793741590">
      <w:bodyDiv w:val="1"/>
      <w:marLeft w:val="0"/>
      <w:marRight w:val="0"/>
      <w:marTop w:val="0"/>
      <w:marBottom w:val="0"/>
      <w:divBdr>
        <w:top w:val="none" w:sz="0" w:space="0" w:color="auto"/>
        <w:left w:val="none" w:sz="0" w:space="0" w:color="auto"/>
        <w:bottom w:val="none" w:sz="0" w:space="0" w:color="auto"/>
        <w:right w:val="none" w:sz="0" w:space="0" w:color="auto"/>
      </w:divBdr>
    </w:div>
    <w:div w:id="1793791151">
      <w:bodyDiv w:val="1"/>
      <w:marLeft w:val="0"/>
      <w:marRight w:val="0"/>
      <w:marTop w:val="0"/>
      <w:marBottom w:val="0"/>
      <w:divBdr>
        <w:top w:val="none" w:sz="0" w:space="0" w:color="auto"/>
        <w:left w:val="none" w:sz="0" w:space="0" w:color="auto"/>
        <w:bottom w:val="none" w:sz="0" w:space="0" w:color="auto"/>
        <w:right w:val="none" w:sz="0" w:space="0" w:color="auto"/>
      </w:divBdr>
    </w:div>
    <w:div w:id="1793858866">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4715250">
      <w:bodyDiv w:val="1"/>
      <w:marLeft w:val="0"/>
      <w:marRight w:val="0"/>
      <w:marTop w:val="0"/>
      <w:marBottom w:val="0"/>
      <w:divBdr>
        <w:top w:val="none" w:sz="0" w:space="0" w:color="auto"/>
        <w:left w:val="none" w:sz="0" w:space="0" w:color="auto"/>
        <w:bottom w:val="none" w:sz="0" w:space="0" w:color="auto"/>
        <w:right w:val="none" w:sz="0" w:space="0" w:color="auto"/>
      </w:divBdr>
    </w:div>
    <w:div w:id="1794787678">
      <w:bodyDiv w:val="1"/>
      <w:marLeft w:val="0"/>
      <w:marRight w:val="0"/>
      <w:marTop w:val="0"/>
      <w:marBottom w:val="0"/>
      <w:divBdr>
        <w:top w:val="none" w:sz="0" w:space="0" w:color="auto"/>
        <w:left w:val="none" w:sz="0" w:space="0" w:color="auto"/>
        <w:bottom w:val="none" w:sz="0" w:space="0" w:color="auto"/>
        <w:right w:val="none" w:sz="0" w:space="0" w:color="auto"/>
      </w:divBdr>
    </w:div>
    <w:div w:id="1794834504">
      <w:bodyDiv w:val="1"/>
      <w:marLeft w:val="0"/>
      <w:marRight w:val="0"/>
      <w:marTop w:val="0"/>
      <w:marBottom w:val="0"/>
      <w:divBdr>
        <w:top w:val="none" w:sz="0" w:space="0" w:color="auto"/>
        <w:left w:val="none" w:sz="0" w:space="0" w:color="auto"/>
        <w:bottom w:val="none" w:sz="0" w:space="0" w:color="auto"/>
        <w:right w:val="none" w:sz="0" w:space="0" w:color="auto"/>
      </w:divBdr>
    </w:div>
    <w:div w:id="1794976894">
      <w:bodyDiv w:val="1"/>
      <w:marLeft w:val="0"/>
      <w:marRight w:val="0"/>
      <w:marTop w:val="0"/>
      <w:marBottom w:val="0"/>
      <w:divBdr>
        <w:top w:val="none" w:sz="0" w:space="0" w:color="auto"/>
        <w:left w:val="none" w:sz="0" w:space="0" w:color="auto"/>
        <w:bottom w:val="none" w:sz="0" w:space="0" w:color="auto"/>
        <w:right w:val="none" w:sz="0" w:space="0" w:color="auto"/>
      </w:divBdr>
    </w:div>
    <w:div w:id="1794978501">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8574">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558960">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710483">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5950839">
      <w:bodyDiv w:val="1"/>
      <w:marLeft w:val="0"/>
      <w:marRight w:val="0"/>
      <w:marTop w:val="0"/>
      <w:marBottom w:val="0"/>
      <w:divBdr>
        <w:top w:val="none" w:sz="0" w:space="0" w:color="auto"/>
        <w:left w:val="none" w:sz="0" w:space="0" w:color="auto"/>
        <w:bottom w:val="none" w:sz="0" w:space="0" w:color="auto"/>
        <w:right w:val="none" w:sz="0" w:space="0" w:color="auto"/>
      </w:divBdr>
    </w:div>
    <w:div w:id="1796019750">
      <w:bodyDiv w:val="1"/>
      <w:marLeft w:val="0"/>
      <w:marRight w:val="0"/>
      <w:marTop w:val="0"/>
      <w:marBottom w:val="0"/>
      <w:divBdr>
        <w:top w:val="none" w:sz="0" w:space="0" w:color="auto"/>
        <w:left w:val="none" w:sz="0" w:space="0" w:color="auto"/>
        <w:bottom w:val="none" w:sz="0" w:space="0" w:color="auto"/>
        <w:right w:val="none" w:sz="0" w:space="0" w:color="auto"/>
      </w:divBdr>
    </w:div>
    <w:div w:id="1796218087">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07424">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7140119">
      <w:bodyDiv w:val="1"/>
      <w:marLeft w:val="0"/>
      <w:marRight w:val="0"/>
      <w:marTop w:val="0"/>
      <w:marBottom w:val="0"/>
      <w:divBdr>
        <w:top w:val="none" w:sz="0" w:space="0" w:color="auto"/>
        <w:left w:val="none" w:sz="0" w:space="0" w:color="auto"/>
        <w:bottom w:val="none" w:sz="0" w:space="0" w:color="auto"/>
        <w:right w:val="none" w:sz="0" w:space="0" w:color="auto"/>
      </w:divBdr>
    </w:div>
    <w:div w:id="1797409089">
      <w:bodyDiv w:val="1"/>
      <w:marLeft w:val="0"/>
      <w:marRight w:val="0"/>
      <w:marTop w:val="0"/>
      <w:marBottom w:val="0"/>
      <w:divBdr>
        <w:top w:val="none" w:sz="0" w:space="0" w:color="auto"/>
        <w:left w:val="none" w:sz="0" w:space="0" w:color="auto"/>
        <w:bottom w:val="none" w:sz="0" w:space="0" w:color="auto"/>
        <w:right w:val="none" w:sz="0" w:space="0" w:color="auto"/>
      </w:divBdr>
    </w:div>
    <w:div w:id="1797409274">
      <w:bodyDiv w:val="1"/>
      <w:marLeft w:val="0"/>
      <w:marRight w:val="0"/>
      <w:marTop w:val="0"/>
      <w:marBottom w:val="0"/>
      <w:divBdr>
        <w:top w:val="none" w:sz="0" w:space="0" w:color="auto"/>
        <w:left w:val="none" w:sz="0" w:space="0" w:color="auto"/>
        <w:bottom w:val="none" w:sz="0" w:space="0" w:color="auto"/>
        <w:right w:val="none" w:sz="0" w:space="0" w:color="auto"/>
      </w:divBdr>
    </w:div>
    <w:div w:id="1797412420">
      <w:bodyDiv w:val="1"/>
      <w:marLeft w:val="0"/>
      <w:marRight w:val="0"/>
      <w:marTop w:val="0"/>
      <w:marBottom w:val="0"/>
      <w:divBdr>
        <w:top w:val="none" w:sz="0" w:space="0" w:color="auto"/>
        <w:left w:val="none" w:sz="0" w:space="0" w:color="auto"/>
        <w:bottom w:val="none" w:sz="0" w:space="0" w:color="auto"/>
        <w:right w:val="none" w:sz="0" w:space="0" w:color="auto"/>
      </w:divBdr>
    </w:div>
    <w:div w:id="1797524174">
      <w:bodyDiv w:val="1"/>
      <w:marLeft w:val="0"/>
      <w:marRight w:val="0"/>
      <w:marTop w:val="0"/>
      <w:marBottom w:val="0"/>
      <w:divBdr>
        <w:top w:val="none" w:sz="0" w:space="0" w:color="auto"/>
        <w:left w:val="none" w:sz="0" w:space="0" w:color="auto"/>
        <w:bottom w:val="none" w:sz="0" w:space="0" w:color="auto"/>
        <w:right w:val="none" w:sz="0" w:space="0" w:color="auto"/>
      </w:divBdr>
    </w:div>
    <w:div w:id="1797747802">
      <w:bodyDiv w:val="1"/>
      <w:marLeft w:val="0"/>
      <w:marRight w:val="0"/>
      <w:marTop w:val="0"/>
      <w:marBottom w:val="0"/>
      <w:divBdr>
        <w:top w:val="none" w:sz="0" w:space="0" w:color="auto"/>
        <w:left w:val="none" w:sz="0" w:space="0" w:color="auto"/>
        <w:bottom w:val="none" w:sz="0" w:space="0" w:color="auto"/>
        <w:right w:val="none" w:sz="0" w:space="0" w:color="auto"/>
      </w:divBdr>
    </w:div>
    <w:div w:id="1797874779">
      <w:bodyDiv w:val="1"/>
      <w:marLeft w:val="0"/>
      <w:marRight w:val="0"/>
      <w:marTop w:val="0"/>
      <w:marBottom w:val="0"/>
      <w:divBdr>
        <w:top w:val="none" w:sz="0" w:space="0" w:color="auto"/>
        <w:left w:val="none" w:sz="0" w:space="0" w:color="auto"/>
        <w:bottom w:val="none" w:sz="0" w:space="0" w:color="auto"/>
        <w:right w:val="none" w:sz="0" w:space="0" w:color="auto"/>
      </w:divBdr>
    </w:div>
    <w:div w:id="1797989346">
      <w:bodyDiv w:val="1"/>
      <w:marLeft w:val="0"/>
      <w:marRight w:val="0"/>
      <w:marTop w:val="0"/>
      <w:marBottom w:val="0"/>
      <w:divBdr>
        <w:top w:val="none" w:sz="0" w:space="0" w:color="auto"/>
        <w:left w:val="none" w:sz="0" w:space="0" w:color="auto"/>
        <w:bottom w:val="none" w:sz="0" w:space="0" w:color="auto"/>
        <w:right w:val="none" w:sz="0" w:space="0" w:color="auto"/>
      </w:divBdr>
    </w:div>
    <w:div w:id="1798059101">
      <w:bodyDiv w:val="1"/>
      <w:marLeft w:val="0"/>
      <w:marRight w:val="0"/>
      <w:marTop w:val="0"/>
      <w:marBottom w:val="0"/>
      <w:divBdr>
        <w:top w:val="none" w:sz="0" w:space="0" w:color="auto"/>
        <w:left w:val="none" w:sz="0" w:space="0" w:color="auto"/>
        <w:bottom w:val="none" w:sz="0" w:space="0" w:color="auto"/>
        <w:right w:val="none" w:sz="0" w:space="0" w:color="auto"/>
      </w:divBdr>
    </w:div>
    <w:div w:id="1798445728">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791706">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8911944">
      <w:bodyDiv w:val="1"/>
      <w:marLeft w:val="0"/>
      <w:marRight w:val="0"/>
      <w:marTop w:val="0"/>
      <w:marBottom w:val="0"/>
      <w:divBdr>
        <w:top w:val="none" w:sz="0" w:space="0" w:color="auto"/>
        <w:left w:val="none" w:sz="0" w:space="0" w:color="auto"/>
        <w:bottom w:val="none" w:sz="0" w:space="0" w:color="auto"/>
        <w:right w:val="none" w:sz="0" w:space="0" w:color="auto"/>
      </w:divBdr>
    </w:div>
    <w:div w:id="1798990690">
      <w:bodyDiv w:val="1"/>
      <w:marLeft w:val="0"/>
      <w:marRight w:val="0"/>
      <w:marTop w:val="0"/>
      <w:marBottom w:val="0"/>
      <w:divBdr>
        <w:top w:val="none" w:sz="0" w:space="0" w:color="auto"/>
        <w:left w:val="none" w:sz="0" w:space="0" w:color="auto"/>
        <w:bottom w:val="none" w:sz="0" w:space="0" w:color="auto"/>
        <w:right w:val="none" w:sz="0" w:space="0" w:color="auto"/>
      </w:divBdr>
    </w:div>
    <w:div w:id="1799028878">
      <w:bodyDiv w:val="1"/>
      <w:marLeft w:val="0"/>
      <w:marRight w:val="0"/>
      <w:marTop w:val="0"/>
      <w:marBottom w:val="0"/>
      <w:divBdr>
        <w:top w:val="none" w:sz="0" w:space="0" w:color="auto"/>
        <w:left w:val="none" w:sz="0" w:space="0" w:color="auto"/>
        <w:bottom w:val="none" w:sz="0" w:space="0" w:color="auto"/>
        <w:right w:val="none" w:sz="0" w:space="0" w:color="auto"/>
      </w:divBdr>
    </w:div>
    <w:div w:id="1799176648">
      <w:bodyDiv w:val="1"/>
      <w:marLeft w:val="0"/>
      <w:marRight w:val="0"/>
      <w:marTop w:val="0"/>
      <w:marBottom w:val="0"/>
      <w:divBdr>
        <w:top w:val="none" w:sz="0" w:space="0" w:color="auto"/>
        <w:left w:val="none" w:sz="0" w:space="0" w:color="auto"/>
        <w:bottom w:val="none" w:sz="0" w:space="0" w:color="auto"/>
        <w:right w:val="none" w:sz="0" w:space="0" w:color="auto"/>
      </w:divBdr>
    </w:div>
    <w:div w:id="1799226369">
      <w:bodyDiv w:val="1"/>
      <w:marLeft w:val="0"/>
      <w:marRight w:val="0"/>
      <w:marTop w:val="0"/>
      <w:marBottom w:val="0"/>
      <w:divBdr>
        <w:top w:val="none" w:sz="0" w:space="0" w:color="auto"/>
        <w:left w:val="none" w:sz="0" w:space="0" w:color="auto"/>
        <w:bottom w:val="none" w:sz="0" w:space="0" w:color="auto"/>
        <w:right w:val="none" w:sz="0" w:space="0" w:color="auto"/>
      </w:divBdr>
    </w:div>
    <w:div w:id="1799253026">
      <w:bodyDiv w:val="1"/>
      <w:marLeft w:val="0"/>
      <w:marRight w:val="0"/>
      <w:marTop w:val="0"/>
      <w:marBottom w:val="0"/>
      <w:divBdr>
        <w:top w:val="none" w:sz="0" w:space="0" w:color="auto"/>
        <w:left w:val="none" w:sz="0" w:space="0" w:color="auto"/>
        <w:bottom w:val="none" w:sz="0" w:space="0" w:color="auto"/>
        <w:right w:val="none" w:sz="0" w:space="0" w:color="auto"/>
      </w:divBdr>
    </w:div>
    <w:div w:id="1799444877">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799756643">
      <w:bodyDiv w:val="1"/>
      <w:marLeft w:val="0"/>
      <w:marRight w:val="0"/>
      <w:marTop w:val="0"/>
      <w:marBottom w:val="0"/>
      <w:divBdr>
        <w:top w:val="none" w:sz="0" w:space="0" w:color="auto"/>
        <w:left w:val="none" w:sz="0" w:space="0" w:color="auto"/>
        <w:bottom w:val="none" w:sz="0" w:space="0" w:color="auto"/>
        <w:right w:val="none" w:sz="0" w:space="0" w:color="auto"/>
      </w:divBdr>
    </w:div>
    <w:div w:id="1799758052">
      <w:bodyDiv w:val="1"/>
      <w:marLeft w:val="0"/>
      <w:marRight w:val="0"/>
      <w:marTop w:val="0"/>
      <w:marBottom w:val="0"/>
      <w:divBdr>
        <w:top w:val="none" w:sz="0" w:space="0" w:color="auto"/>
        <w:left w:val="none" w:sz="0" w:space="0" w:color="auto"/>
        <w:bottom w:val="none" w:sz="0" w:space="0" w:color="auto"/>
        <w:right w:val="none" w:sz="0" w:space="0" w:color="auto"/>
      </w:divBdr>
    </w:div>
    <w:div w:id="1799907955">
      <w:bodyDiv w:val="1"/>
      <w:marLeft w:val="0"/>
      <w:marRight w:val="0"/>
      <w:marTop w:val="0"/>
      <w:marBottom w:val="0"/>
      <w:divBdr>
        <w:top w:val="none" w:sz="0" w:space="0" w:color="auto"/>
        <w:left w:val="none" w:sz="0" w:space="0" w:color="auto"/>
        <w:bottom w:val="none" w:sz="0" w:space="0" w:color="auto"/>
        <w:right w:val="none" w:sz="0" w:space="0" w:color="auto"/>
      </w:divBdr>
    </w:div>
    <w:div w:id="1799911035">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220921">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0413058">
      <w:bodyDiv w:val="1"/>
      <w:marLeft w:val="0"/>
      <w:marRight w:val="0"/>
      <w:marTop w:val="0"/>
      <w:marBottom w:val="0"/>
      <w:divBdr>
        <w:top w:val="none" w:sz="0" w:space="0" w:color="auto"/>
        <w:left w:val="none" w:sz="0" w:space="0" w:color="auto"/>
        <w:bottom w:val="none" w:sz="0" w:space="0" w:color="auto"/>
        <w:right w:val="none" w:sz="0" w:space="0" w:color="auto"/>
      </w:divBdr>
    </w:div>
    <w:div w:id="1801653647">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02398">
      <w:bodyDiv w:val="1"/>
      <w:marLeft w:val="0"/>
      <w:marRight w:val="0"/>
      <w:marTop w:val="0"/>
      <w:marBottom w:val="0"/>
      <w:divBdr>
        <w:top w:val="none" w:sz="0" w:space="0" w:color="auto"/>
        <w:left w:val="none" w:sz="0" w:space="0" w:color="auto"/>
        <w:bottom w:val="none" w:sz="0" w:space="0" w:color="auto"/>
        <w:right w:val="none" w:sz="0" w:space="0" w:color="auto"/>
      </w:divBdr>
    </w:div>
    <w:div w:id="1801805627">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306377">
      <w:bodyDiv w:val="1"/>
      <w:marLeft w:val="0"/>
      <w:marRight w:val="0"/>
      <w:marTop w:val="0"/>
      <w:marBottom w:val="0"/>
      <w:divBdr>
        <w:top w:val="none" w:sz="0" w:space="0" w:color="auto"/>
        <w:left w:val="none" w:sz="0" w:space="0" w:color="auto"/>
        <w:bottom w:val="none" w:sz="0" w:space="0" w:color="auto"/>
        <w:right w:val="none" w:sz="0" w:space="0" w:color="auto"/>
      </w:divBdr>
    </w:div>
    <w:div w:id="1802310793">
      <w:bodyDiv w:val="1"/>
      <w:marLeft w:val="0"/>
      <w:marRight w:val="0"/>
      <w:marTop w:val="0"/>
      <w:marBottom w:val="0"/>
      <w:divBdr>
        <w:top w:val="none" w:sz="0" w:space="0" w:color="auto"/>
        <w:left w:val="none" w:sz="0" w:space="0" w:color="auto"/>
        <w:bottom w:val="none" w:sz="0" w:space="0" w:color="auto"/>
        <w:right w:val="none" w:sz="0" w:space="0" w:color="auto"/>
      </w:divBdr>
    </w:div>
    <w:div w:id="1802502674">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036531">
      <w:bodyDiv w:val="1"/>
      <w:marLeft w:val="0"/>
      <w:marRight w:val="0"/>
      <w:marTop w:val="0"/>
      <w:marBottom w:val="0"/>
      <w:divBdr>
        <w:top w:val="none" w:sz="0" w:space="0" w:color="auto"/>
        <w:left w:val="none" w:sz="0" w:space="0" w:color="auto"/>
        <w:bottom w:val="none" w:sz="0" w:space="0" w:color="auto"/>
        <w:right w:val="none" w:sz="0" w:space="0" w:color="auto"/>
      </w:divBdr>
    </w:div>
    <w:div w:id="1803037950">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158603">
      <w:bodyDiv w:val="1"/>
      <w:marLeft w:val="0"/>
      <w:marRight w:val="0"/>
      <w:marTop w:val="0"/>
      <w:marBottom w:val="0"/>
      <w:divBdr>
        <w:top w:val="none" w:sz="0" w:space="0" w:color="auto"/>
        <w:left w:val="none" w:sz="0" w:space="0" w:color="auto"/>
        <w:bottom w:val="none" w:sz="0" w:space="0" w:color="auto"/>
        <w:right w:val="none" w:sz="0" w:space="0" w:color="auto"/>
      </w:divBdr>
    </w:div>
    <w:div w:id="1803183498">
      <w:bodyDiv w:val="1"/>
      <w:marLeft w:val="0"/>
      <w:marRight w:val="0"/>
      <w:marTop w:val="0"/>
      <w:marBottom w:val="0"/>
      <w:divBdr>
        <w:top w:val="none" w:sz="0" w:space="0" w:color="auto"/>
        <w:left w:val="none" w:sz="0" w:space="0" w:color="auto"/>
        <w:bottom w:val="none" w:sz="0" w:space="0" w:color="auto"/>
        <w:right w:val="none" w:sz="0" w:space="0" w:color="auto"/>
      </w:divBdr>
    </w:div>
    <w:div w:id="1803187452">
      <w:bodyDiv w:val="1"/>
      <w:marLeft w:val="0"/>
      <w:marRight w:val="0"/>
      <w:marTop w:val="0"/>
      <w:marBottom w:val="0"/>
      <w:divBdr>
        <w:top w:val="none" w:sz="0" w:space="0" w:color="auto"/>
        <w:left w:val="none" w:sz="0" w:space="0" w:color="auto"/>
        <w:bottom w:val="none" w:sz="0" w:space="0" w:color="auto"/>
        <w:right w:val="none" w:sz="0" w:space="0" w:color="auto"/>
      </w:divBdr>
    </w:div>
    <w:div w:id="1803377283">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646292">
      <w:bodyDiv w:val="1"/>
      <w:marLeft w:val="0"/>
      <w:marRight w:val="0"/>
      <w:marTop w:val="0"/>
      <w:marBottom w:val="0"/>
      <w:divBdr>
        <w:top w:val="none" w:sz="0" w:space="0" w:color="auto"/>
        <w:left w:val="none" w:sz="0" w:space="0" w:color="auto"/>
        <w:bottom w:val="none" w:sz="0" w:space="0" w:color="auto"/>
        <w:right w:val="none" w:sz="0" w:space="0" w:color="auto"/>
      </w:divBdr>
    </w:div>
    <w:div w:id="1803695803">
      <w:bodyDiv w:val="1"/>
      <w:marLeft w:val="0"/>
      <w:marRight w:val="0"/>
      <w:marTop w:val="0"/>
      <w:marBottom w:val="0"/>
      <w:divBdr>
        <w:top w:val="none" w:sz="0" w:space="0" w:color="auto"/>
        <w:left w:val="none" w:sz="0" w:space="0" w:color="auto"/>
        <w:bottom w:val="none" w:sz="0" w:space="0" w:color="auto"/>
        <w:right w:val="none" w:sz="0" w:space="0" w:color="auto"/>
      </w:divBdr>
    </w:div>
    <w:div w:id="1803769547">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3958821">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26187">
      <w:bodyDiv w:val="1"/>
      <w:marLeft w:val="0"/>
      <w:marRight w:val="0"/>
      <w:marTop w:val="0"/>
      <w:marBottom w:val="0"/>
      <w:divBdr>
        <w:top w:val="none" w:sz="0" w:space="0" w:color="auto"/>
        <w:left w:val="none" w:sz="0" w:space="0" w:color="auto"/>
        <w:bottom w:val="none" w:sz="0" w:space="0" w:color="auto"/>
        <w:right w:val="none" w:sz="0" w:space="0" w:color="auto"/>
      </w:divBdr>
    </w:div>
    <w:div w:id="1804228124">
      <w:bodyDiv w:val="1"/>
      <w:marLeft w:val="0"/>
      <w:marRight w:val="0"/>
      <w:marTop w:val="0"/>
      <w:marBottom w:val="0"/>
      <w:divBdr>
        <w:top w:val="none" w:sz="0" w:space="0" w:color="auto"/>
        <w:left w:val="none" w:sz="0" w:space="0" w:color="auto"/>
        <w:bottom w:val="none" w:sz="0" w:space="0" w:color="auto"/>
        <w:right w:val="none" w:sz="0" w:space="0" w:color="auto"/>
      </w:divBdr>
    </w:div>
    <w:div w:id="1804230747">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274220">
      <w:bodyDiv w:val="1"/>
      <w:marLeft w:val="0"/>
      <w:marRight w:val="0"/>
      <w:marTop w:val="0"/>
      <w:marBottom w:val="0"/>
      <w:divBdr>
        <w:top w:val="none" w:sz="0" w:space="0" w:color="auto"/>
        <w:left w:val="none" w:sz="0" w:space="0" w:color="auto"/>
        <w:bottom w:val="none" w:sz="0" w:space="0" w:color="auto"/>
        <w:right w:val="none" w:sz="0" w:space="0" w:color="auto"/>
      </w:divBdr>
    </w:div>
    <w:div w:id="1804545182">
      <w:bodyDiv w:val="1"/>
      <w:marLeft w:val="0"/>
      <w:marRight w:val="0"/>
      <w:marTop w:val="0"/>
      <w:marBottom w:val="0"/>
      <w:divBdr>
        <w:top w:val="none" w:sz="0" w:space="0" w:color="auto"/>
        <w:left w:val="none" w:sz="0" w:space="0" w:color="auto"/>
        <w:bottom w:val="none" w:sz="0" w:space="0" w:color="auto"/>
        <w:right w:val="none" w:sz="0" w:space="0" w:color="auto"/>
      </w:divBdr>
    </w:div>
    <w:div w:id="1804687755">
      <w:bodyDiv w:val="1"/>
      <w:marLeft w:val="0"/>
      <w:marRight w:val="0"/>
      <w:marTop w:val="0"/>
      <w:marBottom w:val="0"/>
      <w:divBdr>
        <w:top w:val="none" w:sz="0" w:space="0" w:color="auto"/>
        <w:left w:val="none" w:sz="0" w:space="0" w:color="auto"/>
        <w:bottom w:val="none" w:sz="0" w:space="0" w:color="auto"/>
        <w:right w:val="none" w:sz="0" w:space="0" w:color="auto"/>
      </w:divBdr>
    </w:div>
    <w:div w:id="1804730792">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197248">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539457">
      <w:bodyDiv w:val="1"/>
      <w:marLeft w:val="0"/>
      <w:marRight w:val="0"/>
      <w:marTop w:val="0"/>
      <w:marBottom w:val="0"/>
      <w:divBdr>
        <w:top w:val="none" w:sz="0" w:space="0" w:color="auto"/>
        <w:left w:val="none" w:sz="0" w:space="0" w:color="auto"/>
        <w:bottom w:val="none" w:sz="0" w:space="0" w:color="auto"/>
        <w:right w:val="none" w:sz="0" w:space="0" w:color="auto"/>
      </w:divBdr>
    </w:div>
    <w:div w:id="1805660944">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00432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266409">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316184">
      <w:bodyDiv w:val="1"/>
      <w:marLeft w:val="0"/>
      <w:marRight w:val="0"/>
      <w:marTop w:val="0"/>
      <w:marBottom w:val="0"/>
      <w:divBdr>
        <w:top w:val="none" w:sz="0" w:space="0" w:color="auto"/>
        <w:left w:val="none" w:sz="0" w:space="0" w:color="auto"/>
        <w:bottom w:val="none" w:sz="0" w:space="0" w:color="auto"/>
        <w:right w:val="none" w:sz="0" w:space="0" w:color="auto"/>
      </w:divBdr>
    </w:div>
    <w:div w:id="1806389619">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041842">
      <w:bodyDiv w:val="1"/>
      <w:marLeft w:val="0"/>
      <w:marRight w:val="0"/>
      <w:marTop w:val="0"/>
      <w:marBottom w:val="0"/>
      <w:divBdr>
        <w:top w:val="none" w:sz="0" w:space="0" w:color="auto"/>
        <w:left w:val="none" w:sz="0" w:space="0" w:color="auto"/>
        <w:bottom w:val="none" w:sz="0" w:space="0" w:color="auto"/>
        <w:right w:val="none" w:sz="0" w:space="0" w:color="auto"/>
      </w:divBdr>
    </w:div>
    <w:div w:id="1807043887">
      <w:bodyDiv w:val="1"/>
      <w:marLeft w:val="0"/>
      <w:marRight w:val="0"/>
      <w:marTop w:val="0"/>
      <w:marBottom w:val="0"/>
      <w:divBdr>
        <w:top w:val="none" w:sz="0" w:space="0" w:color="auto"/>
        <w:left w:val="none" w:sz="0" w:space="0" w:color="auto"/>
        <w:bottom w:val="none" w:sz="0" w:space="0" w:color="auto"/>
        <w:right w:val="none" w:sz="0" w:space="0" w:color="auto"/>
      </w:divBdr>
    </w:div>
    <w:div w:id="180715786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7770092">
      <w:bodyDiv w:val="1"/>
      <w:marLeft w:val="0"/>
      <w:marRight w:val="0"/>
      <w:marTop w:val="0"/>
      <w:marBottom w:val="0"/>
      <w:divBdr>
        <w:top w:val="none" w:sz="0" w:space="0" w:color="auto"/>
        <w:left w:val="none" w:sz="0" w:space="0" w:color="auto"/>
        <w:bottom w:val="none" w:sz="0" w:space="0" w:color="auto"/>
        <w:right w:val="none" w:sz="0" w:space="0" w:color="auto"/>
      </w:divBdr>
    </w:div>
    <w:div w:id="1807776009">
      <w:bodyDiv w:val="1"/>
      <w:marLeft w:val="0"/>
      <w:marRight w:val="0"/>
      <w:marTop w:val="0"/>
      <w:marBottom w:val="0"/>
      <w:divBdr>
        <w:top w:val="none" w:sz="0" w:space="0" w:color="auto"/>
        <w:left w:val="none" w:sz="0" w:space="0" w:color="auto"/>
        <w:bottom w:val="none" w:sz="0" w:space="0" w:color="auto"/>
        <w:right w:val="none" w:sz="0" w:space="0" w:color="auto"/>
      </w:divBdr>
    </w:div>
    <w:div w:id="1807893773">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162242">
      <w:bodyDiv w:val="1"/>
      <w:marLeft w:val="0"/>
      <w:marRight w:val="0"/>
      <w:marTop w:val="0"/>
      <w:marBottom w:val="0"/>
      <w:divBdr>
        <w:top w:val="none" w:sz="0" w:space="0" w:color="auto"/>
        <w:left w:val="none" w:sz="0" w:space="0" w:color="auto"/>
        <w:bottom w:val="none" w:sz="0" w:space="0" w:color="auto"/>
        <w:right w:val="none" w:sz="0" w:space="0" w:color="auto"/>
      </w:divBdr>
    </w:div>
    <w:div w:id="1808274248">
      <w:bodyDiv w:val="1"/>
      <w:marLeft w:val="0"/>
      <w:marRight w:val="0"/>
      <w:marTop w:val="0"/>
      <w:marBottom w:val="0"/>
      <w:divBdr>
        <w:top w:val="none" w:sz="0" w:space="0" w:color="auto"/>
        <w:left w:val="none" w:sz="0" w:space="0" w:color="auto"/>
        <w:bottom w:val="none" w:sz="0" w:space="0" w:color="auto"/>
        <w:right w:val="none" w:sz="0" w:space="0" w:color="auto"/>
      </w:divBdr>
    </w:div>
    <w:div w:id="1808350500">
      <w:bodyDiv w:val="1"/>
      <w:marLeft w:val="0"/>
      <w:marRight w:val="0"/>
      <w:marTop w:val="0"/>
      <w:marBottom w:val="0"/>
      <w:divBdr>
        <w:top w:val="none" w:sz="0" w:space="0" w:color="auto"/>
        <w:left w:val="none" w:sz="0" w:space="0" w:color="auto"/>
        <w:bottom w:val="none" w:sz="0" w:space="0" w:color="auto"/>
        <w:right w:val="none" w:sz="0" w:space="0" w:color="auto"/>
      </w:divBdr>
    </w:div>
    <w:div w:id="1808355463">
      <w:bodyDiv w:val="1"/>
      <w:marLeft w:val="0"/>
      <w:marRight w:val="0"/>
      <w:marTop w:val="0"/>
      <w:marBottom w:val="0"/>
      <w:divBdr>
        <w:top w:val="none" w:sz="0" w:space="0" w:color="auto"/>
        <w:left w:val="none" w:sz="0" w:space="0" w:color="auto"/>
        <w:bottom w:val="none" w:sz="0" w:space="0" w:color="auto"/>
        <w:right w:val="none" w:sz="0" w:space="0" w:color="auto"/>
      </w:divBdr>
    </w:div>
    <w:div w:id="1808355871">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49969">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550692">
      <w:bodyDiv w:val="1"/>
      <w:marLeft w:val="0"/>
      <w:marRight w:val="0"/>
      <w:marTop w:val="0"/>
      <w:marBottom w:val="0"/>
      <w:divBdr>
        <w:top w:val="none" w:sz="0" w:space="0" w:color="auto"/>
        <w:left w:val="none" w:sz="0" w:space="0" w:color="auto"/>
        <w:bottom w:val="none" w:sz="0" w:space="0" w:color="auto"/>
        <w:right w:val="none" w:sz="0" w:space="0" w:color="auto"/>
      </w:divBdr>
    </w:div>
    <w:div w:id="1808621882">
      <w:bodyDiv w:val="1"/>
      <w:marLeft w:val="0"/>
      <w:marRight w:val="0"/>
      <w:marTop w:val="0"/>
      <w:marBottom w:val="0"/>
      <w:divBdr>
        <w:top w:val="none" w:sz="0" w:space="0" w:color="auto"/>
        <w:left w:val="none" w:sz="0" w:space="0" w:color="auto"/>
        <w:bottom w:val="none" w:sz="0" w:space="0" w:color="auto"/>
        <w:right w:val="none" w:sz="0" w:space="0" w:color="auto"/>
      </w:divBdr>
    </w:div>
    <w:div w:id="1808665659">
      <w:bodyDiv w:val="1"/>
      <w:marLeft w:val="0"/>
      <w:marRight w:val="0"/>
      <w:marTop w:val="0"/>
      <w:marBottom w:val="0"/>
      <w:divBdr>
        <w:top w:val="none" w:sz="0" w:space="0" w:color="auto"/>
        <w:left w:val="none" w:sz="0" w:space="0" w:color="auto"/>
        <w:bottom w:val="none" w:sz="0" w:space="0" w:color="auto"/>
        <w:right w:val="none" w:sz="0" w:space="0" w:color="auto"/>
      </w:divBdr>
    </w:div>
    <w:div w:id="1808819153">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198123">
      <w:bodyDiv w:val="1"/>
      <w:marLeft w:val="0"/>
      <w:marRight w:val="0"/>
      <w:marTop w:val="0"/>
      <w:marBottom w:val="0"/>
      <w:divBdr>
        <w:top w:val="none" w:sz="0" w:space="0" w:color="auto"/>
        <w:left w:val="none" w:sz="0" w:space="0" w:color="auto"/>
        <w:bottom w:val="none" w:sz="0" w:space="0" w:color="auto"/>
        <w:right w:val="none" w:sz="0" w:space="0" w:color="auto"/>
      </w:divBdr>
    </w:div>
    <w:div w:id="1809321510">
      <w:bodyDiv w:val="1"/>
      <w:marLeft w:val="0"/>
      <w:marRight w:val="0"/>
      <w:marTop w:val="0"/>
      <w:marBottom w:val="0"/>
      <w:divBdr>
        <w:top w:val="none" w:sz="0" w:space="0" w:color="auto"/>
        <w:left w:val="none" w:sz="0" w:space="0" w:color="auto"/>
        <w:bottom w:val="none" w:sz="0" w:space="0" w:color="auto"/>
        <w:right w:val="none" w:sz="0" w:space="0" w:color="auto"/>
      </w:divBdr>
    </w:div>
    <w:div w:id="1809350573">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861741">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0318964">
      <w:bodyDiv w:val="1"/>
      <w:marLeft w:val="0"/>
      <w:marRight w:val="0"/>
      <w:marTop w:val="0"/>
      <w:marBottom w:val="0"/>
      <w:divBdr>
        <w:top w:val="none" w:sz="0" w:space="0" w:color="auto"/>
        <w:left w:val="none" w:sz="0" w:space="0" w:color="auto"/>
        <w:bottom w:val="none" w:sz="0" w:space="0" w:color="auto"/>
        <w:right w:val="none" w:sz="0" w:space="0" w:color="auto"/>
      </w:divBdr>
    </w:div>
    <w:div w:id="1810395367">
      <w:bodyDiv w:val="1"/>
      <w:marLeft w:val="0"/>
      <w:marRight w:val="0"/>
      <w:marTop w:val="0"/>
      <w:marBottom w:val="0"/>
      <w:divBdr>
        <w:top w:val="none" w:sz="0" w:space="0" w:color="auto"/>
        <w:left w:val="none" w:sz="0" w:space="0" w:color="auto"/>
        <w:bottom w:val="none" w:sz="0" w:space="0" w:color="auto"/>
        <w:right w:val="none" w:sz="0" w:space="0" w:color="auto"/>
      </w:divBdr>
    </w:div>
    <w:div w:id="1810591913">
      <w:bodyDiv w:val="1"/>
      <w:marLeft w:val="0"/>
      <w:marRight w:val="0"/>
      <w:marTop w:val="0"/>
      <w:marBottom w:val="0"/>
      <w:divBdr>
        <w:top w:val="none" w:sz="0" w:space="0" w:color="auto"/>
        <w:left w:val="none" w:sz="0" w:space="0" w:color="auto"/>
        <w:bottom w:val="none" w:sz="0" w:space="0" w:color="auto"/>
        <w:right w:val="none" w:sz="0" w:space="0" w:color="auto"/>
      </w:divBdr>
    </w:div>
    <w:div w:id="1810780163">
      <w:bodyDiv w:val="1"/>
      <w:marLeft w:val="0"/>
      <w:marRight w:val="0"/>
      <w:marTop w:val="0"/>
      <w:marBottom w:val="0"/>
      <w:divBdr>
        <w:top w:val="none" w:sz="0" w:space="0" w:color="auto"/>
        <w:left w:val="none" w:sz="0" w:space="0" w:color="auto"/>
        <w:bottom w:val="none" w:sz="0" w:space="0" w:color="auto"/>
        <w:right w:val="none" w:sz="0" w:space="0" w:color="auto"/>
      </w:divBdr>
    </w:div>
    <w:div w:id="1810854678">
      <w:bodyDiv w:val="1"/>
      <w:marLeft w:val="0"/>
      <w:marRight w:val="0"/>
      <w:marTop w:val="0"/>
      <w:marBottom w:val="0"/>
      <w:divBdr>
        <w:top w:val="none" w:sz="0" w:space="0" w:color="auto"/>
        <w:left w:val="none" w:sz="0" w:space="0" w:color="auto"/>
        <w:bottom w:val="none" w:sz="0" w:space="0" w:color="auto"/>
        <w:right w:val="none" w:sz="0" w:space="0" w:color="auto"/>
      </w:divBdr>
    </w:div>
    <w:div w:id="1810898167">
      <w:bodyDiv w:val="1"/>
      <w:marLeft w:val="0"/>
      <w:marRight w:val="0"/>
      <w:marTop w:val="0"/>
      <w:marBottom w:val="0"/>
      <w:divBdr>
        <w:top w:val="none" w:sz="0" w:space="0" w:color="auto"/>
        <w:left w:val="none" w:sz="0" w:space="0" w:color="auto"/>
        <w:bottom w:val="none" w:sz="0" w:space="0" w:color="auto"/>
        <w:right w:val="none" w:sz="0" w:space="0" w:color="auto"/>
      </w:divBdr>
    </w:div>
    <w:div w:id="1810904709">
      <w:bodyDiv w:val="1"/>
      <w:marLeft w:val="0"/>
      <w:marRight w:val="0"/>
      <w:marTop w:val="0"/>
      <w:marBottom w:val="0"/>
      <w:divBdr>
        <w:top w:val="none" w:sz="0" w:space="0" w:color="auto"/>
        <w:left w:val="none" w:sz="0" w:space="0" w:color="auto"/>
        <w:bottom w:val="none" w:sz="0" w:space="0" w:color="auto"/>
        <w:right w:val="none" w:sz="0" w:space="0" w:color="auto"/>
      </w:divBdr>
    </w:div>
    <w:div w:id="1811168015">
      <w:bodyDiv w:val="1"/>
      <w:marLeft w:val="0"/>
      <w:marRight w:val="0"/>
      <w:marTop w:val="0"/>
      <w:marBottom w:val="0"/>
      <w:divBdr>
        <w:top w:val="none" w:sz="0" w:space="0" w:color="auto"/>
        <w:left w:val="none" w:sz="0" w:space="0" w:color="auto"/>
        <w:bottom w:val="none" w:sz="0" w:space="0" w:color="auto"/>
        <w:right w:val="none" w:sz="0" w:space="0" w:color="auto"/>
      </w:divBdr>
    </w:div>
    <w:div w:id="1811240553">
      <w:bodyDiv w:val="1"/>
      <w:marLeft w:val="0"/>
      <w:marRight w:val="0"/>
      <w:marTop w:val="0"/>
      <w:marBottom w:val="0"/>
      <w:divBdr>
        <w:top w:val="none" w:sz="0" w:space="0" w:color="auto"/>
        <w:left w:val="none" w:sz="0" w:space="0" w:color="auto"/>
        <w:bottom w:val="none" w:sz="0" w:space="0" w:color="auto"/>
        <w:right w:val="none" w:sz="0" w:space="0" w:color="auto"/>
      </w:divBdr>
    </w:div>
    <w:div w:id="1811244735">
      <w:bodyDiv w:val="1"/>
      <w:marLeft w:val="0"/>
      <w:marRight w:val="0"/>
      <w:marTop w:val="0"/>
      <w:marBottom w:val="0"/>
      <w:divBdr>
        <w:top w:val="none" w:sz="0" w:space="0" w:color="auto"/>
        <w:left w:val="none" w:sz="0" w:space="0" w:color="auto"/>
        <w:bottom w:val="none" w:sz="0" w:space="0" w:color="auto"/>
        <w:right w:val="none" w:sz="0" w:space="0" w:color="auto"/>
      </w:divBdr>
    </w:div>
    <w:div w:id="1811286012">
      <w:bodyDiv w:val="1"/>
      <w:marLeft w:val="0"/>
      <w:marRight w:val="0"/>
      <w:marTop w:val="0"/>
      <w:marBottom w:val="0"/>
      <w:divBdr>
        <w:top w:val="none" w:sz="0" w:space="0" w:color="auto"/>
        <w:left w:val="none" w:sz="0" w:space="0" w:color="auto"/>
        <w:bottom w:val="none" w:sz="0" w:space="0" w:color="auto"/>
        <w:right w:val="none" w:sz="0" w:space="0" w:color="auto"/>
      </w:divBdr>
    </w:div>
    <w:div w:id="1811287598">
      <w:bodyDiv w:val="1"/>
      <w:marLeft w:val="0"/>
      <w:marRight w:val="0"/>
      <w:marTop w:val="0"/>
      <w:marBottom w:val="0"/>
      <w:divBdr>
        <w:top w:val="none" w:sz="0" w:space="0" w:color="auto"/>
        <w:left w:val="none" w:sz="0" w:space="0" w:color="auto"/>
        <w:bottom w:val="none" w:sz="0" w:space="0" w:color="auto"/>
        <w:right w:val="none" w:sz="0" w:space="0" w:color="auto"/>
      </w:divBdr>
    </w:div>
    <w:div w:id="1811366273">
      <w:bodyDiv w:val="1"/>
      <w:marLeft w:val="0"/>
      <w:marRight w:val="0"/>
      <w:marTop w:val="0"/>
      <w:marBottom w:val="0"/>
      <w:divBdr>
        <w:top w:val="none" w:sz="0" w:space="0" w:color="auto"/>
        <w:left w:val="none" w:sz="0" w:space="0" w:color="auto"/>
        <w:bottom w:val="none" w:sz="0" w:space="0" w:color="auto"/>
        <w:right w:val="none" w:sz="0" w:space="0" w:color="auto"/>
      </w:divBdr>
    </w:div>
    <w:div w:id="1811481942">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1629627">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096275">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483051">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2674524">
      <w:bodyDiv w:val="1"/>
      <w:marLeft w:val="0"/>
      <w:marRight w:val="0"/>
      <w:marTop w:val="0"/>
      <w:marBottom w:val="0"/>
      <w:divBdr>
        <w:top w:val="none" w:sz="0" w:space="0" w:color="auto"/>
        <w:left w:val="none" w:sz="0" w:space="0" w:color="auto"/>
        <w:bottom w:val="none" w:sz="0" w:space="0" w:color="auto"/>
        <w:right w:val="none" w:sz="0" w:space="0" w:color="auto"/>
      </w:divBdr>
    </w:div>
    <w:div w:id="1813016560">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055281">
      <w:bodyDiv w:val="1"/>
      <w:marLeft w:val="0"/>
      <w:marRight w:val="0"/>
      <w:marTop w:val="0"/>
      <w:marBottom w:val="0"/>
      <w:divBdr>
        <w:top w:val="none" w:sz="0" w:space="0" w:color="auto"/>
        <w:left w:val="none" w:sz="0" w:space="0" w:color="auto"/>
        <w:bottom w:val="none" w:sz="0" w:space="0" w:color="auto"/>
        <w:right w:val="none" w:sz="0" w:space="0" w:color="auto"/>
      </w:divBdr>
    </w:div>
    <w:div w:id="1813281606">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474708">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4057096">
      <w:bodyDiv w:val="1"/>
      <w:marLeft w:val="0"/>
      <w:marRight w:val="0"/>
      <w:marTop w:val="0"/>
      <w:marBottom w:val="0"/>
      <w:divBdr>
        <w:top w:val="none" w:sz="0" w:space="0" w:color="auto"/>
        <w:left w:val="none" w:sz="0" w:space="0" w:color="auto"/>
        <w:bottom w:val="none" w:sz="0" w:space="0" w:color="auto"/>
        <w:right w:val="none" w:sz="0" w:space="0" w:color="auto"/>
      </w:divBdr>
    </w:div>
    <w:div w:id="1814129316">
      <w:bodyDiv w:val="1"/>
      <w:marLeft w:val="0"/>
      <w:marRight w:val="0"/>
      <w:marTop w:val="0"/>
      <w:marBottom w:val="0"/>
      <w:divBdr>
        <w:top w:val="none" w:sz="0" w:space="0" w:color="auto"/>
        <w:left w:val="none" w:sz="0" w:space="0" w:color="auto"/>
        <w:bottom w:val="none" w:sz="0" w:space="0" w:color="auto"/>
        <w:right w:val="none" w:sz="0" w:space="0" w:color="auto"/>
      </w:divBdr>
    </w:div>
    <w:div w:id="1814174836">
      <w:bodyDiv w:val="1"/>
      <w:marLeft w:val="0"/>
      <w:marRight w:val="0"/>
      <w:marTop w:val="0"/>
      <w:marBottom w:val="0"/>
      <w:divBdr>
        <w:top w:val="none" w:sz="0" w:space="0" w:color="auto"/>
        <w:left w:val="none" w:sz="0" w:space="0" w:color="auto"/>
        <w:bottom w:val="none" w:sz="0" w:space="0" w:color="auto"/>
        <w:right w:val="none" w:sz="0" w:space="0" w:color="auto"/>
      </w:divBdr>
    </w:div>
    <w:div w:id="1814322562">
      <w:bodyDiv w:val="1"/>
      <w:marLeft w:val="0"/>
      <w:marRight w:val="0"/>
      <w:marTop w:val="0"/>
      <w:marBottom w:val="0"/>
      <w:divBdr>
        <w:top w:val="none" w:sz="0" w:space="0" w:color="auto"/>
        <w:left w:val="none" w:sz="0" w:space="0" w:color="auto"/>
        <w:bottom w:val="none" w:sz="0" w:space="0" w:color="auto"/>
        <w:right w:val="none" w:sz="0" w:space="0" w:color="auto"/>
      </w:divBdr>
    </w:div>
    <w:div w:id="1814367824">
      <w:bodyDiv w:val="1"/>
      <w:marLeft w:val="0"/>
      <w:marRight w:val="0"/>
      <w:marTop w:val="0"/>
      <w:marBottom w:val="0"/>
      <w:divBdr>
        <w:top w:val="none" w:sz="0" w:space="0" w:color="auto"/>
        <w:left w:val="none" w:sz="0" w:space="0" w:color="auto"/>
        <w:bottom w:val="none" w:sz="0" w:space="0" w:color="auto"/>
        <w:right w:val="none" w:sz="0" w:space="0" w:color="auto"/>
      </w:divBdr>
    </w:div>
    <w:div w:id="1814712260">
      <w:bodyDiv w:val="1"/>
      <w:marLeft w:val="0"/>
      <w:marRight w:val="0"/>
      <w:marTop w:val="0"/>
      <w:marBottom w:val="0"/>
      <w:divBdr>
        <w:top w:val="none" w:sz="0" w:space="0" w:color="auto"/>
        <w:left w:val="none" w:sz="0" w:space="0" w:color="auto"/>
        <w:bottom w:val="none" w:sz="0" w:space="0" w:color="auto"/>
        <w:right w:val="none" w:sz="0" w:space="0" w:color="auto"/>
      </w:divBdr>
    </w:div>
    <w:div w:id="1815248257">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39909">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5565225">
      <w:bodyDiv w:val="1"/>
      <w:marLeft w:val="0"/>
      <w:marRight w:val="0"/>
      <w:marTop w:val="0"/>
      <w:marBottom w:val="0"/>
      <w:divBdr>
        <w:top w:val="none" w:sz="0" w:space="0" w:color="auto"/>
        <w:left w:val="none" w:sz="0" w:space="0" w:color="auto"/>
        <w:bottom w:val="none" w:sz="0" w:space="0" w:color="auto"/>
        <w:right w:val="none" w:sz="0" w:space="0" w:color="auto"/>
      </w:divBdr>
    </w:div>
    <w:div w:id="1815950987">
      <w:bodyDiv w:val="1"/>
      <w:marLeft w:val="0"/>
      <w:marRight w:val="0"/>
      <w:marTop w:val="0"/>
      <w:marBottom w:val="0"/>
      <w:divBdr>
        <w:top w:val="none" w:sz="0" w:space="0" w:color="auto"/>
        <w:left w:val="none" w:sz="0" w:space="0" w:color="auto"/>
        <w:bottom w:val="none" w:sz="0" w:space="0" w:color="auto"/>
        <w:right w:val="none" w:sz="0" w:space="0" w:color="auto"/>
      </w:divBdr>
    </w:div>
    <w:div w:id="1816024090">
      <w:bodyDiv w:val="1"/>
      <w:marLeft w:val="0"/>
      <w:marRight w:val="0"/>
      <w:marTop w:val="0"/>
      <w:marBottom w:val="0"/>
      <w:divBdr>
        <w:top w:val="none" w:sz="0" w:space="0" w:color="auto"/>
        <w:left w:val="none" w:sz="0" w:space="0" w:color="auto"/>
        <w:bottom w:val="none" w:sz="0" w:space="0" w:color="auto"/>
        <w:right w:val="none" w:sz="0" w:space="0" w:color="auto"/>
      </w:divBdr>
    </w:div>
    <w:div w:id="1816024690">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290349">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755295">
      <w:bodyDiv w:val="1"/>
      <w:marLeft w:val="0"/>
      <w:marRight w:val="0"/>
      <w:marTop w:val="0"/>
      <w:marBottom w:val="0"/>
      <w:divBdr>
        <w:top w:val="none" w:sz="0" w:space="0" w:color="auto"/>
        <w:left w:val="none" w:sz="0" w:space="0" w:color="auto"/>
        <w:bottom w:val="none" w:sz="0" w:space="0" w:color="auto"/>
        <w:right w:val="none" w:sz="0" w:space="0" w:color="auto"/>
      </w:divBdr>
    </w:div>
    <w:div w:id="1816868474">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062724">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7645166">
      <w:bodyDiv w:val="1"/>
      <w:marLeft w:val="0"/>
      <w:marRight w:val="0"/>
      <w:marTop w:val="0"/>
      <w:marBottom w:val="0"/>
      <w:divBdr>
        <w:top w:val="none" w:sz="0" w:space="0" w:color="auto"/>
        <w:left w:val="none" w:sz="0" w:space="0" w:color="auto"/>
        <w:bottom w:val="none" w:sz="0" w:space="0" w:color="auto"/>
        <w:right w:val="none" w:sz="0" w:space="0" w:color="auto"/>
      </w:divBdr>
    </w:div>
    <w:div w:id="1817841124">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6624">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256985">
      <w:bodyDiv w:val="1"/>
      <w:marLeft w:val="0"/>
      <w:marRight w:val="0"/>
      <w:marTop w:val="0"/>
      <w:marBottom w:val="0"/>
      <w:divBdr>
        <w:top w:val="none" w:sz="0" w:space="0" w:color="auto"/>
        <w:left w:val="none" w:sz="0" w:space="0" w:color="auto"/>
        <w:bottom w:val="none" w:sz="0" w:space="0" w:color="auto"/>
        <w:right w:val="none" w:sz="0" w:space="0" w:color="auto"/>
      </w:divBdr>
    </w:div>
    <w:div w:id="1818454775">
      <w:bodyDiv w:val="1"/>
      <w:marLeft w:val="0"/>
      <w:marRight w:val="0"/>
      <w:marTop w:val="0"/>
      <w:marBottom w:val="0"/>
      <w:divBdr>
        <w:top w:val="none" w:sz="0" w:space="0" w:color="auto"/>
        <w:left w:val="none" w:sz="0" w:space="0" w:color="auto"/>
        <w:bottom w:val="none" w:sz="0" w:space="0" w:color="auto"/>
        <w:right w:val="none" w:sz="0" w:space="0" w:color="auto"/>
      </w:divBdr>
    </w:div>
    <w:div w:id="1818522739">
      <w:bodyDiv w:val="1"/>
      <w:marLeft w:val="0"/>
      <w:marRight w:val="0"/>
      <w:marTop w:val="0"/>
      <w:marBottom w:val="0"/>
      <w:divBdr>
        <w:top w:val="none" w:sz="0" w:space="0" w:color="auto"/>
        <w:left w:val="none" w:sz="0" w:space="0" w:color="auto"/>
        <w:bottom w:val="none" w:sz="0" w:space="0" w:color="auto"/>
        <w:right w:val="none" w:sz="0" w:space="0" w:color="auto"/>
      </w:divBdr>
    </w:div>
    <w:div w:id="1818762596">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19032867">
      <w:bodyDiv w:val="1"/>
      <w:marLeft w:val="0"/>
      <w:marRight w:val="0"/>
      <w:marTop w:val="0"/>
      <w:marBottom w:val="0"/>
      <w:divBdr>
        <w:top w:val="none" w:sz="0" w:space="0" w:color="auto"/>
        <w:left w:val="none" w:sz="0" w:space="0" w:color="auto"/>
        <w:bottom w:val="none" w:sz="0" w:space="0" w:color="auto"/>
        <w:right w:val="none" w:sz="0" w:space="0" w:color="auto"/>
      </w:divBdr>
    </w:div>
    <w:div w:id="1819226596">
      <w:bodyDiv w:val="1"/>
      <w:marLeft w:val="0"/>
      <w:marRight w:val="0"/>
      <w:marTop w:val="0"/>
      <w:marBottom w:val="0"/>
      <w:divBdr>
        <w:top w:val="none" w:sz="0" w:space="0" w:color="auto"/>
        <w:left w:val="none" w:sz="0" w:space="0" w:color="auto"/>
        <w:bottom w:val="none" w:sz="0" w:space="0" w:color="auto"/>
        <w:right w:val="none" w:sz="0" w:space="0" w:color="auto"/>
      </w:divBdr>
    </w:div>
    <w:div w:id="1819296411">
      <w:bodyDiv w:val="1"/>
      <w:marLeft w:val="0"/>
      <w:marRight w:val="0"/>
      <w:marTop w:val="0"/>
      <w:marBottom w:val="0"/>
      <w:divBdr>
        <w:top w:val="none" w:sz="0" w:space="0" w:color="auto"/>
        <w:left w:val="none" w:sz="0" w:space="0" w:color="auto"/>
        <w:bottom w:val="none" w:sz="0" w:space="0" w:color="auto"/>
        <w:right w:val="none" w:sz="0" w:space="0" w:color="auto"/>
      </w:divBdr>
    </w:div>
    <w:div w:id="1819346393">
      <w:bodyDiv w:val="1"/>
      <w:marLeft w:val="0"/>
      <w:marRight w:val="0"/>
      <w:marTop w:val="0"/>
      <w:marBottom w:val="0"/>
      <w:divBdr>
        <w:top w:val="none" w:sz="0" w:space="0" w:color="auto"/>
        <w:left w:val="none" w:sz="0" w:space="0" w:color="auto"/>
        <w:bottom w:val="none" w:sz="0" w:space="0" w:color="auto"/>
        <w:right w:val="none" w:sz="0" w:space="0" w:color="auto"/>
      </w:divBdr>
    </w:div>
    <w:div w:id="1819417075">
      <w:bodyDiv w:val="1"/>
      <w:marLeft w:val="0"/>
      <w:marRight w:val="0"/>
      <w:marTop w:val="0"/>
      <w:marBottom w:val="0"/>
      <w:divBdr>
        <w:top w:val="none" w:sz="0" w:space="0" w:color="auto"/>
        <w:left w:val="none" w:sz="0" w:space="0" w:color="auto"/>
        <w:bottom w:val="none" w:sz="0" w:space="0" w:color="auto"/>
        <w:right w:val="none" w:sz="0" w:space="0" w:color="auto"/>
      </w:divBdr>
    </w:div>
    <w:div w:id="1819492738">
      <w:bodyDiv w:val="1"/>
      <w:marLeft w:val="0"/>
      <w:marRight w:val="0"/>
      <w:marTop w:val="0"/>
      <w:marBottom w:val="0"/>
      <w:divBdr>
        <w:top w:val="none" w:sz="0" w:space="0" w:color="auto"/>
        <w:left w:val="none" w:sz="0" w:space="0" w:color="auto"/>
        <w:bottom w:val="none" w:sz="0" w:space="0" w:color="auto"/>
        <w:right w:val="none" w:sz="0" w:space="0" w:color="auto"/>
      </w:divBdr>
    </w:div>
    <w:div w:id="1819685599">
      <w:bodyDiv w:val="1"/>
      <w:marLeft w:val="0"/>
      <w:marRight w:val="0"/>
      <w:marTop w:val="0"/>
      <w:marBottom w:val="0"/>
      <w:divBdr>
        <w:top w:val="none" w:sz="0" w:space="0" w:color="auto"/>
        <w:left w:val="none" w:sz="0" w:space="0" w:color="auto"/>
        <w:bottom w:val="none" w:sz="0" w:space="0" w:color="auto"/>
        <w:right w:val="none" w:sz="0" w:space="0" w:color="auto"/>
      </w:divBdr>
    </w:div>
    <w:div w:id="1820077064">
      <w:bodyDiv w:val="1"/>
      <w:marLeft w:val="0"/>
      <w:marRight w:val="0"/>
      <w:marTop w:val="0"/>
      <w:marBottom w:val="0"/>
      <w:divBdr>
        <w:top w:val="none" w:sz="0" w:space="0" w:color="auto"/>
        <w:left w:val="none" w:sz="0" w:space="0" w:color="auto"/>
        <w:bottom w:val="none" w:sz="0" w:space="0" w:color="auto"/>
        <w:right w:val="none" w:sz="0" w:space="0" w:color="auto"/>
      </w:divBdr>
    </w:div>
    <w:div w:id="1820489819">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0656311">
      <w:bodyDiv w:val="1"/>
      <w:marLeft w:val="0"/>
      <w:marRight w:val="0"/>
      <w:marTop w:val="0"/>
      <w:marBottom w:val="0"/>
      <w:divBdr>
        <w:top w:val="none" w:sz="0" w:space="0" w:color="auto"/>
        <w:left w:val="none" w:sz="0" w:space="0" w:color="auto"/>
        <w:bottom w:val="none" w:sz="0" w:space="0" w:color="auto"/>
        <w:right w:val="none" w:sz="0" w:space="0" w:color="auto"/>
      </w:divBdr>
    </w:div>
    <w:div w:id="1820657376">
      <w:bodyDiv w:val="1"/>
      <w:marLeft w:val="0"/>
      <w:marRight w:val="0"/>
      <w:marTop w:val="0"/>
      <w:marBottom w:val="0"/>
      <w:divBdr>
        <w:top w:val="none" w:sz="0" w:space="0" w:color="auto"/>
        <w:left w:val="none" w:sz="0" w:space="0" w:color="auto"/>
        <w:bottom w:val="none" w:sz="0" w:space="0" w:color="auto"/>
        <w:right w:val="none" w:sz="0" w:space="0" w:color="auto"/>
      </w:divBdr>
    </w:div>
    <w:div w:id="1820685744">
      <w:bodyDiv w:val="1"/>
      <w:marLeft w:val="0"/>
      <w:marRight w:val="0"/>
      <w:marTop w:val="0"/>
      <w:marBottom w:val="0"/>
      <w:divBdr>
        <w:top w:val="none" w:sz="0" w:space="0" w:color="auto"/>
        <w:left w:val="none" w:sz="0" w:space="0" w:color="auto"/>
        <w:bottom w:val="none" w:sz="0" w:space="0" w:color="auto"/>
        <w:right w:val="none" w:sz="0" w:space="0" w:color="auto"/>
      </w:divBdr>
    </w:div>
    <w:div w:id="1820728201">
      <w:bodyDiv w:val="1"/>
      <w:marLeft w:val="0"/>
      <w:marRight w:val="0"/>
      <w:marTop w:val="0"/>
      <w:marBottom w:val="0"/>
      <w:divBdr>
        <w:top w:val="none" w:sz="0" w:space="0" w:color="auto"/>
        <w:left w:val="none" w:sz="0" w:space="0" w:color="auto"/>
        <w:bottom w:val="none" w:sz="0" w:space="0" w:color="auto"/>
        <w:right w:val="none" w:sz="0" w:space="0" w:color="auto"/>
      </w:divBdr>
    </w:div>
    <w:div w:id="1821265422">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1455774">
      <w:bodyDiv w:val="1"/>
      <w:marLeft w:val="0"/>
      <w:marRight w:val="0"/>
      <w:marTop w:val="0"/>
      <w:marBottom w:val="0"/>
      <w:divBdr>
        <w:top w:val="none" w:sz="0" w:space="0" w:color="auto"/>
        <w:left w:val="none" w:sz="0" w:space="0" w:color="auto"/>
        <w:bottom w:val="none" w:sz="0" w:space="0" w:color="auto"/>
        <w:right w:val="none" w:sz="0" w:space="0" w:color="auto"/>
      </w:divBdr>
    </w:div>
    <w:div w:id="1821459228">
      <w:bodyDiv w:val="1"/>
      <w:marLeft w:val="0"/>
      <w:marRight w:val="0"/>
      <w:marTop w:val="0"/>
      <w:marBottom w:val="0"/>
      <w:divBdr>
        <w:top w:val="none" w:sz="0" w:space="0" w:color="auto"/>
        <w:left w:val="none" w:sz="0" w:space="0" w:color="auto"/>
        <w:bottom w:val="none" w:sz="0" w:space="0" w:color="auto"/>
        <w:right w:val="none" w:sz="0" w:space="0" w:color="auto"/>
      </w:divBdr>
    </w:div>
    <w:div w:id="1821531385">
      <w:bodyDiv w:val="1"/>
      <w:marLeft w:val="0"/>
      <w:marRight w:val="0"/>
      <w:marTop w:val="0"/>
      <w:marBottom w:val="0"/>
      <w:divBdr>
        <w:top w:val="none" w:sz="0" w:space="0" w:color="auto"/>
        <w:left w:val="none" w:sz="0" w:space="0" w:color="auto"/>
        <w:bottom w:val="none" w:sz="0" w:space="0" w:color="auto"/>
        <w:right w:val="none" w:sz="0" w:space="0" w:color="auto"/>
      </w:divBdr>
    </w:div>
    <w:div w:id="1821533542">
      <w:bodyDiv w:val="1"/>
      <w:marLeft w:val="0"/>
      <w:marRight w:val="0"/>
      <w:marTop w:val="0"/>
      <w:marBottom w:val="0"/>
      <w:divBdr>
        <w:top w:val="none" w:sz="0" w:space="0" w:color="auto"/>
        <w:left w:val="none" w:sz="0" w:space="0" w:color="auto"/>
        <w:bottom w:val="none" w:sz="0" w:space="0" w:color="auto"/>
        <w:right w:val="none" w:sz="0" w:space="0" w:color="auto"/>
      </w:divBdr>
    </w:div>
    <w:div w:id="1822235733">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2607">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2889732">
      <w:bodyDiv w:val="1"/>
      <w:marLeft w:val="0"/>
      <w:marRight w:val="0"/>
      <w:marTop w:val="0"/>
      <w:marBottom w:val="0"/>
      <w:divBdr>
        <w:top w:val="none" w:sz="0" w:space="0" w:color="auto"/>
        <w:left w:val="none" w:sz="0" w:space="0" w:color="auto"/>
        <w:bottom w:val="none" w:sz="0" w:space="0" w:color="auto"/>
        <w:right w:val="none" w:sz="0" w:space="0" w:color="auto"/>
      </w:divBdr>
    </w:div>
    <w:div w:id="1822968536">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160209">
      <w:bodyDiv w:val="1"/>
      <w:marLeft w:val="0"/>
      <w:marRight w:val="0"/>
      <w:marTop w:val="0"/>
      <w:marBottom w:val="0"/>
      <w:divBdr>
        <w:top w:val="none" w:sz="0" w:space="0" w:color="auto"/>
        <w:left w:val="none" w:sz="0" w:space="0" w:color="auto"/>
        <w:bottom w:val="none" w:sz="0" w:space="0" w:color="auto"/>
        <w:right w:val="none" w:sz="0" w:space="0" w:color="auto"/>
      </w:divBdr>
    </w:div>
    <w:div w:id="1823422068">
      <w:bodyDiv w:val="1"/>
      <w:marLeft w:val="0"/>
      <w:marRight w:val="0"/>
      <w:marTop w:val="0"/>
      <w:marBottom w:val="0"/>
      <w:divBdr>
        <w:top w:val="none" w:sz="0" w:space="0" w:color="auto"/>
        <w:left w:val="none" w:sz="0" w:space="0" w:color="auto"/>
        <w:bottom w:val="none" w:sz="0" w:space="0" w:color="auto"/>
        <w:right w:val="none" w:sz="0" w:space="0" w:color="auto"/>
      </w:divBdr>
    </w:div>
    <w:div w:id="18235440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738487">
      <w:bodyDiv w:val="1"/>
      <w:marLeft w:val="0"/>
      <w:marRight w:val="0"/>
      <w:marTop w:val="0"/>
      <w:marBottom w:val="0"/>
      <w:divBdr>
        <w:top w:val="none" w:sz="0" w:space="0" w:color="auto"/>
        <w:left w:val="none" w:sz="0" w:space="0" w:color="auto"/>
        <w:bottom w:val="none" w:sz="0" w:space="0" w:color="auto"/>
        <w:right w:val="none" w:sz="0" w:space="0" w:color="auto"/>
      </w:divBdr>
    </w:div>
    <w:div w:id="1823740306">
      <w:bodyDiv w:val="1"/>
      <w:marLeft w:val="0"/>
      <w:marRight w:val="0"/>
      <w:marTop w:val="0"/>
      <w:marBottom w:val="0"/>
      <w:divBdr>
        <w:top w:val="none" w:sz="0" w:space="0" w:color="auto"/>
        <w:left w:val="none" w:sz="0" w:space="0" w:color="auto"/>
        <w:bottom w:val="none" w:sz="0" w:space="0" w:color="auto"/>
        <w:right w:val="none" w:sz="0" w:space="0" w:color="auto"/>
      </w:divBdr>
    </w:div>
    <w:div w:id="182389009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4160483">
      <w:bodyDiv w:val="1"/>
      <w:marLeft w:val="0"/>
      <w:marRight w:val="0"/>
      <w:marTop w:val="0"/>
      <w:marBottom w:val="0"/>
      <w:divBdr>
        <w:top w:val="none" w:sz="0" w:space="0" w:color="auto"/>
        <w:left w:val="none" w:sz="0" w:space="0" w:color="auto"/>
        <w:bottom w:val="none" w:sz="0" w:space="0" w:color="auto"/>
        <w:right w:val="none" w:sz="0" w:space="0" w:color="auto"/>
      </w:divBdr>
    </w:div>
    <w:div w:id="1824544870">
      <w:bodyDiv w:val="1"/>
      <w:marLeft w:val="0"/>
      <w:marRight w:val="0"/>
      <w:marTop w:val="0"/>
      <w:marBottom w:val="0"/>
      <w:divBdr>
        <w:top w:val="none" w:sz="0" w:space="0" w:color="auto"/>
        <w:left w:val="none" w:sz="0" w:space="0" w:color="auto"/>
        <w:bottom w:val="none" w:sz="0" w:space="0" w:color="auto"/>
        <w:right w:val="none" w:sz="0" w:space="0" w:color="auto"/>
      </w:divBdr>
    </w:div>
    <w:div w:id="1824617286">
      <w:bodyDiv w:val="1"/>
      <w:marLeft w:val="0"/>
      <w:marRight w:val="0"/>
      <w:marTop w:val="0"/>
      <w:marBottom w:val="0"/>
      <w:divBdr>
        <w:top w:val="none" w:sz="0" w:space="0" w:color="auto"/>
        <w:left w:val="none" w:sz="0" w:space="0" w:color="auto"/>
        <w:bottom w:val="none" w:sz="0" w:space="0" w:color="auto"/>
        <w:right w:val="none" w:sz="0" w:space="0" w:color="auto"/>
      </w:divBdr>
    </w:div>
    <w:div w:id="1824619036">
      <w:bodyDiv w:val="1"/>
      <w:marLeft w:val="0"/>
      <w:marRight w:val="0"/>
      <w:marTop w:val="0"/>
      <w:marBottom w:val="0"/>
      <w:divBdr>
        <w:top w:val="none" w:sz="0" w:space="0" w:color="auto"/>
        <w:left w:val="none" w:sz="0" w:space="0" w:color="auto"/>
        <w:bottom w:val="none" w:sz="0" w:space="0" w:color="auto"/>
        <w:right w:val="none" w:sz="0" w:space="0" w:color="auto"/>
      </w:divBdr>
    </w:div>
    <w:div w:id="1824733243">
      <w:bodyDiv w:val="1"/>
      <w:marLeft w:val="0"/>
      <w:marRight w:val="0"/>
      <w:marTop w:val="0"/>
      <w:marBottom w:val="0"/>
      <w:divBdr>
        <w:top w:val="none" w:sz="0" w:space="0" w:color="auto"/>
        <w:left w:val="none" w:sz="0" w:space="0" w:color="auto"/>
        <w:bottom w:val="none" w:sz="0" w:space="0" w:color="auto"/>
        <w:right w:val="none" w:sz="0" w:space="0" w:color="auto"/>
      </w:divBdr>
    </w:div>
    <w:div w:id="1824813431">
      <w:bodyDiv w:val="1"/>
      <w:marLeft w:val="0"/>
      <w:marRight w:val="0"/>
      <w:marTop w:val="0"/>
      <w:marBottom w:val="0"/>
      <w:divBdr>
        <w:top w:val="none" w:sz="0" w:space="0" w:color="auto"/>
        <w:left w:val="none" w:sz="0" w:space="0" w:color="auto"/>
        <w:bottom w:val="none" w:sz="0" w:space="0" w:color="auto"/>
        <w:right w:val="none" w:sz="0" w:space="0" w:color="auto"/>
      </w:divBdr>
    </w:div>
    <w:div w:id="1824852538">
      <w:bodyDiv w:val="1"/>
      <w:marLeft w:val="0"/>
      <w:marRight w:val="0"/>
      <w:marTop w:val="0"/>
      <w:marBottom w:val="0"/>
      <w:divBdr>
        <w:top w:val="none" w:sz="0" w:space="0" w:color="auto"/>
        <w:left w:val="none" w:sz="0" w:space="0" w:color="auto"/>
        <w:bottom w:val="none" w:sz="0" w:space="0" w:color="auto"/>
        <w:right w:val="none" w:sz="0" w:space="0" w:color="auto"/>
      </w:divBdr>
    </w:div>
    <w:div w:id="1824928343">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194147">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5537476">
      <w:bodyDiv w:val="1"/>
      <w:marLeft w:val="0"/>
      <w:marRight w:val="0"/>
      <w:marTop w:val="0"/>
      <w:marBottom w:val="0"/>
      <w:divBdr>
        <w:top w:val="none" w:sz="0" w:space="0" w:color="auto"/>
        <w:left w:val="none" w:sz="0" w:space="0" w:color="auto"/>
        <w:bottom w:val="none" w:sz="0" w:space="0" w:color="auto"/>
        <w:right w:val="none" w:sz="0" w:space="0" w:color="auto"/>
      </w:divBdr>
    </w:div>
    <w:div w:id="1825580667">
      <w:bodyDiv w:val="1"/>
      <w:marLeft w:val="0"/>
      <w:marRight w:val="0"/>
      <w:marTop w:val="0"/>
      <w:marBottom w:val="0"/>
      <w:divBdr>
        <w:top w:val="none" w:sz="0" w:space="0" w:color="auto"/>
        <w:left w:val="none" w:sz="0" w:space="0" w:color="auto"/>
        <w:bottom w:val="none" w:sz="0" w:space="0" w:color="auto"/>
        <w:right w:val="none" w:sz="0" w:space="0" w:color="auto"/>
      </w:divBdr>
    </w:div>
    <w:div w:id="1825582427">
      <w:bodyDiv w:val="1"/>
      <w:marLeft w:val="0"/>
      <w:marRight w:val="0"/>
      <w:marTop w:val="0"/>
      <w:marBottom w:val="0"/>
      <w:divBdr>
        <w:top w:val="none" w:sz="0" w:space="0" w:color="auto"/>
        <w:left w:val="none" w:sz="0" w:space="0" w:color="auto"/>
        <w:bottom w:val="none" w:sz="0" w:space="0" w:color="auto"/>
        <w:right w:val="none" w:sz="0" w:space="0" w:color="auto"/>
      </w:divBdr>
    </w:div>
    <w:div w:id="1825780764">
      <w:bodyDiv w:val="1"/>
      <w:marLeft w:val="0"/>
      <w:marRight w:val="0"/>
      <w:marTop w:val="0"/>
      <w:marBottom w:val="0"/>
      <w:divBdr>
        <w:top w:val="none" w:sz="0" w:space="0" w:color="auto"/>
        <w:left w:val="none" w:sz="0" w:space="0" w:color="auto"/>
        <w:bottom w:val="none" w:sz="0" w:space="0" w:color="auto"/>
        <w:right w:val="none" w:sz="0" w:space="0" w:color="auto"/>
      </w:divBdr>
    </w:div>
    <w:div w:id="1825781448">
      <w:bodyDiv w:val="1"/>
      <w:marLeft w:val="0"/>
      <w:marRight w:val="0"/>
      <w:marTop w:val="0"/>
      <w:marBottom w:val="0"/>
      <w:divBdr>
        <w:top w:val="none" w:sz="0" w:space="0" w:color="auto"/>
        <w:left w:val="none" w:sz="0" w:space="0" w:color="auto"/>
        <w:bottom w:val="none" w:sz="0" w:space="0" w:color="auto"/>
        <w:right w:val="none" w:sz="0" w:space="0" w:color="auto"/>
      </w:divBdr>
    </w:div>
    <w:div w:id="1826361529">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698809">
      <w:bodyDiv w:val="1"/>
      <w:marLeft w:val="0"/>
      <w:marRight w:val="0"/>
      <w:marTop w:val="0"/>
      <w:marBottom w:val="0"/>
      <w:divBdr>
        <w:top w:val="none" w:sz="0" w:space="0" w:color="auto"/>
        <w:left w:val="none" w:sz="0" w:space="0" w:color="auto"/>
        <w:bottom w:val="none" w:sz="0" w:space="0" w:color="auto"/>
        <w:right w:val="none" w:sz="0" w:space="0" w:color="auto"/>
      </w:divBdr>
    </w:div>
    <w:div w:id="1826816228">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043242">
      <w:bodyDiv w:val="1"/>
      <w:marLeft w:val="0"/>
      <w:marRight w:val="0"/>
      <w:marTop w:val="0"/>
      <w:marBottom w:val="0"/>
      <w:divBdr>
        <w:top w:val="none" w:sz="0" w:space="0" w:color="auto"/>
        <w:left w:val="none" w:sz="0" w:space="0" w:color="auto"/>
        <w:bottom w:val="none" w:sz="0" w:space="0" w:color="auto"/>
        <w:right w:val="none" w:sz="0" w:space="0" w:color="auto"/>
      </w:divBdr>
    </w:div>
    <w:div w:id="1827281228">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7623266">
      <w:bodyDiv w:val="1"/>
      <w:marLeft w:val="0"/>
      <w:marRight w:val="0"/>
      <w:marTop w:val="0"/>
      <w:marBottom w:val="0"/>
      <w:divBdr>
        <w:top w:val="none" w:sz="0" w:space="0" w:color="auto"/>
        <w:left w:val="none" w:sz="0" w:space="0" w:color="auto"/>
        <w:bottom w:val="none" w:sz="0" w:space="0" w:color="auto"/>
        <w:right w:val="none" w:sz="0" w:space="0" w:color="auto"/>
      </w:divBdr>
    </w:div>
    <w:div w:id="1828014698">
      <w:bodyDiv w:val="1"/>
      <w:marLeft w:val="0"/>
      <w:marRight w:val="0"/>
      <w:marTop w:val="0"/>
      <w:marBottom w:val="0"/>
      <w:divBdr>
        <w:top w:val="none" w:sz="0" w:space="0" w:color="auto"/>
        <w:left w:val="none" w:sz="0" w:space="0" w:color="auto"/>
        <w:bottom w:val="none" w:sz="0" w:space="0" w:color="auto"/>
        <w:right w:val="none" w:sz="0" w:space="0" w:color="auto"/>
      </w:divBdr>
    </w:div>
    <w:div w:id="1828086215">
      <w:bodyDiv w:val="1"/>
      <w:marLeft w:val="0"/>
      <w:marRight w:val="0"/>
      <w:marTop w:val="0"/>
      <w:marBottom w:val="0"/>
      <w:divBdr>
        <w:top w:val="none" w:sz="0" w:space="0" w:color="auto"/>
        <w:left w:val="none" w:sz="0" w:space="0" w:color="auto"/>
        <w:bottom w:val="none" w:sz="0" w:space="0" w:color="auto"/>
        <w:right w:val="none" w:sz="0" w:space="0" w:color="auto"/>
      </w:divBdr>
    </w:div>
    <w:div w:id="1828089079">
      <w:bodyDiv w:val="1"/>
      <w:marLeft w:val="0"/>
      <w:marRight w:val="0"/>
      <w:marTop w:val="0"/>
      <w:marBottom w:val="0"/>
      <w:divBdr>
        <w:top w:val="none" w:sz="0" w:space="0" w:color="auto"/>
        <w:left w:val="none" w:sz="0" w:space="0" w:color="auto"/>
        <w:bottom w:val="none" w:sz="0" w:space="0" w:color="auto"/>
        <w:right w:val="none" w:sz="0" w:space="0" w:color="auto"/>
      </w:divBdr>
    </w:div>
    <w:div w:id="1828551501">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8743732">
      <w:bodyDiv w:val="1"/>
      <w:marLeft w:val="0"/>
      <w:marRight w:val="0"/>
      <w:marTop w:val="0"/>
      <w:marBottom w:val="0"/>
      <w:divBdr>
        <w:top w:val="none" w:sz="0" w:space="0" w:color="auto"/>
        <w:left w:val="none" w:sz="0" w:space="0" w:color="auto"/>
        <w:bottom w:val="none" w:sz="0" w:space="0" w:color="auto"/>
        <w:right w:val="none" w:sz="0" w:space="0" w:color="auto"/>
      </w:divBdr>
    </w:div>
    <w:div w:id="1829248795">
      <w:bodyDiv w:val="1"/>
      <w:marLeft w:val="0"/>
      <w:marRight w:val="0"/>
      <w:marTop w:val="0"/>
      <w:marBottom w:val="0"/>
      <w:divBdr>
        <w:top w:val="none" w:sz="0" w:space="0" w:color="auto"/>
        <w:left w:val="none" w:sz="0" w:space="0" w:color="auto"/>
        <w:bottom w:val="none" w:sz="0" w:space="0" w:color="auto"/>
        <w:right w:val="none" w:sz="0" w:space="0" w:color="auto"/>
      </w:divBdr>
    </w:div>
    <w:div w:id="1829444450">
      <w:bodyDiv w:val="1"/>
      <w:marLeft w:val="0"/>
      <w:marRight w:val="0"/>
      <w:marTop w:val="0"/>
      <w:marBottom w:val="0"/>
      <w:divBdr>
        <w:top w:val="none" w:sz="0" w:space="0" w:color="auto"/>
        <w:left w:val="none" w:sz="0" w:space="0" w:color="auto"/>
        <w:bottom w:val="none" w:sz="0" w:space="0" w:color="auto"/>
        <w:right w:val="none" w:sz="0" w:space="0" w:color="auto"/>
      </w:divBdr>
    </w:div>
    <w:div w:id="1829590839">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29636210">
      <w:bodyDiv w:val="1"/>
      <w:marLeft w:val="0"/>
      <w:marRight w:val="0"/>
      <w:marTop w:val="0"/>
      <w:marBottom w:val="0"/>
      <w:divBdr>
        <w:top w:val="none" w:sz="0" w:space="0" w:color="auto"/>
        <w:left w:val="none" w:sz="0" w:space="0" w:color="auto"/>
        <w:bottom w:val="none" w:sz="0" w:space="0" w:color="auto"/>
        <w:right w:val="none" w:sz="0" w:space="0" w:color="auto"/>
      </w:divBdr>
    </w:div>
    <w:div w:id="1829706687">
      <w:bodyDiv w:val="1"/>
      <w:marLeft w:val="0"/>
      <w:marRight w:val="0"/>
      <w:marTop w:val="0"/>
      <w:marBottom w:val="0"/>
      <w:divBdr>
        <w:top w:val="none" w:sz="0" w:space="0" w:color="auto"/>
        <w:left w:val="none" w:sz="0" w:space="0" w:color="auto"/>
        <w:bottom w:val="none" w:sz="0" w:space="0" w:color="auto"/>
        <w:right w:val="none" w:sz="0" w:space="0" w:color="auto"/>
      </w:divBdr>
    </w:div>
    <w:div w:id="1830053888">
      <w:bodyDiv w:val="1"/>
      <w:marLeft w:val="0"/>
      <w:marRight w:val="0"/>
      <w:marTop w:val="0"/>
      <w:marBottom w:val="0"/>
      <w:divBdr>
        <w:top w:val="none" w:sz="0" w:space="0" w:color="auto"/>
        <w:left w:val="none" w:sz="0" w:space="0" w:color="auto"/>
        <w:bottom w:val="none" w:sz="0" w:space="0" w:color="auto"/>
        <w:right w:val="none" w:sz="0" w:space="0" w:color="auto"/>
      </w:divBdr>
    </w:div>
    <w:div w:id="1830362837">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0435592">
      <w:bodyDiv w:val="1"/>
      <w:marLeft w:val="0"/>
      <w:marRight w:val="0"/>
      <w:marTop w:val="0"/>
      <w:marBottom w:val="0"/>
      <w:divBdr>
        <w:top w:val="none" w:sz="0" w:space="0" w:color="auto"/>
        <w:left w:val="none" w:sz="0" w:space="0" w:color="auto"/>
        <w:bottom w:val="none" w:sz="0" w:space="0" w:color="auto"/>
        <w:right w:val="none" w:sz="0" w:space="0" w:color="auto"/>
      </w:divBdr>
    </w:div>
    <w:div w:id="1830439999">
      <w:bodyDiv w:val="1"/>
      <w:marLeft w:val="0"/>
      <w:marRight w:val="0"/>
      <w:marTop w:val="0"/>
      <w:marBottom w:val="0"/>
      <w:divBdr>
        <w:top w:val="none" w:sz="0" w:space="0" w:color="auto"/>
        <w:left w:val="none" w:sz="0" w:space="0" w:color="auto"/>
        <w:bottom w:val="none" w:sz="0" w:space="0" w:color="auto"/>
        <w:right w:val="none" w:sz="0" w:space="0" w:color="auto"/>
      </w:divBdr>
    </w:div>
    <w:div w:id="1830515824">
      <w:bodyDiv w:val="1"/>
      <w:marLeft w:val="0"/>
      <w:marRight w:val="0"/>
      <w:marTop w:val="0"/>
      <w:marBottom w:val="0"/>
      <w:divBdr>
        <w:top w:val="none" w:sz="0" w:space="0" w:color="auto"/>
        <w:left w:val="none" w:sz="0" w:space="0" w:color="auto"/>
        <w:bottom w:val="none" w:sz="0" w:space="0" w:color="auto"/>
        <w:right w:val="none" w:sz="0" w:space="0" w:color="auto"/>
      </w:divBdr>
    </w:div>
    <w:div w:id="1830754909">
      <w:bodyDiv w:val="1"/>
      <w:marLeft w:val="0"/>
      <w:marRight w:val="0"/>
      <w:marTop w:val="0"/>
      <w:marBottom w:val="0"/>
      <w:divBdr>
        <w:top w:val="none" w:sz="0" w:space="0" w:color="auto"/>
        <w:left w:val="none" w:sz="0" w:space="0" w:color="auto"/>
        <w:bottom w:val="none" w:sz="0" w:space="0" w:color="auto"/>
        <w:right w:val="none" w:sz="0" w:space="0" w:color="auto"/>
      </w:divBdr>
    </w:div>
    <w:div w:id="1830822045">
      <w:bodyDiv w:val="1"/>
      <w:marLeft w:val="0"/>
      <w:marRight w:val="0"/>
      <w:marTop w:val="0"/>
      <w:marBottom w:val="0"/>
      <w:divBdr>
        <w:top w:val="none" w:sz="0" w:space="0" w:color="auto"/>
        <w:left w:val="none" w:sz="0" w:space="0" w:color="auto"/>
        <w:bottom w:val="none" w:sz="0" w:space="0" w:color="auto"/>
        <w:right w:val="none" w:sz="0" w:space="0" w:color="auto"/>
      </w:divBdr>
    </w:div>
    <w:div w:id="1830824745">
      <w:bodyDiv w:val="1"/>
      <w:marLeft w:val="0"/>
      <w:marRight w:val="0"/>
      <w:marTop w:val="0"/>
      <w:marBottom w:val="0"/>
      <w:divBdr>
        <w:top w:val="none" w:sz="0" w:space="0" w:color="auto"/>
        <w:left w:val="none" w:sz="0" w:space="0" w:color="auto"/>
        <w:bottom w:val="none" w:sz="0" w:space="0" w:color="auto"/>
        <w:right w:val="none" w:sz="0" w:space="0" w:color="auto"/>
      </w:divBdr>
    </w:div>
    <w:div w:id="1830948357">
      <w:bodyDiv w:val="1"/>
      <w:marLeft w:val="0"/>
      <w:marRight w:val="0"/>
      <w:marTop w:val="0"/>
      <w:marBottom w:val="0"/>
      <w:divBdr>
        <w:top w:val="none" w:sz="0" w:space="0" w:color="auto"/>
        <w:left w:val="none" w:sz="0" w:space="0" w:color="auto"/>
        <w:bottom w:val="none" w:sz="0" w:space="0" w:color="auto"/>
        <w:right w:val="none" w:sz="0" w:space="0" w:color="auto"/>
      </w:divBdr>
    </w:div>
    <w:div w:id="1831169435">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1676676">
      <w:bodyDiv w:val="1"/>
      <w:marLeft w:val="0"/>
      <w:marRight w:val="0"/>
      <w:marTop w:val="0"/>
      <w:marBottom w:val="0"/>
      <w:divBdr>
        <w:top w:val="none" w:sz="0" w:space="0" w:color="auto"/>
        <w:left w:val="none" w:sz="0" w:space="0" w:color="auto"/>
        <w:bottom w:val="none" w:sz="0" w:space="0" w:color="auto"/>
        <w:right w:val="none" w:sz="0" w:space="0" w:color="auto"/>
      </w:divBdr>
    </w:div>
    <w:div w:id="1831751887">
      <w:bodyDiv w:val="1"/>
      <w:marLeft w:val="0"/>
      <w:marRight w:val="0"/>
      <w:marTop w:val="0"/>
      <w:marBottom w:val="0"/>
      <w:divBdr>
        <w:top w:val="none" w:sz="0" w:space="0" w:color="auto"/>
        <w:left w:val="none" w:sz="0" w:space="0" w:color="auto"/>
        <w:bottom w:val="none" w:sz="0" w:space="0" w:color="auto"/>
        <w:right w:val="none" w:sz="0" w:space="0" w:color="auto"/>
      </w:divBdr>
    </w:div>
    <w:div w:id="1831942307">
      <w:bodyDiv w:val="1"/>
      <w:marLeft w:val="0"/>
      <w:marRight w:val="0"/>
      <w:marTop w:val="0"/>
      <w:marBottom w:val="0"/>
      <w:divBdr>
        <w:top w:val="none" w:sz="0" w:space="0" w:color="auto"/>
        <w:left w:val="none" w:sz="0" w:space="0" w:color="auto"/>
        <w:bottom w:val="none" w:sz="0" w:space="0" w:color="auto"/>
        <w:right w:val="none" w:sz="0" w:space="0" w:color="auto"/>
      </w:divBdr>
    </w:div>
    <w:div w:id="1832061081">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5800">
      <w:bodyDiv w:val="1"/>
      <w:marLeft w:val="0"/>
      <w:marRight w:val="0"/>
      <w:marTop w:val="0"/>
      <w:marBottom w:val="0"/>
      <w:divBdr>
        <w:top w:val="none" w:sz="0" w:space="0" w:color="auto"/>
        <w:left w:val="none" w:sz="0" w:space="0" w:color="auto"/>
        <w:bottom w:val="none" w:sz="0" w:space="0" w:color="auto"/>
        <w:right w:val="none" w:sz="0" w:space="0" w:color="auto"/>
      </w:divBdr>
    </w:div>
    <w:div w:id="1832407363">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2598225">
      <w:bodyDiv w:val="1"/>
      <w:marLeft w:val="0"/>
      <w:marRight w:val="0"/>
      <w:marTop w:val="0"/>
      <w:marBottom w:val="0"/>
      <w:divBdr>
        <w:top w:val="none" w:sz="0" w:space="0" w:color="auto"/>
        <w:left w:val="none" w:sz="0" w:space="0" w:color="auto"/>
        <w:bottom w:val="none" w:sz="0" w:space="0" w:color="auto"/>
        <w:right w:val="none" w:sz="0" w:space="0" w:color="auto"/>
      </w:divBdr>
    </w:div>
    <w:div w:id="1832670412">
      <w:bodyDiv w:val="1"/>
      <w:marLeft w:val="0"/>
      <w:marRight w:val="0"/>
      <w:marTop w:val="0"/>
      <w:marBottom w:val="0"/>
      <w:divBdr>
        <w:top w:val="none" w:sz="0" w:space="0" w:color="auto"/>
        <w:left w:val="none" w:sz="0" w:space="0" w:color="auto"/>
        <w:bottom w:val="none" w:sz="0" w:space="0" w:color="auto"/>
        <w:right w:val="none" w:sz="0" w:space="0" w:color="auto"/>
      </w:divBdr>
    </w:div>
    <w:div w:id="1832867349">
      <w:bodyDiv w:val="1"/>
      <w:marLeft w:val="0"/>
      <w:marRight w:val="0"/>
      <w:marTop w:val="0"/>
      <w:marBottom w:val="0"/>
      <w:divBdr>
        <w:top w:val="none" w:sz="0" w:space="0" w:color="auto"/>
        <w:left w:val="none" w:sz="0" w:space="0" w:color="auto"/>
        <w:bottom w:val="none" w:sz="0" w:space="0" w:color="auto"/>
        <w:right w:val="none" w:sz="0" w:space="0" w:color="auto"/>
      </w:divBdr>
    </w:div>
    <w:div w:id="1832938729">
      <w:bodyDiv w:val="1"/>
      <w:marLeft w:val="0"/>
      <w:marRight w:val="0"/>
      <w:marTop w:val="0"/>
      <w:marBottom w:val="0"/>
      <w:divBdr>
        <w:top w:val="none" w:sz="0" w:space="0" w:color="auto"/>
        <w:left w:val="none" w:sz="0" w:space="0" w:color="auto"/>
        <w:bottom w:val="none" w:sz="0" w:space="0" w:color="auto"/>
        <w:right w:val="none" w:sz="0" w:space="0" w:color="auto"/>
      </w:divBdr>
    </w:div>
    <w:div w:id="1833256557">
      <w:bodyDiv w:val="1"/>
      <w:marLeft w:val="0"/>
      <w:marRight w:val="0"/>
      <w:marTop w:val="0"/>
      <w:marBottom w:val="0"/>
      <w:divBdr>
        <w:top w:val="none" w:sz="0" w:space="0" w:color="auto"/>
        <w:left w:val="none" w:sz="0" w:space="0" w:color="auto"/>
        <w:bottom w:val="none" w:sz="0" w:space="0" w:color="auto"/>
        <w:right w:val="none" w:sz="0" w:space="0" w:color="auto"/>
      </w:divBdr>
    </w:div>
    <w:div w:id="1833259171">
      <w:bodyDiv w:val="1"/>
      <w:marLeft w:val="0"/>
      <w:marRight w:val="0"/>
      <w:marTop w:val="0"/>
      <w:marBottom w:val="0"/>
      <w:divBdr>
        <w:top w:val="none" w:sz="0" w:space="0" w:color="auto"/>
        <w:left w:val="none" w:sz="0" w:space="0" w:color="auto"/>
        <w:bottom w:val="none" w:sz="0" w:space="0" w:color="auto"/>
        <w:right w:val="none" w:sz="0" w:space="0" w:color="auto"/>
      </w:divBdr>
    </w:div>
    <w:div w:id="1833259332">
      <w:bodyDiv w:val="1"/>
      <w:marLeft w:val="0"/>
      <w:marRight w:val="0"/>
      <w:marTop w:val="0"/>
      <w:marBottom w:val="0"/>
      <w:divBdr>
        <w:top w:val="none" w:sz="0" w:space="0" w:color="auto"/>
        <w:left w:val="none" w:sz="0" w:space="0" w:color="auto"/>
        <w:bottom w:val="none" w:sz="0" w:space="0" w:color="auto"/>
        <w:right w:val="none" w:sz="0" w:space="0" w:color="auto"/>
      </w:divBdr>
    </w:div>
    <w:div w:id="1833373305">
      <w:bodyDiv w:val="1"/>
      <w:marLeft w:val="0"/>
      <w:marRight w:val="0"/>
      <w:marTop w:val="0"/>
      <w:marBottom w:val="0"/>
      <w:divBdr>
        <w:top w:val="none" w:sz="0" w:space="0" w:color="auto"/>
        <w:left w:val="none" w:sz="0" w:space="0" w:color="auto"/>
        <w:bottom w:val="none" w:sz="0" w:space="0" w:color="auto"/>
        <w:right w:val="none" w:sz="0" w:space="0" w:color="auto"/>
      </w:divBdr>
    </w:div>
    <w:div w:id="1833446819">
      <w:bodyDiv w:val="1"/>
      <w:marLeft w:val="0"/>
      <w:marRight w:val="0"/>
      <w:marTop w:val="0"/>
      <w:marBottom w:val="0"/>
      <w:divBdr>
        <w:top w:val="none" w:sz="0" w:space="0" w:color="auto"/>
        <w:left w:val="none" w:sz="0" w:space="0" w:color="auto"/>
        <w:bottom w:val="none" w:sz="0" w:space="0" w:color="auto"/>
        <w:right w:val="none" w:sz="0" w:space="0" w:color="auto"/>
      </w:divBdr>
    </w:div>
    <w:div w:id="1833527418">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398664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834338">
      <w:bodyDiv w:val="1"/>
      <w:marLeft w:val="0"/>
      <w:marRight w:val="0"/>
      <w:marTop w:val="0"/>
      <w:marBottom w:val="0"/>
      <w:divBdr>
        <w:top w:val="none" w:sz="0" w:space="0" w:color="auto"/>
        <w:left w:val="none" w:sz="0" w:space="0" w:color="auto"/>
        <w:bottom w:val="none" w:sz="0" w:space="0" w:color="auto"/>
        <w:right w:val="none" w:sz="0" w:space="0" w:color="auto"/>
      </w:divBdr>
    </w:div>
    <w:div w:id="1834834903">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685869">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802455">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6342472">
      <w:bodyDiv w:val="1"/>
      <w:marLeft w:val="0"/>
      <w:marRight w:val="0"/>
      <w:marTop w:val="0"/>
      <w:marBottom w:val="0"/>
      <w:divBdr>
        <w:top w:val="none" w:sz="0" w:space="0" w:color="auto"/>
        <w:left w:val="none" w:sz="0" w:space="0" w:color="auto"/>
        <w:bottom w:val="none" w:sz="0" w:space="0" w:color="auto"/>
        <w:right w:val="none" w:sz="0" w:space="0" w:color="auto"/>
      </w:divBdr>
    </w:div>
    <w:div w:id="1836451362">
      <w:bodyDiv w:val="1"/>
      <w:marLeft w:val="0"/>
      <w:marRight w:val="0"/>
      <w:marTop w:val="0"/>
      <w:marBottom w:val="0"/>
      <w:divBdr>
        <w:top w:val="none" w:sz="0" w:space="0" w:color="auto"/>
        <w:left w:val="none" w:sz="0" w:space="0" w:color="auto"/>
        <w:bottom w:val="none" w:sz="0" w:space="0" w:color="auto"/>
        <w:right w:val="none" w:sz="0" w:space="0" w:color="auto"/>
      </w:divBdr>
    </w:div>
    <w:div w:id="1836526814">
      <w:bodyDiv w:val="1"/>
      <w:marLeft w:val="0"/>
      <w:marRight w:val="0"/>
      <w:marTop w:val="0"/>
      <w:marBottom w:val="0"/>
      <w:divBdr>
        <w:top w:val="none" w:sz="0" w:space="0" w:color="auto"/>
        <w:left w:val="none" w:sz="0" w:space="0" w:color="auto"/>
        <w:bottom w:val="none" w:sz="0" w:space="0" w:color="auto"/>
        <w:right w:val="none" w:sz="0" w:space="0" w:color="auto"/>
      </w:divBdr>
    </w:div>
    <w:div w:id="1836603175">
      <w:bodyDiv w:val="1"/>
      <w:marLeft w:val="0"/>
      <w:marRight w:val="0"/>
      <w:marTop w:val="0"/>
      <w:marBottom w:val="0"/>
      <w:divBdr>
        <w:top w:val="none" w:sz="0" w:space="0" w:color="auto"/>
        <w:left w:val="none" w:sz="0" w:space="0" w:color="auto"/>
        <w:bottom w:val="none" w:sz="0" w:space="0" w:color="auto"/>
        <w:right w:val="none" w:sz="0" w:space="0" w:color="auto"/>
      </w:divBdr>
    </w:div>
    <w:div w:id="1836724415">
      <w:bodyDiv w:val="1"/>
      <w:marLeft w:val="0"/>
      <w:marRight w:val="0"/>
      <w:marTop w:val="0"/>
      <w:marBottom w:val="0"/>
      <w:divBdr>
        <w:top w:val="none" w:sz="0" w:space="0" w:color="auto"/>
        <w:left w:val="none" w:sz="0" w:space="0" w:color="auto"/>
        <w:bottom w:val="none" w:sz="0" w:space="0" w:color="auto"/>
        <w:right w:val="none" w:sz="0" w:space="0" w:color="auto"/>
      </w:divBdr>
    </w:div>
    <w:div w:id="1836726299">
      <w:bodyDiv w:val="1"/>
      <w:marLeft w:val="0"/>
      <w:marRight w:val="0"/>
      <w:marTop w:val="0"/>
      <w:marBottom w:val="0"/>
      <w:divBdr>
        <w:top w:val="none" w:sz="0" w:space="0" w:color="auto"/>
        <w:left w:val="none" w:sz="0" w:space="0" w:color="auto"/>
        <w:bottom w:val="none" w:sz="0" w:space="0" w:color="auto"/>
        <w:right w:val="none" w:sz="0" w:space="0" w:color="auto"/>
      </w:divBdr>
    </w:div>
    <w:div w:id="1836796836">
      <w:bodyDiv w:val="1"/>
      <w:marLeft w:val="0"/>
      <w:marRight w:val="0"/>
      <w:marTop w:val="0"/>
      <w:marBottom w:val="0"/>
      <w:divBdr>
        <w:top w:val="none" w:sz="0" w:space="0" w:color="auto"/>
        <w:left w:val="none" w:sz="0" w:space="0" w:color="auto"/>
        <w:bottom w:val="none" w:sz="0" w:space="0" w:color="auto"/>
        <w:right w:val="none" w:sz="0" w:space="0" w:color="auto"/>
      </w:divBdr>
    </w:div>
    <w:div w:id="1836874925">
      <w:bodyDiv w:val="1"/>
      <w:marLeft w:val="0"/>
      <w:marRight w:val="0"/>
      <w:marTop w:val="0"/>
      <w:marBottom w:val="0"/>
      <w:divBdr>
        <w:top w:val="none" w:sz="0" w:space="0" w:color="auto"/>
        <w:left w:val="none" w:sz="0" w:space="0" w:color="auto"/>
        <w:bottom w:val="none" w:sz="0" w:space="0" w:color="auto"/>
        <w:right w:val="none" w:sz="0" w:space="0" w:color="auto"/>
      </w:divBdr>
    </w:div>
    <w:div w:id="1837064460">
      <w:bodyDiv w:val="1"/>
      <w:marLeft w:val="0"/>
      <w:marRight w:val="0"/>
      <w:marTop w:val="0"/>
      <w:marBottom w:val="0"/>
      <w:divBdr>
        <w:top w:val="none" w:sz="0" w:space="0" w:color="auto"/>
        <w:left w:val="none" w:sz="0" w:space="0" w:color="auto"/>
        <w:bottom w:val="none" w:sz="0" w:space="0" w:color="auto"/>
        <w:right w:val="none" w:sz="0" w:space="0" w:color="auto"/>
      </w:divBdr>
    </w:div>
    <w:div w:id="1837069052">
      <w:bodyDiv w:val="1"/>
      <w:marLeft w:val="0"/>
      <w:marRight w:val="0"/>
      <w:marTop w:val="0"/>
      <w:marBottom w:val="0"/>
      <w:divBdr>
        <w:top w:val="none" w:sz="0" w:space="0" w:color="auto"/>
        <w:left w:val="none" w:sz="0" w:space="0" w:color="auto"/>
        <w:bottom w:val="none" w:sz="0" w:space="0" w:color="auto"/>
        <w:right w:val="none" w:sz="0" w:space="0" w:color="auto"/>
      </w:divBdr>
    </w:div>
    <w:div w:id="1837070059">
      <w:bodyDiv w:val="1"/>
      <w:marLeft w:val="0"/>
      <w:marRight w:val="0"/>
      <w:marTop w:val="0"/>
      <w:marBottom w:val="0"/>
      <w:divBdr>
        <w:top w:val="none" w:sz="0" w:space="0" w:color="auto"/>
        <w:left w:val="none" w:sz="0" w:space="0" w:color="auto"/>
        <w:bottom w:val="none" w:sz="0" w:space="0" w:color="auto"/>
        <w:right w:val="none" w:sz="0" w:space="0" w:color="auto"/>
      </w:divBdr>
    </w:div>
    <w:div w:id="1837107586">
      <w:bodyDiv w:val="1"/>
      <w:marLeft w:val="0"/>
      <w:marRight w:val="0"/>
      <w:marTop w:val="0"/>
      <w:marBottom w:val="0"/>
      <w:divBdr>
        <w:top w:val="none" w:sz="0" w:space="0" w:color="auto"/>
        <w:left w:val="none" w:sz="0" w:space="0" w:color="auto"/>
        <w:bottom w:val="none" w:sz="0" w:space="0" w:color="auto"/>
        <w:right w:val="none" w:sz="0" w:space="0" w:color="auto"/>
      </w:divBdr>
    </w:div>
    <w:div w:id="1837181805">
      <w:bodyDiv w:val="1"/>
      <w:marLeft w:val="0"/>
      <w:marRight w:val="0"/>
      <w:marTop w:val="0"/>
      <w:marBottom w:val="0"/>
      <w:divBdr>
        <w:top w:val="none" w:sz="0" w:space="0" w:color="auto"/>
        <w:left w:val="none" w:sz="0" w:space="0" w:color="auto"/>
        <w:bottom w:val="none" w:sz="0" w:space="0" w:color="auto"/>
        <w:right w:val="none" w:sz="0" w:space="0" w:color="auto"/>
      </w:divBdr>
    </w:div>
    <w:div w:id="1837183695">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450984">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38225201">
      <w:bodyDiv w:val="1"/>
      <w:marLeft w:val="0"/>
      <w:marRight w:val="0"/>
      <w:marTop w:val="0"/>
      <w:marBottom w:val="0"/>
      <w:divBdr>
        <w:top w:val="none" w:sz="0" w:space="0" w:color="auto"/>
        <w:left w:val="none" w:sz="0" w:space="0" w:color="auto"/>
        <w:bottom w:val="none" w:sz="0" w:space="0" w:color="auto"/>
        <w:right w:val="none" w:sz="0" w:space="0" w:color="auto"/>
      </w:divBdr>
    </w:div>
    <w:div w:id="1838422068">
      <w:bodyDiv w:val="1"/>
      <w:marLeft w:val="0"/>
      <w:marRight w:val="0"/>
      <w:marTop w:val="0"/>
      <w:marBottom w:val="0"/>
      <w:divBdr>
        <w:top w:val="none" w:sz="0" w:space="0" w:color="auto"/>
        <w:left w:val="none" w:sz="0" w:space="0" w:color="auto"/>
        <w:bottom w:val="none" w:sz="0" w:space="0" w:color="auto"/>
        <w:right w:val="none" w:sz="0" w:space="0" w:color="auto"/>
      </w:divBdr>
    </w:div>
    <w:div w:id="1838568987">
      <w:bodyDiv w:val="1"/>
      <w:marLeft w:val="0"/>
      <w:marRight w:val="0"/>
      <w:marTop w:val="0"/>
      <w:marBottom w:val="0"/>
      <w:divBdr>
        <w:top w:val="none" w:sz="0" w:space="0" w:color="auto"/>
        <w:left w:val="none" w:sz="0" w:space="0" w:color="auto"/>
        <w:bottom w:val="none" w:sz="0" w:space="0" w:color="auto"/>
        <w:right w:val="none" w:sz="0" w:space="0" w:color="auto"/>
      </w:divBdr>
    </w:div>
    <w:div w:id="1838886407">
      <w:bodyDiv w:val="1"/>
      <w:marLeft w:val="0"/>
      <w:marRight w:val="0"/>
      <w:marTop w:val="0"/>
      <w:marBottom w:val="0"/>
      <w:divBdr>
        <w:top w:val="none" w:sz="0" w:space="0" w:color="auto"/>
        <w:left w:val="none" w:sz="0" w:space="0" w:color="auto"/>
        <w:bottom w:val="none" w:sz="0" w:space="0" w:color="auto"/>
        <w:right w:val="none" w:sz="0" w:space="0" w:color="auto"/>
      </w:divBdr>
    </w:div>
    <w:div w:id="1839495484">
      <w:bodyDiv w:val="1"/>
      <w:marLeft w:val="0"/>
      <w:marRight w:val="0"/>
      <w:marTop w:val="0"/>
      <w:marBottom w:val="0"/>
      <w:divBdr>
        <w:top w:val="none" w:sz="0" w:space="0" w:color="auto"/>
        <w:left w:val="none" w:sz="0" w:space="0" w:color="auto"/>
        <w:bottom w:val="none" w:sz="0" w:space="0" w:color="auto"/>
        <w:right w:val="none" w:sz="0" w:space="0" w:color="auto"/>
      </w:divBdr>
    </w:div>
    <w:div w:id="1839496993">
      <w:bodyDiv w:val="1"/>
      <w:marLeft w:val="0"/>
      <w:marRight w:val="0"/>
      <w:marTop w:val="0"/>
      <w:marBottom w:val="0"/>
      <w:divBdr>
        <w:top w:val="none" w:sz="0" w:space="0" w:color="auto"/>
        <w:left w:val="none" w:sz="0" w:space="0" w:color="auto"/>
        <w:bottom w:val="none" w:sz="0" w:space="0" w:color="auto"/>
        <w:right w:val="none" w:sz="0" w:space="0" w:color="auto"/>
      </w:divBdr>
    </w:div>
    <w:div w:id="1839609965">
      <w:bodyDiv w:val="1"/>
      <w:marLeft w:val="0"/>
      <w:marRight w:val="0"/>
      <w:marTop w:val="0"/>
      <w:marBottom w:val="0"/>
      <w:divBdr>
        <w:top w:val="none" w:sz="0" w:space="0" w:color="auto"/>
        <w:left w:val="none" w:sz="0" w:space="0" w:color="auto"/>
        <w:bottom w:val="none" w:sz="0" w:space="0" w:color="auto"/>
        <w:right w:val="none" w:sz="0" w:space="0" w:color="auto"/>
      </w:divBdr>
    </w:div>
    <w:div w:id="1839661403">
      <w:bodyDiv w:val="1"/>
      <w:marLeft w:val="0"/>
      <w:marRight w:val="0"/>
      <w:marTop w:val="0"/>
      <w:marBottom w:val="0"/>
      <w:divBdr>
        <w:top w:val="none" w:sz="0" w:space="0" w:color="auto"/>
        <w:left w:val="none" w:sz="0" w:space="0" w:color="auto"/>
        <w:bottom w:val="none" w:sz="0" w:space="0" w:color="auto"/>
        <w:right w:val="none" w:sz="0" w:space="0" w:color="auto"/>
      </w:divBdr>
    </w:div>
    <w:div w:id="1839735692">
      <w:bodyDiv w:val="1"/>
      <w:marLeft w:val="0"/>
      <w:marRight w:val="0"/>
      <w:marTop w:val="0"/>
      <w:marBottom w:val="0"/>
      <w:divBdr>
        <w:top w:val="none" w:sz="0" w:space="0" w:color="auto"/>
        <w:left w:val="none" w:sz="0" w:space="0" w:color="auto"/>
        <w:bottom w:val="none" w:sz="0" w:space="0" w:color="auto"/>
        <w:right w:val="none" w:sz="0" w:space="0" w:color="auto"/>
      </w:divBdr>
    </w:div>
    <w:div w:id="1839807495">
      <w:bodyDiv w:val="1"/>
      <w:marLeft w:val="0"/>
      <w:marRight w:val="0"/>
      <w:marTop w:val="0"/>
      <w:marBottom w:val="0"/>
      <w:divBdr>
        <w:top w:val="none" w:sz="0" w:space="0" w:color="auto"/>
        <w:left w:val="none" w:sz="0" w:space="0" w:color="auto"/>
        <w:bottom w:val="none" w:sz="0" w:space="0" w:color="auto"/>
        <w:right w:val="none" w:sz="0" w:space="0" w:color="auto"/>
      </w:divBdr>
    </w:div>
    <w:div w:id="1840348274">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461666">
      <w:bodyDiv w:val="1"/>
      <w:marLeft w:val="0"/>
      <w:marRight w:val="0"/>
      <w:marTop w:val="0"/>
      <w:marBottom w:val="0"/>
      <w:divBdr>
        <w:top w:val="none" w:sz="0" w:space="0" w:color="auto"/>
        <w:left w:val="none" w:sz="0" w:space="0" w:color="auto"/>
        <w:bottom w:val="none" w:sz="0" w:space="0" w:color="auto"/>
        <w:right w:val="none" w:sz="0" w:space="0" w:color="auto"/>
      </w:divBdr>
    </w:div>
    <w:div w:id="1840465435">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0657955">
      <w:bodyDiv w:val="1"/>
      <w:marLeft w:val="0"/>
      <w:marRight w:val="0"/>
      <w:marTop w:val="0"/>
      <w:marBottom w:val="0"/>
      <w:divBdr>
        <w:top w:val="none" w:sz="0" w:space="0" w:color="auto"/>
        <w:left w:val="none" w:sz="0" w:space="0" w:color="auto"/>
        <w:bottom w:val="none" w:sz="0" w:space="0" w:color="auto"/>
        <w:right w:val="none" w:sz="0" w:space="0" w:color="auto"/>
      </w:divBdr>
    </w:div>
    <w:div w:id="1840923535">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196097">
      <w:bodyDiv w:val="1"/>
      <w:marLeft w:val="0"/>
      <w:marRight w:val="0"/>
      <w:marTop w:val="0"/>
      <w:marBottom w:val="0"/>
      <w:divBdr>
        <w:top w:val="none" w:sz="0" w:space="0" w:color="auto"/>
        <w:left w:val="none" w:sz="0" w:space="0" w:color="auto"/>
        <w:bottom w:val="none" w:sz="0" w:space="0" w:color="auto"/>
        <w:right w:val="none" w:sz="0" w:space="0" w:color="auto"/>
      </w:divBdr>
    </w:div>
    <w:div w:id="1841266485">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1506645">
      <w:bodyDiv w:val="1"/>
      <w:marLeft w:val="0"/>
      <w:marRight w:val="0"/>
      <w:marTop w:val="0"/>
      <w:marBottom w:val="0"/>
      <w:divBdr>
        <w:top w:val="none" w:sz="0" w:space="0" w:color="auto"/>
        <w:left w:val="none" w:sz="0" w:space="0" w:color="auto"/>
        <w:bottom w:val="none" w:sz="0" w:space="0" w:color="auto"/>
        <w:right w:val="none" w:sz="0" w:space="0" w:color="auto"/>
      </w:divBdr>
    </w:div>
    <w:div w:id="1841580071">
      <w:bodyDiv w:val="1"/>
      <w:marLeft w:val="0"/>
      <w:marRight w:val="0"/>
      <w:marTop w:val="0"/>
      <w:marBottom w:val="0"/>
      <w:divBdr>
        <w:top w:val="none" w:sz="0" w:space="0" w:color="auto"/>
        <w:left w:val="none" w:sz="0" w:space="0" w:color="auto"/>
        <w:bottom w:val="none" w:sz="0" w:space="0" w:color="auto"/>
        <w:right w:val="none" w:sz="0" w:space="0" w:color="auto"/>
      </w:divBdr>
    </w:div>
    <w:div w:id="1842162111">
      <w:bodyDiv w:val="1"/>
      <w:marLeft w:val="0"/>
      <w:marRight w:val="0"/>
      <w:marTop w:val="0"/>
      <w:marBottom w:val="0"/>
      <w:divBdr>
        <w:top w:val="none" w:sz="0" w:space="0" w:color="auto"/>
        <w:left w:val="none" w:sz="0" w:space="0" w:color="auto"/>
        <w:bottom w:val="none" w:sz="0" w:space="0" w:color="auto"/>
        <w:right w:val="none" w:sz="0" w:space="0" w:color="auto"/>
      </w:divBdr>
    </w:div>
    <w:div w:id="184223151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432715">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7961">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231783">
      <w:bodyDiv w:val="1"/>
      <w:marLeft w:val="0"/>
      <w:marRight w:val="0"/>
      <w:marTop w:val="0"/>
      <w:marBottom w:val="0"/>
      <w:divBdr>
        <w:top w:val="none" w:sz="0" w:space="0" w:color="auto"/>
        <w:left w:val="none" w:sz="0" w:space="0" w:color="auto"/>
        <w:bottom w:val="none" w:sz="0" w:space="0" w:color="auto"/>
        <w:right w:val="none" w:sz="0" w:space="0" w:color="auto"/>
      </w:divBdr>
    </w:div>
    <w:div w:id="1843624876">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661809">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3818957">
      <w:bodyDiv w:val="1"/>
      <w:marLeft w:val="0"/>
      <w:marRight w:val="0"/>
      <w:marTop w:val="0"/>
      <w:marBottom w:val="0"/>
      <w:divBdr>
        <w:top w:val="none" w:sz="0" w:space="0" w:color="auto"/>
        <w:left w:val="none" w:sz="0" w:space="0" w:color="auto"/>
        <w:bottom w:val="none" w:sz="0" w:space="0" w:color="auto"/>
        <w:right w:val="none" w:sz="0" w:space="0" w:color="auto"/>
      </w:divBdr>
    </w:div>
    <w:div w:id="1843886972">
      <w:bodyDiv w:val="1"/>
      <w:marLeft w:val="0"/>
      <w:marRight w:val="0"/>
      <w:marTop w:val="0"/>
      <w:marBottom w:val="0"/>
      <w:divBdr>
        <w:top w:val="none" w:sz="0" w:space="0" w:color="auto"/>
        <w:left w:val="none" w:sz="0" w:space="0" w:color="auto"/>
        <w:bottom w:val="none" w:sz="0" w:space="0" w:color="auto"/>
        <w:right w:val="none" w:sz="0" w:space="0" w:color="auto"/>
      </w:divBdr>
    </w:div>
    <w:div w:id="1844008310">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39258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780560">
      <w:bodyDiv w:val="1"/>
      <w:marLeft w:val="0"/>
      <w:marRight w:val="0"/>
      <w:marTop w:val="0"/>
      <w:marBottom w:val="0"/>
      <w:divBdr>
        <w:top w:val="none" w:sz="0" w:space="0" w:color="auto"/>
        <w:left w:val="none" w:sz="0" w:space="0" w:color="auto"/>
        <w:bottom w:val="none" w:sz="0" w:space="0" w:color="auto"/>
        <w:right w:val="none" w:sz="0" w:space="0" w:color="auto"/>
      </w:divBdr>
    </w:div>
    <w:div w:id="1844851839">
      <w:bodyDiv w:val="1"/>
      <w:marLeft w:val="0"/>
      <w:marRight w:val="0"/>
      <w:marTop w:val="0"/>
      <w:marBottom w:val="0"/>
      <w:divBdr>
        <w:top w:val="none" w:sz="0" w:space="0" w:color="auto"/>
        <w:left w:val="none" w:sz="0" w:space="0" w:color="auto"/>
        <w:bottom w:val="none" w:sz="0" w:space="0" w:color="auto"/>
        <w:right w:val="none" w:sz="0" w:space="0" w:color="auto"/>
      </w:divBdr>
    </w:div>
    <w:div w:id="1844929174">
      <w:bodyDiv w:val="1"/>
      <w:marLeft w:val="0"/>
      <w:marRight w:val="0"/>
      <w:marTop w:val="0"/>
      <w:marBottom w:val="0"/>
      <w:divBdr>
        <w:top w:val="none" w:sz="0" w:space="0" w:color="auto"/>
        <w:left w:val="none" w:sz="0" w:space="0" w:color="auto"/>
        <w:bottom w:val="none" w:sz="0" w:space="0" w:color="auto"/>
        <w:right w:val="none" w:sz="0" w:space="0" w:color="auto"/>
      </w:divBdr>
    </w:div>
    <w:div w:id="1844932275">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38933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1370">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507373">
      <w:bodyDiv w:val="1"/>
      <w:marLeft w:val="0"/>
      <w:marRight w:val="0"/>
      <w:marTop w:val="0"/>
      <w:marBottom w:val="0"/>
      <w:divBdr>
        <w:top w:val="none" w:sz="0" w:space="0" w:color="auto"/>
        <w:left w:val="none" w:sz="0" w:space="0" w:color="auto"/>
        <w:bottom w:val="none" w:sz="0" w:space="0" w:color="auto"/>
        <w:right w:val="none" w:sz="0" w:space="0" w:color="auto"/>
      </w:divBdr>
    </w:div>
    <w:div w:id="18465081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693645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132479">
      <w:bodyDiv w:val="1"/>
      <w:marLeft w:val="0"/>
      <w:marRight w:val="0"/>
      <w:marTop w:val="0"/>
      <w:marBottom w:val="0"/>
      <w:divBdr>
        <w:top w:val="none" w:sz="0" w:space="0" w:color="auto"/>
        <w:left w:val="none" w:sz="0" w:space="0" w:color="auto"/>
        <w:bottom w:val="none" w:sz="0" w:space="0" w:color="auto"/>
        <w:right w:val="none" w:sz="0" w:space="0" w:color="auto"/>
      </w:divBdr>
    </w:div>
    <w:div w:id="1847210576">
      <w:bodyDiv w:val="1"/>
      <w:marLeft w:val="0"/>
      <w:marRight w:val="0"/>
      <w:marTop w:val="0"/>
      <w:marBottom w:val="0"/>
      <w:divBdr>
        <w:top w:val="none" w:sz="0" w:space="0" w:color="auto"/>
        <w:left w:val="none" w:sz="0" w:space="0" w:color="auto"/>
        <w:bottom w:val="none" w:sz="0" w:space="0" w:color="auto"/>
        <w:right w:val="none" w:sz="0" w:space="0" w:color="auto"/>
      </w:divBdr>
    </w:div>
    <w:div w:id="1847481734">
      <w:bodyDiv w:val="1"/>
      <w:marLeft w:val="0"/>
      <w:marRight w:val="0"/>
      <w:marTop w:val="0"/>
      <w:marBottom w:val="0"/>
      <w:divBdr>
        <w:top w:val="none" w:sz="0" w:space="0" w:color="auto"/>
        <w:left w:val="none" w:sz="0" w:space="0" w:color="auto"/>
        <w:bottom w:val="none" w:sz="0" w:space="0" w:color="auto"/>
        <w:right w:val="none" w:sz="0" w:space="0" w:color="auto"/>
      </w:divBdr>
    </w:div>
    <w:div w:id="1847555211">
      <w:bodyDiv w:val="1"/>
      <w:marLeft w:val="0"/>
      <w:marRight w:val="0"/>
      <w:marTop w:val="0"/>
      <w:marBottom w:val="0"/>
      <w:divBdr>
        <w:top w:val="none" w:sz="0" w:space="0" w:color="auto"/>
        <w:left w:val="none" w:sz="0" w:space="0" w:color="auto"/>
        <w:bottom w:val="none" w:sz="0" w:space="0" w:color="auto"/>
        <w:right w:val="none" w:sz="0" w:space="0" w:color="auto"/>
      </w:divBdr>
    </w:div>
    <w:div w:id="1847591153">
      <w:bodyDiv w:val="1"/>
      <w:marLeft w:val="0"/>
      <w:marRight w:val="0"/>
      <w:marTop w:val="0"/>
      <w:marBottom w:val="0"/>
      <w:divBdr>
        <w:top w:val="none" w:sz="0" w:space="0" w:color="auto"/>
        <w:left w:val="none" w:sz="0" w:space="0" w:color="auto"/>
        <w:bottom w:val="none" w:sz="0" w:space="0" w:color="auto"/>
        <w:right w:val="none" w:sz="0" w:space="0" w:color="auto"/>
      </w:divBdr>
    </w:div>
    <w:div w:id="1847595709">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010599">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208518">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399400">
      <w:bodyDiv w:val="1"/>
      <w:marLeft w:val="0"/>
      <w:marRight w:val="0"/>
      <w:marTop w:val="0"/>
      <w:marBottom w:val="0"/>
      <w:divBdr>
        <w:top w:val="none" w:sz="0" w:space="0" w:color="auto"/>
        <w:left w:val="none" w:sz="0" w:space="0" w:color="auto"/>
        <w:bottom w:val="none" w:sz="0" w:space="0" w:color="auto"/>
        <w:right w:val="none" w:sz="0" w:space="0" w:color="auto"/>
      </w:divBdr>
    </w:div>
    <w:div w:id="184840535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865110">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49368131">
      <w:bodyDiv w:val="1"/>
      <w:marLeft w:val="0"/>
      <w:marRight w:val="0"/>
      <w:marTop w:val="0"/>
      <w:marBottom w:val="0"/>
      <w:divBdr>
        <w:top w:val="none" w:sz="0" w:space="0" w:color="auto"/>
        <w:left w:val="none" w:sz="0" w:space="0" w:color="auto"/>
        <w:bottom w:val="none" w:sz="0" w:space="0" w:color="auto"/>
        <w:right w:val="none" w:sz="0" w:space="0" w:color="auto"/>
      </w:divBdr>
    </w:div>
    <w:div w:id="1849442933">
      <w:bodyDiv w:val="1"/>
      <w:marLeft w:val="0"/>
      <w:marRight w:val="0"/>
      <w:marTop w:val="0"/>
      <w:marBottom w:val="0"/>
      <w:divBdr>
        <w:top w:val="none" w:sz="0" w:space="0" w:color="auto"/>
        <w:left w:val="none" w:sz="0" w:space="0" w:color="auto"/>
        <w:bottom w:val="none" w:sz="0" w:space="0" w:color="auto"/>
        <w:right w:val="none" w:sz="0" w:space="0" w:color="auto"/>
      </w:divBdr>
    </w:div>
    <w:div w:id="1849631670">
      <w:bodyDiv w:val="1"/>
      <w:marLeft w:val="0"/>
      <w:marRight w:val="0"/>
      <w:marTop w:val="0"/>
      <w:marBottom w:val="0"/>
      <w:divBdr>
        <w:top w:val="none" w:sz="0" w:space="0" w:color="auto"/>
        <w:left w:val="none" w:sz="0" w:space="0" w:color="auto"/>
        <w:bottom w:val="none" w:sz="0" w:space="0" w:color="auto"/>
        <w:right w:val="none" w:sz="0" w:space="0" w:color="auto"/>
      </w:divBdr>
    </w:div>
    <w:div w:id="1849639451">
      <w:bodyDiv w:val="1"/>
      <w:marLeft w:val="0"/>
      <w:marRight w:val="0"/>
      <w:marTop w:val="0"/>
      <w:marBottom w:val="0"/>
      <w:divBdr>
        <w:top w:val="none" w:sz="0" w:space="0" w:color="auto"/>
        <w:left w:val="none" w:sz="0" w:space="0" w:color="auto"/>
        <w:bottom w:val="none" w:sz="0" w:space="0" w:color="auto"/>
        <w:right w:val="none" w:sz="0" w:space="0" w:color="auto"/>
      </w:divBdr>
    </w:div>
    <w:div w:id="1849783576">
      <w:bodyDiv w:val="1"/>
      <w:marLeft w:val="0"/>
      <w:marRight w:val="0"/>
      <w:marTop w:val="0"/>
      <w:marBottom w:val="0"/>
      <w:divBdr>
        <w:top w:val="none" w:sz="0" w:space="0" w:color="auto"/>
        <w:left w:val="none" w:sz="0" w:space="0" w:color="auto"/>
        <w:bottom w:val="none" w:sz="0" w:space="0" w:color="auto"/>
        <w:right w:val="none" w:sz="0" w:space="0" w:color="auto"/>
      </w:divBdr>
    </w:div>
    <w:div w:id="1849832507">
      <w:bodyDiv w:val="1"/>
      <w:marLeft w:val="0"/>
      <w:marRight w:val="0"/>
      <w:marTop w:val="0"/>
      <w:marBottom w:val="0"/>
      <w:divBdr>
        <w:top w:val="none" w:sz="0" w:space="0" w:color="auto"/>
        <w:left w:val="none" w:sz="0" w:space="0" w:color="auto"/>
        <w:bottom w:val="none" w:sz="0" w:space="0" w:color="auto"/>
        <w:right w:val="none" w:sz="0" w:space="0" w:color="auto"/>
      </w:divBdr>
    </w:div>
    <w:div w:id="1849952551">
      <w:bodyDiv w:val="1"/>
      <w:marLeft w:val="0"/>
      <w:marRight w:val="0"/>
      <w:marTop w:val="0"/>
      <w:marBottom w:val="0"/>
      <w:divBdr>
        <w:top w:val="none" w:sz="0" w:space="0" w:color="auto"/>
        <w:left w:val="none" w:sz="0" w:space="0" w:color="auto"/>
        <w:bottom w:val="none" w:sz="0" w:space="0" w:color="auto"/>
        <w:right w:val="none" w:sz="0" w:space="0" w:color="auto"/>
      </w:divBdr>
    </w:div>
    <w:div w:id="1850096614">
      <w:bodyDiv w:val="1"/>
      <w:marLeft w:val="0"/>
      <w:marRight w:val="0"/>
      <w:marTop w:val="0"/>
      <w:marBottom w:val="0"/>
      <w:divBdr>
        <w:top w:val="none" w:sz="0" w:space="0" w:color="auto"/>
        <w:left w:val="none" w:sz="0" w:space="0" w:color="auto"/>
        <w:bottom w:val="none" w:sz="0" w:space="0" w:color="auto"/>
        <w:right w:val="none" w:sz="0" w:space="0" w:color="auto"/>
      </w:divBdr>
    </w:div>
    <w:div w:id="1850173711">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13516">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481617">
      <w:bodyDiv w:val="1"/>
      <w:marLeft w:val="0"/>
      <w:marRight w:val="0"/>
      <w:marTop w:val="0"/>
      <w:marBottom w:val="0"/>
      <w:divBdr>
        <w:top w:val="none" w:sz="0" w:space="0" w:color="auto"/>
        <w:left w:val="none" w:sz="0" w:space="0" w:color="auto"/>
        <w:bottom w:val="none" w:sz="0" w:space="0" w:color="auto"/>
        <w:right w:val="none" w:sz="0" w:space="0" w:color="auto"/>
      </w:divBdr>
    </w:div>
    <w:div w:id="1850487085">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874148">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018430">
      <w:bodyDiv w:val="1"/>
      <w:marLeft w:val="0"/>
      <w:marRight w:val="0"/>
      <w:marTop w:val="0"/>
      <w:marBottom w:val="0"/>
      <w:divBdr>
        <w:top w:val="none" w:sz="0" w:space="0" w:color="auto"/>
        <w:left w:val="none" w:sz="0" w:space="0" w:color="auto"/>
        <w:bottom w:val="none" w:sz="0" w:space="0" w:color="auto"/>
        <w:right w:val="none" w:sz="0" w:space="0" w:color="auto"/>
      </w:divBdr>
    </w:div>
    <w:div w:id="1851412971">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528677">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1868889">
      <w:bodyDiv w:val="1"/>
      <w:marLeft w:val="0"/>
      <w:marRight w:val="0"/>
      <w:marTop w:val="0"/>
      <w:marBottom w:val="0"/>
      <w:divBdr>
        <w:top w:val="none" w:sz="0" w:space="0" w:color="auto"/>
        <w:left w:val="none" w:sz="0" w:space="0" w:color="auto"/>
        <w:bottom w:val="none" w:sz="0" w:space="0" w:color="auto"/>
        <w:right w:val="none" w:sz="0" w:space="0" w:color="auto"/>
      </w:divBdr>
    </w:div>
    <w:div w:id="1851874458">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2062681">
      <w:bodyDiv w:val="1"/>
      <w:marLeft w:val="0"/>
      <w:marRight w:val="0"/>
      <w:marTop w:val="0"/>
      <w:marBottom w:val="0"/>
      <w:divBdr>
        <w:top w:val="none" w:sz="0" w:space="0" w:color="auto"/>
        <w:left w:val="none" w:sz="0" w:space="0" w:color="auto"/>
        <w:bottom w:val="none" w:sz="0" w:space="0" w:color="auto"/>
        <w:right w:val="none" w:sz="0" w:space="0" w:color="auto"/>
      </w:divBdr>
    </w:div>
    <w:div w:id="1852065057">
      <w:bodyDiv w:val="1"/>
      <w:marLeft w:val="0"/>
      <w:marRight w:val="0"/>
      <w:marTop w:val="0"/>
      <w:marBottom w:val="0"/>
      <w:divBdr>
        <w:top w:val="none" w:sz="0" w:space="0" w:color="auto"/>
        <w:left w:val="none" w:sz="0" w:space="0" w:color="auto"/>
        <w:bottom w:val="none" w:sz="0" w:space="0" w:color="auto"/>
        <w:right w:val="none" w:sz="0" w:space="0" w:color="auto"/>
      </w:divBdr>
    </w:div>
    <w:div w:id="1852137503">
      <w:bodyDiv w:val="1"/>
      <w:marLeft w:val="0"/>
      <w:marRight w:val="0"/>
      <w:marTop w:val="0"/>
      <w:marBottom w:val="0"/>
      <w:divBdr>
        <w:top w:val="none" w:sz="0" w:space="0" w:color="auto"/>
        <w:left w:val="none" w:sz="0" w:space="0" w:color="auto"/>
        <w:bottom w:val="none" w:sz="0" w:space="0" w:color="auto"/>
        <w:right w:val="none" w:sz="0" w:space="0" w:color="auto"/>
      </w:divBdr>
    </w:div>
    <w:div w:id="1852183679">
      <w:bodyDiv w:val="1"/>
      <w:marLeft w:val="0"/>
      <w:marRight w:val="0"/>
      <w:marTop w:val="0"/>
      <w:marBottom w:val="0"/>
      <w:divBdr>
        <w:top w:val="none" w:sz="0" w:space="0" w:color="auto"/>
        <w:left w:val="none" w:sz="0" w:space="0" w:color="auto"/>
        <w:bottom w:val="none" w:sz="0" w:space="0" w:color="auto"/>
        <w:right w:val="none" w:sz="0" w:space="0" w:color="auto"/>
      </w:divBdr>
    </w:div>
    <w:div w:id="1852406417">
      <w:bodyDiv w:val="1"/>
      <w:marLeft w:val="0"/>
      <w:marRight w:val="0"/>
      <w:marTop w:val="0"/>
      <w:marBottom w:val="0"/>
      <w:divBdr>
        <w:top w:val="none" w:sz="0" w:space="0" w:color="auto"/>
        <w:left w:val="none" w:sz="0" w:space="0" w:color="auto"/>
        <w:bottom w:val="none" w:sz="0" w:space="0" w:color="auto"/>
        <w:right w:val="none" w:sz="0" w:space="0" w:color="auto"/>
      </w:divBdr>
    </w:div>
    <w:div w:id="1852452312">
      <w:bodyDiv w:val="1"/>
      <w:marLeft w:val="0"/>
      <w:marRight w:val="0"/>
      <w:marTop w:val="0"/>
      <w:marBottom w:val="0"/>
      <w:divBdr>
        <w:top w:val="none" w:sz="0" w:space="0" w:color="auto"/>
        <w:left w:val="none" w:sz="0" w:space="0" w:color="auto"/>
        <w:bottom w:val="none" w:sz="0" w:space="0" w:color="auto"/>
        <w:right w:val="none" w:sz="0" w:space="0" w:color="auto"/>
      </w:divBdr>
    </w:div>
    <w:div w:id="1852601090">
      <w:bodyDiv w:val="1"/>
      <w:marLeft w:val="0"/>
      <w:marRight w:val="0"/>
      <w:marTop w:val="0"/>
      <w:marBottom w:val="0"/>
      <w:divBdr>
        <w:top w:val="none" w:sz="0" w:space="0" w:color="auto"/>
        <w:left w:val="none" w:sz="0" w:space="0" w:color="auto"/>
        <w:bottom w:val="none" w:sz="0" w:space="0" w:color="auto"/>
        <w:right w:val="none" w:sz="0" w:space="0" w:color="auto"/>
      </w:divBdr>
    </w:div>
    <w:div w:id="1852641866">
      <w:bodyDiv w:val="1"/>
      <w:marLeft w:val="0"/>
      <w:marRight w:val="0"/>
      <w:marTop w:val="0"/>
      <w:marBottom w:val="0"/>
      <w:divBdr>
        <w:top w:val="none" w:sz="0" w:space="0" w:color="auto"/>
        <w:left w:val="none" w:sz="0" w:space="0" w:color="auto"/>
        <w:bottom w:val="none" w:sz="0" w:space="0" w:color="auto"/>
        <w:right w:val="none" w:sz="0" w:space="0" w:color="auto"/>
      </w:divBdr>
    </w:div>
    <w:div w:id="1852647069">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297864">
      <w:bodyDiv w:val="1"/>
      <w:marLeft w:val="0"/>
      <w:marRight w:val="0"/>
      <w:marTop w:val="0"/>
      <w:marBottom w:val="0"/>
      <w:divBdr>
        <w:top w:val="none" w:sz="0" w:space="0" w:color="auto"/>
        <w:left w:val="none" w:sz="0" w:space="0" w:color="auto"/>
        <w:bottom w:val="none" w:sz="0" w:space="0" w:color="auto"/>
        <w:right w:val="none" w:sz="0" w:space="0" w:color="auto"/>
      </w:divBdr>
    </w:div>
    <w:div w:id="1853449251">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41824">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101369">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371836">
      <w:bodyDiv w:val="1"/>
      <w:marLeft w:val="0"/>
      <w:marRight w:val="0"/>
      <w:marTop w:val="0"/>
      <w:marBottom w:val="0"/>
      <w:divBdr>
        <w:top w:val="none" w:sz="0" w:space="0" w:color="auto"/>
        <w:left w:val="none" w:sz="0" w:space="0" w:color="auto"/>
        <w:bottom w:val="none" w:sz="0" w:space="0" w:color="auto"/>
        <w:right w:val="none" w:sz="0" w:space="0" w:color="auto"/>
      </w:divBdr>
    </w:div>
    <w:div w:id="1854687588">
      <w:bodyDiv w:val="1"/>
      <w:marLeft w:val="0"/>
      <w:marRight w:val="0"/>
      <w:marTop w:val="0"/>
      <w:marBottom w:val="0"/>
      <w:divBdr>
        <w:top w:val="none" w:sz="0" w:space="0" w:color="auto"/>
        <w:left w:val="none" w:sz="0" w:space="0" w:color="auto"/>
        <w:bottom w:val="none" w:sz="0" w:space="0" w:color="auto"/>
        <w:right w:val="none" w:sz="0" w:space="0" w:color="auto"/>
      </w:divBdr>
    </w:div>
    <w:div w:id="1854803806">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5534539">
      <w:bodyDiv w:val="1"/>
      <w:marLeft w:val="0"/>
      <w:marRight w:val="0"/>
      <w:marTop w:val="0"/>
      <w:marBottom w:val="0"/>
      <w:divBdr>
        <w:top w:val="none" w:sz="0" w:space="0" w:color="auto"/>
        <w:left w:val="none" w:sz="0" w:space="0" w:color="auto"/>
        <w:bottom w:val="none" w:sz="0" w:space="0" w:color="auto"/>
        <w:right w:val="none" w:sz="0" w:space="0" w:color="auto"/>
      </w:divBdr>
    </w:div>
    <w:div w:id="1855683954">
      <w:bodyDiv w:val="1"/>
      <w:marLeft w:val="0"/>
      <w:marRight w:val="0"/>
      <w:marTop w:val="0"/>
      <w:marBottom w:val="0"/>
      <w:divBdr>
        <w:top w:val="none" w:sz="0" w:space="0" w:color="auto"/>
        <w:left w:val="none" w:sz="0" w:space="0" w:color="auto"/>
        <w:bottom w:val="none" w:sz="0" w:space="0" w:color="auto"/>
        <w:right w:val="none" w:sz="0" w:space="0" w:color="auto"/>
      </w:divBdr>
    </w:div>
    <w:div w:id="1855723058">
      <w:bodyDiv w:val="1"/>
      <w:marLeft w:val="0"/>
      <w:marRight w:val="0"/>
      <w:marTop w:val="0"/>
      <w:marBottom w:val="0"/>
      <w:divBdr>
        <w:top w:val="none" w:sz="0" w:space="0" w:color="auto"/>
        <w:left w:val="none" w:sz="0" w:space="0" w:color="auto"/>
        <w:bottom w:val="none" w:sz="0" w:space="0" w:color="auto"/>
        <w:right w:val="none" w:sz="0" w:space="0" w:color="auto"/>
      </w:divBdr>
    </w:div>
    <w:div w:id="1855920343">
      <w:bodyDiv w:val="1"/>
      <w:marLeft w:val="0"/>
      <w:marRight w:val="0"/>
      <w:marTop w:val="0"/>
      <w:marBottom w:val="0"/>
      <w:divBdr>
        <w:top w:val="none" w:sz="0" w:space="0" w:color="auto"/>
        <w:left w:val="none" w:sz="0" w:space="0" w:color="auto"/>
        <w:bottom w:val="none" w:sz="0" w:space="0" w:color="auto"/>
        <w:right w:val="none" w:sz="0" w:space="0" w:color="auto"/>
      </w:divBdr>
    </w:div>
    <w:div w:id="1856066638">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141938">
      <w:bodyDiv w:val="1"/>
      <w:marLeft w:val="0"/>
      <w:marRight w:val="0"/>
      <w:marTop w:val="0"/>
      <w:marBottom w:val="0"/>
      <w:divBdr>
        <w:top w:val="none" w:sz="0" w:space="0" w:color="auto"/>
        <w:left w:val="none" w:sz="0" w:space="0" w:color="auto"/>
        <w:bottom w:val="none" w:sz="0" w:space="0" w:color="auto"/>
        <w:right w:val="none" w:sz="0" w:space="0" w:color="auto"/>
      </w:divBdr>
    </w:div>
    <w:div w:id="1856382966">
      <w:bodyDiv w:val="1"/>
      <w:marLeft w:val="0"/>
      <w:marRight w:val="0"/>
      <w:marTop w:val="0"/>
      <w:marBottom w:val="0"/>
      <w:divBdr>
        <w:top w:val="none" w:sz="0" w:space="0" w:color="auto"/>
        <w:left w:val="none" w:sz="0" w:space="0" w:color="auto"/>
        <w:bottom w:val="none" w:sz="0" w:space="0" w:color="auto"/>
        <w:right w:val="none" w:sz="0" w:space="0" w:color="auto"/>
      </w:divBdr>
    </w:div>
    <w:div w:id="1856459128">
      <w:bodyDiv w:val="1"/>
      <w:marLeft w:val="0"/>
      <w:marRight w:val="0"/>
      <w:marTop w:val="0"/>
      <w:marBottom w:val="0"/>
      <w:divBdr>
        <w:top w:val="none" w:sz="0" w:space="0" w:color="auto"/>
        <w:left w:val="none" w:sz="0" w:space="0" w:color="auto"/>
        <w:bottom w:val="none" w:sz="0" w:space="0" w:color="auto"/>
        <w:right w:val="none" w:sz="0" w:space="0" w:color="auto"/>
      </w:divBdr>
    </w:div>
    <w:div w:id="1856461868">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650837">
      <w:bodyDiv w:val="1"/>
      <w:marLeft w:val="0"/>
      <w:marRight w:val="0"/>
      <w:marTop w:val="0"/>
      <w:marBottom w:val="0"/>
      <w:divBdr>
        <w:top w:val="none" w:sz="0" w:space="0" w:color="auto"/>
        <w:left w:val="none" w:sz="0" w:space="0" w:color="auto"/>
        <w:bottom w:val="none" w:sz="0" w:space="0" w:color="auto"/>
        <w:right w:val="none" w:sz="0" w:space="0" w:color="auto"/>
      </w:divBdr>
    </w:div>
    <w:div w:id="1856652457">
      <w:bodyDiv w:val="1"/>
      <w:marLeft w:val="0"/>
      <w:marRight w:val="0"/>
      <w:marTop w:val="0"/>
      <w:marBottom w:val="0"/>
      <w:divBdr>
        <w:top w:val="none" w:sz="0" w:space="0" w:color="auto"/>
        <w:left w:val="none" w:sz="0" w:space="0" w:color="auto"/>
        <w:bottom w:val="none" w:sz="0" w:space="0" w:color="auto"/>
        <w:right w:val="none" w:sz="0" w:space="0" w:color="auto"/>
      </w:divBdr>
    </w:div>
    <w:div w:id="1856721654">
      <w:bodyDiv w:val="1"/>
      <w:marLeft w:val="0"/>
      <w:marRight w:val="0"/>
      <w:marTop w:val="0"/>
      <w:marBottom w:val="0"/>
      <w:divBdr>
        <w:top w:val="none" w:sz="0" w:space="0" w:color="auto"/>
        <w:left w:val="none" w:sz="0" w:space="0" w:color="auto"/>
        <w:bottom w:val="none" w:sz="0" w:space="0" w:color="auto"/>
        <w:right w:val="none" w:sz="0" w:space="0" w:color="auto"/>
      </w:divBdr>
    </w:div>
    <w:div w:id="1856722274">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6918880">
      <w:bodyDiv w:val="1"/>
      <w:marLeft w:val="0"/>
      <w:marRight w:val="0"/>
      <w:marTop w:val="0"/>
      <w:marBottom w:val="0"/>
      <w:divBdr>
        <w:top w:val="none" w:sz="0" w:space="0" w:color="auto"/>
        <w:left w:val="none" w:sz="0" w:space="0" w:color="auto"/>
        <w:bottom w:val="none" w:sz="0" w:space="0" w:color="auto"/>
        <w:right w:val="none" w:sz="0" w:space="0" w:color="auto"/>
      </w:divBdr>
    </w:div>
    <w:div w:id="1857110754">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13376">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496588">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574319">
      <w:bodyDiv w:val="1"/>
      <w:marLeft w:val="0"/>
      <w:marRight w:val="0"/>
      <w:marTop w:val="0"/>
      <w:marBottom w:val="0"/>
      <w:divBdr>
        <w:top w:val="none" w:sz="0" w:space="0" w:color="auto"/>
        <w:left w:val="none" w:sz="0" w:space="0" w:color="auto"/>
        <w:bottom w:val="none" w:sz="0" w:space="0" w:color="auto"/>
        <w:right w:val="none" w:sz="0" w:space="0" w:color="auto"/>
      </w:divBdr>
    </w:div>
    <w:div w:id="1857620285">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03893">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419083">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616703">
      <w:bodyDiv w:val="1"/>
      <w:marLeft w:val="0"/>
      <w:marRight w:val="0"/>
      <w:marTop w:val="0"/>
      <w:marBottom w:val="0"/>
      <w:divBdr>
        <w:top w:val="none" w:sz="0" w:space="0" w:color="auto"/>
        <w:left w:val="none" w:sz="0" w:space="0" w:color="auto"/>
        <w:bottom w:val="none" w:sz="0" w:space="0" w:color="auto"/>
        <w:right w:val="none" w:sz="0" w:space="0" w:color="auto"/>
      </w:divBdr>
    </w:div>
    <w:div w:id="1858806552">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59348976">
      <w:bodyDiv w:val="1"/>
      <w:marLeft w:val="0"/>
      <w:marRight w:val="0"/>
      <w:marTop w:val="0"/>
      <w:marBottom w:val="0"/>
      <w:divBdr>
        <w:top w:val="none" w:sz="0" w:space="0" w:color="auto"/>
        <w:left w:val="none" w:sz="0" w:space="0" w:color="auto"/>
        <w:bottom w:val="none" w:sz="0" w:space="0" w:color="auto"/>
        <w:right w:val="none" w:sz="0" w:space="0" w:color="auto"/>
      </w:divBdr>
    </w:div>
    <w:div w:id="1859389545">
      <w:bodyDiv w:val="1"/>
      <w:marLeft w:val="0"/>
      <w:marRight w:val="0"/>
      <w:marTop w:val="0"/>
      <w:marBottom w:val="0"/>
      <w:divBdr>
        <w:top w:val="none" w:sz="0" w:space="0" w:color="auto"/>
        <w:left w:val="none" w:sz="0" w:space="0" w:color="auto"/>
        <w:bottom w:val="none" w:sz="0" w:space="0" w:color="auto"/>
        <w:right w:val="none" w:sz="0" w:space="0" w:color="auto"/>
      </w:divBdr>
    </w:div>
    <w:div w:id="1859588001">
      <w:bodyDiv w:val="1"/>
      <w:marLeft w:val="0"/>
      <w:marRight w:val="0"/>
      <w:marTop w:val="0"/>
      <w:marBottom w:val="0"/>
      <w:divBdr>
        <w:top w:val="none" w:sz="0" w:space="0" w:color="auto"/>
        <w:left w:val="none" w:sz="0" w:space="0" w:color="auto"/>
        <w:bottom w:val="none" w:sz="0" w:space="0" w:color="auto"/>
        <w:right w:val="none" w:sz="0" w:space="0" w:color="auto"/>
      </w:divBdr>
    </w:div>
    <w:div w:id="1859738778">
      <w:bodyDiv w:val="1"/>
      <w:marLeft w:val="0"/>
      <w:marRight w:val="0"/>
      <w:marTop w:val="0"/>
      <w:marBottom w:val="0"/>
      <w:divBdr>
        <w:top w:val="none" w:sz="0" w:space="0" w:color="auto"/>
        <w:left w:val="none" w:sz="0" w:space="0" w:color="auto"/>
        <w:bottom w:val="none" w:sz="0" w:space="0" w:color="auto"/>
        <w:right w:val="none" w:sz="0" w:space="0" w:color="auto"/>
      </w:divBdr>
    </w:div>
    <w:div w:id="1859850851">
      <w:bodyDiv w:val="1"/>
      <w:marLeft w:val="0"/>
      <w:marRight w:val="0"/>
      <w:marTop w:val="0"/>
      <w:marBottom w:val="0"/>
      <w:divBdr>
        <w:top w:val="none" w:sz="0" w:space="0" w:color="auto"/>
        <w:left w:val="none" w:sz="0" w:space="0" w:color="auto"/>
        <w:bottom w:val="none" w:sz="0" w:space="0" w:color="auto"/>
        <w:right w:val="none" w:sz="0" w:space="0" w:color="auto"/>
      </w:divBdr>
    </w:div>
    <w:div w:id="1860074101">
      <w:bodyDiv w:val="1"/>
      <w:marLeft w:val="0"/>
      <w:marRight w:val="0"/>
      <w:marTop w:val="0"/>
      <w:marBottom w:val="0"/>
      <w:divBdr>
        <w:top w:val="none" w:sz="0" w:space="0" w:color="auto"/>
        <w:left w:val="none" w:sz="0" w:space="0" w:color="auto"/>
        <w:bottom w:val="none" w:sz="0" w:space="0" w:color="auto"/>
        <w:right w:val="none" w:sz="0" w:space="0" w:color="auto"/>
      </w:divBdr>
    </w:div>
    <w:div w:id="1860074764">
      <w:bodyDiv w:val="1"/>
      <w:marLeft w:val="0"/>
      <w:marRight w:val="0"/>
      <w:marTop w:val="0"/>
      <w:marBottom w:val="0"/>
      <w:divBdr>
        <w:top w:val="none" w:sz="0" w:space="0" w:color="auto"/>
        <w:left w:val="none" w:sz="0" w:space="0" w:color="auto"/>
        <w:bottom w:val="none" w:sz="0" w:space="0" w:color="auto"/>
        <w:right w:val="none" w:sz="0" w:space="0" w:color="auto"/>
      </w:divBdr>
    </w:div>
    <w:div w:id="1860390945">
      <w:bodyDiv w:val="1"/>
      <w:marLeft w:val="0"/>
      <w:marRight w:val="0"/>
      <w:marTop w:val="0"/>
      <w:marBottom w:val="0"/>
      <w:divBdr>
        <w:top w:val="none" w:sz="0" w:space="0" w:color="auto"/>
        <w:left w:val="none" w:sz="0" w:space="0" w:color="auto"/>
        <w:bottom w:val="none" w:sz="0" w:space="0" w:color="auto"/>
        <w:right w:val="none" w:sz="0" w:space="0" w:color="auto"/>
      </w:divBdr>
    </w:div>
    <w:div w:id="1860659552">
      <w:bodyDiv w:val="1"/>
      <w:marLeft w:val="0"/>
      <w:marRight w:val="0"/>
      <w:marTop w:val="0"/>
      <w:marBottom w:val="0"/>
      <w:divBdr>
        <w:top w:val="none" w:sz="0" w:space="0" w:color="auto"/>
        <w:left w:val="none" w:sz="0" w:space="0" w:color="auto"/>
        <w:bottom w:val="none" w:sz="0" w:space="0" w:color="auto"/>
        <w:right w:val="none" w:sz="0" w:space="0" w:color="auto"/>
      </w:divBdr>
    </w:div>
    <w:div w:id="1861237605">
      <w:bodyDiv w:val="1"/>
      <w:marLeft w:val="0"/>
      <w:marRight w:val="0"/>
      <w:marTop w:val="0"/>
      <w:marBottom w:val="0"/>
      <w:divBdr>
        <w:top w:val="none" w:sz="0" w:space="0" w:color="auto"/>
        <w:left w:val="none" w:sz="0" w:space="0" w:color="auto"/>
        <w:bottom w:val="none" w:sz="0" w:space="0" w:color="auto"/>
        <w:right w:val="none" w:sz="0" w:space="0" w:color="auto"/>
      </w:divBdr>
    </w:div>
    <w:div w:id="186131668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234403">
      <w:bodyDiv w:val="1"/>
      <w:marLeft w:val="0"/>
      <w:marRight w:val="0"/>
      <w:marTop w:val="0"/>
      <w:marBottom w:val="0"/>
      <w:divBdr>
        <w:top w:val="none" w:sz="0" w:space="0" w:color="auto"/>
        <w:left w:val="none" w:sz="0" w:space="0" w:color="auto"/>
        <w:bottom w:val="none" w:sz="0" w:space="0" w:color="auto"/>
        <w:right w:val="none" w:sz="0" w:space="0" w:color="auto"/>
      </w:divBdr>
    </w:div>
    <w:div w:id="1862281179">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2821695">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275705">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3471098">
      <w:bodyDiv w:val="1"/>
      <w:marLeft w:val="0"/>
      <w:marRight w:val="0"/>
      <w:marTop w:val="0"/>
      <w:marBottom w:val="0"/>
      <w:divBdr>
        <w:top w:val="none" w:sz="0" w:space="0" w:color="auto"/>
        <w:left w:val="none" w:sz="0" w:space="0" w:color="auto"/>
        <w:bottom w:val="none" w:sz="0" w:space="0" w:color="auto"/>
        <w:right w:val="none" w:sz="0" w:space="0" w:color="auto"/>
      </w:divBdr>
    </w:div>
    <w:div w:id="1863476217">
      <w:bodyDiv w:val="1"/>
      <w:marLeft w:val="0"/>
      <w:marRight w:val="0"/>
      <w:marTop w:val="0"/>
      <w:marBottom w:val="0"/>
      <w:divBdr>
        <w:top w:val="none" w:sz="0" w:space="0" w:color="auto"/>
        <w:left w:val="none" w:sz="0" w:space="0" w:color="auto"/>
        <w:bottom w:val="none" w:sz="0" w:space="0" w:color="auto"/>
        <w:right w:val="none" w:sz="0" w:space="0" w:color="auto"/>
      </w:divBdr>
    </w:div>
    <w:div w:id="1863788126">
      <w:bodyDiv w:val="1"/>
      <w:marLeft w:val="0"/>
      <w:marRight w:val="0"/>
      <w:marTop w:val="0"/>
      <w:marBottom w:val="0"/>
      <w:divBdr>
        <w:top w:val="none" w:sz="0" w:space="0" w:color="auto"/>
        <w:left w:val="none" w:sz="0" w:space="0" w:color="auto"/>
        <w:bottom w:val="none" w:sz="0" w:space="0" w:color="auto"/>
        <w:right w:val="none" w:sz="0" w:space="0" w:color="auto"/>
      </w:divBdr>
    </w:div>
    <w:div w:id="1863856695">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243986">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442700">
      <w:bodyDiv w:val="1"/>
      <w:marLeft w:val="0"/>
      <w:marRight w:val="0"/>
      <w:marTop w:val="0"/>
      <w:marBottom w:val="0"/>
      <w:divBdr>
        <w:top w:val="none" w:sz="0" w:space="0" w:color="auto"/>
        <w:left w:val="none" w:sz="0" w:space="0" w:color="auto"/>
        <w:bottom w:val="none" w:sz="0" w:space="0" w:color="auto"/>
        <w:right w:val="none" w:sz="0" w:space="0" w:color="auto"/>
      </w:divBdr>
    </w:div>
    <w:div w:id="1864633696">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4708901">
      <w:bodyDiv w:val="1"/>
      <w:marLeft w:val="0"/>
      <w:marRight w:val="0"/>
      <w:marTop w:val="0"/>
      <w:marBottom w:val="0"/>
      <w:divBdr>
        <w:top w:val="none" w:sz="0" w:space="0" w:color="auto"/>
        <w:left w:val="none" w:sz="0" w:space="0" w:color="auto"/>
        <w:bottom w:val="none" w:sz="0" w:space="0" w:color="auto"/>
        <w:right w:val="none" w:sz="0" w:space="0" w:color="auto"/>
      </w:divBdr>
    </w:div>
    <w:div w:id="1864711594">
      <w:bodyDiv w:val="1"/>
      <w:marLeft w:val="0"/>
      <w:marRight w:val="0"/>
      <w:marTop w:val="0"/>
      <w:marBottom w:val="0"/>
      <w:divBdr>
        <w:top w:val="none" w:sz="0" w:space="0" w:color="auto"/>
        <w:left w:val="none" w:sz="0" w:space="0" w:color="auto"/>
        <w:bottom w:val="none" w:sz="0" w:space="0" w:color="auto"/>
        <w:right w:val="none" w:sz="0" w:space="0" w:color="auto"/>
      </w:divBdr>
    </w:div>
    <w:div w:id="1865096712">
      <w:bodyDiv w:val="1"/>
      <w:marLeft w:val="0"/>
      <w:marRight w:val="0"/>
      <w:marTop w:val="0"/>
      <w:marBottom w:val="0"/>
      <w:divBdr>
        <w:top w:val="none" w:sz="0" w:space="0" w:color="auto"/>
        <w:left w:val="none" w:sz="0" w:space="0" w:color="auto"/>
        <w:bottom w:val="none" w:sz="0" w:space="0" w:color="auto"/>
        <w:right w:val="none" w:sz="0" w:space="0" w:color="auto"/>
      </w:divBdr>
    </w:div>
    <w:div w:id="186551276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02973">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5752390">
      <w:bodyDiv w:val="1"/>
      <w:marLeft w:val="0"/>
      <w:marRight w:val="0"/>
      <w:marTop w:val="0"/>
      <w:marBottom w:val="0"/>
      <w:divBdr>
        <w:top w:val="none" w:sz="0" w:space="0" w:color="auto"/>
        <w:left w:val="none" w:sz="0" w:space="0" w:color="auto"/>
        <w:bottom w:val="none" w:sz="0" w:space="0" w:color="auto"/>
        <w:right w:val="none" w:sz="0" w:space="0" w:color="auto"/>
      </w:divBdr>
    </w:div>
    <w:div w:id="1865941054">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094955">
      <w:bodyDiv w:val="1"/>
      <w:marLeft w:val="0"/>
      <w:marRight w:val="0"/>
      <w:marTop w:val="0"/>
      <w:marBottom w:val="0"/>
      <w:divBdr>
        <w:top w:val="none" w:sz="0" w:space="0" w:color="auto"/>
        <w:left w:val="none" w:sz="0" w:space="0" w:color="auto"/>
        <w:bottom w:val="none" w:sz="0" w:space="0" w:color="auto"/>
        <w:right w:val="none" w:sz="0" w:space="0" w:color="auto"/>
      </w:divBdr>
    </w:div>
    <w:div w:id="186616402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1942">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365609">
      <w:bodyDiv w:val="1"/>
      <w:marLeft w:val="0"/>
      <w:marRight w:val="0"/>
      <w:marTop w:val="0"/>
      <w:marBottom w:val="0"/>
      <w:divBdr>
        <w:top w:val="none" w:sz="0" w:space="0" w:color="auto"/>
        <w:left w:val="none" w:sz="0" w:space="0" w:color="auto"/>
        <w:bottom w:val="none" w:sz="0" w:space="0" w:color="auto"/>
        <w:right w:val="none" w:sz="0" w:space="0" w:color="auto"/>
      </w:divBdr>
    </w:div>
    <w:div w:id="1866403566">
      <w:bodyDiv w:val="1"/>
      <w:marLeft w:val="0"/>
      <w:marRight w:val="0"/>
      <w:marTop w:val="0"/>
      <w:marBottom w:val="0"/>
      <w:divBdr>
        <w:top w:val="none" w:sz="0" w:space="0" w:color="auto"/>
        <w:left w:val="none" w:sz="0" w:space="0" w:color="auto"/>
        <w:bottom w:val="none" w:sz="0" w:space="0" w:color="auto"/>
        <w:right w:val="none" w:sz="0" w:space="0" w:color="auto"/>
      </w:divBdr>
    </w:div>
    <w:div w:id="1866483833">
      <w:bodyDiv w:val="1"/>
      <w:marLeft w:val="0"/>
      <w:marRight w:val="0"/>
      <w:marTop w:val="0"/>
      <w:marBottom w:val="0"/>
      <w:divBdr>
        <w:top w:val="none" w:sz="0" w:space="0" w:color="auto"/>
        <w:left w:val="none" w:sz="0" w:space="0" w:color="auto"/>
        <w:bottom w:val="none" w:sz="0" w:space="0" w:color="auto"/>
        <w:right w:val="none" w:sz="0" w:space="0" w:color="auto"/>
      </w:divBdr>
    </w:div>
    <w:div w:id="1866598446">
      <w:bodyDiv w:val="1"/>
      <w:marLeft w:val="0"/>
      <w:marRight w:val="0"/>
      <w:marTop w:val="0"/>
      <w:marBottom w:val="0"/>
      <w:divBdr>
        <w:top w:val="none" w:sz="0" w:space="0" w:color="auto"/>
        <w:left w:val="none" w:sz="0" w:space="0" w:color="auto"/>
        <w:bottom w:val="none" w:sz="0" w:space="0" w:color="auto"/>
        <w:right w:val="none" w:sz="0" w:space="0" w:color="auto"/>
      </w:divBdr>
    </w:div>
    <w:div w:id="1866668928">
      <w:bodyDiv w:val="1"/>
      <w:marLeft w:val="0"/>
      <w:marRight w:val="0"/>
      <w:marTop w:val="0"/>
      <w:marBottom w:val="0"/>
      <w:divBdr>
        <w:top w:val="none" w:sz="0" w:space="0" w:color="auto"/>
        <w:left w:val="none" w:sz="0" w:space="0" w:color="auto"/>
        <w:bottom w:val="none" w:sz="0" w:space="0" w:color="auto"/>
        <w:right w:val="none" w:sz="0" w:space="0" w:color="auto"/>
      </w:divBdr>
    </w:div>
    <w:div w:id="1866670832">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6795804">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450902">
      <w:bodyDiv w:val="1"/>
      <w:marLeft w:val="0"/>
      <w:marRight w:val="0"/>
      <w:marTop w:val="0"/>
      <w:marBottom w:val="0"/>
      <w:divBdr>
        <w:top w:val="none" w:sz="0" w:space="0" w:color="auto"/>
        <w:left w:val="none" w:sz="0" w:space="0" w:color="auto"/>
        <w:bottom w:val="none" w:sz="0" w:space="0" w:color="auto"/>
        <w:right w:val="none" w:sz="0" w:space="0" w:color="auto"/>
      </w:divBdr>
    </w:div>
    <w:div w:id="1867477502">
      <w:bodyDiv w:val="1"/>
      <w:marLeft w:val="0"/>
      <w:marRight w:val="0"/>
      <w:marTop w:val="0"/>
      <w:marBottom w:val="0"/>
      <w:divBdr>
        <w:top w:val="none" w:sz="0" w:space="0" w:color="auto"/>
        <w:left w:val="none" w:sz="0" w:space="0" w:color="auto"/>
        <w:bottom w:val="none" w:sz="0" w:space="0" w:color="auto"/>
        <w:right w:val="none" w:sz="0" w:space="0" w:color="auto"/>
      </w:divBdr>
    </w:div>
    <w:div w:id="1867520711">
      <w:bodyDiv w:val="1"/>
      <w:marLeft w:val="0"/>
      <w:marRight w:val="0"/>
      <w:marTop w:val="0"/>
      <w:marBottom w:val="0"/>
      <w:divBdr>
        <w:top w:val="none" w:sz="0" w:space="0" w:color="auto"/>
        <w:left w:val="none" w:sz="0" w:space="0" w:color="auto"/>
        <w:bottom w:val="none" w:sz="0" w:space="0" w:color="auto"/>
        <w:right w:val="none" w:sz="0" w:space="0" w:color="auto"/>
      </w:divBdr>
    </w:div>
    <w:div w:id="1867595580">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061707">
      <w:bodyDiv w:val="1"/>
      <w:marLeft w:val="0"/>
      <w:marRight w:val="0"/>
      <w:marTop w:val="0"/>
      <w:marBottom w:val="0"/>
      <w:divBdr>
        <w:top w:val="none" w:sz="0" w:space="0" w:color="auto"/>
        <w:left w:val="none" w:sz="0" w:space="0" w:color="auto"/>
        <w:bottom w:val="none" w:sz="0" w:space="0" w:color="auto"/>
        <w:right w:val="none" w:sz="0" w:space="0" w:color="auto"/>
      </w:divBdr>
    </w:div>
    <w:div w:id="1868332837">
      <w:bodyDiv w:val="1"/>
      <w:marLeft w:val="0"/>
      <w:marRight w:val="0"/>
      <w:marTop w:val="0"/>
      <w:marBottom w:val="0"/>
      <w:divBdr>
        <w:top w:val="none" w:sz="0" w:space="0" w:color="auto"/>
        <w:left w:val="none" w:sz="0" w:space="0" w:color="auto"/>
        <w:bottom w:val="none" w:sz="0" w:space="0" w:color="auto"/>
        <w:right w:val="none" w:sz="0" w:space="0" w:color="auto"/>
      </w:divBdr>
    </w:div>
    <w:div w:id="1868566645">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106005">
      <w:bodyDiv w:val="1"/>
      <w:marLeft w:val="0"/>
      <w:marRight w:val="0"/>
      <w:marTop w:val="0"/>
      <w:marBottom w:val="0"/>
      <w:divBdr>
        <w:top w:val="none" w:sz="0" w:space="0" w:color="auto"/>
        <w:left w:val="none" w:sz="0" w:space="0" w:color="auto"/>
        <w:bottom w:val="none" w:sz="0" w:space="0" w:color="auto"/>
        <w:right w:val="none" w:sz="0" w:space="0" w:color="auto"/>
      </w:divBdr>
    </w:div>
    <w:div w:id="1869171763">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483114">
      <w:bodyDiv w:val="1"/>
      <w:marLeft w:val="0"/>
      <w:marRight w:val="0"/>
      <w:marTop w:val="0"/>
      <w:marBottom w:val="0"/>
      <w:divBdr>
        <w:top w:val="none" w:sz="0" w:space="0" w:color="auto"/>
        <w:left w:val="none" w:sz="0" w:space="0" w:color="auto"/>
        <w:bottom w:val="none" w:sz="0" w:space="0" w:color="auto"/>
        <w:right w:val="none" w:sz="0" w:space="0" w:color="auto"/>
      </w:divBdr>
    </w:div>
    <w:div w:id="1869487699">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69902371">
      <w:bodyDiv w:val="1"/>
      <w:marLeft w:val="0"/>
      <w:marRight w:val="0"/>
      <w:marTop w:val="0"/>
      <w:marBottom w:val="0"/>
      <w:divBdr>
        <w:top w:val="none" w:sz="0" w:space="0" w:color="auto"/>
        <w:left w:val="none" w:sz="0" w:space="0" w:color="auto"/>
        <w:bottom w:val="none" w:sz="0" w:space="0" w:color="auto"/>
        <w:right w:val="none" w:sz="0" w:space="0" w:color="auto"/>
      </w:divBdr>
    </w:div>
    <w:div w:id="1869948183">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334282">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0609684">
      <w:bodyDiv w:val="1"/>
      <w:marLeft w:val="0"/>
      <w:marRight w:val="0"/>
      <w:marTop w:val="0"/>
      <w:marBottom w:val="0"/>
      <w:divBdr>
        <w:top w:val="none" w:sz="0" w:space="0" w:color="auto"/>
        <w:left w:val="none" w:sz="0" w:space="0" w:color="auto"/>
        <w:bottom w:val="none" w:sz="0" w:space="0" w:color="auto"/>
        <w:right w:val="none" w:sz="0" w:space="0" w:color="auto"/>
      </w:divBdr>
    </w:div>
    <w:div w:id="1870679006">
      <w:bodyDiv w:val="1"/>
      <w:marLeft w:val="0"/>
      <w:marRight w:val="0"/>
      <w:marTop w:val="0"/>
      <w:marBottom w:val="0"/>
      <w:divBdr>
        <w:top w:val="none" w:sz="0" w:space="0" w:color="auto"/>
        <w:left w:val="none" w:sz="0" w:space="0" w:color="auto"/>
        <w:bottom w:val="none" w:sz="0" w:space="0" w:color="auto"/>
        <w:right w:val="none" w:sz="0" w:space="0" w:color="auto"/>
      </w:divBdr>
    </w:div>
    <w:div w:id="1870727764">
      <w:bodyDiv w:val="1"/>
      <w:marLeft w:val="0"/>
      <w:marRight w:val="0"/>
      <w:marTop w:val="0"/>
      <w:marBottom w:val="0"/>
      <w:divBdr>
        <w:top w:val="none" w:sz="0" w:space="0" w:color="auto"/>
        <w:left w:val="none" w:sz="0" w:space="0" w:color="auto"/>
        <w:bottom w:val="none" w:sz="0" w:space="0" w:color="auto"/>
        <w:right w:val="none" w:sz="0" w:space="0" w:color="auto"/>
      </w:divBdr>
    </w:div>
    <w:div w:id="187075139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066816">
      <w:bodyDiv w:val="1"/>
      <w:marLeft w:val="0"/>
      <w:marRight w:val="0"/>
      <w:marTop w:val="0"/>
      <w:marBottom w:val="0"/>
      <w:divBdr>
        <w:top w:val="none" w:sz="0" w:space="0" w:color="auto"/>
        <w:left w:val="none" w:sz="0" w:space="0" w:color="auto"/>
        <w:bottom w:val="none" w:sz="0" w:space="0" w:color="auto"/>
        <w:right w:val="none" w:sz="0" w:space="0" w:color="auto"/>
      </w:divBdr>
    </w:div>
    <w:div w:id="1871333365">
      <w:bodyDiv w:val="1"/>
      <w:marLeft w:val="0"/>
      <w:marRight w:val="0"/>
      <w:marTop w:val="0"/>
      <w:marBottom w:val="0"/>
      <w:divBdr>
        <w:top w:val="none" w:sz="0" w:space="0" w:color="auto"/>
        <w:left w:val="none" w:sz="0" w:space="0" w:color="auto"/>
        <w:bottom w:val="none" w:sz="0" w:space="0" w:color="auto"/>
        <w:right w:val="none" w:sz="0" w:space="0" w:color="auto"/>
      </w:divBdr>
    </w:div>
    <w:div w:id="1871453269">
      <w:bodyDiv w:val="1"/>
      <w:marLeft w:val="0"/>
      <w:marRight w:val="0"/>
      <w:marTop w:val="0"/>
      <w:marBottom w:val="0"/>
      <w:divBdr>
        <w:top w:val="none" w:sz="0" w:space="0" w:color="auto"/>
        <w:left w:val="none" w:sz="0" w:space="0" w:color="auto"/>
        <w:bottom w:val="none" w:sz="0" w:space="0" w:color="auto"/>
        <w:right w:val="none" w:sz="0" w:space="0" w:color="auto"/>
      </w:divBdr>
    </w:div>
    <w:div w:id="1871527605">
      <w:bodyDiv w:val="1"/>
      <w:marLeft w:val="0"/>
      <w:marRight w:val="0"/>
      <w:marTop w:val="0"/>
      <w:marBottom w:val="0"/>
      <w:divBdr>
        <w:top w:val="none" w:sz="0" w:space="0" w:color="auto"/>
        <w:left w:val="none" w:sz="0" w:space="0" w:color="auto"/>
        <w:bottom w:val="none" w:sz="0" w:space="0" w:color="auto"/>
        <w:right w:val="none" w:sz="0" w:space="0" w:color="auto"/>
      </w:divBdr>
    </w:div>
    <w:div w:id="1871529664">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1916439">
      <w:bodyDiv w:val="1"/>
      <w:marLeft w:val="0"/>
      <w:marRight w:val="0"/>
      <w:marTop w:val="0"/>
      <w:marBottom w:val="0"/>
      <w:divBdr>
        <w:top w:val="none" w:sz="0" w:space="0" w:color="auto"/>
        <w:left w:val="none" w:sz="0" w:space="0" w:color="auto"/>
        <w:bottom w:val="none" w:sz="0" w:space="0" w:color="auto"/>
        <w:right w:val="none" w:sz="0" w:space="0" w:color="auto"/>
      </w:divBdr>
    </w:div>
    <w:div w:id="1872186605">
      <w:bodyDiv w:val="1"/>
      <w:marLeft w:val="0"/>
      <w:marRight w:val="0"/>
      <w:marTop w:val="0"/>
      <w:marBottom w:val="0"/>
      <w:divBdr>
        <w:top w:val="none" w:sz="0" w:space="0" w:color="auto"/>
        <w:left w:val="none" w:sz="0" w:space="0" w:color="auto"/>
        <w:bottom w:val="none" w:sz="0" w:space="0" w:color="auto"/>
        <w:right w:val="none" w:sz="0" w:space="0" w:color="auto"/>
      </w:divBdr>
    </w:div>
    <w:div w:id="1872303722">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2953697">
      <w:bodyDiv w:val="1"/>
      <w:marLeft w:val="0"/>
      <w:marRight w:val="0"/>
      <w:marTop w:val="0"/>
      <w:marBottom w:val="0"/>
      <w:divBdr>
        <w:top w:val="none" w:sz="0" w:space="0" w:color="auto"/>
        <w:left w:val="none" w:sz="0" w:space="0" w:color="auto"/>
        <w:bottom w:val="none" w:sz="0" w:space="0" w:color="auto"/>
        <w:right w:val="none" w:sz="0" w:space="0" w:color="auto"/>
      </w:divBdr>
    </w:div>
    <w:div w:id="1873032886">
      <w:bodyDiv w:val="1"/>
      <w:marLeft w:val="0"/>
      <w:marRight w:val="0"/>
      <w:marTop w:val="0"/>
      <w:marBottom w:val="0"/>
      <w:divBdr>
        <w:top w:val="none" w:sz="0" w:space="0" w:color="auto"/>
        <w:left w:val="none" w:sz="0" w:space="0" w:color="auto"/>
        <w:bottom w:val="none" w:sz="0" w:space="0" w:color="auto"/>
        <w:right w:val="none" w:sz="0" w:space="0" w:color="auto"/>
      </w:divBdr>
    </w:div>
    <w:div w:id="1873032996">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6778">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3498533">
      <w:bodyDiv w:val="1"/>
      <w:marLeft w:val="0"/>
      <w:marRight w:val="0"/>
      <w:marTop w:val="0"/>
      <w:marBottom w:val="0"/>
      <w:divBdr>
        <w:top w:val="none" w:sz="0" w:space="0" w:color="auto"/>
        <w:left w:val="none" w:sz="0" w:space="0" w:color="auto"/>
        <w:bottom w:val="none" w:sz="0" w:space="0" w:color="auto"/>
        <w:right w:val="none" w:sz="0" w:space="0" w:color="auto"/>
      </w:divBdr>
    </w:div>
    <w:div w:id="1873953224">
      <w:bodyDiv w:val="1"/>
      <w:marLeft w:val="0"/>
      <w:marRight w:val="0"/>
      <w:marTop w:val="0"/>
      <w:marBottom w:val="0"/>
      <w:divBdr>
        <w:top w:val="none" w:sz="0" w:space="0" w:color="auto"/>
        <w:left w:val="none" w:sz="0" w:space="0" w:color="auto"/>
        <w:bottom w:val="none" w:sz="0" w:space="0" w:color="auto"/>
        <w:right w:val="none" w:sz="0" w:space="0" w:color="auto"/>
      </w:divBdr>
    </w:div>
    <w:div w:id="1873961605">
      <w:bodyDiv w:val="1"/>
      <w:marLeft w:val="0"/>
      <w:marRight w:val="0"/>
      <w:marTop w:val="0"/>
      <w:marBottom w:val="0"/>
      <w:divBdr>
        <w:top w:val="none" w:sz="0" w:space="0" w:color="auto"/>
        <w:left w:val="none" w:sz="0" w:space="0" w:color="auto"/>
        <w:bottom w:val="none" w:sz="0" w:space="0" w:color="auto"/>
        <w:right w:val="none" w:sz="0" w:space="0" w:color="auto"/>
      </w:divBdr>
    </w:div>
    <w:div w:id="1874078993">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5267">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192324">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38032">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5844055">
      <w:bodyDiv w:val="1"/>
      <w:marLeft w:val="0"/>
      <w:marRight w:val="0"/>
      <w:marTop w:val="0"/>
      <w:marBottom w:val="0"/>
      <w:divBdr>
        <w:top w:val="none" w:sz="0" w:space="0" w:color="auto"/>
        <w:left w:val="none" w:sz="0" w:space="0" w:color="auto"/>
        <w:bottom w:val="none" w:sz="0" w:space="0" w:color="auto"/>
        <w:right w:val="none" w:sz="0" w:space="0" w:color="auto"/>
      </w:divBdr>
    </w:div>
    <w:div w:id="1876191694">
      <w:bodyDiv w:val="1"/>
      <w:marLeft w:val="0"/>
      <w:marRight w:val="0"/>
      <w:marTop w:val="0"/>
      <w:marBottom w:val="0"/>
      <w:divBdr>
        <w:top w:val="none" w:sz="0" w:space="0" w:color="auto"/>
        <w:left w:val="none" w:sz="0" w:space="0" w:color="auto"/>
        <w:bottom w:val="none" w:sz="0" w:space="0" w:color="auto"/>
        <w:right w:val="none" w:sz="0" w:space="0" w:color="auto"/>
      </w:divBdr>
    </w:div>
    <w:div w:id="1876313610">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034881">
      <w:bodyDiv w:val="1"/>
      <w:marLeft w:val="0"/>
      <w:marRight w:val="0"/>
      <w:marTop w:val="0"/>
      <w:marBottom w:val="0"/>
      <w:divBdr>
        <w:top w:val="none" w:sz="0" w:space="0" w:color="auto"/>
        <w:left w:val="none" w:sz="0" w:space="0" w:color="auto"/>
        <w:bottom w:val="none" w:sz="0" w:space="0" w:color="auto"/>
        <w:right w:val="none" w:sz="0" w:space="0" w:color="auto"/>
      </w:divBdr>
    </w:div>
    <w:div w:id="1877280241">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0976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423519">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079133">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615796">
      <w:bodyDiv w:val="1"/>
      <w:marLeft w:val="0"/>
      <w:marRight w:val="0"/>
      <w:marTop w:val="0"/>
      <w:marBottom w:val="0"/>
      <w:divBdr>
        <w:top w:val="none" w:sz="0" w:space="0" w:color="auto"/>
        <w:left w:val="none" w:sz="0" w:space="0" w:color="auto"/>
        <w:bottom w:val="none" w:sz="0" w:space="0" w:color="auto"/>
        <w:right w:val="none" w:sz="0" w:space="0" w:color="auto"/>
      </w:divBdr>
    </w:div>
    <w:div w:id="1878618965">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002987">
      <w:bodyDiv w:val="1"/>
      <w:marLeft w:val="0"/>
      <w:marRight w:val="0"/>
      <w:marTop w:val="0"/>
      <w:marBottom w:val="0"/>
      <w:divBdr>
        <w:top w:val="none" w:sz="0" w:space="0" w:color="auto"/>
        <w:left w:val="none" w:sz="0" w:space="0" w:color="auto"/>
        <w:bottom w:val="none" w:sz="0" w:space="0" w:color="auto"/>
        <w:right w:val="none" w:sz="0" w:space="0" w:color="auto"/>
      </w:divBdr>
    </w:div>
    <w:div w:id="1879010296">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196024">
      <w:bodyDiv w:val="1"/>
      <w:marLeft w:val="0"/>
      <w:marRight w:val="0"/>
      <w:marTop w:val="0"/>
      <w:marBottom w:val="0"/>
      <w:divBdr>
        <w:top w:val="none" w:sz="0" w:space="0" w:color="auto"/>
        <w:left w:val="none" w:sz="0" w:space="0" w:color="auto"/>
        <w:bottom w:val="none" w:sz="0" w:space="0" w:color="auto"/>
        <w:right w:val="none" w:sz="0" w:space="0" w:color="auto"/>
      </w:divBdr>
    </w:div>
    <w:div w:id="1879196212">
      <w:bodyDiv w:val="1"/>
      <w:marLeft w:val="0"/>
      <w:marRight w:val="0"/>
      <w:marTop w:val="0"/>
      <w:marBottom w:val="0"/>
      <w:divBdr>
        <w:top w:val="none" w:sz="0" w:space="0" w:color="auto"/>
        <w:left w:val="none" w:sz="0" w:space="0" w:color="auto"/>
        <w:bottom w:val="none" w:sz="0" w:space="0" w:color="auto"/>
        <w:right w:val="none" w:sz="0" w:space="0" w:color="auto"/>
      </w:divBdr>
    </w:div>
    <w:div w:id="1879196791">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77510">
      <w:bodyDiv w:val="1"/>
      <w:marLeft w:val="0"/>
      <w:marRight w:val="0"/>
      <w:marTop w:val="0"/>
      <w:marBottom w:val="0"/>
      <w:divBdr>
        <w:top w:val="none" w:sz="0" w:space="0" w:color="auto"/>
        <w:left w:val="none" w:sz="0" w:space="0" w:color="auto"/>
        <w:bottom w:val="none" w:sz="0" w:space="0" w:color="auto"/>
        <w:right w:val="none" w:sz="0" w:space="0" w:color="auto"/>
      </w:divBdr>
    </w:div>
    <w:div w:id="1879779170">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119177">
      <w:bodyDiv w:val="1"/>
      <w:marLeft w:val="0"/>
      <w:marRight w:val="0"/>
      <w:marTop w:val="0"/>
      <w:marBottom w:val="0"/>
      <w:divBdr>
        <w:top w:val="none" w:sz="0" w:space="0" w:color="auto"/>
        <w:left w:val="none" w:sz="0" w:space="0" w:color="auto"/>
        <w:bottom w:val="none" w:sz="0" w:space="0" w:color="auto"/>
        <w:right w:val="none" w:sz="0" w:space="0" w:color="auto"/>
      </w:divBdr>
    </w:div>
    <w:div w:id="1880164208">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0896697">
      <w:bodyDiv w:val="1"/>
      <w:marLeft w:val="0"/>
      <w:marRight w:val="0"/>
      <w:marTop w:val="0"/>
      <w:marBottom w:val="0"/>
      <w:divBdr>
        <w:top w:val="none" w:sz="0" w:space="0" w:color="auto"/>
        <w:left w:val="none" w:sz="0" w:space="0" w:color="auto"/>
        <w:bottom w:val="none" w:sz="0" w:space="0" w:color="auto"/>
        <w:right w:val="none" w:sz="0" w:space="0" w:color="auto"/>
      </w:divBdr>
    </w:div>
    <w:div w:id="1880972646">
      <w:bodyDiv w:val="1"/>
      <w:marLeft w:val="0"/>
      <w:marRight w:val="0"/>
      <w:marTop w:val="0"/>
      <w:marBottom w:val="0"/>
      <w:divBdr>
        <w:top w:val="none" w:sz="0" w:space="0" w:color="auto"/>
        <w:left w:val="none" w:sz="0" w:space="0" w:color="auto"/>
        <w:bottom w:val="none" w:sz="0" w:space="0" w:color="auto"/>
        <w:right w:val="none" w:sz="0" w:space="0" w:color="auto"/>
      </w:divBdr>
    </w:div>
    <w:div w:id="1881016164">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1169511">
      <w:bodyDiv w:val="1"/>
      <w:marLeft w:val="0"/>
      <w:marRight w:val="0"/>
      <w:marTop w:val="0"/>
      <w:marBottom w:val="0"/>
      <w:divBdr>
        <w:top w:val="none" w:sz="0" w:space="0" w:color="auto"/>
        <w:left w:val="none" w:sz="0" w:space="0" w:color="auto"/>
        <w:bottom w:val="none" w:sz="0" w:space="0" w:color="auto"/>
        <w:right w:val="none" w:sz="0" w:space="0" w:color="auto"/>
      </w:divBdr>
    </w:div>
    <w:div w:id="1881428543">
      <w:bodyDiv w:val="1"/>
      <w:marLeft w:val="0"/>
      <w:marRight w:val="0"/>
      <w:marTop w:val="0"/>
      <w:marBottom w:val="0"/>
      <w:divBdr>
        <w:top w:val="none" w:sz="0" w:space="0" w:color="auto"/>
        <w:left w:val="none" w:sz="0" w:space="0" w:color="auto"/>
        <w:bottom w:val="none" w:sz="0" w:space="0" w:color="auto"/>
        <w:right w:val="none" w:sz="0" w:space="0" w:color="auto"/>
      </w:divBdr>
    </w:div>
    <w:div w:id="1881434133">
      <w:bodyDiv w:val="1"/>
      <w:marLeft w:val="0"/>
      <w:marRight w:val="0"/>
      <w:marTop w:val="0"/>
      <w:marBottom w:val="0"/>
      <w:divBdr>
        <w:top w:val="none" w:sz="0" w:space="0" w:color="auto"/>
        <w:left w:val="none" w:sz="0" w:space="0" w:color="auto"/>
        <w:bottom w:val="none" w:sz="0" w:space="0" w:color="auto"/>
        <w:right w:val="none" w:sz="0" w:space="0" w:color="auto"/>
      </w:divBdr>
    </w:div>
    <w:div w:id="1881893820">
      <w:bodyDiv w:val="1"/>
      <w:marLeft w:val="0"/>
      <w:marRight w:val="0"/>
      <w:marTop w:val="0"/>
      <w:marBottom w:val="0"/>
      <w:divBdr>
        <w:top w:val="none" w:sz="0" w:space="0" w:color="auto"/>
        <w:left w:val="none" w:sz="0" w:space="0" w:color="auto"/>
        <w:bottom w:val="none" w:sz="0" w:space="0" w:color="auto"/>
        <w:right w:val="none" w:sz="0" w:space="0" w:color="auto"/>
      </w:divBdr>
    </w:div>
    <w:div w:id="1882201817">
      <w:bodyDiv w:val="1"/>
      <w:marLeft w:val="0"/>
      <w:marRight w:val="0"/>
      <w:marTop w:val="0"/>
      <w:marBottom w:val="0"/>
      <w:divBdr>
        <w:top w:val="none" w:sz="0" w:space="0" w:color="auto"/>
        <w:left w:val="none" w:sz="0" w:space="0" w:color="auto"/>
        <w:bottom w:val="none" w:sz="0" w:space="0" w:color="auto"/>
        <w:right w:val="none" w:sz="0" w:space="0" w:color="auto"/>
      </w:divBdr>
    </w:div>
    <w:div w:id="1882591654">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2786505">
      <w:bodyDiv w:val="1"/>
      <w:marLeft w:val="0"/>
      <w:marRight w:val="0"/>
      <w:marTop w:val="0"/>
      <w:marBottom w:val="0"/>
      <w:divBdr>
        <w:top w:val="none" w:sz="0" w:space="0" w:color="auto"/>
        <w:left w:val="none" w:sz="0" w:space="0" w:color="auto"/>
        <w:bottom w:val="none" w:sz="0" w:space="0" w:color="auto"/>
        <w:right w:val="none" w:sz="0" w:space="0" w:color="auto"/>
      </w:divBdr>
    </w:div>
    <w:div w:id="1883053962">
      <w:bodyDiv w:val="1"/>
      <w:marLeft w:val="0"/>
      <w:marRight w:val="0"/>
      <w:marTop w:val="0"/>
      <w:marBottom w:val="0"/>
      <w:divBdr>
        <w:top w:val="none" w:sz="0" w:space="0" w:color="auto"/>
        <w:left w:val="none" w:sz="0" w:space="0" w:color="auto"/>
        <w:bottom w:val="none" w:sz="0" w:space="0" w:color="auto"/>
        <w:right w:val="none" w:sz="0" w:space="0" w:color="auto"/>
      </w:divBdr>
    </w:div>
    <w:div w:id="1883249966">
      <w:bodyDiv w:val="1"/>
      <w:marLeft w:val="0"/>
      <w:marRight w:val="0"/>
      <w:marTop w:val="0"/>
      <w:marBottom w:val="0"/>
      <w:divBdr>
        <w:top w:val="none" w:sz="0" w:space="0" w:color="auto"/>
        <w:left w:val="none" w:sz="0" w:space="0" w:color="auto"/>
        <w:bottom w:val="none" w:sz="0" w:space="0" w:color="auto"/>
        <w:right w:val="none" w:sz="0" w:space="0" w:color="auto"/>
      </w:divBdr>
    </w:div>
    <w:div w:id="1883252174">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327367">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711238">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292463">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976058">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487303">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630093">
      <w:bodyDiv w:val="1"/>
      <w:marLeft w:val="0"/>
      <w:marRight w:val="0"/>
      <w:marTop w:val="0"/>
      <w:marBottom w:val="0"/>
      <w:divBdr>
        <w:top w:val="none" w:sz="0" w:space="0" w:color="auto"/>
        <w:left w:val="none" w:sz="0" w:space="0" w:color="auto"/>
        <w:bottom w:val="none" w:sz="0" w:space="0" w:color="auto"/>
        <w:right w:val="none" w:sz="0" w:space="0" w:color="auto"/>
      </w:divBdr>
    </w:div>
    <w:div w:id="1885632281">
      <w:bodyDiv w:val="1"/>
      <w:marLeft w:val="0"/>
      <w:marRight w:val="0"/>
      <w:marTop w:val="0"/>
      <w:marBottom w:val="0"/>
      <w:divBdr>
        <w:top w:val="none" w:sz="0" w:space="0" w:color="auto"/>
        <w:left w:val="none" w:sz="0" w:space="0" w:color="auto"/>
        <w:bottom w:val="none" w:sz="0" w:space="0" w:color="auto"/>
        <w:right w:val="none" w:sz="0" w:space="0" w:color="auto"/>
      </w:divBdr>
    </w:div>
    <w:div w:id="1885632946">
      <w:bodyDiv w:val="1"/>
      <w:marLeft w:val="0"/>
      <w:marRight w:val="0"/>
      <w:marTop w:val="0"/>
      <w:marBottom w:val="0"/>
      <w:divBdr>
        <w:top w:val="none" w:sz="0" w:space="0" w:color="auto"/>
        <w:left w:val="none" w:sz="0" w:space="0" w:color="auto"/>
        <w:bottom w:val="none" w:sz="0" w:space="0" w:color="auto"/>
        <w:right w:val="none" w:sz="0" w:space="0" w:color="auto"/>
      </w:divBdr>
    </w:div>
    <w:div w:id="1885679071">
      <w:bodyDiv w:val="1"/>
      <w:marLeft w:val="0"/>
      <w:marRight w:val="0"/>
      <w:marTop w:val="0"/>
      <w:marBottom w:val="0"/>
      <w:divBdr>
        <w:top w:val="none" w:sz="0" w:space="0" w:color="auto"/>
        <w:left w:val="none" w:sz="0" w:space="0" w:color="auto"/>
        <w:bottom w:val="none" w:sz="0" w:space="0" w:color="auto"/>
        <w:right w:val="none" w:sz="0" w:space="0" w:color="auto"/>
      </w:divBdr>
    </w:div>
    <w:div w:id="1885828069">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6063818">
      <w:bodyDiv w:val="1"/>
      <w:marLeft w:val="0"/>
      <w:marRight w:val="0"/>
      <w:marTop w:val="0"/>
      <w:marBottom w:val="0"/>
      <w:divBdr>
        <w:top w:val="none" w:sz="0" w:space="0" w:color="auto"/>
        <w:left w:val="none" w:sz="0" w:space="0" w:color="auto"/>
        <w:bottom w:val="none" w:sz="0" w:space="0" w:color="auto"/>
        <w:right w:val="none" w:sz="0" w:space="0" w:color="auto"/>
      </w:divBdr>
    </w:div>
    <w:div w:id="1886335287">
      <w:bodyDiv w:val="1"/>
      <w:marLeft w:val="0"/>
      <w:marRight w:val="0"/>
      <w:marTop w:val="0"/>
      <w:marBottom w:val="0"/>
      <w:divBdr>
        <w:top w:val="none" w:sz="0" w:space="0" w:color="auto"/>
        <w:left w:val="none" w:sz="0" w:space="0" w:color="auto"/>
        <w:bottom w:val="none" w:sz="0" w:space="0" w:color="auto"/>
        <w:right w:val="none" w:sz="0" w:space="0" w:color="auto"/>
      </w:divBdr>
    </w:div>
    <w:div w:id="1886335306">
      <w:bodyDiv w:val="1"/>
      <w:marLeft w:val="0"/>
      <w:marRight w:val="0"/>
      <w:marTop w:val="0"/>
      <w:marBottom w:val="0"/>
      <w:divBdr>
        <w:top w:val="none" w:sz="0" w:space="0" w:color="auto"/>
        <w:left w:val="none" w:sz="0" w:space="0" w:color="auto"/>
        <w:bottom w:val="none" w:sz="0" w:space="0" w:color="auto"/>
        <w:right w:val="none" w:sz="0" w:space="0" w:color="auto"/>
      </w:divBdr>
    </w:div>
    <w:div w:id="1886404572">
      <w:bodyDiv w:val="1"/>
      <w:marLeft w:val="0"/>
      <w:marRight w:val="0"/>
      <w:marTop w:val="0"/>
      <w:marBottom w:val="0"/>
      <w:divBdr>
        <w:top w:val="none" w:sz="0" w:space="0" w:color="auto"/>
        <w:left w:val="none" w:sz="0" w:space="0" w:color="auto"/>
        <w:bottom w:val="none" w:sz="0" w:space="0" w:color="auto"/>
        <w:right w:val="none" w:sz="0" w:space="0" w:color="auto"/>
      </w:divBdr>
    </w:div>
    <w:div w:id="1886407288">
      <w:bodyDiv w:val="1"/>
      <w:marLeft w:val="0"/>
      <w:marRight w:val="0"/>
      <w:marTop w:val="0"/>
      <w:marBottom w:val="0"/>
      <w:divBdr>
        <w:top w:val="none" w:sz="0" w:space="0" w:color="auto"/>
        <w:left w:val="none" w:sz="0" w:space="0" w:color="auto"/>
        <w:bottom w:val="none" w:sz="0" w:space="0" w:color="auto"/>
        <w:right w:val="none" w:sz="0" w:space="0" w:color="auto"/>
      </w:divBdr>
    </w:div>
    <w:div w:id="1886454214">
      <w:bodyDiv w:val="1"/>
      <w:marLeft w:val="0"/>
      <w:marRight w:val="0"/>
      <w:marTop w:val="0"/>
      <w:marBottom w:val="0"/>
      <w:divBdr>
        <w:top w:val="none" w:sz="0" w:space="0" w:color="auto"/>
        <w:left w:val="none" w:sz="0" w:space="0" w:color="auto"/>
        <w:bottom w:val="none" w:sz="0" w:space="0" w:color="auto"/>
        <w:right w:val="none" w:sz="0" w:space="0" w:color="auto"/>
      </w:divBdr>
    </w:div>
    <w:div w:id="1886719839">
      <w:bodyDiv w:val="1"/>
      <w:marLeft w:val="0"/>
      <w:marRight w:val="0"/>
      <w:marTop w:val="0"/>
      <w:marBottom w:val="0"/>
      <w:divBdr>
        <w:top w:val="none" w:sz="0" w:space="0" w:color="auto"/>
        <w:left w:val="none" w:sz="0" w:space="0" w:color="auto"/>
        <w:bottom w:val="none" w:sz="0" w:space="0" w:color="auto"/>
        <w:right w:val="none" w:sz="0" w:space="0" w:color="auto"/>
      </w:divBdr>
    </w:div>
    <w:div w:id="1886865955">
      <w:bodyDiv w:val="1"/>
      <w:marLeft w:val="0"/>
      <w:marRight w:val="0"/>
      <w:marTop w:val="0"/>
      <w:marBottom w:val="0"/>
      <w:divBdr>
        <w:top w:val="none" w:sz="0" w:space="0" w:color="auto"/>
        <w:left w:val="none" w:sz="0" w:space="0" w:color="auto"/>
        <w:bottom w:val="none" w:sz="0" w:space="0" w:color="auto"/>
        <w:right w:val="none" w:sz="0" w:space="0" w:color="auto"/>
      </w:divBdr>
    </w:div>
    <w:div w:id="1886867107">
      <w:bodyDiv w:val="1"/>
      <w:marLeft w:val="0"/>
      <w:marRight w:val="0"/>
      <w:marTop w:val="0"/>
      <w:marBottom w:val="0"/>
      <w:divBdr>
        <w:top w:val="none" w:sz="0" w:space="0" w:color="auto"/>
        <w:left w:val="none" w:sz="0" w:space="0" w:color="auto"/>
        <w:bottom w:val="none" w:sz="0" w:space="0" w:color="auto"/>
        <w:right w:val="none" w:sz="0" w:space="0" w:color="auto"/>
      </w:divBdr>
    </w:div>
    <w:div w:id="1886940025">
      <w:bodyDiv w:val="1"/>
      <w:marLeft w:val="0"/>
      <w:marRight w:val="0"/>
      <w:marTop w:val="0"/>
      <w:marBottom w:val="0"/>
      <w:divBdr>
        <w:top w:val="none" w:sz="0" w:space="0" w:color="auto"/>
        <w:left w:val="none" w:sz="0" w:space="0" w:color="auto"/>
        <w:bottom w:val="none" w:sz="0" w:space="0" w:color="auto"/>
        <w:right w:val="none" w:sz="0" w:space="0" w:color="auto"/>
      </w:divBdr>
    </w:div>
    <w:div w:id="1886983014">
      <w:bodyDiv w:val="1"/>
      <w:marLeft w:val="0"/>
      <w:marRight w:val="0"/>
      <w:marTop w:val="0"/>
      <w:marBottom w:val="0"/>
      <w:divBdr>
        <w:top w:val="none" w:sz="0" w:space="0" w:color="auto"/>
        <w:left w:val="none" w:sz="0" w:space="0" w:color="auto"/>
        <w:bottom w:val="none" w:sz="0" w:space="0" w:color="auto"/>
        <w:right w:val="none" w:sz="0" w:space="0" w:color="auto"/>
      </w:divBdr>
    </w:div>
    <w:div w:id="1887133008">
      <w:bodyDiv w:val="1"/>
      <w:marLeft w:val="0"/>
      <w:marRight w:val="0"/>
      <w:marTop w:val="0"/>
      <w:marBottom w:val="0"/>
      <w:divBdr>
        <w:top w:val="none" w:sz="0" w:space="0" w:color="auto"/>
        <w:left w:val="none" w:sz="0" w:space="0" w:color="auto"/>
        <w:bottom w:val="none" w:sz="0" w:space="0" w:color="auto"/>
        <w:right w:val="none" w:sz="0" w:space="0" w:color="auto"/>
      </w:divBdr>
    </w:div>
    <w:div w:id="1887140823">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7986048">
      <w:bodyDiv w:val="1"/>
      <w:marLeft w:val="0"/>
      <w:marRight w:val="0"/>
      <w:marTop w:val="0"/>
      <w:marBottom w:val="0"/>
      <w:divBdr>
        <w:top w:val="none" w:sz="0" w:space="0" w:color="auto"/>
        <w:left w:val="none" w:sz="0" w:space="0" w:color="auto"/>
        <w:bottom w:val="none" w:sz="0" w:space="0" w:color="auto"/>
        <w:right w:val="none" w:sz="0" w:space="0" w:color="auto"/>
      </w:divBdr>
    </w:div>
    <w:div w:id="1888056772">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53150">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298214">
      <w:bodyDiv w:val="1"/>
      <w:marLeft w:val="0"/>
      <w:marRight w:val="0"/>
      <w:marTop w:val="0"/>
      <w:marBottom w:val="0"/>
      <w:divBdr>
        <w:top w:val="none" w:sz="0" w:space="0" w:color="auto"/>
        <w:left w:val="none" w:sz="0" w:space="0" w:color="auto"/>
        <w:bottom w:val="none" w:sz="0" w:space="0" w:color="auto"/>
        <w:right w:val="none" w:sz="0" w:space="0" w:color="auto"/>
      </w:divBdr>
    </w:div>
    <w:div w:id="1888299893">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838222">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8957350">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485269">
      <w:bodyDiv w:val="1"/>
      <w:marLeft w:val="0"/>
      <w:marRight w:val="0"/>
      <w:marTop w:val="0"/>
      <w:marBottom w:val="0"/>
      <w:divBdr>
        <w:top w:val="none" w:sz="0" w:space="0" w:color="auto"/>
        <w:left w:val="none" w:sz="0" w:space="0" w:color="auto"/>
        <w:bottom w:val="none" w:sz="0" w:space="0" w:color="auto"/>
        <w:right w:val="none" w:sz="0" w:space="0" w:color="auto"/>
      </w:divBdr>
    </w:div>
    <w:div w:id="1889489704">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682553">
      <w:bodyDiv w:val="1"/>
      <w:marLeft w:val="0"/>
      <w:marRight w:val="0"/>
      <w:marTop w:val="0"/>
      <w:marBottom w:val="0"/>
      <w:divBdr>
        <w:top w:val="none" w:sz="0" w:space="0" w:color="auto"/>
        <w:left w:val="none" w:sz="0" w:space="0" w:color="auto"/>
        <w:bottom w:val="none" w:sz="0" w:space="0" w:color="auto"/>
        <w:right w:val="none" w:sz="0" w:space="0" w:color="auto"/>
      </w:divBdr>
    </w:div>
    <w:div w:id="1889753685">
      <w:bodyDiv w:val="1"/>
      <w:marLeft w:val="0"/>
      <w:marRight w:val="0"/>
      <w:marTop w:val="0"/>
      <w:marBottom w:val="0"/>
      <w:divBdr>
        <w:top w:val="none" w:sz="0" w:space="0" w:color="auto"/>
        <w:left w:val="none" w:sz="0" w:space="0" w:color="auto"/>
        <w:bottom w:val="none" w:sz="0" w:space="0" w:color="auto"/>
        <w:right w:val="none" w:sz="0" w:space="0" w:color="auto"/>
      </w:divBdr>
    </w:div>
    <w:div w:id="1889757146">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89805125">
      <w:bodyDiv w:val="1"/>
      <w:marLeft w:val="0"/>
      <w:marRight w:val="0"/>
      <w:marTop w:val="0"/>
      <w:marBottom w:val="0"/>
      <w:divBdr>
        <w:top w:val="none" w:sz="0" w:space="0" w:color="auto"/>
        <w:left w:val="none" w:sz="0" w:space="0" w:color="auto"/>
        <w:bottom w:val="none" w:sz="0" w:space="0" w:color="auto"/>
        <w:right w:val="none" w:sz="0" w:space="0" w:color="auto"/>
      </w:divBdr>
    </w:div>
    <w:div w:id="1889948336">
      <w:bodyDiv w:val="1"/>
      <w:marLeft w:val="0"/>
      <w:marRight w:val="0"/>
      <w:marTop w:val="0"/>
      <w:marBottom w:val="0"/>
      <w:divBdr>
        <w:top w:val="none" w:sz="0" w:space="0" w:color="auto"/>
        <w:left w:val="none" w:sz="0" w:space="0" w:color="auto"/>
        <w:bottom w:val="none" w:sz="0" w:space="0" w:color="auto"/>
        <w:right w:val="none" w:sz="0" w:space="0" w:color="auto"/>
      </w:divBdr>
    </w:div>
    <w:div w:id="1890070035">
      <w:bodyDiv w:val="1"/>
      <w:marLeft w:val="0"/>
      <w:marRight w:val="0"/>
      <w:marTop w:val="0"/>
      <w:marBottom w:val="0"/>
      <w:divBdr>
        <w:top w:val="none" w:sz="0" w:space="0" w:color="auto"/>
        <w:left w:val="none" w:sz="0" w:space="0" w:color="auto"/>
        <w:bottom w:val="none" w:sz="0" w:space="0" w:color="auto"/>
        <w:right w:val="none" w:sz="0" w:space="0" w:color="auto"/>
      </w:divBdr>
    </w:div>
    <w:div w:id="1890190272">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530597">
      <w:bodyDiv w:val="1"/>
      <w:marLeft w:val="0"/>
      <w:marRight w:val="0"/>
      <w:marTop w:val="0"/>
      <w:marBottom w:val="0"/>
      <w:divBdr>
        <w:top w:val="none" w:sz="0" w:space="0" w:color="auto"/>
        <w:left w:val="none" w:sz="0" w:space="0" w:color="auto"/>
        <w:bottom w:val="none" w:sz="0" w:space="0" w:color="auto"/>
        <w:right w:val="none" w:sz="0" w:space="0" w:color="auto"/>
      </w:divBdr>
    </w:div>
    <w:div w:id="1890610654">
      <w:bodyDiv w:val="1"/>
      <w:marLeft w:val="0"/>
      <w:marRight w:val="0"/>
      <w:marTop w:val="0"/>
      <w:marBottom w:val="0"/>
      <w:divBdr>
        <w:top w:val="none" w:sz="0" w:space="0" w:color="auto"/>
        <w:left w:val="none" w:sz="0" w:space="0" w:color="auto"/>
        <w:bottom w:val="none" w:sz="0" w:space="0" w:color="auto"/>
        <w:right w:val="none" w:sz="0" w:space="0" w:color="auto"/>
      </w:divBdr>
    </w:div>
    <w:div w:id="189080449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0915527">
      <w:bodyDiv w:val="1"/>
      <w:marLeft w:val="0"/>
      <w:marRight w:val="0"/>
      <w:marTop w:val="0"/>
      <w:marBottom w:val="0"/>
      <w:divBdr>
        <w:top w:val="none" w:sz="0" w:space="0" w:color="auto"/>
        <w:left w:val="none" w:sz="0" w:space="0" w:color="auto"/>
        <w:bottom w:val="none" w:sz="0" w:space="0" w:color="auto"/>
        <w:right w:val="none" w:sz="0" w:space="0" w:color="auto"/>
      </w:divBdr>
    </w:div>
    <w:div w:id="1890993273">
      <w:bodyDiv w:val="1"/>
      <w:marLeft w:val="0"/>
      <w:marRight w:val="0"/>
      <w:marTop w:val="0"/>
      <w:marBottom w:val="0"/>
      <w:divBdr>
        <w:top w:val="none" w:sz="0" w:space="0" w:color="auto"/>
        <w:left w:val="none" w:sz="0" w:space="0" w:color="auto"/>
        <w:bottom w:val="none" w:sz="0" w:space="0" w:color="auto"/>
        <w:right w:val="none" w:sz="0" w:space="0" w:color="auto"/>
      </w:divBdr>
    </w:div>
    <w:div w:id="1891116490">
      <w:bodyDiv w:val="1"/>
      <w:marLeft w:val="0"/>
      <w:marRight w:val="0"/>
      <w:marTop w:val="0"/>
      <w:marBottom w:val="0"/>
      <w:divBdr>
        <w:top w:val="none" w:sz="0" w:space="0" w:color="auto"/>
        <w:left w:val="none" w:sz="0" w:space="0" w:color="auto"/>
        <w:bottom w:val="none" w:sz="0" w:space="0" w:color="auto"/>
        <w:right w:val="none" w:sz="0" w:space="0" w:color="auto"/>
      </w:divBdr>
    </w:div>
    <w:div w:id="1891183959">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647756">
      <w:bodyDiv w:val="1"/>
      <w:marLeft w:val="0"/>
      <w:marRight w:val="0"/>
      <w:marTop w:val="0"/>
      <w:marBottom w:val="0"/>
      <w:divBdr>
        <w:top w:val="none" w:sz="0" w:space="0" w:color="auto"/>
        <w:left w:val="none" w:sz="0" w:space="0" w:color="auto"/>
        <w:bottom w:val="none" w:sz="0" w:space="0" w:color="auto"/>
        <w:right w:val="none" w:sz="0" w:space="0" w:color="auto"/>
      </w:divBdr>
    </w:div>
    <w:div w:id="189172113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2644179">
      <w:bodyDiv w:val="1"/>
      <w:marLeft w:val="0"/>
      <w:marRight w:val="0"/>
      <w:marTop w:val="0"/>
      <w:marBottom w:val="0"/>
      <w:divBdr>
        <w:top w:val="none" w:sz="0" w:space="0" w:color="auto"/>
        <w:left w:val="none" w:sz="0" w:space="0" w:color="auto"/>
        <w:bottom w:val="none" w:sz="0" w:space="0" w:color="auto"/>
        <w:right w:val="none" w:sz="0" w:space="0" w:color="auto"/>
      </w:divBdr>
    </w:div>
    <w:div w:id="1892689159">
      <w:bodyDiv w:val="1"/>
      <w:marLeft w:val="0"/>
      <w:marRight w:val="0"/>
      <w:marTop w:val="0"/>
      <w:marBottom w:val="0"/>
      <w:divBdr>
        <w:top w:val="none" w:sz="0" w:space="0" w:color="auto"/>
        <w:left w:val="none" w:sz="0" w:space="0" w:color="auto"/>
        <w:bottom w:val="none" w:sz="0" w:space="0" w:color="auto"/>
        <w:right w:val="none" w:sz="0" w:space="0" w:color="auto"/>
      </w:divBdr>
    </w:div>
    <w:div w:id="1892841104">
      <w:bodyDiv w:val="1"/>
      <w:marLeft w:val="0"/>
      <w:marRight w:val="0"/>
      <w:marTop w:val="0"/>
      <w:marBottom w:val="0"/>
      <w:divBdr>
        <w:top w:val="none" w:sz="0" w:space="0" w:color="auto"/>
        <w:left w:val="none" w:sz="0" w:space="0" w:color="auto"/>
        <w:bottom w:val="none" w:sz="0" w:space="0" w:color="auto"/>
        <w:right w:val="none" w:sz="0" w:space="0" w:color="auto"/>
      </w:divBdr>
    </w:div>
    <w:div w:id="1892956856">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7792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275550">
      <w:bodyDiv w:val="1"/>
      <w:marLeft w:val="0"/>
      <w:marRight w:val="0"/>
      <w:marTop w:val="0"/>
      <w:marBottom w:val="0"/>
      <w:divBdr>
        <w:top w:val="none" w:sz="0" w:space="0" w:color="auto"/>
        <w:left w:val="none" w:sz="0" w:space="0" w:color="auto"/>
        <w:bottom w:val="none" w:sz="0" w:space="0" w:color="auto"/>
        <w:right w:val="none" w:sz="0" w:space="0" w:color="auto"/>
      </w:divBdr>
    </w:div>
    <w:div w:id="1893494394">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611998">
      <w:bodyDiv w:val="1"/>
      <w:marLeft w:val="0"/>
      <w:marRight w:val="0"/>
      <w:marTop w:val="0"/>
      <w:marBottom w:val="0"/>
      <w:divBdr>
        <w:top w:val="none" w:sz="0" w:space="0" w:color="auto"/>
        <w:left w:val="none" w:sz="0" w:space="0" w:color="auto"/>
        <w:bottom w:val="none" w:sz="0" w:space="0" w:color="auto"/>
        <w:right w:val="none" w:sz="0" w:space="0" w:color="auto"/>
      </w:divBdr>
    </w:div>
    <w:div w:id="1893619268">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3810415">
      <w:bodyDiv w:val="1"/>
      <w:marLeft w:val="0"/>
      <w:marRight w:val="0"/>
      <w:marTop w:val="0"/>
      <w:marBottom w:val="0"/>
      <w:divBdr>
        <w:top w:val="none" w:sz="0" w:space="0" w:color="auto"/>
        <w:left w:val="none" w:sz="0" w:space="0" w:color="auto"/>
        <w:bottom w:val="none" w:sz="0" w:space="0" w:color="auto"/>
        <w:right w:val="none" w:sz="0" w:space="0" w:color="auto"/>
      </w:divBdr>
    </w:div>
    <w:div w:id="1893878648">
      <w:bodyDiv w:val="1"/>
      <w:marLeft w:val="0"/>
      <w:marRight w:val="0"/>
      <w:marTop w:val="0"/>
      <w:marBottom w:val="0"/>
      <w:divBdr>
        <w:top w:val="none" w:sz="0" w:space="0" w:color="auto"/>
        <w:left w:val="none" w:sz="0" w:space="0" w:color="auto"/>
        <w:bottom w:val="none" w:sz="0" w:space="0" w:color="auto"/>
        <w:right w:val="none" w:sz="0" w:space="0" w:color="auto"/>
      </w:divBdr>
    </w:div>
    <w:div w:id="1893925634">
      <w:bodyDiv w:val="1"/>
      <w:marLeft w:val="0"/>
      <w:marRight w:val="0"/>
      <w:marTop w:val="0"/>
      <w:marBottom w:val="0"/>
      <w:divBdr>
        <w:top w:val="none" w:sz="0" w:space="0" w:color="auto"/>
        <w:left w:val="none" w:sz="0" w:space="0" w:color="auto"/>
        <w:bottom w:val="none" w:sz="0" w:space="0" w:color="auto"/>
        <w:right w:val="none" w:sz="0" w:space="0" w:color="auto"/>
      </w:divBdr>
    </w:div>
    <w:div w:id="1893928564">
      <w:bodyDiv w:val="1"/>
      <w:marLeft w:val="0"/>
      <w:marRight w:val="0"/>
      <w:marTop w:val="0"/>
      <w:marBottom w:val="0"/>
      <w:divBdr>
        <w:top w:val="none" w:sz="0" w:space="0" w:color="auto"/>
        <w:left w:val="none" w:sz="0" w:space="0" w:color="auto"/>
        <w:bottom w:val="none" w:sz="0" w:space="0" w:color="auto"/>
        <w:right w:val="none" w:sz="0" w:space="0" w:color="auto"/>
      </w:divBdr>
    </w:div>
    <w:div w:id="1894147409">
      <w:bodyDiv w:val="1"/>
      <w:marLeft w:val="0"/>
      <w:marRight w:val="0"/>
      <w:marTop w:val="0"/>
      <w:marBottom w:val="0"/>
      <w:divBdr>
        <w:top w:val="none" w:sz="0" w:space="0" w:color="auto"/>
        <w:left w:val="none" w:sz="0" w:space="0" w:color="auto"/>
        <w:bottom w:val="none" w:sz="0" w:space="0" w:color="auto"/>
        <w:right w:val="none" w:sz="0" w:space="0" w:color="auto"/>
      </w:divBdr>
    </w:div>
    <w:div w:id="1894341047">
      <w:bodyDiv w:val="1"/>
      <w:marLeft w:val="0"/>
      <w:marRight w:val="0"/>
      <w:marTop w:val="0"/>
      <w:marBottom w:val="0"/>
      <w:divBdr>
        <w:top w:val="none" w:sz="0" w:space="0" w:color="auto"/>
        <w:left w:val="none" w:sz="0" w:space="0" w:color="auto"/>
        <w:bottom w:val="none" w:sz="0" w:space="0" w:color="auto"/>
        <w:right w:val="none" w:sz="0" w:space="0" w:color="auto"/>
      </w:divBdr>
    </w:div>
    <w:div w:id="1894341134">
      <w:bodyDiv w:val="1"/>
      <w:marLeft w:val="0"/>
      <w:marRight w:val="0"/>
      <w:marTop w:val="0"/>
      <w:marBottom w:val="0"/>
      <w:divBdr>
        <w:top w:val="none" w:sz="0" w:space="0" w:color="auto"/>
        <w:left w:val="none" w:sz="0" w:space="0" w:color="auto"/>
        <w:bottom w:val="none" w:sz="0" w:space="0" w:color="auto"/>
        <w:right w:val="none" w:sz="0" w:space="0" w:color="auto"/>
      </w:divBdr>
    </w:div>
    <w:div w:id="1894344471">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4390032">
      <w:bodyDiv w:val="1"/>
      <w:marLeft w:val="0"/>
      <w:marRight w:val="0"/>
      <w:marTop w:val="0"/>
      <w:marBottom w:val="0"/>
      <w:divBdr>
        <w:top w:val="none" w:sz="0" w:space="0" w:color="auto"/>
        <w:left w:val="none" w:sz="0" w:space="0" w:color="auto"/>
        <w:bottom w:val="none" w:sz="0" w:space="0" w:color="auto"/>
        <w:right w:val="none" w:sz="0" w:space="0" w:color="auto"/>
      </w:divBdr>
    </w:div>
    <w:div w:id="1894392058">
      <w:bodyDiv w:val="1"/>
      <w:marLeft w:val="0"/>
      <w:marRight w:val="0"/>
      <w:marTop w:val="0"/>
      <w:marBottom w:val="0"/>
      <w:divBdr>
        <w:top w:val="none" w:sz="0" w:space="0" w:color="auto"/>
        <w:left w:val="none" w:sz="0" w:space="0" w:color="auto"/>
        <w:bottom w:val="none" w:sz="0" w:space="0" w:color="auto"/>
        <w:right w:val="none" w:sz="0" w:space="0" w:color="auto"/>
      </w:divBdr>
    </w:div>
    <w:div w:id="1894652758">
      <w:bodyDiv w:val="1"/>
      <w:marLeft w:val="0"/>
      <w:marRight w:val="0"/>
      <w:marTop w:val="0"/>
      <w:marBottom w:val="0"/>
      <w:divBdr>
        <w:top w:val="none" w:sz="0" w:space="0" w:color="auto"/>
        <w:left w:val="none" w:sz="0" w:space="0" w:color="auto"/>
        <w:bottom w:val="none" w:sz="0" w:space="0" w:color="auto"/>
        <w:right w:val="none" w:sz="0" w:space="0" w:color="auto"/>
      </w:divBdr>
    </w:div>
    <w:div w:id="1894802498">
      <w:bodyDiv w:val="1"/>
      <w:marLeft w:val="0"/>
      <w:marRight w:val="0"/>
      <w:marTop w:val="0"/>
      <w:marBottom w:val="0"/>
      <w:divBdr>
        <w:top w:val="none" w:sz="0" w:space="0" w:color="auto"/>
        <w:left w:val="none" w:sz="0" w:space="0" w:color="auto"/>
        <w:bottom w:val="none" w:sz="0" w:space="0" w:color="auto"/>
        <w:right w:val="none" w:sz="0" w:space="0" w:color="auto"/>
      </w:divBdr>
    </w:div>
    <w:div w:id="1894922785">
      <w:bodyDiv w:val="1"/>
      <w:marLeft w:val="0"/>
      <w:marRight w:val="0"/>
      <w:marTop w:val="0"/>
      <w:marBottom w:val="0"/>
      <w:divBdr>
        <w:top w:val="none" w:sz="0" w:space="0" w:color="auto"/>
        <w:left w:val="none" w:sz="0" w:space="0" w:color="auto"/>
        <w:bottom w:val="none" w:sz="0" w:space="0" w:color="auto"/>
        <w:right w:val="none" w:sz="0" w:space="0" w:color="auto"/>
      </w:divBdr>
    </w:div>
    <w:div w:id="1895000851">
      <w:bodyDiv w:val="1"/>
      <w:marLeft w:val="0"/>
      <w:marRight w:val="0"/>
      <w:marTop w:val="0"/>
      <w:marBottom w:val="0"/>
      <w:divBdr>
        <w:top w:val="none" w:sz="0" w:space="0" w:color="auto"/>
        <w:left w:val="none" w:sz="0" w:space="0" w:color="auto"/>
        <w:bottom w:val="none" w:sz="0" w:space="0" w:color="auto"/>
        <w:right w:val="none" w:sz="0" w:space="0" w:color="auto"/>
      </w:divBdr>
    </w:div>
    <w:div w:id="1895386045">
      <w:bodyDiv w:val="1"/>
      <w:marLeft w:val="0"/>
      <w:marRight w:val="0"/>
      <w:marTop w:val="0"/>
      <w:marBottom w:val="0"/>
      <w:divBdr>
        <w:top w:val="none" w:sz="0" w:space="0" w:color="auto"/>
        <w:left w:val="none" w:sz="0" w:space="0" w:color="auto"/>
        <w:bottom w:val="none" w:sz="0" w:space="0" w:color="auto"/>
        <w:right w:val="none" w:sz="0" w:space="0" w:color="auto"/>
      </w:divBdr>
    </w:div>
    <w:div w:id="1895457777">
      <w:bodyDiv w:val="1"/>
      <w:marLeft w:val="0"/>
      <w:marRight w:val="0"/>
      <w:marTop w:val="0"/>
      <w:marBottom w:val="0"/>
      <w:divBdr>
        <w:top w:val="none" w:sz="0" w:space="0" w:color="auto"/>
        <w:left w:val="none" w:sz="0" w:space="0" w:color="auto"/>
        <w:bottom w:val="none" w:sz="0" w:space="0" w:color="auto"/>
        <w:right w:val="none" w:sz="0" w:space="0" w:color="auto"/>
      </w:divBdr>
    </w:div>
    <w:div w:id="1895461061">
      <w:bodyDiv w:val="1"/>
      <w:marLeft w:val="0"/>
      <w:marRight w:val="0"/>
      <w:marTop w:val="0"/>
      <w:marBottom w:val="0"/>
      <w:divBdr>
        <w:top w:val="none" w:sz="0" w:space="0" w:color="auto"/>
        <w:left w:val="none" w:sz="0" w:space="0" w:color="auto"/>
        <w:bottom w:val="none" w:sz="0" w:space="0" w:color="auto"/>
        <w:right w:val="none" w:sz="0" w:space="0" w:color="auto"/>
      </w:divBdr>
    </w:div>
    <w:div w:id="1895726410">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6816242">
      <w:bodyDiv w:val="1"/>
      <w:marLeft w:val="0"/>
      <w:marRight w:val="0"/>
      <w:marTop w:val="0"/>
      <w:marBottom w:val="0"/>
      <w:divBdr>
        <w:top w:val="none" w:sz="0" w:space="0" w:color="auto"/>
        <w:left w:val="none" w:sz="0" w:space="0" w:color="auto"/>
        <w:bottom w:val="none" w:sz="0" w:space="0" w:color="auto"/>
        <w:right w:val="none" w:sz="0" w:space="0" w:color="auto"/>
      </w:divBdr>
    </w:div>
    <w:div w:id="1897011805">
      <w:bodyDiv w:val="1"/>
      <w:marLeft w:val="0"/>
      <w:marRight w:val="0"/>
      <w:marTop w:val="0"/>
      <w:marBottom w:val="0"/>
      <w:divBdr>
        <w:top w:val="none" w:sz="0" w:space="0" w:color="auto"/>
        <w:left w:val="none" w:sz="0" w:space="0" w:color="auto"/>
        <w:bottom w:val="none" w:sz="0" w:space="0" w:color="auto"/>
        <w:right w:val="none" w:sz="0" w:space="0" w:color="auto"/>
      </w:divBdr>
    </w:div>
    <w:div w:id="1897012878">
      <w:bodyDiv w:val="1"/>
      <w:marLeft w:val="0"/>
      <w:marRight w:val="0"/>
      <w:marTop w:val="0"/>
      <w:marBottom w:val="0"/>
      <w:divBdr>
        <w:top w:val="none" w:sz="0" w:space="0" w:color="auto"/>
        <w:left w:val="none" w:sz="0" w:space="0" w:color="auto"/>
        <w:bottom w:val="none" w:sz="0" w:space="0" w:color="auto"/>
        <w:right w:val="none" w:sz="0" w:space="0" w:color="auto"/>
      </w:divBdr>
    </w:div>
    <w:div w:id="1897088287">
      <w:bodyDiv w:val="1"/>
      <w:marLeft w:val="0"/>
      <w:marRight w:val="0"/>
      <w:marTop w:val="0"/>
      <w:marBottom w:val="0"/>
      <w:divBdr>
        <w:top w:val="none" w:sz="0" w:space="0" w:color="auto"/>
        <w:left w:val="none" w:sz="0" w:space="0" w:color="auto"/>
        <w:bottom w:val="none" w:sz="0" w:space="0" w:color="auto"/>
        <w:right w:val="none" w:sz="0" w:space="0" w:color="auto"/>
      </w:divBdr>
    </w:div>
    <w:div w:id="1897157226">
      <w:bodyDiv w:val="1"/>
      <w:marLeft w:val="0"/>
      <w:marRight w:val="0"/>
      <w:marTop w:val="0"/>
      <w:marBottom w:val="0"/>
      <w:divBdr>
        <w:top w:val="none" w:sz="0" w:space="0" w:color="auto"/>
        <w:left w:val="none" w:sz="0" w:space="0" w:color="auto"/>
        <w:bottom w:val="none" w:sz="0" w:space="0" w:color="auto"/>
        <w:right w:val="none" w:sz="0" w:space="0" w:color="auto"/>
      </w:divBdr>
    </w:div>
    <w:div w:id="1897157646">
      <w:bodyDiv w:val="1"/>
      <w:marLeft w:val="0"/>
      <w:marRight w:val="0"/>
      <w:marTop w:val="0"/>
      <w:marBottom w:val="0"/>
      <w:divBdr>
        <w:top w:val="none" w:sz="0" w:space="0" w:color="auto"/>
        <w:left w:val="none" w:sz="0" w:space="0" w:color="auto"/>
        <w:bottom w:val="none" w:sz="0" w:space="0" w:color="auto"/>
        <w:right w:val="none" w:sz="0" w:space="0" w:color="auto"/>
      </w:divBdr>
    </w:div>
    <w:div w:id="1897351996">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399250">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7859924">
      <w:bodyDiv w:val="1"/>
      <w:marLeft w:val="0"/>
      <w:marRight w:val="0"/>
      <w:marTop w:val="0"/>
      <w:marBottom w:val="0"/>
      <w:divBdr>
        <w:top w:val="none" w:sz="0" w:space="0" w:color="auto"/>
        <w:left w:val="none" w:sz="0" w:space="0" w:color="auto"/>
        <w:bottom w:val="none" w:sz="0" w:space="0" w:color="auto"/>
        <w:right w:val="none" w:sz="0" w:space="0" w:color="auto"/>
      </w:divBdr>
    </w:div>
    <w:div w:id="1898086215">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202717">
      <w:bodyDiv w:val="1"/>
      <w:marLeft w:val="0"/>
      <w:marRight w:val="0"/>
      <w:marTop w:val="0"/>
      <w:marBottom w:val="0"/>
      <w:divBdr>
        <w:top w:val="none" w:sz="0" w:space="0" w:color="auto"/>
        <w:left w:val="none" w:sz="0" w:space="0" w:color="auto"/>
        <w:bottom w:val="none" w:sz="0" w:space="0" w:color="auto"/>
        <w:right w:val="none" w:sz="0" w:space="0" w:color="auto"/>
      </w:divBdr>
    </w:div>
    <w:div w:id="1898204791">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8544471">
      <w:bodyDiv w:val="1"/>
      <w:marLeft w:val="0"/>
      <w:marRight w:val="0"/>
      <w:marTop w:val="0"/>
      <w:marBottom w:val="0"/>
      <w:divBdr>
        <w:top w:val="none" w:sz="0" w:space="0" w:color="auto"/>
        <w:left w:val="none" w:sz="0" w:space="0" w:color="auto"/>
        <w:bottom w:val="none" w:sz="0" w:space="0" w:color="auto"/>
        <w:right w:val="none" w:sz="0" w:space="0" w:color="auto"/>
      </w:divBdr>
    </w:div>
    <w:div w:id="1898857989">
      <w:bodyDiv w:val="1"/>
      <w:marLeft w:val="0"/>
      <w:marRight w:val="0"/>
      <w:marTop w:val="0"/>
      <w:marBottom w:val="0"/>
      <w:divBdr>
        <w:top w:val="none" w:sz="0" w:space="0" w:color="auto"/>
        <w:left w:val="none" w:sz="0" w:space="0" w:color="auto"/>
        <w:bottom w:val="none" w:sz="0" w:space="0" w:color="auto"/>
        <w:right w:val="none" w:sz="0" w:space="0" w:color="auto"/>
      </w:divBdr>
    </w:div>
    <w:div w:id="1898858978">
      <w:bodyDiv w:val="1"/>
      <w:marLeft w:val="0"/>
      <w:marRight w:val="0"/>
      <w:marTop w:val="0"/>
      <w:marBottom w:val="0"/>
      <w:divBdr>
        <w:top w:val="none" w:sz="0" w:space="0" w:color="auto"/>
        <w:left w:val="none" w:sz="0" w:space="0" w:color="auto"/>
        <w:bottom w:val="none" w:sz="0" w:space="0" w:color="auto"/>
        <w:right w:val="none" w:sz="0" w:space="0" w:color="auto"/>
      </w:divBdr>
    </w:div>
    <w:div w:id="1899049594">
      <w:bodyDiv w:val="1"/>
      <w:marLeft w:val="0"/>
      <w:marRight w:val="0"/>
      <w:marTop w:val="0"/>
      <w:marBottom w:val="0"/>
      <w:divBdr>
        <w:top w:val="none" w:sz="0" w:space="0" w:color="auto"/>
        <w:left w:val="none" w:sz="0" w:space="0" w:color="auto"/>
        <w:bottom w:val="none" w:sz="0" w:space="0" w:color="auto"/>
        <w:right w:val="none" w:sz="0" w:space="0" w:color="auto"/>
      </w:divBdr>
    </w:div>
    <w:div w:id="1899168301">
      <w:bodyDiv w:val="1"/>
      <w:marLeft w:val="0"/>
      <w:marRight w:val="0"/>
      <w:marTop w:val="0"/>
      <w:marBottom w:val="0"/>
      <w:divBdr>
        <w:top w:val="none" w:sz="0" w:space="0" w:color="auto"/>
        <w:left w:val="none" w:sz="0" w:space="0" w:color="auto"/>
        <w:bottom w:val="none" w:sz="0" w:space="0" w:color="auto"/>
        <w:right w:val="none" w:sz="0" w:space="0" w:color="auto"/>
      </w:divBdr>
    </w:div>
    <w:div w:id="1899242123">
      <w:bodyDiv w:val="1"/>
      <w:marLeft w:val="0"/>
      <w:marRight w:val="0"/>
      <w:marTop w:val="0"/>
      <w:marBottom w:val="0"/>
      <w:divBdr>
        <w:top w:val="none" w:sz="0" w:space="0" w:color="auto"/>
        <w:left w:val="none" w:sz="0" w:space="0" w:color="auto"/>
        <w:bottom w:val="none" w:sz="0" w:space="0" w:color="auto"/>
        <w:right w:val="none" w:sz="0" w:space="0" w:color="auto"/>
      </w:divBdr>
    </w:div>
    <w:div w:id="1899317658">
      <w:bodyDiv w:val="1"/>
      <w:marLeft w:val="0"/>
      <w:marRight w:val="0"/>
      <w:marTop w:val="0"/>
      <w:marBottom w:val="0"/>
      <w:divBdr>
        <w:top w:val="none" w:sz="0" w:space="0" w:color="auto"/>
        <w:left w:val="none" w:sz="0" w:space="0" w:color="auto"/>
        <w:bottom w:val="none" w:sz="0" w:space="0" w:color="auto"/>
        <w:right w:val="none" w:sz="0" w:space="0" w:color="auto"/>
      </w:divBdr>
    </w:div>
    <w:div w:id="189939611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632205">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778796">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899852039">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06562">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0899391">
      <w:bodyDiv w:val="1"/>
      <w:marLeft w:val="0"/>
      <w:marRight w:val="0"/>
      <w:marTop w:val="0"/>
      <w:marBottom w:val="0"/>
      <w:divBdr>
        <w:top w:val="none" w:sz="0" w:space="0" w:color="auto"/>
        <w:left w:val="none" w:sz="0" w:space="0" w:color="auto"/>
        <w:bottom w:val="none" w:sz="0" w:space="0" w:color="auto"/>
        <w:right w:val="none" w:sz="0" w:space="0" w:color="auto"/>
      </w:divBdr>
    </w:div>
    <w:div w:id="1901162015">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3458">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598611">
      <w:bodyDiv w:val="1"/>
      <w:marLeft w:val="0"/>
      <w:marRight w:val="0"/>
      <w:marTop w:val="0"/>
      <w:marBottom w:val="0"/>
      <w:divBdr>
        <w:top w:val="none" w:sz="0" w:space="0" w:color="auto"/>
        <w:left w:val="none" w:sz="0" w:space="0" w:color="auto"/>
        <w:bottom w:val="none" w:sz="0" w:space="0" w:color="auto"/>
        <w:right w:val="none" w:sz="0" w:space="0" w:color="auto"/>
      </w:divBdr>
    </w:div>
    <w:div w:id="1901789893">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053726">
      <w:bodyDiv w:val="1"/>
      <w:marLeft w:val="0"/>
      <w:marRight w:val="0"/>
      <w:marTop w:val="0"/>
      <w:marBottom w:val="0"/>
      <w:divBdr>
        <w:top w:val="none" w:sz="0" w:space="0" w:color="auto"/>
        <w:left w:val="none" w:sz="0" w:space="0" w:color="auto"/>
        <w:bottom w:val="none" w:sz="0" w:space="0" w:color="auto"/>
        <w:right w:val="none" w:sz="0" w:space="0" w:color="auto"/>
      </w:divBdr>
    </w:div>
    <w:div w:id="1902058280">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131503">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517591">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2868604">
      <w:bodyDiv w:val="1"/>
      <w:marLeft w:val="0"/>
      <w:marRight w:val="0"/>
      <w:marTop w:val="0"/>
      <w:marBottom w:val="0"/>
      <w:divBdr>
        <w:top w:val="none" w:sz="0" w:space="0" w:color="auto"/>
        <w:left w:val="none" w:sz="0" w:space="0" w:color="auto"/>
        <w:bottom w:val="none" w:sz="0" w:space="0" w:color="auto"/>
        <w:right w:val="none" w:sz="0" w:space="0" w:color="auto"/>
      </w:divBdr>
    </w:div>
    <w:div w:id="1902904596">
      <w:bodyDiv w:val="1"/>
      <w:marLeft w:val="0"/>
      <w:marRight w:val="0"/>
      <w:marTop w:val="0"/>
      <w:marBottom w:val="0"/>
      <w:divBdr>
        <w:top w:val="none" w:sz="0" w:space="0" w:color="auto"/>
        <w:left w:val="none" w:sz="0" w:space="0" w:color="auto"/>
        <w:bottom w:val="none" w:sz="0" w:space="0" w:color="auto"/>
        <w:right w:val="none" w:sz="0" w:space="0" w:color="auto"/>
      </w:divBdr>
    </w:div>
    <w:div w:id="1903056703">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310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363583">
      <w:bodyDiv w:val="1"/>
      <w:marLeft w:val="0"/>
      <w:marRight w:val="0"/>
      <w:marTop w:val="0"/>
      <w:marBottom w:val="0"/>
      <w:divBdr>
        <w:top w:val="none" w:sz="0" w:space="0" w:color="auto"/>
        <w:left w:val="none" w:sz="0" w:space="0" w:color="auto"/>
        <w:bottom w:val="none" w:sz="0" w:space="0" w:color="auto"/>
        <w:right w:val="none" w:sz="0" w:space="0" w:color="auto"/>
      </w:divBdr>
    </w:div>
    <w:div w:id="1903372697">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3983921">
      <w:bodyDiv w:val="1"/>
      <w:marLeft w:val="0"/>
      <w:marRight w:val="0"/>
      <w:marTop w:val="0"/>
      <w:marBottom w:val="0"/>
      <w:divBdr>
        <w:top w:val="none" w:sz="0" w:space="0" w:color="auto"/>
        <w:left w:val="none" w:sz="0" w:space="0" w:color="auto"/>
        <w:bottom w:val="none" w:sz="0" w:space="0" w:color="auto"/>
        <w:right w:val="none" w:sz="0" w:space="0" w:color="auto"/>
      </w:divBdr>
    </w:div>
    <w:div w:id="1904021444">
      <w:bodyDiv w:val="1"/>
      <w:marLeft w:val="0"/>
      <w:marRight w:val="0"/>
      <w:marTop w:val="0"/>
      <w:marBottom w:val="0"/>
      <w:divBdr>
        <w:top w:val="none" w:sz="0" w:space="0" w:color="auto"/>
        <w:left w:val="none" w:sz="0" w:space="0" w:color="auto"/>
        <w:bottom w:val="none" w:sz="0" w:space="0" w:color="auto"/>
        <w:right w:val="none" w:sz="0" w:space="0" w:color="auto"/>
      </w:divBdr>
    </w:div>
    <w:div w:id="1904022935">
      <w:bodyDiv w:val="1"/>
      <w:marLeft w:val="0"/>
      <w:marRight w:val="0"/>
      <w:marTop w:val="0"/>
      <w:marBottom w:val="0"/>
      <w:divBdr>
        <w:top w:val="none" w:sz="0" w:space="0" w:color="auto"/>
        <w:left w:val="none" w:sz="0" w:space="0" w:color="auto"/>
        <w:bottom w:val="none" w:sz="0" w:space="0" w:color="auto"/>
        <w:right w:val="none" w:sz="0" w:space="0" w:color="auto"/>
      </w:divBdr>
    </w:div>
    <w:div w:id="1904028229">
      <w:bodyDiv w:val="1"/>
      <w:marLeft w:val="0"/>
      <w:marRight w:val="0"/>
      <w:marTop w:val="0"/>
      <w:marBottom w:val="0"/>
      <w:divBdr>
        <w:top w:val="none" w:sz="0" w:space="0" w:color="auto"/>
        <w:left w:val="none" w:sz="0" w:space="0" w:color="auto"/>
        <w:bottom w:val="none" w:sz="0" w:space="0" w:color="auto"/>
        <w:right w:val="none" w:sz="0" w:space="0" w:color="auto"/>
      </w:divBdr>
    </w:div>
    <w:div w:id="1904292396">
      <w:bodyDiv w:val="1"/>
      <w:marLeft w:val="0"/>
      <w:marRight w:val="0"/>
      <w:marTop w:val="0"/>
      <w:marBottom w:val="0"/>
      <w:divBdr>
        <w:top w:val="none" w:sz="0" w:space="0" w:color="auto"/>
        <w:left w:val="none" w:sz="0" w:space="0" w:color="auto"/>
        <w:bottom w:val="none" w:sz="0" w:space="0" w:color="auto"/>
        <w:right w:val="none" w:sz="0" w:space="0" w:color="auto"/>
      </w:divBdr>
    </w:div>
    <w:div w:id="1904295611">
      <w:bodyDiv w:val="1"/>
      <w:marLeft w:val="0"/>
      <w:marRight w:val="0"/>
      <w:marTop w:val="0"/>
      <w:marBottom w:val="0"/>
      <w:divBdr>
        <w:top w:val="none" w:sz="0" w:space="0" w:color="auto"/>
        <w:left w:val="none" w:sz="0" w:space="0" w:color="auto"/>
        <w:bottom w:val="none" w:sz="0" w:space="0" w:color="auto"/>
        <w:right w:val="none" w:sz="0" w:space="0" w:color="auto"/>
      </w:divBdr>
    </w:div>
    <w:div w:id="1904372136">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4563587">
      <w:bodyDiv w:val="1"/>
      <w:marLeft w:val="0"/>
      <w:marRight w:val="0"/>
      <w:marTop w:val="0"/>
      <w:marBottom w:val="0"/>
      <w:divBdr>
        <w:top w:val="none" w:sz="0" w:space="0" w:color="auto"/>
        <w:left w:val="none" w:sz="0" w:space="0" w:color="auto"/>
        <w:bottom w:val="none" w:sz="0" w:space="0" w:color="auto"/>
        <w:right w:val="none" w:sz="0" w:space="0" w:color="auto"/>
      </w:divBdr>
    </w:div>
    <w:div w:id="1904750334">
      <w:bodyDiv w:val="1"/>
      <w:marLeft w:val="0"/>
      <w:marRight w:val="0"/>
      <w:marTop w:val="0"/>
      <w:marBottom w:val="0"/>
      <w:divBdr>
        <w:top w:val="none" w:sz="0" w:space="0" w:color="auto"/>
        <w:left w:val="none" w:sz="0" w:space="0" w:color="auto"/>
        <w:bottom w:val="none" w:sz="0" w:space="0" w:color="auto"/>
        <w:right w:val="none" w:sz="0" w:space="0" w:color="auto"/>
      </w:divBdr>
    </w:div>
    <w:div w:id="1904758704">
      <w:bodyDiv w:val="1"/>
      <w:marLeft w:val="0"/>
      <w:marRight w:val="0"/>
      <w:marTop w:val="0"/>
      <w:marBottom w:val="0"/>
      <w:divBdr>
        <w:top w:val="none" w:sz="0" w:space="0" w:color="auto"/>
        <w:left w:val="none" w:sz="0" w:space="0" w:color="auto"/>
        <w:bottom w:val="none" w:sz="0" w:space="0" w:color="auto"/>
        <w:right w:val="none" w:sz="0" w:space="0" w:color="auto"/>
      </w:divBdr>
    </w:div>
    <w:div w:id="1905287900">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5531203">
      <w:bodyDiv w:val="1"/>
      <w:marLeft w:val="0"/>
      <w:marRight w:val="0"/>
      <w:marTop w:val="0"/>
      <w:marBottom w:val="0"/>
      <w:divBdr>
        <w:top w:val="none" w:sz="0" w:space="0" w:color="auto"/>
        <w:left w:val="none" w:sz="0" w:space="0" w:color="auto"/>
        <w:bottom w:val="none" w:sz="0" w:space="0" w:color="auto"/>
        <w:right w:val="none" w:sz="0" w:space="0" w:color="auto"/>
      </w:divBdr>
    </w:div>
    <w:div w:id="1905601415">
      <w:bodyDiv w:val="1"/>
      <w:marLeft w:val="0"/>
      <w:marRight w:val="0"/>
      <w:marTop w:val="0"/>
      <w:marBottom w:val="0"/>
      <w:divBdr>
        <w:top w:val="none" w:sz="0" w:space="0" w:color="auto"/>
        <w:left w:val="none" w:sz="0" w:space="0" w:color="auto"/>
        <w:bottom w:val="none" w:sz="0" w:space="0" w:color="auto"/>
        <w:right w:val="none" w:sz="0" w:space="0" w:color="auto"/>
      </w:divBdr>
    </w:div>
    <w:div w:id="1905796955">
      <w:bodyDiv w:val="1"/>
      <w:marLeft w:val="0"/>
      <w:marRight w:val="0"/>
      <w:marTop w:val="0"/>
      <w:marBottom w:val="0"/>
      <w:divBdr>
        <w:top w:val="none" w:sz="0" w:space="0" w:color="auto"/>
        <w:left w:val="none" w:sz="0" w:space="0" w:color="auto"/>
        <w:bottom w:val="none" w:sz="0" w:space="0" w:color="auto"/>
        <w:right w:val="none" w:sz="0" w:space="0" w:color="auto"/>
      </w:divBdr>
    </w:div>
    <w:div w:id="190598593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258847">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450460">
      <w:bodyDiv w:val="1"/>
      <w:marLeft w:val="0"/>
      <w:marRight w:val="0"/>
      <w:marTop w:val="0"/>
      <w:marBottom w:val="0"/>
      <w:divBdr>
        <w:top w:val="none" w:sz="0" w:space="0" w:color="auto"/>
        <w:left w:val="none" w:sz="0" w:space="0" w:color="auto"/>
        <w:bottom w:val="none" w:sz="0" w:space="0" w:color="auto"/>
        <w:right w:val="none" w:sz="0" w:space="0" w:color="auto"/>
      </w:divBdr>
    </w:div>
    <w:div w:id="1906456110">
      <w:bodyDiv w:val="1"/>
      <w:marLeft w:val="0"/>
      <w:marRight w:val="0"/>
      <w:marTop w:val="0"/>
      <w:marBottom w:val="0"/>
      <w:divBdr>
        <w:top w:val="none" w:sz="0" w:space="0" w:color="auto"/>
        <w:left w:val="none" w:sz="0" w:space="0" w:color="auto"/>
        <w:bottom w:val="none" w:sz="0" w:space="0" w:color="auto"/>
        <w:right w:val="none" w:sz="0" w:space="0" w:color="auto"/>
      </w:divBdr>
    </w:div>
    <w:div w:id="1906641851">
      <w:bodyDiv w:val="1"/>
      <w:marLeft w:val="0"/>
      <w:marRight w:val="0"/>
      <w:marTop w:val="0"/>
      <w:marBottom w:val="0"/>
      <w:divBdr>
        <w:top w:val="none" w:sz="0" w:space="0" w:color="auto"/>
        <w:left w:val="none" w:sz="0" w:space="0" w:color="auto"/>
        <w:bottom w:val="none" w:sz="0" w:space="0" w:color="auto"/>
        <w:right w:val="none" w:sz="0" w:space="0" w:color="auto"/>
      </w:divBdr>
    </w:div>
    <w:div w:id="1906642842">
      <w:bodyDiv w:val="1"/>
      <w:marLeft w:val="0"/>
      <w:marRight w:val="0"/>
      <w:marTop w:val="0"/>
      <w:marBottom w:val="0"/>
      <w:divBdr>
        <w:top w:val="none" w:sz="0" w:space="0" w:color="auto"/>
        <w:left w:val="none" w:sz="0" w:space="0" w:color="auto"/>
        <w:bottom w:val="none" w:sz="0" w:space="0" w:color="auto"/>
        <w:right w:val="none" w:sz="0" w:space="0" w:color="auto"/>
      </w:divBdr>
    </w:div>
    <w:div w:id="1906866681">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186855">
      <w:bodyDiv w:val="1"/>
      <w:marLeft w:val="0"/>
      <w:marRight w:val="0"/>
      <w:marTop w:val="0"/>
      <w:marBottom w:val="0"/>
      <w:divBdr>
        <w:top w:val="none" w:sz="0" w:space="0" w:color="auto"/>
        <w:left w:val="none" w:sz="0" w:space="0" w:color="auto"/>
        <w:bottom w:val="none" w:sz="0" w:space="0" w:color="auto"/>
        <w:right w:val="none" w:sz="0" w:space="0" w:color="auto"/>
      </w:divBdr>
    </w:div>
    <w:div w:id="1907260814">
      <w:bodyDiv w:val="1"/>
      <w:marLeft w:val="0"/>
      <w:marRight w:val="0"/>
      <w:marTop w:val="0"/>
      <w:marBottom w:val="0"/>
      <w:divBdr>
        <w:top w:val="none" w:sz="0" w:space="0" w:color="auto"/>
        <w:left w:val="none" w:sz="0" w:space="0" w:color="auto"/>
        <w:bottom w:val="none" w:sz="0" w:space="0" w:color="auto"/>
        <w:right w:val="none" w:sz="0" w:space="0" w:color="auto"/>
      </w:divBdr>
    </w:div>
    <w:div w:id="1907494400">
      <w:bodyDiv w:val="1"/>
      <w:marLeft w:val="0"/>
      <w:marRight w:val="0"/>
      <w:marTop w:val="0"/>
      <w:marBottom w:val="0"/>
      <w:divBdr>
        <w:top w:val="none" w:sz="0" w:space="0" w:color="auto"/>
        <w:left w:val="none" w:sz="0" w:space="0" w:color="auto"/>
        <w:bottom w:val="none" w:sz="0" w:space="0" w:color="auto"/>
        <w:right w:val="none" w:sz="0" w:space="0" w:color="auto"/>
      </w:divBdr>
    </w:div>
    <w:div w:id="1907569981">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026467">
      <w:bodyDiv w:val="1"/>
      <w:marLeft w:val="0"/>
      <w:marRight w:val="0"/>
      <w:marTop w:val="0"/>
      <w:marBottom w:val="0"/>
      <w:divBdr>
        <w:top w:val="none" w:sz="0" w:space="0" w:color="auto"/>
        <w:left w:val="none" w:sz="0" w:space="0" w:color="auto"/>
        <w:bottom w:val="none" w:sz="0" w:space="0" w:color="auto"/>
        <w:right w:val="none" w:sz="0" w:space="0" w:color="auto"/>
      </w:divBdr>
    </w:div>
    <w:div w:id="1908034893">
      <w:bodyDiv w:val="1"/>
      <w:marLeft w:val="0"/>
      <w:marRight w:val="0"/>
      <w:marTop w:val="0"/>
      <w:marBottom w:val="0"/>
      <w:divBdr>
        <w:top w:val="none" w:sz="0" w:space="0" w:color="auto"/>
        <w:left w:val="none" w:sz="0" w:space="0" w:color="auto"/>
        <w:bottom w:val="none" w:sz="0" w:space="0" w:color="auto"/>
        <w:right w:val="none" w:sz="0" w:space="0" w:color="auto"/>
      </w:divBdr>
    </w:div>
    <w:div w:id="1908035222">
      <w:bodyDiv w:val="1"/>
      <w:marLeft w:val="0"/>
      <w:marRight w:val="0"/>
      <w:marTop w:val="0"/>
      <w:marBottom w:val="0"/>
      <w:divBdr>
        <w:top w:val="none" w:sz="0" w:space="0" w:color="auto"/>
        <w:left w:val="none" w:sz="0" w:space="0" w:color="auto"/>
        <w:bottom w:val="none" w:sz="0" w:space="0" w:color="auto"/>
        <w:right w:val="none" w:sz="0" w:space="0" w:color="auto"/>
      </w:divBdr>
    </w:div>
    <w:div w:id="1908345632">
      <w:bodyDiv w:val="1"/>
      <w:marLeft w:val="0"/>
      <w:marRight w:val="0"/>
      <w:marTop w:val="0"/>
      <w:marBottom w:val="0"/>
      <w:divBdr>
        <w:top w:val="none" w:sz="0" w:space="0" w:color="auto"/>
        <w:left w:val="none" w:sz="0" w:space="0" w:color="auto"/>
        <w:bottom w:val="none" w:sz="0" w:space="0" w:color="auto"/>
        <w:right w:val="none" w:sz="0" w:space="0" w:color="auto"/>
      </w:divBdr>
    </w:div>
    <w:div w:id="1908345668">
      <w:bodyDiv w:val="1"/>
      <w:marLeft w:val="0"/>
      <w:marRight w:val="0"/>
      <w:marTop w:val="0"/>
      <w:marBottom w:val="0"/>
      <w:divBdr>
        <w:top w:val="none" w:sz="0" w:space="0" w:color="auto"/>
        <w:left w:val="none" w:sz="0" w:space="0" w:color="auto"/>
        <w:bottom w:val="none" w:sz="0" w:space="0" w:color="auto"/>
        <w:right w:val="none" w:sz="0" w:space="0" w:color="auto"/>
      </w:divBdr>
    </w:div>
    <w:div w:id="1908564342">
      <w:bodyDiv w:val="1"/>
      <w:marLeft w:val="0"/>
      <w:marRight w:val="0"/>
      <w:marTop w:val="0"/>
      <w:marBottom w:val="0"/>
      <w:divBdr>
        <w:top w:val="none" w:sz="0" w:space="0" w:color="auto"/>
        <w:left w:val="none" w:sz="0" w:space="0" w:color="auto"/>
        <w:bottom w:val="none" w:sz="0" w:space="0" w:color="auto"/>
        <w:right w:val="none" w:sz="0" w:space="0" w:color="auto"/>
      </w:divBdr>
    </w:div>
    <w:div w:id="1908685648">
      <w:bodyDiv w:val="1"/>
      <w:marLeft w:val="0"/>
      <w:marRight w:val="0"/>
      <w:marTop w:val="0"/>
      <w:marBottom w:val="0"/>
      <w:divBdr>
        <w:top w:val="none" w:sz="0" w:space="0" w:color="auto"/>
        <w:left w:val="none" w:sz="0" w:space="0" w:color="auto"/>
        <w:bottom w:val="none" w:sz="0" w:space="0" w:color="auto"/>
        <w:right w:val="none" w:sz="0" w:space="0" w:color="auto"/>
      </w:divBdr>
    </w:div>
    <w:div w:id="1908831827">
      <w:bodyDiv w:val="1"/>
      <w:marLeft w:val="0"/>
      <w:marRight w:val="0"/>
      <w:marTop w:val="0"/>
      <w:marBottom w:val="0"/>
      <w:divBdr>
        <w:top w:val="none" w:sz="0" w:space="0" w:color="auto"/>
        <w:left w:val="none" w:sz="0" w:space="0" w:color="auto"/>
        <w:bottom w:val="none" w:sz="0" w:space="0" w:color="auto"/>
        <w:right w:val="none" w:sz="0" w:space="0" w:color="auto"/>
      </w:divBdr>
    </w:div>
    <w:div w:id="1908875057">
      <w:bodyDiv w:val="1"/>
      <w:marLeft w:val="0"/>
      <w:marRight w:val="0"/>
      <w:marTop w:val="0"/>
      <w:marBottom w:val="0"/>
      <w:divBdr>
        <w:top w:val="none" w:sz="0" w:space="0" w:color="auto"/>
        <w:left w:val="none" w:sz="0" w:space="0" w:color="auto"/>
        <w:bottom w:val="none" w:sz="0" w:space="0" w:color="auto"/>
        <w:right w:val="none" w:sz="0" w:space="0" w:color="auto"/>
      </w:divBdr>
    </w:div>
    <w:div w:id="1908875530">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09028100">
      <w:bodyDiv w:val="1"/>
      <w:marLeft w:val="0"/>
      <w:marRight w:val="0"/>
      <w:marTop w:val="0"/>
      <w:marBottom w:val="0"/>
      <w:divBdr>
        <w:top w:val="none" w:sz="0" w:space="0" w:color="auto"/>
        <w:left w:val="none" w:sz="0" w:space="0" w:color="auto"/>
        <w:bottom w:val="none" w:sz="0" w:space="0" w:color="auto"/>
        <w:right w:val="none" w:sz="0" w:space="0" w:color="auto"/>
      </w:divBdr>
    </w:div>
    <w:div w:id="1909028191">
      <w:bodyDiv w:val="1"/>
      <w:marLeft w:val="0"/>
      <w:marRight w:val="0"/>
      <w:marTop w:val="0"/>
      <w:marBottom w:val="0"/>
      <w:divBdr>
        <w:top w:val="none" w:sz="0" w:space="0" w:color="auto"/>
        <w:left w:val="none" w:sz="0" w:space="0" w:color="auto"/>
        <w:bottom w:val="none" w:sz="0" w:space="0" w:color="auto"/>
        <w:right w:val="none" w:sz="0" w:space="0" w:color="auto"/>
      </w:divBdr>
    </w:div>
    <w:div w:id="1909030540">
      <w:bodyDiv w:val="1"/>
      <w:marLeft w:val="0"/>
      <w:marRight w:val="0"/>
      <w:marTop w:val="0"/>
      <w:marBottom w:val="0"/>
      <w:divBdr>
        <w:top w:val="none" w:sz="0" w:space="0" w:color="auto"/>
        <w:left w:val="none" w:sz="0" w:space="0" w:color="auto"/>
        <w:bottom w:val="none" w:sz="0" w:space="0" w:color="auto"/>
        <w:right w:val="none" w:sz="0" w:space="0" w:color="auto"/>
      </w:divBdr>
    </w:div>
    <w:div w:id="1909227387">
      <w:bodyDiv w:val="1"/>
      <w:marLeft w:val="0"/>
      <w:marRight w:val="0"/>
      <w:marTop w:val="0"/>
      <w:marBottom w:val="0"/>
      <w:divBdr>
        <w:top w:val="none" w:sz="0" w:space="0" w:color="auto"/>
        <w:left w:val="none" w:sz="0" w:space="0" w:color="auto"/>
        <w:bottom w:val="none" w:sz="0" w:space="0" w:color="auto"/>
        <w:right w:val="none" w:sz="0" w:space="0" w:color="auto"/>
      </w:divBdr>
    </w:div>
    <w:div w:id="1909415447">
      <w:bodyDiv w:val="1"/>
      <w:marLeft w:val="0"/>
      <w:marRight w:val="0"/>
      <w:marTop w:val="0"/>
      <w:marBottom w:val="0"/>
      <w:divBdr>
        <w:top w:val="none" w:sz="0" w:space="0" w:color="auto"/>
        <w:left w:val="none" w:sz="0" w:space="0" w:color="auto"/>
        <w:bottom w:val="none" w:sz="0" w:space="0" w:color="auto"/>
        <w:right w:val="none" w:sz="0" w:space="0" w:color="auto"/>
      </w:divBdr>
    </w:div>
    <w:div w:id="1909459985">
      <w:bodyDiv w:val="1"/>
      <w:marLeft w:val="0"/>
      <w:marRight w:val="0"/>
      <w:marTop w:val="0"/>
      <w:marBottom w:val="0"/>
      <w:divBdr>
        <w:top w:val="none" w:sz="0" w:space="0" w:color="auto"/>
        <w:left w:val="none" w:sz="0" w:space="0" w:color="auto"/>
        <w:bottom w:val="none" w:sz="0" w:space="0" w:color="auto"/>
        <w:right w:val="none" w:sz="0" w:space="0" w:color="auto"/>
      </w:divBdr>
    </w:div>
    <w:div w:id="1909612451">
      <w:bodyDiv w:val="1"/>
      <w:marLeft w:val="0"/>
      <w:marRight w:val="0"/>
      <w:marTop w:val="0"/>
      <w:marBottom w:val="0"/>
      <w:divBdr>
        <w:top w:val="none" w:sz="0" w:space="0" w:color="auto"/>
        <w:left w:val="none" w:sz="0" w:space="0" w:color="auto"/>
        <w:bottom w:val="none" w:sz="0" w:space="0" w:color="auto"/>
        <w:right w:val="none" w:sz="0" w:space="0" w:color="auto"/>
      </w:divBdr>
    </w:div>
    <w:div w:id="1909992569">
      <w:bodyDiv w:val="1"/>
      <w:marLeft w:val="0"/>
      <w:marRight w:val="0"/>
      <w:marTop w:val="0"/>
      <w:marBottom w:val="0"/>
      <w:divBdr>
        <w:top w:val="none" w:sz="0" w:space="0" w:color="auto"/>
        <w:left w:val="none" w:sz="0" w:space="0" w:color="auto"/>
        <w:bottom w:val="none" w:sz="0" w:space="0" w:color="auto"/>
        <w:right w:val="none" w:sz="0" w:space="0" w:color="auto"/>
      </w:divBdr>
    </w:div>
    <w:div w:id="1910074362">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262996">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387258">
      <w:bodyDiv w:val="1"/>
      <w:marLeft w:val="0"/>
      <w:marRight w:val="0"/>
      <w:marTop w:val="0"/>
      <w:marBottom w:val="0"/>
      <w:divBdr>
        <w:top w:val="none" w:sz="0" w:space="0" w:color="auto"/>
        <w:left w:val="none" w:sz="0" w:space="0" w:color="auto"/>
        <w:bottom w:val="none" w:sz="0" w:space="0" w:color="auto"/>
        <w:right w:val="none" w:sz="0" w:space="0" w:color="auto"/>
      </w:divBdr>
    </w:div>
    <w:div w:id="1910647371">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0844539">
      <w:bodyDiv w:val="1"/>
      <w:marLeft w:val="0"/>
      <w:marRight w:val="0"/>
      <w:marTop w:val="0"/>
      <w:marBottom w:val="0"/>
      <w:divBdr>
        <w:top w:val="none" w:sz="0" w:space="0" w:color="auto"/>
        <w:left w:val="none" w:sz="0" w:space="0" w:color="auto"/>
        <w:bottom w:val="none" w:sz="0" w:space="0" w:color="auto"/>
        <w:right w:val="none" w:sz="0" w:space="0" w:color="auto"/>
      </w:divBdr>
    </w:div>
    <w:div w:id="1911037941">
      <w:bodyDiv w:val="1"/>
      <w:marLeft w:val="0"/>
      <w:marRight w:val="0"/>
      <w:marTop w:val="0"/>
      <w:marBottom w:val="0"/>
      <w:divBdr>
        <w:top w:val="none" w:sz="0" w:space="0" w:color="auto"/>
        <w:left w:val="none" w:sz="0" w:space="0" w:color="auto"/>
        <w:bottom w:val="none" w:sz="0" w:space="0" w:color="auto"/>
        <w:right w:val="none" w:sz="0" w:space="0" w:color="auto"/>
      </w:divBdr>
    </w:div>
    <w:div w:id="1911193153">
      <w:bodyDiv w:val="1"/>
      <w:marLeft w:val="0"/>
      <w:marRight w:val="0"/>
      <w:marTop w:val="0"/>
      <w:marBottom w:val="0"/>
      <w:divBdr>
        <w:top w:val="none" w:sz="0" w:space="0" w:color="auto"/>
        <w:left w:val="none" w:sz="0" w:space="0" w:color="auto"/>
        <w:bottom w:val="none" w:sz="0" w:space="0" w:color="auto"/>
        <w:right w:val="none" w:sz="0" w:space="0" w:color="auto"/>
      </w:divBdr>
    </w:div>
    <w:div w:id="1911576385">
      <w:bodyDiv w:val="1"/>
      <w:marLeft w:val="0"/>
      <w:marRight w:val="0"/>
      <w:marTop w:val="0"/>
      <w:marBottom w:val="0"/>
      <w:divBdr>
        <w:top w:val="none" w:sz="0" w:space="0" w:color="auto"/>
        <w:left w:val="none" w:sz="0" w:space="0" w:color="auto"/>
        <w:bottom w:val="none" w:sz="0" w:space="0" w:color="auto"/>
        <w:right w:val="none" w:sz="0" w:space="0" w:color="auto"/>
      </w:divBdr>
    </w:div>
    <w:div w:id="1911767693">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2616899">
      <w:bodyDiv w:val="1"/>
      <w:marLeft w:val="0"/>
      <w:marRight w:val="0"/>
      <w:marTop w:val="0"/>
      <w:marBottom w:val="0"/>
      <w:divBdr>
        <w:top w:val="none" w:sz="0" w:space="0" w:color="auto"/>
        <w:left w:val="none" w:sz="0" w:space="0" w:color="auto"/>
        <w:bottom w:val="none" w:sz="0" w:space="0" w:color="auto"/>
        <w:right w:val="none" w:sz="0" w:space="0" w:color="auto"/>
      </w:divBdr>
    </w:div>
    <w:div w:id="1912735176">
      <w:bodyDiv w:val="1"/>
      <w:marLeft w:val="0"/>
      <w:marRight w:val="0"/>
      <w:marTop w:val="0"/>
      <w:marBottom w:val="0"/>
      <w:divBdr>
        <w:top w:val="none" w:sz="0" w:space="0" w:color="auto"/>
        <w:left w:val="none" w:sz="0" w:space="0" w:color="auto"/>
        <w:bottom w:val="none" w:sz="0" w:space="0" w:color="auto"/>
        <w:right w:val="none" w:sz="0" w:space="0" w:color="auto"/>
      </w:divBdr>
    </w:div>
    <w:div w:id="1912956715">
      <w:bodyDiv w:val="1"/>
      <w:marLeft w:val="0"/>
      <w:marRight w:val="0"/>
      <w:marTop w:val="0"/>
      <w:marBottom w:val="0"/>
      <w:divBdr>
        <w:top w:val="none" w:sz="0" w:space="0" w:color="auto"/>
        <w:left w:val="none" w:sz="0" w:space="0" w:color="auto"/>
        <w:bottom w:val="none" w:sz="0" w:space="0" w:color="auto"/>
        <w:right w:val="none" w:sz="0" w:space="0" w:color="auto"/>
      </w:divBdr>
    </w:div>
    <w:div w:id="1912960333">
      <w:bodyDiv w:val="1"/>
      <w:marLeft w:val="0"/>
      <w:marRight w:val="0"/>
      <w:marTop w:val="0"/>
      <w:marBottom w:val="0"/>
      <w:divBdr>
        <w:top w:val="none" w:sz="0" w:space="0" w:color="auto"/>
        <w:left w:val="none" w:sz="0" w:space="0" w:color="auto"/>
        <w:bottom w:val="none" w:sz="0" w:space="0" w:color="auto"/>
        <w:right w:val="none" w:sz="0" w:space="0" w:color="auto"/>
      </w:divBdr>
    </w:div>
    <w:div w:id="1913083191">
      <w:bodyDiv w:val="1"/>
      <w:marLeft w:val="0"/>
      <w:marRight w:val="0"/>
      <w:marTop w:val="0"/>
      <w:marBottom w:val="0"/>
      <w:divBdr>
        <w:top w:val="none" w:sz="0" w:space="0" w:color="auto"/>
        <w:left w:val="none" w:sz="0" w:space="0" w:color="auto"/>
        <w:bottom w:val="none" w:sz="0" w:space="0" w:color="auto"/>
        <w:right w:val="none" w:sz="0" w:space="0" w:color="auto"/>
      </w:divBdr>
    </w:div>
    <w:div w:id="1913153006">
      <w:bodyDiv w:val="1"/>
      <w:marLeft w:val="0"/>
      <w:marRight w:val="0"/>
      <w:marTop w:val="0"/>
      <w:marBottom w:val="0"/>
      <w:divBdr>
        <w:top w:val="none" w:sz="0" w:space="0" w:color="auto"/>
        <w:left w:val="none" w:sz="0" w:space="0" w:color="auto"/>
        <w:bottom w:val="none" w:sz="0" w:space="0" w:color="auto"/>
        <w:right w:val="none" w:sz="0" w:space="0" w:color="auto"/>
      </w:divBdr>
    </w:div>
    <w:div w:id="1913154855">
      <w:bodyDiv w:val="1"/>
      <w:marLeft w:val="0"/>
      <w:marRight w:val="0"/>
      <w:marTop w:val="0"/>
      <w:marBottom w:val="0"/>
      <w:divBdr>
        <w:top w:val="none" w:sz="0" w:space="0" w:color="auto"/>
        <w:left w:val="none" w:sz="0" w:space="0" w:color="auto"/>
        <w:bottom w:val="none" w:sz="0" w:space="0" w:color="auto"/>
        <w:right w:val="none" w:sz="0" w:space="0" w:color="auto"/>
      </w:divBdr>
    </w:div>
    <w:div w:id="1913157714">
      <w:bodyDiv w:val="1"/>
      <w:marLeft w:val="0"/>
      <w:marRight w:val="0"/>
      <w:marTop w:val="0"/>
      <w:marBottom w:val="0"/>
      <w:divBdr>
        <w:top w:val="none" w:sz="0" w:space="0" w:color="auto"/>
        <w:left w:val="none" w:sz="0" w:space="0" w:color="auto"/>
        <w:bottom w:val="none" w:sz="0" w:space="0" w:color="auto"/>
        <w:right w:val="none" w:sz="0" w:space="0" w:color="auto"/>
      </w:divBdr>
    </w:div>
    <w:div w:id="1913159164">
      <w:bodyDiv w:val="1"/>
      <w:marLeft w:val="0"/>
      <w:marRight w:val="0"/>
      <w:marTop w:val="0"/>
      <w:marBottom w:val="0"/>
      <w:divBdr>
        <w:top w:val="none" w:sz="0" w:space="0" w:color="auto"/>
        <w:left w:val="none" w:sz="0" w:space="0" w:color="auto"/>
        <w:bottom w:val="none" w:sz="0" w:space="0" w:color="auto"/>
        <w:right w:val="none" w:sz="0" w:space="0" w:color="auto"/>
      </w:divBdr>
    </w:div>
    <w:div w:id="1913346626">
      <w:bodyDiv w:val="1"/>
      <w:marLeft w:val="0"/>
      <w:marRight w:val="0"/>
      <w:marTop w:val="0"/>
      <w:marBottom w:val="0"/>
      <w:divBdr>
        <w:top w:val="none" w:sz="0" w:space="0" w:color="auto"/>
        <w:left w:val="none" w:sz="0" w:space="0" w:color="auto"/>
        <w:bottom w:val="none" w:sz="0" w:space="0" w:color="auto"/>
        <w:right w:val="none" w:sz="0" w:space="0" w:color="auto"/>
      </w:divBdr>
    </w:div>
    <w:div w:id="1913389321">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539329">
      <w:bodyDiv w:val="1"/>
      <w:marLeft w:val="0"/>
      <w:marRight w:val="0"/>
      <w:marTop w:val="0"/>
      <w:marBottom w:val="0"/>
      <w:divBdr>
        <w:top w:val="none" w:sz="0" w:space="0" w:color="auto"/>
        <w:left w:val="none" w:sz="0" w:space="0" w:color="auto"/>
        <w:bottom w:val="none" w:sz="0" w:space="0" w:color="auto"/>
        <w:right w:val="none" w:sz="0" w:space="0" w:color="auto"/>
      </w:divBdr>
    </w:div>
    <w:div w:id="1913541166">
      <w:bodyDiv w:val="1"/>
      <w:marLeft w:val="0"/>
      <w:marRight w:val="0"/>
      <w:marTop w:val="0"/>
      <w:marBottom w:val="0"/>
      <w:divBdr>
        <w:top w:val="none" w:sz="0" w:space="0" w:color="auto"/>
        <w:left w:val="none" w:sz="0" w:space="0" w:color="auto"/>
        <w:bottom w:val="none" w:sz="0" w:space="0" w:color="auto"/>
        <w:right w:val="none" w:sz="0" w:space="0" w:color="auto"/>
      </w:divBdr>
    </w:div>
    <w:div w:id="1913659206">
      <w:bodyDiv w:val="1"/>
      <w:marLeft w:val="0"/>
      <w:marRight w:val="0"/>
      <w:marTop w:val="0"/>
      <w:marBottom w:val="0"/>
      <w:divBdr>
        <w:top w:val="none" w:sz="0" w:space="0" w:color="auto"/>
        <w:left w:val="none" w:sz="0" w:space="0" w:color="auto"/>
        <w:bottom w:val="none" w:sz="0" w:space="0" w:color="auto"/>
        <w:right w:val="none" w:sz="0" w:space="0" w:color="auto"/>
      </w:divBdr>
    </w:div>
    <w:div w:id="1913730384">
      <w:bodyDiv w:val="1"/>
      <w:marLeft w:val="0"/>
      <w:marRight w:val="0"/>
      <w:marTop w:val="0"/>
      <w:marBottom w:val="0"/>
      <w:divBdr>
        <w:top w:val="none" w:sz="0" w:space="0" w:color="auto"/>
        <w:left w:val="none" w:sz="0" w:space="0" w:color="auto"/>
        <w:bottom w:val="none" w:sz="0" w:space="0" w:color="auto"/>
        <w:right w:val="none" w:sz="0" w:space="0" w:color="auto"/>
      </w:divBdr>
    </w:div>
    <w:div w:id="1913733629">
      <w:bodyDiv w:val="1"/>
      <w:marLeft w:val="0"/>
      <w:marRight w:val="0"/>
      <w:marTop w:val="0"/>
      <w:marBottom w:val="0"/>
      <w:divBdr>
        <w:top w:val="none" w:sz="0" w:space="0" w:color="auto"/>
        <w:left w:val="none" w:sz="0" w:space="0" w:color="auto"/>
        <w:bottom w:val="none" w:sz="0" w:space="0" w:color="auto"/>
        <w:right w:val="none" w:sz="0" w:space="0" w:color="auto"/>
      </w:divBdr>
    </w:div>
    <w:div w:id="1913736484">
      <w:bodyDiv w:val="1"/>
      <w:marLeft w:val="0"/>
      <w:marRight w:val="0"/>
      <w:marTop w:val="0"/>
      <w:marBottom w:val="0"/>
      <w:divBdr>
        <w:top w:val="none" w:sz="0" w:space="0" w:color="auto"/>
        <w:left w:val="none" w:sz="0" w:space="0" w:color="auto"/>
        <w:bottom w:val="none" w:sz="0" w:space="0" w:color="auto"/>
        <w:right w:val="none" w:sz="0" w:space="0" w:color="auto"/>
      </w:divBdr>
    </w:div>
    <w:div w:id="1913848844">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3931642">
      <w:bodyDiv w:val="1"/>
      <w:marLeft w:val="0"/>
      <w:marRight w:val="0"/>
      <w:marTop w:val="0"/>
      <w:marBottom w:val="0"/>
      <w:divBdr>
        <w:top w:val="none" w:sz="0" w:space="0" w:color="auto"/>
        <w:left w:val="none" w:sz="0" w:space="0" w:color="auto"/>
        <w:bottom w:val="none" w:sz="0" w:space="0" w:color="auto"/>
        <w:right w:val="none" w:sz="0" w:space="0" w:color="auto"/>
      </w:divBdr>
    </w:div>
    <w:div w:id="1914076165">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389633">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855321">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147">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5166426">
      <w:bodyDiv w:val="1"/>
      <w:marLeft w:val="0"/>
      <w:marRight w:val="0"/>
      <w:marTop w:val="0"/>
      <w:marBottom w:val="0"/>
      <w:divBdr>
        <w:top w:val="none" w:sz="0" w:space="0" w:color="auto"/>
        <w:left w:val="none" w:sz="0" w:space="0" w:color="auto"/>
        <w:bottom w:val="none" w:sz="0" w:space="0" w:color="auto"/>
        <w:right w:val="none" w:sz="0" w:space="0" w:color="auto"/>
      </w:divBdr>
    </w:div>
    <w:div w:id="1915578104">
      <w:bodyDiv w:val="1"/>
      <w:marLeft w:val="0"/>
      <w:marRight w:val="0"/>
      <w:marTop w:val="0"/>
      <w:marBottom w:val="0"/>
      <w:divBdr>
        <w:top w:val="none" w:sz="0" w:space="0" w:color="auto"/>
        <w:left w:val="none" w:sz="0" w:space="0" w:color="auto"/>
        <w:bottom w:val="none" w:sz="0" w:space="0" w:color="auto"/>
        <w:right w:val="none" w:sz="0" w:space="0" w:color="auto"/>
      </w:divBdr>
    </w:div>
    <w:div w:id="1916040330">
      <w:bodyDiv w:val="1"/>
      <w:marLeft w:val="0"/>
      <w:marRight w:val="0"/>
      <w:marTop w:val="0"/>
      <w:marBottom w:val="0"/>
      <w:divBdr>
        <w:top w:val="none" w:sz="0" w:space="0" w:color="auto"/>
        <w:left w:val="none" w:sz="0" w:space="0" w:color="auto"/>
        <w:bottom w:val="none" w:sz="0" w:space="0" w:color="auto"/>
        <w:right w:val="none" w:sz="0" w:space="0" w:color="auto"/>
      </w:divBdr>
    </w:div>
    <w:div w:id="1916084775">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088692">
      <w:bodyDiv w:val="1"/>
      <w:marLeft w:val="0"/>
      <w:marRight w:val="0"/>
      <w:marTop w:val="0"/>
      <w:marBottom w:val="0"/>
      <w:divBdr>
        <w:top w:val="none" w:sz="0" w:space="0" w:color="auto"/>
        <w:left w:val="none" w:sz="0" w:space="0" w:color="auto"/>
        <w:bottom w:val="none" w:sz="0" w:space="0" w:color="auto"/>
        <w:right w:val="none" w:sz="0" w:space="0" w:color="auto"/>
      </w:divBdr>
    </w:div>
    <w:div w:id="1916427805">
      <w:bodyDiv w:val="1"/>
      <w:marLeft w:val="0"/>
      <w:marRight w:val="0"/>
      <w:marTop w:val="0"/>
      <w:marBottom w:val="0"/>
      <w:divBdr>
        <w:top w:val="none" w:sz="0" w:space="0" w:color="auto"/>
        <w:left w:val="none" w:sz="0" w:space="0" w:color="auto"/>
        <w:bottom w:val="none" w:sz="0" w:space="0" w:color="auto"/>
        <w:right w:val="none" w:sz="0" w:space="0" w:color="auto"/>
      </w:divBdr>
    </w:div>
    <w:div w:id="1916427866">
      <w:bodyDiv w:val="1"/>
      <w:marLeft w:val="0"/>
      <w:marRight w:val="0"/>
      <w:marTop w:val="0"/>
      <w:marBottom w:val="0"/>
      <w:divBdr>
        <w:top w:val="none" w:sz="0" w:space="0" w:color="auto"/>
        <w:left w:val="none" w:sz="0" w:space="0" w:color="auto"/>
        <w:bottom w:val="none" w:sz="0" w:space="0" w:color="auto"/>
        <w:right w:val="none" w:sz="0" w:space="0" w:color="auto"/>
      </w:divBdr>
    </w:div>
    <w:div w:id="1916624226">
      <w:bodyDiv w:val="1"/>
      <w:marLeft w:val="0"/>
      <w:marRight w:val="0"/>
      <w:marTop w:val="0"/>
      <w:marBottom w:val="0"/>
      <w:divBdr>
        <w:top w:val="none" w:sz="0" w:space="0" w:color="auto"/>
        <w:left w:val="none" w:sz="0" w:space="0" w:color="auto"/>
        <w:bottom w:val="none" w:sz="0" w:space="0" w:color="auto"/>
        <w:right w:val="none" w:sz="0" w:space="0" w:color="auto"/>
      </w:divBdr>
    </w:div>
    <w:div w:id="1916628633">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09077">
      <w:bodyDiv w:val="1"/>
      <w:marLeft w:val="0"/>
      <w:marRight w:val="0"/>
      <w:marTop w:val="0"/>
      <w:marBottom w:val="0"/>
      <w:divBdr>
        <w:top w:val="none" w:sz="0" w:space="0" w:color="auto"/>
        <w:left w:val="none" w:sz="0" w:space="0" w:color="auto"/>
        <w:bottom w:val="none" w:sz="0" w:space="0" w:color="auto"/>
        <w:right w:val="none" w:sz="0" w:space="0" w:color="auto"/>
      </w:divBdr>
    </w:div>
    <w:div w:id="191708326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124898">
      <w:bodyDiv w:val="1"/>
      <w:marLeft w:val="0"/>
      <w:marRight w:val="0"/>
      <w:marTop w:val="0"/>
      <w:marBottom w:val="0"/>
      <w:divBdr>
        <w:top w:val="none" w:sz="0" w:space="0" w:color="auto"/>
        <w:left w:val="none" w:sz="0" w:space="0" w:color="auto"/>
        <w:bottom w:val="none" w:sz="0" w:space="0" w:color="auto"/>
        <w:right w:val="none" w:sz="0" w:space="0" w:color="auto"/>
      </w:divBdr>
    </w:div>
    <w:div w:id="1917128781">
      <w:bodyDiv w:val="1"/>
      <w:marLeft w:val="0"/>
      <w:marRight w:val="0"/>
      <w:marTop w:val="0"/>
      <w:marBottom w:val="0"/>
      <w:divBdr>
        <w:top w:val="none" w:sz="0" w:space="0" w:color="auto"/>
        <w:left w:val="none" w:sz="0" w:space="0" w:color="auto"/>
        <w:bottom w:val="none" w:sz="0" w:space="0" w:color="auto"/>
        <w:right w:val="none" w:sz="0" w:space="0" w:color="auto"/>
      </w:divBdr>
    </w:div>
    <w:div w:id="1917275812">
      <w:bodyDiv w:val="1"/>
      <w:marLeft w:val="0"/>
      <w:marRight w:val="0"/>
      <w:marTop w:val="0"/>
      <w:marBottom w:val="0"/>
      <w:divBdr>
        <w:top w:val="none" w:sz="0" w:space="0" w:color="auto"/>
        <w:left w:val="none" w:sz="0" w:space="0" w:color="auto"/>
        <w:bottom w:val="none" w:sz="0" w:space="0" w:color="auto"/>
        <w:right w:val="none" w:sz="0" w:space="0" w:color="auto"/>
      </w:divBdr>
    </w:div>
    <w:div w:id="1917353268">
      <w:bodyDiv w:val="1"/>
      <w:marLeft w:val="0"/>
      <w:marRight w:val="0"/>
      <w:marTop w:val="0"/>
      <w:marBottom w:val="0"/>
      <w:divBdr>
        <w:top w:val="none" w:sz="0" w:space="0" w:color="auto"/>
        <w:left w:val="none" w:sz="0" w:space="0" w:color="auto"/>
        <w:bottom w:val="none" w:sz="0" w:space="0" w:color="auto"/>
        <w:right w:val="none" w:sz="0" w:space="0" w:color="auto"/>
      </w:divBdr>
    </w:div>
    <w:div w:id="1917395490">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1828">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19535">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054470">
      <w:bodyDiv w:val="1"/>
      <w:marLeft w:val="0"/>
      <w:marRight w:val="0"/>
      <w:marTop w:val="0"/>
      <w:marBottom w:val="0"/>
      <w:divBdr>
        <w:top w:val="none" w:sz="0" w:space="0" w:color="auto"/>
        <w:left w:val="none" w:sz="0" w:space="0" w:color="auto"/>
        <w:bottom w:val="none" w:sz="0" w:space="0" w:color="auto"/>
        <w:right w:val="none" w:sz="0" w:space="0" w:color="auto"/>
      </w:divBdr>
    </w:div>
    <w:div w:id="1919055079">
      <w:bodyDiv w:val="1"/>
      <w:marLeft w:val="0"/>
      <w:marRight w:val="0"/>
      <w:marTop w:val="0"/>
      <w:marBottom w:val="0"/>
      <w:divBdr>
        <w:top w:val="none" w:sz="0" w:space="0" w:color="auto"/>
        <w:left w:val="none" w:sz="0" w:space="0" w:color="auto"/>
        <w:bottom w:val="none" w:sz="0" w:space="0" w:color="auto"/>
        <w:right w:val="none" w:sz="0" w:space="0" w:color="auto"/>
      </w:divBdr>
    </w:div>
    <w:div w:id="1919094938">
      <w:bodyDiv w:val="1"/>
      <w:marLeft w:val="0"/>
      <w:marRight w:val="0"/>
      <w:marTop w:val="0"/>
      <w:marBottom w:val="0"/>
      <w:divBdr>
        <w:top w:val="none" w:sz="0" w:space="0" w:color="auto"/>
        <w:left w:val="none" w:sz="0" w:space="0" w:color="auto"/>
        <w:bottom w:val="none" w:sz="0" w:space="0" w:color="auto"/>
        <w:right w:val="none" w:sz="0" w:space="0" w:color="auto"/>
      </w:divBdr>
    </w:div>
    <w:div w:id="1919096664">
      <w:bodyDiv w:val="1"/>
      <w:marLeft w:val="0"/>
      <w:marRight w:val="0"/>
      <w:marTop w:val="0"/>
      <w:marBottom w:val="0"/>
      <w:divBdr>
        <w:top w:val="none" w:sz="0" w:space="0" w:color="auto"/>
        <w:left w:val="none" w:sz="0" w:space="0" w:color="auto"/>
        <w:bottom w:val="none" w:sz="0" w:space="0" w:color="auto"/>
        <w:right w:val="none" w:sz="0" w:space="0" w:color="auto"/>
      </w:divBdr>
    </w:div>
    <w:div w:id="1919289798">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15831">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44762">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482687">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870339">
      <w:bodyDiv w:val="1"/>
      <w:marLeft w:val="0"/>
      <w:marRight w:val="0"/>
      <w:marTop w:val="0"/>
      <w:marBottom w:val="0"/>
      <w:divBdr>
        <w:top w:val="none" w:sz="0" w:space="0" w:color="auto"/>
        <w:left w:val="none" w:sz="0" w:space="0" w:color="auto"/>
        <w:bottom w:val="none" w:sz="0" w:space="0" w:color="auto"/>
        <w:right w:val="none" w:sz="0" w:space="0" w:color="auto"/>
      </w:divBdr>
    </w:div>
    <w:div w:id="1920870481">
      <w:bodyDiv w:val="1"/>
      <w:marLeft w:val="0"/>
      <w:marRight w:val="0"/>
      <w:marTop w:val="0"/>
      <w:marBottom w:val="0"/>
      <w:divBdr>
        <w:top w:val="none" w:sz="0" w:space="0" w:color="auto"/>
        <w:left w:val="none" w:sz="0" w:space="0" w:color="auto"/>
        <w:bottom w:val="none" w:sz="0" w:space="0" w:color="auto"/>
        <w:right w:val="none" w:sz="0" w:space="0" w:color="auto"/>
      </w:divBdr>
    </w:div>
    <w:div w:id="1920871985">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060122">
      <w:bodyDiv w:val="1"/>
      <w:marLeft w:val="0"/>
      <w:marRight w:val="0"/>
      <w:marTop w:val="0"/>
      <w:marBottom w:val="0"/>
      <w:divBdr>
        <w:top w:val="none" w:sz="0" w:space="0" w:color="auto"/>
        <w:left w:val="none" w:sz="0" w:space="0" w:color="auto"/>
        <w:bottom w:val="none" w:sz="0" w:space="0" w:color="auto"/>
        <w:right w:val="none" w:sz="0" w:space="0" w:color="auto"/>
      </w:divBdr>
    </w:div>
    <w:div w:id="1921062592">
      <w:bodyDiv w:val="1"/>
      <w:marLeft w:val="0"/>
      <w:marRight w:val="0"/>
      <w:marTop w:val="0"/>
      <w:marBottom w:val="0"/>
      <w:divBdr>
        <w:top w:val="none" w:sz="0" w:space="0" w:color="auto"/>
        <w:left w:val="none" w:sz="0" w:space="0" w:color="auto"/>
        <w:bottom w:val="none" w:sz="0" w:space="0" w:color="auto"/>
        <w:right w:val="none" w:sz="0" w:space="0" w:color="auto"/>
      </w:divBdr>
    </w:div>
    <w:div w:id="1921216153">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475469">
      <w:bodyDiv w:val="1"/>
      <w:marLeft w:val="0"/>
      <w:marRight w:val="0"/>
      <w:marTop w:val="0"/>
      <w:marBottom w:val="0"/>
      <w:divBdr>
        <w:top w:val="none" w:sz="0" w:space="0" w:color="auto"/>
        <w:left w:val="none" w:sz="0" w:space="0" w:color="auto"/>
        <w:bottom w:val="none" w:sz="0" w:space="0" w:color="auto"/>
        <w:right w:val="none" w:sz="0" w:space="0" w:color="auto"/>
      </w:divBdr>
    </w:div>
    <w:div w:id="1921521244">
      <w:bodyDiv w:val="1"/>
      <w:marLeft w:val="0"/>
      <w:marRight w:val="0"/>
      <w:marTop w:val="0"/>
      <w:marBottom w:val="0"/>
      <w:divBdr>
        <w:top w:val="none" w:sz="0" w:space="0" w:color="auto"/>
        <w:left w:val="none" w:sz="0" w:space="0" w:color="auto"/>
        <w:bottom w:val="none" w:sz="0" w:space="0" w:color="auto"/>
        <w:right w:val="none" w:sz="0" w:space="0" w:color="auto"/>
      </w:divBdr>
    </w:div>
    <w:div w:id="1921526147">
      <w:bodyDiv w:val="1"/>
      <w:marLeft w:val="0"/>
      <w:marRight w:val="0"/>
      <w:marTop w:val="0"/>
      <w:marBottom w:val="0"/>
      <w:divBdr>
        <w:top w:val="none" w:sz="0" w:space="0" w:color="auto"/>
        <w:left w:val="none" w:sz="0" w:space="0" w:color="auto"/>
        <w:bottom w:val="none" w:sz="0" w:space="0" w:color="auto"/>
        <w:right w:val="none" w:sz="0" w:space="0" w:color="auto"/>
      </w:divBdr>
    </w:div>
    <w:div w:id="192160120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056934">
      <w:bodyDiv w:val="1"/>
      <w:marLeft w:val="0"/>
      <w:marRight w:val="0"/>
      <w:marTop w:val="0"/>
      <w:marBottom w:val="0"/>
      <w:divBdr>
        <w:top w:val="none" w:sz="0" w:space="0" w:color="auto"/>
        <w:left w:val="none" w:sz="0" w:space="0" w:color="auto"/>
        <w:bottom w:val="none" w:sz="0" w:space="0" w:color="auto"/>
        <w:right w:val="none" w:sz="0" w:space="0" w:color="auto"/>
      </w:divBdr>
    </w:div>
    <w:div w:id="1922136311">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594170">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2986598">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096603">
      <w:bodyDiv w:val="1"/>
      <w:marLeft w:val="0"/>
      <w:marRight w:val="0"/>
      <w:marTop w:val="0"/>
      <w:marBottom w:val="0"/>
      <w:divBdr>
        <w:top w:val="none" w:sz="0" w:space="0" w:color="auto"/>
        <w:left w:val="none" w:sz="0" w:space="0" w:color="auto"/>
        <w:bottom w:val="none" w:sz="0" w:space="0" w:color="auto"/>
        <w:right w:val="none" w:sz="0" w:space="0" w:color="auto"/>
      </w:divBdr>
    </w:div>
    <w:div w:id="192421435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337564">
      <w:bodyDiv w:val="1"/>
      <w:marLeft w:val="0"/>
      <w:marRight w:val="0"/>
      <w:marTop w:val="0"/>
      <w:marBottom w:val="0"/>
      <w:divBdr>
        <w:top w:val="none" w:sz="0" w:space="0" w:color="auto"/>
        <w:left w:val="none" w:sz="0" w:space="0" w:color="auto"/>
        <w:bottom w:val="none" w:sz="0" w:space="0" w:color="auto"/>
        <w:right w:val="none" w:sz="0" w:space="0" w:color="auto"/>
      </w:divBdr>
    </w:div>
    <w:div w:id="1924413417">
      <w:bodyDiv w:val="1"/>
      <w:marLeft w:val="0"/>
      <w:marRight w:val="0"/>
      <w:marTop w:val="0"/>
      <w:marBottom w:val="0"/>
      <w:divBdr>
        <w:top w:val="none" w:sz="0" w:space="0" w:color="auto"/>
        <w:left w:val="none" w:sz="0" w:space="0" w:color="auto"/>
        <w:bottom w:val="none" w:sz="0" w:space="0" w:color="auto"/>
        <w:right w:val="none" w:sz="0" w:space="0" w:color="auto"/>
      </w:divBdr>
    </w:div>
    <w:div w:id="1924417109">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2032">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410771">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5530915">
      <w:bodyDiv w:val="1"/>
      <w:marLeft w:val="0"/>
      <w:marRight w:val="0"/>
      <w:marTop w:val="0"/>
      <w:marBottom w:val="0"/>
      <w:divBdr>
        <w:top w:val="none" w:sz="0" w:space="0" w:color="auto"/>
        <w:left w:val="none" w:sz="0" w:space="0" w:color="auto"/>
        <w:bottom w:val="none" w:sz="0" w:space="0" w:color="auto"/>
        <w:right w:val="none" w:sz="0" w:space="0" w:color="auto"/>
      </w:divBdr>
    </w:div>
    <w:div w:id="1925603794">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187713">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307340">
      <w:bodyDiv w:val="1"/>
      <w:marLeft w:val="0"/>
      <w:marRight w:val="0"/>
      <w:marTop w:val="0"/>
      <w:marBottom w:val="0"/>
      <w:divBdr>
        <w:top w:val="none" w:sz="0" w:space="0" w:color="auto"/>
        <w:left w:val="none" w:sz="0" w:space="0" w:color="auto"/>
        <w:bottom w:val="none" w:sz="0" w:space="0" w:color="auto"/>
        <w:right w:val="none" w:sz="0" w:space="0" w:color="auto"/>
      </w:divBdr>
    </w:div>
    <w:div w:id="1926500352">
      <w:bodyDiv w:val="1"/>
      <w:marLeft w:val="0"/>
      <w:marRight w:val="0"/>
      <w:marTop w:val="0"/>
      <w:marBottom w:val="0"/>
      <w:divBdr>
        <w:top w:val="none" w:sz="0" w:space="0" w:color="auto"/>
        <w:left w:val="none" w:sz="0" w:space="0" w:color="auto"/>
        <w:bottom w:val="none" w:sz="0" w:space="0" w:color="auto"/>
        <w:right w:val="none" w:sz="0" w:space="0" w:color="auto"/>
      </w:divBdr>
    </w:div>
    <w:div w:id="1926572628">
      <w:bodyDiv w:val="1"/>
      <w:marLeft w:val="0"/>
      <w:marRight w:val="0"/>
      <w:marTop w:val="0"/>
      <w:marBottom w:val="0"/>
      <w:divBdr>
        <w:top w:val="none" w:sz="0" w:space="0" w:color="auto"/>
        <w:left w:val="none" w:sz="0" w:space="0" w:color="auto"/>
        <w:bottom w:val="none" w:sz="0" w:space="0" w:color="auto"/>
        <w:right w:val="none" w:sz="0" w:space="0" w:color="auto"/>
      </w:divBdr>
    </w:div>
    <w:div w:id="1926643068">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646158">
      <w:bodyDiv w:val="1"/>
      <w:marLeft w:val="0"/>
      <w:marRight w:val="0"/>
      <w:marTop w:val="0"/>
      <w:marBottom w:val="0"/>
      <w:divBdr>
        <w:top w:val="none" w:sz="0" w:space="0" w:color="auto"/>
        <w:left w:val="none" w:sz="0" w:space="0" w:color="auto"/>
        <w:bottom w:val="none" w:sz="0" w:space="0" w:color="auto"/>
        <w:right w:val="none" w:sz="0" w:space="0" w:color="auto"/>
      </w:divBdr>
    </w:div>
    <w:div w:id="1926651312">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60095">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6092">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298591">
      <w:bodyDiv w:val="1"/>
      <w:marLeft w:val="0"/>
      <w:marRight w:val="0"/>
      <w:marTop w:val="0"/>
      <w:marBottom w:val="0"/>
      <w:divBdr>
        <w:top w:val="none" w:sz="0" w:space="0" w:color="auto"/>
        <w:left w:val="none" w:sz="0" w:space="0" w:color="auto"/>
        <w:bottom w:val="none" w:sz="0" w:space="0" w:color="auto"/>
        <w:right w:val="none" w:sz="0" w:space="0" w:color="auto"/>
      </w:divBdr>
    </w:div>
    <w:div w:id="1927305320">
      <w:bodyDiv w:val="1"/>
      <w:marLeft w:val="0"/>
      <w:marRight w:val="0"/>
      <w:marTop w:val="0"/>
      <w:marBottom w:val="0"/>
      <w:divBdr>
        <w:top w:val="none" w:sz="0" w:space="0" w:color="auto"/>
        <w:left w:val="none" w:sz="0" w:space="0" w:color="auto"/>
        <w:bottom w:val="none" w:sz="0" w:space="0" w:color="auto"/>
        <w:right w:val="none" w:sz="0" w:space="0" w:color="auto"/>
      </w:divBdr>
    </w:div>
    <w:div w:id="1927641796">
      <w:bodyDiv w:val="1"/>
      <w:marLeft w:val="0"/>
      <w:marRight w:val="0"/>
      <w:marTop w:val="0"/>
      <w:marBottom w:val="0"/>
      <w:divBdr>
        <w:top w:val="none" w:sz="0" w:space="0" w:color="auto"/>
        <w:left w:val="none" w:sz="0" w:space="0" w:color="auto"/>
        <w:bottom w:val="none" w:sz="0" w:space="0" w:color="auto"/>
        <w:right w:val="none" w:sz="0" w:space="0" w:color="auto"/>
      </w:divBdr>
    </w:div>
    <w:div w:id="1927810142">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267507">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491082">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21658">
      <w:bodyDiv w:val="1"/>
      <w:marLeft w:val="0"/>
      <w:marRight w:val="0"/>
      <w:marTop w:val="0"/>
      <w:marBottom w:val="0"/>
      <w:divBdr>
        <w:top w:val="none" w:sz="0" w:space="0" w:color="auto"/>
        <w:left w:val="none" w:sz="0" w:space="0" w:color="auto"/>
        <w:bottom w:val="none" w:sz="0" w:space="0" w:color="auto"/>
        <w:right w:val="none" w:sz="0" w:space="0" w:color="auto"/>
      </w:divBdr>
    </w:div>
    <w:div w:id="1928994966">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29387884">
      <w:bodyDiv w:val="1"/>
      <w:marLeft w:val="0"/>
      <w:marRight w:val="0"/>
      <w:marTop w:val="0"/>
      <w:marBottom w:val="0"/>
      <w:divBdr>
        <w:top w:val="none" w:sz="0" w:space="0" w:color="auto"/>
        <w:left w:val="none" w:sz="0" w:space="0" w:color="auto"/>
        <w:bottom w:val="none" w:sz="0" w:space="0" w:color="auto"/>
        <w:right w:val="none" w:sz="0" w:space="0" w:color="auto"/>
      </w:divBdr>
    </w:div>
    <w:div w:id="1929533131">
      <w:bodyDiv w:val="1"/>
      <w:marLeft w:val="0"/>
      <w:marRight w:val="0"/>
      <w:marTop w:val="0"/>
      <w:marBottom w:val="0"/>
      <w:divBdr>
        <w:top w:val="none" w:sz="0" w:space="0" w:color="auto"/>
        <w:left w:val="none" w:sz="0" w:space="0" w:color="auto"/>
        <w:bottom w:val="none" w:sz="0" w:space="0" w:color="auto"/>
        <w:right w:val="none" w:sz="0" w:space="0" w:color="auto"/>
      </w:divBdr>
    </w:div>
    <w:div w:id="1929848818">
      <w:bodyDiv w:val="1"/>
      <w:marLeft w:val="0"/>
      <w:marRight w:val="0"/>
      <w:marTop w:val="0"/>
      <w:marBottom w:val="0"/>
      <w:divBdr>
        <w:top w:val="none" w:sz="0" w:space="0" w:color="auto"/>
        <w:left w:val="none" w:sz="0" w:space="0" w:color="auto"/>
        <w:bottom w:val="none" w:sz="0" w:space="0" w:color="auto"/>
        <w:right w:val="none" w:sz="0" w:space="0" w:color="auto"/>
      </w:divBdr>
    </w:div>
    <w:div w:id="1930187992">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313665">
      <w:bodyDiv w:val="1"/>
      <w:marLeft w:val="0"/>
      <w:marRight w:val="0"/>
      <w:marTop w:val="0"/>
      <w:marBottom w:val="0"/>
      <w:divBdr>
        <w:top w:val="none" w:sz="0" w:space="0" w:color="auto"/>
        <w:left w:val="none" w:sz="0" w:space="0" w:color="auto"/>
        <w:bottom w:val="none" w:sz="0" w:space="0" w:color="auto"/>
        <w:right w:val="none" w:sz="0" w:space="0" w:color="auto"/>
      </w:divBdr>
    </w:div>
    <w:div w:id="1930389160">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0843728">
      <w:bodyDiv w:val="1"/>
      <w:marLeft w:val="0"/>
      <w:marRight w:val="0"/>
      <w:marTop w:val="0"/>
      <w:marBottom w:val="0"/>
      <w:divBdr>
        <w:top w:val="none" w:sz="0" w:space="0" w:color="auto"/>
        <w:left w:val="none" w:sz="0" w:space="0" w:color="auto"/>
        <w:bottom w:val="none" w:sz="0" w:space="0" w:color="auto"/>
        <w:right w:val="none" w:sz="0" w:space="0" w:color="auto"/>
      </w:divBdr>
    </w:div>
    <w:div w:id="1930893164">
      <w:bodyDiv w:val="1"/>
      <w:marLeft w:val="0"/>
      <w:marRight w:val="0"/>
      <w:marTop w:val="0"/>
      <w:marBottom w:val="0"/>
      <w:divBdr>
        <w:top w:val="none" w:sz="0" w:space="0" w:color="auto"/>
        <w:left w:val="none" w:sz="0" w:space="0" w:color="auto"/>
        <w:bottom w:val="none" w:sz="0" w:space="0" w:color="auto"/>
        <w:right w:val="none" w:sz="0" w:space="0" w:color="auto"/>
      </w:divBdr>
    </w:div>
    <w:div w:id="1930917780">
      <w:bodyDiv w:val="1"/>
      <w:marLeft w:val="0"/>
      <w:marRight w:val="0"/>
      <w:marTop w:val="0"/>
      <w:marBottom w:val="0"/>
      <w:divBdr>
        <w:top w:val="none" w:sz="0" w:space="0" w:color="auto"/>
        <w:left w:val="none" w:sz="0" w:space="0" w:color="auto"/>
        <w:bottom w:val="none" w:sz="0" w:space="0" w:color="auto"/>
        <w:right w:val="none" w:sz="0" w:space="0" w:color="auto"/>
      </w:divBdr>
    </w:div>
    <w:div w:id="1931043000">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1623654">
      <w:bodyDiv w:val="1"/>
      <w:marLeft w:val="0"/>
      <w:marRight w:val="0"/>
      <w:marTop w:val="0"/>
      <w:marBottom w:val="0"/>
      <w:divBdr>
        <w:top w:val="none" w:sz="0" w:space="0" w:color="auto"/>
        <w:left w:val="none" w:sz="0" w:space="0" w:color="auto"/>
        <w:bottom w:val="none" w:sz="0" w:space="0" w:color="auto"/>
        <w:right w:val="none" w:sz="0" w:space="0" w:color="auto"/>
      </w:divBdr>
    </w:div>
    <w:div w:id="1931623746">
      <w:bodyDiv w:val="1"/>
      <w:marLeft w:val="0"/>
      <w:marRight w:val="0"/>
      <w:marTop w:val="0"/>
      <w:marBottom w:val="0"/>
      <w:divBdr>
        <w:top w:val="none" w:sz="0" w:space="0" w:color="auto"/>
        <w:left w:val="none" w:sz="0" w:space="0" w:color="auto"/>
        <w:bottom w:val="none" w:sz="0" w:space="0" w:color="auto"/>
        <w:right w:val="none" w:sz="0" w:space="0" w:color="auto"/>
      </w:divBdr>
    </w:div>
    <w:div w:id="1931965550">
      <w:bodyDiv w:val="1"/>
      <w:marLeft w:val="0"/>
      <w:marRight w:val="0"/>
      <w:marTop w:val="0"/>
      <w:marBottom w:val="0"/>
      <w:divBdr>
        <w:top w:val="none" w:sz="0" w:space="0" w:color="auto"/>
        <w:left w:val="none" w:sz="0" w:space="0" w:color="auto"/>
        <w:bottom w:val="none" w:sz="0" w:space="0" w:color="auto"/>
        <w:right w:val="none" w:sz="0" w:space="0" w:color="auto"/>
      </w:divBdr>
    </w:div>
    <w:div w:id="1932203191">
      <w:bodyDiv w:val="1"/>
      <w:marLeft w:val="0"/>
      <w:marRight w:val="0"/>
      <w:marTop w:val="0"/>
      <w:marBottom w:val="0"/>
      <w:divBdr>
        <w:top w:val="none" w:sz="0" w:space="0" w:color="auto"/>
        <w:left w:val="none" w:sz="0" w:space="0" w:color="auto"/>
        <w:bottom w:val="none" w:sz="0" w:space="0" w:color="auto"/>
        <w:right w:val="none" w:sz="0" w:space="0" w:color="auto"/>
      </w:divBdr>
    </w:div>
    <w:div w:id="1932353482">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2398036">
      <w:bodyDiv w:val="1"/>
      <w:marLeft w:val="0"/>
      <w:marRight w:val="0"/>
      <w:marTop w:val="0"/>
      <w:marBottom w:val="0"/>
      <w:divBdr>
        <w:top w:val="none" w:sz="0" w:space="0" w:color="auto"/>
        <w:left w:val="none" w:sz="0" w:space="0" w:color="auto"/>
        <w:bottom w:val="none" w:sz="0" w:space="0" w:color="auto"/>
        <w:right w:val="none" w:sz="0" w:space="0" w:color="auto"/>
      </w:divBdr>
    </w:div>
    <w:div w:id="1932468623">
      <w:bodyDiv w:val="1"/>
      <w:marLeft w:val="0"/>
      <w:marRight w:val="0"/>
      <w:marTop w:val="0"/>
      <w:marBottom w:val="0"/>
      <w:divBdr>
        <w:top w:val="none" w:sz="0" w:space="0" w:color="auto"/>
        <w:left w:val="none" w:sz="0" w:space="0" w:color="auto"/>
        <w:bottom w:val="none" w:sz="0" w:space="0" w:color="auto"/>
        <w:right w:val="none" w:sz="0" w:space="0" w:color="auto"/>
      </w:divBdr>
    </w:div>
    <w:div w:id="1932855995">
      <w:bodyDiv w:val="1"/>
      <w:marLeft w:val="0"/>
      <w:marRight w:val="0"/>
      <w:marTop w:val="0"/>
      <w:marBottom w:val="0"/>
      <w:divBdr>
        <w:top w:val="none" w:sz="0" w:space="0" w:color="auto"/>
        <w:left w:val="none" w:sz="0" w:space="0" w:color="auto"/>
        <w:bottom w:val="none" w:sz="0" w:space="0" w:color="auto"/>
        <w:right w:val="none" w:sz="0" w:space="0" w:color="auto"/>
      </w:divBdr>
    </w:div>
    <w:div w:id="1933122814">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275665">
      <w:bodyDiv w:val="1"/>
      <w:marLeft w:val="0"/>
      <w:marRight w:val="0"/>
      <w:marTop w:val="0"/>
      <w:marBottom w:val="0"/>
      <w:divBdr>
        <w:top w:val="none" w:sz="0" w:space="0" w:color="auto"/>
        <w:left w:val="none" w:sz="0" w:space="0" w:color="auto"/>
        <w:bottom w:val="none" w:sz="0" w:space="0" w:color="auto"/>
        <w:right w:val="none" w:sz="0" w:space="0" w:color="auto"/>
      </w:divBdr>
    </w:div>
    <w:div w:id="1933590465">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4051738">
      <w:bodyDiv w:val="1"/>
      <w:marLeft w:val="0"/>
      <w:marRight w:val="0"/>
      <w:marTop w:val="0"/>
      <w:marBottom w:val="0"/>
      <w:divBdr>
        <w:top w:val="none" w:sz="0" w:space="0" w:color="auto"/>
        <w:left w:val="none" w:sz="0" w:space="0" w:color="auto"/>
        <w:bottom w:val="none" w:sz="0" w:space="0" w:color="auto"/>
        <w:right w:val="none" w:sz="0" w:space="0" w:color="auto"/>
      </w:divBdr>
    </w:div>
    <w:div w:id="1934167912">
      <w:bodyDiv w:val="1"/>
      <w:marLeft w:val="0"/>
      <w:marRight w:val="0"/>
      <w:marTop w:val="0"/>
      <w:marBottom w:val="0"/>
      <w:divBdr>
        <w:top w:val="none" w:sz="0" w:space="0" w:color="auto"/>
        <w:left w:val="none" w:sz="0" w:space="0" w:color="auto"/>
        <w:bottom w:val="none" w:sz="0" w:space="0" w:color="auto"/>
        <w:right w:val="none" w:sz="0" w:space="0" w:color="auto"/>
      </w:divBdr>
    </w:div>
    <w:div w:id="1934968468">
      <w:bodyDiv w:val="1"/>
      <w:marLeft w:val="0"/>
      <w:marRight w:val="0"/>
      <w:marTop w:val="0"/>
      <w:marBottom w:val="0"/>
      <w:divBdr>
        <w:top w:val="none" w:sz="0" w:space="0" w:color="auto"/>
        <w:left w:val="none" w:sz="0" w:space="0" w:color="auto"/>
        <w:bottom w:val="none" w:sz="0" w:space="0" w:color="auto"/>
        <w:right w:val="none" w:sz="0" w:space="0" w:color="auto"/>
      </w:divBdr>
    </w:div>
    <w:div w:id="1934969892">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284101">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5436985">
      <w:bodyDiv w:val="1"/>
      <w:marLeft w:val="0"/>
      <w:marRight w:val="0"/>
      <w:marTop w:val="0"/>
      <w:marBottom w:val="0"/>
      <w:divBdr>
        <w:top w:val="none" w:sz="0" w:space="0" w:color="auto"/>
        <w:left w:val="none" w:sz="0" w:space="0" w:color="auto"/>
        <w:bottom w:val="none" w:sz="0" w:space="0" w:color="auto"/>
        <w:right w:val="none" w:sz="0" w:space="0" w:color="auto"/>
      </w:divBdr>
    </w:div>
    <w:div w:id="1935506626">
      <w:bodyDiv w:val="1"/>
      <w:marLeft w:val="0"/>
      <w:marRight w:val="0"/>
      <w:marTop w:val="0"/>
      <w:marBottom w:val="0"/>
      <w:divBdr>
        <w:top w:val="none" w:sz="0" w:space="0" w:color="auto"/>
        <w:left w:val="none" w:sz="0" w:space="0" w:color="auto"/>
        <w:bottom w:val="none" w:sz="0" w:space="0" w:color="auto"/>
        <w:right w:val="none" w:sz="0" w:space="0" w:color="auto"/>
      </w:divBdr>
    </w:div>
    <w:div w:id="1935554847">
      <w:bodyDiv w:val="1"/>
      <w:marLeft w:val="0"/>
      <w:marRight w:val="0"/>
      <w:marTop w:val="0"/>
      <w:marBottom w:val="0"/>
      <w:divBdr>
        <w:top w:val="none" w:sz="0" w:space="0" w:color="auto"/>
        <w:left w:val="none" w:sz="0" w:space="0" w:color="auto"/>
        <w:bottom w:val="none" w:sz="0" w:space="0" w:color="auto"/>
        <w:right w:val="none" w:sz="0" w:space="0" w:color="auto"/>
      </w:divBdr>
    </w:div>
    <w:div w:id="1935629606">
      <w:bodyDiv w:val="1"/>
      <w:marLeft w:val="0"/>
      <w:marRight w:val="0"/>
      <w:marTop w:val="0"/>
      <w:marBottom w:val="0"/>
      <w:divBdr>
        <w:top w:val="none" w:sz="0" w:space="0" w:color="auto"/>
        <w:left w:val="none" w:sz="0" w:space="0" w:color="auto"/>
        <w:bottom w:val="none" w:sz="0" w:space="0" w:color="auto"/>
        <w:right w:val="none" w:sz="0" w:space="0" w:color="auto"/>
      </w:divBdr>
    </w:div>
    <w:div w:id="1935819781">
      <w:bodyDiv w:val="1"/>
      <w:marLeft w:val="0"/>
      <w:marRight w:val="0"/>
      <w:marTop w:val="0"/>
      <w:marBottom w:val="0"/>
      <w:divBdr>
        <w:top w:val="none" w:sz="0" w:space="0" w:color="auto"/>
        <w:left w:val="none" w:sz="0" w:space="0" w:color="auto"/>
        <w:bottom w:val="none" w:sz="0" w:space="0" w:color="auto"/>
        <w:right w:val="none" w:sz="0" w:space="0" w:color="auto"/>
      </w:divBdr>
    </w:div>
    <w:div w:id="1935891741">
      <w:bodyDiv w:val="1"/>
      <w:marLeft w:val="0"/>
      <w:marRight w:val="0"/>
      <w:marTop w:val="0"/>
      <w:marBottom w:val="0"/>
      <w:divBdr>
        <w:top w:val="none" w:sz="0" w:space="0" w:color="auto"/>
        <w:left w:val="none" w:sz="0" w:space="0" w:color="auto"/>
        <w:bottom w:val="none" w:sz="0" w:space="0" w:color="auto"/>
        <w:right w:val="none" w:sz="0" w:space="0" w:color="auto"/>
      </w:divBdr>
    </w:div>
    <w:div w:id="1935939447">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017922">
      <w:bodyDiv w:val="1"/>
      <w:marLeft w:val="0"/>
      <w:marRight w:val="0"/>
      <w:marTop w:val="0"/>
      <w:marBottom w:val="0"/>
      <w:divBdr>
        <w:top w:val="none" w:sz="0" w:space="0" w:color="auto"/>
        <w:left w:val="none" w:sz="0" w:space="0" w:color="auto"/>
        <w:bottom w:val="none" w:sz="0" w:space="0" w:color="auto"/>
        <w:right w:val="none" w:sz="0" w:space="0" w:color="auto"/>
      </w:divBdr>
    </w:div>
    <w:div w:id="1936090266">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2081">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4762">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08205">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4454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7670142">
      <w:bodyDiv w:val="1"/>
      <w:marLeft w:val="0"/>
      <w:marRight w:val="0"/>
      <w:marTop w:val="0"/>
      <w:marBottom w:val="0"/>
      <w:divBdr>
        <w:top w:val="none" w:sz="0" w:space="0" w:color="auto"/>
        <w:left w:val="none" w:sz="0" w:space="0" w:color="auto"/>
        <w:bottom w:val="none" w:sz="0" w:space="0" w:color="auto"/>
        <w:right w:val="none" w:sz="0" w:space="0" w:color="auto"/>
      </w:divBdr>
    </w:div>
    <w:div w:id="1937711327">
      <w:bodyDiv w:val="1"/>
      <w:marLeft w:val="0"/>
      <w:marRight w:val="0"/>
      <w:marTop w:val="0"/>
      <w:marBottom w:val="0"/>
      <w:divBdr>
        <w:top w:val="none" w:sz="0" w:space="0" w:color="auto"/>
        <w:left w:val="none" w:sz="0" w:space="0" w:color="auto"/>
        <w:bottom w:val="none" w:sz="0" w:space="0" w:color="auto"/>
        <w:right w:val="none" w:sz="0" w:space="0" w:color="auto"/>
      </w:divBdr>
    </w:div>
    <w:div w:id="1938059243">
      <w:bodyDiv w:val="1"/>
      <w:marLeft w:val="0"/>
      <w:marRight w:val="0"/>
      <w:marTop w:val="0"/>
      <w:marBottom w:val="0"/>
      <w:divBdr>
        <w:top w:val="none" w:sz="0" w:space="0" w:color="auto"/>
        <w:left w:val="none" w:sz="0" w:space="0" w:color="auto"/>
        <w:bottom w:val="none" w:sz="0" w:space="0" w:color="auto"/>
        <w:right w:val="none" w:sz="0" w:space="0" w:color="auto"/>
      </w:divBdr>
    </w:div>
    <w:div w:id="1938247277">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8980795">
      <w:bodyDiv w:val="1"/>
      <w:marLeft w:val="0"/>
      <w:marRight w:val="0"/>
      <w:marTop w:val="0"/>
      <w:marBottom w:val="0"/>
      <w:divBdr>
        <w:top w:val="none" w:sz="0" w:space="0" w:color="auto"/>
        <w:left w:val="none" w:sz="0" w:space="0" w:color="auto"/>
        <w:bottom w:val="none" w:sz="0" w:space="0" w:color="auto"/>
        <w:right w:val="none" w:sz="0" w:space="0" w:color="auto"/>
      </w:divBdr>
    </w:div>
    <w:div w:id="1939093676">
      <w:bodyDiv w:val="1"/>
      <w:marLeft w:val="0"/>
      <w:marRight w:val="0"/>
      <w:marTop w:val="0"/>
      <w:marBottom w:val="0"/>
      <w:divBdr>
        <w:top w:val="none" w:sz="0" w:space="0" w:color="auto"/>
        <w:left w:val="none" w:sz="0" w:space="0" w:color="auto"/>
        <w:bottom w:val="none" w:sz="0" w:space="0" w:color="auto"/>
        <w:right w:val="none" w:sz="0" w:space="0" w:color="auto"/>
      </w:divBdr>
    </w:div>
    <w:div w:id="1939168841">
      <w:bodyDiv w:val="1"/>
      <w:marLeft w:val="0"/>
      <w:marRight w:val="0"/>
      <w:marTop w:val="0"/>
      <w:marBottom w:val="0"/>
      <w:divBdr>
        <w:top w:val="none" w:sz="0" w:space="0" w:color="auto"/>
        <w:left w:val="none" w:sz="0" w:space="0" w:color="auto"/>
        <w:bottom w:val="none" w:sz="0" w:space="0" w:color="auto"/>
        <w:right w:val="none" w:sz="0" w:space="0" w:color="auto"/>
      </w:divBdr>
    </w:div>
    <w:div w:id="1939364978">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39561268">
      <w:bodyDiv w:val="1"/>
      <w:marLeft w:val="0"/>
      <w:marRight w:val="0"/>
      <w:marTop w:val="0"/>
      <w:marBottom w:val="0"/>
      <w:divBdr>
        <w:top w:val="none" w:sz="0" w:space="0" w:color="auto"/>
        <w:left w:val="none" w:sz="0" w:space="0" w:color="auto"/>
        <w:bottom w:val="none" w:sz="0" w:space="0" w:color="auto"/>
        <w:right w:val="none" w:sz="0" w:space="0" w:color="auto"/>
      </w:divBdr>
    </w:div>
    <w:div w:id="1939604905">
      <w:bodyDiv w:val="1"/>
      <w:marLeft w:val="0"/>
      <w:marRight w:val="0"/>
      <w:marTop w:val="0"/>
      <w:marBottom w:val="0"/>
      <w:divBdr>
        <w:top w:val="none" w:sz="0" w:space="0" w:color="auto"/>
        <w:left w:val="none" w:sz="0" w:space="0" w:color="auto"/>
        <w:bottom w:val="none" w:sz="0" w:space="0" w:color="auto"/>
        <w:right w:val="none" w:sz="0" w:space="0" w:color="auto"/>
      </w:divBdr>
    </w:div>
    <w:div w:id="1939635555">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4979">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0988814">
      <w:bodyDiv w:val="1"/>
      <w:marLeft w:val="0"/>
      <w:marRight w:val="0"/>
      <w:marTop w:val="0"/>
      <w:marBottom w:val="0"/>
      <w:divBdr>
        <w:top w:val="none" w:sz="0" w:space="0" w:color="auto"/>
        <w:left w:val="none" w:sz="0" w:space="0" w:color="auto"/>
        <w:bottom w:val="none" w:sz="0" w:space="0" w:color="auto"/>
        <w:right w:val="none" w:sz="0" w:space="0" w:color="auto"/>
      </w:divBdr>
    </w:div>
    <w:div w:id="1941137806">
      <w:bodyDiv w:val="1"/>
      <w:marLeft w:val="0"/>
      <w:marRight w:val="0"/>
      <w:marTop w:val="0"/>
      <w:marBottom w:val="0"/>
      <w:divBdr>
        <w:top w:val="none" w:sz="0" w:space="0" w:color="auto"/>
        <w:left w:val="none" w:sz="0" w:space="0" w:color="auto"/>
        <w:bottom w:val="none" w:sz="0" w:space="0" w:color="auto"/>
        <w:right w:val="none" w:sz="0" w:space="0" w:color="auto"/>
      </w:divBdr>
    </w:div>
    <w:div w:id="1941139839">
      <w:bodyDiv w:val="1"/>
      <w:marLeft w:val="0"/>
      <w:marRight w:val="0"/>
      <w:marTop w:val="0"/>
      <w:marBottom w:val="0"/>
      <w:divBdr>
        <w:top w:val="none" w:sz="0" w:space="0" w:color="auto"/>
        <w:left w:val="none" w:sz="0" w:space="0" w:color="auto"/>
        <w:bottom w:val="none" w:sz="0" w:space="0" w:color="auto"/>
        <w:right w:val="none" w:sz="0" w:space="0" w:color="auto"/>
      </w:divBdr>
    </w:div>
    <w:div w:id="1941601343">
      <w:bodyDiv w:val="1"/>
      <w:marLeft w:val="0"/>
      <w:marRight w:val="0"/>
      <w:marTop w:val="0"/>
      <w:marBottom w:val="0"/>
      <w:divBdr>
        <w:top w:val="none" w:sz="0" w:space="0" w:color="auto"/>
        <w:left w:val="none" w:sz="0" w:space="0" w:color="auto"/>
        <w:bottom w:val="none" w:sz="0" w:space="0" w:color="auto"/>
        <w:right w:val="none" w:sz="0" w:space="0" w:color="auto"/>
      </w:divBdr>
    </w:div>
    <w:div w:id="1941639403">
      <w:bodyDiv w:val="1"/>
      <w:marLeft w:val="0"/>
      <w:marRight w:val="0"/>
      <w:marTop w:val="0"/>
      <w:marBottom w:val="0"/>
      <w:divBdr>
        <w:top w:val="none" w:sz="0" w:space="0" w:color="auto"/>
        <w:left w:val="none" w:sz="0" w:space="0" w:color="auto"/>
        <w:bottom w:val="none" w:sz="0" w:space="0" w:color="auto"/>
        <w:right w:val="none" w:sz="0" w:space="0" w:color="auto"/>
      </w:divBdr>
    </w:div>
    <w:div w:id="1941642909">
      <w:bodyDiv w:val="1"/>
      <w:marLeft w:val="0"/>
      <w:marRight w:val="0"/>
      <w:marTop w:val="0"/>
      <w:marBottom w:val="0"/>
      <w:divBdr>
        <w:top w:val="none" w:sz="0" w:space="0" w:color="auto"/>
        <w:left w:val="none" w:sz="0" w:space="0" w:color="auto"/>
        <w:bottom w:val="none" w:sz="0" w:space="0" w:color="auto"/>
        <w:right w:val="none" w:sz="0" w:space="0" w:color="auto"/>
      </w:divBdr>
    </w:div>
    <w:div w:id="1941721380">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2564508">
      <w:bodyDiv w:val="1"/>
      <w:marLeft w:val="0"/>
      <w:marRight w:val="0"/>
      <w:marTop w:val="0"/>
      <w:marBottom w:val="0"/>
      <w:divBdr>
        <w:top w:val="none" w:sz="0" w:space="0" w:color="auto"/>
        <w:left w:val="none" w:sz="0" w:space="0" w:color="auto"/>
        <w:bottom w:val="none" w:sz="0" w:space="0" w:color="auto"/>
        <w:right w:val="none" w:sz="0" w:space="0" w:color="auto"/>
      </w:divBdr>
    </w:div>
    <w:div w:id="1942688384">
      <w:bodyDiv w:val="1"/>
      <w:marLeft w:val="0"/>
      <w:marRight w:val="0"/>
      <w:marTop w:val="0"/>
      <w:marBottom w:val="0"/>
      <w:divBdr>
        <w:top w:val="none" w:sz="0" w:space="0" w:color="auto"/>
        <w:left w:val="none" w:sz="0" w:space="0" w:color="auto"/>
        <w:bottom w:val="none" w:sz="0" w:space="0" w:color="auto"/>
        <w:right w:val="none" w:sz="0" w:space="0" w:color="auto"/>
      </w:divBdr>
    </w:div>
    <w:div w:id="1942758772">
      <w:bodyDiv w:val="1"/>
      <w:marLeft w:val="0"/>
      <w:marRight w:val="0"/>
      <w:marTop w:val="0"/>
      <w:marBottom w:val="0"/>
      <w:divBdr>
        <w:top w:val="none" w:sz="0" w:space="0" w:color="auto"/>
        <w:left w:val="none" w:sz="0" w:space="0" w:color="auto"/>
        <w:bottom w:val="none" w:sz="0" w:space="0" w:color="auto"/>
        <w:right w:val="none" w:sz="0" w:space="0" w:color="auto"/>
      </w:divBdr>
    </w:div>
    <w:div w:id="1943220957">
      <w:bodyDiv w:val="1"/>
      <w:marLeft w:val="0"/>
      <w:marRight w:val="0"/>
      <w:marTop w:val="0"/>
      <w:marBottom w:val="0"/>
      <w:divBdr>
        <w:top w:val="none" w:sz="0" w:space="0" w:color="auto"/>
        <w:left w:val="none" w:sz="0" w:space="0" w:color="auto"/>
        <w:bottom w:val="none" w:sz="0" w:space="0" w:color="auto"/>
        <w:right w:val="none" w:sz="0" w:space="0" w:color="auto"/>
      </w:divBdr>
    </w:div>
    <w:div w:id="1943369936">
      <w:bodyDiv w:val="1"/>
      <w:marLeft w:val="0"/>
      <w:marRight w:val="0"/>
      <w:marTop w:val="0"/>
      <w:marBottom w:val="0"/>
      <w:divBdr>
        <w:top w:val="none" w:sz="0" w:space="0" w:color="auto"/>
        <w:left w:val="none" w:sz="0" w:space="0" w:color="auto"/>
        <w:bottom w:val="none" w:sz="0" w:space="0" w:color="auto"/>
        <w:right w:val="none" w:sz="0" w:space="0" w:color="auto"/>
      </w:divBdr>
    </w:div>
    <w:div w:id="1943489166">
      <w:bodyDiv w:val="1"/>
      <w:marLeft w:val="0"/>
      <w:marRight w:val="0"/>
      <w:marTop w:val="0"/>
      <w:marBottom w:val="0"/>
      <w:divBdr>
        <w:top w:val="none" w:sz="0" w:space="0" w:color="auto"/>
        <w:left w:val="none" w:sz="0" w:space="0" w:color="auto"/>
        <w:bottom w:val="none" w:sz="0" w:space="0" w:color="auto"/>
        <w:right w:val="none" w:sz="0" w:space="0" w:color="auto"/>
      </w:divBdr>
    </w:div>
    <w:div w:id="194368477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191990">
      <w:bodyDiv w:val="1"/>
      <w:marLeft w:val="0"/>
      <w:marRight w:val="0"/>
      <w:marTop w:val="0"/>
      <w:marBottom w:val="0"/>
      <w:divBdr>
        <w:top w:val="none" w:sz="0" w:space="0" w:color="auto"/>
        <w:left w:val="none" w:sz="0" w:space="0" w:color="auto"/>
        <w:bottom w:val="none" w:sz="0" w:space="0" w:color="auto"/>
        <w:right w:val="none" w:sz="0" w:space="0" w:color="auto"/>
      </w:divBdr>
    </w:div>
    <w:div w:id="1944337451">
      <w:bodyDiv w:val="1"/>
      <w:marLeft w:val="0"/>
      <w:marRight w:val="0"/>
      <w:marTop w:val="0"/>
      <w:marBottom w:val="0"/>
      <w:divBdr>
        <w:top w:val="none" w:sz="0" w:space="0" w:color="auto"/>
        <w:left w:val="none" w:sz="0" w:space="0" w:color="auto"/>
        <w:bottom w:val="none" w:sz="0" w:space="0" w:color="auto"/>
        <w:right w:val="none" w:sz="0" w:space="0" w:color="auto"/>
      </w:divBdr>
    </w:div>
    <w:div w:id="1944339280">
      <w:bodyDiv w:val="1"/>
      <w:marLeft w:val="0"/>
      <w:marRight w:val="0"/>
      <w:marTop w:val="0"/>
      <w:marBottom w:val="0"/>
      <w:divBdr>
        <w:top w:val="none" w:sz="0" w:space="0" w:color="auto"/>
        <w:left w:val="none" w:sz="0" w:space="0" w:color="auto"/>
        <w:bottom w:val="none" w:sz="0" w:space="0" w:color="auto"/>
        <w:right w:val="none" w:sz="0" w:space="0" w:color="auto"/>
      </w:divBdr>
    </w:div>
    <w:div w:id="1944342270">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070303">
      <w:bodyDiv w:val="1"/>
      <w:marLeft w:val="0"/>
      <w:marRight w:val="0"/>
      <w:marTop w:val="0"/>
      <w:marBottom w:val="0"/>
      <w:divBdr>
        <w:top w:val="none" w:sz="0" w:space="0" w:color="auto"/>
        <w:left w:val="none" w:sz="0" w:space="0" w:color="auto"/>
        <w:bottom w:val="none" w:sz="0" w:space="0" w:color="auto"/>
        <w:right w:val="none" w:sz="0" w:space="0" w:color="auto"/>
      </w:divBdr>
    </w:div>
    <w:div w:id="1945192404">
      <w:bodyDiv w:val="1"/>
      <w:marLeft w:val="0"/>
      <w:marRight w:val="0"/>
      <w:marTop w:val="0"/>
      <w:marBottom w:val="0"/>
      <w:divBdr>
        <w:top w:val="none" w:sz="0" w:space="0" w:color="auto"/>
        <w:left w:val="none" w:sz="0" w:space="0" w:color="auto"/>
        <w:bottom w:val="none" w:sz="0" w:space="0" w:color="auto"/>
        <w:right w:val="none" w:sz="0" w:space="0" w:color="auto"/>
      </w:divBdr>
    </w:div>
    <w:div w:id="1945266688">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7975">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6502490">
      <w:bodyDiv w:val="1"/>
      <w:marLeft w:val="0"/>
      <w:marRight w:val="0"/>
      <w:marTop w:val="0"/>
      <w:marBottom w:val="0"/>
      <w:divBdr>
        <w:top w:val="none" w:sz="0" w:space="0" w:color="auto"/>
        <w:left w:val="none" w:sz="0" w:space="0" w:color="auto"/>
        <w:bottom w:val="none" w:sz="0" w:space="0" w:color="auto"/>
        <w:right w:val="none" w:sz="0" w:space="0" w:color="auto"/>
      </w:divBdr>
    </w:div>
    <w:div w:id="1946842250">
      <w:bodyDiv w:val="1"/>
      <w:marLeft w:val="0"/>
      <w:marRight w:val="0"/>
      <w:marTop w:val="0"/>
      <w:marBottom w:val="0"/>
      <w:divBdr>
        <w:top w:val="none" w:sz="0" w:space="0" w:color="auto"/>
        <w:left w:val="none" w:sz="0" w:space="0" w:color="auto"/>
        <w:bottom w:val="none" w:sz="0" w:space="0" w:color="auto"/>
        <w:right w:val="none" w:sz="0" w:space="0" w:color="auto"/>
      </w:divBdr>
    </w:div>
    <w:div w:id="1946963316">
      <w:bodyDiv w:val="1"/>
      <w:marLeft w:val="0"/>
      <w:marRight w:val="0"/>
      <w:marTop w:val="0"/>
      <w:marBottom w:val="0"/>
      <w:divBdr>
        <w:top w:val="none" w:sz="0" w:space="0" w:color="auto"/>
        <w:left w:val="none" w:sz="0" w:space="0" w:color="auto"/>
        <w:bottom w:val="none" w:sz="0" w:space="0" w:color="auto"/>
        <w:right w:val="none" w:sz="0" w:space="0" w:color="auto"/>
      </w:divBdr>
    </w:div>
    <w:div w:id="1947227462">
      <w:bodyDiv w:val="1"/>
      <w:marLeft w:val="0"/>
      <w:marRight w:val="0"/>
      <w:marTop w:val="0"/>
      <w:marBottom w:val="0"/>
      <w:divBdr>
        <w:top w:val="none" w:sz="0" w:space="0" w:color="auto"/>
        <w:left w:val="none" w:sz="0" w:space="0" w:color="auto"/>
        <w:bottom w:val="none" w:sz="0" w:space="0" w:color="auto"/>
        <w:right w:val="none" w:sz="0" w:space="0" w:color="auto"/>
      </w:divBdr>
    </w:div>
    <w:div w:id="1947348958">
      <w:bodyDiv w:val="1"/>
      <w:marLeft w:val="0"/>
      <w:marRight w:val="0"/>
      <w:marTop w:val="0"/>
      <w:marBottom w:val="0"/>
      <w:divBdr>
        <w:top w:val="none" w:sz="0" w:space="0" w:color="auto"/>
        <w:left w:val="none" w:sz="0" w:space="0" w:color="auto"/>
        <w:bottom w:val="none" w:sz="0" w:space="0" w:color="auto"/>
        <w:right w:val="none" w:sz="0" w:space="0" w:color="auto"/>
      </w:divBdr>
    </w:div>
    <w:div w:id="1947351741">
      <w:bodyDiv w:val="1"/>
      <w:marLeft w:val="0"/>
      <w:marRight w:val="0"/>
      <w:marTop w:val="0"/>
      <w:marBottom w:val="0"/>
      <w:divBdr>
        <w:top w:val="none" w:sz="0" w:space="0" w:color="auto"/>
        <w:left w:val="none" w:sz="0" w:space="0" w:color="auto"/>
        <w:bottom w:val="none" w:sz="0" w:space="0" w:color="auto"/>
        <w:right w:val="none" w:sz="0" w:space="0" w:color="auto"/>
      </w:divBdr>
    </w:div>
    <w:div w:id="1947417380">
      <w:bodyDiv w:val="1"/>
      <w:marLeft w:val="0"/>
      <w:marRight w:val="0"/>
      <w:marTop w:val="0"/>
      <w:marBottom w:val="0"/>
      <w:divBdr>
        <w:top w:val="none" w:sz="0" w:space="0" w:color="auto"/>
        <w:left w:val="none" w:sz="0" w:space="0" w:color="auto"/>
        <w:bottom w:val="none" w:sz="0" w:space="0" w:color="auto"/>
        <w:right w:val="none" w:sz="0" w:space="0" w:color="auto"/>
      </w:divBdr>
    </w:div>
    <w:div w:id="1947422402">
      <w:bodyDiv w:val="1"/>
      <w:marLeft w:val="0"/>
      <w:marRight w:val="0"/>
      <w:marTop w:val="0"/>
      <w:marBottom w:val="0"/>
      <w:divBdr>
        <w:top w:val="none" w:sz="0" w:space="0" w:color="auto"/>
        <w:left w:val="none" w:sz="0" w:space="0" w:color="auto"/>
        <w:bottom w:val="none" w:sz="0" w:space="0" w:color="auto"/>
        <w:right w:val="none" w:sz="0" w:space="0" w:color="auto"/>
      </w:divBdr>
    </w:div>
    <w:div w:id="1947495950">
      <w:bodyDiv w:val="1"/>
      <w:marLeft w:val="0"/>
      <w:marRight w:val="0"/>
      <w:marTop w:val="0"/>
      <w:marBottom w:val="0"/>
      <w:divBdr>
        <w:top w:val="none" w:sz="0" w:space="0" w:color="auto"/>
        <w:left w:val="none" w:sz="0" w:space="0" w:color="auto"/>
        <w:bottom w:val="none" w:sz="0" w:space="0" w:color="auto"/>
        <w:right w:val="none" w:sz="0" w:space="0" w:color="auto"/>
      </w:divBdr>
    </w:div>
    <w:div w:id="1947500475">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780786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153204">
      <w:bodyDiv w:val="1"/>
      <w:marLeft w:val="0"/>
      <w:marRight w:val="0"/>
      <w:marTop w:val="0"/>
      <w:marBottom w:val="0"/>
      <w:divBdr>
        <w:top w:val="none" w:sz="0" w:space="0" w:color="auto"/>
        <w:left w:val="none" w:sz="0" w:space="0" w:color="auto"/>
        <w:bottom w:val="none" w:sz="0" w:space="0" w:color="auto"/>
        <w:right w:val="none" w:sz="0" w:space="0" w:color="auto"/>
      </w:divBdr>
    </w:div>
    <w:div w:id="1948272324">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192745">
      <w:bodyDiv w:val="1"/>
      <w:marLeft w:val="0"/>
      <w:marRight w:val="0"/>
      <w:marTop w:val="0"/>
      <w:marBottom w:val="0"/>
      <w:divBdr>
        <w:top w:val="none" w:sz="0" w:space="0" w:color="auto"/>
        <w:left w:val="none" w:sz="0" w:space="0" w:color="auto"/>
        <w:bottom w:val="none" w:sz="0" w:space="0" w:color="auto"/>
        <w:right w:val="none" w:sz="0" w:space="0" w:color="auto"/>
      </w:divBdr>
    </w:div>
    <w:div w:id="1949316181">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49507019">
      <w:bodyDiv w:val="1"/>
      <w:marLeft w:val="0"/>
      <w:marRight w:val="0"/>
      <w:marTop w:val="0"/>
      <w:marBottom w:val="0"/>
      <w:divBdr>
        <w:top w:val="none" w:sz="0" w:space="0" w:color="auto"/>
        <w:left w:val="none" w:sz="0" w:space="0" w:color="auto"/>
        <w:bottom w:val="none" w:sz="0" w:space="0" w:color="auto"/>
        <w:right w:val="none" w:sz="0" w:space="0" w:color="auto"/>
      </w:divBdr>
    </w:div>
    <w:div w:id="1949661247">
      <w:bodyDiv w:val="1"/>
      <w:marLeft w:val="0"/>
      <w:marRight w:val="0"/>
      <w:marTop w:val="0"/>
      <w:marBottom w:val="0"/>
      <w:divBdr>
        <w:top w:val="none" w:sz="0" w:space="0" w:color="auto"/>
        <w:left w:val="none" w:sz="0" w:space="0" w:color="auto"/>
        <w:bottom w:val="none" w:sz="0" w:space="0" w:color="auto"/>
        <w:right w:val="none" w:sz="0" w:space="0" w:color="auto"/>
      </w:divBdr>
    </w:div>
    <w:div w:id="1949845112">
      <w:bodyDiv w:val="1"/>
      <w:marLeft w:val="0"/>
      <w:marRight w:val="0"/>
      <w:marTop w:val="0"/>
      <w:marBottom w:val="0"/>
      <w:divBdr>
        <w:top w:val="none" w:sz="0" w:space="0" w:color="auto"/>
        <w:left w:val="none" w:sz="0" w:space="0" w:color="auto"/>
        <w:bottom w:val="none" w:sz="0" w:space="0" w:color="auto"/>
        <w:right w:val="none" w:sz="0" w:space="0" w:color="auto"/>
      </w:divBdr>
    </w:div>
    <w:div w:id="1949966459">
      <w:bodyDiv w:val="1"/>
      <w:marLeft w:val="0"/>
      <w:marRight w:val="0"/>
      <w:marTop w:val="0"/>
      <w:marBottom w:val="0"/>
      <w:divBdr>
        <w:top w:val="none" w:sz="0" w:space="0" w:color="auto"/>
        <w:left w:val="none" w:sz="0" w:space="0" w:color="auto"/>
        <w:bottom w:val="none" w:sz="0" w:space="0" w:color="auto"/>
        <w:right w:val="none" w:sz="0" w:space="0" w:color="auto"/>
      </w:divBdr>
    </w:div>
    <w:div w:id="1950048019">
      <w:bodyDiv w:val="1"/>
      <w:marLeft w:val="0"/>
      <w:marRight w:val="0"/>
      <w:marTop w:val="0"/>
      <w:marBottom w:val="0"/>
      <w:divBdr>
        <w:top w:val="none" w:sz="0" w:space="0" w:color="auto"/>
        <w:left w:val="none" w:sz="0" w:space="0" w:color="auto"/>
        <w:bottom w:val="none" w:sz="0" w:space="0" w:color="auto"/>
        <w:right w:val="none" w:sz="0" w:space="0" w:color="auto"/>
      </w:divBdr>
    </w:div>
    <w:div w:id="1950232721">
      <w:bodyDiv w:val="1"/>
      <w:marLeft w:val="0"/>
      <w:marRight w:val="0"/>
      <w:marTop w:val="0"/>
      <w:marBottom w:val="0"/>
      <w:divBdr>
        <w:top w:val="none" w:sz="0" w:space="0" w:color="auto"/>
        <w:left w:val="none" w:sz="0" w:space="0" w:color="auto"/>
        <w:bottom w:val="none" w:sz="0" w:space="0" w:color="auto"/>
        <w:right w:val="none" w:sz="0" w:space="0" w:color="auto"/>
      </w:divBdr>
    </w:div>
    <w:div w:id="195023662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0355731">
      <w:bodyDiv w:val="1"/>
      <w:marLeft w:val="0"/>
      <w:marRight w:val="0"/>
      <w:marTop w:val="0"/>
      <w:marBottom w:val="0"/>
      <w:divBdr>
        <w:top w:val="none" w:sz="0" w:space="0" w:color="auto"/>
        <w:left w:val="none" w:sz="0" w:space="0" w:color="auto"/>
        <w:bottom w:val="none" w:sz="0" w:space="0" w:color="auto"/>
        <w:right w:val="none" w:sz="0" w:space="0" w:color="auto"/>
      </w:divBdr>
    </w:div>
    <w:div w:id="1950508941">
      <w:bodyDiv w:val="1"/>
      <w:marLeft w:val="0"/>
      <w:marRight w:val="0"/>
      <w:marTop w:val="0"/>
      <w:marBottom w:val="0"/>
      <w:divBdr>
        <w:top w:val="none" w:sz="0" w:space="0" w:color="auto"/>
        <w:left w:val="none" w:sz="0" w:space="0" w:color="auto"/>
        <w:bottom w:val="none" w:sz="0" w:space="0" w:color="auto"/>
        <w:right w:val="none" w:sz="0" w:space="0" w:color="auto"/>
      </w:divBdr>
    </w:div>
    <w:div w:id="1950548138">
      <w:bodyDiv w:val="1"/>
      <w:marLeft w:val="0"/>
      <w:marRight w:val="0"/>
      <w:marTop w:val="0"/>
      <w:marBottom w:val="0"/>
      <w:divBdr>
        <w:top w:val="none" w:sz="0" w:space="0" w:color="auto"/>
        <w:left w:val="none" w:sz="0" w:space="0" w:color="auto"/>
        <w:bottom w:val="none" w:sz="0" w:space="0" w:color="auto"/>
        <w:right w:val="none" w:sz="0" w:space="0" w:color="auto"/>
      </w:divBdr>
    </w:div>
    <w:div w:id="1950697863">
      <w:bodyDiv w:val="1"/>
      <w:marLeft w:val="0"/>
      <w:marRight w:val="0"/>
      <w:marTop w:val="0"/>
      <w:marBottom w:val="0"/>
      <w:divBdr>
        <w:top w:val="none" w:sz="0" w:space="0" w:color="auto"/>
        <w:left w:val="none" w:sz="0" w:space="0" w:color="auto"/>
        <w:bottom w:val="none" w:sz="0" w:space="0" w:color="auto"/>
        <w:right w:val="none" w:sz="0" w:space="0" w:color="auto"/>
      </w:divBdr>
    </w:div>
    <w:div w:id="1951351235">
      <w:bodyDiv w:val="1"/>
      <w:marLeft w:val="0"/>
      <w:marRight w:val="0"/>
      <w:marTop w:val="0"/>
      <w:marBottom w:val="0"/>
      <w:divBdr>
        <w:top w:val="none" w:sz="0" w:space="0" w:color="auto"/>
        <w:left w:val="none" w:sz="0" w:space="0" w:color="auto"/>
        <w:bottom w:val="none" w:sz="0" w:space="0" w:color="auto"/>
        <w:right w:val="none" w:sz="0" w:space="0" w:color="auto"/>
      </w:divBdr>
    </w:div>
    <w:div w:id="1951352518">
      <w:bodyDiv w:val="1"/>
      <w:marLeft w:val="0"/>
      <w:marRight w:val="0"/>
      <w:marTop w:val="0"/>
      <w:marBottom w:val="0"/>
      <w:divBdr>
        <w:top w:val="none" w:sz="0" w:space="0" w:color="auto"/>
        <w:left w:val="none" w:sz="0" w:space="0" w:color="auto"/>
        <w:bottom w:val="none" w:sz="0" w:space="0" w:color="auto"/>
        <w:right w:val="none" w:sz="0" w:space="0" w:color="auto"/>
      </w:divBdr>
    </w:div>
    <w:div w:id="1951469444">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1931411">
      <w:bodyDiv w:val="1"/>
      <w:marLeft w:val="0"/>
      <w:marRight w:val="0"/>
      <w:marTop w:val="0"/>
      <w:marBottom w:val="0"/>
      <w:divBdr>
        <w:top w:val="none" w:sz="0" w:space="0" w:color="auto"/>
        <w:left w:val="none" w:sz="0" w:space="0" w:color="auto"/>
        <w:bottom w:val="none" w:sz="0" w:space="0" w:color="auto"/>
        <w:right w:val="none" w:sz="0" w:space="0" w:color="auto"/>
      </w:divBdr>
    </w:div>
    <w:div w:id="1951934394">
      <w:bodyDiv w:val="1"/>
      <w:marLeft w:val="0"/>
      <w:marRight w:val="0"/>
      <w:marTop w:val="0"/>
      <w:marBottom w:val="0"/>
      <w:divBdr>
        <w:top w:val="none" w:sz="0" w:space="0" w:color="auto"/>
        <w:left w:val="none" w:sz="0" w:space="0" w:color="auto"/>
        <w:bottom w:val="none" w:sz="0" w:space="0" w:color="auto"/>
        <w:right w:val="none" w:sz="0" w:space="0" w:color="auto"/>
      </w:divBdr>
    </w:div>
    <w:div w:id="1952282594">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662573">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005321">
      <w:bodyDiv w:val="1"/>
      <w:marLeft w:val="0"/>
      <w:marRight w:val="0"/>
      <w:marTop w:val="0"/>
      <w:marBottom w:val="0"/>
      <w:divBdr>
        <w:top w:val="none" w:sz="0" w:space="0" w:color="auto"/>
        <w:left w:val="none" w:sz="0" w:space="0" w:color="auto"/>
        <w:bottom w:val="none" w:sz="0" w:space="0" w:color="auto"/>
        <w:right w:val="none" w:sz="0" w:space="0" w:color="auto"/>
      </w:divBdr>
    </w:div>
    <w:div w:id="1953323774">
      <w:bodyDiv w:val="1"/>
      <w:marLeft w:val="0"/>
      <w:marRight w:val="0"/>
      <w:marTop w:val="0"/>
      <w:marBottom w:val="0"/>
      <w:divBdr>
        <w:top w:val="none" w:sz="0" w:space="0" w:color="auto"/>
        <w:left w:val="none" w:sz="0" w:space="0" w:color="auto"/>
        <w:bottom w:val="none" w:sz="0" w:space="0" w:color="auto"/>
        <w:right w:val="none" w:sz="0" w:space="0" w:color="auto"/>
      </w:divBdr>
    </w:div>
    <w:div w:id="1953393115">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3628738">
      <w:bodyDiv w:val="1"/>
      <w:marLeft w:val="0"/>
      <w:marRight w:val="0"/>
      <w:marTop w:val="0"/>
      <w:marBottom w:val="0"/>
      <w:divBdr>
        <w:top w:val="none" w:sz="0" w:space="0" w:color="auto"/>
        <w:left w:val="none" w:sz="0" w:space="0" w:color="auto"/>
        <w:bottom w:val="none" w:sz="0" w:space="0" w:color="auto"/>
        <w:right w:val="none" w:sz="0" w:space="0" w:color="auto"/>
      </w:divBdr>
    </w:div>
    <w:div w:id="1953828693">
      <w:bodyDiv w:val="1"/>
      <w:marLeft w:val="0"/>
      <w:marRight w:val="0"/>
      <w:marTop w:val="0"/>
      <w:marBottom w:val="0"/>
      <w:divBdr>
        <w:top w:val="none" w:sz="0" w:space="0" w:color="auto"/>
        <w:left w:val="none" w:sz="0" w:space="0" w:color="auto"/>
        <w:bottom w:val="none" w:sz="0" w:space="0" w:color="auto"/>
        <w:right w:val="none" w:sz="0" w:space="0" w:color="auto"/>
      </w:divBdr>
    </w:div>
    <w:div w:id="1953970762">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4288279">
      <w:bodyDiv w:val="1"/>
      <w:marLeft w:val="0"/>
      <w:marRight w:val="0"/>
      <w:marTop w:val="0"/>
      <w:marBottom w:val="0"/>
      <w:divBdr>
        <w:top w:val="none" w:sz="0" w:space="0" w:color="auto"/>
        <w:left w:val="none" w:sz="0" w:space="0" w:color="auto"/>
        <w:bottom w:val="none" w:sz="0" w:space="0" w:color="auto"/>
        <w:right w:val="none" w:sz="0" w:space="0" w:color="auto"/>
      </w:divBdr>
    </w:div>
    <w:div w:id="1954357966">
      <w:bodyDiv w:val="1"/>
      <w:marLeft w:val="0"/>
      <w:marRight w:val="0"/>
      <w:marTop w:val="0"/>
      <w:marBottom w:val="0"/>
      <w:divBdr>
        <w:top w:val="none" w:sz="0" w:space="0" w:color="auto"/>
        <w:left w:val="none" w:sz="0" w:space="0" w:color="auto"/>
        <w:bottom w:val="none" w:sz="0" w:space="0" w:color="auto"/>
        <w:right w:val="none" w:sz="0" w:space="0" w:color="auto"/>
      </w:divBdr>
    </w:div>
    <w:div w:id="1954821205">
      <w:bodyDiv w:val="1"/>
      <w:marLeft w:val="0"/>
      <w:marRight w:val="0"/>
      <w:marTop w:val="0"/>
      <w:marBottom w:val="0"/>
      <w:divBdr>
        <w:top w:val="none" w:sz="0" w:space="0" w:color="auto"/>
        <w:left w:val="none" w:sz="0" w:space="0" w:color="auto"/>
        <w:bottom w:val="none" w:sz="0" w:space="0" w:color="auto"/>
        <w:right w:val="none" w:sz="0" w:space="0" w:color="auto"/>
      </w:divBdr>
    </w:div>
    <w:div w:id="1954897796">
      <w:bodyDiv w:val="1"/>
      <w:marLeft w:val="0"/>
      <w:marRight w:val="0"/>
      <w:marTop w:val="0"/>
      <w:marBottom w:val="0"/>
      <w:divBdr>
        <w:top w:val="none" w:sz="0" w:space="0" w:color="auto"/>
        <w:left w:val="none" w:sz="0" w:space="0" w:color="auto"/>
        <w:bottom w:val="none" w:sz="0" w:space="0" w:color="auto"/>
        <w:right w:val="none" w:sz="0" w:space="0" w:color="auto"/>
      </w:divBdr>
    </w:div>
    <w:div w:id="1955214722">
      <w:bodyDiv w:val="1"/>
      <w:marLeft w:val="0"/>
      <w:marRight w:val="0"/>
      <w:marTop w:val="0"/>
      <w:marBottom w:val="0"/>
      <w:divBdr>
        <w:top w:val="none" w:sz="0" w:space="0" w:color="auto"/>
        <w:left w:val="none" w:sz="0" w:space="0" w:color="auto"/>
        <w:bottom w:val="none" w:sz="0" w:space="0" w:color="auto"/>
        <w:right w:val="none" w:sz="0" w:space="0" w:color="auto"/>
      </w:divBdr>
    </w:div>
    <w:div w:id="1955332534">
      <w:bodyDiv w:val="1"/>
      <w:marLeft w:val="0"/>
      <w:marRight w:val="0"/>
      <w:marTop w:val="0"/>
      <w:marBottom w:val="0"/>
      <w:divBdr>
        <w:top w:val="none" w:sz="0" w:space="0" w:color="auto"/>
        <w:left w:val="none" w:sz="0" w:space="0" w:color="auto"/>
        <w:bottom w:val="none" w:sz="0" w:space="0" w:color="auto"/>
        <w:right w:val="none" w:sz="0" w:space="0" w:color="auto"/>
      </w:divBdr>
    </w:div>
    <w:div w:id="1955406454">
      <w:bodyDiv w:val="1"/>
      <w:marLeft w:val="0"/>
      <w:marRight w:val="0"/>
      <w:marTop w:val="0"/>
      <w:marBottom w:val="0"/>
      <w:divBdr>
        <w:top w:val="none" w:sz="0" w:space="0" w:color="auto"/>
        <w:left w:val="none" w:sz="0" w:space="0" w:color="auto"/>
        <w:bottom w:val="none" w:sz="0" w:space="0" w:color="auto"/>
        <w:right w:val="none" w:sz="0" w:space="0" w:color="auto"/>
      </w:divBdr>
    </w:div>
    <w:div w:id="1955671124">
      <w:bodyDiv w:val="1"/>
      <w:marLeft w:val="0"/>
      <w:marRight w:val="0"/>
      <w:marTop w:val="0"/>
      <w:marBottom w:val="0"/>
      <w:divBdr>
        <w:top w:val="none" w:sz="0" w:space="0" w:color="auto"/>
        <w:left w:val="none" w:sz="0" w:space="0" w:color="auto"/>
        <w:bottom w:val="none" w:sz="0" w:space="0" w:color="auto"/>
        <w:right w:val="none" w:sz="0" w:space="0" w:color="auto"/>
      </w:divBdr>
    </w:div>
    <w:div w:id="1955865225">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281087">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477254">
      <w:bodyDiv w:val="1"/>
      <w:marLeft w:val="0"/>
      <w:marRight w:val="0"/>
      <w:marTop w:val="0"/>
      <w:marBottom w:val="0"/>
      <w:divBdr>
        <w:top w:val="none" w:sz="0" w:space="0" w:color="auto"/>
        <w:left w:val="none" w:sz="0" w:space="0" w:color="auto"/>
        <w:bottom w:val="none" w:sz="0" w:space="0" w:color="auto"/>
        <w:right w:val="none" w:sz="0" w:space="0" w:color="auto"/>
      </w:divBdr>
    </w:div>
    <w:div w:id="1956522211">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6785050">
      <w:bodyDiv w:val="1"/>
      <w:marLeft w:val="0"/>
      <w:marRight w:val="0"/>
      <w:marTop w:val="0"/>
      <w:marBottom w:val="0"/>
      <w:divBdr>
        <w:top w:val="none" w:sz="0" w:space="0" w:color="auto"/>
        <w:left w:val="none" w:sz="0" w:space="0" w:color="auto"/>
        <w:bottom w:val="none" w:sz="0" w:space="0" w:color="auto"/>
        <w:right w:val="none" w:sz="0" w:space="0" w:color="auto"/>
      </w:divBdr>
    </w:div>
    <w:div w:id="1956786166">
      <w:bodyDiv w:val="1"/>
      <w:marLeft w:val="0"/>
      <w:marRight w:val="0"/>
      <w:marTop w:val="0"/>
      <w:marBottom w:val="0"/>
      <w:divBdr>
        <w:top w:val="none" w:sz="0" w:space="0" w:color="auto"/>
        <w:left w:val="none" w:sz="0" w:space="0" w:color="auto"/>
        <w:bottom w:val="none" w:sz="0" w:space="0" w:color="auto"/>
        <w:right w:val="none" w:sz="0" w:space="0" w:color="auto"/>
      </w:divBdr>
    </w:div>
    <w:div w:id="1956981329">
      <w:bodyDiv w:val="1"/>
      <w:marLeft w:val="0"/>
      <w:marRight w:val="0"/>
      <w:marTop w:val="0"/>
      <w:marBottom w:val="0"/>
      <w:divBdr>
        <w:top w:val="none" w:sz="0" w:space="0" w:color="auto"/>
        <w:left w:val="none" w:sz="0" w:space="0" w:color="auto"/>
        <w:bottom w:val="none" w:sz="0" w:space="0" w:color="auto"/>
        <w:right w:val="none" w:sz="0" w:space="0" w:color="auto"/>
      </w:divBdr>
    </w:div>
    <w:div w:id="1957255499">
      <w:bodyDiv w:val="1"/>
      <w:marLeft w:val="0"/>
      <w:marRight w:val="0"/>
      <w:marTop w:val="0"/>
      <w:marBottom w:val="0"/>
      <w:divBdr>
        <w:top w:val="none" w:sz="0" w:space="0" w:color="auto"/>
        <w:left w:val="none" w:sz="0" w:space="0" w:color="auto"/>
        <w:bottom w:val="none" w:sz="0" w:space="0" w:color="auto"/>
        <w:right w:val="none" w:sz="0" w:space="0" w:color="auto"/>
      </w:divBdr>
    </w:div>
    <w:div w:id="1957440400">
      <w:bodyDiv w:val="1"/>
      <w:marLeft w:val="0"/>
      <w:marRight w:val="0"/>
      <w:marTop w:val="0"/>
      <w:marBottom w:val="0"/>
      <w:divBdr>
        <w:top w:val="none" w:sz="0" w:space="0" w:color="auto"/>
        <w:left w:val="none" w:sz="0" w:space="0" w:color="auto"/>
        <w:bottom w:val="none" w:sz="0" w:space="0" w:color="auto"/>
        <w:right w:val="none" w:sz="0" w:space="0" w:color="auto"/>
      </w:divBdr>
    </w:div>
    <w:div w:id="1957441210">
      <w:bodyDiv w:val="1"/>
      <w:marLeft w:val="0"/>
      <w:marRight w:val="0"/>
      <w:marTop w:val="0"/>
      <w:marBottom w:val="0"/>
      <w:divBdr>
        <w:top w:val="none" w:sz="0" w:space="0" w:color="auto"/>
        <w:left w:val="none" w:sz="0" w:space="0" w:color="auto"/>
        <w:bottom w:val="none" w:sz="0" w:space="0" w:color="auto"/>
        <w:right w:val="none" w:sz="0" w:space="0" w:color="auto"/>
      </w:divBdr>
    </w:div>
    <w:div w:id="1957524314">
      <w:bodyDiv w:val="1"/>
      <w:marLeft w:val="0"/>
      <w:marRight w:val="0"/>
      <w:marTop w:val="0"/>
      <w:marBottom w:val="0"/>
      <w:divBdr>
        <w:top w:val="none" w:sz="0" w:space="0" w:color="auto"/>
        <w:left w:val="none" w:sz="0" w:space="0" w:color="auto"/>
        <w:bottom w:val="none" w:sz="0" w:space="0" w:color="auto"/>
        <w:right w:val="none" w:sz="0" w:space="0" w:color="auto"/>
      </w:divBdr>
    </w:div>
    <w:div w:id="1957984715">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12835">
      <w:bodyDiv w:val="1"/>
      <w:marLeft w:val="0"/>
      <w:marRight w:val="0"/>
      <w:marTop w:val="0"/>
      <w:marBottom w:val="0"/>
      <w:divBdr>
        <w:top w:val="none" w:sz="0" w:space="0" w:color="auto"/>
        <w:left w:val="none" w:sz="0" w:space="0" w:color="auto"/>
        <w:bottom w:val="none" w:sz="0" w:space="0" w:color="auto"/>
        <w:right w:val="none" w:sz="0" w:space="0" w:color="auto"/>
      </w:divBdr>
    </w:div>
    <w:div w:id="1958483536">
      <w:bodyDiv w:val="1"/>
      <w:marLeft w:val="0"/>
      <w:marRight w:val="0"/>
      <w:marTop w:val="0"/>
      <w:marBottom w:val="0"/>
      <w:divBdr>
        <w:top w:val="none" w:sz="0" w:space="0" w:color="auto"/>
        <w:left w:val="none" w:sz="0" w:space="0" w:color="auto"/>
        <w:bottom w:val="none" w:sz="0" w:space="0" w:color="auto"/>
        <w:right w:val="none" w:sz="0" w:space="0" w:color="auto"/>
      </w:divBdr>
    </w:div>
    <w:div w:id="1958486236">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55946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39273">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411392">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675513">
      <w:bodyDiv w:val="1"/>
      <w:marLeft w:val="0"/>
      <w:marRight w:val="0"/>
      <w:marTop w:val="0"/>
      <w:marBottom w:val="0"/>
      <w:divBdr>
        <w:top w:val="none" w:sz="0" w:space="0" w:color="auto"/>
        <w:left w:val="none" w:sz="0" w:space="0" w:color="auto"/>
        <w:bottom w:val="none" w:sz="0" w:space="0" w:color="auto"/>
        <w:right w:val="none" w:sz="0" w:space="0" w:color="auto"/>
      </w:divBdr>
    </w:div>
    <w:div w:id="1959726282">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59873585">
      <w:bodyDiv w:val="1"/>
      <w:marLeft w:val="0"/>
      <w:marRight w:val="0"/>
      <w:marTop w:val="0"/>
      <w:marBottom w:val="0"/>
      <w:divBdr>
        <w:top w:val="none" w:sz="0" w:space="0" w:color="auto"/>
        <w:left w:val="none" w:sz="0" w:space="0" w:color="auto"/>
        <w:bottom w:val="none" w:sz="0" w:space="0" w:color="auto"/>
        <w:right w:val="none" w:sz="0" w:space="0" w:color="auto"/>
      </w:divBdr>
    </w:div>
    <w:div w:id="195994754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145087">
      <w:bodyDiv w:val="1"/>
      <w:marLeft w:val="0"/>
      <w:marRight w:val="0"/>
      <w:marTop w:val="0"/>
      <w:marBottom w:val="0"/>
      <w:divBdr>
        <w:top w:val="none" w:sz="0" w:space="0" w:color="auto"/>
        <w:left w:val="none" w:sz="0" w:space="0" w:color="auto"/>
        <w:bottom w:val="none" w:sz="0" w:space="0" w:color="auto"/>
        <w:right w:val="none" w:sz="0" w:space="0" w:color="auto"/>
      </w:divBdr>
    </w:div>
    <w:div w:id="1960183819">
      <w:bodyDiv w:val="1"/>
      <w:marLeft w:val="0"/>
      <w:marRight w:val="0"/>
      <w:marTop w:val="0"/>
      <w:marBottom w:val="0"/>
      <w:divBdr>
        <w:top w:val="none" w:sz="0" w:space="0" w:color="auto"/>
        <w:left w:val="none" w:sz="0" w:space="0" w:color="auto"/>
        <w:bottom w:val="none" w:sz="0" w:space="0" w:color="auto"/>
        <w:right w:val="none" w:sz="0" w:space="0" w:color="auto"/>
      </w:divBdr>
    </w:div>
    <w:div w:id="1960330217">
      <w:bodyDiv w:val="1"/>
      <w:marLeft w:val="0"/>
      <w:marRight w:val="0"/>
      <w:marTop w:val="0"/>
      <w:marBottom w:val="0"/>
      <w:divBdr>
        <w:top w:val="none" w:sz="0" w:space="0" w:color="auto"/>
        <w:left w:val="none" w:sz="0" w:space="0" w:color="auto"/>
        <w:bottom w:val="none" w:sz="0" w:space="0" w:color="auto"/>
        <w:right w:val="none" w:sz="0" w:space="0" w:color="auto"/>
      </w:divBdr>
    </w:div>
    <w:div w:id="1960334887">
      <w:bodyDiv w:val="1"/>
      <w:marLeft w:val="0"/>
      <w:marRight w:val="0"/>
      <w:marTop w:val="0"/>
      <w:marBottom w:val="0"/>
      <w:divBdr>
        <w:top w:val="none" w:sz="0" w:space="0" w:color="auto"/>
        <w:left w:val="none" w:sz="0" w:space="0" w:color="auto"/>
        <w:bottom w:val="none" w:sz="0" w:space="0" w:color="auto"/>
        <w:right w:val="none" w:sz="0" w:space="0" w:color="auto"/>
      </w:divBdr>
    </w:div>
    <w:div w:id="1960407313">
      <w:bodyDiv w:val="1"/>
      <w:marLeft w:val="0"/>
      <w:marRight w:val="0"/>
      <w:marTop w:val="0"/>
      <w:marBottom w:val="0"/>
      <w:divBdr>
        <w:top w:val="none" w:sz="0" w:space="0" w:color="auto"/>
        <w:left w:val="none" w:sz="0" w:space="0" w:color="auto"/>
        <w:bottom w:val="none" w:sz="0" w:space="0" w:color="auto"/>
        <w:right w:val="none" w:sz="0" w:space="0" w:color="auto"/>
      </w:divBdr>
    </w:div>
    <w:div w:id="1960454594">
      <w:bodyDiv w:val="1"/>
      <w:marLeft w:val="0"/>
      <w:marRight w:val="0"/>
      <w:marTop w:val="0"/>
      <w:marBottom w:val="0"/>
      <w:divBdr>
        <w:top w:val="none" w:sz="0" w:space="0" w:color="auto"/>
        <w:left w:val="none" w:sz="0" w:space="0" w:color="auto"/>
        <w:bottom w:val="none" w:sz="0" w:space="0" w:color="auto"/>
        <w:right w:val="none" w:sz="0" w:space="0" w:color="auto"/>
      </w:divBdr>
    </w:div>
    <w:div w:id="1960524849">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0794067">
      <w:bodyDiv w:val="1"/>
      <w:marLeft w:val="0"/>
      <w:marRight w:val="0"/>
      <w:marTop w:val="0"/>
      <w:marBottom w:val="0"/>
      <w:divBdr>
        <w:top w:val="none" w:sz="0" w:space="0" w:color="auto"/>
        <w:left w:val="none" w:sz="0" w:space="0" w:color="auto"/>
        <w:bottom w:val="none" w:sz="0" w:space="0" w:color="auto"/>
        <w:right w:val="none" w:sz="0" w:space="0" w:color="auto"/>
      </w:divBdr>
    </w:div>
    <w:div w:id="1960917404">
      <w:bodyDiv w:val="1"/>
      <w:marLeft w:val="0"/>
      <w:marRight w:val="0"/>
      <w:marTop w:val="0"/>
      <w:marBottom w:val="0"/>
      <w:divBdr>
        <w:top w:val="none" w:sz="0" w:space="0" w:color="auto"/>
        <w:left w:val="none" w:sz="0" w:space="0" w:color="auto"/>
        <w:bottom w:val="none" w:sz="0" w:space="0" w:color="auto"/>
        <w:right w:val="none" w:sz="0" w:space="0" w:color="auto"/>
      </w:divBdr>
    </w:div>
    <w:div w:id="1960918489">
      <w:bodyDiv w:val="1"/>
      <w:marLeft w:val="0"/>
      <w:marRight w:val="0"/>
      <w:marTop w:val="0"/>
      <w:marBottom w:val="0"/>
      <w:divBdr>
        <w:top w:val="none" w:sz="0" w:space="0" w:color="auto"/>
        <w:left w:val="none" w:sz="0" w:space="0" w:color="auto"/>
        <w:bottom w:val="none" w:sz="0" w:space="0" w:color="auto"/>
        <w:right w:val="none" w:sz="0" w:space="0" w:color="auto"/>
      </w:divBdr>
    </w:div>
    <w:div w:id="1960992104">
      <w:bodyDiv w:val="1"/>
      <w:marLeft w:val="0"/>
      <w:marRight w:val="0"/>
      <w:marTop w:val="0"/>
      <w:marBottom w:val="0"/>
      <w:divBdr>
        <w:top w:val="none" w:sz="0" w:space="0" w:color="auto"/>
        <w:left w:val="none" w:sz="0" w:space="0" w:color="auto"/>
        <w:bottom w:val="none" w:sz="0" w:space="0" w:color="auto"/>
        <w:right w:val="none" w:sz="0" w:space="0" w:color="auto"/>
      </w:divBdr>
    </w:div>
    <w:div w:id="1961183572">
      <w:bodyDiv w:val="1"/>
      <w:marLeft w:val="0"/>
      <w:marRight w:val="0"/>
      <w:marTop w:val="0"/>
      <w:marBottom w:val="0"/>
      <w:divBdr>
        <w:top w:val="none" w:sz="0" w:space="0" w:color="auto"/>
        <w:left w:val="none" w:sz="0" w:space="0" w:color="auto"/>
        <w:bottom w:val="none" w:sz="0" w:space="0" w:color="auto"/>
        <w:right w:val="none" w:sz="0" w:space="0" w:color="auto"/>
      </w:divBdr>
    </w:div>
    <w:div w:id="1961716390">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2372611">
      <w:bodyDiv w:val="1"/>
      <w:marLeft w:val="0"/>
      <w:marRight w:val="0"/>
      <w:marTop w:val="0"/>
      <w:marBottom w:val="0"/>
      <w:divBdr>
        <w:top w:val="none" w:sz="0" w:space="0" w:color="auto"/>
        <w:left w:val="none" w:sz="0" w:space="0" w:color="auto"/>
        <w:bottom w:val="none" w:sz="0" w:space="0" w:color="auto"/>
        <w:right w:val="none" w:sz="0" w:space="0" w:color="auto"/>
      </w:divBdr>
    </w:div>
    <w:div w:id="1962416959">
      <w:bodyDiv w:val="1"/>
      <w:marLeft w:val="0"/>
      <w:marRight w:val="0"/>
      <w:marTop w:val="0"/>
      <w:marBottom w:val="0"/>
      <w:divBdr>
        <w:top w:val="none" w:sz="0" w:space="0" w:color="auto"/>
        <w:left w:val="none" w:sz="0" w:space="0" w:color="auto"/>
        <w:bottom w:val="none" w:sz="0" w:space="0" w:color="auto"/>
        <w:right w:val="none" w:sz="0" w:space="0" w:color="auto"/>
      </w:divBdr>
    </w:div>
    <w:div w:id="1962489913">
      <w:bodyDiv w:val="1"/>
      <w:marLeft w:val="0"/>
      <w:marRight w:val="0"/>
      <w:marTop w:val="0"/>
      <w:marBottom w:val="0"/>
      <w:divBdr>
        <w:top w:val="none" w:sz="0" w:space="0" w:color="auto"/>
        <w:left w:val="none" w:sz="0" w:space="0" w:color="auto"/>
        <w:bottom w:val="none" w:sz="0" w:space="0" w:color="auto"/>
        <w:right w:val="none" w:sz="0" w:space="0" w:color="auto"/>
      </w:divBdr>
    </w:div>
    <w:div w:id="1962883228">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074078">
      <w:bodyDiv w:val="1"/>
      <w:marLeft w:val="0"/>
      <w:marRight w:val="0"/>
      <w:marTop w:val="0"/>
      <w:marBottom w:val="0"/>
      <w:divBdr>
        <w:top w:val="none" w:sz="0" w:space="0" w:color="auto"/>
        <w:left w:val="none" w:sz="0" w:space="0" w:color="auto"/>
        <w:bottom w:val="none" w:sz="0" w:space="0" w:color="auto"/>
        <w:right w:val="none" w:sz="0" w:space="0" w:color="auto"/>
      </w:divBdr>
    </w:div>
    <w:div w:id="1963532101">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3609364">
      <w:bodyDiv w:val="1"/>
      <w:marLeft w:val="0"/>
      <w:marRight w:val="0"/>
      <w:marTop w:val="0"/>
      <w:marBottom w:val="0"/>
      <w:divBdr>
        <w:top w:val="none" w:sz="0" w:space="0" w:color="auto"/>
        <w:left w:val="none" w:sz="0" w:space="0" w:color="auto"/>
        <w:bottom w:val="none" w:sz="0" w:space="0" w:color="auto"/>
        <w:right w:val="none" w:sz="0" w:space="0" w:color="auto"/>
      </w:divBdr>
    </w:div>
    <w:div w:id="1963917391">
      <w:bodyDiv w:val="1"/>
      <w:marLeft w:val="0"/>
      <w:marRight w:val="0"/>
      <w:marTop w:val="0"/>
      <w:marBottom w:val="0"/>
      <w:divBdr>
        <w:top w:val="none" w:sz="0" w:space="0" w:color="auto"/>
        <w:left w:val="none" w:sz="0" w:space="0" w:color="auto"/>
        <w:bottom w:val="none" w:sz="0" w:space="0" w:color="auto"/>
        <w:right w:val="none" w:sz="0" w:space="0" w:color="auto"/>
      </w:divBdr>
    </w:div>
    <w:div w:id="1964073839">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40946">
      <w:bodyDiv w:val="1"/>
      <w:marLeft w:val="0"/>
      <w:marRight w:val="0"/>
      <w:marTop w:val="0"/>
      <w:marBottom w:val="0"/>
      <w:divBdr>
        <w:top w:val="none" w:sz="0" w:space="0" w:color="auto"/>
        <w:left w:val="none" w:sz="0" w:space="0" w:color="auto"/>
        <w:bottom w:val="none" w:sz="0" w:space="0" w:color="auto"/>
        <w:right w:val="none" w:sz="0" w:space="0" w:color="auto"/>
      </w:divBdr>
    </w:div>
    <w:div w:id="1964379367">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534314">
      <w:bodyDiv w:val="1"/>
      <w:marLeft w:val="0"/>
      <w:marRight w:val="0"/>
      <w:marTop w:val="0"/>
      <w:marBottom w:val="0"/>
      <w:divBdr>
        <w:top w:val="none" w:sz="0" w:space="0" w:color="auto"/>
        <w:left w:val="none" w:sz="0" w:space="0" w:color="auto"/>
        <w:bottom w:val="none" w:sz="0" w:space="0" w:color="auto"/>
        <w:right w:val="none" w:sz="0" w:space="0" w:color="auto"/>
      </w:divBdr>
    </w:div>
    <w:div w:id="1964577543">
      <w:bodyDiv w:val="1"/>
      <w:marLeft w:val="0"/>
      <w:marRight w:val="0"/>
      <w:marTop w:val="0"/>
      <w:marBottom w:val="0"/>
      <w:divBdr>
        <w:top w:val="none" w:sz="0" w:space="0" w:color="auto"/>
        <w:left w:val="none" w:sz="0" w:space="0" w:color="auto"/>
        <w:bottom w:val="none" w:sz="0" w:space="0" w:color="auto"/>
        <w:right w:val="none" w:sz="0" w:space="0" w:color="auto"/>
      </w:divBdr>
    </w:div>
    <w:div w:id="1964650439">
      <w:bodyDiv w:val="1"/>
      <w:marLeft w:val="0"/>
      <w:marRight w:val="0"/>
      <w:marTop w:val="0"/>
      <w:marBottom w:val="0"/>
      <w:divBdr>
        <w:top w:val="none" w:sz="0" w:space="0" w:color="auto"/>
        <w:left w:val="none" w:sz="0" w:space="0" w:color="auto"/>
        <w:bottom w:val="none" w:sz="0" w:space="0" w:color="auto"/>
        <w:right w:val="none" w:sz="0" w:space="0" w:color="auto"/>
      </w:divBdr>
    </w:div>
    <w:div w:id="1964723551">
      <w:bodyDiv w:val="1"/>
      <w:marLeft w:val="0"/>
      <w:marRight w:val="0"/>
      <w:marTop w:val="0"/>
      <w:marBottom w:val="0"/>
      <w:divBdr>
        <w:top w:val="none" w:sz="0" w:space="0" w:color="auto"/>
        <w:left w:val="none" w:sz="0" w:space="0" w:color="auto"/>
        <w:bottom w:val="none" w:sz="0" w:space="0" w:color="auto"/>
        <w:right w:val="none" w:sz="0" w:space="0" w:color="auto"/>
      </w:divBdr>
    </w:div>
    <w:div w:id="1964800457">
      <w:bodyDiv w:val="1"/>
      <w:marLeft w:val="0"/>
      <w:marRight w:val="0"/>
      <w:marTop w:val="0"/>
      <w:marBottom w:val="0"/>
      <w:divBdr>
        <w:top w:val="none" w:sz="0" w:space="0" w:color="auto"/>
        <w:left w:val="none" w:sz="0" w:space="0" w:color="auto"/>
        <w:bottom w:val="none" w:sz="0" w:space="0" w:color="auto"/>
        <w:right w:val="none" w:sz="0" w:space="0" w:color="auto"/>
      </w:divBdr>
    </w:div>
    <w:div w:id="1964919212">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305469">
      <w:bodyDiv w:val="1"/>
      <w:marLeft w:val="0"/>
      <w:marRight w:val="0"/>
      <w:marTop w:val="0"/>
      <w:marBottom w:val="0"/>
      <w:divBdr>
        <w:top w:val="none" w:sz="0" w:space="0" w:color="auto"/>
        <w:left w:val="none" w:sz="0" w:space="0" w:color="auto"/>
        <w:bottom w:val="none" w:sz="0" w:space="0" w:color="auto"/>
        <w:right w:val="none" w:sz="0" w:space="0" w:color="auto"/>
      </w:divBdr>
    </w:div>
    <w:div w:id="1965503893">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5772176">
      <w:bodyDiv w:val="1"/>
      <w:marLeft w:val="0"/>
      <w:marRight w:val="0"/>
      <w:marTop w:val="0"/>
      <w:marBottom w:val="0"/>
      <w:divBdr>
        <w:top w:val="none" w:sz="0" w:space="0" w:color="auto"/>
        <w:left w:val="none" w:sz="0" w:space="0" w:color="auto"/>
        <w:bottom w:val="none" w:sz="0" w:space="0" w:color="auto"/>
        <w:right w:val="none" w:sz="0" w:space="0" w:color="auto"/>
      </w:divBdr>
    </w:div>
    <w:div w:id="1965841087">
      <w:bodyDiv w:val="1"/>
      <w:marLeft w:val="0"/>
      <w:marRight w:val="0"/>
      <w:marTop w:val="0"/>
      <w:marBottom w:val="0"/>
      <w:divBdr>
        <w:top w:val="none" w:sz="0" w:space="0" w:color="auto"/>
        <w:left w:val="none" w:sz="0" w:space="0" w:color="auto"/>
        <w:bottom w:val="none" w:sz="0" w:space="0" w:color="auto"/>
        <w:right w:val="none" w:sz="0" w:space="0" w:color="auto"/>
      </w:divBdr>
    </w:div>
    <w:div w:id="1965843546">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349216">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543048">
      <w:bodyDiv w:val="1"/>
      <w:marLeft w:val="0"/>
      <w:marRight w:val="0"/>
      <w:marTop w:val="0"/>
      <w:marBottom w:val="0"/>
      <w:divBdr>
        <w:top w:val="none" w:sz="0" w:space="0" w:color="auto"/>
        <w:left w:val="none" w:sz="0" w:space="0" w:color="auto"/>
        <w:bottom w:val="none" w:sz="0" w:space="0" w:color="auto"/>
        <w:right w:val="none" w:sz="0" w:space="0" w:color="auto"/>
      </w:divBdr>
    </w:div>
    <w:div w:id="1966619368">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151135">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2896">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7731352">
      <w:bodyDiv w:val="1"/>
      <w:marLeft w:val="0"/>
      <w:marRight w:val="0"/>
      <w:marTop w:val="0"/>
      <w:marBottom w:val="0"/>
      <w:divBdr>
        <w:top w:val="none" w:sz="0" w:space="0" w:color="auto"/>
        <w:left w:val="none" w:sz="0" w:space="0" w:color="auto"/>
        <w:bottom w:val="none" w:sz="0" w:space="0" w:color="auto"/>
        <w:right w:val="none" w:sz="0" w:space="0" w:color="auto"/>
      </w:divBdr>
    </w:div>
    <w:div w:id="1967811873">
      <w:bodyDiv w:val="1"/>
      <w:marLeft w:val="0"/>
      <w:marRight w:val="0"/>
      <w:marTop w:val="0"/>
      <w:marBottom w:val="0"/>
      <w:divBdr>
        <w:top w:val="none" w:sz="0" w:space="0" w:color="auto"/>
        <w:left w:val="none" w:sz="0" w:space="0" w:color="auto"/>
        <w:bottom w:val="none" w:sz="0" w:space="0" w:color="auto"/>
        <w:right w:val="none" w:sz="0" w:space="0" w:color="auto"/>
      </w:divBdr>
    </w:div>
    <w:div w:id="1967933653">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077281">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660658">
      <w:bodyDiv w:val="1"/>
      <w:marLeft w:val="0"/>
      <w:marRight w:val="0"/>
      <w:marTop w:val="0"/>
      <w:marBottom w:val="0"/>
      <w:divBdr>
        <w:top w:val="none" w:sz="0" w:space="0" w:color="auto"/>
        <w:left w:val="none" w:sz="0" w:space="0" w:color="auto"/>
        <w:bottom w:val="none" w:sz="0" w:space="0" w:color="auto"/>
        <w:right w:val="none" w:sz="0" w:space="0" w:color="auto"/>
      </w:divBdr>
    </w:div>
    <w:div w:id="1968704860">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8968691">
      <w:bodyDiv w:val="1"/>
      <w:marLeft w:val="0"/>
      <w:marRight w:val="0"/>
      <w:marTop w:val="0"/>
      <w:marBottom w:val="0"/>
      <w:divBdr>
        <w:top w:val="none" w:sz="0" w:space="0" w:color="auto"/>
        <w:left w:val="none" w:sz="0" w:space="0" w:color="auto"/>
        <w:bottom w:val="none" w:sz="0" w:space="0" w:color="auto"/>
        <w:right w:val="none" w:sz="0" w:space="0" w:color="auto"/>
      </w:divBdr>
    </w:div>
    <w:div w:id="1969045323">
      <w:bodyDiv w:val="1"/>
      <w:marLeft w:val="0"/>
      <w:marRight w:val="0"/>
      <w:marTop w:val="0"/>
      <w:marBottom w:val="0"/>
      <w:divBdr>
        <w:top w:val="none" w:sz="0" w:space="0" w:color="auto"/>
        <w:left w:val="none" w:sz="0" w:space="0" w:color="auto"/>
        <w:bottom w:val="none" w:sz="0" w:space="0" w:color="auto"/>
        <w:right w:val="none" w:sz="0" w:space="0" w:color="auto"/>
      </w:divBdr>
    </w:div>
    <w:div w:id="1969312788">
      <w:bodyDiv w:val="1"/>
      <w:marLeft w:val="0"/>
      <w:marRight w:val="0"/>
      <w:marTop w:val="0"/>
      <w:marBottom w:val="0"/>
      <w:divBdr>
        <w:top w:val="none" w:sz="0" w:space="0" w:color="auto"/>
        <w:left w:val="none" w:sz="0" w:space="0" w:color="auto"/>
        <w:bottom w:val="none" w:sz="0" w:space="0" w:color="auto"/>
        <w:right w:val="none" w:sz="0" w:space="0" w:color="auto"/>
      </w:divBdr>
    </w:div>
    <w:div w:id="1969316436">
      <w:bodyDiv w:val="1"/>
      <w:marLeft w:val="0"/>
      <w:marRight w:val="0"/>
      <w:marTop w:val="0"/>
      <w:marBottom w:val="0"/>
      <w:divBdr>
        <w:top w:val="none" w:sz="0" w:space="0" w:color="auto"/>
        <w:left w:val="none" w:sz="0" w:space="0" w:color="auto"/>
        <w:bottom w:val="none" w:sz="0" w:space="0" w:color="auto"/>
        <w:right w:val="none" w:sz="0" w:space="0" w:color="auto"/>
      </w:divBdr>
    </w:div>
    <w:div w:id="1969431912">
      <w:bodyDiv w:val="1"/>
      <w:marLeft w:val="0"/>
      <w:marRight w:val="0"/>
      <w:marTop w:val="0"/>
      <w:marBottom w:val="0"/>
      <w:divBdr>
        <w:top w:val="none" w:sz="0" w:space="0" w:color="auto"/>
        <w:left w:val="none" w:sz="0" w:space="0" w:color="auto"/>
        <w:bottom w:val="none" w:sz="0" w:space="0" w:color="auto"/>
        <w:right w:val="none" w:sz="0" w:space="0" w:color="auto"/>
      </w:divBdr>
    </w:div>
    <w:div w:id="1969579028">
      <w:bodyDiv w:val="1"/>
      <w:marLeft w:val="0"/>
      <w:marRight w:val="0"/>
      <w:marTop w:val="0"/>
      <w:marBottom w:val="0"/>
      <w:divBdr>
        <w:top w:val="none" w:sz="0" w:space="0" w:color="auto"/>
        <w:left w:val="none" w:sz="0" w:space="0" w:color="auto"/>
        <w:bottom w:val="none" w:sz="0" w:space="0" w:color="auto"/>
        <w:right w:val="none" w:sz="0" w:space="0" w:color="auto"/>
      </w:divBdr>
    </w:div>
    <w:div w:id="1969705571">
      <w:bodyDiv w:val="1"/>
      <w:marLeft w:val="0"/>
      <w:marRight w:val="0"/>
      <w:marTop w:val="0"/>
      <w:marBottom w:val="0"/>
      <w:divBdr>
        <w:top w:val="none" w:sz="0" w:space="0" w:color="auto"/>
        <w:left w:val="none" w:sz="0" w:space="0" w:color="auto"/>
        <w:bottom w:val="none" w:sz="0" w:space="0" w:color="auto"/>
        <w:right w:val="none" w:sz="0" w:space="0" w:color="auto"/>
      </w:divBdr>
    </w:div>
    <w:div w:id="1969773180">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8903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013556">
      <w:bodyDiv w:val="1"/>
      <w:marLeft w:val="0"/>
      <w:marRight w:val="0"/>
      <w:marTop w:val="0"/>
      <w:marBottom w:val="0"/>
      <w:divBdr>
        <w:top w:val="none" w:sz="0" w:space="0" w:color="auto"/>
        <w:left w:val="none" w:sz="0" w:space="0" w:color="auto"/>
        <w:bottom w:val="none" w:sz="0" w:space="0" w:color="auto"/>
        <w:right w:val="none" w:sz="0" w:space="0" w:color="auto"/>
      </w:divBdr>
    </w:div>
    <w:div w:id="1970085223">
      <w:bodyDiv w:val="1"/>
      <w:marLeft w:val="0"/>
      <w:marRight w:val="0"/>
      <w:marTop w:val="0"/>
      <w:marBottom w:val="0"/>
      <w:divBdr>
        <w:top w:val="none" w:sz="0" w:space="0" w:color="auto"/>
        <w:left w:val="none" w:sz="0" w:space="0" w:color="auto"/>
        <w:bottom w:val="none" w:sz="0" w:space="0" w:color="auto"/>
        <w:right w:val="none" w:sz="0" w:space="0" w:color="auto"/>
      </w:divBdr>
    </w:div>
    <w:div w:id="1970159394">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49538">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748083">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09082">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1744087">
      <w:bodyDiv w:val="1"/>
      <w:marLeft w:val="0"/>
      <w:marRight w:val="0"/>
      <w:marTop w:val="0"/>
      <w:marBottom w:val="0"/>
      <w:divBdr>
        <w:top w:val="none" w:sz="0" w:space="0" w:color="auto"/>
        <w:left w:val="none" w:sz="0" w:space="0" w:color="auto"/>
        <w:bottom w:val="none" w:sz="0" w:space="0" w:color="auto"/>
        <w:right w:val="none" w:sz="0" w:space="0" w:color="auto"/>
      </w:divBdr>
    </w:div>
    <w:div w:id="1971864863">
      <w:bodyDiv w:val="1"/>
      <w:marLeft w:val="0"/>
      <w:marRight w:val="0"/>
      <w:marTop w:val="0"/>
      <w:marBottom w:val="0"/>
      <w:divBdr>
        <w:top w:val="none" w:sz="0" w:space="0" w:color="auto"/>
        <w:left w:val="none" w:sz="0" w:space="0" w:color="auto"/>
        <w:bottom w:val="none" w:sz="0" w:space="0" w:color="auto"/>
        <w:right w:val="none" w:sz="0" w:space="0" w:color="auto"/>
      </w:divBdr>
    </w:div>
    <w:div w:id="1972006595">
      <w:bodyDiv w:val="1"/>
      <w:marLeft w:val="0"/>
      <w:marRight w:val="0"/>
      <w:marTop w:val="0"/>
      <w:marBottom w:val="0"/>
      <w:divBdr>
        <w:top w:val="none" w:sz="0" w:space="0" w:color="auto"/>
        <w:left w:val="none" w:sz="0" w:space="0" w:color="auto"/>
        <w:bottom w:val="none" w:sz="0" w:space="0" w:color="auto"/>
        <w:right w:val="none" w:sz="0" w:space="0" w:color="auto"/>
      </w:divBdr>
    </w:div>
    <w:div w:id="1972054253">
      <w:bodyDiv w:val="1"/>
      <w:marLeft w:val="0"/>
      <w:marRight w:val="0"/>
      <w:marTop w:val="0"/>
      <w:marBottom w:val="0"/>
      <w:divBdr>
        <w:top w:val="none" w:sz="0" w:space="0" w:color="auto"/>
        <w:left w:val="none" w:sz="0" w:space="0" w:color="auto"/>
        <w:bottom w:val="none" w:sz="0" w:space="0" w:color="auto"/>
        <w:right w:val="none" w:sz="0" w:space="0" w:color="auto"/>
      </w:divBdr>
    </w:div>
    <w:div w:id="1972203896">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245316">
      <w:bodyDiv w:val="1"/>
      <w:marLeft w:val="0"/>
      <w:marRight w:val="0"/>
      <w:marTop w:val="0"/>
      <w:marBottom w:val="0"/>
      <w:divBdr>
        <w:top w:val="none" w:sz="0" w:space="0" w:color="auto"/>
        <w:left w:val="none" w:sz="0" w:space="0" w:color="auto"/>
        <w:bottom w:val="none" w:sz="0" w:space="0" w:color="auto"/>
        <w:right w:val="none" w:sz="0" w:space="0" w:color="auto"/>
      </w:divBdr>
    </w:div>
    <w:div w:id="1972442509">
      <w:bodyDiv w:val="1"/>
      <w:marLeft w:val="0"/>
      <w:marRight w:val="0"/>
      <w:marTop w:val="0"/>
      <w:marBottom w:val="0"/>
      <w:divBdr>
        <w:top w:val="none" w:sz="0" w:space="0" w:color="auto"/>
        <w:left w:val="none" w:sz="0" w:space="0" w:color="auto"/>
        <w:bottom w:val="none" w:sz="0" w:space="0" w:color="auto"/>
        <w:right w:val="none" w:sz="0" w:space="0" w:color="auto"/>
      </w:divBdr>
    </w:div>
    <w:div w:id="1972706211">
      <w:bodyDiv w:val="1"/>
      <w:marLeft w:val="0"/>
      <w:marRight w:val="0"/>
      <w:marTop w:val="0"/>
      <w:marBottom w:val="0"/>
      <w:divBdr>
        <w:top w:val="none" w:sz="0" w:space="0" w:color="auto"/>
        <w:left w:val="none" w:sz="0" w:space="0" w:color="auto"/>
        <w:bottom w:val="none" w:sz="0" w:space="0" w:color="auto"/>
        <w:right w:val="none" w:sz="0" w:space="0" w:color="auto"/>
      </w:divBdr>
    </w:div>
    <w:div w:id="1972710558">
      <w:bodyDiv w:val="1"/>
      <w:marLeft w:val="0"/>
      <w:marRight w:val="0"/>
      <w:marTop w:val="0"/>
      <w:marBottom w:val="0"/>
      <w:divBdr>
        <w:top w:val="none" w:sz="0" w:space="0" w:color="auto"/>
        <w:left w:val="none" w:sz="0" w:space="0" w:color="auto"/>
        <w:bottom w:val="none" w:sz="0" w:space="0" w:color="auto"/>
        <w:right w:val="none" w:sz="0" w:space="0" w:color="auto"/>
      </w:divBdr>
    </w:div>
    <w:div w:id="1972856262">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050416">
      <w:bodyDiv w:val="1"/>
      <w:marLeft w:val="0"/>
      <w:marRight w:val="0"/>
      <w:marTop w:val="0"/>
      <w:marBottom w:val="0"/>
      <w:divBdr>
        <w:top w:val="none" w:sz="0" w:space="0" w:color="auto"/>
        <w:left w:val="none" w:sz="0" w:space="0" w:color="auto"/>
        <w:bottom w:val="none" w:sz="0" w:space="0" w:color="auto"/>
        <w:right w:val="none" w:sz="0" w:space="0" w:color="auto"/>
      </w:divBdr>
    </w:div>
    <w:div w:id="1973054793">
      <w:bodyDiv w:val="1"/>
      <w:marLeft w:val="0"/>
      <w:marRight w:val="0"/>
      <w:marTop w:val="0"/>
      <w:marBottom w:val="0"/>
      <w:divBdr>
        <w:top w:val="none" w:sz="0" w:space="0" w:color="auto"/>
        <w:left w:val="none" w:sz="0" w:space="0" w:color="auto"/>
        <w:bottom w:val="none" w:sz="0" w:space="0" w:color="auto"/>
        <w:right w:val="none" w:sz="0" w:space="0" w:color="auto"/>
      </w:divBdr>
    </w:div>
    <w:div w:id="1973318517">
      <w:bodyDiv w:val="1"/>
      <w:marLeft w:val="0"/>
      <w:marRight w:val="0"/>
      <w:marTop w:val="0"/>
      <w:marBottom w:val="0"/>
      <w:divBdr>
        <w:top w:val="none" w:sz="0" w:space="0" w:color="auto"/>
        <w:left w:val="none" w:sz="0" w:space="0" w:color="auto"/>
        <w:bottom w:val="none" w:sz="0" w:space="0" w:color="auto"/>
        <w:right w:val="none" w:sz="0" w:space="0" w:color="auto"/>
      </w:divBdr>
    </w:div>
    <w:div w:id="1973558034">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165929">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09616">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4628914">
      <w:bodyDiv w:val="1"/>
      <w:marLeft w:val="0"/>
      <w:marRight w:val="0"/>
      <w:marTop w:val="0"/>
      <w:marBottom w:val="0"/>
      <w:divBdr>
        <w:top w:val="none" w:sz="0" w:space="0" w:color="auto"/>
        <w:left w:val="none" w:sz="0" w:space="0" w:color="auto"/>
        <w:bottom w:val="none" w:sz="0" w:space="0" w:color="auto"/>
        <w:right w:val="none" w:sz="0" w:space="0" w:color="auto"/>
      </w:divBdr>
    </w:div>
    <w:div w:id="1974746898">
      <w:bodyDiv w:val="1"/>
      <w:marLeft w:val="0"/>
      <w:marRight w:val="0"/>
      <w:marTop w:val="0"/>
      <w:marBottom w:val="0"/>
      <w:divBdr>
        <w:top w:val="none" w:sz="0" w:space="0" w:color="auto"/>
        <w:left w:val="none" w:sz="0" w:space="0" w:color="auto"/>
        <w:bottom w:val="none" w:sz="0" w:space="0" w:color="auto"/>
        <w:right w:val="none" w:sz="0" w:space="0" w:color="auto"/>
      </w:divBdr>
    </w:div>
    <w:div w:id="1974940725">
      <w:bodyDiv w:val="1"/>
      <w:marLeft w:val="0"/>
      <w:marRight w:val="0"/>
      <w:marTop w:val="0"/>
      <w:marBottom w:val="0"/>
      <w:divBdr>
        <w:top w:val="none" w:sz="0" w:space="0" w:color="auto"/>
        <w:left w:val="none" w:sz="0" w:space="0" w:color="auto"/>
        <w:bottom w:val="none" w:sz="0" w:space="0" w:color="auto"/>
        <w:right w:val="none" w:sz="0" w:space="0" w:color="auto"/>
      </w:divBdr>
    </w:div>
    <w:div w:id="1975208696">
      <w:bodyDiv w:val="1"/>
      <w:marLeft w:val="0"/>
      <w:marRight w:val="0"/>
      <w:marTop w:val="0"/>
      <w:marBottom w:val="0"/>
      <w:divBdr>
        <w:top w:val="none" w:sz="0" w:space="0" w:color="auto"/>
        <w:left w:val="none" w:sz="0" w:space="0" w:color="auto"/>
        <w:bottom w:val="none" w:sz="0" w:space="0" w:color="auto"/>
        <w:right w:val="none" w:sz="0" w:space="0" w:color="auto"/>
      </w:divBdr>
    </w:div>
    <w:div w:id="1975216775">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523997">
      <w:bodyDiv w:val="1"/>
      <w:marLeft w:val="0"/>
      <w:marRight w:val="0"/>
      <w:marTop w:val="0"/>
      <w:marBottom w:val="0"/>
      <w:divBdr>
        <w:top w:val="none" w:sz="0" w:space="0" w:color="auto"/>
        <w:left w:val="none" w:sz="0" w:space="0" w:color="auto"/>
        <w:bottom w:val="none" w:sz="0" w:space="0" w:color="auto"/>
        <w:right w:val="none" w:sz="0" w:space="0" w:color="auto"/>
      </w:divBdr>
    </w:div>
    <w:div w:id="1975942702">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5986579">
      <w:bodyDiv w:val="1"/>
      <w:marLeft w:val="0"/>
      <w:marRight w:val="0"/>
      <w:marTop w:val="0"/>
      <w:marBottom w:val="0"/>
      <w:divBdr>
        <w:top w:val="none" w:sz="0" w:space="0" w:color="auto"/>
        <w:left w:val="none" w:sz="0" w:space="0" w:color="auto"/>
        <w:bottom w:val="none" w:sz="0" w:space="0" w:color="auto"/>
        <w:right w:val="none" w:sz="0" w:space="0" w:color="auto"/>
      </w:divBdr>
    </w:div>
    <w:div w:id="1975988649">
      <w:bodyDiv w:val="1"/>
      <w:marLeft w:val="0"/>
      <w:marRight w:val="0"/>
      <w:marTop w:val="0"/>
      <w:marBottom w:val="0"/>
      <w:divBdr>
        <w:top w:val="none" w:sz="0" w:space="0" w:color="auto"/>
        <w:left w:val="none" w:sz="0" w:space="0" w:color="auto"/>
        <w:bottom w:val="none" w:sz="0" w:space="0" w:color="auto"/>
        <w:right w:val="none" w:sz="0" w:space="0" w:color="auto"/>
      </w:divBdr>
    </w:div>
    <w:div w:id="1976133957">
      <w:bodyDiv w:val="1"/>
      <w:marLeft w:val="0"/>
      <w:marRight w:val="0"/>
      <w:marTop w:val="0"/>
      <w:marBottom w:val="0"/>
      <w:divBdr>
        <w:top w:val="none" w:sz="0" w:space="0" w:color="auto"/>
        <w:left w:val="none" w:sz="0" w:space="0" w:color="auto"/>
        <w:bottom w:val="none" w:sz="0" w:space="0" w:color="auto"/>
        <w:right w:val="none" w:sz="0" w:space="0" w:color="auto"/>
      </w:divBdr>
    </w:div>
    <w:div w:id="1976175026">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6451654">
      <w:bodyDiv w:val="1"/>
      <w:marLeft w:val="0"/>
      <w:marRight w:val="0"/>
      <w:marTop w:val="0"/>
      <w:marBottom w:val="0"/>
      <w:divBdr>
        <w:top w:val="none" w:sz="0" w:space="0" w:color="auto"/>
        <w:left w:val="none" w:sz="0" w:space="0" w:color="auto"/>
        <w:bottom w:val="none" w:sz="0" w:space="0" w:color="auto"/>
        <w:right w:val="none" w:sz="0" w:space="0" w:color="auto"/>
      </w:divBdr>
    </w:div>
    <w:div w:id="1976640170">
      <w:bodyDiv w:val="1"/>
      <w:marLeft w:val="0"/>
      <w:marRight w:val="0"/>
      <w:marTop w:val="0"/>
      <w:marBottom w:val="0"/>
      <w:divBdr>
        <w:top w:val="none" w:sz="0" w:space="0" w:color="auto"/>
        <w:left w:val="none" w:sz="0" w:space="0" w:color="auto"/>
        <w:bottom w:val="none" w:sz="0" w:space="0" w:color="auto"/>
        <w:right w:val="none" w:sz="0" w:space="0" w:color="auto"/>
      </w:divBdr>
    </w:div>
    <w:div w:id="1976713038">
      <w:bodyDiv w:val="1"/>
      <w:marLeft w:val="0"/>
      <w:marRight w:val="0"/>
      <w:marTop w:val="0"/>
      <w:marBottom w:val="0"/>
      <w:divBdr>
        <w:top w:val="none" w:sz="0" w:space="0" w:color="auto"/>
        <w:left w:val="none" w:sz="0" w:space="0" w:color="auto"/>
        <w:bottom w:val="none" w:sz="0" w:space="0" w:color="auto"/>
        <w:right w:val="none" w:sz="0" w:space="0" w:color="auto"/>
      </w:divBdr>
    </w:div>
    <w:div w:id="1976834694">
      <w:bodyDiv w:val="1"/>
      <w:marLeft w:val="0"/>
      <w:marRight w:val="0"/>
      <w:marTop w:val="0"/>
      <w:marBottom w:val="0"/>
      <w:divBdr>
        <w:top w:val="none" w:sz="0" w:space="0" w:color="auto"/>
        <w:left w:val="none" w:sz="0" w:space="0" w:color="auto"/>
        <w:bottom w:val="none" w:sz="0" w:space="0" w:color="auto"/>
        <w:right w:val="none" w:sz="0" w:space="0" w:color="auto"/>
      </w:divBdr>
    </w:div>
    <w:div w:id="1976836303">
      <w:bodyDiv w:val="1"/>
      <w:marLeft w:val="0"/>
      <w:marRight w:val="0"/>
      <w:marTop w:val="0"/>
      <w:marBottom w:val="0"/>
      <w:divBdr>
        <w:top w:val="none" w:sz="0" w:space="0" w:color="auto"/>
        <w:left w:val="none" w:sz="0" w:space="0" w:color="auto"/>
        <w:bottom w:val="none" w:sz="0" w:space="0" w:color="auto"/>
        <w:right w:val="none" w:sz="0" w:space="0" w:color="auto"/>
      </w:divBdr>
    </w:div>
    <w:div w:id="1977028820">
      <w:bodyDiv w:val="1"/>
      <w:marLeft w:val="0"/>
      <w:marRight w:val="0"/>
      <w:marTop w:val="0"/>
      <w:marBottom w:val="0"/>
      <w:divBdr>
        <w:top w:val="none" w:sz="0" w:space="0" w:color="auto"/>
        <w:left w:val="none" w:sz="0" w:space="0" w:color="auto"/>
        <w:bottom w:val="none" w:sz="0" w:space="0" w:color="auto"/>
        <w:right w:val="none" w:sz="0" w:space="0" w:color="auto"/>
      </w:divBdr>
    </w:div>
    <w:div w:id="1977098369">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178400">
      <w:bodyDiv w:val="1"/>
      <w:marLeft w:val="0"/>
      <w:marRight w:val="0"/>
      <w:marTop w:val="0"/>
      <w:marBottom w:val="0"/>
      <w:divBdr>
        <w:top w:val="none" w:sz="0" w:space="0" w:color="auto"/>
        <w:left w:val="none" w:sz="0" w:space="0" w:color="auto"/>
        <w:bottom w:val="none" w:sz="0" w:space="0" w:color="auto"/>
        <w:right w:val="none" w:sz="0" w:space="0" w:color="auto"/>
      </w:divBdr>
    </w:div>
    <w:div w:id="1977445161">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024297">
      <w:bodyDiv w:val="1"/>
      <w:marLeft w:val="0"/>
      <w:marRight w:val="0"/>
      <w:marTop w:val="0"/>
      <w:marBottom w:val="0"/>
      <w:divBdr>
        <w:top w:val="none" w:sz="0" w:space="0" w:color="auto"/>
        <w:left w:val="none" w:sz="0" w:space="0" w:color="auto"/>
        <w:bottom w:val="none" w:sz="0" w:space="0" w:color="auto"/>
        <w:right w:val="none" w:sz="0" w:space="0" w:color="auto"/>
      </w:divBdr>
    </w:div>
    <w:div w:id="1978146506">
      <w:bodyDiv w:val="1"/>
      <w:marLeft w:val="0"/>
      <w:marRight w:val="0"/>
      <w:marTop w:val="0"/>
      <w:marBottom w:val="0"/>
      <w:divBdr>
        <w:top w:val="none" w:sz="0" w:space="0" w:color="auto"/>
        <w:left w:val="none" w:sz="0" w:space="0" w:color="auto"/>
        <w:bottom w:val="none" w:sz="0" w:space="0" w:color="auto"/>
        <w:right w:val="none" w:sz="0" w:space="0" w:color="auto"/>
      </w:divBdr>
    </w:div>
    <w:div w:id="1978411961">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68522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454065">
      <w:bodyDiv w:val="1"/>
      <w:marLeft w:val="0"/>
      <w:marRight w:val="0"/>
      <w:marTop w:val="0"/>
      <w:marBottom w:val="0"/>
      <w:divBdr>
        <w:top w:val="none" w:sz="0" w:space="0" w:color="auto"/>
        <w:left w:val="none" w:sz="0" w:space="0" w:color="auto"/>
        <w:bottom w:val="none" w:sz="0" w:space="0" w:color="auto"/>
        <w:right w:val="none" w:sz="0" w:space="0" w:color="auto"/>
      </w:divBdr>
    </w:div>
    <w:div w:id="1979456728">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79602547">
      <w:bodyDiv w:val="1"/>
      <w:marLeft w:val="0"/>
      <w:marRight w:val="0"/>
      <w:marTop w:val="0"/>
      <w:marBottom w:val="0"/>
      <w:divBdr>
        <w:top w:val="none" w:sz="0" w:space="0" w:color="auto"/>
        <w:left w:val="none" w:sz="0" w:space="0" w:color="auto"/>
        <w:bottom w:val="none" w:sz="0" w:space="0" w:color="auto"/>
        <w:right w:val="none" w:sz="0" w:space="0" w:color="auto"/>
      </w:divBdr>
    </w:div>
    <w:div w:id="1979605820">
      <w:bodyDiv w:val="1"/>
      <w:marLeft w:val="0"/>
      <w:marRight w:val="0"/>
      <w:marTop w:val="0"/>
      <w:marBottom w:val="0"/>
      <w:divBdr>
        <w:top w:val="none" w:sz="0" w:space="0" w:color="auto"/>
        <w:left w:val="none" w:sz="0" w:space="0" w:color="auto"/>
        <w:bottom w:val="none" w:sz="0" w:space="0" w:color="auto"/>
        <w:right w:val="none" w:sz="0" w:space="0" w:color="auto"/>
      </w:divBdr>
    </w:div>
    <w:div w:id="1980063660">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5106">
      <w:bodyDiv w:val="1"/>
      <w:marLeft w:val="0"/>
      <w:marRight w:val="0"/>
      <w:marTop w:val="0"/>
      <w:marBottom w:val="0"/>
      <w:divBdr>
        <w:top w:val="none" w:sz="0" w:space="0" w:color="auto"/>
        <w:left w:val="none" w:sz="0" w:space="0" w:color="auto"/>
        <w:bottom w:val="none" w:sz="0" w:space="0" w:color="auto"/>
        <w:right w:val="none" w:sz="0" w:space="0" w:color="auto"/>
      </w:divBdr>
    </w:div>
    <w:div w:id="19805252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529712">
      <w:bodyDiv w:val="1"/>
      <w:marLeft w:val="0"/>
      <w:marRight w:val="0"/>
      <w:marTop w:val="0"/>
      <w:marBottom w:val="0"/>
      <w:divBdr>
        <w:top w:val="none" w:sz="0" w:space="0" w:color="auto"/>
        <w:left w:val="none" w:sz="0" w:space="0" w:color="auto"/>
        <w:bottom w:val="none" w:sz="0" w:space="0" w:color="auto"/>
        <w:right w:val="none" w:sz="0" w:space="0" w:color="auto"/>
      </w:divBdr>
    </w:div>
    <w:div w:id="1980845435">
      <w:bodyDiv w:val="1"/>
      <w:marLeft w:val="0"/>
      <w:marRight w:val="0"/>
      <w:marTop w:val="0"/>
      <w:marBottom w:val="0"/>
      <w:divBdr>
        <w:top w:val="none" w:sz="0" w:space="0" w:color="auto"/>
        <w:left w:val="none" w:sz="0" w:space="0" w:color="auto"/>
        <w:bottom w:val="none" w:sz="0" w:space="0" w:color="auto"/>
        <w:right w:val="none" w:sz="0" w:space="0" w:color="auto"/>
      </w:divBdr>
    </w:div>
    <w:div w:id="1980913668">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664">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1379821">
      <w:bodyDiv w:val="1"/>
      <w:marLeft w:val="0"/>
      <w:marRight w:val="0"/>
      <w:marTop w:val="0"/>
      <w:marBottom w:val="0"/>
      <w:divBdr>
        <w:top w:val="none" w:sz="0" w:space="0" w:color="auto"/>
        <w:left w:val="none" w:sz="0" w:space="0" w:color="auto"/>
        <w:bottom w:val="none" w:sz="0" w:space="0" w:color="auto"/>
        <w:right w:val="none" w:sz="0" w:space="0" w:color="auto"/>
      </w:divBdr>
    </w:div>
    <w:div w:id="1981569553">
      <w:bodyDiv w:val="1"/>
      <w:marLeft w:val="0"/>
      <w:marRight w:val="0"/>
      <w:marTop w:val="0"/>
      <w:marBottom w:val="0"/>
      <w:divBdr>
        <w:top w:val="none" w:sz="0" w:space="0" w:color="auto"/>
        <w:left w:val="none" w:sz="0" w:space="0" w:color="auto"/>
        <w:bottom w:val="none" w:sz="0" w:space="0" w:color="auto"/>
        <w:right w:val="none" w:sz="0" w:space="0" w:color="auto"/>
      </w:divBdr>
    </w:div>
    <w:div w:id="1981569929">
      <w:bodyDiv w:val="1"/>
      <w:marLeft w:val="0"/>
      <w:marRight w:val="0"/>
      <w:marTop w:val="0"/>
      <w:marBottom w:val="0"/>
      <w:divBdr>
        <w:top w:val="none" w:sz="0" w:space="0" w:color="auto"/>
        <w:left w:val="none" w:sz="0" w:space="0" w:color="auto"/>
        <w:bottom w:val="none" w:sz="0" w:space="0" w:color="auto"/>
        <w:right w:val="none" w:sz="0" w:space="0" w:color="auto"/>
      </w:divBdr>
    </w:div>
    <w:div w:id="1981573185">
      <w:bodyDiv w:val="1"/>
      <w:marLeft w:val="0"/>
      <w:marRight w:val="0"/>
      <w:marTop w:val="0"/>
      <w:marBottom w:val="0"/>
      <w:divBdr>
        <w:top w:val="none" w:sz="0" w:space="0" w:color="auto"/>
        <w:left w:val="none" w:sz="0" w:space="0" w:color="auto"/>
        <w:bottom w:val="none" w:sz="0" w:space="0" w:color="auto"/>
        <w:right w:val="none" w:sz="0" w:space="0" w:color="auto"/>
      </w:divBdr>
    </w:div>
    <w:div w:id="1981612403">
      <w:bodyDiv w:val="1"/>
      <w:marLeft w:val="0"/>
      <w:marRight w:val="0"/>
      <w:marTop w:val="0"/>
      <w:marBottom w:val="0"/>
      <w:divBdr>
        <w:top w:val="none" w:sz="0" w:space="0" w:color="auto"/>
        <w:left w:val="none" w:sz="0" w:space="0" w:color="auto"/>
        <w:bottom w:val="none" w:sz="0" w:space="0" w:color="auto"/>
        <w:right w:val="none" w:sz="0" w:space="0" w:color="auto"/>
      </w:divBdr>
    </w:div>
    <w:div w:id="1981760572">
      <w:bodyDiv w:val="1"/>
      <w:marLeft w:val="0"/>
      <w:marRight w:val="0"/>
      <w:marTop w:val="0"/>
      <w:marBottom w:val="0"/>
      <w:divBdr>
        <w:top w:val="none" w:sz="0" w:space="0" w:color="auto"/>
        <w:left w:val="none" w:sz="0" w:space="0" w:color="auto"/>
        <w:bottom w:val="none" w:sz="0" w:space="0" w:color="auto"/>
        <w:right w:val="none" w:sz="0" w:space="0" w:color="auto"/>
      </w:divBdr>
    </w:div>
    <w:div w:id="1981887337">
      <w:bodyDiv w:val="1"/>
      <w:marLeft w:val="0"/>
      <w:marRight w:val="0"/>
      <w:marTop w:val="0"/>
      <w:marBottom w:val="0"/>
      <w:divBdr>
        <w:top w:val="none" w:sz="0" w:space="0" w:color="auto"/>
        <w:left w:val="none" w:sz="0" w:space="0" w:color="auto"/>
        <w:bottom w:val="none" w:sz="0" w:space="0" w:color="auto"/>
        <w:right w:val="none" w:sz="0" w:space="0" w:color="auto"/>
      </w:divBdr>
    </w:div>
    <w:div w:id="1982151974">
      <w:bodyDiv w:val="1"/>
      <w:marLeft w:val="0"/>
      <w:marRight w:val="0"/>
      <w:marTop w:val="0"/>
      <w:marBottom w:val="0"/>
      <w:divBdr>
        <w:top w:val="none" w:sz="0" w:space="0" w:color="auto"/>
        <w:left w:val="none" w:sz="0" w:space="0" w:color="auto"/>
        <w:bottom w:val="none" w:sz="0" w:space="0" w:color="auto"/>
        <w:right w:val="none" w:sz="0" w:space="0" w:color="auto"/>
      </w:divBdr>
    </w:div>
    <w:div w:id="1982228809">
      <w:bodyDiv w:val="1"/>
      <w:marLeft w:val="0"/>
      <w:marRight w:val="0"/>
      <w:marTop w:val="0"/>
      <w:marBottom w:val="0"/>
      <w:divBdr>
        <w:top w:val="none" w:sz="0" w:space="0" w:color="auto"/>
        <w:left w:val="none" w:sz="0" w:space="0" w:color="auto"/>
        <w:bottom w:val="none" w:sz="0" w:space="0" w:color="auto"/>
        <w:right w:val="none" w:sz="0" w:space="0" w:color="auto"/>
      </w:divBdr>
    </w:div>
    <w:div w:id="1982269191">
      <w:bodyDiv w:val="1"/>
      <w:marLeft w:val="0"/>
      <w:marRight w:val="0"/>
      <w:marTop w:val="0"/>
      <w:marBottom w:val="0"/>
      <w:divBdr>
        <w:top w:val="none" w:sz="0" w:space="0" w:color="auto"/>
        <w:left w:val="none" w:sz="0" w:space="0" w:color="auto"/>
        <w:bottom w:val="none" w:sz="0" w:space="0" w:color="auto"/>
        <w:right w:val="none" w:sz="0" w:space="0" w:color="auto"/>
      </w:divBdr>
    </w:div>
    <w:div w:id="1982345267">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2690580">
      <w:bodyDiv w:val="1"/>
      <w:marLeft w:val="0"/>
      <w:marRight w:val="0"/>
      <w:marTop w:val="0"/>
      <w:marBottom w:val="0"/>
      <w:divBdr>
        <w:top w:val="none" w:sz="0" w:space="0" w:color="auto"/>
        <w:left w:val="none" w:sz="0" w:space="0" w:color="auto"/>
        <w:bottom w:val="none" w:sz="0" w:space="0" w:color="auto"/>
        <w:right w:val="none" w:sz="0" w:space="0" w:color="auto"/>
      </w:divBdr>
    </w:div>
    <w:div w:id="1982804587">
      <w:bodyDiv w:val="1"/>
      <w:marLeft w:val="0"/>
      <w:marRight w:val="0"/>
      <w:marTop w:val="0"/>
      <w:marBottom w:val="0"/>
      <w:divBdr>
        <w:top w:val="none" w:sz="0" w:space="0" w:color="auto"/>
        <w:left w:val="none" w:sz="0" w:space="0" w:color="auto"/>
        <w:bottom w:val="none" w:sz="0" w:space="0" w:color="auto"/>
        <w:right w:val="none" w:sz="0" w:space="0" w:color="auto"/>
      </w:divBdr>
    </w:div>
    <w:div w:id="1982925498">
      <w:bodyDiv w:val="1"/>
      <w:marLeft w:val="0"/>
      <w:marRight w:val="0"/>
      <w:marTop w:val="0"/>
      <w:marBottom w:val="0"/>
      <w:divBdr>
        <w:top w:val="none" w:sz="0" w:space="0" w:color="auto"/>
        <w:left w:val="none" w:sz="0" w:space="0" w:color="auto"/>
        <w:bottom w:val="none" w:sz="0" w:space="0" w:color="auto"/>
        <w:right w:val="none" w:sz="0" w:space="0" w:color="auto"/>
      </w:divBdr>
    </w:div>
    <w:div w:id="1982953454">
      <w:bodyDiv w:val="1"/>
      <w:marLeft w:val="0"/>
      <w:marRight w:val="0"/>
      <w:marTop w:val="0"/>
      <w:marBottom w:val="0"/>
      <w:divBdr>
        <w:top w:val="none" w:sz="0" w:space="0" w:color="auto"/>
        <w:left w:val="none" w:sz="0" w:space="0" w:color="auto"/>
        <w:bottom w:val="none" w:sz="0" w:space="0" w:color="auto"/>
        <w:right w:val="none" w:sz="0" w:space="0" w:color="auto"/>
      </w:divBdr>
    </w:div>
    <w:div w:id="1983075136">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3659378">
      <w:bodyDiv w:val="1"/>
      <w:marLeft w:val="0"/>
      <w:marRight w:val="0"/>
      <w:marTop w:val="0"/>
      <w:marBottom w:val="0"/>
      <w:divBdr>
        <w:top w:val="none" w:sz="0" w:space="0" w:color="auto"/>
        <w:left w:val="none" w:sz="0" w:space="0" w:color="auto"/>
        <w:bottom w:val="none" w:sz="0" w:space="0" w:color="auto"/>
        <w:right w:val="none" w:sz="0" w:space="0" w:color="auto"/>
      </w:divBdr>
    </w:div>
    <w:div w:id="1984039242">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235530">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312321">
      <w:bodyDiv w:val="1"/>
      <w:marLeft w:val="0"/>
      <w:marRight w:val="0"/>
      <w:marTop w:val="0"/>
      <w:marBottom w:val="0"/>
      <w:divBdr>
        <w:top w:val="none" w:sz="0" w:space="0" w:color="auto"/>
        <w:left w:val="none" w:sz="0" w:space="0" w:color="auto"/>
        <w:bottom w:val="none" w:sz="0" w:space="0" w:color="auto"/>
        <w:right w:val="none" w:sz="0" w:space="0" w:color="auto"/>
      </w:divBdr>
    </w:div>
    <w:div w:id="1984313023">
      <w:bodyDiv w:val="1"/>
      <w:marLeft w:val="0"/>
      <w:marRight w:val="0"/>
      <w:marTop w:val="0"/>
      <w:marBottom w:val="0"/>
      <w:divBdr>
        <w:top w:val="none" w:sz="0" w:space="0" w:color="auto"/>
        <w:left w:val="none" w:sz="0" w:space="0" w:color="auto"/>
        <w:bottom w:val="none" w:sz="0" w:space="0" w:color="auto"/>
        <w:right w:val="none" w:sz="0" w:space="0" w:color="auto"/>
      </w:divBdr>
    </w:div>
    <w:div w:id="1984654155">
      <w:bodyDiv w:val="1"/>
      <w:marLeft w:val="0"/>
      <w:marRight w:val="0"/>
      <w:marTop w:val="0"/>
      <w:marBottom w:val="0"/>
      <w:divBdr>
        <w:top w:val="none" w:sz="0" w:space="0" w:color="auto"/>
        <w:left w:val="none" w:sz="0" w:space="0" w:color="auto"/>
        <w:bottom w:val="none" w:sz="0" w:space="0" w:color="auto"/>
        <w:right w:val="none" w:sz="0" w:space="0" w:color="auto"/>
      </w:divBdr>
    </w:div>
    <w:div w:id="1984774333">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430279">
      <w:bodyDiv w:val="1"/>
      <w:marLeft w:val="0"/>
      <w:marRight w:val="0"/>
      <w:marTop w:val="0"/>
      <w:marBottom w:val="0"/>
      <w:divBdr>
        <w:top w:val="none" w:sz="0" w:space="0" w:color="auto"/>
        <w:left w:val="none" w:sz="0" w:space="0" w:color="auto"/>
        <w:bottom w:val="none" w:sz="0" w:space="0" w:color="auto"/>
        <w:right w:val="none" w:sz="0" w:space="0" w:color="auto"/>
      </w:divBdr>
    </w:div>
    <w:div w:id="1985503825">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5621326">
      <w:bodyDiv w:val="1"/>
      <w:marLeft w:val="0"/>
      <w:marRight w:val="0"/>
      <w:marTop w:val="0"/>
      <w:marBottom w:val="0"/>
      <w:divBdr>
        <w:top w:val="none" w:sz="0" w:space="0" w:color="auto"/>
        <w:left w:val="none" w:sz="0" w:space="0" w:color="auto"/>
        <w:bottom w:val="none" w:sz="0" w:space="0" w:color="auto"/>
        <w:right w:val="none" w:sz="0" w:space="0" w:color="auto"/>
      </w:divBdr>
    </w:div>
    <w:div w:id="1985622943">
      <w:bodyDiv w:val="1"/>
      <w:marLeft w:val="0"/>
      <w:marRight w:val="0"/>
      <w:marTop w:val="0"/>
      <w:marBottom w:val="0"/>
      <w:divBdr>
        <w:top w:val="none" w:sz="0" w:space="0" w:color="auto"/>
        <w:left w:val="none" w:sz="0" w:space="0" w:color="auto"/>
        <w:bottom w:val="none" w:sz="0" w:space="0" w:color="auto"/>
        <w:right w:val="none" w:sz="0" w:space="0" w:color="auto"/>
      </w:divBdr>
    </w:div>
    <w:div w:id="1985740820">
      <w:bodyDiv w:val="1"/>
      <w:marLeft w:val="0"/>
      <w:marRight w:val="0"/>
      <w:marTop w:val="0"/>
      <w:marBottom w:val="0"/>
      <w:divBdr>
        <w:top w:val="none" w:sz="0" w:space="0" w:color="auto"/>
        <w:left w:val="none" w:sz="0" w:space="0" w:color="auto"/>
        <w:bottom w:val="none" w:sz="0" w:space="0" w:color="auto"/>
        <w:right w:val="none" w:sz="0" w:space="0" w:color="auto"/>
      </w:divBdr>
    </w:div>
    <w:div w:id="1985894106">
      <w:bodyDiv w:val="1"/>
      <w:marLeft w:val="0"/>
      <w:marRight w:val="0"/>
      <w:marTop w:val="0"/>
      <w:marBottom w:val="0"/>
      <w:divBdr>
        <w:top w:val="none" w:sz="0" w:space="0" w:color="auto"/>
        <w:left w:val="none" w:sz="0" w:space="0" w:color="auto"/>
        <w:bottom w:val="none" w:sz="0" w:space="0" w:color="auto"/>
        <w:right w:val="none" w:sz="0" w:space="0" w:color="auto"/>
      </w:divBdr>
    </w:div>
    <w:div w:id="1986007300">
      <w:bodyDiv w:val="1"/>
      <w:marLeft w:val="0"/>
      <w:marRight w:val="0"/>
      <w:marTop w:val="0"/>
      <w:marBottom w:val="0"/>
      <w:divBdr>
        <w:top w:val="none" w:sz="0" w:space="0" w:color="auto"/>
        <w:left w:val="none" w:sz="0" w:space="0" w:color="auto"/>
        <w:bottom w:val="none" w:sz="0" w:space="0" w:color="auto"/>
        <w:right w:val="none" w:sz="0" w:space="0" w:color="auto"/>
      </w:divBdr>
    </w:div>
    <w:div w:id="1986154879">
      <w:bodyDiv w:val="1"/>
      <w:marLeft w:val="0"/>
      <w:marRight w:val="0"/>
      <w:marTop w:val="0"/>
      <w:marBottom w:val="0"/>
      <w:divBdr>
        <w:top w:val="none" w:sz="0" w:space="0" w:color="auto"/>
        <w:left w:val="none" w:sz="0" w:space="0" w:color="auto"/>
        <w:bottom w:val="none" w:sz="0" w:space="0" w:color="auto"/>
        <w:right w:val="none" w:sz="0" w:space="0" w:color="auto"/>
      </w:divBdr>
    </w:div>
    <w:div w:id="1986200408">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272302">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21348">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6935695">
      <w:bodyDiv w:val="1"/>
      <w:marLeft w:val="0"/>
      <w:marRight w:val="0"/>
      <w:marTop w:val="0"/>
      <w:marBottom w:val="0"/>
      <w:divBdr>
        <w:top w:val="none" w:sz="0" w:space="0" w:color="auto"/>
        <w:left w:val="none" w:sz="0" w:space="0" w:color="auto"/>
        <w:bottom w:val="none" w:sz="0" w:space="0" w:color="auto"/>
        <w:right w:val="none" w:sz="0" w:space="0" w:color="auto"/>
      </w:divBdr>
    </w:div>
    <w:div w:id="1987005833">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393172">
      <w:bodyDiv w:val="1"/>
      <w:marLeft w:val="0"/>
      <w:marRight w:val="0"/>
      <w:marTop w:val="0"/>
      <w:marBottom w:val="0"/>
      <w:divBdr>
        <w:top w:val="none" w:sz="0" w:space="0" w:color="auto"/>
        <w:left w:val="none" w:sz="0" w:space="0" w:color="auto"/>
        <w:bottom w:val="none" w:sz="0" w:space="0" w:color="auto"/>
        <w:right w:val="none" w:sz="0" w:space="0" w:color="auto"/>
      </w:divBdr>
    </w:div>
    <w:div w:id="1987516239">
      <w:bodyDiv w:val="1"/>
      <w:marLeft w:val="0"/>
      <w:marRight w:val="0"/>
      <w:marTop w:val="0"/>
      <w:marBottom w:val="0"/>
      <w:divBdr>
        <w:top w:val="none" w:sz="0" w:space="0" w:color="auto"/>
        <w:left w:val="none" w:sz="0" w:space="0" w:color="auto"/>
        <w:bottom w:val="none" w:sz="0" w:space="0" w:color="auto"/>
        <w:right w:val="none" w:sz="0" w:space="0" w:color="auto"/>
      </w:divBdr>
    </w:div>
    <w:div w:id="1987852406">
      <w:bodyDiv w:val="1"/>
      <w:marLeft w:val="0"/>
      <w:marRight w:val="0"/>
      <w:marTop w:val="0"/>
      <w:marBottom w:val="0"/>
      <w:divBdr>
        <w:top w:val="none" w:sz="0" w:space="0" w:color="auto"/>
        <w:left w:val="none" w:sz="0" w:space="0" w:color="auto"/>
        <w:bottom w:val="none" w:sz="0" w:space="0" w:color="auto"/>
        <w:right w:val="none" w:sz="0" w:space="0" w:color="auto"/>
      </w:divBdr>
    </w:div>
    <w:div w:id="1987928973">
      <w:bodyDiv w:val="1"/>
      <w:marLeft w:val="0"/>
      <w:marRight w:val="0"/>
      <w:marTop w:val="0"/>
      <w:marBottom w:val="0"/>
      <w:divBdr>
        <w:top w:val="none" w:sz="0" w:space="0" w:color="auto"/>
        <w:left w:val="none" w:sz="0" w:space="0" w:color="auto"/>
        <w:bottom w:val="none" w:sz="0" w:space="0" w:color="auto"/>
        <w:right w:val="none" w:sz="0" w:space="0" w:color="auto"/>
      </w:divBdr>
    </w:div>
    <w:div w:id="1987931800">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8050848">
      <w:bodyDiv w:val="1"/>
      <w:marLeft w:val="0"/>
      <w:marRight w:val="0"/>
      <w:marTop w:val="0"/>
      <w:marBottom w:val="0"/>
      <w:divBdr>
        <w:top w:val="none" w:sz="0" w:space="0" w:color="auto"/>
        <w:left w:val="none" w:sz="0" w:space="0" w:color="auto"/>
        <w:bottom w:val="none" w:sz="0" w:space="0" w:color="auto"/>
        <w:right w:val="none" w:sz="0" w:space="0" w:color="auto"/>
      </w:divBdr>
    </w:div>
    <w:div w:id="1988195074">
      <w:bodyDiv w:val="1"/>
      <w:marLeft w:val="0"/>
      <w:marRight w:val="0"/>
      <w:marTop w:val="0"/>
      <w:marBottom w:val="0"/>
      <w:divBdr>
        <w:top w:val="none" w:sz="0" w:space="0" w:color="auto"/>
        <w:left w:val="none" w:sz="0" w:space="0" w:color="auto"/>
        <w:bottom w:val="none" w:sz="0" w:space="0" w:color="auto"/>
        <w:right w:val="none" w:sz="0" w:space="0" w:color="auto"/>
      </w:divBdr>
    </w:div>
    <w:div w:id="1988318104">
      <w:bodyDiv w:val="1"/>
      <w:marLeft w:val="0"/>
      <w:marRight w:val="0"/>
      <w:marTop w:val="0"/>
      <w:marBottom w:val="0"/>
      <w:divBdr>
        <w:top w:val="none" w:sz="0" w:space="0" w:color="auto"/>
        <w:left w:val="none" w:sz="0" w:space="0" w:color="auto"/>
        <w:bottom w:val="none" w:sz="0" w:space="0" w:color="auto"/>
        <w:right w:val="none" w:sz="0" w:space="0" w:color="auto"/>
      </w:divBdr>
    </w:div>
    <w:div w:id="1988432765">
      <w:bodyDiv w:val="1"/>
      <w:marLeft w:val="0"/>
      <w:marRight w:val="0"/>
      <w:marTop w:val="0"/>
      <w:marBottom w:val="0"/>
      <w:divBdr>
        <w:top w:val="none" w:sz="0" w:space="0" w:color="auto"/>
        <w:left w:val="none" w:sz="0" w:space="0" w:color="auto"/>
        <w:bottom w:val="none" w:sz="0" w:space="0" w:color="auto"/>
        <w:right w:val="none" w:sz="0" w:space="0" w:color="auto"/>
      </w:divBdr>
    </w:div>
    <w:div w:id="1988588514">
      <w:bodyDiv w:val="1"/>
      <w:marLeft w:val="0"/>
      <w:marRight w:val="0"/>
      <w:marTop w:val="0"/>
      <w:marBottom w:val="0"/>
      <w:divBdr>
        <w:top w:val="none" w:sz="0" w:space="0" w:color="auto"/>
        <w:left w:val="none" w:sz="0" w:space="0" w:color="auto"/>
        <w:bottom w:val="none" w:sz="0" w:space="0" w:color="auto"/>
        <w:right w:val="none" w:sz="0" w:space="0" w:color="auto"/>
      </w:divBdr>
    </w:div>
    <w:div w:id="1988701363">
      <w:bodyDiv w:val="1"/>
      <w:marLeft w:val="0"/>
      <w:marRight w:val="0"/>
      <w:marTop w:val="0"/>
      <w:marBottom w:val="0"/>
      <w:divBdr>
        <w:top w:val="none" w:sz="0" w:space="0" w:color="auto"/>
        <w:left w:val="none" w:sz="0" w:space="0" w:color="auto"/>
        <w:bottom w:val="none" w:sz="0" w:space="0" w:color="auto"/>
        <w:right w:val="none" w:sz="0" w:space="0" w:color="auto"/>
      </w:divBdr>
    </w:div>
    <w:div w:id="1988776409">
      <w:bodyDiv w:val="1"/>
      <w:marLeft w:val="0"/>
      <w:marRight w:val="0"/>
      <w:marTop w:val="0"/>
      <w:marBottom w:val="0"/>
      <w:divBdr>
        <w:top w:val="none" w:sz="0" w:space="0" w:color="auto"/>
        <w:left w:val="none" w:sz="0" w:space="0" w:color="auto"/>
        <w:bottom w:val="none" w:sz="0" w:space="0" w:color="auto"/>
        <w:right w:val="none" w:sz="0" w:space="0" w:color="auto"/>
      </w:divBdr>
    </w:div>
    <w:div w:id="1989087106">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241132">
      <w:bodyDiv w:val="1"/>
      <w:marLeft w:val="0"/>
      <w:marRight w:val="0"/>
      <w:marTop w:val="0"/>
      <w:marBottom w:val="0"/>
      <w:divBdr>
        <w:top w:val="none" w:sz="0" w:space="0" w:color="auto"/>
        <w:left w:val="none" w:sz="0" w:space="0" w:color="auto"/>
        <w:bottom w:val="none" w:sz="0" w:space="0" w:color="auto"/>
        <w:right w:val="none" w:sz="0" w:space="0" w:color="auto"/>
      </w:divBdr>
    </w:div>
    <w:div w:id="1989311988">
      <w:bodyDiv w:val="1"/>
      <w:marLeft w:val="0"/>
      <w:marRight w:val="0"/>
      <w:marTop w:val="0"/>
      <w:marBottom w:val="0"/>
      <w:divBdr>
        <w:top w:val="none" w:sz="0" w:space="0" w:color="auto"/>
        <w:left w:val="none" w:sz="0" w:space="0" w:color="auto"/>
        <w:bottom w:val="none" w:sz="0" w:space="0" w:color="auto"/>
        <w:right w:val="none" w:sz="0" w:space="0" w:color="auto"/>
      </w:divBdr>
    </w:div>
    <w:div w:id="1989481944">
      <w:bodyDiv w:val="1"/>
      <w:marLeft w:val="0"/>
      <w:marRight w:val="0"/>
      <w:marTop w:val="0"/>
      <w:marBottom w:val="0"/>
      <w:divBdr>
        <w:top w:val="none" w:sz="0" w:space="0" w:color="auto"/>
        <w:left w:val="none" w:sz="0" w:space="0" w:color="auto"/>
        <w:bottom w:val="none" w:sz="0" w:space="0" w:color="auto"/>
        <w:right w:val="none" w:sz="0" w:space="0" w:color="auto"/>
      </w:divBdr>
    </w:div>
    <w:div w:id="1989630399">
      <w:bodyDiv w:val="1"/>
      <w:marLeft w:val="0"/>
      <w:marRight w:val="0"/>
      <w:marTop w:val="0"/>
      <w:marBottom w:val="0"/>
      <w:divBdr>
        <w:top w:val="none" w:sz="0" w:space="0" w:color="auto"/>
        <w:left w:val="none" w:sz="0" w:space="0" w:color="auto"/>
        <w:bottom w:val="none" w:sz="0" w:space="0" w:color="auto"/>
        <w:right w:val="none" w:sz="0" w:space="0" w:color="auto"/>
      </w:divBdr>
    </w:div>
    <w:div w:id="1989821828">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089938">
      <w:bodyDiv w:val="1"/>
      <w:marLeft w:val="0"/>
      <w:marRight w:val="0"/>
      <w:marTop w:val="0"/>
      <w:marBottom w:val="0"/>
      <w:divBdr>
        <w:top w:val="none" w:sz="0" w:space="0" w:color="auto"/>
        <w:left w:val="none" w:sz="0" w:space="0" w:color="auto"/>
        <w:bottom w:val="none" w:sz="0" w:space="0" w:color="auto"/>
        <w:right w:val="none" w:sz="0" w:space="0" w:color="auto"/>
      </w:divBdr>
    </w:div>
    <w:div w:id="1990550018">
      <w:bodyDiv w:val="1"/>
      <w:marLeft w:val="0"/>
      <w:marRight w:val="0"/>
      <w:marTop w:val="0"/>
      <w:marBottom w:val="0"/>
      <w:divBdr>
        <w:top w:val="none" w:sz="0" w:space="0" w:color="auto"/>
        <w:left w:val="none" w:sz="0" w:space="0" w:color="auto"/>
        <w:bottom w:val="none" w:sz="0" w:space="0" w:color="auto"/>
        <w:right w:val="none" w:sz="0" w:space="0" w:color="auto"/>
      </w:divBdr>
    </w:div>
    <w:div w:id="1990746856">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787328">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0936692">
      <w:bodyDiv w:val="1"/>
      <w:marLeft w:val="0"/>
      <w:marRight w:val="0"/>
      <w:marTop w:val="0"/>
      <w:marBottom w:val="0"/>
      <w:divBdr>
        <w:top w:val="none" w:sz="0" w:space="0" w:color="auto"/>
        <w:left w:val="none" w:sz="0" w:space="0" w:color="auto"/>
        <w:bottom w:val="none" w:sz="0" w:space="0" w:color="auto"/>
        <w:right w:val="none" w:sz="0" w:space="0" w:color="auto"/>
      </w:divBdr>
    </w:div>
    <w:div w:id="1991013721">
      <w:bodyDiv w:val="1"/>
      <w:marLeft w:val="0"/>
      <w:marRight w:val="0"/>
      <w:marTop w:val="0"/>
      <w:marBottom w:val="0"/>
      <w:divBdr>
        <w:top w:val="none" w:sz="0" w:space="0" w:color="auto"/>
        <w:left w:val="none" w:sz="0" w:space="0" w:color="auto"/>
        <w:bottom w:val="none" w:sz="0" w:space="0" w:color="auto"/>
        <w:right w:val="none" w:sz="0" w:space="0" w:color="auto"/>
      </w:divBdr>
    </w:div>
    <w:div w:id="1991060978">
      <w:bodyDiv w:val="1"/>
      <w:marLeft w:val="0"/>
      <w:marRight w:val="0"/>
      <w:marTop w:val="0"/>
      <w:marBottom w:val="0"/>
      <w:divBdr>
        <w:top w:val="none" w:sz="0" w:space="0" w:color="auto"/>
        <w:left w:val="none" w:sz="0" w:space="0" w:color="auto"/>
        <w:bottom w:val="none" w:sz="0" w:space="0" w:color="auto"/>
        <w:right w:val="none" w:sz="0" w:space="0" w:color="auto"/>
      </w:divBdr>
    </w:div>
    <w:div w:id="199125184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398415">
      <w:bodyDiv w:val="1"/>
      <w:marLeft w:val="0"/>
      <w:marRight w:val="0"/>
      <w:marTop w:val="0"/>
      <w:marBottom w:val="0"/>
      <w:divBdr>
        <w:top w:val="none" w:sz="0" w:space="0" w:color="auto"/>
        <w:left w:val="none" w:sz="0" w:space="0" w:color="auto"/>
        <w:bottom w:val="none" w:sz="0" w:space="0" w:color="auto"/>
        <w:right w:val="none" w:sz="0" w:space="0" w:color="auto"/>
      </w:divBdr>
    </w:div>
    <w:div w:id="1991590680">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323392">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631547">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2782172">
      <w:bodyDiv w:val="1"/>
      <w:marLeft w:val="0"/>
      <w:marRight w:val="0"/>
      <w:marTop w:val="0"/>
      <w:marBottom w:val="0"/>
      <w:divBdr>
        <w:top w:val="none" w:sz="0" w:space="0" w:color="auto"/>
        <w:left w:val="none" w:sz="0" w:space="0" w:color="auto"/>
        <w:bottom w:val="none" w:sz="0" w:space="0" w:color="auto"/>
        <w:right w:val="none" w:sz="0" w:space="0" w:color="auto"/>
      </w:divBdr>
    </w:div>
    <w:div w:id="1992831481">
      <w:bodyDiv w:val="1"/>
      <w:marLeft w:val="0"/>
      <w:marRight w:val="0"/>
      <w:marTop w:val="0"/>
      <w:marBottom w:val="0"/>
      <w:divBdr>
        <w:top w:val="none" w:sz="0" w:space="0" w:color="auto"/>
        <w:left w:val="none" w:sz="0" w:space="0" w:color="auto"/>
        <w:bottom w:val="none" w:sz="0" w:space="0" w:color="auto"/>
        <w:right w:val="none" w:sz="0" w:space="0" w:color="auto"/>
      </w:divBdr>
    </w:div>
    <w:div w:id="1992906151">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14024">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55303">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3899856">
      <w:bodyDiv w:val="1"/>
      <w:marLeft w:val="0"/>
      <w:marRight w:val="0"/>
      <w:marTop w:val="0"/>
      <w:marBottom w:val="0"/>
      <w:divBdr>
        <w:top w:val="none" w:sz="0" w:space="0" w:color="auto"/>
        <w:left w:val="none" w:sz="0" w:space="0" w:color="auto"/>
        <w:bottom w:val="none" w:sz="0" w:space="0" w:color="auto"/>
        <w:right w:val="none" w:sz="0" w:space="0" w:color="auto"/>
      </w:divBdr>
    </w:div>
    <w:div w:id="1993947781">
      <w:bodyDiv w:val="1"/>
      <w:marLeft w:val="0"/>
      <w:marRight w:val="0"/>
      <w:marTop w:val="0"/>
      <w:marBottom w:val="0"/>
      <w:divBdr>
        <w:top w:val="none" w:sz="0" w:space="0" w:color="auto"/>
        <w:left w:val="none" w:sz="0" w:space="0" w:color="auto"/>
        <w:bottom w:val="none" w:sz="0" w:space="0" w:color="auto"/>
        <w:right w:val="none" w:sz="0" w:space="0" w:color="auto"/>
      </w:divBdr>
    </w:div>
    <w:div w:id="1994136092">
      <w:bodyDiv w:val="1"/>
      <w:marLeft w:val="0"/>
      <w:marRight w:val="0"/>
      <w:marTop w:val="0"/>
      <w:marBottom w:val="0"/>
      <w:divBdr>
        <w:top w:val="none" w:sz="0" w:space="0" w:color="auto"/>
        <w:left w:val="none" w:sz="0" w:space="0" w:color="auto"/>
        <w:bottom w:val="none" w:sz="0" w:space="0" w:color="auto"/>
        <w:right w:val="none" w:sz="0" w:space="0" w:color="auto"/>
      </w:divBdr>
    </w:div>
    <w:div w:id="1994143973">
      <w:bodyDiv w:val="1"/>
      <w:marLeft w:val="0"/>
      <w:marRight w:val="0"/>
      <w:marTop w:val="0"/>
      <w:marBottom w:val="0"/>
      <w:divBdr>
        <w:top w:val="none" w:sz="0" w:space="0" w:color="auto"/>
        <w:left w:val="none" w:sz="0" w:space="0" w:color="auto"/>
        <w:bottom w:val="none" w:sz="0" w:space="0" w:color="auto"/>
        <w:right w:val="none" w:sz="0" w:space="0" w:color="auto"/>
      </w:divBdr>
    </w:div>
    <w:div w:id="1994329948">
      <w:bodyDiv w:val="1"/>
      <w:marLeft w:val="0"/>
      <w:marRight w:val="0"/>
      <w:marTop w:val="0"/>
      <w:marBottom w:val="0"/>
      <w:divBdr>
        <w:top w:val="none" w:sz="0" w:space="0" w:color="auto"/>
        <w:left w:val="none" w:sz="0" w:space="0" w:color="auto"/>
        <w:bottom w:val="none" w:sz="0" w:space="0" w:color="auto"/>
        <w:right w:val="none" w:sz="0" w:space="0" w:color="auto"/>
      </w:divBdr>
    </w:div>
    <w:div w:id="1994334422">
      <w:bodyDiv w:val="1"/>
      <w:marLeft w:val="0"/>
      <w:marRight w:val="0"/>
      <w:marTop w:val="0"/>
      <w:marBottom w:val="0"/>
      <w:divBdr>
        <w:top w:val="none" w:sz="0" w:space="0" w:color="auto"/>
        <w:left w:val="none" w:sz="0" w:space="0" w:color="auto"/>
        <w:bottom w:val="none" w:sz="0" w:space="0" w:color="auto"/>
        <w:right w:val="none" w:sz="0" w:space="0" w:color="auto"/>
      </w:divBdr>
    </w:div>
    <w:div w:id="1994336787">
      <w:bodyDiv w:val="1"/>
      <w:marLeft w:val="0"/>
      <w:marRight w:val="0"/>
      <w:marTop w:val="0"/>
      <w:marBottom w:val="0"/>
      <w:divBdr>
        <w:top w:val="none" w:sz="0" w:space="0" w:color="auto"/>
        <w:left w:val="none" w:sz="0" w:space="0" w:color="auto"/>
        <w:bottom w:val="none" w:sz="0" w:space="0" w:color="auto"/>
        <w:right w:val="none" w:sz="0" w:space="0" w:color="auto"/>
      </w:divBdr>
    </w:div>
    <w:div w:id="1994411297">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67207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4915884">
      <w:bodyDiv w:val="1"/>
      <w:marLeft w:val="0"/>
      <w:marRight w:val="0"/>
      <w:marTop w:val="0"/>
      <w:marBottom w:val="0"/>
      <w:divBdr>
        <w:top w:val="none" w:sz="0" w:space="0" w:color="auto"/>
        <w:left w:val="none" w:sz="0" w:space="0" w:color="auto"/>
        <w:bottom w:val="none" w:sz="0" w:space="0" w:color="auto"/>
        <w:right w:val="none" w:sz="0" w:space="0" w:color="auto"/>
      </w:divBdr>
    </w:div>
    <w:div w:id="1994990778">
      <w:bodyDiv w:val="1"/>
      <w:marLeft w:val="0"/>
      <w:marRight w:val="0"/>
      <w:marTop w:val="0"/>
      <w:marBottom w:val="0"/>
      <w:divBdr>
        <w:top w:val="none" w:sz="0" w:space="0" w:color="auto"/>
        <w:left w:val="none" w:sz="0" w:space="0" w:color="auto"/>
        <w:bottom w:val="none" w:sz="0" w:space="0" w:color="auto"/>
        <w:right w:val="none" w:sz="0" w:space="0" w:color="auto"/>
      </w:divBdr>
    </w:div>
    <w:div w:id="1995136308">
      <w:bodyDiv w:val="1"/>
      <w:marLeft w:val="0"/>
      <w:marRight w:val="0"/>
      <w:marTop w:val="0"/>
      <w:marBottom w:val="0"/>
      <w:divBdr>
        <w:top w:val="none" w:sz="0" w:space="0" w:color="auto"/>
        <w:left w:val="none" w:sz="0" w:space="0" w:color="auto"/>
        <w:bottom w:val="none" w:sz="0" w:space="0" w:color="auto"/>
        <w:right w:val="none" w:sz="0" w:space="0" w:color="auto"/>
      </w:divBdr>
    </w:div>
    <w:div w:id="1995185288">
      <w:bodyDiv w:val="1"/>
      <w:marLeft w:val="0"/>
      <w:marRight w:val="0"/>
      <w:marTop w:val="0"/>
      <w:marBottom w:val="0"/>
      <w:divBdr>
        <w:top w:val="none" w:sz="0" w:space="0" w:color="auto"/>
        <w:left w:val="none" w:sz="0" w:space="0" w:color="auto"/>
        <w:bottom w:val="none" w:sz="0" w:space="0" w:color="auto"/>
        <w:right w:val="none" w:sz="0" w:space="0" w:color="auto"/>
      </w:divBdr>
    </w:div>
    <w:div w:id="1995528874">
      <w:bodyDiv w:val="1"/>
      <w:marLeft w:val="0"/>
      <w:marRight w:val="0"/>
      <w:marTop w:val="0"/>
      <w:marBottom w:val="0"/>
      <w:divBdr>
        <w:top w:val="none" w:sz="0" w:space="0" w:color="auto"/>
        <w:left w:val="none" w:sz="0" w:space="0" w:color="auto"/>
        <w:bottom w:val="none" w:sz="0" w:space="0" w:color="auto"/>
        <w:right w:val="none" w:sz="0" w:space="0" w:color="auto"/>
      </w:divBdr>
    </w:div>
    <w:div w:id="1995598857">
      <w:bodyDiv w:val="1"/>
      <w:marLeft w:val="0"/>
      <w:marRight w:val="0"/>
      <w:marTop w:val="0"/>
      <w:marBottom w:val="0"/>
      <w:divBdr>
        <w:top w:val="none" w:sz="0" w:space="0" w:color="auto"/>
        <w:left w:val="none" w:sz="0" w:space="0" w:color="auto"/>
        <w:bottom w:val="none" w:sz="0" w:space="0" w:color="auto"/>
        <w:right w:val="none" w:sz="0" w:space="0" w:color="auto"/>
      </w:divBdr>
    </w:div>
    <w:div w:id="1995717143">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835260">
      <w:bodyDiv w:val="1"/>
      <w:marLeft w:val="0"/>
      <w:marRight w:val="0"/>
      <w:marTop w:val="0"/>
      <w:marBottom w:val="0"/>
      <w:divBdr>
        <w:top w:val="none" w:sz="0" w:space="0" w:color="auto"/>
        <w:left w:val="none" w:sz="0" w:space="0" w:color="auto"/>
        <w:bottom w:val="none" w:sz="0" w:space="0" w:color="auto"/>
        <w:right w:val="none" w:sz="0" w:space="0" w:color="auto"/>
      </w:divBdr>
    </w:div>
    <w:div w:id="1995916541">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755826">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6910989">
      <w:bodyDiv w:val="1"/>
      <w:marLeft w:val="0"/>
      <w:marRight w:val="0"/>
      <w:marTop w:val="0"/>
      <w:marBottom w:val="0"/>
      <w:divBdr>
        <w:top w:val="none" w:sz="0" w:space="0" w:color="auto"/>
        <w:left w:val="none" w:sz="0" w:space="0" w:color="auto"/>
        <w:bottom w:val="none" w:sz="0" w:space="0" w:color="auto"/>
        <w:right w:val="none" w:sz="0" w:space="0" w:color="auto"/>
      </w:divBdr>
    </w:div>
    <w:div w:id="1996957465">
      <w:bodyDiv w:val="1"/>
      <w:marLeft w:val="0"/>
      <w:marRight w:val="0"/>
      <w:marTop w:val="0"/>
      <w:marBottom w:val="0"/>
      <w:divBdr>
        <w:top w:val="none" w:sz="0" w:space="0" w:color="auto"/>
        <w:left w:val="none" w:sz="0" w:space="0" w:color="auto"/>
        <w:bottom w:val="none" w:sz="0" w:space="0" w:color="auto"/>
        <w:right w:val="none" w:sz="0" w:space="0" w:color="auto"/>
      </w:divBdr>
    </w:div>
    <w:div w:id="1997032638">
      <w:bodyDiv w:val="1"/>
      <w:marLeft w:val="0"/>
      <w:marRight w:val="0"/>
      <w:marTop w:val="0"/>
      <w:marBottom w:val="0"/>
      <w:divBdr>
        <w:top w:val="none" w:sz="0" w:space="0" w:color="auto"/>
        <w:left w:val="none" w:sz="0" w:space="0" w:color="auto"/>
        <w:bottom w:val="none" w:sz="0" w:space="0" w:color="auto"/>
        <w:right w:val="none" w:sz="0" w:space="0" w:color="auto"/>
      </w:divBdr>
    </w:div>
    <w:div w:id="1997175304">
      <w:bodyDiv w:val="1"/>
      <w:marLeft w:val="0"/>
      <w:marRight w:val="0"/>
      <w:marTop w:val="0"/>
      <w:marBottom w:val="0"/>
      <w:divBdr>
        <w:top w:val="none" w:sz="0" w:space="0" w:color="auto"/>
        <w:left w:val="none" w:sz="0" w:space="0" w:color="auto"/>
        <w:bottom w:val="none" w:sz="0" w:space="0" w:color="auto"/>
        <w:right w:val="none" w:sz="0" w:space="0" w:color="auto"/>
      </w:divBdr>
    </w:div>
    <w:div w:id="1997300096">
      <w:bodyDiv w:val="1"/>
      <w:marLeft w:val="0"/>
      <w:marRight w:val="0"/>
      <w:marTop w:val="0"/>
      <w:marBottom w:val="0"/>
      <w:divBdr>
        <w:top w:val="none" w:sz="0" w:space="0" w:color="auto"/>
        <w:left w:val="none" w:sz="0" w:space="0" w:color="auto"/>
        <w:bottom w:val="none" w:sz="0" w:space="0" w:color="auto"/>
        <w:right w:val="none" w:sz="0" w:space="0" w:color="auto"/>
      </w:divBdr>
    </w:div>
    <w:div w:id="1997373439">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7492212">
      <w:bodyDiv w:val="1"/>
      <w:marLeft w:val="0"/>
      <w:marRight w:val="0"/>
      <w:marTop w:val="0"/>
      <w:marBottom w:val="0"/>
      <w:divBdr>
        <w:top w:val="none" w:sz="0" w:space="0" w:color="auto"/>
        <w:left w:val="none" w:sz="0" w:space="0" w:color="auto"/>
        <w:bottom w:val="none" w:sz="0" w:space="0" w:color="auto"/>
        <w:right w:val="none" w:sz="0" w:space="0" w:color="auto"/>
      </w:divBdr>
    </w:div>
    <w:div w:id="1997564439">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335883">
      <w:bodyDiv w:val="1"/>
      <w:marLeft w:val="0"/>
      <w:marRight w:val="0"/>
      <w:marTop w:val="0"/>
      <w:marBottom w:val="0"/>
      <w:divBdr>
        <w:top w:val="none" w:sz="0" w:space="0" w:color="auto"/>
        <w:left w:val="none" w:sz="0" w:space="0" w:color="auto"/>
        <w:bottom w:val="none" w:sz="0" w:space="0" w:color="auto"/>
        <w:right w:val="none" w:sz="0" w:space="0" w:color="auto"/>
      </w:divBdr>
    </w:div>
    <w:div w:id="1998417865">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876838">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8999958">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266472">
      <w:bodyDiv w:val="1"/>
      <w:marLeft w:val="0"/>
      <w:marRight w:val="0"/>
      <w:marTop w:val="0"/>
      <w:marBottom w:val="0"/>
      <w:divBdr>
        <w:top w:val="none" w:sz="0" w:space="0" w:color="auto"/>
        <w:left w:val="none" w:sz="0" w:space="0" w:color="auto"/>
        <w:bottom w:val="none" w:sz="0" w:space="0" w:color="auto"/>
        <w:right w:val="none" w:sz="0" w:space="0" w:color="auto"/>
      </w:divBdr>
    </w:div>
    <w:div w:id="1999310289">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1999533909">
      <w:bodyDiv w:val="1"/>
      <w:marLeft w:val="0"/>
      <w:marRight w:val="0"/>
      <w:marTop w:val="0"/>
      <w:marBottom w:val="0"/>
      <w:divBdr>
        <w:top w:val="none" w:sz="0" w:space="0" w:color="auto"/>
        <w:left w:val="none" w:sz="0" w:space="0" w:color="auto"/>
        <w:bottom w:val="none" w:sz="0" w:space="0" w:color="auto"/>
        <w:right w:val="none" w:sz="0" w:space="0" w:color="auto"/>
      </w:divBdr>
    </w:div>
    <w:div w:id="1999730652">
      <w:bodyDiv w:val="1"/>
      <w:marLeft w:val="0"/>
      <w:marRight w:val="0"/>
      <w:marTop w:val="0"/>
      <w:marBottom w:val="0"/>
      <w:divBdr>
        <w:top w:val="none" w:sz="0" w:space="0" w:color="auto"/>
        <w:left w:val="none" w:sz="0" w:space="0" w:color="auto"/>
        <w:bottom w:val="none" w:sz="0" w:space="0" w:color="auto"/>
        <w:right w:val="none" w:sz="0" w:space="0" w:color="auto"/>
      </w:divBdr>
    </w:div>
    <w:div w:id="1999918628">
      <w:bodyDiv w:val="1"/>
      <w:marLeft w:val="0"/>
      <w:marRight w:val="0"/>
      <w:marTop w:val="0"/>
      <w:marBottom w:val="0"/>
      <w:divBdr>
        <w:top w:val="none" w:sz="0" w:space="0" w:color="auto"/>
        <w:left w:val="none" w:sz="0" w:space="0" w:color="auto"/>
        <w:bottom w:val="none" w:sz="0" w:space="0" w:color="auto"/>
        <w:right w:val="none" w:sz="0" w:space="0" w:color="auto"/>
      </w:divBdr>
    </w:div>
    <w:div w:id="1999964882">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0381005">
      <w:bodyDiv w:val="1"/>
      <w:marLeft w:val="0"/>
      <w:marRight w:val="0"/>
      <w:marTop w:val="0"/>
      <w:marBottom w:val="0"/>
      <w:divBdr>
        <w:top w:val="none" w:sz="0" w:space="0" w:color="auto"/>
        <w:left w:val="none" w:sz="0" w:space="0" w:color="auto"/>
        <w:bottom w:val="none" w:sz="0" w:space="0" w:color="auto"/>
        <w:right w:val="none" w:sz="0" w:space="0" w:color="auto"/>
      </w:divBdr>
    </w:div>
    <w:div w:id="2000572263">
      <w:bodyDiv w:val="1"/>
      <w:marLeft w:val="0"/>
      <w:marRight w:val="0"/>
      <w:marTop w:val="0"/>
      <w:marBottom w:val="0"/>
      <w:divBdr>
        <w:top w:val="none" w:sz="0" w:space="0" w:color="auto"/>
        <w:left w:val="none" w:sz="0" w:space="0" w:color="auto"/>
        <w:bottom w:val="none" w:sz="0" w:space="0" w:color="auto"/>
        <w:right w:val="none" w:sz="0" w:space="0" w:color="auto"/>
      </w:divBdr>
    </w:div>
    <w:div w:id="2000690417">
      <w:bodyDiv w:val="1"/>
      <w:marLeft w:val="0"/>
      <w:marRight w:val="0"/>
      <w:marTop w:val="0"/>
      <w:marBottom w:val="0"/>
      <w:divBdr>
        <w:top w:val="none" w:sz="0" w:space="0" w:color="auto"/>
        <w:left w:val="none" w:sz="0" w:space="0" w:color="auto"/>
        <w:bottom w:val="none" w:sz="0" w:space="0" w:color="auto"/>
        <w:right w:val="none" w:sz="0" w:space="0" w:color="auto"/>
      </w:divBdr>
    </w:div>
    <w:div w:id="2000763979">
      <w:bodyDiv w:val="1"/>
      <w:marLeft w:val="0"/>
      <w:marRight w:val="0"/>
      <w:marTop w:val="0"/>
      <w:marBottom w:val="0"/>
      <w:divBdr>
        <w:top w:val="none" w:sz="0" w:space="0" w:color="auto"/>
        <w:left w:val="none" w:sz="0" w:space="0" w:color="auto"/>
        <w:bottom w:val="none" w:sz="0" w:space="0" w:color="auto"/>
        <w:right w:val="none" w:sz="0" w:space="0" w:color="auto"/>
      </w:divBdr>
    </w:div>
    <w:div w:id="2000888322">
      <w:bodyDiv w:val="1"/>
      <w:marLeft w:val="0"/>
      <w:marRight w:val="0"/>
      <w:marTop w:val="0"/>
      <w:marBottom w:val="0"/>
      <w:divBdr>
        <w:top w:val="none" w:sz="0" w:space="0" w:color="auto"/>
        <w:left w:val="none" w:sz="0" w:space="0" w:color="auto"/>
        <w:bottom w:val="none" w:sz="0" w:space="0" w:color="auto"/>
        <w:right w:val="none" w:sz="0" w:space="0" w:color="auto"/>
      </w:divBdr>
    </w:div>
    <w:div w:id="2000956594">
      <w:bodyDiv w:val="1"/>
      <w:marLeft w:val="0"/>
      <w:marRight w:val="0"/>
      <w:marTop w:val="0"/>
      <w:marBottom w:val="0"/>
      <w:divBdr>
        <w:top w:val="none" w:sz="0" w:space="0" w:color="auto"/>
        <w:left w:val="none" w:sz="0" w:space="0" w:color="auto"/>
        <w:bottom w:val="none" w:sz="0" w:space="0" w:color="auto"/>
        <w:right w:val="none" w:sz="0" w:space="0" w:color="auto"/>
      </w:divBdr>
    </w:div>
    <w:div w:id="2000961885">
      <w:bodyDiv w:val="1"/>
      <w:marLeft w:val="0"/>
      <w:marRight w:val="0"/>
      <w:marTop w:val="0"/>
      <w:marBottom w:val="0"/>
      <w:divBdr>
        <w:top w:val="none" w:sz="0" w:space="0" w:color="auto"/>
        <w:left w:val="none" w:sz="0" w:space="0" w:color="auto"/>
        <w:bottom w:val="none" w:sz="0" w:space="0" w:color="auto"/>
        <w:right w:val="none" w:sz="0" w:space="0" w:color="auto"/>
      </w:divBdr>
    </w:div>
    <w:div w:id="2000965451">
      <w:bodyDiv w:val="1"/>
      <w:marLeft w:val="0"/>
      <w:marRight w:val="0"/>
      <w:marTop w:val="0"/>
      <w:marBottom w:val="0"/>
      <w:divBdr>
        <w:top w:val="none" w:sz="0" w:space="0" w:color="auto"/>
        <w:left w:val="none" w:sz="0" w:space="0" w:color="auto"/>
        <w:bottom w:val="none" w:sz="0" w:space="0" w:color="auto"/>
        <w:right w:val="none" w:sz="0" w:space="0" w:color="auto"/>
      </w:divBdr>
    </w:div>
    <w:div w:id="2001037374">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231920">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16441">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1956502">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19434">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2537595">
      <w:bodyDiv w:val="1"/>
      <w:marLeft w:val="0"/>
      <w:marRight w:val="0"/>
      <w:marTop w:val="0"/>
      <w:marBottom w:val="0"/>
      <w:divBdr>
        <w:top w:val="none" w:sz="0" w:space="0" w:color="auto"/>
        <w:left w:val="none" w:sz="0" w:space="0" w:color="auto"/>
        <w:bottom w:val="none" w:sz="0" w:space="0" w:color="auto"/>
        <w:right w:val="none" w:sz="0" w:space="0" w:color="auto"/>
      </w:divBdr>
    </w:div>
    <w:div w:id="2002539043">
      <w:bodyDiv w:val="1"/>
      <w:marLeft w:val="0"/>
      <w:marRight w:val="0"/>
      <w:marTop w:val="0"/>
      <w:marBottom w:val="0"/>
      <w:divBdr>
        <w:top w:val="none" w:sz="0" w:space="0" w:color="auto"/>
        <w:left w:val="none" w:sz="0" w:space="0" w:color="auto"/>
        <w:bottom w:val="none" w:sz="0" w:space="0" w:color="auto"/>
        <w:right w:val="none" w:sz="0" w:space="0" w:color="auto"/>
      </w:divBdr>
    </w:div>
    <w:div w:id="2002611126">
      <w:bodyDiv w:val="1"/>
      <w:marLeft w:val="0"/>
      <w:marRight w:val="0"/>
      <w:marTop w:val="0"/>
      <w:marBottom w:val="0"/>
      <w:divBdr>
        <w:top w:val="none" w:sz="0" w:space="0" w:color="auto"/>
        <w:left w:val="none" w:sz="0" w:space="0" w:color="auto"/>
        <w:bottom w:val="none" w:sz="0" w:space="0" w:color="auto"/>
        <w:right w:val="none" w:sz="0" w:space="0" w:color="auto"/>
      </w:divBdr>
    </w:div>
    <w:div w:id="2002780168">
      <w:bodyDiv w:val="1"/>
      <w:marLeft w:val="0"/>
      <w:marRight w:val="0"/>
      <w:marTop w:val="0"/>
      <w:marBottom w:val="0"/>
      <w:divBdr>
        <w:top w:val="none" w:sz="0" w:space="0" w:color="auto"/>
        <w:left w:val="none" w:sz="0" w:space="0" w:color="auto"/>
        <w:bottom w:val="none" w:sz="0" w:space="0" w:color="auto"/>
        <w:right w:val="none" w:sz="0" w:space="0" w:color="auto"/>
      </w:divBdr>
    </w:div>
    <w:div w:id="2002856062">
      <w:bodyDiv w:val="1"/>
      <w:marLeft w:val="0"/>
      <w:marRight w:val="0"/>
      <w:marTop w:val="0"/>
      <w:marBottom w:val="0"/>
      <w:divBdr>
        <w:top w:val="none" w:sz="0" w:space="0" w:color="auto"/>
        <w:left w:val="none" w:sz="0" w:space="0" w:color="auto"/>
        <w:bottom w:val="none" w:sz="0" w:space="0" w:color="auto"/>
        <w:right w:val="none" w:sz="0" w:space="0" w:color="auto"/>
      </w:divBdr>
    </w:div>
    <w:div w:id="2002921920">
      <w:bodyDiv w:val="1"/>
      <w:marLeft w:val="0"/>
      <w:marRight w:val="0"/>
      <w:marTop w:val="0"/>
      <w:marBottom w:val="0"/>
      <w:divBdr>
        <w:top w:val="none" w:sz="0" w:space="0" w:color="auto"/>
        <w:left w:val="none" w:sz="0" w:space="0" w:color="auto"/>
        <w:bottom w:val="none" w:sz="0" w:space="0" w:color="auto"/>
        <w:right w:val="none" w:sz="0" w:space="0" w:color="auto"/>
      </w:divBdr>
    </w:div>
    <w:div w:id="2002922035">
      <w:bodyDiv w:val="1"/>
      <w:marLeft w:val="0"/>
      <w:marRight w:val="0"/>
      <w:marTop w:val="0"/>
      <w:marBottom w:val="0"/>
      <w:divBdr>
        <w:top w:val="none" w:sz="0" w:space="0" w:color="auto"/>
        <w:left w:val="none" w:sz="0" w:space="0" w:color="auto"/>
        <w:bottom w:val="none" w:sz="0" w:space="0" w:color="auto"/>
        <w:right w:val="none" w:sz="0" w:space="0" w:color="auto"/>
      </w:divBdr>
    </w:div>
    <w:div w:id="2002926069">
      <w:bodyDiv w:val="1"/>
      <w:marLeft w:val="0"/>
      <w:marRight w:val="0"/>
      <w:marTop w:val="0"/>
      <w:marBottom w:val="0"/>
      <w:divBdr>
        <w:top w:val="none" w:sz="0" w:space="0" w:color="auto"/>
        <w:left w:val="none" w:sz="0" w:space="0" w:color="auto"/>
        <w:bottom w:val="none" w:sz="0" w:space="0" w:color="auto"/>
        <w:right w:val="none" w:sz="0" w:space="0" w:color="auto"/>
      </w:divBdr>
    </w:div>
    <w:div w:id="2003242342">
      <w:bodyDiv w:val="1"/>
      <w:marLeft w:val="0"/>
      <w:marRight w:val="0"/>
      <w:marTop w:val="0"/>
      <w:marBottom w:val="0"/>
      <w:divBdr>
        <w:top w:val="none" w:sz="0" w:space="0" w:color="auto"/>
        <w:left w:val="none" w:sz="0" w:space="0" w:color="auto"/>
        <w:bottom w:val="none" w:sz="0" w:space="0" w:color="auto"/>
        <w:right w:val="none" w:sz="0" w:space="0" w:color="auto"/>
      </w:divBdr>
    </w:div>
    <w:div w:id="2003310824">
      <w:bodyDiv w:val="1"/>
      <w:marLeft w:val="0"/>
      <w:marRight w:val="0"/>
      <w:marTop w:val="0"/>
      <w:marBottom w:val="0"/>
      <w:divBdr>
        <w:top w:val="none" w:sz="0" w:space="0" w:color="auto"/>
        <w:left w:val="none" w:sz="0" w:space="0" w:color="auto"/>
        <w:bottom w:val="none" w:sz="0" w:space="0" w:color="auto"/>
        <w:right w:val="none" w:sz="0" w:space="0" w:color="auto"/>
      </w:divBdr>
    </w:div>
    <w:div w:id="2003316166">
      <w:bodyDiv w:val="1"/>
      <w:marLeft w:val="0"/>
      <w:marRight w:val="0"/>
      <w:marTop w:val="0"/>
      <w:marBottom w:val="0"/>
      <w:divBdr>
        <w:top w:val="none" w:sz="0" w:space="0" w:color="auto"/>
        <w:left w:val="none" w:sz="0" w:space="0" w:color="auto"/>
        <w:bottom w:val="none" w:sz="0" w:space="0" w:color="auto"/>
        <w:right w:val="none" w:sz="0" w:space="0" w:color="auto"/>
      </w:divBdr>
    </w:div>
    <w:div w:id="2003386189">
      <w:bodyDiv w:val="1"/>
      <w:marLeft w:val="0"/>
      <w:marRight w:val="0"/>
      <w:marTop w:val="0"/>
      <w:marBottom w:val="0"/>
      <w:divBdr>
        <w:top w:val="none" w:sz="0" w:space="0" w:color="auto"/>
        <w:left w:val="none" w:sz="0" w:space="0" w:color="auto"/>
        <w:bottom w:val="none" w:sz="0" w:space="0" w:color="auto"/>
        <w:right w:val="none" w:sz="0" w:space="0" w:color="auto"/>
      </w:divBdr>
    </w:div>
    <w:div w:id="2003386975">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233241">
      <w:bodyDiv w:val="1"/>
      <w:marLeft w:val="0"/>
      <w:marRight w:val="0"/>
      <w:marTop w:val="0"/>
      <w:marBottom w:val="0"/>
      <w:divBdr>
        <w:top w:val="none" w:sz="0" w:space="0" w:color="auto"/>
        <w:left w:val="none" w:sz="0" w:space="0" w:color="auto"/>
        <w:bottom w:val="none" w:sz="0" w:space="0" w:color="auto"/>
        <w:right w:val="none" w:sz="0" w:space="0" w:color="auto"/>
      </w:divBdr>
    </w:div>
    <w:div w:id="2004309546">
      <w:bodyDiv w:val="1"/>
      <w:marLeft w:val="0"/>
      <w:marRight w:val="0"/>
      <w:marTop w:val="0"/>
      <w:marBottom w:val="0"/>
      <w:divBdr>
        <w:top w:val="none" w:sz="0" w:space="0" w:color="auto"/>
        <w:left w:val="none" w:sz="0" w:space="0" w:color="auto"/>
        <w:bottom w:val="none" w:sz="0" w:space="0" w:color="auto"/>
        <w:right w:val="none" w:sz="0" w:space="0" w:color="auto"/>
      </w:divBdr>
    </w:div>
    <w:div w:id="2004433557">
      <w:bodyDiv w:val="1"/>
      <w:marLeft w:val="0"/>
      <w:marRight w:val="0"/>
      <w:marTop w:val="0"/>
      <w:marBottom w:val="0"/>
      <w:divBdr>
        <w:top w:val="none" w:sz="0" w:space="0" w:color="auto"/>
        <w:left w:val="none" w:sz="0" w:space="0" w:color="auto"/>
        <w:bottom w:val="none" w:sz="0" w:space="0" w:color="auto"/>
        <w:right w:val="none" w:sz="0" w:space="0" w:color="auto"/>
      </w:divBdr>
    </w:div>
    <w:div w:id="2004504585">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4896828">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476644">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5819813">
      <w:bodyDiv w:val="1"/>
      <w:marLeft w:val="0"/>
      <w:marRight w:val="0"/>
      <w:marTop w:val="0"/>
      <w:marBottom w:val="0"/>
      <w:divBdr>
        <w:top w:val="none" w:sz="0" w:space="0" w:color="auto"/>
        <w:left w:val="none" w:sz="0" w:space="0" w:color="auto"/>
        <w:bottom w:val="none" w:sz="0" w:space="0" w:color="auto"/>
        <w:right w:val="none" w:sz="0" w:space="0" w:color="auto"/>
      </w:divBdr>
    </w:div>
    <w:div w:id="2005892628">
      <w:bodyDiv w:val="1"/>
      <w:marLeft w:val="0"/>
      <w:marRight w:val="0"/>
      <w:marTop w:val="0"/>
      <w:marBottom w:val="0"/>
      <w:divBdr>
        <w:top w:val="none" w:sz="0" w:space="0" w:color="auto"/>
        <w:left w:val="none" w:sz="0" w:space="0" w:color="auto"/>
        <w:bottom w:val="none" w:sz="0" w:space="0" w:color="auto"/>
        <w:right w:val="none" w:sz="0" w:space="0" w:color="auto"/>
      </w:divBdr>
    </w:div>
    <w:div w:id="2005933610">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202886">
      <w:bodyDiv w:val="1"/>
      <w:marLeft w:val="0"/>
      <w:marRight w:val="0"/>
      <w:marTop w:val="0"/>
      <w:marBottom w:val="0"/>
      <w:divBdr>
        <w:top w:val="none" w:sz="0" w:space="0" w:color="auto"/>
        <w:left w:val="none" w:sz="0" w:space="0" w:color="auto"/>
        <w:bottom w:val="none" w:sz="0" w:space="0" w:color="auto"/>
        <w:right w:val="none" w:sz="0" w:space="0" w:color="auto"/>
      </w:divBdr>
    </w:div>
    <w:div w:id="2006324129">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17252">
      <w:bodyDiv w:val="1"/>
      <w:marLeft w:val="0"/>
      <w:marRight w:val="0"/>
      <w:marTop w:val="0"/>
      <w:marBottom w:val="0"/>
      <w:divBdr>
        <w:top w:val="none" w:sz="0" w:space="0" w:color="auto"/>
        <w:left w:val="none" w:sz="0" w:space="0" w:color="auto"/>
        <w:bottom w:val="none" w:sz="0" w:space="0" w:color="auto"/>
        <w:right w:val="none" w:sz="0" w:space="0" w:color="auto"/>
      </w:divBdr>
    </w:div>
    <w:div w:id="2006542540">
      <w:bodyDiv w:val="1"/>
      <w:marLeft w:val="0"/>
      <w:marRight w:val="0"/>
      <w:marTop w:val="0"/>
      <w:marBottom w:val="0"/>
      <w:divBdr>
        <w:top w:val="none" w:sz="0" w:space="0" w:color="auto"/>
        <w:left w:val="none" w:sz="0" w:space="0" w:color="auto"/>
        <w:bottom w:val="none" w:sz="0" w:space="0" w:color="auto"/>
        <w:right w:val="none" w:sz="0" w:space="0" w:color="auto"/>
      </w:divBdr>
    </w:div>
    <w:div w:id="2006546806">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6592162">
      <w:bodyDiv w:val="1"/>
      <w:marLeft w:val="0"/>
      <w:marRight w:val="0"/>
      <w:marTop w:val="0"/>
      <w:marBottom w:val="0"/>
      <w:divBdr>
        <w:top w:val="none" w:sz="0" w:space="0" w:color="auto"/>
        <w:left w:val="none" w:sz="0" w:space="0" w:color="auto"/>
        <w:bottom w:val="none" w:sz="0" w:space="0" w:color="auto"/>
        <w:right w:val="none" w:sz="0" w:space="0" w:color="auto"/>
      </w:divBdr>
    </w:div>
    <w:div w:id="2006664359">
      <w:bodyDiv w:val="1"/>
      <w:marLeft w:val="0"/>
      <w:marRight w:val="0"/>
      <w:marTop w:val="0"/>
      <w:marBottom w:val="0"/>
      <w:divBdr>
        <w:top w:val="none" w:sz="0" w:space="0" w:color="auto"/>
        <w:left w:val="none" w:sz="0" w:space="0" w:color="auto"/>
        <w:bottom w:val="none" w:sz="0" w:space="0" w:color="auto"/>
        <w:right w:val="none" w:sz="0" w:space="0" w:color="auto"/>
      </w:divBdr>
    </w:div>
    <w:div w:id="2006979841">
      <w:bodyDiv w:val="1"/>
      <w:marLeft w:val="0"/>
      <w:marRight w:val="0"/>
      <w:marTop w:val="0"/>
      <w:marBottom w:val="0"/>
      <w:divBdr>
        <w:top w:val="none" w:sz="0" w:space="0" w:color="auto"/>
        <w:left w:val="none" w:sz="0" w:space="0" w:color="auto"/>
        <w:bottom w:val="none" w:sz="0" w:space="0" w:color="auto"/>
        <w:right w:val="none" w:sz="0" w:space="0" w:color="auto"/>
      </w:divBdr>
    </w:div>
    <w:div w:id="2007047508">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245986">
      <w:bodyDiv w:val="1"/>
      <w:marLeft w:val="0"/>
      <w:marRight w:val="0"/>
      <w:marTop w:val="0"/>
      <w:marBottom w:val="0"/>
      <w:divBdr>
        <w:top w:val="none" w:sz="0" w:space="0" w:color="auto"/>
        <w:left w:val="none" w:sz="0" w:space="0" w:color="auto"/>
        <w:bottom w:val="none" w:sz="0" w:space="0" w:color="auto"/>
        <w:right w:val="none" w:sz="0" w:space="0" w:color="auto"/>
      </w:divBdr>
    </w:div>
    <w:div w:id="2007323800">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44196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7901018">
      <w:bodyDiv w:val="1"/>
      <w:marLeft w:val="0"/>
      <w:marRight w:val="0"/>
      <w:marTop w:val="0"/>
      <w:marBottom w:val="0"/>
      <w:divBdr>
        <w:top w:val="none" w:sz="0" w:space="0" w:color="auto"/>
        <w:left w:val="none" w:sz="0" w:space="0" w:color="auto"/>
        <w:bottom w:val="none" w:sz="0" w:space="0" w:color="auto"/>
        <w:right w:val="none" w:sz="0" w:space="0" w:color="auto"/>
      </w:divBdr>
    </w:div>
    <w:div w:id="2008166876">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8285360">
      <w:bodyDiv w:val="1"/>
      <w:marLeft w:val="0"/>
      <w:marRight w:val="0"/>
      <w:marTop w:val="0"/>
      <w:marBottom w:val="0"/>
      <w:divBdr>
        <w:top w:val="none" w:sz="0" w:space="0" w:color="auto"/>
        <w:left w:val="none" w:sz="0" w:space="0" w:color="auto"/>
        <w:bottom w:val="none" w:sz="0" w:space="0" w:color="auto"/>
        <w:right w:val="none" w:sz="0" w:space="0" w:color="auto"/>
      </w:divBdr>
    </w:div>
    <w:div w:id="2008290167">
      <w:bodyDiv w:val="1"/>
      <w:marLeft w:val="0"/>
      <w:marRight w:val="0"/>
      <w:marTop w:val="0"/>
      <w:marBottom w:val="0"/>
      <w:divBdr>
        <w:top w:val="none" w:sz="0" w:space="0" w:color="auto"/>
        <w:left w:val="none" w:sz="0" w:space="0" w:color="auto"/>
        <w:bottom w:val="none" w:sz="0" w:space="0" w:color="auto"/>
        <w:right w:val="none" w:sz="0" w:space="0" w:color="auto"/>
      </w:divBdr>
    </w:div>
    <w:div w:id="2009214548">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09361642">
      <w:bodyDiv w:val="1"/>
      <w:marLeft w:val="0"/>
      <w:marRight w:val="0"/>
      <w:marTop w:val="0"/>
      <w:marBottom w:val="0"/>
      <w:divBdr>
        <w:top w:val="none" w:sz="0" w:space="0" w:color="auto"/>
        <w:left w:val="none" w:sz="0" w:space="0" w:color="auto"/>
        <w:bottom w:val="none" w:sz="0" w:space="0" w:color="auto"/>
        <w:right w:val="none" w:sz="0" w:space="0" w:color="auto"/>
      </w:divBdr>
    </w:div>
    <w:div w:id="2009818744">
      <w:bodyDiv w:val="1"/>
      <w:marLeft w:val="0"/>
      <w:marRight w:val="0"/>
      <w:marTop w:val="0"/>
      <w:marBottom w:val="0"/>
      <w:divBdr>
        <w:top w:val="none" w:sz="0" w:space="0" w:color="auto"/>
        <w:left w:val="none" w:sz="0" w:space="0" w:color="auto"/>
        <w:bottom w:val="none" w:sz="0" w:space="0" w:color="auto"/>
        <w:right w:val="none" w:sz="0" w:space="0" w:color="auto"/>
      </w:divBdr>
    </w:div>
    <w:div w:id="2009945855">
      <w:bodyDiv w:val="1"/>
      <w:marLeft w:val="0"/>
      <w:marRight w:val="0"/>
      <w:marTop w:val="0"/>
      <w:marBottom w:val="0"/>
      <w:divBdr>
        <w:top w:val="none" w:sz="0" w:space="0" w:color="auto"/>
        <w:left w:val="none" w:sz="0" w:space="0" w:color="auto"/>
        <w:bottom w:val="none" w:sz="0" w:space="0" w:color="auto"/>
        <w:right w:val="none" w:sz="0" w:space="0" w:color="auto"/>
      </w:divBdr>
    </w:div>
    <w:div w:id="2010132519">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213857">
      <w:bodyDiv w:val="1"/>
      <w:marLeft w:val="0"/>
      <w:marRight w:val="0"/>
      <w:marTop w:val="0"/>
      <w:marBottom w:val="0"/>
      <w:divBdr>
        <w:top w:val="none" w:sz="0" w:space="0" w:color="auto"/>
        <w:left w:val="none" w:sz="0" w:space="0" w:color="auto"/>
        <w:bottom w:val="none" w:sz="0" w:space="0" w:color="auto"/>
        <w:right w:val="none" w:sz="0" w:space="0" w:color="auto"/>
      </w:divBdr>
    </w:div>
    <w:div w:id="2010283956">
      <w:bodyDiv w:val="1"/>
      <w:marLeft w:val="0"/>
      <w:marRight w:val="0"/>
      <w:marTop w:val="0"/>
      <w:marBottom w:val="0"/>
      <w:divBdr>
        <w:top w:val="none" w:sz="0" w:space="0" w:color="auto"/>
        <w:left w:val="none" w:sz="0" w:space="0" w:color="auto"/>
        <w:bottom w:val="none" w:sz="0" w:space="0" w:color="auto"/>
        <w:right w:val="none" w:sz="0" w:space="0" w:color="auto"/>
      </w:divBdr>
    </w:div>
    <w:div w:id="201040796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787543">
      <w:bodyDiv w:val="1"/>
      <w:marLeft w:val="0"/>
      <w:marRight w:val="0"/>
      <w:marTop w:val="0"/>
      <w:marBottom w:val="0"/>
      <w:divBdr>
        <w:top w:val="none" w:sz="0" w:space="0" w:color="auto"/>
        <w:left w:val="none" w:sz="0" w:space="0" w:color="auto"/>
        <w:bottom w:val="none" w:sz="0" w:space="0" w:color="auto"/>
        <w:right w:val="none" w:sz="0" w:space="0" w:color="auto"/>
      </w:divBdr>
    </w:div>
    <w:div w:id="2010793015">
      <w:bodyDiv w:val="1"/>
      <w:marLeft w:val="0"/>
      <w:marRight w:val="0"/>
      <w:marTop w:val="0"/>
      <w:marBottom w:val="0"/>
      <w:divBdr>
        <w:top w:val="none" w:sz="0" w:space="0" w:color="auto"/>
        <w:left w:val="none" w:sz="0" w:space="0" w:color="auto"/>
        <w:bottom w:val="none" w:sz="0" w:space="0" w:color="auto"/>
        <w:right w:val="none" w:sz="0" w:space="0" w:color="auto"/>
      </w:divBdr>
    </w:div>
    <w:div w:id="2010907390">
      <w:bodyDiv w:val="1"/>
      <w:marLeft w:val="0"/>
      <w:marRight w:val="0"/>
      <w:marTop w:val="0"/>
      <w:marBottom w:val="0"/>
      <w:divBdr>
        <w:top w:val="none" w:sz="0" w:space="0" w:color="auto"/>
        <w:left w:val="none" w:sz="0" w:space="0" w:color="auto"/>
        <w:bottom w:val="none" w:sz="0" w:space="0" w:color="auto"/>
        <w:right w:val="none" w:sz="0" w:space="0" w:color="auto"/>
      </w:divBdr>
    </w:div>
    <w:div w:id="2010911524">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0987129">
      <w:bodyDiv w:val="1"/>
      <w:marLeft w:val="0"/>
      <w:marRight w:val="0"/>
      <w:marTop w:val="0"/>
      <w:marBottom w:val="0"/>
      <w:divBdr>
        <w:top w:val="none" w:sz="0" w:space="0" w:color="auto"/>
        <w:left w:val="none" w:sz="0" w:space="0" w:color="auto"/>
        <w:bottom w:val="none" w:sz="0" w:space="0" w:color="auto"/>
        <w:right w:val="none" w:sz="0" w:space="0" w:color="auto"/>
      </w:divBdr>
    </w:div>
    <w:div w:id="2011178688">
      <w:bodyDiv w:val="1"/>
      <w:marLeft w:val="0"/>
      <w:marRight w:val="0"/>
      <w:marTop w:val="0"/>
      <w:marBottom w:val="0"/>
      <w:divBdr>
        <w:top w:val="none" w:sz="0" w:space="0" w:color="auto"/>
        <w:left w:val="none" w:sz="0" w:space="0" w:color="auto"/>
        <w:bottom w:val="none" w:sz="0" w:space="0" w:color="auto"/>
        <w:right w:val="none" w:sz="0" w:space="0" w:color="auto"/>
      </w:divBdr>
    </w:div>
    <w:div w:id="2011255405">
      <w:bodyDiv w:val="1"/>
      <w:marLeft w:val="0"/>
      <w:marRight w:val="0"/>
      <w:marTop w:val="0"/>
      <w:marBottom w:val="0"/>
      <w:divBdr>
        <w:top w:val="none" w:sz="0" w:space="0" w:color="auto"/>
        <w:left w:val="none" w:sz="0" w:space="0" w:color="auto"/>
        <w:bottom w:val="none" w:sz="0" w:space="0" w:color="auto"/>
        <w:right w:val="none" w:sz="0" w:space="0" w:color="auto"/>
      </w:divBdr>
    </w:div>
    <w:div w:id="2011325948">
      <w:bodyDiv w:val="1"/>
      <w:marLeft w:val="0"/>
      <w:marRight w:val="0"/>
      <w:marTop w:val="0"/>
      <w:marBottom w:val="0"/>
      <w:divBdr>
        <w:top w:val="none" w:sz="0" w:space="0" w:color="auto"/>
        <w:left w:val="none" w:sz="0" w:space="0" w:color="auto"/>
        <w:bottom w:val="none" w:sz="0" w:space="0" w:color="auto"/>
        <w:right w:val="none" w:sz="0" w:space="0" w:color="auto"/>
      </w:divBdr>
    </w:div>
    <w:div w:id="2011443447">
      <w:bodyDiv w:val="1"/>
      <w:marLeft w:val="0"/>
      <w:marRight w:val="0"/>
      <w:marTop w:val="0"/>
      <w:marBottom w:val="0"/>
      <w:divBdr>
        <w:top w:val="none" w:sz="0" w:space="0" w:color="auto"/>
        <w:left w:val="none" w:sz="0" w:space="0" w:color="auto"/>
        <w:bottom w:val="none" w:sz="0" w:space="0" w:color="auto"/>
        <w:right w:val="none" w:sz="0" w:space="0" w:color="auto"/>
      </w:divBdr>
    </w:div>
    <w:div w:id="2011640723">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1835176">
      <w:bodyDiv w:val="1"/>
      <w:marLeft w:val="0"/>
      <w:marRight w:val="0"/>
      <w:marTop w:val="0"/>
      <w:marBottom w:val="0"/>
      <w:divBdr>
        <w:top w:val="none" w:sz="0" w:space="0" w:color="auto"/>
        <w:left w:val="none" w:sz="0" w:space="0" w:color="auto"/>
        <w:bottom w:val="none" w:sz="0" w:space="0" w:color="auto"/>
        <w:right w:val="none" w:sz="0" w:space="0" w:color="auto"/>
      </w:divBdr>
    </w:div>
    <w:div w:id="2012025491">
      <w:bodyDiv w:val="1"/>
      <w:marLeft w:val="0"/>
      <w:marRight w:val="0"/>
      <w:marTop w:val="0"/>
      <w:marBottom w:val="0"/>
      <w:divBdr>
        <w:top w:val="none" w:sz="0" w:space="0" w:color="auto"/>
        <w:left w:val="none" w:sz="0" w:space="0" w:color="auto"/>
        <w:bottom w:val="none" w:sz="0" w:space="0" w:color="auto"/>
        <w:right w:val="none" w:sz="0" w:space="0" w:color="auto"/>
      </w:divBdr>
    </w:div>
    <w:div w:id="2012368256">
      <w:bodyDiv w:val="1"/>
      <w:marLeft w:val="0"/>
      <w:marRight w:val="0"/>
      <w:marTop w:val="0"/>
      <w:marBottom w:val="0"/>
      <w:divBdr>
        <w:top w:val="none" w:sz="0" w:space="0" w:color="auto"/>
        <w:left w:val="none" w:sz="0" w:space="0" w:color="auto"/>
        <w:bottom w:val="none" w:sz="0" w:space="0" w:color="auto"/>
        <w:right w:val="none" w:sz="0" w:space="0" w:color="auto"/>
      </w:divBdr>
    </w:div>
    <w:div w:id="2012372797">
      <w:bodyDiv w:val="1"/>
      <w:marLeft w:val="0"/>
      <w:marRight w:val="0"/>
      <w:marTop w:val="0"/>
      <w:marBottom w:val="0"/>
      <w:divBdr>
        <w:top w:val="none" w:sz="0" w:space="0" w:color="auto"/>
        <w:left w:val="none" w:sz="0" w:space="0" w:color="auto"/>
        <w:bottom w:val="none" w:sz="0" w:space="0" w:color="auto"/>
        <w:right w:val="none" w:sz="0" w:space="0" w:color="auto"/>
      </w:divBdr>
    </w:div>
    <w:div w:id="2012487628">
      <w:bodyDiv w:val="1"/>
      <w:marLeft w:val="0"/>
      <w:marRight w:val="0"/>
      <w:marTop w:val="0"/>
      <w:marBottom w:val="0"/>
      <w:divBdr>
        <w:top w:val="none" w:sz="0" w:space="0" w:color="auto"/>
        <w:left w:val="none" w:sz="0" w:space="0" w:color="auto"/>
        <w:bottom w:val="none" w:sz="0" w:space="0" w:color="auto"/>
        <w:right w:val="none" w:sz="0" w:space="0" w:color="auto"/>
      </w:divBdr>
    </w:div>
    <w:div w:id="2012560104">
      <w:bodyDiv w:val="1"/>
      <w:marLeft w:val="0"/>
      <w:marRight w:val="0"/>
      <w:marTop w:val="0"/>
      <w:marBottom w:val="0"/>
      <w:divBdr>
        <w:top w:val="none" w:sz="0" w:space="0" w:color="auto"/>
        <w:left w:val="none" w:sz="0" w:space="0" w:color="auto"/>
        <w:bottom w:val="none" w:sz="0" w:space="0" w:color="auto"/>
        <w:right w:val="none" w:sz="0" w:space="0" w:color="auto"/>
      </w:divBdr>
    </w:div>
    <w:div w:id="2012637383">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028002">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3415813">
      <w:bodyDiv w:val="1"/>
      <w:marLeft w:val="0"/>
      <w:marRight w:val="0"/>
      <w:marTop w:val="0"/>
      <w:marBottom w:val="0"/>
      <w:divBdr>
        <w:top w:val="none" w:sz="0" w:space="0" w:color="auto"/>
        <w:left w:val="none" w:sz="0" w:space="0" w:color="auto"/>
        <w:bottom w:val="none" w:sz="0" w:space="0" w:color="auto"/>
        <w:right w:val="none" w:sz="0" w:space="0" w:color="auto"/>
      </w:divBdr>
    </w:div>
    <w:div w:id="2013489274">
      <w:bodyDiv w:val="1"/>
      <w:marLeft w:val="0"/>
      <w:marRight w:val="0"/>
      <w:marTop w:val="0"/>
      <w:marBottom w:val="0"/>
      <w:divBdr>
        <w:top w:val="none" w:sz="0" w:space="0" w:color="auto"/>
        <w:left w:val="none" w:sz="0" w:space="0" w:color="auto"/>
        <w:bottom w:val="none" w:sz="0" w:space="0" w:color="auto"/>
        <w:right w:val="none" w:sz="0" w:space="0" w:color="auto"/>
      </w:divBdr>
    </w:div>
    <w:div w:id="2013603271">
      <w:bodyDiv w:val="1"/>
      <w:marLeft w:val="0"/>
      <w:marRight w:val="0"/>
      <w:marTop w:val="0"/>
      <w:marBottom w:val="0"/>
      <w:divBdr>
        <w:top w:val="none" w:sz="0" w:space="0" w:color="auto"/>
        <w:left w:val="none" w:sz="0" w:space="0" w:color="auto"/>
        <w:bottom w:val="none" w:sz="0" w:space="0" w:color="auto"/>
        <w:right w:val="none" w:sz="0" w:space="0" w:color="auto"/>
      </w:divBdr>
    </w:div>
    <w:div w:id="2013680077">
      <w:bodyDiv w:val="1"/>
      <w:marLeft w:val="0"/>
      <w:marRight w:val="0"/>
      <w:marTop w:val="0"/>
      <w:marBottom w:val="0"/>
      <w:divBdr>
        <w:top w:val="none" w:sz="0" w:space="0" w:color="auto"/>
        <w:left w:val="none" w:sz="0" w:space="0" w:color="auto"/>
        <w:bottom w:val="none" w:sz="0" w:space="0" w:color="auto"/>
        <w:right w:val="none" w:sz="0" w:space="0" w:color="auto"/>
      </w:divBdr>
    </w:div>
    <w:div w:id="2013949429">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336738">
      <w:bodyDiv w:val="1"/>
      <w:marLeft w:val="0"/>
      <w:marRight w:val="0"/>
      <w:marTop w:val="0"/>
      <w:marBottom w:val="0"/>
      <w:divBdr>
        <w:top w:val="none" w:sz="0" w:space="0" w:color="auto"/>
        <w:left w:val="none" w:sz="0" w:space="0" w:color="auto"/>
        <w:bottom w:val="none" w:sz="0" w:space="0" w:color="auto"/>
        <w:right w:val="none" w:sz="0" w:space="0" w:color="auto"/>
      </w:divBdr>
    </w:div>
    <w:div w:id="2014450873">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606086">
      <w:bodyDiv w:val="1"/>
      <w:marLeft w:val="0"/>
      <w:marRight w:val="0"/>
      <w:marTop w:val="0"/>
      <w:marBottom w:val="0"/>
      <w:divBdr>
        <w:top w:val="none" w:sz="0" w:space="0" w:color="auto"/>
        <w:left w:val="none" w:sz="0" w:space="0" w:color="auto"/>
        <w:bottom w:val="none" w:sz="0" w:space="0" w:color="auto"/>
        <w:right w:val="none" w:sz="0" w:space="0" w:color="auto"/>
      </w:divBdr>
    </w:div>
    <w:div w:id="2014649569">
      <w:bodyDiv w:val="1"/>
      <w:marLeft w:val="0"/>
      <w:marRight w:val="0"/>
      <w:marTop w:val="0"/>
      <w:marBottom w:val="0"/>
      <w:divBdr>
        <w:top w:val="none" w:sz="0" w:space="0" w:color="auto"/>
        <w:left w:val="none" w:sz="0" w:space="0" w:color="auto"/>
        <w:bottom w:val="none" w:sz="0" w:space="0" w:color="auto"/>
        <w:right w:val="none" w:sz="0" w:space="0" w:color="auto"/>
      </w:divBdr>
    </w:div>
    <w:div w:id="2014799653">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067194">
      <w:bodyDiv w:val="1"/>
      <w:marLeft w:val="0"/>
      <w:marRight w:val="0"/>
      <w:marTop w:val="0"/>
      <w:marBottom w:val="0"/>
      <w:divBdr>
        <w:top w:val="none" w:sz="0" w:space="0" w:color="auto"/>
        <w:left w:val="none" w:sz="0" w:space="0" w:color="auto"/>
        <w:bottom w:val="none" w:sz="0" w:space="0" w:color="auto"/>
        <w:right w:val="none" w:sz="0" w:space="0" w:color="auto"/>
      </w:divBdr>
    </w:div>
    <w:div w:id="2015104363">
      <w:bodyDiv w:val="1"/>
      <w:marLeft w:val="0"/>
      <w:marRight w:val="0"/>
      <w:marTop w:val="0"/>
      <w:marBottom w:val="0"/>
      <w:divBdr>
        <w:top w:val="none" w:sz="0" w:space="0" w:color="auto"/>
        <w:left w:val="none" w:sz="0" w:space="0" w:color="auto"/>
        <w:bottom w:val="none" w:sz="0" w:space="0" w:color="auto"/>
        <w:right w:val="none" w:sz="0" w:space="0" w:color="auto"/>
      </w:divBdr>
    </w:div>
    <w:div w:id="2015187759">
      <w:bodyDiv w:val="1"/>
      <w:marLeft w:val="0"/>
      <w:marRight w:val="0"/>
      <w:marTop w:val="0"/>
      <w:marBottom w:val="0"/>
      <w:divBdr>
        <w:top w:val="none" w:sz="0" w:space="0" w:color="auto"/>
        <w:left w:val="none" w:sz="0" w:space="0" w:color="auto"/>
        <w:bottom w:val="none" w:sz="0" w:space="0" w:color="auto"/>
        <w:right w:val="none" w:sz="0" w:space="0" w:color="auto"/>
      </w:divBdr>
    </w:div>
    <w:div w:id="2015304107">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5641075">
      <w:bodyDiv w:val="1"/>
      <w:marLeft w:val="0"/>
      <w:marRight w:val="0"/>
      <w:marTop w:val="0"/>
      <w:marBottom w:val="0"/>
      <w:divBdr>
        <w:top w:val="none" w:sz="0" w:space="0" w:color="auto"/>
        <w:left w:val="none" w:sz="0" w:space="0" w:color="auto"/>
        <w:bottom w:val="none" w:sz="0" w:space="0" w:color="auto"/>
        <w:right w:val="none" w:sz="0" w:space="0" w:color="auto"/>
      </w:divBdr>
    </w:div>
    <w:div w:id="2015840156">
      <w:bodyDiv w:val="1"/>
      <w:marLeft w:val="0"/>
      <w:marRight w:val="0"/>
      <w:marTop w:val="0"/>
      <w:marBottom w:val="0"/>
      <w:divBdr>
        <w:top w:val="none" w:sz="0" w:space="0" w:color="auto"/>
        <w:left w:val="none" w:sz="0" w:space="0" w:color="auto"/>
        <w:bottom w:val="none" w:sz="0" w:space="0" w:color="auto"/>
        <w:right w:val="none" w:sz="0" w:space="0" w:color="auto"/>
      </w:divBdr>
    </w:div>
    <w:div w:id="2016612468">
      <w:bodyDiv w:val="1"/>
      <w:marLeft w:val="0"/>
      <w:marRight w:val="0"/>
      <w:marTop w:val="0"/>
      <w:marBottom w:val="0"/>
      <w:divBdr>
        <w:top w:val="none" w:sz="0" w:space="0" w:color="auto"/>
        <w:left w:val="none" w:sz="0" w:space="0" w:color="auto"/>
        <w:bottom w:val="none" w:sz="0" w:space="0" w:color="auto"/>
        <w:right w:val="none" w:sz="0" w:space="0" w:color="auto"/>
      </w:divBdr>
    </w:div>
    <w:div w:id="2016806646">
      <w:bodyDiv w:val="1"/>
      <w:marLeft w:val="0"/>
      <w:marRight w:val="0"/>
      <w:marTop w:val="0"/>
      <w:marBottom w:val="0"/>
      <w:divBdr>
        <w:top w:val="none" w:sz="0" w:space="0" w:color="auto"/>
        <w:left w:val="none" w:sz="0" w:space="0" w:color="auto"/>
        <w:bottom w:val="none" w:sz="0" w:space="0" w:color="auto"/>
        <w:right w:val="none" w:sz="0" w:space="0" w:color="auto"/>
      </w:divBdr>
    </w:div>
    <w:div w:id="2016882438">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885528">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344480">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464461">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539250">
      <w:bodyDiv w:val="1"/>
      <w:marLeft w:val="0"/>
      <w:marRight w:val="0"/>
      <w:marTop w:val="0"/>
      <w:marBottom w:val="0"/>
      <w:divBdr>
        <w:top w:val="none" w:sz="0" w:space="0" w:color="auto"/>
        <w:left w:val="none" w:sz="0" w:space="0" w:color="auto"/>
        <w:bottom w:val="none" w:sz="0" w:space="0" w:color="auto"/>
        <w:right w:val="none" w:sz="0" w:space="0" w:color="auto"/>
      </w:divBdr>
    </w:div>
    <w:div w:id="2017614277">
      <w:bodyDiv w:val="1"/>
      <w:marLeft w:val="0"/>
      <w:marRight w:val="0"/>
      <w:marTop w:val="0"/>
      <w:marBottom w:val="0"/>
      <w:divBdr>
        <w:top w:val="none" w:sz="0" w:space="0" w:color="auto"/>
        <w:left w:val="none" w:sz="0" w:space="0" w:color="auto"/>
        <w:bottom w:val="none" w:sz="0" w:space="0" w:color="auto"/>
        <w:right w:val="none" w:sz="0" w:space="0" w:color="auto"/>
      </w:divBdr>
    </w:div>
    <w:div w:id="2017725956">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21015">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18988">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45038">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388309">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190722">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19698779">
      <w:bodyDiv w:val="1"/>
      <w:marLeft w:val="0"/>
      <w:marRight w:val="0"/>
      <w:marTop w:val="0"/>
      <w:marBottom w:val="0"/>
      <w:divBdr>
        <w:top w:val="none" w:sz="0" w:space="0" w:color="auto"/>
        <w:left w:val="none" w:sz="0" w:space="0" w:color="auto"/>
        <w:bottom w:val="none" w:sz="0" w:space="0" w:color="auto"/>
        <w:right w:val="none" w:sz="0" w:space="0" w:color="auto"/>
      </w:divBdr>
    </w:div>
    <w:div w:id="2019843426">
      <w:bodyDiv w:val="1"/>
      <w:marLeft w:val="0"/>
      <w:marRight w:val="0"/>
      <w:marTop w:val="0"/>
      <w:marBottom w:val="0"/>
      <w:divBdr>
        <w:top w:val="none" w:sz="0" w:space="0" w:color="auto"/>
        <w:left w:val="none" w:sz="0" w:space="0" w:color="auto"/>
        <w:bottom w:val="none" w:sz="0" w:space="0" w:color="auto"/>
        <w:right w:val="none" w:sz="0" w:space="0" w:color="auto"/>
      </w:divBdr>
    </w:div>
    <w:div w:id="2019917453">
      <w:bodyDiv w:val="1"/>
      <w:marLeft w:val="0"/>
      <w:marRight w:val="0"/>
      <w:marTop w:val="0"/>
      <w:marBottom w:val="0"/>
      <w:divBdr>
        <w:top w:val="none" w:sz="0" w:space="0" w:color="auto"/>
        <w:left w:val="none" w:sz="0" w:space="0" w:color="auto"/>
        <w:bottom w:val="none" w:sz="0" w:space="0" w:color="auto"/>
        <w:right w:val="none" w:sz="0" w:space="0" w:color="auto"/>
      </w:divBdr>
    </w:div>
    <w:div w:id="2020237050">
      <w:bodyDiv w:val="1"/>
      <w:marLeft w:val="0"/>
      <w:marRight w:val="0"/>
      <w:marTop w:val="0"/>
      <w:marBottom w:val="0"/>
      <w:divBdr>
        <w:top w:val="none" w:sz="0" w:space="0" w:color="auto"/>
        <w:left w:val="none" w:sz="0" w:space="0" w:color="auto"/>
        <w:bottom w:val="none" w:sz="0" w:space="0" w:color="auto"/>
        <w:right w:val="none" w:sz="0" w:space="0" w:color="auto"/>
      </w:divBdr>
    </w:div>
    <w:div w:id="2020303960">
      <w:bodyDiv w:val="1"/>
      <w:marLeft w:val="0"/>
      <w:marRight w:val="0"/>
      <w:marTop w:val="0"/>
      <w:marBottom w:val="0"/>
      <w:divBdr>
        <w:top w:val="none" w:sz="0" w:space="0" w:color="auto"/>
        <w:left w:val="none" w:sz="0" w:space="0" w:color="auto"/>
        <w:bottom w:val="none" w:sz="0" w:space="0" w:color="auto"/>
        <w:right w:val="none" w:sz="0" w:space="0" w:color="auto"/>
      </w:divBdr>
    </w:div>
    <w:div w:id="2020346052">
      <w:bodyDiv w:val="1"/>
      <w:marLeft w:val="0"/>
      <w:marRight w:val="0"/>
      <w:marTop w:val="0"/>
      <w:marBottom w:val="0"/>
      <w:divBdr>
        <w:top w:val="none" w:sz="0" w:space="0" w:color="auto"/>
        <w:left w:val="none" w:sz="0" w:space="0" w:color="auto"/>
        <w:bottom w:val="none" w:sz="0" w:space="0" w:color="auto"/>
        <w:right w:val="none" w:sz="0" w:space="0" w:color="auto"/>
      </w:divBdr>
    </w:div>
    <w:div w:id="2020426303">
      <w:bodyDiv w:val="1"/>
      <w:marLeft w:val="0"/>
      <w:marRight w:val="0"/>
      <w:marTop w:val="0"/>
      <w:marBottom w:val="0"/>
      <w:divBdr>
        <w:top w:val="none" w:sz="0" w:space="0" w:color="auto"/>
        <w:left w:val="none" w:sz="0" w:space="0" w:color="auto"/>
        <w:bottom w:val="none" w:sz="0" w:space="0" w:color="auto"/>
        <w:right w:val="none" w:sz="0" w:space="0" w:color="auto"/>
      </w:divBdr>
    </w:div>
    <w:div w:id="2020429638">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0812813">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080832">
      <w:bodyDiv w:val="1"/>
      <w:marLeft w:val="0"/>
      <w:marRight w:val="0"/>
      <w:marTop w:val="0"/>
      <w:marBottom w:val="0"/>
      <w:divBdr>
        <w:top w:val="none" w:sz="0" w:space="0" w:color="auto"/>
        <w:left w:val="none" w:sz="0" w:space="0" w:color="auto"/>
        <w:bottom w:val="none" w:sz="0" w:space="0" w:color="auto"/>
        <w:right w:val="none" w:sz="0" w:space="0" w:color="auto"/>
      </w:divBdr>
    </w:div>
    <w:div w:id="2021199551">
      <w:bodyDiv w:val="1"/>
      <w:marLeft w:val="0"/>
      <w:marRight w:val="0"/>
      <w:marTop w:val="0"/>
      <w:marBottom w:val="0"/>
      <w:divBdr>
        <w:top w:val="none" w:sz="0" w:space="0" w:color="auto"/>
        <w:left w:val="none" w:sz="0" w:space="0" w:color="auto"/>
        <w:bottom w:val="none" w:sz="0" w:space="0" w:color="auto"/>
        <w:right w:val="none" w:sz="0" w:space="0" w:color="auto"/>
      </w:divBdr>
    </w:div>
    <w:div w:id="2021199583">
      <w:bodyDiv w:val="1"/>
      <w:marLeft w:val="0"/>
      <w:marRight w:val="0"/>
      <w:marTop w:val="0"/>
      <w:marBottom w:val="0"/>
      <w:divBdr>
        <w:top w:val="none" w:sz="0" w:space="0" w:color="auto"/>
        <w:left w:val="none" w:sz="0" w:space="0" w:color="auto"/>
        <w:bottom w:val="none" w:sz="0" w:space="0" w:color="auto"/>
        <w:right w:val="none" w:sz="0" w:space="0" w:color="auto"/>
      </w:divBdr>
    </w:div>
    <w:div w:id="2021201473">
      <w:bodyDiv w:val="1"/>
      <w:marLeft w:val="0"/>
      <w:marRight w:val="0"/>
      <w:marTop w:val="0"/>
      <w:marBottom w:val="0"/>
      <w:divBdr>
        <w:top w:val="none" w:sz="0" w:space="0" w:color="auto"/>
        <w:left w:val="none" w:sz="0" w:space="0" w:color="auto"/>
        <w:bottom w:val="none" w:sz="0" w:space="0" w:color="auto"/>
        <w:right w:val="none" w:sz="0" w:space="0" w:color="auto"/>
      </w:divBdr>
    </w:div>
    <w:div w:id="2021278686">
      <w:bodyDiv w:val="1"/>
      <w:marLeft w:val="0"/>
      <w:marRight w:val="0"/>
      <w:marTop w:val="0"/>
      <w:marBottom w:val="0"/>
      <w:divBdr>
        <w:top w:val="none" w:sz="0" w:space="0" w:color="auto"/>
        <w:left w:val="none" w:sz="0" w:space="0" w:color="auto"/>
        <w:bottom w:val="none" w:sz="0" w:space="0" w:color="auto"/>
        <w:right w:val="none" w:sz="0" w:space="0" w:color="auto"/>
      </w:divBdr>
    </w:div>
    <w:div w:id="2021349500">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1812860">
      <w:bodyDiv w:val="1"/>
      <w:marLeft w:val="0"/>
      <w:marRight w:val="0"/>
      <w:marTop w:val="0"/>
      <w:marBottom w:val="0"/>
      <w:divBdr>
        <w:top w:val="none" w:sz="0" w:space="0" w:color="auto"/>
        <w:left w:val="none" w:sz="0" w:space="0" w:color="auto"/>
        <w:bottom w:val="none" w:sz="0" w:space="0" w:color="auto"/>
        <w:right w:val="none" w:sz="0" w:space="0" w:color="auto"/>
      </w:divBdr>
    </w:div>
    <w:div w:id="2021925094">
      <w:bodyDiv w:val="1"/>
      <w:marLeft w:val="0"/>
      <w:marRight w:val="0"/>
      <w:marTop w:val="0"/>
      <w:marBottom w:val="0"/>
      <w:divBdr>
        <w:top w:val="none" w:sz="0" w:space="0" w:color="auto"/>
        <w:left w:val="none" w:sz="0" w:space="0" w:color="auto"/>
        <w:bottom w:val="none" w:sz="0" w:space="0" w:color="auto"/>
        <w:right w:val="none" w:sz="0" w:space="0" w:color="auto"/>
      </w:divBdr>
    </w:div>
    <w:div w:id="2022000586">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120113">
      <w:bodyDiv w:val="1"/>
      <w:marLeft w:val="0"/>
      <w:marRight w:val="0"/>
      <w:marTop w:val="0"/>
      <w:marBottom w:val="0"/>
      <w:divBdr>
        <w:top w:val="none" w:sz="0" w:space="0" w:color="auto"/>
        <w:left w:val="none" w:sz="0" w:space="0" w:color="auto"/>
        <w:bottom w:val="none" w:sz="0" w:space="0" w:color="auto"/>
        <w:right w:val="none" w:sz="0" w:space="0" w:color="auto"/>
      </w:divBdr>
    </w:div>
    <w:div w:id="2022197586">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240891">
      <w:bodyDiv w:val="1"/>
      <w:marLeft w:val="0"/>
      <w:marRight w:val="0"/>
      <w:marTop w:val="0"/>
      <w:marBottom w:val="0"/>
      <w:divBdr>
        <w:top w:val="none" w:sz="0" w:space="0" w:color="auto"/>
        <w:left w:val="none" w:sz="0" w:space="0" w:color="auto"/>
        <w:bottom w:val="none" w:sz="0" w:space="0" w:color="auto"/>
        <w:right w:val="none" w:sz="0" w:space="0" w:color="auto"/>
      </w:divBdr>
    </w:div>
    <w:div w:id="2023622493">
      <w:bodyDiv w:val="1"/>
      <w:marLeft w:val="0"/>
      <w:marRight w:val="0"/>
      <w:marTop w:val="0"/>
      <w:marBottom w:val="0"/>
      <w:divBdr>
        <w:top w:val="none" w:sz="0" w:space="0" w:color="auto"/>
        <w:left w:val="none" w:sz="0" w:space="0" w:color="auto"/>
        <w:bottom w:val="none" w:sz="0" w:space="0" w:color="auto"/>
        <w:right w:val="none" w:sz="0" w:space="0" w:color="auto"/>
      </w:divBdr>
    </w:div>
    <w:div w:id="2023623203">
      <w:bodyDiv w:val="1"/>
      <w:marLeft w:val="0"/>
      <w:marRight w:val="0"/>
      <w:marTop w:val="0"/>
      <w:marBottom w:val="0"/>
      <w:divBdr>
        <w:top w:val="none" w:sz="0" w:space="0" w:color="auto"/>
        <w:left w:val="none" w:sz="0" w:space="0" w:color="auto"/>
        <w:bottom w:val="none" w:sz="0" w:space="0" w:color="auto"/>
        <w:right w:val="none" w:sz="0" w:space="0" w:color="auto"/>
      </w:divBdr>
    </w:div>
    <w:div w:id="202381824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016808">
      <w:bodyDiv w:val="1"/>
      <w:marLeft w:val="0"/>
      <w:marRight w:val="0"/>
      <w:marTop w:val="0"/>
      <w:marBottom w:val="0"/>
      <w:divBdr>
        <w:top w:val="none" w:sz="0" w:space="0" w:color="auto"/>
        <w:left w:val="none" w:sz="0" w:space="0" w:color="auto"/>
        <w:bottom w:val="none" w:sz="0" w:space="0" w:color="auto"/>
        <w:right w:val="none" w:sz="0" w:space="0" w:color="auto"/>
      </w:divBdr>
    </w:div>
    <w:div w:id="2024428505">
      <w:bodyDiv w:val="1"/>
      <w:marLeft w:val="0"/>
      <w:marRight w:val="0"/>
      <w:marTop w:val="0"/>
      <w:marBottom w:val="0"/>
      <w:divBdr>
        <w:top w:val="none" w:sz="0" w:space="0" w:color="auto"/>
        <w:left w:val="none" w:sz="0" w:space="0" w:color="auto"/>
        <w:bottom w:val="none" w:sz="0" w:space="0" w:color="auto"/>
        <w:right w:val="none" w:sz="0" w:space="0" w:color="auto"/>
      </w:divBdr>
    </w:div>
    <w:div w:id="2024429787">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4817416">
      <w:bodyDiv w:val="1"/>
      <w:marLeft w:val="0"/>
      <w:marRight w:val="0"/>
      <w:marTop w:val="0"/>
      <w:marBottom w:val="0"/>
      <w:divBdr>
        <w:top w:val="none" w:sz="0" w:space="0" w:color="auto"/>
        <w:left w:val="none" w:sz="0" w:space="0" w:color="auto"/>
        <w:bottom w:val="none" w:sz="0" w:space="0" w:color="auto"/>
        <w:right w:val="none" w:sz="0" w:space="0" w:color="auto"/>
      </w:divBdr>
    </w:div>
    <w:div w:id="2025008885">
      <w:bodyDiv w:val="1"/>
      <w:marLeft w:val="0"/>
      <w:marRight w:val="0"/>
      <w:marTop w:val="0"/>
      <w:marBottom w:val="0"/>
      <w:divBdr>
        <w:top w:val="none" w:sz="0" w:space="0" w:color="auto"/>
        <w:left w:val="none" w:sz="0" w:space="0" w:color="auto"/>
        <w:bottom w:val="none" w:sz="0" w:space="0" w:color="auto"/>
        <w:right w:val="none" w:sz="0" w:space="0" w:color="auto"/>
      </w:divBdr>
    </w:div>
    <w:div w:id="2025203862">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352051">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590222">
      <w:bodyDiv w:val="1"/>
      <w:marLeft w:val="0"/>
      <w:marRight w:val="0"/>
      <w:marTop w:val="0"/>
      <w:marBottom w:val="0"/>
      <w:divBdr>
        <w:top w:val="none" w:sz="0" w:space="0" w:color="auto"/>
        <w:left w:val="none" w:sz="0" w:space="0" w:color="auto"/>
        <w:bottom w:val="none" w:sz="0" w:space="0" w:color="auto"/>
        <w:right w:val="none" w:sz="0" w:space="0" w:color="auto"/>
      </w:divBdr>
    </w:div>
    <w:div w:id="20255963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010012">
      <w:bodyDiv w:val="1"/>
      <w:marLeft w:val="0"/>
      <w:marRight w:val="0"/>
      <w:marTop w:val="0"/>
      <w:marBottom w:val="0"/>
      <w:divBdr>
        <w:top w:val="none" w:sz="0" w:space="0" w:color="auto"/>
        <w:left w:val="none" w:sz="0" w:space="0" w:color="auto"/>
        <w:bottom w:val="none" w:sz="0" w:space="0" w:color="auto"/>
        <w:right w:val="none" w:sz="0" w:space="0" w:color="auto"/>
      </w:divBdr>
    </w:div>
    <w:div w:id="202612938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8672">
      <w:bodyDiv w:val="1"/>
      <w:marLeft w:val="0"/>
      <w:marRight w:val="0"/>
      <w:marTop w:val="0"/>
      <w:marBottom w:val="0"/>
      <w:divBdr>
        <w:top w:val="none" w:sz="0" w:space="0" w:color="auto"/>
        <w:left w:val="none" w:sz="0" w:space="0" w:color="auto"/>
        <w:bottom w:val="none" w:sz="0" w:space="0" w:color="auto"/>
        <w:right w:val="none" w:sz="0" w:space="0" w:color="auto"/>
      </w:divBdr>
    </w:div>
    <w:div w:id="2026438927">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443694">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638514">
      <w:bodyDiv w:val="1"/>
      <w:marLeft w:val="0"/>
      <w:marRight w:val="0"/>
      <w:marTop w:val="0"/>
      <w:marBottom w:val="0"/>
      <w:divBdr>
        <w:top w:val="none" w:sz="0" w:space="0" w:color="auto"/>
        <w:left w:val="none" w:sz="0" w:space="0" w:color="auto"/>
        <w:bottom w:val="none" w:sz="0" w:space="0" w:color="auto"/>
        <w:right w:val="none" w:sz="0" w:space="0" w:color="auto"/>
      </w:divBdr>
    </w:div>
    <w:div w:id="2026662370">
      <w:bodyDiv w:val="1"/>
      <w:marLeft w:val="0"/>
      <w:marRight w:val="0"/>
      <w:marTop w:val="0"/>
      <w:marBottom w:val="0"/>
      <w:divBdr>
        <w:top w:val="none" w:sz="0" w:space="0" w:color="auto"/>
        <w:left w:val="none" w:sz="0" w:space="0" w:color="auto"/>
        <w:bottom w:val="none" w:sz="0" w:space="0" w:color="auto"/>
        <w:right w:val="none" w:sz="0" w:space="0" w:color="auto"/>
      </w:divBdr>
    </w:div>
    <w:div w:id="2026900226">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6981076">
      <w:bodyDiv w:val="1"/>
      <w:marLeft w:val="0"/>
      <w:marRight w:val="0"/>
      <w:marTop w:val="0"/>
      <w:marBottom w:val="0"/>
      <w:divBdr>
        <w:top w:val="none" w:sz="0" w:space="0" w:color="auto"/>
        <w:left w:val="none" w:sz="0" w:space="0" w:color="auto"/>
        <w:bottom w:val="none" w:sz="0" w:space="0" w:color="auto"/>
        <w:right w:val="none" w:sz="0" w:space="0" w:color="auto"/>
      </w:divBdr>
    </w:div>
    <w:div w:id="2027170829">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366665">
      <w:bodyDiv w:val="1"/>
      <w:marLeft w:val="0"/>
      <w:marRight w:val="0"/>
      <w:marTop w:val="0"/>
      <w:marBottom w:val="0"/>
      <w:divBdr>
        <w:top w:val="none" w:sz="0" w:space="0" w:color="auto"/>
        <w:left w:val="none" w:sz="0" w:space="0" w:color="auto"/>
        <w:bottom w:val="none" w:sz="0" w:space="0" w:color="auto"/>
        <w:right w:val="none" w:sz="0" w:space="0" w:color="auto"/>
      </w:divBdr>
    </w:div>
    <w:div w:id="2027367240">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05336">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754959">
      <w:bodyDiv w:val="1"/>
      <w:marLeft w:val="0"/>
      <w:marRight w:val="0"/>
      <w:marTop w:val="0"/>
      <w:marBottom w:val="0"/>
      <w:divBdr>
        <w:top w:val="none" w:sz="0" w:space="0" w:color="auto"/>
        <w:left w:val="none" w:sz="0" w:space="0" w:color="auto"/>
        <w:bottom w:val="none" w:sz="0" w:space="0" w:color="auto"/>
        <w:right w:val="none" w:sz="0" w:space="0" w:color="auto"/>
      </w:divBdr>
    </w:div>
    <w:div w:id="2027756300">
      <w:bodyDiv w:val="1"/>
      <w:marLeft w:val="0"/>
      <w:marRight w:val="0"/>
      <w:marTop w:val="0"/>
      <w:marBottom w:val="0"/>
      <w:divBdr>
        <w:top w:val="none" w:sz="0" w:space="0" w:color="auto"/>
        <w:left w:val="none" w:sz="0" w:space="0" w:color="auto"/>
        <w:bottom w:val="none" w:sz="0" w:space="0" w:color="auto"/>
        <w:right w:val="none" w:sz="0" w:space="0" w:color="auto"/>
      </w:divBdr>
    </w:div>
    <w:div w:id="2027781793">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210950">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8481398">
      <w:bodyDiv w:val="1"/>
      <w:marLeft w:val="0"/>
      <w:marRight w:val="0"/>
      <w:marTop w:val="0"/>
      <w:marBottom w:val="0"/>
      <w:divBdr>
        <w:top w:val="none" w:sz="0" w:space="0" w:color="auto"/>
        <w:left w:val="none" w:sz="0" w:space="0" w:color="auto"/>
        <w:bottom w:val="none" w:sz="0" w:space="0" w:color="auto"/>
        <w:right w:val="none" w:sz="0" w:space="0" w:color="auto"/>
      </w:divBdr>
    </w:div>
    <w:div w:id="2028821477">
      <w:bodyDiv w:val="1"/>
      <w:marLeft w:val="0"/>
      <w:marRight w:val="0"/>
      <w:marTop w:val="0"/>
      <w:marBottom w:val="0"/>
      <w:divBdr>
        <w:top w:val="none" w:sz="0" w:space="0" w:color="auto"/>
        <w:left w:val="none" w:sz="0" w:space="0" w:color="auto"/>
        <w:bottom w:val="none" w:sz="0" w:space="0" w:color="auto"/>
        <w:right w:val="none" w:sz="0" w:space="0" w:color="auto"/>
      </w:divBdr>
    </w:div>
    <w:div w:id="2028941265">
      <w:bodyDiv w:val="1"/>
      <w:marLeft w:val="0"/>
      <w:marRight w:val="0"/>
      <w:marTop w:val="0"/>
      <w:marBottom w:val="0"/>
      <w:divBdr>
        <w:top w:val="none" w:sz="0" w:space="0" w:color="auto"/>
        <w:left w:val="none" w:sz="0" w:space="0" w:color="auto"/>
        <w:bottom w:val="none" w:sz="0" w:space="0" w:color="auto"/>
        <w:right w:val="none" w:sz="0" w:space="0" w:color="auto"/>
      </w:divBdr>
    </w:div>
    <w:div w:id="2029062053">
      <w:bodyDiv w:val="1"/>
      <w:marLeft w:val="0"/>
      <w:marRight w:val="0"/>
      <w:marTop w:val="0"/>
      <w:marBottom w:val="0"/>
      <w:divBdr>
        <w:top w:val="none" w:sz="0" w:space="0" w:color="auto"/>
        <w:left w:val="none" w:sz="0" w:space="0" w:color="auto"/>
        <w:bottom w:val="none" w:sz="0" w:space="0" w:color="auto"/>
        <w:right w:val="none" w:sz="0" w:space="0" w:color="auto"/>
      </w:divBdr>
    </w:div>
    <w:div w:id="2029091857">
      <w:bodyDiv w:val="1"/>
      <w:marLeft w:val="0"/>
      <w:marRight w:val="0"/>
      <w:marTop w:val="0"/>
      <w:marBottom w:val="0"/>
      <w:divBdr>
        <w:top w:val="none" w:sz="0" w:space="0" w:color="auto"/>
        <w:left w:val="none" w:sz="0" w:space="0" w:color="auto"/>
        <w:bottom w:val="none" w:sz="0" w:space="0" w:color="auto"/>
        <w:right w:val="none" w:sz="0" w:space="0" w:color="auto"/>
      </w:divBdr>
    </w:div>
    <w:div w:id="2029210803">
      <w:bodyDiv w:val="1"/>
      <w:marLeft w:val="0"/>
      <w:marRight w:val="0"/>
      <w:marTop w:val="0"/>
      <w:marBottom w:val="0"/>
      <w:divBdr>
        <w:top w:val="none" w:sz="0" w:space="0" w:color="auto"/>
        <w:left w:val="none" w:sz="0" w:space="0" w:color="auto"/>
        <w:bottom w:val="none" w:sz="0" w:space="0" w:color="auto"/>
        <w:right w:val="none" w:sz="0" w:space="0" w:color="auto"/>
      </w:divBdr>
    </w:div>
    <w:div w:id="2029476802">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603366">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791643">
      <w:bodyDiv w:val="1"/>
      <w:marLeft w:val="0"/>
      <w:marRight w:val="0"/>
      <w:marTop w:val="0"/>
      <w:marBottom w:val="0"/>
      <w:divBdr>
        <w:top w:val="none" w:sz="0" w:space="0" w:color="auto"/>
        <w:left w:val="none" w:sz="0" w:space="0" w:color="auto"/>
        <w:bottom w:val="none" w:sz="0" w:space="0" w:color="auto"/>
        <w:right w:val="none" w:sz="0" w:space="0" w:color="auto"/>
      </w:divBdr>
    </w:div>
    <w:div w:id="202986606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29912941">
      <w:bodyDiv w:val="1"/>
      <w:marLeft w:val="0"/>
      <w:marRight w:val="0"/>
      <w:marTop w:val="0"/>
      <w:marBottom w:val="0"/>
      <w:divBdr>
        <w:top w:val="none" w:sz="0" w:space="0" w:color="auto"/>
        <w:left w:val="none" w:sz="0" w:space="0" w:color="auto"/>
        <w:bottom w:val="none" w:sz="0" w:space="0" w:color="auto"/>
        <w:right w:val="none" w:sz="0" w:space="0" w:color="auto"/>
      </w:divBdr>
    </w:div>
    <w:div w:id="2029982616">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179201">
      <w:bodyDiv w:val="1"/>
      <w:marLeft w:val="0"/>
      <w:marRight w:val="0"/>
      <w:marTop w:val="0"/>
      <w:marBottom w:val="0"/>
      <w:divBdr>
        <w:top w:val="none" w:sz="0" w:space="0" w:color="auto"/>
        <w:left w:val="none" w:sz="0" w:space="0" w:color="auto"/>
        <w:bottom w:val="none" w:sz="0" w:space="0" w:color="auto"/>
        <w:right w:val="none" w:sz="0" w:space="0" w:color="auto"/>
      </w:divBdr>
    </w:div>
    <w:div w:id="2030256709">
      <w:bodyDiv w:val="1"/>
      <w:marLeft w:val="0"/>
      <w:marRight w:val="0"/>
      <w:marTop w:val="0"/>
      <w:marBottom w:val="0"/>
      <w:divBdr>
        <w:top w:val="none" w:sz="0" w:space="0" w:color="auto"/>
        <w:left w:val="none" w:sz="0" w:space="0" w:color="auto"/>
        <w:bottom w:val="none" w:sz="0" w:space="0" w:color="auto"/>
        <w:right w:val="none" w:sz="0" w:space="0" w:color="auto"/>
      </w:divBdr>
    </w:div>
    <w:div w:id="2030257017">
      <w:bodyDiv w:val="1"/>
      <w:marLeft w:val="0"/>
      <w:marRight w:val="0"/>
      <w:marTop w:val="0"/>
      <w:marBottom w:val="0"/>
      <w:divBdr>
        <w:top w:val="none" w:sz="0" w:space="0" w:color="auto"/>
        <w:left w:val="none" w:sz="0" w:space="0" w:color="auto"/>
        <w:bottom w:val="none" w:sz="0" w:space="0" w:color="auto"/>
        <w:right w:val="none" w:sz="0" w:space="0" w:color="auto"/>
      </w:divBdr>
    </w:div>
    <w:div w:id="2030371433">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640235">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0988166">
      <w:bodyDiv w:val="1"/>
      <w:marLeft w:val="0"/>
      <w:marRight w:val="0"/>
      <w:marTop w:val="0"/>
      <w:marBottom w:val="0"/>
      <w:divBdr>
        <w:top w:val="none" w:sz="0" w:space="0" w:color="auto"/>
        <w:left w:val="none" w:sz="0" w:space="0" w:color="auto"/>
        <w:bottom w:val="none" w:sz="0" w:space="0" w:color="auto"/>
        <w:right w:val="none" w:sz="0" w:space="0" w:color="auto"/>
      </w:divBdr>
    </w:div>
    <w:div w:id="2030989186">
      <w:bodyDiv w:val="1"/>
      <w:marLeft w:val="0"/>
      <w:marRight w:val="0"/>
      <w:marTop w:val="0"/>
      <w:marBottom w:val="0"/>
      <w:divBdr>
        <w:top w:val="none" w:sz="0" w:space="0" w:color="auto"/>
        <w:left w:val="none" w:sz="0" w:space="0" w:color="auto"/>
        <w:bottom w:val="none" w:sz="0" w:space="0" w:color="auto"/>
        <w:right w:val="none" w:sz="0" w:space="0" w:color="auto"/>
      </w:divBdr>
    </w:div>
    <w:div w:id="2031103354">
      <w:bodyDiv w:val="1"/>
      <w:marLeft w:val="0"/>
      <w:marRight w:val="0"/>
      <w:marTop w:val="0"/>
      <w:marBottom w:val="0"/>
      <w:divBdr>
        <w:top w:val="none" w:sz="0" w:space="0" w:color="auto"/>
        <w:left w:val="none" w:sz="0" w:space="0" w:color="auto"/>
        <w:bottom w:val="none" w:sz="0" w:space="0" w:color="auto"/>
        <w:right w:val="none" w:sz="0" w:space="0" w:color="auto"/>
      </w:divBdr>
    </w:div>
    <w:div w:id="2031181841">
      <w:bodyDiv w:val="1"/>
      <w:marLeft w:val="0"/>
      <w:marRight w:val="0"/>
      <w:marTop w:val="0"/>
      <w:marBottom w:val="0"/>
      <w:divBdr>
        <w:top w:val="none" w:sz="0" w:space="0" w:color="auto"/>
        <w:left w:val="none" w:sz="0" w:space="0" w:color="auto"/>
        <w:bottom w:val="none" w:sz="0" w:space="0" w:color="auto"/>
        <w:right w:val="none" w:sz="0" w:space="0" w:color="auto"/>
      </w:divBdr>
    </w:div>
    <w:div w:id="2031249629">
      <w:bodyDiv w:val="1"/>
      <w:marLeft w:val="0"/>
      <w:marRight w:val="0"/>
      <w:marTop w:val="0"/>
      <w:marBottom w:val="0"/>
      <w:divBdr>
        <w:top w:val="none" w:sz="0" w:space="0" w:color="auto"/>
        <w:left w:val="none" w:sz="0" w:space="0" w:color="auto"/>
        <w:bottom w:val="none" w:sz="0" w:space="0" w:color="auto"/>
        <w:right w:val="none" w:sz="0" w:space="0" w:color="auto"/>
      </w:divBdr>
    </w:div>
    <w:div w:id="2031291870">
      <w:bodyDiv w:val="1"/>
      <w:marLeft w:val="0"/>
      <w:marRight w:val="0"/>
      <w:marTop w:val="0"/>
      <w:marBottom w:val="0"/>
      <w:divBdr>
        <w:top w:val="none" w:sz="0" w:space="0" w:color="auto"/>
        <w:left w:val="none" w:sz="0" w:space="0" w:color="auto"/>
        <w:bottom w:val="none" w:sz="0" w:space="0" w:color="auto"/>
        <w:right w:val="none" w:sz="0" w:space="0" w:color="auto"/>
      </w:divBdr>
    </w:div>
    <w:div w:id="2031487244">
      <w:bodyDiv w:val="1"/>
      <w:marLeft w:val="0"/>
      <w:marRight w:val="0"/>
      <w:marTop w:val="0"/>
      <w:marBottom w:val="0"/>
      <w:divBdr>
        <w:top w:val="none" w:sz="0" w:space="0" w:color="auto"/>
        <w:left w:val="none" w:sz="0" w:space="0" w:color="auto"/>
        <w:bottom w:val="none" w:sz="0" w:space="0" w:color="auto"/>
        <w:right w:val="none" w:sz="0" w:space="0" w:color="auto"/>
      </w:divBdr>
    </w:div>
    <w:div w:id="2031562425">
      <w:bodyDiv w:val="1"/>
      <w:marLeft w:val="0"/>
      <w:marRight w:val="0"/>
      <w:marTop w:val="0"/>
      <w:marBottom w:val="0"/>
      <w:divBdr>
        <w:top w:val="none" w:sz="0" w:space="0" w:color="auto"/>
        <w:left w:val="none" w:sz="0" w:space="0" w:color="auto"/>
        <w:bottom w:val="none" w:sz="0" w:space="0" w:color="auto"/>
        <w:right w:val="none" w:sz="0" w:space="0" w:color="auto"/>
      </w:divBdr>
    </w:div>
    <w:div w:id="2031835318">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022402">
      <w:bodyDiv w:val="1"/>
      <w:marLeft w:val="0"/>
      <w:marRight w:val="0"/>
      <w:marTop w:val="0"/>
      <w:marBottom w:val="0"/>
      <w:divBdr>
        <w:top w:val="none" w:sz="0" w:space="0" w:color="auto"/>
        <w:left w:val="none" w:sz="0" w:space="0" w:color="auto"/>
        <w:bottom w:val="none" w:sz="0" w:space="0" w:color="auto"/>
        <w:right w:val="none" w:sz="0" w:space="0" w:color="auto"/>
      </w:divBdr>
    </w:div>
    <w:div w:id="2032028094">
      <w:bodyDiv w:val="1"/>
      <w:marLeft w:val="0"/>
      <w:marRight w:val="0"/>
      <w:marTop w:val="0"/>
      <w:marBottom w:val="0"/>
      <w:divBdr>
        <w:top w:val="none" w:sz="0" w:space="0" w:color="auto"/>
        <w:left w:val="none" w:sz="0" w:space="0" w:color="auto"/>
        <w:bottom w:val="none" w:sz="0" w:space="0" w:color="auto"/>
        <w:right w:val="none" w:sz="0" w:space="0" w:color="auto"/>
      </w:divBdr>
    </w:div>
    <w:div w:id="2032029996">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299498">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066759">
      <w:bodyDiv w:val="1"/>
      <w:marLeft w:val="0"/>
      <w:marRight w:val="0"/>
      <w:marTop w:val="0"/>
      <w:marBottom w:val="0"/>
      <w:divBdr>
        <w:top w:val="none" w:sz="0" w:space="0" w:color="auto"/>
        <w:left w:val="none" w:sz="0" w:space="0" w:color="auto"/>
        <w:bottom w:val="none" w:sz="0" w:space="0" w:color="auto"/>
        <w:right w:val="none" w:sz="0" w:space="0" w:color="auto"/>
      </w:divBdr>
    </w:div>
    <w:div w:id="2033456096">
      <w:bodyDiv w:val="1"/>
      <w:marLeft w:val="0"/>
      <w:marRight w:val="0"/>
      <w:marTop w:val="0"/>
      <w:marBottom w:val="0"/>
      <w:divBdr>
        <w:top w:val="none" w:sz="0" w:space="0" w:color="auto"/>
        <w:left w:val="none" w:sz="0" w:space="0" w:color="auto"/>
        <w:bottom w:val="none" w:sz="0" w:space="0" w:color="auto"/>
        <w:right w:val="none" w:sz="0" w:space="0" w:color="auto"/>
      </w:divBdr>
    </w:div>
    <w:div w:id="2033722383">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17133">
      <w:bodyDiv w:val="1"/>
      <w:marLeft w:val="0"/>
      <w:marRight w:val="0"/>
      <w:marTop w:val="0"/>
      <w:marBottom w:val="0"/>
      <w:divBdr>
        <w:top w:val="none" w:sz="0" w:space="0" w:color="auto"/>
        <w:left w:val="none" w:sz="0" w:space="0" w:color="auto"/>
        <w:bottom w:val="none" w:sz="0" w:space="0" w:color="auto"/>
        <w:right w:val="none" w:sz="0" w:space="0" w:color="auto"/>
      </w:divBdr>
    </w:div>
    <w:div w:id="2033921209">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069029">
      <w:bodyDiv w:val="1"/>
      <w:marLeft w:val="0"/>
      <w:marRight w:val="0"/>
      <w:marTop w:val="0"/>
      <w:marBottom w:val="0"/>
      <w:divBdr>
        <w:top w:val="none" w:sz="0" w:space="0" w:color="auto"/>
        <w:left w:val="none" w:sz="0" w:space="0" w:color="auto"/>
        <w:bottom w:val="none" w:sz="0" w:space="0" w:color="auto"/>
        <w:right w:val="none" w:sz="0" w:space="0" w:color="auto"/>
      </w:divBdr>
    </w:div>
    <w:div w:id="203426302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4333394">
      <w:bodyDiv w:val="1"/>
      <w:marLeft w:val="0"/>
      <w:marRight w:val="0"/>
      <w:marTop w:val="0"/>
      <w:marBottom w:val="0"/>
      <w:divBdr>
        <w:top w:val="none" w:sz="0" w:space="0" w:color="auto"/>
        <w:left w:val="none" w:sz="0" w:space="0" w:color="auto"/>
        <w:bottom w:val="none" w:sz="0" w:space="0" w:color="auto"/>
        <w:right w:val="none" w:sz="0" w:space="0" w:color="auto"/>
      </w:divBdr>
    </w:div>
    <w:div w:id="2034383854">
      <w:bodyDiv w:val="1"/>
      <w:marLeft w:val="0"/>
      <w:marRight w:val="0"/>
      <w:marTop w:val="0"/>
      <w:marBottom w:val="0"/>
      <w:divBdr>
        <w:top w:val="none" w:sz="0" w:space="0" w:color="auto"/>
        <w:left w:val="none" w:sz="0" w:space="0" w:color="auto"/>
        <w:bottom w:val="none" w:sz="0" w:space="0" w:color="auto"/>
        <w:right w:val="none" w:sz="0" w:space="0" w:color="auto"/>
      </w:divBdr>
    </w:div>
    <w:div w:id="2034649180">
      <w:bodyDiv w:val="1"/>
      <w:marLeft w:val="0"/>
      <w:marRight w:val="0"/>
      <w:marTop w:val="0"/>
      <w:marBottom w:val="0"/>
      <w:divBdr>
        <w:top w:val="none" w:sz="0" w:space="0" w:color="auto"/>
        <w:left w:val="none" w:sz="0" w:space="0" w:color="auto"/>
        <w:bottom w:val="none" w:sz="0" w:space="0" w:color="auto"/>
        <w:right w:val="none" w:sz="0" w:space="0" w:color="auto"/>
      </w:divBdr>
    </w:div>
    <w:div w:id="2034963788">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114870">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307657">
      <w:bodyDiv w:val="1"/>
      <w:marLeft w:val="0"/>
      <w:marRight w:val="0"/>
      <w:marTop w:val="0"/>
      <w:marBottom w:val="0"/>
      <w:divBdr>
        <w:top w:val="none" w:sz="0" w:space="0" w:color="auto"/>
        <w:left w:val="none" w:sz="0" w:space="0" w:color="auto"/>
        <w:bottom w:val="none" w:sz="0" w:space="0" w:color="auto"/>
        <w:right w:val="none" w:sz="0" w:space="0" w:color="auto"/>
      </w:divBdr>
    </w:div>
    <w:div w:id="2035575711">
      <w:bodyDiv w:val="1"/>
      <w:marLeft w:val="0"/>
      <w:marRight w:val="0"/>
      <w:marTop w:val="0"/>
      <w:marBottom w:val="0"/>
      <w:divBdr>
        <w:top w:val="none" w:sz="0" w:space="0" w:color="auto"/>
        <w:left w:val="none" w:sz="0" w:space="0" w:color="auto"/>
        <w:bottom w:val="none" w:sz="0" w:space="0" w:color="auto"/>
        <w:right w:val="none" w:sz="0" w:space="0" w:color="auto"/>
      </w:divBdr>
    </w:div>
    <w:div w:id="2035766444">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588279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6149062">
      <w:bodyDiv w:val="1"/>
      <w:marLeft w:val="0"/>
      <w:marRight w:val="0"/>
      <w:marTop w:val="0"/>
      <w:marBottom w:val="0"/>
      <w:divBdr>
        <w:top w:val="none" w:sz="0" w:space="0" w:color="auto"/>
        <w:left w:val="none" w:sz="0" w:space="0" w:color="auto"/>
        <w:bottom w:val="none" w:sz="0" w:space="0" w:color="auto"/>
        <w:right w:val="none" w:sz="0" w:space="0" w:color="auto"/>
      </w:divBdr>
    </w:div>
    <w:div w:id="2036346400">
      <w:bodyDiv w:val="1"/>
      <w:marLeft w:val="0"/>
      <w:marRight w:val="0"/>
      <w:marTop w:val="0"/>
      <w:marBottom w:val="0"/>
      <w:divBdr>
        <w:top w:val="none" w:sz="0" w:space="0" w:color="auto"/>
        <w:left w:val="none" w:sz="0" w:space="0" w:color="auto"/>
        <w:bottom w:val="none" w:sz="0" w:space="0" w:color="auto"/>
        <w:right w:val="none" w:sz="0" w:space="0" w:color="auto"/>
      </w:divBdr>
    </w:div>
    <w:div w:id="2036730963">
      <w:bodyDiv w:val="1"/>
      <w:marLeft w:val="0"/>
      <w:marRight w:val="0"/>
      <w:marTop w:val="0"/>
      <w:marBottom w:val="0"/>
      <w:divBdr>
        <w:top w:val="none" w:sz="0" w:space="0" w:color="auto"/>
        <w:left w:val="none" w:sz="0" w:space="0" w:color="auto"/>
        <w:bottom w:val="none" w:sz="0" w:space="0" w:color="auto"/>
        <w:right w:val="none" w:sz="0" w:space="0" w:color="auto"/>
      </w:divBdr>
    </w:div>
    <w:div w:id="2037002939">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346430">
      <w:bodyDiv w:val="1"/>
      <w:marLeft w:val="0"/>
      <w:marRight w:val="0"/>
      <w:marTop w:val="0"/>
      <w:marBottom w:val="0"/>
      <w:divBdr>
        <w:top w:val="none" w:sz="0" w:space="0" w:color="auto"/>
        <w:left w:val="none" w:sz="0" w:space="0" w:color="auto"/>
        <w:bottom w:val="none" w:sz="0" w:space="0" w:color="auto"/>
        <w:right w:val="none" w:sz="0" w:space="0" w:color="auto"/>
      </w:divBdr>
    </w:div>
    <w:div w:id="2037610641">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807981">
      <w:bodyDiv w:val="1"/>
      <w:marLeft w:val="0"/>
      <w:marRight w:val="0"/>
      <w:marTop w:val="0"/>
      <w:marBottom w:val="0"/>
      <w:divBdr>
        <w:top w:val="none" w:sz="0" w:space="0" w:color="auto"/>
        <w:left w:val="none" w:sz="0" w:space="0" w:color="auto"/>
        <w:bottom w:val="none" w:sz="0" w:space="0" w:color="auto"/>
        <w:right w:val="none" w:sz="0" w:space="0" w:color="auto"/>
      </w:divBdr>
    </w:div>
    <w:div w:id="2037924127">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045833">
      <w:bodyDiv w:val="1"/>
      <w:marLeft w:val="0"/>
      <w:marRight w:val="0"/>
      <w:marTop w:val="0"/>
      <w:marBottom w:val="0"/>
      <w:divBdr>
        <w:top w:val="none" w:sz="0" w:space="0" w:color="auto"/>
        <w:left w:val="none" w:sz="0" w:space="0" w:color="auto"/>
        <w:bottom w:val="none" w:sz="0" w:space="0" w:color="auto"/>
        <w:right w:val="none" w:sz="0" w:space="0" w:color="auto"/>
      </w:divBdr>
    </w:div>
    <w:div w:id="2038500957">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309142">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772116">
      <w:bodyDiv w:val="1"/>
      <w:marLeft w:val="0"/>
      <w:marRight w:val="0"/>
      <w:marTop w:val="0"/>
      <w:marBottom w:val="0"/>
      <w:divBdr>
        <w:top w:val="none" w:sz="0" w:space="0" w:color="auto"/>
        <w:left w:val="none" w:sz="0" w:space="0" w:color="auto"/>
        <w:bottom w:val="none" w:sz="0" w:space="0" w:color="auto"/>
        <w:right w:val="none" w:sz="0" w:space="0" w:color="auto"/>
      </w:divBdr>
    </w:div>
    <w:div w:id="2039812848">
      <w:bodyDiv w:val="1"/>
      <w:marLeft w:val="0"/>
      <w:marRight w:val="0"/>
      <w:marTop w:val="0"/>
      <w:marBottom w:val="0"/>
      <w:divBdr>
        <w:top w:val="none" w:sz="0" w:space="0" w:color="auto"/>
        <w:left w:val="none" w:sz="0" w:space="0" w:color="auto"/>
        <w:bottom w:val="none" w:sz="0" w:space="0" w:color="auto"/>
        <w:right w:val="none" w:sz="0" w:space="0" w:color="auto"/>
      </w:divBdr>
    </w:div>
    <w:div w:id="2039887048">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081744">
      <w:bodyDiv w:val="1"/>
      <w:marLeft w:val="0"/>
      <w:marRight w:val="0"/>
      <w:marTop w:val="0"/>
      <w:marBottom w:val="0"/>
      <w:divBdr>
        <w:top w:val="none" w:sz="0" w:space="0" w:color="auto"/>
        <w:left w:val="none" w:sz="0" w:space="0" w:color="auto"/>
        <w:bottom w:val="none" w:sz="0" w:space="0" w:color="auto"/>
        <w:right w:val="none" w:sz="0" w:space="0" w:color="auto"/>
      </w:divBdr>
    </w:div>
    <w:div w:id="2040156168">
      <w:bodyDiv w:val="1"/>
      <w:marLeft w:val="0"/>
      <w:marRight w:val="0"/>
      <w:marTop w:val="0"/>
      <w:marBottom w:val="0"/>
      <w:divBdr>
        <w:top w:val="none" w:sz="0" w:space="0" w:color="auto"/>
        <w:left w:val="none" w:sz="0" w:space="0" w:color="auto"/>
        <w:bottom w:val="none" w:sz="0" w:space="0" w:color="auto"/>
        <w:right w:val="none" w:sz="0" w:space="0" w:color="auto"/>
      </w:divBdr>
    </w:div>
    <w:div w:id="2040232105">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0471704">
      <w:bodyDiv w:val="1"/>
      <w:marLeft w:val="0"/>
      <w:marRight w:val="0"/>
      <w:marTop w:val="0"/>
      <w:marBottom w:val="0"/>
      <w:divBdr>
        <w:top w:val="none" w:sz="0" w:space="0" w:color="auto"/>
        <w:left w:val="none" w:sz="0" w:space="0" w:color="auto"/>
        <w:bottom w:val="none" w:sz="0" w:space="0" w:color="auto"/>
        <w:right w:val="none" w:sz="0" w:space="0" w:color="auto"/>
      </w:divBdr>
    </w:div>
    <w:div w:id="2040619106">
      <w:bodyDiv w:val="1"/>
      <w:marLeft w:val="0"/>
      <w:marRight w:val="0"/>
      <w:marTop w:val="0"/>
      <w:marBottom w:val="0"/>
      <w:divBdr>
        <w:top w:val="none" w:sz="0" w:space="0" w:color="auto"/>
        <w:left w:val="none" w:sz="0" w:space="0" w:color="auto"/>
        <w:bottom w:val="none" w:sz="0" w:space="0" w:color="auto"/>
        <w:right w:val="none" w:sz="0" w:space="0" w:color="auto"/>
      </w:divBdr>
    </w:div>
    <w:div w:id="2040928465">
      <w:bodyDiv w:val="1"/>
      <w:marLeft w:val="0"/>
      <w:marRight w:val="0"/>
      <w:marTop w:val="0"/>
      <w:marBottom w:val="0"/>
      <w:divBdr>
        <w:top w:val="none" w:sz="0" w:space="0" w:color="auto"/>
        <w:left w:val="none" w:sz="0" w:space="0" w:color="auto"/>
        <w:bottom w:val="none" w:sz="0" w:space="0" w:color="auto"/>
        <w:right w:val="none" w:sz="0" w:space="0" w:color="auto"/>
      </w:divBdr>
    </w:div>
    <w:div w:id="2040930540">
      <w:bodyDiv w:val="1"/>
      <w:marLeft w:val="0"/>
      <w:marRight w:val="0"/>
      <w:marTop w:val="0"/>
      <w:marBottom w:val="0"/>
      <w:divBdr>
        <w:top w:val="none" w:sz="0" w:space="0" w:color="auto"/>
        <w:left w:val="none" w:sz="0" w:space="0" w:color="auto"/>
        <w:bottom w:val="none" w:sz="0" w:space="0" w:color="auto"/>
        <w:right w:val="none" w:sz="0" w:space="0" w:color="auto"/>
      </w:divBdr>
    </w:div>
    <w:div w:id="2041124771">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1275292">
      <w:bodyDiv w:val="1"/>
      <w:marLeft w:val="0"/>
      <w:marRight w:val="0"/>
      <w:marTop w:val="0"/>
      <w:marBottom w:val="0"/>
      <w:divBdr>
        <w:top w:val="none" w:sz="0" w:space="0" w:color="auto"/>
        <w:left w:val="none" w:sz="0" w:space="0" w:color="auto"/>
        <w:bottom w:val="none" w:sz="0" w:space="0" w:color="auto"/>
        <w:right w:val="none" w:sz="0" w:space="0" w:color="auto"/>
      </w:divBdr>
    </w:div>
    <w:div w:id="2041515876">
      <w:bodyDiv w:val="1"/>
      <w:marLeft w:val="0"/>
      <w:marRight w:val="0"/>
      <w:marTop w:val="0"/>
      <w:marBottom w:val="0"/>
      <w:divBdr>
        <w:top w:val="none" w:sz="0" w:space="0" w:color="auto"/>
        <w:left w:val="none" w:sz="0" w:space="0" w:color="auto"/>
        <w:bottom w:val="none" w:sz="0" w:space="0" w:color="auto"/>
        <w:right w:val="none" w:sz="0" w:space="0" w:color="auto"/>
      </w:divBdr>
    </w:div>
    <w:div w:id="2041854587">
      <w:bodyDiv w:val="1"/>
      <w:marLeft w:val="0"/>
      <w:marRight w:val="0"/>
      <w:marTop w:val="0"/>
      <w:marBottom w:val="0"/>
      <w:divBdr>
        <w:top w:val="none" w:sz="0" w:space="0" w:color="auto"/>
        <w:left w:val="none" w:sz="0" w:space="0" w:color="auto"/>
        <w:bottom w:val="none" w:sz="0" w:space="0" w:color="auto"/>
        <w:right w:val="none" w:sz="0" w:space="0" w:color="auto"/>
      </w:divBdr>
    </w:div>
    <w:div w:id="2042050507">
      <w:bodyDiv w:val="1"/>
      <w:marLeft w:val="0"/>
      <w:marRight w:val="0"/>
      <w:marTop w:val="0"/>
      <w:marBottom w:val="0"/>
      <w:divBdr>
        <w:top w:val="none" w:sz="0" w:space="0" w:color="auto"/>
        <w:left w:val="none" w:sz="0" w:space="0" w:color="auto"/>
        <w:bottom w:val="none" w:sz="0" w:space="0" w:color="auto"/>
        <w:right w:val="none" w:sz="0" w:space="0" w:color="auto"/>
      </w:divBdr>
    </w:div>
    <w:div w:id="2042124202">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2509615">
      <w:bodyDiv w:val="1"/>
      <w:marLeft w:val="0"/>
      <w:marRight w:val="0"/>
      <w:marTop w:val="0"/>
      <w:marBottom w:val="0"/>
      <w:divBdr>
        <w:top w:val="none" w:sz="0" w:space="0" w:color="auto"/>
        <w:left w:val="none" w:sz="0" w:space="0" w:color="auto"/>
        <w:bottom w:val="none" w:sz="0" w:space="0" w:color="auto"/>
        <w:right w:val="none" w:sz="0" w:space="0" w:color="auto"/>
      </w:divBdr>
    </w:div>
    <w:div w:id="2042513976">
      <w:bodyDiv w:val="1"/>
      <w:marLeft w:val="0"/>
      <w:marRight w:val="0"/>
      <w:marTop w:val="0"/>
      <w:marBottom w:val="0"/>
      <w:divBdr>
        <w:top w:val="none" w:sz="0" w:space="0" w:color="auto"/>
        <w:left w:val="none" w:sz="0" w:space="0" w:color="auto"/>
        <w:bottom w:val="none" w:sz="0" w:space="0" w:color="auto"/>
        <w:right w:val="none" w:sz="0" w:space="0" w:color="auto"/>
      </w:divBdr>
    </w:div>
    <w:div w:id="2042703770">
      <w:bodyDiv w:val="1"/>
      <w:marLeft w:val="0"/>
      <w:marRight w:val="0"/>
      <w:marTop w:val="0"/>
      <w:marBottom w:val="0"/>
      <w:divBdr>
        <w:top w:val="none" w:sz="0" w:space="0" w:color="auto"/>
        <w:left w:val="none" w:sz="0" w:space="0" w:color="auto"/>
        <w:bottom w:val="none" w:sz="0" w:space="0" w:color="auto"/>
        <w:right w:val="none" w:sz="0" w:space="0" w:color="auto"/>
      </w:divBdr>
    </w:div>
    <w:div w:id="2042851960">
      <w:bodyDiv w:val="1"/>
      <w:marLeft w:val="0"/>
      <w:marRight w:val="0"/>
      <w:marTop w:val="0"/>
      <w:marBottom w:val="0"/>
      <w:divBdr>
        <w:top w:val="none" w:sz="0" w:space="0" w:color="auto"/>
        <w:left w:val="none" w:sz="0" w:space="0" w:color="auto"/>
        <w:bottom w:val="none" w:sz="0" w:space="0" w:color="auto"/>
        <w:right w:val="none" w:sz="0" w:space="0" w:color="auto"/>
      </w:divBdr>
    </w:div>
    <w:div w:id="2042968750">
      <w:bodyDiv w:val="1"/>
      <w:marLeft w:val="0"/>
      <w:marRight w:val="0"/>
      <w:marTop w:val="0"/>
      <w:marBottom w:val="0"/>
      <w:divBdr>
        <w:top w:val="none" w:sz="0" w:space="0" w:color="auto"/>
        <w:left w:val="none" w:sz="0" w:space="0" w:color="auto"/>
        <w:bottom w:val="none" w:sz="0" w:space="0" w:color="auto"/>
        <w:right w:val="none" w:sz="0" w:space="0" w:color="auto"/>
      </w:divBdr>
    </w:div>
    <w:div w:id="2043287318">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3699330">
      <w:bodyDiv w:val="1"/>
      <w:marLeft w:val="0"/>
      <w:marRight w:val="0"/>
      <w:marTop w:val="0"/>
      <w:marBottom w:val="0"/>
      <w:divBdr>
        <w:top w:val="none" w:sz="0" w:space="0" w:color="auto"/>
        <w:left w:val="none" w:sz="0" w:space="0" w:color="auto"/>
        <w:bottom w:val="none" w:sz="0" w:space="0" w:color="auto"/>
        <w:right w:val="none" w:sz="0" w:space="0" w:color="auto"/>
      </w:divBdr>
    </w:div>
    <w:div w:id="2043701377">
      <w:bodyDiv w:val="1"/>
      <w:marLeft w:val="0"/>
      <w:marRight w:val="0"/>
      <w:marTop w:val="0"/>
      <w:marBottom w:val="0"/>
      <w:divBdr>
        <w:top w:val="none" w:sz="0" w:space="0" w:color="auto"/>
        <w:left w:val="none" w:sz="0" w:space="0" w:color="auto"/>
        <w:bottom w:val="none" w:sz="0" w:space="0" w:color="auto"/>
        <w:right w:val="none" w:sz="0" w:space="0" w:color="auto"/>
      </w:divBdr>
    </w:div>
    <w:div w:id="2044164959">
      <w:bodyDiv w:val="1"/>
      <w:marLeft w:val="0"/>
      <w:marRight w:val="0"/>
      <w:marTop w:val="0"/>
      <w:marBottom w:val="0"/>
      <w:divBdr>
        <w:top w:val="none" w:sz="0" w:space="0" w:color="auto"/>
        <w:left w:val="none" w:sz="0" w:space="0" w:color="auto"/>
        <w:bottom w:val="none" w:sz="0" w:space="0" w:color="auto"/>
        <w:right w:val="none" w:sz="0" w:space="0" w:color="auto"/>
      </w:divBdr>
    </w:div>
    <w:div w:id="2044285870">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674426">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4934637">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5211872">
      <w:bodyDiv w:val="1"/>
      <w:marLeft w:val="0"/>
      <w:marRight w:val="0"/>
      <w:marTop w:val="0"/>
      <w:marBottom w:val="0"/>
      <w:divBdr>
        <w:top w:val="none" w:sz="0" w:space="0" w:color="auto"/>
        <w:left w:val="none" w:sz="0" w:space="0" w:color="auto"/>
        <w:bottom w:val="none" w:sz="0" w:space="0" w:color="auto"/>
        <w:right w:val="none" w:sz="0" w:space="0" w:color="auto"/>
      </w:divBdr>
    </w:div>
    <w:div w:id="2045596542">
      <w:bodyDiv w:val="1"/>
      <w:marLeft w:val="0"/>
      <w:marRight w:val="0"/>
      <w:marTop w:val="0"/>
      <w:marBottom w:val="0"/>
      <w:divBdr>
        <w:top w:val="none" w:sz="0" w:space="0" w:color="auto"/>
        <w:left w:val="none" w:sz="0" w:space="0" w:color="auto"/>
        <w:bottom w:val="none" w:sz="0" w:space="0" w:color="auto"/>
        <w:right w:val="none" w:sz="0" w:space="0" w:color="auto"/>
      </w:divBdr>
    </w:div>
    <w:div w:id="2045666112">
      <w:bodyDiv w:val="1"/>
      <w:marLeft w:val="0"/>
      <w:marRight w:val="0"/>
      <w:marTop w:val="0"/>
      <w:marBottom w:val="0"/>
      <w:divBdr>
        <w:top w:val="none" w:sz="0" w:space="0" w:color="auto"/>
        <w:left w:val="none" w:sz="0" w:space="0" w:color="auto"/>
        <w:bottom w:val="none" w:sz="0" w:space="0" w:color="auto"/>
        <w:right w:val="none" w:sz="0" w:space="0" w:color="auto"/>
      </w:divBdr>
    </w:div>
    <w:div w:id="2045785287">
      <w:bodyDiv w:val="1"/>
      <w:marLeft w:val="0"/>
      <w:marRight w:val="0"/>
      <w:marTop w:val="0"/>
      <w:marBottom w:val="0"/>
      <w:divBdr>
        <w:top w:val="none" w:sz="0" w:space="0" w:color="auto"/>
        <w:left w:val="none" w:sz="0" w:space="0" w:color="auto"/>
        <w:bottom w:val="none" w:sz="0" w:space="0" w:color="auto"/>
        <w:right w:val="none" w:sz="0" w:space="0" w:color="auto"/>
      </w:divBdr>
    </w:div>
    <w:div w:id="2045786941">
      <w:bodyDiv w:val="1"/>
      <w:marLeft w:val="0"/>
      <w:marRight w:val="0"/>
      <w:marTop w:val="0"/>
      <w:marBottom w:val="0"/>
      <w:divBdr>
        <w:top w:val="none" w:sz="0" w:space="0" w:color="auto"/>
        <w:left w:val="none" w:sz="0" w:space="0" w:color="auto"/>
        <w:bottom w:val="none" w:sz="0" w:space="0" w:color="auto"/>
        <w:right w:val="none" w:sz="0" w:space="0" w:color="auto"/>
      </w:divBdr>
    </w:div>
    <w:div w:id="2045867915">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6757803">
      <w:bodyDiv w:val="1"/>
      <w:marLeft w:val="0"/>
      <w:marRight w:val="0"/>
      <w:marTop w:val="0"/>
      <w:marBottom w:val="0"/>
      <w:divBdr>
        <w:top w:val="none" w:sz="0" w:space="0" w:color="auto"/>
        <w:left w:val="none" w:sz="0" w:space="0" w:color="auto"/>
        <w:bottom w:val="none" w:sz="0" w:space="0" w:color="auto"/>
        <w:right w:val="none" w:sz="0" w:space="0" w:color="auto"/>
      </w:divBdr>
    </w:div>
    <w:div w:id="2046782720">
      <w:bodyDiv w:val="1"/>
      <w:marLeft w:val="0"/>
      <w:marRight w:val="0"/>
      <w:marTop w:val="0"/>
      <w:marBottom w:val="0"/>
      <w:divBdr>
        <w:top w:val="none" w:sz="0" w:space="0" w:color="auto"/>
        <w:left w:val="none" w:sz="0" w:space="0" w:color="auto"/>
        <w:bottom w:val="none" w:sz="0" w:space="0" w:color="auto"/>
        <w:right w:val="none" w:sz="0" w:space="0" w:color="auto"/>
      </w:divBdr>
    </w:div>
    <w:div w:id="2046826546">
      <w:bodyDiv w:val="1"/>
      <w:marLeft w:val="0"/>
      <w:marRight w:val="0"/>
      <w:marTop w:val="0"/>
      <w:marBottom w:val="0"/>
      <w:divBdr>
        <w:top w:val="none" w:sz="0" w:space="0" w:color="auto"/>
        <w:left w:val="none" w:sz="0" w:space="0" w:color="auto"/>
        <w:bottom w:val="none" w:sz="0" w:space="0" w:color="auto"/>
        <w:right w:val="none" w:sz="0" w:space="0" w:color="auto"/>
      </w:divBdr>
    </w:div>
    <w:div w:id="2046908479">
      <w:bodyDiv w:val="1"/>
      <w:marLeft w:val="0"/>
      <w:marRight w:val="0"/>
      <w:marTop w:val="0"/>
      <w:marBottom w:val="0"/>
      <w:divBdr>
        <w:top w:val="none" w:sz="0" w:space="0" w:color="auto"/>
        <w:left w:val="none" w:sz="0" w:space="0" w:color="auto"/>
        <w:bottom w:val="none" w:sz="0" w:space="0" w:color="auto"/>
        <w:right w:val="none" w:sz="0" w:space="0" w:color="auto"/>
      </w:divBdr>
    </w:div>
    <w:div w:id="2047103215">
      <w:bodyDiv w:val="1"/>
      <w:marLeft w:val="0"/>
      <w:marRight w:val="0"/>
      <w:marTop w:val="0"/>
      <w:marBottom w:val="0"/>
      <w:divBdr>
        <w:top w:val="none" w:sz="0" w:space="0" w:color="auto"/>
        <w:left w:val="none" w:sz="0" w:space="0" w:color="auto"/>
        <w:bottom w:val="none" w:sz="0" w:space="0" w:color="auto"/>
        <w:right w:val="none" w:sz="0" w:space="0" w:color="auto"/>
      </w:divBdr>
    </w:div>
    <w:div w:id="2047294841">
      <w:bodyDiv w:val="1"/>
      <w:marLeft w:val="0"/>
      <w:marRight w:val="0"/>
      <w:marTop w:val="0"/>
      <w:marBottom w:val="0"/>
      <w:divBdr>
        <w:top w:val="none" w:sz="0" w:space="0" w:color="auto"/>
        <w:left w:val="none" w:sz="0" w:space="0" w:color="auto"/>
        <w:bottom w:val="none" w:sz="0" w:space="0" w:color="auto"/>
        <w:right w:val="none" w:sz="0" w:space="0" w:color="auto"/>
      </w:divBdr>
    </w:div>
    <w:div w:id="2047362950">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438471">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7558406">
      <w:bodyDiv w:val="1"/>
      <w:marLeft w:val="0"/>
      <w:marRight w:val="0"/>
      <w:marTop w:val="0"/>
      <w:marBottom w:val="0"/>
      <w:divBdr>
        <w:top w:val="none" w:sz="0" w:space="0" w:color="auto"/>
        <w:left w:val="none" w:sz="0" w:space="0" w:color="auto"/>
        <w:bottom w:val="none" w:sz="0" w:space="0" w:color="auto"/>
        <w:right w:val="none" w:sz="0" w:space="0" w:color="auto"/>
      </w:divBdr>
    </w:div>
    <w:div w:id="2047632753">
      <w:bodyDiv w:val="1"/>
      <w:marLeft w:val="0"/>
      <w:marRight w:val="0"/>
      <w:marTop w:val="0"/>
      <w:marBottom w:val="0"/>
      <w:divBdr>
        <w:top w:val="none" w:sz="0" w:space="0" w:color="auto"/>
        <w:left w:val="none" w:sz="0" w:space="0" w:color="auto"/>
        <w:bottom w:val="none" w:sz="0" w:space="0" w:color="auto"/>
        <w:right w:val="none" w:sz="0" w:space="0" w:color="auto"/>
      </w:divBdr>
    </w:div>
    <w:div w:id="2047677386">
      <w:bodyDiv w:val="1"/>
      <w:marLeft w:val="0"/>
      <w:marRight w:val="0"/>
      <w:marTop w:val="0"/>
      <w:marBottom w:val="0"/>
      <w:divBdr>
        <w:top w:val="none" w:sz="0" w:space="0" w:color="auto"/>
        <w:left w:val="none" w:sz="0" w:space="0" w:color="auto"/>
        <w:bottom w:val="none" w:sz="0" w:space="0" w:color="auto"/>
        <w:right w:val="none" w:sz="0" w:space="0" w:color="auto"/>
      </w:divBdr>
    </w:div>
    <w:div w:id="2047681713">
      <w:bodyDiv w:val="1"/>
      <w:marLeft w:val="0"/>
      <w:marRight w:val="0"/>
      <w:marTop w:val="0"/>
      <w:marBottom w:val="0"/>
      <w:divBdr>
        <w:top w:val="none" w:sz="0" w:space="0" w:color="auto"/>
        <w:left w:val="none" w:sz="0" w:space="0" w:color="auto"/>
        <w:bottom w:val="none" w:sz="0" w:space="0" w:color="auto"/>
        <w:right w:val="none" w:sz="0" w:space="0" w:color="auto"/>
      </w:divBdr>
    </w:div>
    <w:div w:id="2048337515">
      <w:bodyDiv w:val="1"/>
      <w:marLeft w:val="0"/>
      <w:marRight w:val="0"/>
      <w:marTop w:val="0"/>
      <w:marBottom w:val="0"/>
      <w:divBdr>
        <w:top w:val="none" w:sz="0" w:space="0" w:color="auto"/>
        <w:left w:val="none" w:sz="0" w:space="0" w:color="auto"/>
        <w:bottom w:val="none" w:sz="0" w:space="0" w:color="auto"/>
        <w:right w:val="none" w:sz="0" w:space="0" w:color="auto"/>
      </w:divBdr>
    </w:div>
    <w:div w:id="2048407004">
      <w:bodyDiv w:val="1"/>
      <w:marLeft w:val="0"/>
      <w:marRight w:val="0"/>
      <w:marTop w:val="0"/>
      <w:marBottom w:val="0"/>
      <w:divBdr>
        <w:top w:val="none" w:sz="0" w:space="0" w:color="auto"/>
        <w:left w:val="none" w:sz="0" w:space="0" w:color="auto"/>
        <w:bottom w:val="none" w:sz="0" w:space="0" w:color="auto"/>
        <w:right w:val="none" w:sz="0" w:space="0" w:color="auto"/>
      </w:divBdr>
    </w:div>
    <w:div w:id="2048485285">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748323">
      <w:bodyDiv w:val="1"/>
      <w:marLeft w:val="0"/>
      <w:marRight w:val="0"/>
      <w:marTop w:val="0"/>
      <w:marBottom w:val="0"/>
      <w:divBdr>
        <w:top w:val="none" w:sz="0" w:space="0" w:color="auto"/>
        <w:left w:val="none" w:sz="0" w:space="0" w:color="auto"/>
        <w:bottom w:val="none" w:sz="0" w:space="0" w:color="auto"/>
        <w:right w:val="none" w:sz="0" w:space="0" w:color="auto"/>
      </w:divBdr>
    </w:div>
    <w:div w:id="2048794022">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408611">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05109">
      <w:bodyDiv w:val="1"/>
      <w:marLeft w:val="0"/>
      <w:marRight w:val="0"/>
      <w:marTop w:val="0"/>
      <w:marBottom w:val="0"/>
      <w:divBdr>
        <w:top w:val="none" w:sz="0" w:space="0" w:color="auto"/>
        <w:left w:val="none" w:sz="0" w:space="0" w:color="auto"/>
        <w:bottom w:val="none" w:sz="0" w:space="0" w:color="auto"/>
        <w:right w:val="none" w:sz="0" w:space="0" w:color="auto"/>
      </w:divBdr>
    </w:div>
    <w:div w:id="2049605601">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49835179">
      <w:bodyDiv w:val="1"/>
      <w:marLeft w:val="0"/>
      <w:marRight w:val="0"/>
      <w:marTop w:val="0"/>
      <w:marBottom w:val="0"/>
      <w:divBdr>
        <w:top w:val="none" w:sz="0" w:space="0" w:color="auto"/>
        <w:left w:val="none" w:sz="0" w:space="0" w:color="auto"/>
        <w:bottom w:val="none" w:sz="0" w:space="0" w:color="auto"/>
        <w:right w:val="none" w:sz="0" w:space="0" w:color="auto"/>
      </w:divBdr>
    </w:div>
    <w:div w:id="2050031702">
      <w:bodyDiv w:val="1"/>
      <w:marLeft w:val="0"/>
      <w:marRight w:val="0"/>
      <w:marTop w:val="0"/>
      <w:marBottom w:val="0"/>
      <w:divBdr>
        <w:top w:val="none" w:sz="0" w:space="0" w:color="auto"/>
        <w:left w:val="none" w:sz="0" w:space="0" w:color="auto"/>
        <w:bottom w:val="none" w:sz="0" w:space="0" w:color="auto"/>
        <w:right w:val="none" w:sz="0" w:space="0" w:color="auto"/>
      </w:divBdr>
    </w:div>
    <w:div w:id="2050033171">
      <w:bodyDiv w:val="1"/>
      <w:marLeft w:val="0"/>
      <w:marRight w:val="0"/>
      <w:marTop w:val="0"/>
      <w:marBottom w:val="0"/>
      <w:divBdr>
        <w:top w:val="none" w:sz="0" w:space="0" w:color="auto"/>
        <w:left w:val="none" w:sz="0" w:space="0" w:color="auto"/>
        <w:bottom w:val="none" w:sz="0" w:space="0" w:color="auto"/>
        <w:right w:val="none" w:sz="0" w:space="0" w:color="auto"/>
      </w:divBdr>
    </w:div>
    <w:div w:id="2050181430">
      <w:bodyDiv w:val="1"/>
      <w:marLeft w:val="0"/>
      <w:marRight w:val="0"/>
      <w:marTop w:val="0"/>
      <w:marBottom w:val="0"/>
      <w:divBdr>
        <w:top w:val="none" w:sz="0" w:space="0" w:color="auto"/>
        <w:left w:val="none" w:sz="0" w:space="0" w:color="auto"/>
        <w:bottom w:val="none" w:sz="0" w:space="0" w:color="auto"/>
        <w:right w:val="none" w:sz="0" w:space="0" w:color="auto"/>
      </w:divBdr>
    </w:div>
    <w:div w:id="2050181620">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374119">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493917">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101352">
      <w:bodyDiv w:val="1"/>
      <w:marLeft w:val="0"/>
      <w:marRight w:val="0"/>
      <w:marTop w:val="0"/>
      <w:marBottom w:val="0"/>
      <w:divBdr>
        <w:top w:val="none" w:sz="0" w:space="0" w:color="auto"/>
        <w:left w:val="none" w:sz="0" w:space="0" w:color="auto"/>
        <w:bottom w:val="none" w:sz="0" w:space="0" w:color="auto"/>
        <w:right w:val="none" w:sz="0" w:space="0" w:color="auto"/>
      </w:divBdr>
    </w:div>
    <w:div w:id="2051222905">
      <w:bodyDiv w:val="1"/>
      <w:marLeft w:val="0"/>
      <w:marRight w:val="0"/>
      <w:marTop w:val="0"/>
      <w:marBottom w:val="0"/>
      <w:divBdr>
        <w:top w:val="none" w:sz="0" w:space="0" w:color="auto"/>
        <w:left w:val="none" w:sz="0" w:space="0" w:color="auto"/>
        <w:bottom w:val="none" w:sz="0" w:space="0" w:color="auto"/>
        <w:right w:val="none" w:sz="0" w:space="0" w:color="auto"/>
      </w:divBdr>
    </w:div>
    <w:div w:id="205141426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1831207">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222989">
      <w:bodyDiv w:val="1"/>
      <w:marLeft w:val="0"/>
      <w:marRight w:val="0"/>
      <w:marTop w:val="0"/>
      <w:marBottom w:val="0"/>
      <w:divBdr>
        <w:top w:val="none" w:sz="0" w:space="0" w:color="auto"/>
        <w:left w:val="none" w:sz="0" w:space="0" w:color="auto"/>
        <w:bottom w:val="none" w:sz="0" w:space="0" w:color="auto"/>
        <w:right w:val="none" w:sz="0" w:space="0" w:color="auto"/>
      </w:divBdr>
    </w:div>
    <w:div w:id="205253062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193605">
      <w:bodyDiv w:val="1"/>
      <w:marLeft w:val="0"/>
      <w:marRight w:val="0"/>
      <w:marTop w:val="0"/>
      <w:marBottom w:val="0"/>
      <w:divBdr>
        <w:top w:val="none" w:sz="0" w:space="0" w:color="auto"/>
        <w:left w:val="none" w:sz="0" w:space="0" w:color="auto"/>
        <w:bottom w:val="none" w:sz="0" w:space="0" w:color="auto"/>
        <w:right w:val="none" w:sz="0" w:space="0" w:color="auto"/>
      </w:divBdr>
    </w:div>
    <w:div w:id="2053336729">
      <w:bodyDiv w:val="1"/>
      <w:marLeft w:val="0"/>
      <w:marRight w:val="0"/>
      <w:marTop w:val="0"/>
      <w:marBottom w:val="0"/>
      <w:divBdr>
        <w:top w:val="none" w:sz="0" w:space="0" w:color="auto"/>
        <w:left w:val="none" w:sz="0" w:space="0" w:color="auto"/>
        <w:bottom w:val="none" w:sz="0" w:space="0" w:color="auto"/>
        <w:right w:val="none" w:sz="0" w:space="0" w:color="auto"/>
      </w:divBdr>
    </w:div>
    <w:div w:id="2053383039">
      <w:bodyDiv w:val="1"/>
      <w:marLeft w:val="0"/>
      <w:marRight w:val="0"/>
      <w:marTop w:val="0"/>
      <w:marBottom w:val="0"/>
      <w:divBdr>
        <w:top w:val="none" w:sz="0" w:space="0" w:color="auto"/>
        <w:left w:val="none" w:sz="0" w:space="0" w:color="auto"/>
        <w:bottom w:val="none" w:sz="0" w:space="0" w:color="auto"/>
        <w:right w:val="none" w:sz="0" w:space="0" w:color="auto"/>
      </w:divBdr>
    </w:div>
    <w:div w:id="2053459168">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3768905">
      <w:bodyDiv w:val="1"/>
      <w:marLeft w:val="0"/>
      <w:marRight w:val="0"/>
      <w:marTop w:val="0"/>
      <w:marBottom w:val="0"/>
      <w:divBdr>
        <w:top w:val="none" w:sz="0" w:space="0" w:color="auto"/>
        <w:left w:val="none" w:sz="0" w:space="0" w:color="auto"/>
        <w:bottom w:val="none" w:sz="0" w:space="0" w:color="auto"/>
        <w:right w:val="none" w:sz="0" w:space="0" w:color="auto"/>
      </w:divBdr>
    </w:div>
    <w:div w:id="2053920176">
      <w:bodyDiv w:val="1"/>
      <w:marLeft w:val="0"/>
      <w:marRight w:val="0"/>
      <w:marTop w:val="0"/>
      <w:marBottom w:val="0"/>
      <w:divBdr>
        <w:top w:val="none" w:sz="0" w:space="0" w:color="auto"/>
        <w:left w:val="none" w:sz="0" w:space="0" w:color="auto"/>
        <w:bottom w:val="none" w:sz="0" w:space="0" w:color="auto"/>
        <w:right w:val="none" w:sz="0" w:space="0" w:color="auto"/>
      </w:divBdr>
    </w:div>
    <w:div w:id="2053921940">
      <w:bodyDiv w:val="1"/>
      <w:marLeft w:val="0"/>
      <w:marRight w:val="0"/>
      <w:marTop w:val="0"/>
      <w:marBottom w:val="0"/>
      <w:divBdr>
        <w:top w:val="none" w:sz="0" w:space="0" w:color="auto"/>
        <w:left w:val="none" w:sz="0" w:space="0" w:color="auto"/>
        <w:bottom w:val="none" w:sz="0" w:space="0" w:color="auto"/>
        <w:right w:val="none" w:sz="0" w:space="0" w:color="auto"/>
      </w:divBdr>
    </w:div>
    <w:div w:id="2054188036">
      <w:bodyDiv w:val="1"/>
      <w:marLeft w:val="0"/>
      <w:marRight w:val="0"/>
      <w:marTop w:val="0"/>
      <w:marBottom w:val="0"/>
      <w:divBdr>
        <w:top w:val="none" w:sz="0" w:space="0" w:color="auto"/>
        <w:left w:val="none" w:sz="0" w:space="0" w:color="auto"/>
        <w:bottom w:val="none" w:sz="0" w:space="0" w:color="auto"/>
        <w:right w:val="none" w:sz="0" w:space="0" w:color="auto"/>
      </w:divBdr>
    </w:div>
    <w:div w:id="2054385865">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37254">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5807078">
      <w:bodyDiv w:val="1"/>
      <w:marLeft w:val="0"/>
      <w:marRight w:val="0"/>
      <w:marTop w:val="0"/>
      <w:marBottom w:val="0"/>
      <w:divBdr>
        <w:top w:val="none" w:sz="0" w:space="0" w:color="auto"/>
        <w:left w:val="none" w:sz="0" w:space="0" w:color="auto"/>
        <w:bottom w:val="none" w:sz="0" w:space="0" w:color="auto"/>
        <w:right w:val="none" w:sz="0" w:space="0" w:color="auto"/>
      </w:divBdr>
    </w:div>
    <w:div w:id="2055884225">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271278">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351804">
      <w:bodyDiv w:val="1"/>
      <w:marLeft w:val="0"/>
      <w:marRight w:val="0"/>
      <w:marTop w:val="0"/>
      <w:marBottom w:val="0"/>
      <w:divBdr>
        <w:top w:val="none" w:sz="0" w:space="0" w:color="auto"/>
        <w:left w:val="none" w:sz="0" w:space="0" w:color="auto"/>
        <w:bottom w:val="none" w:sz="0" w:space="0" w:color="auto"/>
        <w:right w:val="none" w:sz="0" w:space="0" w:color="auto"/>
      </w:divBdr>
    </w:div>
    <w:div w:id="2056391788">
      <w:bodyDiv w:val="1"/>
      <w:marLeft w:val="0"/>
      <w:marRight w:val="0"/>
      <w:marTop w:val="0"/>
      <w:marBottom w:val="0"/>
      <w:divBdr>
        <w:top w:val="none" w:sz="0" w:space="0" w:color="auto"/>
        <w:left w:val="none" w:sz="0" w:space="0" w:color="auto"/>
        <w:bottom w:val="none" w:sz="0" w:space="0" w:color="auto"/>
        <w:right w:val="none" w:sz="0" w:space="0" w:color="auto"/>
      </w:divBdr>
    </w:div>
    <w:div w:id="2056463206">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6929871">
      <w:bodyDiv w:val="1"/>
      <w:marLeft w:val="0"/>
      <w:marRight w:val="0"/>
      <w:marTop w:val="0"/>
      <w:marBottom w:val="0"/>
      <w:divBdr>
        <w:top w:val="none" w:sz="0" w:space="0" w:color="auto"/>
        <w:left w:val="none" w:sz="0" w:space="0" w:color="auto"/>
        <w:bottom w:val="none" w:sz="0" w:space="0" w:color="auto"/>
        <w:right w:val="none" w:sz="0" w:space="0" w:color="auto"/>
      </w:divBdr>
    </w:div>
    <w:div w:id="2057121354">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314101">
      <w:bodyDiv w:val="1"/>
      <w:marLeft w:val="0"/>
      <w:marRight w:val="0"/>
      <w:marTop w:val="0"/>
      <w:marBottom w:val="0"/>
      <w:divBdr>
        <w:top w:val="none" w:sz="0" w:space="0" w:color="auto"/>
        <w:left w:val="none" w:sz="0" w:space="0" w:color="auto"/>
        <w:bottom w:val="none" w:sz="0" w:space="0" w:color="auto"/>
        <w:right w:val="none" w:sz="0" w:space="0" w:color="auto"/>
      </w:divBdr>
    </w:div>
    <w:div w:id="2057386550">
      <w:bodyDiv w:val="1"/>
      <w:marLeft w:val="0"/>
      <w:marRight w:val="0"/>
      <w:marTop w:val="0"/>
      <w:marBottom w:val="0"/>
      <w:divBdr>
        <w:top w:val="none" w:sz="0" w:space="0" w:color="auto"/>
        <w:left w:val="none" w:sz="0" w:space="0" w:color="auto"/>
        <w:bottom w:val="none" w:sz="0" w:space="0" w:color="auto"/>
        <w:right w:val="none" w:sz="0" w:space="0" w:color="auto"/>
      </w:divBdr>
    </w:div>
    <w:div w:id="205757828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7849740">
      <w:bodyDiv w:val="1"/>
      <w:marLeft w:val="0"/>
      <w:marRight w:val="0"/>
      <w:marTop w:val="0"/>
      <w:marBottom w:val="0"/>
      <w:divBdr>
        <w:top w:val="none" w:sz="0" w:space="0" w:color="auto"/>
        <w:left w:val="none" w:sz="0" w:space="0" w:color="auto"/>
        <w:bottom w:val="none" w:sz="0" w:space="0" w:color="auto"/>
        <w:right w:val="none" w:sz="0" w:space="0" w:color="auto"/>
      </w:divBdr>
    </w:div>
    <w:div w:id="2058041891">
      <w:bodyDiv w:val="1"/>
      <w:marLeft w:val="0"/>
      <w:marRight w:val="0"/>
      <w:marTop w:val="0"/>
      <w:marBottom w:val="0"/>
      <w:divBdr>
        <w:top w:val="none" w:sz="0" w:space="0" w:color="auto"/>
        <w:left w:val="none" w:sz="0" w:space="0" w:color="auto"/>
        <w:bottom w:val="none" w:sz="0" w:space="0" w:color="auto"/>
        <w:right w:val="none" w:sz="0" w:space="0" w:color="auto"/>
      </w:divBdr>
    </w:div>
    <w:div w:id="2058428960">
      <w:bodyDiv w:val="1"/>
      <w:marLeft w:val="0"/>
      <w:marRight w:val="0"/>
      <w:marTop w:val="0"/>
      <w:marBottom w:val="0"/>
      <w:divBdr>
        <w:top w:val="none" w:sz="0" w:space="0" w:color="auto"/>
        <w:left w:val="none" w:sz="0" w:space="0" w:color="auto"/>
        <w:bottom w:val="none" w:sz="0" w:space="0" w:color="auto"/>
        <w:right w:val="none" w:sz="0" w:space="0" w:color="auto"/>
      </w:divBdr>
    </w:div>
    <w:div w:id="2058505157">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551755">
      <w:bodyDiv w:val="1"/>
      <w:marLeft w:val="0"/>
      <w:marRight w:val="0"/>
      <w:marTop w:val="0"/>
      <w:marBottom w:val="0"/>
      <w:divBdr>
        <w:top w:val="none" w:sz="0" w:space="0" w:color="auto"/>
        <w:left w:val="none" w:sz="0" w:space="0" w:color="auto"/>
        <w:bottom w:val="none" w:sz="0" w:space="0" w:color="auto"/>
        <w:right w:val="none" w:sz="0" w:space="0" w:color="auto"/>
      </w:divBdr>
    </w:div>
    <w:div w:id="2058583799">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083533">
      <w:bodyDiv w:val="1"/>
      <w:marLeft w:val="0"/>
      <w:marRight w:val="0"/>
      <w:marTop w:val="0"/>
      <w:marBottom w:val="0"/>
      <w:divBdr>
        <w:top w:val="none" w:sz="0" w:space="0" w:color="auto"/>
        <w:left w:val="none" w:sz="0" w:space="0" w:color="auto"/>
        <w:bottom w:val="none" w:sz="0" w:space="0" w:color="auto"/>
        <w:right w:val="none" w:sz="0" w:space="0" w:color="auto"/>
      </w:divBdr>
    </w:div>
    <w:div w:id="2059090444">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165487">
      <w:bodyDiv w:val="1"/>
      <w:marLeft w:val="0"/>
      <w:marRight w:val="0"/>
      <w:marTop w:val="0"/>
      <w:marBottom w:val="0"/>
      <w:divBdr>
        <w:top w:val="none" w:sz="0" w:space="0" w:color="auto"/>
        <w:left w:val="none" w:sz="0" w:space="0" w:color="auto"/>
        <w:bottom w:val="none" w:sz="0" w:space="0" w:color="auto"/>
        <w:right w:val="none" w:sz="0" w:space="0" w:color="auto"/>
      </w:divBdr>
    </w:div>
    <w:div w:id="2059357831">
      <w:bodyDiv w:val="1"/>
      <w:marLeft w:val="0"/>
      <w:marRight w:val="0"/>
      <w:marTop w:val="0"/>
      <w:marBottom w:val="0"/>
      <w:divBdr>
        <w:top w:val="none" w:sz="0" w:space="0" w:color="auto"/>
        <w:left w:val="none" w:sz="0" w:space="0" w:color="auto"/>
        <w:bottom w:val="none" w:sz="0" w:space="0" w:color="auto"/>
        <w:right w:val="none" w:sz="0" w:space="0" w:color="auto"/>
      </w:divBdr>
    </w:div>
    <w:div w:id="2059472058">
      <w:bodyDiv w:val="1"/>
      <w:marLeft w:val="0"/>
      <w:marRight w:val="0"/>
      <w:marTop w:val="0"/>
      <w:marBottom w:val="0"/>
      <w:divBdr>
        <w:top w:val="none" w:sz="0" w:space="0" w:color="auto"/>
        <w:left w:val="none" w:sz="0" w:space="0" w:color="auto"/>
        <w:bottom w:val="none" w:sz="0" w:space="0" w:color="auto"/>
        <w:right w:val="none" w:sz="0" w:space="0" w:color="auto"/>
      </w:divBdr>
    </w:div>
    <w:div w:id="2059545550">
      <w:bodyDiv w:val="1"/>
      <w:marLeft w:val="0"/>
      <w:marRight w:val="0"/>
      <w:marTop w:val="0"/>
      <w:marBottom w:val="0"/>
      <w:divBdr>
        <w:top w:val="none" w:sz="0" w:space="0" w:color="auto"/>
        <w:left w:val="none" w:sz="0" w:space="0" w:color="auto"/>
        <w:bottom w:val="none" w:sz="0" w:space="0" w:color="auto"/>
        <w:right w:val="none" w:sz="0" w:space="0" w:color="auto"/>
      </w:divBdr>
    </w:div>
    <w:div w:id="2059667050">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0006192">
      <w:bodyDiv w:val="1"/>
      <w:marLeft w:val="0"/>
      <w:marRight w:val="0"/>
      <w:marTop w:val="0"/>
      <w:marBottom w:val="0"/>
      <w:divBdr>
        <w:top w:val="none" w:sz="0" w:space="0" w:color="auto"/>
        <w:left w:val="none" w:sz="0" w:space="0" w:color="auto"/>
        <w:bottom w:val="none" w:sz="0" w:space="0" w:color="auto"/>
        <w:right w:val="none" w:sz="0" w:space="0" w:color="auto"/>
      </w:divBdr>
    </w:div>
    <w:div w:id="2060014834">
      <w:bodyDiv w:val="1"/>
      <w:marLeft w:val="0"/>
      <w:marRight w:val="0"/>
      <w:marTop w:val="0"/>
      <w:marBottom w:val="0"/>
      <w:divBdr>
        <w:top w:val="none" w:sz="0" w:space="0" w:color="auto"/>
        <w:left w:val="none" w:sz="0" w:space="0" w:color="auto"/>
        <w:bottom w:val="none" w:sz="0" w:space="0" w:color="auto"/>
        <w:right w:val="none" w:sz="0" w:space="0" w:color="auto"/>
      </w:divBdr>
    </w:div>
    <w:div w:id="2060204312">
      <w:bodyDiv w:val="1"/>
      <w:marLeft w:val="0"/>
      <w:marRight w:val="0"/>
      <w:marTop w:val="0"/>
      <w:marBottom w:val="0"/>
      <w:divBdr>
        <w:top w:val="none" w:sz="0" w:space="0" w:color="auto"/>
        <w:left w:val="none" w:sz="0" w:space="0" w:color="auto"/>
        <w:bottom w:val="none" w:sz="0" w:space="0" w:color="auto"/>
        <w:right w:val="none" w:sz="0" w:space="0" w:color="auto"/>
      </w:divBdr>
    </w:div>
    <w:div w:id="2060397022">
      <w:bodyDiv w:val="1"/>
      <w:marLeft w:val="0"/>
      <w:marRight w:val="0"/>
      <w:marTop w:val="0"/>
      <w:marBottom w:val="0"/>
      <w:divBdr>
        <w:top w:val="none" w:sz="0" w:space="0" w:color="auto"/>
        <w:left w:val="none" w:sz="0" w:space="0" w:color="auto"/>
        <w:bottom w:val="none" w:sz="0" w:space="0" w:color="auto"/>
        <w:right w:val="none" w:sz="0" w:space="0" w:color="auto"/>
      </w:divBdr>
    </w:div>
    <w:div w:id="2060472674">
      <w:bodyDiv w:val="1"/>
      <w:marLeft w:val="0"/>
      <w:marRight w:val="0"/>
      <w:marTop w:val="0"/>
      <w:marBottom w:val="0"/>
      <w:divBdr>
        <w:top w:val="none" w:sz="0" w:space="0" w:color="auto"/>
        <w:left w:val="none" w:sz="0" w:space="0" w:color="auto"/>
        <w:bottom w:val="none" w:sz="0" w:space="0" w:color="auto"/>
        <w:right w:val="none" w:sz="0" w:space="0" w:color="auto"/>
      </w:divBdr>
    </w:div>
    <w:div w:id="2060543557">
      <w:bodyDiv w:val="1"/>
      <w:marLeft w:val="0"/>
      <w:marRight w:val="0"/>
      <w:marTop w:val="0"/>
      <w:marBottom w:val="0"/>
      <w:divBdr>
        <w:top w:val="none" w:sz="0" w:space="0" w:color="auto"/>
        <w:left w:val="none" w:sz="0" w:space="0" w:color="auto"/>
        <w:bottom w:val="none" w:sz="0" w:space="0" w:color="auto"/>
        <w:right w:val="none" w:sz="0" w:space="0" w:color="auto"/>
      </w:divBdr>
    </w:div>
    <w:div w:id="2060667410">
      <w:bodyDiv w:val="1"/>
      <w:marLeft w:val="0"/>
      <w:marRight w:val="0"/>
      <w:marTop w:val="0"/>
      <w:marBottom w:val="0"/>
      <w:divBdr>
        <w:top w:val="none" w:sz="0" w:space="0" w:color="auto"/>
        <w:left w:val="none" w:sz="0" w:space="0" w:color="auto"/>
        <w:bottom w:val="none" w:sz="0" w:space="0" w:color="auto"/>
        <w:right w:val="none" w:sz="0" w:space="0" w:color="auto"/>
      </w:divBdr>
    </w:div>
    <w:div w:id="2060783720">
      <w:bodyDiv w:val="1"/>
      <w:marLeft w:val="0"/>
      <w:marRight w:val="0"/>
      <w:marTop w:val="0"/>
      <w:marBottom w:val="0"/>
      <w:divBdr>
        <w:top w:val="none" w:sz="0" w:space="0" w:color="auto"/>
        <w:left w:val="none" w:sz="0" w:space="0" w:color="auto"/>
        <w:bottom w:val="none" w:sz="0" w:space="0" w:color="auto"/>
        <w:right w:val="none" w:sz="0" w:space="0" w:color="auto"/>
      </w:divBdr>
    </w:div>
    <w:div w:id="2060785210">
      <w:bodyDiv w:val="1"/>
      <w:marLeft w:val="0"/>
      <w:marRight w:val="0"/>
      <w:marTop w:val="0"/>
      <w:marBottom w:val="0"/>
      <w:divBdr>
        <w:top w:val="none" w:sz="0" w:space="0" w:color="auto"/>
        <w:left w:val="none" w:sz="0" w:space="0" w:color="auto"/>
        <w:bottom w:val="none" w:sz="0" w:space="0" w:color="auto"/>
        <w:right w:val="none" w:sz="0" w:space="0" w:color="auto"/>
      </w:divBdr>
    </w:div>
    <w:div w:id="2060854430">
      <w:bodyDiv w:val="1"/>
      <w:marLeft w:val="0"/>
      <w:marRight w:val="0"/>
      <w:marTop w:val="0"/>
      <w:marBottom w:val="0"/>
      <w:divBdr>
        <w:top w:val="none" w:sz="0" w:space="0" w:color="auto"/>
        <w:left w:val="none" w:sz="0" w:space="0" w:color="auto"/>
        <w:bottom w:val="none" w:sz="0" w:space="0" w:color="auto"/>
        <w:right w:val="none" w:sz="0" w:space="0" w:color="auto"/>
      </w:divBdr>
    </w:div>
    <w:div w:id="2060860128">
      <w:bodyDiv w:val="1"/>
      <w:marLeft w:val="0"/>
      <w:marRight w:val="0"/>
      <w:marTop w:val="0"/>
      <w:marBottom w:val="0"/>
      <w:divBdr>
        <w:top w:val="none" w:sz="0" w:space="0" w:color="auto"/>
        <w:left w:val="none" w:sz="0" w:space="0" w:color="auto"/>
        <w:bottom w:val="none" w:sz="0" w:space="0" w:color="auto"/>
        <w:right w:val="none" w:sz="0" w:space="0" w:color="auto"/>
      </w:divBdr>
    </w:div>
    <w:div w:id="2061198282">
      <w:bodyDiv w:val="1"/>
      <w:marLeft w:val="0"/>
      <w:marRight w:val="0"/>
      <w:marTop w:val="0"/>
      <w:marBottom w:val="0"/>
      <w:divBdr>
        <w:top w:val="none" w:sz="0" w:space="0" w:color="auto"/>
        <w:left w:val="none" w:sz="0" w:space="0" w:color="auto"/>
        <w:bottom w:val="none" w:sz="0" w:space="0" w:color="auto"/>
        <w:right w:val="none" w:sz="0" w:space="0" w:color="auto"/>
      </w:divBdr>
    </w:div>
    <w:div w:id="2061589784">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897683">
      <w:bodyDiv w:val="1"/>
      <w:marLeft w:val="0"/>
      <w:marRight w:val="0"/>
      <w:marTop w:val="0"/>
      <w:marBottom w:val="0"/>
      <w:divBdr>
        <w:top w:val="none" w:sz="0" w:space="0" w:color="auto"/>
        <w:left w:val="none" w:sz="0" w:space="0" w:color="auto"/>
        <w:bottom w:val="none" w:sz="0" w:space="0" w:color="auto"/>
        <w:right w:val="none" w:sz="0" w:space="0" w:color="auto"/>
      </w:divBdr>
    </w:div>
    <w:div w:id="2061901157">
      <w:bodyDiv w:val="1"/>
      <w:marLeft w:val="0"/>
      <w:marRight w:val="0"/>
      <w:marTop w:val="0"/>
      <w:marBottom w:val="0"/>
      <w:divBdr>
        <w:top w:val="none" w:sz="0" w:space="0" w:color="auto"/>
        <w:left w:val="none" w:sz="0" w:space="0" w:color="auto"/>
        <w:bottom w:val="none" w:sz="0" w:space="0" w:color="auto"/>
        <w:right w:val="none" w:sz="0" w:space="0" w:color="auto"/>
      </w:divBdr>
    </w:div>
    <w:div w:id="2061904362">
      <w:bodyDiv w:val="1"/>
      <w:marLeft w:val="0"/>
      <w:marRight w:val="0"/>
      <w:marTop w:val="0"/>
      <w:marBottom w:val="0"/>
      <w:divBdr>
        <w:top w:val="none" w:sz="0" w:space="0" w:color="auto"/>
        <w:left w:val="none" w:sz="0" w:space="0" w:color="auto"/>
        <w:bottom w:val="none" w:sz="0" w:space="0" w:color="auto"/>
        <w:right w:val="none" w:sz="0" w:space="0" w:color="auto"/>
      </w:divBdr>
    </w:div>
    <w:div w:id="2061972710">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18336">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442705">
      <w:bodyDiv w:val="1"/>
      <w:marLeft w:val="0"/>
      <w:marRight w:val="0"/>
      <w:marTop w:val="0"/>
      <w:marBottom w:val="0"/>
      <w:divBdr>
        <w:top w:val="none" w:sz="0" w:space="0" w:color="auto"/>
        <w:left w:val="none" w:sz="0" w:space="0" w:color="auto"/>
        <w:bottom w:val="none" w:sz="0" w:space="0" w:color="auto"/>
        <w:right w:val="none" w:sz="0" w:space="0" w:color="auto"/>
      </w:divBdr>
    </w:div>
    <w:div w:id="2062515042">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558247">
      <w:bodyDiv w:val="1"/>
      <w:marLeft w:val="0"/>
      <w:marRight w:val="0"/>
      <w:marTop w:val="0"/>
      <w:marBottom w:val="0"/>
      <w:divBdr>
        <w:top w:val="none" w:sz="0" w:space="0" w:color="auto"/>
        <w:left w:val="none" w:sz="0" w:space="0" w:color="auto"/>
        <w:bottom w:val="none" w:sz="0" w:space="0" w:color="auto"/>
        <w:right w:val="none" w:sz="0" w:space="0" w:color="auto"/>
      </w:divBdr>
    </w:div>
    <w:div w:id="2062559620">
      <w:bodyDiv w:val="1"/>
      <w:marLeft w:val="0"/>
      <w:marRight w:val="0"/>
      <w:marTop w:val="0"/>
      <w:marBottom w:val="0"/>
      <w:divBdr>
        <w:top w:val="none" w:sz="0" w:space="0" w:color="auto"/>
        <w:left w:val="none" w:sz="0" w:space="0" w:color="auto"/>
        <w:bottom w:val="none" w:sz="0" w:space="0" w:color="auto"/>
        <w:right w:val="none" w:sz="0" w:space="0" w:color="auto"/>
      </w:divBdr>
    </w:div>
    <w:div w:id="2062629948">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168467">
      <w:bodyDiv w:val="1"/>
      <w:marLeft w:val="0"/>
      <w:marRight w:val="0"/>
      <w:marTop w:val="0"/>
      <w:marBottom w:val="0"/>
      <w:divBdr>
        <w:top w:val="none" w:sz="0" w:space="0" w:color="auto"/>
        <w:left w:val="none" w:sz="0" w:space="0" w:color="auto"/>
        <w:bottom w:val="none" w:sz="0" w:space="0" w:color="auto"/>
        <w:right w:val="none" w:sz="0" w:space="0" w:color="auto"/>
      </w:divBdr>
    </w:div>
    <w:div w:id="2063207739">
      <w:bodyDiv w:val="1"/>
      <w:marLeft w:val="0"/>
      <w:marRight w:val="0"/>
      <w:marTop w:val="0"/>
      <w:marBottom w:val="0"/>
      <w:divBdr>
        <w:top w:val="none" w:sz="0" w:space="0" w:color="auto"/>
        <w:left w:val="none" w:sz="0" w:space="0" w:color="auto"/>
        <w:bottom w:val="none" w:sz="0" w:space="0" w:color="auto"/>
        <w:right w:val="none" w:sz="0" w:space="0" w:color="auto"/>
      </w:divBdr>
    </w:div>
    <w:div w:id="2063366547">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01308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209263">
      <w:bodyDiv w:val="1"/>
      <w:marLeft w:val="0"/>
      <w:marRight w:val="0"/>
      <w:marTop w:val="0"/>
      <w:marBottom w:val="0"/>
      <w:divBdr>
        <w:top w:val="none" w:sz="0" w:space="0" w:color="auto"/>
        <w:left w:val="none" w:sz="0" w:space="0" w:color="auto"/>
        <w:bottom w:val="none" w:sz="0" w:space="0" w:color="auto"/>
        <w:right w:val="none" w:sz="0" w:space="0" w:color="auto"/>
      </w:divBdr>
    </w:div>
    <w:div w:id="2064211871">
      <w:bodyDiv w:val="1"/>
      <w:marLeft w:val="0"/>
      <w:marRight w:val="0"/>
      <w:marTop w:val="0"/>
      <w:marBottom w:val="0"/>
      <w:divBdr>
        <w:top w:val="none" w:sz="0" w:space="0" w:color="auto"/>
        <w:left w:val="none" w:sz="0" w:space="0" w:color="auto"/>
        <w:bottom w:val="none" w:sz="0" w:space="0" w:color="auto"/>
        <w:right w:val="none" w:sz="0" w:space="0" w:color="auto"/>
      </w:divBdr>
    </w:div>
    <w:div w:id="2064325038">
      <w:bodyDiv w:val="1"/>
      <w:marLeft w:val="0"/>
      <w:marRight w:val="0"/>
      <w:marTop w:val="0"/>
      <w:marBottom w:val="0"/>
      <w:divBdr>
        <w:top w:val="none" w:sz="0" w:space="0" w:color="auto"/>
        <w:left w:val="none" w:sz="0" w:space="0" w:color="auto"/>
        <w:bottom w:val="none" w:sz="0" w:space="0" w:color="auto"/>
        <w:right w:val="none" w:sz="0" w:space="0" w:color="auto"/>
      </w:divBdr>
    </w:div>
    <w:div w:id="2064399788">
      <w:bodyDiv w:val="1"/>
      <w:marLeft w:val="0"/>
      <w:marRight w:val="0"/>
      <w:marTop w:val="0"/>
      <w:marBottom w:val="0"/>
      <w:divBdr>
        <w:top w:val="none" w:sz="0" w:space="0" w:color="auto"/>
        <w:left w:val="none" w:sz="0" w:space="0" w:color="auto"/>
        <w:bottom w:val="none" w:sz="0" w:space="0" w:color="auto"/>
        <w:right w:val="none" w:sz="0" w:space="0" w:color="auto"/>
      </w:divBdr>
    </w:div>
    <w:div w:id="2064477871">
      <w:bodyDiv w:val="1"/>
      <w:marLeft w:val="0"/>
      <w:marRight w:val="0"/>
      <w:marTop w:val="0"/>
      <w:marBottom w:val="0"/>
      <w:divBdr>
        <w:top w:val="none" w:sz="0" w:space="0" w:color="auto"/>
        <w:left w:val="none" w:sz="0" w:space="0" w:color="auto"/>
        <w:bottom w:val="none" w:sz="0" w:space="0" w:color="auto"/>
        <w:right w:val="none" w:sz="0" w:space="0" w:color="auto"/>
      </w:divBdr>
    </w:div>
    <w:div w:id="2064479400">
      <w:bodyDiv w:val="1"/>
      <w:marLeft w:val="0"/>
      <w:marRight w:val="0"/>
      <w:marTop w:val="0"/>
      <w:marBottom w:val="0"/>
      <w:divBdr>
        <w:top w:val="none" w:sz="0" w:space="0" w:color="auto"/>
        <w:left w:val="none" w:sz="0" w:space="0" w:color="auto"/>
        <w:bottom w:val="none" w:sz="0" w:space="0" w:color="auto"/>
        <w:right w:val="none" w:sz="0" w:space="0" w:color="auto"/>
      </w:divBdr>
    </w:div>
    <w:div w:id="2064592770">
      <w:bodyDiv w:val="1"/>
      <w:marLeft w:val="0"/>
      <w:marRight w:val="0"/>
      <w:marTop w:val="0"/>
      <w:marBottom w:val="0"/>
      <w:divBdr>
        <w:top w:val="none" w:sz="0" w:space="0" w:color="auto"/>
        <w:left w:val="none" w:sz="0" w:space="0" w:color="auto"/>
        <w:bottom w:val="none" w:sz="0" w:space="0" w:color="auto"/>
        <w:right w:val="none" w:sz="0" w:space="0" w:color="auto"/>
      </w:divBdr>
    </w:div>
    <w:div w:id="2064677162">
      <w:bodyDiv w:val="1"/>
      <w:marLeft w:val="0"/>
      <w:marRight w:val="0"/>
      <w:marTop w:val="0"/>
      <w:marBottom w:val="0"/>
      <w:divBdr>
        <w:top w:val="none" w:sz="0" w:space="0" w:color="auto"/>
        <w:left w:val="none" w:sz="0" w:space="0" w:color="auto"/>
        <w:bottom w:val="none" w:sz="0" w:space="0" w:color="auto"/>
        <w:right w:val="none" w:sz="0" w:space="0" w:color="auto"/>
      </w:divBdr>
    </w:div>
    <w:div w:id="2064940053">
      <w:bodyDiv w:val="1"/>
      <w:marLeft w:val="0"/>
      <w:marRight w:val="0"/>
      <w:marTop w:val="0"/>
      <w:marBottom w:val="0"/>
      <w:divBdr>
        <w:top w:val="none" w:sz="0" w:space="0" w:color="auto"/>
        <w:left w:val="none" w:sz="0" w:space="0" w:color="auto"/>
        <w:bottom w:val="none" w:sz="0" w:space="0" w:color="auto"/>
        <w:right w:val="none" w:sz="0" w:space="0" w:color="auto"/>
      </w:divBdr>
    </w:div>
    <w:div w:id="206498152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054685">
      <w:bodyDiv w:val="1"/>
      <w:marLeft w:val="0"/>
      <w:marRight w:val="0"/>
      <w:marTop w:val="0"/>
      <w:marBottom w:val="0"/>
      <w:divBdr>
        <w:top w:val="none" w:sz="0" w:space="0" w:color="auto"/>
        <w:left w:val="none" w:sz="0" w:space="0" w:color="auto"/>
        <w:bottom w:val="none" w:sz="0" w:space="0" w:color="auto"/>
        <w:right w:val="none" w:sz="0" w:space="0" w:color="auto"/>
      </w:divBdr>
    </w:div>
    <w:div w:id="2065062487">
      <w:bodyDiv w:val="1"/>
      <w:marLeft w:val="0"/>
      <w:marRight w:val="0"/>
      <w:marTop w:val="0"/>
      <w:marBottom w:val="0"/>
      <w:divBdr>
        <w:top w:val="none" w:sz="0" w:space="0" w:color="auto"/>
        <w:left w:val="none" w:sz="0" w:space="0" w:color="auto"/>
        <w:bottom w:val="none" w:sz="0" w:space="0" w:color="auto"/>
        <w:right w:val="none" w:sz="0" w:space="0" w:color="auto"/>
      </w:divBdr>
    </w:div>
    <w:div w:id="2065064130">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449989">
      <w:bodyDiv w:val="1"/>
      <w:marLeft w:val="0"/>
      <w:marRight w:val="0"/>
      <w:marTop w:val="0"/>
      <w:marBottom w:val="0"/>
      <w:divBdr>
        <w:top w:val="none" w:sz="0" w:space="0" w:color="auto"/>
        <w:left w:val="none" w:sz="0" w:space="0" w:color="auto"/>
        <w:bottom w:val="none" w:sz="0" w:space="0" w:color="auto"/>
        <w:right w:val="none" w:sz="0" w:space="0" w:color="auto"/>
      </w:divBdr>
    </w:div>
    <w:div w:id="2065595033">
      <w:bodyDiv w:val="1"/>
      <w:marLeft w:val="0"/>
      <w:marRight w:val="0"/>
      <w:marTop w:val="0"/>
      <w:marBottom w:val="0"/>
      <w:divBdr>
        <w:top w:val="none" w:sz="0" w:space="0" w:color="auto"/>
        <w:left w:val="none" w:sz="0" w:space="0" w:color="auto"/>
        <w:bottom w:val="none" w:sz="0" w:space="0" w:color="auto"/>
        <w:right w:val="none" w:sz="0" w:space="0" w:color="auto"/>
      </w:divBdr>
    </w:div>
    <w:div w:id="2065634921">
      <w:bodyDiv w:val="1"/>
      <w:marLeft w:val="0"/>
      <w:marRight w:val="0"/>
      <w:marTop w:val="0"/>
      <w:marBottom w:val="0"/>
      <w:divBdr>
        <w:top w:val="none" w:sz="0" w:space="0" w:color="auto"/>
        <w:left w:val="none" w:sz="0" w:space="0" w:color="auto"/>
        <w:bottom w:val="none" w:sz="0" w:space="0" w:color="auto"/>
        <w:right w:val="none" w:sz="0" w:space="0" w:color="auto"/>
      </w:divBdr>
    </w:div>
    <w:div w:id="2065641936">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5911946">
      <w:bodyDiv w:val="1"/>
      <w:marLeft w:val="0"/>
      <w:marRight w:val="0"/>
      <w:marTop w:val="0"/>
      <w:marBottom w:val="0"/>
      <w:divBdr>
        <w:top w:val="none" w:sz="0" w:space="0" w:color="auto"/>
        <w:left w:val="none" w:sz="0" w:space="0" w:color="auto"/>
        <w:bottom w:val="none" w:sz="0" w:space="0" w:color="auto"/>
        <w:right w:val="none" w:sz="0" w:space="0" w:color="auto"/>
      </w:divBdr>
    </w:div>
    <w:div w:id="2065912791">
      <w:bodyDiv w:val="1"/>
      <w:marLeft w:val="0"/>
      <w:marRight w:val="0"/>
      <w:marTop w:val="0"/>
      <w:marBottom w:val="0"/>
      <w:divBdr>
        <w:top w:val="none" w:sz="0" w:space="0" w:color="auto"/>
        <w:left w:val="none" w:sz="0" w:space="0" w:color="auto"/>
        <w:bottom w:val="none" w:sz="0" w:space="0" w:color="auto"/>
        <w:right w:val="none" w:sz="0" w:space="0" w:color="auto"/>
      </w:divBdr>
    </w:div>
    <w:div w:id="2066030071">
      <w:bodyDiv w:val="1"/>
      <w:marLeft w:val="0"/>
      <w:marRight w:val="0"/>
      <w:marTop w:val="0"/>
      <w:marBottom w:val="0"/>
      <w:divBdr>
        <w:top w:val="none" w:sz="0" w:space="0" w:color="auto"/>
        <w:left w:val="none" w:sz="0" w:space="0" w:color="auto"/>
        <w:bottom w:val="none" w:sz="0" w:space="0" w:color="auto"/>
        <w:right w:val="none" w:sz="0" w:space="0" w:color="auto"/>
      </w:divBdr>
    </w:div>
    <w:div w:id="2066104453">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6487647">
      <w:bodyDiv w:val="1"/>
      <w:marLeft w:val="0"/>
      <w:marRight w:val="0"/>
      <w:marTop w:val="0"/>
      <w:marBottom w:val="0"/>
      <w:divBdr>
        <w:top w:val="none" w:sz="0" w:space="0" w:color="auto"/>
        <w:left w:val="none" w:sz="0" w:space="0" w:color="auto"/>
        <w:bottom w:val="none" w:sz="0" w:space="0" w:color="auto"/>
        <w:right w:val="none" w:sz="0" w:space="0" w:color="auto"/>
      </w:divBdr>
    </w:div>
    <w:div w:id="2066829231">
      <w:bodyDiv w:val="1"/>
      <w:marLeft w:val="0"/>
      <w:marRight w:val="0"/>
      <w:marTop w:val="0"/>
      <w:marBottom w:val="0"/>
      <w:divBdr>
        <w:top w:val="none" w:sz="0" w:space="0" w:color="auto"/>
        <w:left w:val="none" w:sz="0" w:space="0" w:color="auto"/>
        <w:bottom w:val="none" w:sz="0" w:space="0" w:color="auto"/>
        <w:right w:val="none" w:sz="0" w:space="0" w:color="auto"/>
      </w:divBdr>
    </w:div>
    <w:div w:id="2066832262">
      <w:bodyDiv w:val="1"/>
      <w:marLeft w:val="0"/>
      <w:marRight w:val="0"/>
      <w:marTop w:val="0"/>
      <w:marBottom w:val="0"/>
      <w:divBdr>
        <w:top w:val="none" w:sz="0" w:space="0" w:color="auto"/>
        <w:left w:val="none" w:sz="0" w:space="0" w:color="auto"/>
        <w:bottom w:val="none" w:sz="0" w:space="0" w:color="auto"/>
        <w:right w:val="none" w:sz="0" w:space="0" w:color="auto"/>
      </w:divBdr>
    </w:div>
    <w:div w:id="2067027405">
      <w:bodyDiv w:val="1"/>
      <w:marLeft w:val="0"/>
      <w:marRight w:val="0"/>
      <w:marTop w:val="0"/>
      <w:marBottom w:val="0"/>
      <w:divBdr>
        <w:top w:val="none" w:sz="0" w:space="0" w:color="auto"/>
        <w:left w:val="none" w:sz="0" w:space="0" w:color="auto"/>
        <w:bottom w:val="none" w:sz="0" w:space="0" w:color="auto"/>
        <w:right w:val="none" w:sz="0" w:space="0" w:color="auto"/>
      </w:divBdr>
    </w:div>
    <w:div w:id="2067096277">
      <w:bodyDiv w:val="1"/>
      <w:marLeft w:val="0"/>
      <w:marRight w:val="0"/>
      <w:marTop w:val="0"/>
      <w:marBottom w:val="0"/>
      <w:divBdr>
        <w:top w:val="none" w:sz="0" w:space="0" w:color="auto"/>
        <w:left w:val="none" w:sz="0" w:space="0" w:color="auto"/>
        <w:bottom w:val="none" w:sz="0" w:space="0" w:color="auto"/>
        <w:right w:val="none" w:sz="0" w:space="0" w:color="auto"/>
      </w:divBdr>
    </w:div>
    <w:div w:id="2067223282">
      <w:bodyDiv w:val="1"/>
      <w:marLeft w:val="0"/>
      <w:marRight w:val="0"/>
      <w:marTop w:val="0"/>
      <w:marBottom w:val="0"/>
      <w:divBdr>
        <w:top w:val="none" w:sz="0" w:space="0" w:color="auto"/>
        <w:left w:val="none" w:sz="0" w:space="0" w:color="auto"/>
        <w:bottom w:val="none" w:sz="0" w:space="0" w:color="auto"/>
        <w:right w:val="none" w:sz="0" w:space="0" w:color="auto"/>
      </w:divBdr>
    </w:div>
    <w:div w:id="2067675645">
      <w:bodyDiv w:val="1"/>
      <w:marLeft w:val="0"/>
      <w:marRight w:val="0"/>
      <w:marTop w:val="0"/>
      <w:marBottom w:val="0"/>
      <w:divBdr>
        <w:top w:val="none" w:sz="0" w:space="0" w:color="auto"/>
        <w:left w:val="none" w:sz="0" w:space="0" w:color="auto"/>
        <w:bottom w:val="none" w:sz="0" w:space="0" w:color="auto"/>
        <w:right w:val="none" w:sz="0" w:space="0" w:color="auto"/>
      </w:divBdr>
    </w:div>
    <w:div w:id="2067751329">
      <w:bodyDiv w:val="1"/>
      <w:marLeft w:val="0"/>
      <w:marRight w:val="0"/>
      <w:marTop w:val="0"/>
      <w:marBottom w:val="0"/>
      <w:divBdr>
        <w:top w:val="none" w:sz="0" w:space="0" w:color="auto"/>
        <w:left w:val="none" w:sz="0" w:space="0" w:color="auto"/>
        <w:bottom w:val="none" w:sz="0" w:space="0" w:color="auto"/>
        <w:right w:val="none" w:sz="0" w:space="0" w:color="auto"/>
      </w:divBdr>
    </w:div>
    <w:div w:id="2067946736">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8794840">
      <w:bodyDiv w:val="1"/>
      <w:marLeft w:val="0"/>
      <w:marRight w:val="0"/>
      <w:marTop w:val="0"/>
      <w:marBottom w:val="0"/>
      <w:divBdr>
        <w:top w:val="none" w:sz="0" w:space="0" w:color="auto"/>
        <w:left w:val="none" w:sz="0" w:space="0" w:color="auto"/>
        <w:bottom w:val="none" w:sz="0" w:space="0" w:color="auto"/>
        <w:right w:val="none" w:sz="0" w:space="0" w:color="auto"/>
      </w:divBdr>
    </w:div>
    <w:div w:id="2068795093">
      <w:bodyDiv w:val="1"/>
      <w:marLeft w:val="0"/>
      <w:marRight w:val="0"/>
      <w:marTop w:val="0"/>
      <w:marBottom w:val="0"/>
      <w:divBdr>
        <w:top w:val="none" w:sz="0" w:space="0" w:color="auto"/>
        <w:left w:val="none" w:sz="0" w:space="0" w:color="auto"/>
        <w:bottom w:val="none" w:sz="0" w:space="0" w:color="auto"/>
        <w:right w:val="none" w:sz="0" w:space="0" w:color="auto"/>
      </w:divBdr>
    </w:div>
    <w:div w:id="2068992127">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180757">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69959564">
      <w:bodyDiv w:val="1"/>
      <w:marLeft w:val="0"/>
      <w:marRight w:val="0"/>
      <w:marTop w:val="0"/>
      <w:marBottom w:val="0"/>
      <w:divBdr>
        <w:top w:val="none" w:sz="0" w:space="0" w:color="auto"/>
        <w:left w:val="none" w:sz="0" w:space="0" w:color="auto"/>
        <w:bottom w:val="none" w:sz="0" w:space="0" w:color="auto"/>
        <w:right w:val="none" w:sz="0" w:space="0" w:color="auto"/>
      </w:divBdr>
    </w:div>
    <w:div w:id="2070032476">
      <w:bodyDiv w:val="1"/>
      <w:marLeft w:val="0"/>
      <w:marRight w:val="0"/>
      <w:marTop w:val="0"/>
      <w:marBottom w:val="0"/>
      <w:divBdr>
        <w:top w:val="none" w:sz="0" w:space="0" w:color="auto"/>
        <w:left w:val="none" w:sz="0" w:space="0" w:color="auto"/>
        <w:bottom w:val="none" w:sz="0" w:space="0" w:color="auto"/>
        <w:right w:val="none" w:sz="0" w:space="0" w:color="auto"/>
      </w:divBdr>
    </w:div>
    <w:div w:id="2070373008">
      <w:bodyDiv w:val="1"/>
      <w:marLeft w:val="0"/>
      <w:marRight w:val="0"/>
      <w:marTop w:val="0"/>
      <w:marBottom w:val="0"/>
      <w:divBdr>
        <w:top w:val="none" w:sz="0" w:space="0" w:color="auto"/>
        <w:left w:val="none" w:sz="0" w:space="0" w:color="auto"/>
        <w:bottom w:val="none" w:sz="0" w:space="0" w:color="auto"/>
        <w:right w:val="none" w:sz="0" w:space="0" w:color="auto"/>
      </w:divBdr>
    </w:div>
    <w:div w:id="207056709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0883840">
      <w:bodyDiv w:val="1"/>
      <w:marLeft w:val="0"/>
      <w:marRight w:val="0"/>
      <w:marTop w:val="0"/>
      <w:marBottom w:val="0"/>
      <w:divBdr>
        <w:top w:val="none" w:sz="0" w:space="0" w:color="auto"/>
        <w:left w:val="none" w:sz="0" w:space="0" w:color="auto"/>
        <w:bottom w:val="none" w:sz="0" w:space="0" w:color="auto"/>
        <w:right w:val="none" w:sz="0" w:space="0" w:color="auto"/>
      </w:divBdr>
    </w:div>
    <w:div w:id="2071146633">
      <w:bodyDiv w:val="1"/>
      <w:marLeft w:val="0"/>
      <w:marRight w:val="0"/>
      <w:marTop w:val="0"/>
      <w:marBottom w:val="0"/>
      <w:divBdr>
        <w:top w:val="none" w:sz="0" w:space="0" w:color="auto"/>
        <w:left w:val="none" w:sz="0" w:space="0" w:color="auto"/>
        <w:bottom w:val="none" w:sz="0" w:space="0" w:color="auto"/>
        <w:right w:val="none" w:sz="0" w:space="0" w:color="auto"/>
      </w:divBdr>
    </w:div>
    <w:div w:id="2071342515">
      <w:bodyDiv w:val="1"/>
      <w:marLeft w:val="0"/>
      <w:marRight w:val="0"/>
      <w:marTop w:val="0"/>
      <w:marBottom w:val="0"/>
      <w:divBdr>
        <w:top w:val="none" w:sz="0" w:space="0" w:color="auto"/>
        <w:left w:val="none" w:sz="0" w:space="0" w:color="auto"/>
        <w:bottom w:val="none" w:sz="0" w:space="0" w:color="auto"/>
        <w:right w:val="none" w:sz="0" w:space="0" w:color="auto"/>
      </w:divBdr>
    </w:div>
    <w:div w:id="2071925841">
      <w:bodyDiv w:val="1"/>
      <w:marLeft w:val="0"/>
      <w:marRight w:val="0"/>
      <w:marTop w:val="0"/>
      <w:marBottom w:val="0"/>
      <w:divBdr>
        <w:top w:val="none" w:sz="0" w:space="0" w:color="auto"/>
        <w:left w:val="none" w:sz="0" w:space="0" w:color="auto"/>
        <w:bottom w:val="none" w:sz="0" w:space="0" w:color="auto"/>
        <w:right w:val="none" w:sz="0" w:space="0" w:color="auto"/>
      </w:divBdr>
    </w:div>
    <w:div w:id="2072345748">
      <w:bodyDiv w:val="1"/>
      <w:marLeft w:val="0"/>
      <w:marRight w:val="0"/>
      <w:marTop w:val="0"/>
      <w:marBottom w:val="0"/>
      <w:divBdr>
        <w:top w:val="none" w:sz="0" w:space="0" w:color="auto"/>
        <w:left w:val="none" w:sz="0" w:space="0" w:color="auto"/>
        <w:bottom w:val="none" w:sz="0" w:space="0" w:color="auto"/>
        <w:right w:val="none" w:sz="0" w:space="0" w:color="auto"/>
      </w:divBdr>
    </w:div>
    <w:div w:id="2072606849">
      <w:bodyDiv w:val="1"/>
      <w:marLeft w:val="0"/>
      <w:marRight w:val="0"/>
      <w:marTop w:val="0"/>
      <w:marBottom w:val="0"/>
      <w:divBdr>
        <w:top w:val="none" w:sz="0" w:space="0" w:color="auto"/>
        <w:left w:val="none" w:sz="0" w:space="0" w:color="auto"/>
        <w:bottom w:val="none" w:sz="0" w:space="0" w:color="auto"/>
        <w:right w:val="none" w:sz="0" w:space="0" w:color="auto"/>
      </w:divBdr>
    </w:div>
    <w:div w:id="2072730333">
      <w:bodyDiv w:val="1"/>
      <w:marLeft w:val="0"/>
      <w:marRight w:val="0"/>
      <w:marTop w:val="0"/>
      <w:marBottom w:val="0"/>
      <w:divBdr>
        <w:top w:val="none" w:sz="0" w:space="0" w:color="auto"/>
        <w:left w:val="none" w:sz="0" w:space="0" w:color="auto"/>
        <w:bottom w:val="none" w:sz="0" w:space="0" w:color="auto"/>
        <w:right w:val="none" w:sz="0" w:space="0" w:color="auto"/>
      </w:divBdr>
    </w:div>
    <w:div w:id="2072803070">
      <w:bodyDiv w:val="1"/>
      <w:marLeft w:val="0"/>
      <w:marRight w:val="0"/>
      <w:marTop w:val="0"/>
      <w:marBottom w:val="0"/>
      <w:divBdr>
        <w:top w:val="none" w:sz="0" w:space="0" w:color="auto"/>
        <w:left w:val="none" w:sz="0" w:space="0" w:color="auto"/>
        <w:bottom w:val="none" w:sz="0" w:space="0" w:color="auto"/>
        <w:right w:val="none" w:sz="0" w:space="0" w:color="auto"/>
      </w:divBdr>
    </w:div>
    <w:div w:id="2073041100">
      <w:bodyDiv w:val="1"/>
      <w:marLeft w:val="0"/>
      <w:marRight w:val="0"/>
      <w:marTop w:val="0"/>
      <w:marBottom w:val="0"/>
      <w:divBdr>
        <w:top w:val="none" w:sz="0" w:space="0" w:color="auto"/>
        <w:left w:val="none" w:sz="0" w:space="0" w:color="auto"/>
        <w:bottom w:val="none" w:sz="0" w:space="0" w:color="auto"/>
        <w:right w:val="none" w:sz="0" w:space="0" w:color="auto"/>
      </w:divBdr>
    </w:div>
    <w:div w:id="2073186383">
      <w:bodyDiv w:val="1"/>
      <w:marLeft w:val="0"/>
      <w:marRight w:val="0"/>
      <w:marTop w:val="0"/>
      <w:marBottom w:val="0"/>
      <w:divBdr>
        <w:top w:val="none" w:sz="0" w:space="0" w:color="auto"/>
        <w:left w:val="none" w:sz="0" w:space="0" w:color="auto"/>
        <w:bottom w:val="none" w:sz="0" w:space="0" w:color="auto"/>
        <w:right w:val="none" w:sz="0" w:space="0" w:color="auto"/>
      </w:divBdr>
    </w:div>
    <w:div w:id="2073305403">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506792">
      <w:bodyDiv w:val="1"/>
      <w:marLeft w:val="0"/>
      <w:marRight w:val="0"/>
      <w:marTop w:val="0"/>
      <w:marBottom w:val="0"/>
      <w:divBdr>
        <w:top w:val="none" w:sz="0" w:space="0" w:color="auto"/>
        <w:left w:val="none" w:sz="0" w:space="0" w:color="auto"/>
        <w:bottom w:val="none" w:sz="0" w:space="0" w:color="auto"/>
        <w:right w:val="none" w:sz="0" w:space="0" w:color="auto"/>
      </w:divBdr>
    </w:div>
    <w:div w:id="2073766966">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084043">
      <w:bodyDiv w:val="1"/>
      <w:marLeft w:val="0"/>
      <w:marRight w:val="0"/>
      <w:marTop w:val="0"/>
      <w:marBottom w:val="0"/>
      <w:divBdr>
        <w:top w:val="none" w:sz="0" w:space="0" w:color="auto"/>
        <w:left w:val="none" w:sz="0" w:space="0" w:color="auto"/>
        <w:bottom w:val="none" w:sz="0" w:space="0" w:color="auto"/>
        <w:right w:val="none" w:sz="0" w:space="0" w:color="auto"/>
      </w:divBdr>
    </w:div>
    <w:div w:id="2074230803">
      <w:bodyDiv w:val="1"/>
      <w:marLeft w:val="0"/>
      <w:marRight w:val="0"/>
      <w:marTop w:val="0"/>
      <w:marBottom w:val="0"/>
      <w:divBdr>
        <w:top w:val="none" w:sz="0" w:space="0" w:color="auto"/>
        <w:left w:val="none" w:sz="0" w:space="0" w:color="auto"/>
        <w:bottom w:val="none" w:sz="0" w:space="0" w:color="auto"/>
        <w:right w:val="none" w:sz="0" w:space="0" w:color="auto"/>
      </w:divBdr>
    </w:div>
    <w:div w:id="2074235363">
      <w:bodyDiv w:val="1"/>
      <w:marLeft w:val="0"/>
      <w:marRight w:val="0"/>
      <w:marTop w:val="0"/>
      <w:marBottom w:val="0"/>
      <w:divBdr>
        <w:top w:val="none" w:sz="0" w:space="0" w:color="auto"/>
        <w:left w:val="none" w:sz="0" w:space="0" w:color="auto"/>
        <w:bottom w:val="none" w:sz="0" w:space="0" w:color="auto"/>
        <w:right w:val="none" w:sz="0" w:space="0" w:color="auto"/>
      </w:divBdr>
    </w:div>
    <w:div w:id="2074311310">
      <w:bodyDiv w:val="1"/>
      <w:marLeft w:val="0"/>
      <w:marRight w:val="0"/>
      <w:marTop w:val="0"/>
      <w:marBottom w:val="0"/>
      <w:divBdr>
        <w:top w:val="none" w:sz="0" w:space="0" w:color="auto"/>
        <w:left w:val="none" w:sz="0" w:space="0" w:color="auto"/>
        <w:bottom w:val="none" w:sz="0" w:space="0" w:color="auto"/>
        <w:right w:val="none" w:sz="0" w:space="0" w:color="auto"/>
      </w:divBdr>
    </w:div>
    <w:div w:id="2074693283">
      <w:bodyDiv w:val="1"/>
      <w:marLeft w:val="0"/>
      <w:marRight w:val="0"/>
      <w:marTop w:val="0"/>
      <w:marBottom w:val="0"/>
      <w:divBdr>
        <w:top w:val="none" w:sz="0" w:space="0" w:color="auto"/>
        <w:left w:val="none" w:sz="0" w:space="0" w:color="auto"/>
        <w:bottom w:val="none" w:sz="0" w:space="0" w:color="auto"/>
        <w:right w:val="none" w:sz="0" w:space="0" w:color="auto"/>
      </w:divBdr>
    </w:div>
    <w:div w:id="2074886015">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004025">
      <w:bodyDiv w:val="1"/>
      <w:marLeft w:val="0"/>
      <w:marRight w:val="0"/>
      <w:marTop w:val="0"/>
      <w:marBottom w:val="0"/>
      <w:divBdr>
        <w:top w:val="none" w:sz="0" w:space="0" w:color="auto"/>
        <w:left w:val="none" w:sz="0" w:space="0" w:color="auto"/>
        <w:bottom w:val="none" w:sz="0" w:space="0" w:color="auto"/>
        <w:right w:val="none" w:sz="0" w:space="0" w:color="auto"/>
      </w:divBdr>
    </w:div>
    <w:div w:id="2075085923">
      <w:bodyDiv w:val="1"/>
      <w:marLeft w:val="0"/>
      <w:marRight w:val="0"/>
      <w:marTop w:val="0"/>
      <w:marBottom w:val="0"/>
      <w:divBdr>
        <w:top w:val="none" w:sz="0" w:space="0" w:color="auto"/>
        <w:left w:val="none" w:sz="0" w:space="0" w:color="auto"/>
        <w:bottom w:val="none" w:sz="0" w:space="0" w:color="auto"/>
        <w:right w:val="none" w:sz="0" w:space="0" w:color="auto"/>
      </w:divBdr>
    </w:div>
    <w:div w:id="2075272420">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5659145">
      <w:bodyDiv w:val="1"/>
      <w:marLeft w:val="0"/>
      <w:marRight w:val="0"/>
      <w:marTop w:val="0"/>
      <w:marBottom w:val="0"/>
      <w:divBdr>
        <w:top w:val="none" w:sz="0" w:space="0" w:color="auto"/>
        <w:left w:val="none" w:sz="0" w:space="0" w:color="auto"/>
        <w:bottom w:val="none" w:sz="0" w:space="0" w:color="auto"/>
        <w:right w:val="none" w:sz="0" w:space="0" w:color="auto"/>
      </w:divBdr>
    </w:div>
    <w:div w:id="207588390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6583183">
      <w:bodyDiv w:val="1"/>
      <w:marLeft w:val="0"/>
      <w:marRight w:val="0"/>
      <w:marTop w:val="0"/>
      <w:marBottom w:val="0"/>
      <w:divBdr>
        <w:top w:val="none" w:sz="0" w:space="0" w:color="auto"/>
        <w:left w:val="none" w:sz="0" w:space="0" w:color="auto"/>
        <w:bottom w:val="none" w:sz="0" w:space="0" w:color="auto"/>
        <w:right w:val="none" w:sz="0" w:space="0" w:color="auto"/>
      </w:divBdr>
    </w:div>
    <w:div w:id="2076661856">
      <w:bodyDiv w:val="1"/>
      <w:marLeft w:val="0"/>
      <w:marRight w:val="0"/>
      <w:marTop w:val="0"/>
      <w:marBottom w:val="0"/>
      <w:divBdr>
        <w:top w:val="none" w:sz="0" w:space="0" w:color="auto"/>
        <w:left w:val="none" w:sz="0" w:space="0" w:color="auto"/>
        <w:bottom w:val="none" w:sz="0" w:space="0" w:color="auto"/>
        <w:right w:val="none" w:sz="0" w:space="0" w:color="auto"/>
      </w:divBdr>
    </w:div>
    <w:div w:id="2076733916">
      <w:bodyDiv w:val="1"/>
      <w:marLeft w:val="0"/>
      <w:marRight w:val="0"/>
      <w:marTop w:val="0"/>
      <w:marBottom w:val="0"/>
      <w:divBdr>
        <w:top w:val="none" w:sz="0" w:space="0" w:color="auto"/>
        <w:left w:val="none" w:sz="0" w:space="0" w:color="auto"/>
        <w:bottom w:val="none" w:sz="0" w:space="0" w:color="auto"/>
        <w:right w:val="none" w:sz="0" w:space="0" w:color="auto"/>
      </w:divBdr>
    </w:div>
    <w:div w:id="2076969628">
      <w:bodyDiv w:val="1"/>
      <w:marLeft w:val="0"/>
      <w:marRight w:val="0"/>
      <w:marTop w:val="0"/>
      <w:marBottom w:val="0"/>
      <w:divBdr>
        <w:top w:val="none" w:sz="0" w:space="0" w:color="auto"/>
        <w:left w:val="none" w:sz="0" w:space="0" w:color="auto"/>
        <w:bottom w:val="none" w:sz="0" w:space="0" w:color="auto"/>
        <w:right w:val="none" w:sz="0" w:space="0" w:color="auto"/>
      </w:divBdr>
    </w:div>
    <w:div w:id="2076973264">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126724">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7850222">
      <w:bodyDiv w:val="1"/>
      <w:marLeft w:val="0"/>
      <w:marRight w:val="0"/>
      <w:marTop w:val="0"/>
      <w:marBottom w:val="0"/>
      <w:divBdr>
        <w:top w:val="none" w:sz="0" w:space="0" w:color="auto"/>
        <w:left w:val="none" w:sz="0" w:space="0" w:color="auto"/>
        <w:bottom w:val="none" w:sz="0" w:space="0" w:color="auto"/>
        <w:right w:val="none" w:sz="0" w:space="0" w:color="auto"/>
      </w:divBdr>
    </w:div>
    <w:div w:id="2078160660">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8239257">
      <w:bodyDiv w:val="1"/>
      <w:marLeft w:val="0"/>
      <w:marRight w:val="0"/>
      <w:marTop w:val="0"/>
      <w:marBottom w:val="0"/>
      <w:divBdr>
        <w:top w:val="none" w:sz="0" w:space="0" w:color="auto"/>
        <w:left w:val="none" w:sz="0" w:space="0" w:color="auto"/>
        <w:bottom w:val="none" w:sz="0" w:space="0" w:color="auto"/>
        <w:right w:val="none" w:sz="0" w:space="0" w:color="auto"/>
      </w:divBdr>
    </w:div>
    <w:div w:id="2078435738">
      <w:bodyDiv w:val="1"/>
      <w:marLeft w:val="0"/>
      <w:marRight w:val="0"/>
      <w:marTop w:val="0"/>
      <w:marBottom w:val="0"/>
      <w:divBdr>
        <w:top w:val="none" w:sz="0" w:space="0" w:color="auto"/>
        <w:left w:val="none" w:sz="0" w:space="0" w:color="auto"/>
        <w:bottom w:val="none" w:sz="0" w:space="0" w:color="auto"/>
        <w:right w:val="none" w:sz="0" w:space="0" w:color="auto"/>
      </w:divBdr>
    </w:div>
    <w:div w:id="2078437180">
      <w:bodyDiv w:val="1"/>
      <w:marLeft w:val="0"/>
      <w:marRight w:val="0"/>
      <w:marTop w:val="0"/>
      <w:marBottom w:val="0"/>
      <w:divBdr>
        <w:top w:val="none" w:sz="0" w:space="0" w:color="auto"/>
        <w:left w:val="none" w:sz="0" w:space="0" w:color="auto"/>
        <w:bottom w:val="none" w:sz="0" w:space="0" w:color="auto"/>
        <w:right w:val="none" w:sz="0" w:space="0" w:color="auto"/>
      </w:divBdr>
    </w:div>
    <w:div w:id="2078506925">
      <w:bodyDiv w:val="1"/>
      <w:marLeft w:val="0"/>
      <w:marRight w:val="0"/>
      <w:marTop w:val="0"/>
      <w:marBottom w:val="0"/>
      <w:divBdr>
        <w:top w:val="none" w:sz="0" w:space="0" w:color="auto"/>
        <w:left w:val="none" w:sz="0" w:space="0" w:color="auto"/>
        <w:bottom w:val="none" w:sz="0" w:space="0" w:color="auto"/>
        <w:right w:val="none" w:sz="0" w:space="0" w:color="auto"/>
      </w:divBdr>
    </w:div>
    <w:div w:id="2078697912">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159669">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79352909">
      <w:bodyDiv w:val="1"/>
      <w:marLeft w:val="0"/>
      <w:marRight w:val="0"/>
      <w:marTop w:val="0"/>
      <w:marBottom w:val="0"/>
      <w:divBdr>
        <w:top w:val="none" w:sz="0" w:space="0" w:color="auto"/>
        <w:left w:val="none" w:sz="0" w:space="0" w:color="auto"/>
        <w:bottom w:val="none" w:sz="0" w:space="0" w:color="auto"/>
        <w:right w:val="none" w:sz="0" w:space="0" w:color="auto"/>
      </w:divBdr>
    </w:div>
    <w:div w:id="2079403143">
      <w:bodyDiv w:val="1"/>
      <w:marLeft w:val="0"/>
      <w:marRight w:val="0"/>
      <w:marTop w:val="0"/>
      <w:marBottom w:val="0"/>
      <w:divBdr>
        <w:top w:val="none" w:sz="0" w:space="0" w:color="auto"/>
        <w:left w:val="none" w:sz="0" w:space="0" w:color="auto"/>
        <w:bottom w:val="none" w:sz="0" w:space="0" w:color="auto"/>
        <w:right w:val="none" w:sz="0" w:space="0" w:color="auto"/>
      </w:divBdr>
    </w:div>
    <w:div w:id="2079591932">
      <w:bodyDiv w:val="1"/>
      <w:marLeft w:val="0"/>
      <w:marRight w:val="0"/>
      <w:marTop w:val="0"/>
      <w:marBottom w:val="0"/>
      <w:divBdr>
        <w:top w:val="none" w:sz="0" w:space="0" w:color="auto"/>
        <w:left w:val="none" w:sz="0" w:space="0" w:color="auto"/>
        <w:bottom w:val="none" w:sz="0" w:space="0" w:color="auto"/>
        <w:right w:val="none" w:sz="0" w:space="0" w:color="auto"/>
      </w:divBdr>
    </w:div>
    <w:div w:id="2079815390">
      <w:bodyDiv w:val="1"/>
      <w:marLeft w:val="0"/>
      <w:marRight w:val="0"/>
      <w:marTop w:val="0"/>
      <w:marBottom w:val="0"/>
      <w:divBdr>
        <w:top w:val="none" w:sz="0" w:space="0" w:color="auto"/>
        <w:left w:val="none" w:sz="0" w:space="0" w:color="auto"/>
        <w:bottom w:val="none" w:sz="0" w:space="0" w:color="auto"/>
        <w:right w:val="none" w:sz="0" w:space="0" w:color="auto"/>
      </w:divBdr>
    </w:div>
    <w:div w:id="2079932748">
      <w:bodyDiv w:val="1"/>
      <w:marLeft w:val="0"/>
      <w:marRight w:val="0"/>
      <w:marTop w:val="0"/>
      <w:marBottom w:val="0"/>
      <w:divBdr>
        <w:top w:val="none" w:sz="0" w:space="0" w:color="auto"/>
        <w:left w:val="none" w:sz="0" w:space="0" w:color="auto"/>
        <w:bottom w:val="none" w:sz="0" w:space="0" w:color="auto"/>
        <w:right w:val="none" w:sz="0" w:space="0" w:color="auto"/>
      </w:divBdr>
    </w:div>
    <w:div w:id="2079941515">
      <w:bodyDiv w:val="1"/>
      <w:marLeft w:val="0"/>
      <w:marRight w:val="0"/>
      <w:marTop w:val="0"/>
      <w:marBottom w:val="0"/>
      <w:divBdr>
        <w:top w:val="none" w:sz="0" w:space="0" w:color="auto"/>
        <w:left w:val="none" w:sz="0" w:space="0" w:color="auto"/>
        <w:bottom w:val="none" w:sz="0" w:space="0" w:color="auto"/>
        <w:right w:val="none" w:sz="0" w:space="0" w:color="auto"/>
      </w:divBdr>
    </w:div>
    <w:div w:id="2079941808">
      <w:bodyDiv w:val="1"/>
      <w:marLeft w:val="0"/>
      <w:marRight w:val="0"/>
      <w:marTop w:val="0"/>
      <w:marBottom w:val="0"/>
      <w:divBdr>
        <w:top w:val="none" w:sz="0" w:space="0" w:color="auto"/>
        <w:left w:val="none" w:sz="0" w:space="0" w:color="auto"/>
        <w:bottom w:val="none" w:sz="0" w:space="0" w:color="auto"/>
        <w:right w:val="none" w:sz="0" w:space="0" w:color="auto"/>
      </w:divBdr>
    </w:div>
    <w:div w:id="2080010006">
      <w:bodyDiv w:val="1"/>
      <w:marLeft w:val="0"/>
      <w:marRight w:val="0"/>
      <w:marTop w:val="0"/>
      <w:marBottom w:val="0"/>
      <w:divBdr>
        <w:top w:val="none" w:sz="0" w:space="0" w:color="auto"/>
        <w:left w:val="none" w:sz="0" w:space="0" w:color="auto"/>
        <w:bottom w:val="none" w:sz="0" w:space="0" w:color="auto"/>
        <w:right w:val="none" w:sz="0" w:space="0" w:color="auto"/>
      </w:divBdr>
    </w:div>
    <w:div w:id="2080012407">
      <w:bodyDiv w:val="1"/>
      <w:marLeft w:val="0"/>
      <w:marRight w:val="0"/>
      <w:marTop w:val="0"/>
      <w:marBottom w:val="0"/>
      <w:divBdr>
        <w:top w:val="none" w:sz="0" w:space="0" w:color="auto"/>
        <w:left w:val="none" w:sz="0" w:space="0" w:color="auto"/>
        <w:bottom w:val="none" w:sz="0" w:space="0" w:color="auto"/>
        <w:right w:val="none" w:sz="0" w:space="0" w:color="auto"/>
      </w:divBdr>
    </w:div>
    <w:div w:id="2080012573">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210195">
      <w:bodyDiv w:val="1"/>
      <w:marLeft w:val="0"/>
      <w:marRight w:val="0"/>
      <w:marTop w:val="0"/>
      <w:marBottom w:val="0"/>
      <w:divBdr>
        <w:top w:val="none" w:sz="0" w:space="0" w:color="auto"/>
        <w:left w:val="none" w:sz="0" w:space="0" w:color="auto"/>
        <w:bottom w:val="none" w:sz="0" w:space="0" w:color="auto"/>
        <w:right w:val="none" w:sz="0" w:space="0" w:color="auto"/>
      </w:divBdr>
    </w:div>
    <w:div w:id="2080319309">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638537">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369057">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514492">
      <w:bodyDiv w:val="1"/>
      <w:marLeft w:val="0"/>
      <w:marRight w:val="0"/>
      <w:marTop w:val="0"/>
      <w:marBottom w:val="0"/>
      <w:divBdr>
        <w:top w:val="none" w:sz="0" w:space="0" w:color="auto"/>
        <w:left w:val="none" w:sz="0" w:space="0" w:color="auto"/>
        <w:bottom w:val="none" w:sz="0" w:space="0" w:color="auto"/>
        <w:right w:val="none" w:sz="0" w:space="0" w:color="auto"/>
      </w:divBdr>
    </w:div>
    <w:div w:id="2081520522">
      <w:bodyDiv w:val="1"/>
      <w:marLeft w:val="0"/>
      <w:marRight w:val="0"/>
      <w:marTop w:val="0"/>
      <w:marBottom w:val="0"/>
      <w:divBdr>
        <w:top w:val="none" w:sz="0" w:space="0" w:color="auto"/>
        <w:left w:val="none" w:sz="0" w:space="0" w:color="auto"/>
        <w:bottom w:val="none" w:sz="0" w:space="0" w:color="auto"/>
        <w:right w:val="none" w:sz="0" w:space="0" w:color="auto"/>
      </w:divBdr>
    </w:div>
    <w:div w:id="2081561108">
      <w:bodyDiv w:val="1"/>
      <w:marLeft w:val="0"/>
      <w:marRight w:val="0"/>
      <w:marTop w:val="0"/>
      <w:marBottom w:val="0"/>
      <w:divBdr>
        <w:top w:val="none" w:sz="0" w:space="0" w:color="auto"/>
        <w:left w:val="none" w:sz="0" w:space="0" w:color="auto"/>
        <w:bottom w:val="none" w:sz="0" w:space="0" w:color="auto"/>
        <w:right w:val="none" w:sz="0" w:space="0" w:color="auto"/>
      </w:divBdr>
    </w:div>
    <w:div w:id="2081562951">
      <w:bodyDiv w:val="1"/>
      <w:marLeft w:val="0"/>
      <w:marRight w:val="0"/>
      <w:marTop w:val="0"/>
      <w:marBottom w:val="0"/>
      <w:divBdr>
        <w:top w:val="none" w:sz="0" w:space="0" w:color="auto"/>
        <w:left w:val="none" w:sz="0" w:space="0" w:color="auto"/>
        <w:bottom w:val="none" w:sz="0" w:space="0" w:color="auto"/>
        <w:right w:val="none" w:sz="0" w:space="0" w:color="auto"/>
      </w:divBdr>
    </w:div>
    <w:div w:id="2081636027">
      <w:bodyDiv w:val="1"/>
      <w:marLeft w:val="0"/>
      <w:marRight w:val="0"/>
      <w:marTop w:val="0"/>
      <w:marBottom w:val="0"/>
      <w:divBdr>
        <w:top w:val="none" w:sz="0" w:space="0" w:color="auto"/>
        <w:left w:val="none" w:sz="0" w:space="0" w:color="auto"/>
        <w:bottom w:val="none" w:sz="0" w:space="0" w:color="auto"/>
        <w:right w:val="none" w:sz="0" w:space="0" w:color="auto"/>
      </w:divBdr>
    </w:div>
    <w:div w:id="2081906266">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093619">
      <w:bodyDiv w:val="1"/>
      <w:marLeft w:val="0"/>
      <w:marRight w:val="0"/>
      <w:marTop w:val="0"/>
      <w:marBottom w:val="0"/>
      <w:divBdr>
        <w:top w:val="none" w:sz="0" w:space="0" w:color="auto"/>
        <w:left w:val="none" w:sz="0" w:space="0" w:color="auto"/>
        <w:bottom w:val="none" w:sz="0" w:space="0" w:color="auto"/>
        <w:right w:val="none" w:sz="0" w:space="0" w:color="auto"/>
      </w:divBdr>
    </w:div>
    <w:div w:id="2082289357">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2941361">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522512">
      <w:bodyDiv w:val="1"/>
      <w:marLeft w:val="0"/>
      <w:marRight w:val="0"/>
      <w:marTop w:val="0"/>
      <w:marBottom w:val="0"/>
      <w:divBdr>
        <w:top w:val="none" w:sz="0" w:space="0" w:color="auto"/>
        <w:left w:val="none" w:sz="0" w:space="0" w:color="auto"/>
        <w:bottom w:val="none" w:sz="0" w:space="0" w:color="auto"/>
        <w:right w:val="none" w:sz="0" w:space="0" w:color="auto"/>
      </w:divBdr>
    </w:div>
    <w:div w:id="2083671936">
      <w:bodyDiv w:val="1"/>
      <w:marLeft w:val="0"/>
      <w:marRight w:val="0"/>
      <w:marTop w:val="0"/>
      <w:marBottom w:val="0"/>
      <w:divBdr>
        <w:top w:val="none" w:sz="0" w:space="0" w:color="auto"/>
        <w:left w:val="none" w:sz="0" w:space="0" w:color="auto"/>
        <w:bottom w:val="none" w:sz="0" w:space="0" w:color="auto"/>
        <w:right w:val="none" w:sz="0" w:space="0" w:color="auto"/>
      </w:divBdr>
    </w:div>
    <w:div w:id="2083673670">
      <w:bodyDiv w:val="1"/>
      <w:marLeft w:val="0"/>
      <w:marRight w:val="0"/>
      <w:marTop w:val="0"/>
      <w:marBottom w:val="0"/>
      <w:divBdr>
        <w:top w:val="none" w:sz="0" w:space="0" w:color="auto"/>
        <w:left w:val="none" w:sz="0" w:space="0" w:color="auto"/>
        <w:bottom w:val="none" w:sz="0" w:space="0" w:color="auto"/>
        <w:right w:val="none" w:sz="0" w:space="0" w:color="auto"/>
      </w:divBdr>
    </w:div>
    <w:div w:id="2083674534">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34167">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33572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4984895">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301821">
      <w:bodyDiv w:val="1"/>
      <w:marLeft w:val="0"/>
      <w:marRight w:val="0"/>
      <w:marTop w:val="0"/>
      <w:marBottom w:val="0"/>
      <w:divBdr>
        <w:top w:val="none" w:sz="0" w:space="0" w:color="auto"/>
        <w:left w:val="none" w:sz="0" w:space="0" w:color="auto"/>
        <w:bottom w:val="none" w:sz="0" w:space="0" w:color="auto"/>
        <w:right w:val="none" w:sz="0" w:space="0" w:color="auto"/>
      </w:divBdr>
    </w:div>
    <w:div w:id="2085370723">
      <w:bodyDiv w:val="1"/>
      <w:marLeft w:val="0"/>
      <w:marRight w:val="0"/>
      <w:marTop w:val="0"/>
      <w:marBottom w:val="0"/>
      <w:divBdr>
        <w:top w:val="none" w:sz="0" w:space="0" w:color="auto"/>
        <w:left w:val="none" w:sz="0" w:space="0" w:color="auto"/>
        <w:bottom w:val="none" w:sz="0" w:space="0" w:color="auto"/>
        <w:right w:val="none" w:sz="0" w:space="0" w:color="auto"/>
      </w:divBdr>
    </w:div>
    <w:div w:id="2085443158">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5452290">
      <w:bodyDiv w:val="1"/>
      <w:marLeft w:val="0"/>
      <w:marRight w:val="0"/>
      <w:marTop w:val="0"/>
      <w:marBottom w:val="0"/>
      <w:divBdr>
        <w:top w:val="none" w:sz="0" w:space="0" w:color="auto"/>
        <w:left w:val="none" w:sz="0" w:space="0" w:color="auto"/>
        <w:bottom w:val="none" w:sz="0" w:space="0" w:color="auto"/>
        <w:right w:val="none" w:sz="0" w:space="0" w:color="auto"/>
      </w:divBdr>
    </w:div>
    <w:div w:id="2085452581">
      <w:bodyDiv w:val="1"/>
      <w:marLeft w:val="0"/>
      <w:marRight w:val="0"/>
      <w:marTop w:val="0"/>
      <w:marBottom w:val="0"/>
      <w:divBdr>
        <w:top w:val="none" w:sz="0" w:space="0" w:color="auto"/>
        <w:left w:val="none" w:sz="0" w:space="0" w:color="auto"/>
        <w:bottom w:val="none" w:sz="0" w:space="0" w:color="auto"/>
        <w:right w:val="none" w:sz="0" w:space="0" w:color="auto"/>
      </w:divBdr>
    </w:div>
    <w:div w:id="2085715458">
      <w:bodyDiv w:val="1"/>
      <w:marLeft w:val="0"/>
      <w:marRight w:val="0"/>
      <w:marTop w:val="0"/>
      <w:marBottom w:val="0"/>
      <w:divBdr>
        <w:top w:val="none" w:sz="0" w:space="0" w:color="auto"/>
        <w:left w:val="none" w:sz="0" w:space="0" w:color="auto"/>
        <w:bottom w:val="none" w:sz="0" w:space="0" w:color="auto"/>
        <w:right w:val="none" w:sz="0" w:space="0" w:color="auto"/>
      </w:divBdr>
    </w:div>
    <w:div w:id="2085755576">
      <w:bodyDiv w:val="1"/>
      <w:marLeft w:val="0"/>
      <w:marRight w:val="0"/>
      <w:marTop w:val="0"/>
      <w:marBottom w:val="0"/>
      <w:divBdr>
        <w:top w:val="none" w:sz="0" w:space="0" w:color="auto"/>
        <w:left w:val="none" w:sz="0" w:space="0" w:color="auto"/>
        <w:bottom w:val="none" w:sz="0" w:space="0" w:color="auto"/>
        <w:right w:val="none" w:sz="0" w:space="0" w:color="auto"/>
      </w:divBdr>
    </w:div>
    <w:div w:id="2085834758">
      <w:bodyDiv w:val="1"/>
      <w:marLeft w:val="0"/>
      <w:marRight w:val="0"/>
      <w:marTop w:val="0"/>
      <w:marBottom w:val="0"/>
      <w:divBdr>
        <w:top w:val="none" w:sz="0" w:space="0" w:color="auto"/>
        <w:left w:val="none" w:sz="0" w:space="0" w:color="auto"/>
        <w:bottom w:val="none" w:sz="0" w:space="0" w:color="auto"/>
        <w:right w:val="none" w:sz="0" w:space="0" w:color="auto"/>
      </w:divBdr>
    </w:div>
    <w:div w:id="2086297052">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490286">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6804830">
      <w:bodyDiv w:val="1"/>
      <w:marLeft w:val="0"/>
      <w:marRight w:val="0"/>
      <w:marTop w:val="0"/>
      <w:marBottom w:val="0"/>
      <w:divBdr>
        <w:top w:val="none" w:sz="0" w:space="0" w:color="auto"/>
        <w:left w:val="none" w:sz="0" w:space="0" w:color="auto"/>
        <w:bottom w:val="none" w:sz="0" w:space="0" w:color="auto"/>
        <w:right w:val="none" w:sz="0" w:space="0" w:color="auto"/>
      </w:divBdr>
    </w:div>
    <w:div w:id="2086804934">
      <w:bodyDiv w:val="1"/>
      <w:marLeft w:val="0"/>
      <w:marRight w:val="0"/>
      <w:marTop w:val="0"/>
      <w:marBottom w:val="0"/>
      <w:divBdr>
        <w:top w:val="none" w:sz="0" w:space="0" w:color="auto"/>
        <w:left w:val="none" w:sz="0" w:space="0" w:color="auto"/>
        <w:bottom w:val="none" w:sz="0" w:space="0" w:color="auto"/>
        <w:right w:val="none" w:sz="0" w:space="0" w:color="auto"/>
      </w:divBdr>
    </w:div>
    <w:div w:id="2087024357">
      <w:bodyDiv w:val="1"/>
      <w:marLeft w:val="0"/>
      <w:marRight w:val="0"/>
      <w:marTop w:val="0"/>
      <w:marBottom w:val="0"/>
      <w:divBdr>
        <w:top w:val="none" w:sz="0" w:space="0" w:color="auto"/>
        <w:left w:val="none" w:sz="0" w:space="0" w:color="auto"/>
        <w:bottom w:val="none" w:sz="0" w:space="0" w:color="auto"/>
        <w:right w:val="none" w:sz="0" w:space="0" w:color="auto"/>
      </w:divBdr>
    </w:div>
    <w:div w:id="2087334893">
      <w:bodyDiv w:val="1"/>
      <w:marLeft w:val="0"/>
      <w:marRight w:val="0"/>
      <w:marTop w:val="0"/>
      <w:marBottom w:val="0"/>
      <w:divBdr>
        <w:top w:val="none" w:sz="0" w:space="0" w:color="auto"/>
        <w:left w:val="none" w:sz="0" w:space="0" w:color="auto"/>
        <w:bottom w:val="none" w:sz="0" w:space="0" w:color="auto"/>
        <w:right w:val="none" w:sz="0" w:space="0" w:color="auto"/>
      </w:divBdr>
    </w:div>
    <w:div w:id="2087455353">
      <w:bodyDiv w:val="1"/>
      <w:marLeft w:val="0"/>
      <w:marRight w:val="0"/>
      <w:marTop w:val="0"/>
      <w:marBottom w:val="0"/>
      <w:divBdr>
        <w:top w:val="none" w:sz="0" w:space="0" w:color="auto"/>
        <w:left w:val="none" w:sz="0" w:space="0" w:color="auto"/>
        <w:bottom w:val="none" w:sz="0" w:space="0" w:color="auto"/>
        <w:right w:val="none" w:sz="0" w:space="0" w:color="auto"/>
      </w:divBdr>
    </w:div>
    <w:div w:id="2087607356">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8978">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112039">
      <w:bodyDiv w:val="1"/>
      <w:marLeft w:val="0"/>
      <w:marRight w:val="0"/>
      <w:marTop w:val="0"/>
      <w:marBottom w:val="0"/>
      <w:divBdr>
        <w:top w:val="none" w:sz="0" w:space="0" w:color="auto"/>
        <w:left w:val="none" w:sz="0" w:space="0" w:color="auto"/>
        <w:bottom w:val="none" w:sz="0" w:space="0" w:color="auto"/>
        <w:right w:val="none" w:sz="0" w:space="0" w:color="auto"/>
      </w:divBdr>
    </w:div>
    <w:div w:id="2088140378">
      <w:bodyDiv w:val="1"/>
      <w:marLeft w:val="0"/>
      <w:marRight w:val="0"/>
      <w:marTop w:val="0"/>
      <w:marBottom w:val="0"/>
      <w:divBdr>
        <w:top w:val="none" w:sz="0" w:space="0" w:color="auto"/>
        <w:left w:val="none" w:sz="0" w:space="0" w:color="auto"/>
        <w:bottom w:val="none" w:sz="0" w:space="0" w:color="auto"/>
        <w:right w:val="none" w:sz="0" w:space="0" w:color="auto"/>
      </w:divBdr>
    </w:div>
    <w:div w:id="2088258688">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533500">
      <w:bodyDiv w:val="1"/>
      <w:marLeft w:val="0"/>
      <w:marRight w:val="0"/>
      <w:marTop w:val="0"/>
      <w:marBottom w:val="0"/>
      <w:divBdr>
        <w:top w:val="none" w:sz="0" w:space="0" w:color="auto"/>
        <w:left w:val="none" w:sz="0" w:space="0" w:color="auto"/>
        <w:bottom w:val="none" w:sz="0" w:space="0" w:color="auto"/>
        <w:right w:val="none" w:sz="0" w:space="0" w:color="auto"/>
      </w:divBdr>
    </w:div>
    <w:div w:id="2088533665">
      <w:bodyDiv w:val="1"/>
      <w:marLeft w:val="0"/>
      <w:marRight w:val="0"/>
      <w:marTop w:val="0"/>
      <w:marBottom w:val="0"/>
      <w:divBdr>
        <w:top w:val="none" w:sz="0" w:space="0" w:color="auto"/>
        <w:left w:val="none" w:sz="0" w:space="0" w:color="auto"/>
        <w:bottom w:val="none" w:sz="0" w:space="0" w:color="auto"/>
        <w:right w:val="none" w:sz="0" w:space="0" w:color="auto"/>
      </w:divBdr>
    </w:div>
    <w:div w:id="2088727978">
      <w:bodyDiv w:val="1"/>
      <w:marLeft w:val="0"/>
      <w:marRight w:val="0"/>
      <w:marTop w:val="0"/>
      <w:marBottom w:val="0"/>
      <w:divBdr>
        <w:top w:val="none" w:sz="0" w:space="0" w:color="auto"/>
        <w:left w:val="none" w:sz="0" w:space="0" w:color="auto"/>
        <w:bottom w:val="none" w:sz="0" w:space="0" w:color="auto"/>
        <w:right w:val="none" w:sz="0" w:space="0" w:color="auto"/>
      </w:divBdr>
    </w:div>
    <w:div w:id="2088766585">
      <w:bodyDiv w:val="1"/>
      <w:marLeft w:val="0"/>
      <w:marRight w:val="0"/>
      <w:marTop w:val="0"/>
      <w:marBottom w:val="0"/>
      <w:divBdr>
        <w:top w:val="none" w:sz="0" w:space="0" w:color="auto"/>
        <w:left w:val="none" w:sz="0" w:space="0" w:color="auto"/>
        <w:bottom w:val="none" w:sz="0" w:space="0" w:color="auto"/>
        <w:right w:val="none" w:sz="0" w:space="0" w:color="auto"/>
      </w:divBdr>
    </w:div>
    <w:div w:id="2088915184">
      <w:bodyDiv w:val="1"/>
      <w:marLeft w:val="0"/>
      <w:marRight w:val="0"/>
      <w:marTop w:val="0"/>
      <w:marBottom w:val="0"/>
      <w:divBdr>
        <w:top w:val="none" w:sz="0" w:space="0" w:color="auto"/>
        <w:left w:val="none" w:sz="0" w:space="0" w:color="auto"/>
        <w:bottom w:val="none" w:sz="0" w:space="0" w:color="auto"/>
        <w:right w:val="none" w:sz="0" w:space="0" w:color="auto"/>
      </w:divBdr>
    </w:div>
    <w:div w:id="2088922118">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380274">
      <w:bodyDiv w:val="1"/>
      <w:marLeft w:val="0"/>
      <w:marRight w:val="0"/>
      <w:marTop w:val="0"/>
      <w:marBottom w:val="0"/>
      <w:divBdr>
        <w:top w:val="none" w:sz="0" w:space="0" w:color="auto"/>
        <w:left w:val="none" w:sz="0" w:space="0" w:color="auto"/>
        <w:bottom w:val="none" w:sz="0" w:space="0" w:color="auto"/>
        <w:right w:val="none" w:sz="0" w:space="0" w:color="auto"/>
      </w:divBdr>
    </w:div>
    <w:div w:id="2089574753">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764670">
      <w:bodyDiv w:val="1"/>
      <w:marLeft w:val="0"/>
      <w:marRight w:val="0"/>
      <w:marTop w:val="0"/>
      <w:marBottom w:val="0"/>
      <w:divBdr>
        <w:top w:val="none" w:sz="0" w:space="0" w:color="auto"/>
        <w:left w:val="none" w:sz="0" w:space="0" w:color="auto"/>
        <w:bottom w:val="none" w:sz="0" w:space="0" w:color="auto"/>
        <w:right w:val="none" w:sz="0" w:space="0" w:color="auto"/>
      </w:divBdr>
    </w:div>
    <w:div w:id="2089764912">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039452">
      <w:bodyDiv w:val="1"/>
      <w:marLeft w:val="0"/>
      <w:marRight w:val="0"/>
      <w:marTop w:val="0"/>
      <w:marBottom w:val="0"/>
      <w:divBdr>
        <w:top w:val="none" w:sz="0" w:space="0" w:color="auto"/>
        <w:left w:val="none" w:sz="0" w:space="0" w:color="auto"/>
        <w:bottom w:val="none" w:sz="0" w:space="0" w:color="auto"/>
        <w:right w:val="none" w:sz="0" w:space="0" w:color="auto"/>
      </w:divBdr>
    </w:div>
    <w:div w:id="2090149995">
      <w:bodyDiv w:val="1"/>
      <w:marLeft w:val="0"/>
      <w:marRight w:val="0"/>
      <w:marTop w:val="0"/>
      <w:marBottom w:val="0"/>
      <w:divBdr>
        <w:top w:val="none" w:sz="0" w:space="0" w:color="auto"/>
        <w:left w:val="none" w:sz="0" w:space="0" w:color="auto"/>
        <w:bottom w:val="none" w:sz="0" w:space="0" w:color="auto"/>
        <w:right w:val="none" w:sz="0" w:space="0" w:color="auto"/>
      </w:divBdr>
    </w:div>
    <w:div w:id="2090151742">
      <w:bodyDiv w:val="1"/>
      <w:marLeft w:val="0"/>
      <w:marRight w:val="0"/>
      <w:marTop w:val="0"/>
      <w:marBottom w:val="0"/>
      <w:divBdr>
        <w:top w:val="none" w:sz="0" w:space="0" w:color="auto"/>
        <w:left w:val="none" w:sz="0" w:space="0" w:color="auto"/>
        <w:bottom w:val="none" w:sz="0" w:space="0" w:color="auto"/>
        <w:right w:val="none" w:sz="0" w:space="0" w:color="auto"/>
      </w:divBdr>
    </w:div>
    <w:div w:id="2090152822">
      <w:bodyDiv w:val="1"/>
      <w:marLeft w:val="0"/>
      <w:marRight w:val="0"/>
      <w:marTop w:val="0"/>
      <w:marBottom w:val="0"/>
      <w:divBdr>
        <w:top w:val="none" w:sz="0" w:space="0" w:color="auto"/>
        <w:left w:val="none" w:sz="0" w:space="0" w:color="auto"/>
        <w:bottom w:val="none" w:sz="0" w:space="0" w:color="auto"/>
        <w:right w:val="none" w:sz="0" w:space="0" w:color="auto"/>
      </w:divBdr>
    </w:div>
    <w:div w:id="2090154354">
      <w:bodyDiv w:val="1"/>
      <w:marLeft w:val="0"/>
      <w:marRight w:val="0"/>
      <w:marTop w:val="0"/>
      <w:marBottom w:val="0"/>
      <w:divBdr>
        <w:top w:val="none" w:sz="0" w:space="0" w:color="auto"/>
        <w:left w:val="none" w:sz="0" w:space="0" w:color="auto"/>
        <w:bottom w:val="none" w:sz="0" w:space="0" w:color="auto"/>
        <w:right w:val="none" w:sz="0" w:space="0" w:color="auto"/>
      </w:divBdr>
    </w:div>
    <w:div w:id="2090157152">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537432">
      <w:bodyDiv w:val="1"/>
      <w:marLeft w:val="0"/>
      <w:marRight w:val="0"/>
      <w:marTop w:val="0"/>
      <w:marBottom w:val="0"/>
      <w:divBdr>
        <w:top w:val="none" w:sz="0" w:space="0" w:color="auto"/>
        <w:left w:val="none" w:sz="0" w:space="0" w:color="auto"/>
        <w:bottom w:val="none" w:sz="0" w:space="0" w:color="auto"/>
        <w:right w:val="none" w:sz="0" w:space="0" w:color="auto"/>
      </w:divBdr>
    </w:div>
    <w:div w:id="2090694345">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123125">
      <w:bodyDiv w:val="1"/>
      <w:marLeft w:val="0"/>
      <w:marRight w:val="0"/>
      <w:marTop w:val="0"/>
      <w:marBottom w:val="0"/>
      <w:divBdr>
        <w:top w:val="none" w:sz="0" w:space="0" w:color="auto"/>
        <w:left w:val="none" w:sz="0" w:space="0" w:color="auto"/>
        <w:bottom w:val="none" w:sz="0" w:space="0" w:color="auto"/>
        <w:right w:val="none" w:sz="0" w:space="0" w:color="auto"/>
      </w:divBdr>
    </w:div>
    <w:div w:id="2091153430">
      <w:bodyDiv w:val="1"/>
      <w:marLeft w:val="0"/>
      <w:marRight w:val="0"/>
      <w:marTop w:val="0"/>
      <w:marBottom w:val="0"/>
      <w:divBdr>
        <w:top w:val="none" w:sz="0" w:space="0" w:color="auto"/>
        <w:left w:val="none" w:sz="0" w:space="0" w:color="auto"/>
        <w:bottom w:val="none" w:sz="0" w:space="0" w:color="auto"/>
        <w:right w:val="none" w:sz="0" w:space="0" w:color="auto"/>
      </w:divBdr>
    </w:div>
    <w:div w:id="2091269402">
      <w:bodyDiv w:val="1"/>
      <w:marLeft w:val="0"/>
      <w:marRight w:val="0"/>
      <w:marTop w:val="0"/>
      <w:marBottom w:val="0"/>
      <w:divBdr>
        <w:top w:val="none" w:sz="0" w:space="0" w:color="auto"/>
        <w:left w:val="none" w:sz="0" w:space="0" w:color="auto"/>
        <w:bottom w:val="none" w:sz="0" w:space="0" w:color="auto"/>
        <w:right w:val="none" w:sz="0" w:space="0" w:color="auto"/>
      </w:divBdr>
    </w:div>
    <w:div w:id="2091348334">
      <w:bodyDiv w:val="1"/>
      <w:marLeft w:val="0"/>
      <w:marRight w:val="0"/>
      <w:marTop w:val="0"/>
      <w:marBottom w:val="0"/>
      <w:divBdr>
        <w:top w:val="none" w:sz="0" w:space="0" w:color="auto"/>
        <w:left w:val="none" w:sz="0" w:space="0" w:color="auto"/>
        <w:bottom w:val="none" w:sz="0" w:space="0" w:color="auto"/>
        <w:right w:val="none" w:sz="0" w:space="0" w:color="auto"/>
      </w:divBdr>
    </w:div>
    <w:div w:id="2091389457">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41386">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1583150">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04094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118956">
      <w:bodyDiv w:val="1"/>
      <w:marLeft w:val="0"/>
      <w:marRight w:val="0"/>
      <w:marTop w:val="0"/>
      <w:marBottom w:val="0"/>
      <w:divBdr>
        <w:top w:val="none" w:sz="0" w:space="0" w:color="auto"/>
        <w:left w:val="none" w:sz="0" w:space="0" w:color="auto"/>
        <w:bottom w:val="none" w:sz="0" w:space="0" w:color="auto"/>
        <w:right w:val="none" w:sz="0" w:space="0" w:color="auto"/>
      </w:divBdr>
    </w:div>
    <w:div w:id="2092193875">
      <w:bodyDiv w:val="1"/>
      <w:marLeft w:val="0"/>
      <w:marRight w:val="0"/>
      <w:marTop w:val="0"/>
      <w:marBottom w:val="0"/>
      <w:divBdr>
        <w:top w:val="none" w:sz="0" w:space="0" w:color="auto"/>
        <w:left w:val="none" w:sz="0" w:space="0" w:color="auto"/>
        <w:bottom w:val="none" w:sz="0" w:space="0" w:color="auto"/>
        <w:right w:val="none" w:sz="0" w:space="0" w:color="auto"/>
      </w:divBdr>
    </w:div>
    <w:div w:id="2092197283">
      <w:bodyDiv w:val="1"/>
      <w:marLeft w:val="0"/>
      <w:marRight w:val="0"/>
      <w:marTop w:val="0"/>
      <w:marBottom w:val="0"/>
      <w:divBdr>
        <w:top w:val="none" w:sz="0" w:space="0" w:color="auto"/>
        <w:left w:val="none" w:sz="0" w:space="0" w:color="auto"/>
        <w:bottom w:val="none" w:sz="0" w:space="0" w:color="auto"/>
        <w:right w:val="none" w:sz="0" w:space="0" w:color="auto"/>
      </w:divBdr>
    </w:div>
    <w:div w:id="2092266699">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576932">
      <w:bodyDiv w:val="1"/>
      <w:marLeft w:val="0"/>
      <w:marRight w:val="0"/>
      <w:marTop w:val="0"/>
      <w:marBottom w:val="0"/>
      <w:divBdr>
        <w:top w:val="none" w:sz="0" w:space="0" w:color="auto"/>
        <w:left w:val="none" w:sz="0" w:space="0" w:color="auto"/>
        <w:bottom w:val="none" w:sz="0" w:space="0" w:color="auto"/>
        <w:right w:val="none" w:sz="0" w:space="0" w:color="auto"/>
      </w:divBdr>
    </w:div>
    <w:div w:id="2092726805">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237404">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3776180">
      <w:bodyDiv w:val="1"/>
      <w:marLeft w:val="0"/>
      <w:marRight w:val="0"/>
      <w:marTop w:val="0"/>
      <w:marBottom w:val="0"/>
      <w:divBdr>
        <w:top w:val="none" w:sz="0" w:space="0" w:color="auto"/>
        <w:left w:val="none" w:sz="0" w:space="0" w:color="auto"/>
        <w:bottom w:val="none" w:sz="0" w:space="0" w:color="auto"/>
        <w:right w:val="none" w:sz="0" w:space="0" w:color="auto"/>
      </w:divBdr>
    </w:div>
    <w:div w:id="2094038074">
      <w:bodyDiv w:val="1"/>
      <w:marLeft w:val="0"/>
      <w:marRight w:val="0"/>
      <w:marTop w:val="0"/>
      <w:marBottom w:val="0"/>
      <w:divBdr>
        <w:top w:val="none" w:sz="0" w:space="0" w:color="auto"/>
        <w:left w:val="none" w:sz="0" w:space="0" w:color="auto"/>
        <w:bottom w:val="none" w:sz="0" w:space="0" w:color="auto"/>
        <w:right w:val="none" w:sz="0" w:space="0" w:color="auto"/>
      </w:divBdr>
    </w:div>
    <w:div w:id="209408771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5127976">
      <w:bodyDiv w:val="1"/>
      <w:marLeft w:val="0"/>
      <w:marRight w:val="0"/>
      <w:marTop w:val="0"/>
      <w:marBottom w:val="0"/>
      <w:divBdr>
        <w:top w:val="none" w:sz="0" w:space="0" w:color="auto"/>
        <w:left w:val="none" w:sz="0" w:space="0" w:color="auto"/>
        <w:bottom w:val="none" w:sz="0" w:space="0" w:color="auto"/>
        <w:right w:val="none" w:sz="0" w:space="0" w:color="auto"/>
      </w:divBdr>
    </w:div>
    <w:div w:id="2095205755">
      <w:bodyDiv w:val="1"/>
      <w:marLeft w:val="0"/>
      <w:marRight w:val="0"/>
      <w:marTop w:val="0"/>
      <w:marBottom w:val="0"/>
      <w:divBdr>
        <w:top w:val="none" w:sz="0" w:space="0" w:color="auto"/>
        <w:left w:val="none" w:sz="0" w:space="0" w:color="auto"/>
        <w:bottom w:val="none" w:sz="0" w:space="0" w:color="auto"/>
        <w:right w:val="none" w:sz="0" w:space="0" w:color="auto"/>
      </w:divBdr>
    </w:div>
    <w:div w:id="2095273875">
      <w:bodyDiv w:val="1"/>
      <w:marLeft w:val="0"/>
      <w:marRight w:val="0"/>
      <w:marTop w:val="0"/>
      <w:marBottom w:val="0"/>
      <w:divBdr>
        <w:top w:val="none" w:sz="0" w:space="0" w:color="auto"/>
        <w:left w:val="none" w:sz="0" w:space="0" w:color="auto"/>
        <w:bottom w:val="none" w:sz="0" w:space="0" w:color="auto"/>
        <w:right w:val="none" w:sz="0" w:space="0" w:color="auto"/>
      </w:divBdr>
    </w:div>
    <w:div w:id="2095392493">
      <w:bodyDiv w:val="1"/>
      <w:marLeft w:val="0"/>
      <w:marRight w:val="0"/>
      <w:marTop w:val="0"/>
      <w:marBottom w:val="0"/>
      <w:divBdr>
        <w:top w:val="none" w:sz="0" w:space="0" w:color="auto"/>
        <w:left w:val="none" w:sz="0" w:space="0" w:color="auto"/>
        <w:bottom w:val="none" w:sz="0" w:space="0" w:color="auto"/>
        <w:right w:val="none" w:sz="0" w:space="0" w:color="auto"/>
      </w:divBdr>
    </w:div>
    <w:div w:id="2095471128">
      <w:bodyDiv w:val="1"/>
      <w:marLeft w:val="0"/>
      <w:marRight w:val="0"/>
      <w:marTop w:val="0"/>
      <w:marBottom w:val="0"/>
      <w:divBdr>
        <w:top w:val="none" w:sz="0" w:space="0" w:color="auto"/>
        <w:left w:val="none" w:sz="0" w:space="0" w:color="auto"/>
        <w:bottom w:val="none" w:sz="0" w:space="0" w:color="auto"/>
        <w:right w:val="none" w:sz="0" w:space="0" w:color="auto"/>
      </w:divBdr>
    </w:div>
    <w:div w:id="2095475283">
      <w:bodyDiv w:val="1"/>
      <w:marLeft w:val="0"/>
      <w:marRight w:val="0"/>
      <w:marTop w:val="0"/>
      <w:marBottom w:val="0"/>
      <w:divBdr>
        <w:top w:val="none" w:sz="0" w:space="0" w:color="auto"/>
        <w:left w:val="none" w:sz="0" w:space="0" w:color="auto"/>
        <w:bottom w:val="none" w:sz="0" w:space="0" w:color="auto"/>
        <w:right w:val="none" w:sz="0" w:space="0" w:color="auto"/>
      </w:divBdr>
    </w:div>
    <w:div w:id="2095590129">
      <w:bodyDiv w:val="1"/>
      <w:marLeft w:val="0"/>
      <w:marRight w:val="0"/>
      <w:marTop w:val="0"/>
      <w:marBottom w:val="0"/>
      <w:divBdr>
        <w:top w:val="none" w:sz="0" w:space="0" w:color="auto"/>
        <w:left w:val="none" w:sz="0" w:space="0" w:color="auto"/>
        <w:bottom w:val="none" w:sz="0" w:space="0" w:color="auto"/>
        <w:right w:val="none" w:sz="0" w:space="0" w:color="auto"/>
      </w:divBdr>
    </w:div>
    <w:div w:id="2095666111">
      <w:bodyDiv w:val="1"/>
      <w:marLeft w:val="0"/>
      <w:marRight w:val="0"/>
      <w:marTop w:val="0"/>
      <w:marBottom w:val="0"/>
      <w:divBdr>
        <w:top w:val="none" w:sz="0" w:space="0" w:color="auto"/>
        <w:left w:val="none" w:sz="0" w:space="0" w:color="auto"/>
        <w:bottom w:val="none" w:sz="0" w:space="0" w:color="auto"/>
        <w:right w:val="none" w:sz="0" w:space="0" w:color="auto"/>
      </w:divBdr>
    </w:div>
    <w:div w:id="2095929886">
      <w:bodyDiv w:val="1"/>
      <w:marLeft w:val="0"/>
      <w:marRight w:val="0"/>
      <w:marTop w:val="0"/>
      <w:marBottom w:val="0"/>
      <w:divBdr>
        <w:top w:val="none" w:sz="0" w:space="0" w:color="auto"/>
        <w:left w:val="none" w:sz="0" w:space="0" w:color="auto"/>
        <w:bottom w:val="none" w:sz="0" w:space="0" w:color="auto"/>
        <w:right w:val="none" w:sz="0" w:space="0" w:color="auto"/>
      </w:divBdr>
    </w:div>
    <w:div w:id="2096047521">
      <w:bodyDiv w:val="1"/>
      <w:marLeft w:val="0"/>
      <w:marRight w:val="0"/>
      <w:marTop w:val="0"/>
      <w:marBottom w:val="0"/>
      <w:divBdr>
        <w:top w:val="none" w:sz="0" w:space="0" w:color="auto"/>
        <w:left w:val="none" w:sz="0" w:space="0" w:color="auto"/>
        <w:bottom w:val="none" w:sz="0" w:space="0" w:color="auto"/>
        <w:right w:val="none" w:sz="0" w:space="0" w:color="auto"/>
      </w:divBdr>
    </w:div>
    <w:div w:id="2096128047">
      <w:bodyDiv w:val="1"/>
      <w:marLeft w:val="0"/>
      <w:marRight w:val="0"/>
      <w:marTop w:val="0"/>
      <w:marBottom w:val="0"/>
      <w:divBdr>
        <w:top w:val="none" w:sz="0" w:space="0" w:color="auto"/>
        <w:left w:val="none" w:sz="0" w:space="0" w:color="auto"/>
        <w:bottom w:val="none" w:sz="0" w:space="0" w:color="auto"/>
        <w:right w:val="none" w:sz="0" w:space="0" w:color="auto"/>
      </w:divBdr>
    </w:div>
    <w:div w:id="2096129275">
      <w:bodyDiv w:val="1"/>
      <w:marLeft w:val="0"/>
      <w:marRight w:val="0"/>
      <w:marTop w:val="0"/>
      <w:marBottom w:val="0"/>
      <w:divBdr>
        <w:top w:val="none" w:sz="0" w:space="0" w:color="auto"/>
        <w:left w:val="none" w:sz="0" w:space="0" w:color="auto"/>
        <w:bottom w:val="none" w:sz="0" w:space="0" w:color="auto"/>
        <w:right w:val="none" w:sz="0" w:space="0" w:color="auto"/>
      </w:divBdr>
    </w:div>
    <w:div w:id="2096240656">
      <w:bodyDiv w:val="1"/>
      <w:marLeft w:val="0"/>
      <w:marRight w:val="0"/>
      <w:marTop w:val="0"/>
      <w:marBottom w:val="0"/>
      <w:divBdr>
        <w:top w:val="none" w:sz="0" w:space="0" w:color="auto"/>
        <w:left w:val="none" w:sz="0" w:space="0" w:color="auto"/>
        <w:bottom w:val="none" w:sz="0" w:space="0" w:color="auto"/>
        <w:right w:val="none" w:sz="0" w:space="0" w:color="auto"/>
      </w:divBdr>
    </w:div>
    <w:div w:id="2096246332">
      <w:bodyDiv w:val="1"/>
      <w:marLeft w:val="0"/>
      <w:marRight w:val="0"/>
      <w:marTop w:val="0"/>
      <w:marBottom w:val="0"/>
      <w:divBdr>
        <w:top w:val="none" w:sz="0" w:space="0" w:color="auto"/>
        <w:left w:val="none" w:sz="0" w:space="0" w:color="auto"/>
        <w:bottom w:val="none" w:sz="0" w:space="0" w:color="auto"/>
        <w:right w:val="none" w:sz="0" w:space="0" w:color="auto"/>
      </w:divBdr>
    </w:div>
    <w:div w:id="2096433127">
      <w:bodyDiv w:val="1"/>
      <w:marLeft w:val="0"/>
      <w:marRight w:val="0"/>
      <w:marTop w:val="0"/>
      <w:marBottom w:val="0"/>
      <w:divBdr>
        <w:top w:val="none" w:sz="0" w:space="0" w:color="auto"/>
        <w:left w:val="none" w:sz="0" w:space="0" w:color="auto"/>
        <w:bottom w:val="none" w:sz="0" w:space="0" w:color="auto"/>
        <w:right w:val="none" w:sz="0" w:space="0" w:color="auto"/>
      </w:divBdr>
    </w:div>
    <w:div w:id="2096435942">
      <w:bodyDiv w:val="1"/>
      <w:marLeft w:val="0"/>
      <w:marRight w:val="0"/>
      <w:marTop w:val="0"/>
      <w:marBottom w:val="0"/>
      <w:divBdr>
        <w:top w:val="none" w:sz="0" w:space="0" w:color="auto"/>
        <w:left w:val="none" w:sz="0" w:space="0" w:color="auto"/>
        <w:bottom w:val="none" w:sz="0" w:space="0" w:color="auto"/>
        <w:right w:val="none" w:sz="0" w:space="0" w:color="auto"/>
      </w:divBdr>
    </w:div>
    <w:div w:id="2096586011">
      <w:bodyDiv w:val="1"/>
      <w:marLeft w:val="0"/>
      <w:marRight w:val="0"/>
      <w:marTop w:val="0"/>
      <w:marBottom w:val="0"/>
      <w:divBdr>
        <w:top w:val="none" w:sz="0" w:space="0" w:color="auto"/>
        <w:left w:val="none" w:sz="0" w:space="0" w:color="auto"/>
        <w:bottom w:val="none" w:sz="0" w:space="0" w:color="auto"/>
        <w:right w:val="none" w:sz="0" w:space="0" w:color="auto"/>
      </w:divBdr>
    </w:div>
    <w:div w:id="2096895981">
      <w:bodyDiv w:val="1"/>
      <w:marLeft w:val="0"/>
      <w:marRight w:val="0"/>
      <w:marTop w:val="0"/>
      <w:marBottom w:val="0"/>
      <w:divBdr>
        <w:top w:val="none" w:sz="0" w:space="0" w:color="auto"/>
        <w:left w:val="none" w:sz="0" w:space="0" w:color="auto"/>
        <w:bottom w:val="none" w:sz="0" w:space="0" w:color="auto"/>
        <w:right w:val="none" w:sz="0" w:space="0" w:color="auto"/>
      </w:divBdr>
    </w:div>
    <w:div w:id="2096898316">
      <w:bodyDiv w:val="1"/>
      <w:marLeft w:val="0"/>
      <w:marRight w:val="0"/>
      <w:marTop w:val="0"/>
      <w:marBottom w:val="0"/>
      <w:divBdr>
        <w:top w:val="none" w:sz="0" w:space="0" w:color="auto"/>
        <w:left w:val="none" w:sz="0" w:space="0" w:color="auto"/>
        <w:bottom w:val="none" w:sz="0" w:space="0" w:color="auto"/>
        <w:right w:val="none" w:sz="0" w:space="0" w:color="auto"/>
      </w:divBdr>
    </w:div>
    <w:div w:id="2096899749">
      <w:bodyDiv w:val="1"/>
      <w:marLeft w:val="0"/>
      <w:marRight w:val="0"/>
      <w:marTop w:val="0"/>
      <w:marBottom w:val="0"/>
      <w:divBdr>
        <w:top w:val="none" w:sz="0" w:space="0" w:color="auto"/>
        <w:left w:val="none" w:sz="0" w:space="0" w:color="auto"/>
        <w:bottom w:val="none" w:sz="0" w:space="0" w:color="auto"/>
        <w:right w:val="none" w:sz="0" w:space="0" w:color="auto"/>
      </w:divBdr>
    </w:div>
    <w:div w:id="2097094832">
      <w:bodyDiv w:val="1"/>
      <w:marLeft w:val="0"/>
      <w:marRight w:val="0"/>
      <w:marTop w:val="0"/>
      <w:marBottom w:val="0"/>
      <w:divBdr>
        <w:top w:val="none" w:sz="0" w:space="0" w:color="auto"/>
        <w:left w:val="none" w:sz="0" w:space="0" w:color="auto"/>
        <w:bottom w:val="none" w:sz="0" w:space="0" w:color="auto"/>
        <w:right w:val="none" w:sz="0" w:space="0" w:color="auto"/>
      </w:divBdr>
    </w:div>
    <w:div w:id="2097163932">
      <w:bodyDiv w:val="1"/>
      <w:marLeft w:val="0"/>
      <w:marRight w:val="0"/>
      <w:marTop w:val="0"/>
      <w:marBottom w:val="0"/>
      <w:divBdr>
        <w:top w:val="none" w:sz="0" w:space="0" w:color="auto"/>
        <w:left w:val="none" w:sz="0" w:space="0" w:color="auto"/>
        <w:bottom w:val="none" w:sz="0" w:space="0" w:color="auto"/>
        <w:right w:val="none" w:sz="0" w:space="0" w:color="auto"/>
      </w:divBdr>
    </w:div>
    <w:div w:id="2097172392">
      <w:bodyDiv w:val="1"/>
      <w:marLeft w:val="0"/>
      <w:marRight w:val="0"/>
      <w:marTop w:val="0"/>
      <w:marBottom w:val="0"/>
      <w:divBdr>
        <w:top w:val="none" w:sz="0" w:space="0" w:color="auto"/>
        <w:left w:val="none" w:sz="0" w:space="0" w:color="auto"/>
        <w:bottom w:val="none" w:sz="0" w:space="0" w:color="auto"/>
        <w:right w:val="none" w:sz="0" w:space="0" w:color="auto"/>
      </w:divBdr>
    </w:div>
    <w:div w:id="2097285951">
      <w:bodyDiv w:val="1"/>
      <w:marLeft w:val="0"/>
      <w:marRight w:val="0"/>
      <w:marTop w:val="0"/>
      <w:marBottom w:val="0"/>
      <w:divBdr>
        <w:top w:val="none" w:sz="0" w:space="0" w:color="auto"/>
        <w:left w:val="none" w:sz="0" w:space="0" w:color="auto"/>
        <w:bottom w:val="none" w:sz="0" w:space="0" w:color="auto"/>
        <w:right w:val="none" w:sz="0" w:space="0" w:color="auto"/>
      </w:divBdr>
    </w:div>
    <w:div w:id="2097314026">
      <w:bodyDiv w:val="1"/>
      <w:marLeft w:val="0"/>
      <w:marRight w:val="0"/>
      <w:marTop w:val="0"/>
      <w:marBottom w:val="0"/>
      <w:divBdr>
        <w:top w:val="none" w:sz="0" w:space="0" w:color="auto"/>
        <w:left w:val="none" w:sz="0" w:space="0" w:color="auto"/>
        <w:bottom w:val="none" w:sz="0" w:space="0" w:color="auto"/>
        <w:right w:val="none" w:sz="0" w:space="0" w:color="auto"/>
      </w:divBdr>
    </w:div>
    <w:div w:id="2097701135">
      <w:bodyDiv w:val="1"/>
      <w:marLeft w:val="0"/>
      <w:marRight w:val="0"/>
      <w:marTop w:val="0"/>
      <w:marBottom w:val="0"/>
      <w:divBdr>
        <w:top w:val="none" w:sz="0" w:space="0" w:color="auto"/>
        <w:left w:val="none" w:sz="0" w:space="0" w:color="auto"/>
        <w:bottom w:val="none" w:sz="0" w:space="0" w:color="auto"/>
        <w:right w:val="none" w:sz="0" w:space="0" w:color="auto"/>
      </w:divBdr>
    </w:div>
    <w:div w:id="2097820467">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017574">
      <w:bodyDiv w:val="1"/>
      <w:marLeft w:val="0"/>
      <w:marRight w:val="0"/>
      <w:marTop w:val="0"/>
      <w:marBottom w:val="0"/>
      <w:divBdr>
        <w:top w:val="none" w:sz="0" w:space="0" w:color="auto"/>
        <w:left w:val="none" w:sz="0" w:space="0" w:color="auto"/>
        <w:bottom w:val="none" w:sz="0" w:space="0" w:color="auto"/>
        <w:right w:val="none" w:sz="0" w:space="0" w:color="auto"/>
      </w:divBdr>
    </w:div>
    <w:div w:id="2098137535">
      <w:bodyDiv w:val="1"/>
      <w:marLeft w:val="0"/>
      <w:marRight w:val="0"/>
      <w:marTop w:val="0"/>
      <w:marBottom w:val="0"/>
      <w:divBdr>
        <w:top w:val="none" w:sz="0" w:space="0" w:color="auto"/>
        <w:left w:val="none" w:sz="0" w:space="0" w:color="auto"/>
        <w:bottom w:val="none" w:sz="0" w:space="0" w:color="auto"/>
        <w:right w:val="none" w:sz="0" w:space="0" w:color="auto"/>
      </w:divBdr>
    </w:div>
    <w:div w:id="2098204988">
      <w:bodyDiv w:val="1"/>
      <w:marLeft w:val="0"/>
      <w:marRight w:val="0"/>
      <w:marTop w:val="0"/>
      <w:marBottom w:val="0"/>
      <w:divBdr>
        <w:top w:val="none" w:sz="0" w:space="0" w:color="auto"/>
        <w:left w:val="none" w:sz="0" w:space="0" w:color="auto"/>
        <w:bottom w:val="none" w:sz="0" w:space="0" w:color="auto"/>
        <w:right w:val="none" w:sz="0" w:space="0" w:color="auto"/>
      </w:divBdr>
    </w:div>
    <w:div w:id="2098211165">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397824">
      <w:bodyDiv w:val="1"/>
      <w:marLeft w:val="0"/>
      <w:marRight w:val="0"/>
      <w:marTop w:val="0"/>
      <w:marBottom w:val="0"/>
      <w:divBdr>
        <w:top w:val="none" w:sz="0" w:space="0" w:color="auto"/>
        <w:left w:val="none" w:sz="0" w:space="0" w:color="auto"/>
        <w:bottom w:val="none" w:sz="0" w:space="0" w:color="auto"/>
        <w:right w:val="none" w:sz="0" w:space="0" w:color="auto"/>
      </w:divBdr>
    </w:div>
    <w:div w:id="2098404114">
      <w:bodyDiv w:val="1"/>
      <w:marLeft w:val="0"/>
      <w:marRight w:val="0"/>
      <w:marTop w:val="0"/>
      <w:marBottom w:val="0"/>
      <w:divBdr>
        <w:top w:val="none" w:sz="0" w:space="0" w:color="auto"/>
        <w:left w:val="none" w:sz="0" w:space="0" w:color="auto"/>
        <w:bottom w:val="none" w:sz="0" w:space="0" w:color="auto"/>
        <w:right w:val="none" w:sz="0" w:space="0" w:color="auto"/>
      </w:divBdr>
    </w:div>
    <w:div w:id="209847674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408">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8819255">
      <w:bodyDiv w:val="1"/>
      <w:marLeft w:val="0"/>
      <w:marRight w:val="0"/>
      <w:marTop w:val="0"/>
      <w:marBottom w:val="0"/>
      <w:divBdr>
        <w:top w:val="none" w:sz="0" w:space="0" w:color="auto"/>
        <w:left w:val="none" w:sz="0" w:space="0" w:color="auto"/>
        <w:bottom w:val="none" w:sz="0" w:space="0" w:color="auto"/>
        <w:right w:val="none" w:sz="0" w:space="0" w:color="auto"/>
      </w:divBdr>
    </w:div>
    <w:div w:id="2098866683">
      <w:bodyDiv w:val="1"/>
      <w:marLeft w:val="0"/>
      <w:marRight w:val="0"/>
      <w:marTop w:val="0"/>
      <w:marBottom w:val="0"/>
      <w:divBdr>
        <w:top w:val="none" w:sz="0" w:space="0" w:color="auto"/>
        <w:left w:val="none" w:sz="0" w:space="0" w:color="auto"/>
        <w:bottom w:val="none" w:sz="0" w:space="0" w:color="auto"/>
        <w:right w:val="none" w:sz="0" w:space="0" w:color="auto"/>
      </w:divBdr>
    </w:div>
    <w:div w:id="2099013463">
      <w:bodyDiv w:val="1"/>
      <w:marLeft w:val="0"/>
      <w:marRight w:val="0"/>
      <w:marTop w:val="0"/>
      <w:marBottom w:val="0"/>
      <w:divBdr>
        <w:top w:val="none" w:sz="0" w:space="0" w:color="auto"/>
        <w:left w:val="none" w:sz="0" w:space="0" w:color="auto"/>
        <w:bottom w:val="none" w:sz="0" w:space="0" w:color="auto"/>
        <w:right w:val="none" w:sz="0" w:space="0" w:color="auto"/>
      </w:divBdr>
    </w:div>
    <w:div w:id="2099016489">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327777">
      <w:bodyDiv w:val="1"/>
      <w:marLeft w:val="0"/>
      <w:marRight w:val="0"/>
      <w:marTop w:val="0"/>
      <w:marBottom w:val="0"/>
      <w:divBdr>
        <w:top w:val="none" w:sz="0" w:space="0" w:color="auto"/>
        <w:left w:val="none" w:sz="0" w:space="0" w:color="auto"/>
        <w:bottom w:val="none" w:sz="0" w:space="0" w:color="auto"/>
        <w:right w:val="none" w:sz="0" w:space="0" w:color="auto"/>
      </w:divBdr>
    </w:div>
    <w:div w:id="2099400350">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402414">
      <w:bodyDiv w:val="1"/>
      <w:marLeft w:val="0"/>
      <w:marRight w:val="0"/>
      <w:marTop w:val="0"/>
      <w:marBottom w:val="0"/>
      <w:divBdr>
        <w:top w:val="none" w:sz="0" w:space="0" w:color="auto"/>
        <w:left w:val="none" w:sz="0" w:space="0" w:color="auto"/>
        <w:bottom w:val="none" w:sz="0" w:space="0" w:color="auto"/>
        <w:right w:val="none" w:sz="0" w:space="0" w:color="auto"/>
      </w:divBdr>
    </w:div>
    <w:div w:id="2099449462">
      <w:bodyDiv w:val="1"/>
      <w:marLeft w:val="0"/>
      <w:marRight w:val="0"/>
      <w:marTop w:val="0"/>
      <w:marBottom w:val="0"/>
      <w:divBdr>
        <w:top w:val="none" w:sz="0" w:space="0" w:color="auto"/>
        <w:left w:val="none" w:sz="0" w:space="0" w:color="auto"/>
        <w:bottom w:val="none" w:sz="0" w:space="0" w:color="auto"/>
        <w:right w:val="none" w:sz="0" w:space="0" w:color="auto"/>
      </w:divBdr>
    </w:div>
    <w:div w:id="2099904817">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099984019">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176982">
      <w:bodyDiv w:val="1"/>
      <w:marLeft w:val="0"/>
      <w:marRight w:val="0"/>
      <w:marTop w:val="0"/>
      <w:marBottom w:val="0"/>
      <w:divBdr>
        <w:top w:val="none" w:sz="0" w:space="0" w:color="auto"/>
        <w:left w:val="none" w:sz="0" w:space="0" w:color="auto"/>
        <w:bottom w:val="none" w:sz="0" w:space="0" w:color="auto"/>
        <w:right w:val="none" w:sz="0" w:space="0" w:color="auto"/>
      </w:divBdr>
    </w:div>
    <w:div w:id="2100176990">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0564948">
      <w:bodyDiv w:val="1"/>
      <w:marLeft w:val="0"/>
      <w:marRight w:val="0"/>
      <w:marTop w:val="0"/>
      <w:marBottom w:val="0"/>
      <w:divBdr>
        <w:top w:val="none" w:sz="0" w:space="0" w:color="auto"/>
        <w:left w:val="none" w:sz="0" w:space="0" w:color="auto"/>
        <w:bottom w:val="none" w:sz="0" w:space="0" w:color="auto"/>
        <w:right w:val="none" w:sz="0" w:space="0" w:color="auto"/>
      </w:divBdr>
    </w:div>
    <w:div w:id="2100636651">
      <w:bodyDiv w:val="1"/>
      <w:marLeft w:val="0"/>
      <w:marRight w:val="0"/>
      <w:marTop w:val="0"/>
      <w:marBottom w:val="0"/>
      <w:divBdr>
        <w:top w:val="none" w:sz="0" w:space="0" w:color="auto"/>
        <w:left w:val="none" w:sz="0" w:space="0" w:color="auto"/>
        <w:bottom w:val="none" w:sz="0" w:space="0" w:color="auto"/>
        <w:right w:val="none" w:sz="0" w:space="0" w:color="auto"/>
      </w:divBdr>
    </w:div>
    <w:div w:id="2100982452">
      <w:bodyDiv w:val="1"/>
      <w:marLeft w:val="0"/>
      <w:marRight w:val="0"/>
      <w:marTop w:val="0"/>
      <w:marBottom w:val="0"/>
      <w:divBdr>
        <w:top w:val="none" w:sz="0" w:space="0" w:color="auto"/>
        <w:left w:val="none" w:sz="0" w:space="0" w:color="auto"/>
        <w:bottom w:val="none" w:sz="0" w:space="0" w:color="auto"/>
        <w:right w:val="none" w:sz="0" w:space="0" w:color="auto"/>
      </w:divBdr>
    </w:div>
    <w:div w:id="2100984984">
      <w:bodyDiv w:val="1"/>
      <w:marLeft w:val="0"/>
      <w:marRight w:val="0"/>
      <w:marTop w:val="0"/>
      <w:marBottom w:val="0"/>
      <w:divBdr>
        <w:top w:val="none" w:sz="0" w:space="0" w:color="auto"/>
        <w:left w:val="none" w:sz="0" w:space="0" w:color="auto"/>
        <w:bottom w:val="none" w:sz="0" w:space="0" w:color="auto"/>
        <w:right w:val="none" w:sz="0" w:space="0" w:color="auto"/>
      </w:divBdr>
    </w:div>
    <w:div w:id="2101102202">
      <w:bodyDiv w:val="1"/>
      <w:marLeft w:val="0"/>
      <w:marRight w:val="0"/>
      <w:marTop w:val="0"/>
      <w:marBottom w:val="0"/>
      <w:divBdr>
        <w:top w:val="none" w:sz="0" w:space="0" w:color="auto"/>
        <w:left w:val="none" w:sz="0" w:space="0" w:color="auto"/>
        <w:bottom w:val="none" w:sz="0" w:space="0" w:color="auto"/>
        <w:right w:val="none" w:sz="0" w:space="0" w:color="auto"/>
      </w:divBdr>
    </w:div>
    <w:div w:id="2101293613">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635188">
      <w:bodyDiv w:val="1"/>
      <w:marLeft w:val="0"/>
      <w:marRight w:val="0"/>
      <w:marTop w:val="0"/>
      <w:marBottom w:val="0"/>
      <w:divBdr>
        <w:top w:val="none" w:sz="0" w:space="0" w:color="auto"/>
        <w:left w:val="none" w:sz="0" w:space="0" w:color="auto"/>
        <w:bottom w:val="none" w:sz="0" w:space="0" w:color="auto"/>
        <w:right w:val="none" w:sz="0" w:space="0" w:color="auto"/>
      </w:divBdr>
    </w:div>
    <w:div w:id="2101753102">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1877224">
      <w:bodyDiv w:val="1"/>
      <w:marLeft w:val="0"/>
      <w:marRight w:val="0"/>
      <w:marTop w:val="0"/>
      <w:marBottom w:val="0"/>
      <w:divBdr>
        <w:top w:val="none" w:sz="0" w:space="0" w:color="auto"/>
        <w:left w:val="none" w:sz="0" w:space="0" w:color="auto"/>
        <w:bottom w:val="none" w:sz="0" w:space="0" w:color="auto"/>
        <w:right w:val="none" w:sz="0" w:space="0" w:color="auto"/>
      </w:divBdr>
    </w:div>
    <w:div w:id="2101952560">
      <w:bodyDiv w:val="1"/>
      <w:marLeft w:val="0"/>
      <w:marRight w:val="0"/>
      <w:marTop w:val="0"/>
      <w:marBottom w:val="0"/>
      <w:divBdr>
        <w:top w:val="none" w:sz="0" w:space="0" w:color="auto"/>
        <w:left w:val="none" w:sz="0" w:space="0" w:color="auto"/>
        <w:bottom w:val="none" w:sz="0" w:space="0" w:color="auto"/>
        <w:right w:val="none" w:sz="0" w:space="0" w:color="auto"/>
      </w:divBdr>
    </w:div>
    <w:div w:id="210213885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2213248">
      <w:bodyDiv w:val="1"/>
      <w:marLeft w:val="0"/>
      <w:marRight w:val="0"/>
      <w:marTop w:val="0"/>
      <w:marBottom w:val="0"/>
      <w:divBdr>
        <w:top w:val="none" w:sz="0" w:space="0" w:color="auto"/>
        <w:left w:val="none" w:sz="0" w:space="0" w:color="auto"/>
        <w:bottom w:val="none" w:sz="0" w:space="0" w:color="auto"/>
        <w:right w:val="none" w:sz="0" w:space="0" w:color="auto"/>
      </w:divBdr>
    </w:div>
    <w:div w:id="2102215109">
      <w:bodyDiv w:val="1"/>
      <w:marLeft w:val="0"/>
      <w:marRight w:val="0"/>
      <w:marTop w:val="0"/>
      <w:marBottom w:val="0"/>
      <w:divBdr>
        <w:top w:val="none" w:sz="0" w:space="0" w:color="auto"/>
        <w:left w:val="none" w:sz="0" w:space="0" w:color="auto"/>
        <w:bottom w:val="none" w:sz="0" w:space="0" w:color="auto"/>
        <w:right w:val="none" w:sz="0" w:space="0" w:color="auto"/>
      </w:divBdr>
    </w:div>
    <w:div w:id="2102411227">
      <w:bodyDiv w:val="1"/>
      <w:marLeft w:val="0"/>
      <w:marRight w:val="0"/>
      <w:marTop w:val="0"/>
      <w:marBottom w:val="0"/>
      <w:divBdr>
        <w:top w:val="none" w:sz="0" w:space="0" w:color="auto"/>
        <w:left w:val="none" w:sz="0" w:space="0" w:color="auto"/>
        <w:bottom w:val="none" w:sz="0" w:space="0" w:color="auto"/>
        <w:right w:val="none" w:sz="0" w:space="0" w:color="auto"/>
      </w:divBdr>
    </w:div>
    <w:div w:id="2102799478">
      <w:bodyDiv w:val="1"/>
      <w:marLeft w:val="0"/>
      <w:marRight w:val="0"/>
      <w:marTop w:val="0"/>
      <w:marBottom w:val="0"/>
      <w:divBdr>
        <w:top w:val="none" w:sz="0" w:space="0" w:color="auto"/>
        <w:left w:val="none" w:sz="0" w:space="0" w:color="auto"/>
        <w:bottom w:val="none" w:sz="0" w:space="0" w:color="auto"/>
        <w:right w:val="none" w:sz="0" w:space="0" w:color="auto"/>
      </w:divBdr>
    </w:div>
    <w:div w:id="2102869493">
      <w:bodyDiv w:val="1"/>
      <w:marLeft w:val="0"/>
      <w:marRight w:val="0"/>
      <w:marTop w:val="0"/>
      <w:marBottom w:val="0"/>
      <w:divBdr>
        <w:top w:val="none" w:sz="0" w:space="0" w:color="auto"/>
        <w:left w:val="none" w:sz="0" w:space="0" w:color="auto"/>
        <w:bottom w:val="none" w:sz="0" w:space="0" w:color="auto"/>
        <w:right w:val="none" w:sz="0" w:space="0" w:color="auto"/>
      </w:divBdr>
    </w:div>
    <w:div w:id="2102990463">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406833">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19882">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3992407">
      <w:bodyDiv w:val="1"/>
      <w:marLeft w:val="0"/>
      <w:marRight w:val="0"/>
      <w:marTop w:val="0"/>
      <w:marBottom w:val="0"/>
      <w:divBdr>
        <w:top w:val="none" w:sz="0" w:space="0" w:color="auto"/>
        <w:left w:val="none" w:sz="0" w:space="0" w:color="auto"/>
        <w:bottom w:val="none" w:sz="0" w:space="0" w:color="auto"/>
        <w:right w:val="none" w:sz="0" w:space="0" w:color="auto"/>
      </w:divBdr>
    </w:div>
    <w:div w:id="2104065084">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111321">
      <w:bodyDiv w:val="1"/>
      <w:marLeft w:val="0"/>
      <w:marRight w:val="0"/>
      <w:marTop w:val="0"/>
      <w:marBottom w:val="0"/>
      <w:divBdr>
        <w:top w:val="none" w:sz="0" w:space="0" w:color="auto"/>
        <w:left w:val="none" w:sz="0" w:space="0" w:color="auto"/>
        <w:bottom w:val="none" w:sz="0" w:space="0" w:color="auto"/>
        <w:right w:val="none" w:sz="0" w:space="0" w:color="auto"/>
      </w:divBdr>
    </w:div>
    <w:div w:id="2104303062">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4455648">
      <w:bodyDiv w:val="1"/>
      <w:marLeft w:val="0"/>
      <w:marRight w:val="0"/>
      <w:marTop w:val="0"/>
      <w:marBottom w:val="0"/>
      <w:divBdr>
        <w:top w:val="none" w:sz="0" w:space="0" w:color="auto"/>
        <w:left w:val="none" w:sz="0" w:space="0" w:color="auto"/>
        <w:bottom w:val="none" w:sz="0" w:space="0" w:color="auto"/>
        <w:right w:val="none" w:sz="0" w:space="0" w:color="auto"/>
      </w:divBdr>
    </w:div>
    <w:div w:id="2104644308">
      <w:bodyDiv w:val="1"/>
      <w:marLeft w:val="0"/>
      <w:marRight w:val="0"/>
      <w:marTop w:val="0"/>
      <w:marBottom w:val="0"/>
      <w:divBdr>
        <w:top w:val="none" w:sz="0" w:space="0" w:color="auto"/>
        <w:left w:val="none" w:sz="0" w:space="0" w:color="auto"/>
        <w:bottom w:val="none" w:sz="0" w:space="0" w:color="auto"/>
        <w:right w:val="none" w:sz="0" w:space="0" w:color="auto"/>
      </w:divBdr>
    </w:div>
    <w:div w:id="2104762357">
      <w:bodyDiv w:val="1"/>
      <w:marLeft w:val="0"/>
      <w:marRight w:val="0"/>
      <w:marTop w:val="0"/>
      <w:marBottom w:val="0"/>
      <w:divBdr>
        <w:top w:val="none" w:sz="0" w:space="0" w:color="auto"/>
        <w:left w:val="none" w:sz="0" w:space="0" w:color="auto"/>
        <w:bottom w:val="none" w:sz="0" w:space="0" w:color="auto"/>
        <w:right w:val="none" w:sz="0" w:space="0" w:color="auto"/>
      </w:divBdr>
    </w:div>
    <w:div w:id="2105373731">
      <w:bodyDiv w:val="1"/>
      <w:marLeft w:val="0"/>
      <w:marRight w:val="0"/>
      <w:marTop w:val="0"/>
      <w:marBottom w:val="0"/>
      <w:divBdr>
        <w:top w:val="none" w:sz="0" w:space="0" w:color="auto"/>
        <w:left w:val="none" w:sz="0" w:space="0" w:color="auto"/>
        <w:bottom w:val="none" w:sz="0" w:space="0" w:color="auto"/>
        <w:right w:val="none" w:sz="0" w:space="0" w:color="auto"/>
      </w:divBdr>
    </w:div>
    <w:div w:id="2105416739">
      <w:bodyDiv w:val="1"/>
      <w:marLeft w:val="0"/>
      <w:marRight w:val="0"/>
      <w:marTop w:val="0"/>
      <w:marBottom w:val="0"/>
      <w:divBdr>
        <w:top w:val="none" w:sz="0" w:space="0" w:color="auto"/>
        <w:left w:val="none" w:sz="0" w:space="0" w:color="auto"/>
        <w:bottom w:val="none" w:sz="0" w:space="0" w:color="auto"/>
        <w:right w:val="none" w:sz="0" w:space="0" w:color="auto"/>
      </w:divBdr>
    </w:div>
    <w:div w:id="2105683064">
      <w:bodyDiv w:val="1"/>
      <w:marLeft w:val="0"/>
      <w:marRight w:val="0"/>
      <w:marTop w:val="0"/>
      <w:marBottom w:val="0"/>
      <w:divBdr>
        <w:top w:val="none" w:sz="0" w:space="0" w:color="auto"/>
        <w:left w:val="none" w:sz="0" w:space="0" w:color="auto"/>
        <w:bottom w:val="none" w:sz="0" w:space="0" w:color="auto"/>
        <w:right w:val="none" w:sz="0" w:space="0" w:color="auto"/>
      </w:divBdr>
    </w:div>
    <w:div w:id="210568896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595779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531958">
      <w:bodyDiv w:val="1"/>
      <w:marLeft w:val="0"/>
      <w:marRight w:val="0"/>
      <w:marTop w:val="0"/>
      <w:marBottom w:val="0"/>
      <w:divBdr>
        <w:top w:val="none" w:sz="0" w:space="0" w:color="auto"/>
        <w:left w:val="none" w:sz="0" w:space="0" w:color="auto"/>
        <w:bottom w:val="none" w:sz="0" w:space="0" w:color="auto"/>
        <w:right w:val="none" w:sz="0" w:space="0" w:color="auto"/>
      </w:divBdr>
    </w:div>
    <w:div w:id="2106539499">
      <w:bodyDiv w:val="1"/>
      <w:marLeft w:val="0"/>
      <w:marRight w:val="0"/>
      <w:marTop w:val="0"/>
      <w:marBottom w:val="0"/>
      <w:divBdr>
        <w:top w:val="none" w:sz="0" w:space="0" w:color="auto"/>
        <w:left w:val="none" w:sz="0" w:space="0" w:color="auto"/>
        <w:bottom w:val="none" w:sz="0" w:space="0" w:color="auto"/>
        <w:right w:val="none" w:sz="0" w:space="0" w:color="auto"/>
      </w:divBdr>
    </w:div>
    <w:div w:id="2106723730">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075937">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338708">
      <w:bodyDiv w:val="1"/>
      <w:marLeft w:val="0"/>
      <w:marRight w:val="0"/>
      <w:marTop w:val="0"/>
      <w:marBottom w:val="0"/>
      <w:divBdr>
        <w:top w:val="none" w:sz="0" w:space="0" w:color="auto"/>
        <w:left w:val="none" w:sz="0" w:space="0" w:color="auto"/>
        <w:bottom w:val="none" w:sz="0" w:space="0" w:color="auto"/>
        <w:right w:val="none" w:sz="0" w:space="0" w:color="auto"/>
      </w:divBdr>
    </w:div>
    <w:div w:id="2107459111">
      <w:bodyDiv w:val="1"/>
      <w:marLeft w:val="0"/>
      <w:marRight w:val="0"/>
      <w:marTop w:val="0"/>
      <w:marBottom w:val="0"/>
      <w:divBdr>
        <w:top w:val="none" w:sz="0" w:space="0" w:color="auto"/>
        <w:left w:val="none" w:sz="0" w:space="0" w:color="auto"/>
        <w:bottom w:val="none" w:sz="0" w:space="0" w:color="auto"/>
        <w:right w:val="none" w:sz="0" w:space="0" w:color="auto"/>
      </w:divBdr>
    </w:div>
    <w:div w:id="2107533579">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7604495">
      <w:bodyDiv w:val="1"/>
      <w:marLeft w:val="0"/>
      <w:marRight w:val="0"/>
      <w:marTop w:val="0"/>
      <w:marBottom w:val="0"/>
      <w:divBdr>
        <w:top w:val="none" w:sz="0" w:space="0" w:color="auto"/>
        <w:left w:val="none" w:sz="0" w:space="0" w:color="auto"/>
        <w:bottom w:val="none" w:sz="0" w:space="0" w:color="auto"/>
        <w:right w:val="none" w:sz="0" w:space="0" w:color="auto"/>
      </w:divBdr>
    </w:div>
    <w:div w:id="2107651378">
      <w:bodyDiv w:val="1"/>
      <w:marLeft w:val="0"/>
      <w:marRight w:val="0"/>
      <w:marTop w:val="0"/>
      <w:marBottom w:val="0"/>
      <w:divBdr>
        <w:top w:val="none" w:sz="0" w:space="0" w:color="auto"/>
        <w:left w:val="none" w:sz="0" w:space="0" w:color="auto"/>
        <w:bottom w:val="none" w:sz="0" w:space="0" w:color="auto"/>
        <w:right w:val="none" w:sz="0" w:space="0" w:color="auto"/>
      </w:divBdr>
    </w:div>
    <w:div w:id="2108041978">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622726">
      <w:bodyDiv w:val="1"/>
      <w:marLeft w:val="0"/>
      <w:marRight w:val="0"/>
      <w:marTop w:val="0"/>
      <w:marBottom w:val="0"/>
      <w:divBdr>
        <w:top w:val="none" w:sz="0" w:space="0" w:color="auto"/>
        <w:left w:val="none" w:sz="0" w:space="0" w:color="auto"/>
        <w:bottom w:val="none" w:sz="0" w:space="0" w:color="auto"/>
        <w:right w:val="none" w:sz="0" w:space="0" w:color="auto"/>
      </w:divBdr>
    </w:div>
    <w:div w:id="2108651777">
      <w:bodyDiv w:val="1"/>
      <w:marLeft w:val="0"/>
      <w:marRight w:val="0"/>
      <w:marTop w:val="0"/>
      <w:marBottom w:val="0"/>
      <w:divBdr>
        <w:top w:val="none" w:sz="0" w:space="0" w:color="auto"/>
        <w:left w:val="none" w:sz="0" w:space="0" w:color="auto"/>
        <w:bottom w:val="none" w:sz="0" w:space="0" w:color="auto"/>
        <w:right w:val="none" w:sz="0" w:space="0" w:color="auto"/>
      </w:divBdr>
    </w:div>
    <w:div w:id="2108769348">
      <w:bodyDiv w:val="1"/>
      <w:marLeft w:val="0"/>
      <w:marRight w:val="0"/>
      <w:marTop w:val="0"/>
      <w:marBottom w:val="0"/>
      <w:divBdr>
        <w:top w:val="none" w:sz="0" w:space="0" w:color="auto"/>
        <w:left w:val="none" w:sz="0" w:space="0" w:color="auto"/>
        <w:bottom w:val="none" w:sz="0" w:space="0" w:color="auto"/>
        <w:right w:val="none" w:sz="0" w:space="0" w:color="auto"/>
      </w:divBdr>
    </w:div>
    <w:div w:id="2108846901">
      <w:bodyDiv w:val="1"/>
      <w:marLeft w:val="0"/>
      <w:marRight w:val="0"/>
      <w:marTop w:val="0"/>
      <w:marBottom w:val="0"/>
      <w:divBdr>
        <w:top w:val="none" w:sz="0" w:space="0" w:color="auto"/>
        <w:left w:val="none" w:sz="0" w:space="0" w:color="auto"/>
        <w:bottom w:val="none" w:sz="0" w:space="0" w:color="auto"/>
        <w:right w:val="none" w:sz="0" w:space="0" w:color="auto"/>
      </w:divBdr>
    </w:div>
    <w:div w:id="2108889432">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084749">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110187">
      <w:bodyDiv w:val="1"/>
      <w:marLeft w:val="0"/>
      <w:marRight w:val="0"/>
      <w:marTop w:val="0"/>
      <w:marBottom w:val="0"/>
      <w:divBdr>
        <w:top w:val="none" w:sz="0" w:space="0" w:color="auto"/>
        <w:left w:val="none" w:sz="0" w:space="0" w:color="auto"/>
        <w:bottom w:val="none" w:sz="0" w:space="0" w:color="auto"/>
        <w:right w:val="none" w:sz="0" w:space="0" w:color="auto"/>
      </w:divBdr>
    </w:div>
    <w:div w:id="2109111415">
      <w:bodyDiv w:val="1"/>
      <w:marLeft w:val="0"/>
      <w:marRight w:val="0"/>
      <w:marTop w:val="0"/>
      <w:marBottom w:val="0"/>
      <w:divBdr>
        <w:top w:val="none" w:sz="0" w:space="0" w:color="auto"/>
        <w:left w:val="none" w:sz="0" w:space="0" w:color="auto"/>
        <w:bottom w:val="none" w:sz="0" w:space="0" w:color="auto"/>
        <w:right w:val="none" w:sz="0" w:space="0" w:color="auto"/>
      </w:divBdr>
    </w:div>
    <w:div w:id="2109344173">
      <w:bodyDiv w:val="1"/>
      <w:marLeft w:val="0"/>
      <w:marRight w:val="0"/>
      <w:marTop w:val="0"/>
      <w:marBottom w:val="0"/>
      <w:divBdr>
        <w:top w:val="none" w:sz="0" w:space="0" w:color="auto"/>
        <w:left w:val="none" w:sz="0" w:space="0" w:color="auto"/>
        <w:bottom w:val="none" w:sz="0" w:space="0" w:color="auto"/>
        <w:right w:val="none" w:sz="0" w:space="0" w:color="auto"/>
      </w:divBdr>
    </w:div>
    <w:div w:id="2109570423">
      <w:bodyDiv w:val="1"/>
      <w:marLeft w:val="0"/>
      <w:marRight w:val="0"/>
      <w:marTop w:val="0"/>
      <w:marBottom w:val="0"/>
      <w:divBdr>
        <w:top w:val="none" w:sz="0" w:space="0" w:color="auto"/>
        <w:left w:val="none" w:sz="0" w:space="0" w:color="auto"/>
        <w:bottom w:val="none" w:sz="0" w:space="0" w:color="auto"/>
        <w:right w:val="none" w:sz="0" w:space="0" w:color="auto"/>
      </w:divBdr>
    </w:div>
    <w:div w:id="2109615840">
      <w:bodyDiv w:val="1"/>
      <w:marLeft w:val="0"/>
      <w:marRight w:val="0"/>
      <w:marTop w:val="0"/>
      <w:marBottom w:val="0"/>
      <w:divBdr>
        <w:top w:val="none" w:sz="0" w:space="0" w:color="auto"/>
        <w:left w:val="none" w:sz="0" w:space="0" w:color="auto"/>
        <w:bottom w:val="none" w:sz="0" w:space="0" w:color="auto"/>
        <w:right w:val="none" w:sz="0" w:space="0" w:color="auto"/>
      </w:divBdr>
    </w:div>
    <w:div w:id="2109739623">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157216">
      <w:bodyDiv w:val="1"/>
      <w:marLeft w:val="0"/>
      <w:marRight w:val="0"/>
      <w:marTop w:val="0"/>
      <w:marBottom w:val="0"/>
      <w:divBdr>
        <w:top w:val="none" w:sz="0" w:space="0" w:color="auto"/>
        <w:left w:val="none" w:sz="0" w:space="0" w:color="auto"/>
        <w:bottom w:val="none" w:sz="0" w:space="0" w:color="auto"/>
        <w:right w:val="none" w:sz="0" w:space="0" w:color="auto"/>
      </w:divBdr>
    </w:div>
    <w:div w:id="2110462498">
      <w:bodyDiv w:val="1"/>
      <w:marLeft w:val="0"/>
      <w:marRight w:val="0"/>
      <w:marTop w:val="0"/>
      <w:marBottom w:val="0"/>
      <w:divBdr>
        <w:top w:val="none" w:sz="0" w:space="0" w:color="auto"/>
        <w:left w:val="none" w:sz="0" w:space="0" w:color="auto"/>
        <w:bottom w:val="none" w:sz="0" w:space="0" w:color="auto"/>
        <w:right w:val="none" w:sz="0" w:space="0" w:color="auto"/>
      </w:divBdr>
    </w:div>
    <w:div w:id="2110613587">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0658251">
      <w:bodyDiv w:val="1"/>
      <w:marLeft w:val="0"/>
      <w:marRight w:val="0"/>
      <w:marTop w:val="0"/>
      <w:marBottom w:val="0"/>
      <w:divBdr>
        <w:top w:val="none" w:sz="0" w:space="0" w:color="auto"/>
        <w:left w:val="none" w:sz="0" w:space="0" w:color="auto"/>
        <w:bottom w:val="none" w:sz="0" w:space="0" w:color="auto"/>
        <w:right w:val="none" w:sz="0" w:space="0" w:color="auto"/>
      </w:divBdr>
    </w:div>
    <w:div w:id="2110850435">
      <w:bodyDiv w:val="1"/>
      <w:marLeft w:val="0"/>
      <w:marRight w:val="0"/>
      <w:marTop w:val="0"/>
      <w:marBottom w:val="0"/>
      <w:divBdr>
        <w:top w:val="none" w:sz="0" w:space="0" w:color="auto"/>
        <w:left w:val="none" w:sz="0" w:space="0" w:color="auto"/>
        <w:bottom w:val="none" w:sz="0" w:space="0" w:color="auto"/>
        <w:right w:val="none" w:sz="0" w:space="0" w:color="auto"/>
      </w:divBdr>
    </w:div>
    <w:div w:id="2110929076">
      <w:bodyDiv w:val="1"/>
      <w:marLeft w:val="0"/>
      <w:marRight w:val="0"/>
      <w:marTop w:val="0"/>
      <w:marBottom w:val="0"/>
      <w:divBdr>
        <w:top w:val="none" w:sz="0" w:space="0" w:color="auto"/>
        <w:left w:val="none" w:sz="0" w:space="0" w:color="auto"/>
        <w:bottom w:val="none" w:sz="0" w:space="0" w:color="auto"/>
        <w:right w:val="none" w:sz="0" w:space="0" w:color="auto"/>
      </w:divBdr>
    </w:div>
    <w:div w:id="2111006959">
      <w:bodyDiv w:val="1"/>
      <w:marLeft w:val="0"/>
      <w:marRight w:val="0"/>
      <w:marTop w:val="0"/>
      <w:marBottom w:val="0"/>
      <w:divBdr>
        <w:top w:val="none" w:sz="0" w:space="0" w:color="auto"/>
        <w:left w:val="none" w:sz="0" w:space="0" w:color="auto"/>
        <w:bottom w:val="none" w:sz="0" w:space="0" w:color="auto"/>
        <w:right w:val="none" w:sz="0" w:space="0" w:color="auto"/>
      </w:divBdr>
    </w:div>
    <w:div w:id="2111121457">
      <w:bodyDiv w:val="1"/>
      <w:marLeft w:val="0"/>
      <w:marRight w:val="0"/>
      <w:marTop w:val="0"/>
      <w:marBottom w:val="0"/>
      <w:divBdr>
        <w:top w:val="none" w:sz="0" w:space="0" w:color="auto"/>
        <w:left w:val="none" w:sz="0" w:space="0" w:color="auto"/>
        <w:bottom w:val="none" w:sz="0" w:space="0" w:color="auto"/>
        <w:right w:val="none" w:sz="0" w:space="0" w:color="auto"/>
      </w:divBdr>
    </w:div>
    <w:div w:id="2111388988">
      <w:bodyDiv w:val="1"/>
      <w:marLeft w:val="0"/>
      <w:marRight w:val="0"/>
      <w:marTop w:val="0"/>
      <w:marBottom w:val="0"/>
      <w:divBdr>
        <w:top w:val="none" w:sz="0" w:space="0" w:color="auto"/>
        <w:left w:val="none" w:sz="0" w:space="0" w:color="auto"/>
        <w:bottom w:val="none" w:sz="0" w:space="0" w:color="auto"/>
        <w:right w:val="none" w:sz="0" w:space="0" w:color="auto"/>
      </w:divBdr>
    </w:div>
    <w:div w:id="2111701343">
      <w:bodyDiv w:val="1"/>
      <w:marLeft w:val="0"/>
      <w:marRight w:val="0"/>
      <w:marTop w:val="0"/>
      <w:marBottom w:val="0"/>
      <w:divBdr>
        <w:top w:val="none" w:sz="0" w:space="0" w:color="auto"/>
        <w:left w:val="none" w:sz="0" w:space="0" w:color="auto"/>
        <w:bottom w:val="none" w:sz="0" w:space="0" w:color="auto"/>
        <w:right w:val="none" w:sz="0" w:space="0" w:color="auto"/>
      </w:divBdr>
    </w:div>
    <w:div w:id="2111779275">
      <w:bodyDiv w:val="1"/>
      <w:marLeft w:val="0"/>
      <w:marRight w:val="0"/>
      <w:marTop w:val="0"/>
      <w:marBottom w:val="0"/>
      <w:divBdr>
        <w:top w:val="none" w:sz="0" w:space="0" w:color="auto"/>
        <w:left w:val="none" w:sz="0" w:space="0" w:color="auto"/>
        <w:bottom w:val="none" w:sz="0" w:space="0" w:color="auto"/>
        <w:right w:val="none" w:sz="0" w:space="0" w:color="auto"/>
      </w:divBdr>
    </w:div>
    <w:div w:id="2111970487">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385202">
      <w:bodyDiv w:val="1"/>
      <w:marLeft w:val="0"/>
      <w:marRight w:val="0"/>
      <w:marTop w:val="0"/>
      <w:marBottom w:val="0"/>
      <w:divBdr>
        <w:top w:val="none" w:sz="0" w:space="0" w:color="auto"/>
        <w:left w:val="none" w:sz="0" w:space="0" w:color="auto"/>
        <w:bottom w:val="none" w:sz="0" w:space="0" w:color="auto"/>
        <w:right w:val="none" w:sz="0" w:space="0" w:color="auto"/>
      </w:divBdr>
    </w:div>
    <w:div w:id="2112427642">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3087965">
      <w:bodyDiv w:val="1"/>
      <w:marLeft w:val="0"/>
      <w:marRight w:val="0"/>
      <w:marTop w:val="0"/>
      <w:marBottom w:val="0"/>
      <w:divBdr>
        <w:top w:val="none" w:sz="0" w:space="0" w:color="auto"/>
        <w:left w:val="none" w:sz="0" w:space="0" w:color="auto"/>
        <w:bottom w:val="none" w:sz="0" w:space="0" w:color="auto"/>
        <w:right w:val="none" w:sz="0" w:space="0" w:color="auto"/>
      </w:divBdr>
    </w:div>
    <w:div w:id="2113278804">
      <w:bodyDiv w:val="1"/>
      <w:marLeft w:val="0"/>
      <w:marRight w:val="0"/>
      <w:marTop w:val="0"/>
      <w:marBottom w:val="0"/>
      <w:divBdr>
        <w:top w:val="none" w:sz="0" w:space="0" w:color="auto"/>
        <w:left w:val="none" w:sz="0" w:space="0" w:color="auto"/>
        <w:bottom w:val="none" w:sz="0" w:space="0" w:color="auto"/>
        <w:right w:val="none" w:sz="0" w:space="0" w:color="auto"/>
      </w:divBdr>
    </w:div>
    <w:div w:id="2113477742">
      <w:bodyDiv w:val="1"/>
      <w:marLeft w:val="0"/>
      <w:marRight w:val="0"/>
      <w:marTop w:val="0"/>
      <w:marBottom w:val="0"/>
      <w:divBdr>
        <w:top w:val="none" w:sz="0" w:space="0" w:color="auto"/>
        <w:left w:val="none" w:sz="0" w:space="0" w:color="auto"/>
        <w:bottom w:val="none" w:sz="0" w:space="0" w:color="auto"/>
        <w:right w:val="none" w:sz="0" w:space="0" w:color="auto"/>
      </w:divBdr>
    </w:div>
    <w:div w:id="2113696478">
      <w:bodyDiv w:val="1"/>
      <w:marLeft w:val="0"/>
      <w:marRight w:val="0"/>
      <w:marTop w:val="0"/>
      <w:marBottom w:val="0"/>
      <w:divBdr>
        <w:top w:val="none" w:sz="0" w:space="0" w:color="auto"/>
        <w:left w:val="none" w:sz="0" w:space="0" w:color="auto"/>
        <w:bottom w:val="none" w:sz="0" w:space="0" w:color="auto"/>
        <w:right w:val="none" w:sz="0" w:space="0" w:color="auto"/>
      </w:divBdr>
    </w:div>
    <w:div w:id="2113699406">
      <w:bodyDiv w:val="1"/>
      <w:marLeft w:val="0"/>
      <w:marRight w:val="0"/>
      <w:marTop w:val="0"/>
      <w:marBottom w:val="0"/>
      <w:divBdr>
        <w:top w:val="none" w:sz="0" w:space="0" w:color="auto"/>
        <w:left w:val="none" w:sz="0" w:space="0" w:color="auto"/>
        <w:bottom w:val="none" w:sz="0" w:space="0" w:color="auto"/>
        <w:right w:val="none" w:sz="0" w:space="0" w:color="auto"/>
      </w:divBdr>
    </w:div>
    <w:div w:id="2113739471">
      <w:bodyDiv w:val="1"/>
      <w:marLeft w:val="0"/>
      <w:marRight w:val="0"/>
      <w:marTop w:val="0"/>
      <w:marBottom w:val="0"/>
      <w:divBdr>
        <w:top w:val="none" w:sz="0" w:space="0" w:color="auto"/>
        <w:left w:val="none" w:sz="0" w:space="0" w:color="auto"/>
        <w:bottom w:val="none" w:sz="0" w:space="0" w:color="auto"/>
        <w:right w:val="none" w:sz="0" w:space="0" w:color="auto"/>
      </w:divBdr>
    </w:div>
    <w:div w:id="2113819416">
      <w:bodyDiv w:val="1"/>
      <w:marLeft w:val="0"/>
      <w:marRight w:val="0"/>
      <w:marTop w:val="0"/>
      <w:marBottom w:val="0"/>
      <w:divBdr>
        <w:top w:val="none" w:sz="0" w:space="0" w:color="auto"/>
        <w:left w:val="none" w:sz="0" w:space="0" w:color="auto"/>
        <w:bottom w:val="none" w:sz="0" w:space="0" w:color="auto"/>
        <w:right w:val="none" w:sz="0" w:space="0" w:color="auto"/>
      </w:divBdr>
    </w:div>
    <w:div w:id="2114283176">
      <w:bodyDiv w:val="1"/>
      <w:marLeft w:val="0"/>
      <w:marRight w:val="0"/>
      <w:marTop w:val="0"/>
      <w:marBottom w:val="0"/>
      <w:divBdr>
        <w:top w:val="none" w:sz="0" w:space="0" w:color="auto"/>
        <w:left w:val="none" w:sz="0" w:space="0" w:color="auto"/>
        <w:bottom w:val="none" w:sz="0" w:space="0" w:color="auto"/>
        <w:right w:val="none" w:sz="0" w:space="0" w:color="auto"/>
      </w:divBdr>
    </w:div>
    <w:div w:id="2114398261">
      <w:bodyDiv w:val="1"/>
      <w:marLeft w:val="0"/>
      <w:marRight w:val="0"/>
      <w:marTop w:val="0"/>
      <w:marBottom w:val="0"/>
      <w:divBdr>
        <w:top w:val="none" w:sz="0" w:space="0" w:color="auto"/>
        <w:left w:val="none" w:sz="0" w:space="0" w:color="auto"/>
        <w:bottom w:val="none" w:sz="0" w:space="0" w:color="auto"/>
        <w:right w:val="none" w:sz="0" w:space="0" w:color="auto"/>
      </w:divBdr>
    </w:div>
    <w:div w:id="2114399957">
      <w:bodyDiv w:val="1"/>
      <w:marLeft w:val="0"/>
      <w:marRight w:val="0"/>
      <w:marTop w:val="0"/>
      <w:marBottom w:val="0"/>
      <w:divBdr>
        <w:top w:val="none" w:sz="0" w:space="0" w:color="auto"/>
        <w:left w:val="none" w:sz="0" w:space="0" w:color="auto"/>
        <w:bottom w:val="none" w:sz="0" w:space="0" w:color="auto"/>
        <w:right w:val="none" w:sz="0" w:space="0" w:color="auto"/>
      </w:divBdr>
    </w:div>
    <w:div w:id="2114545543">
      <w:bodyDiv w:val="1"/>
      <w:marLeft w:val="0"/>
      <w:marRight w:val="0"/>
      <w:marTop w:val="0"/>
      <w:marBottom w:val="0"/>
      <w:divBdr>
        <w:top w:val="none" w:sz="0" w:space="0" w:color="auto"/>
        <w:left w:val="none" w:sz="0" w:space="0" w:color="auto"/>
        <w:bottom w:val="none" w:sz="0" w:space="0" w:color="auto"/>
        <w:right w:val="none" w:sz="0" w:space="0" w:color="auto"/>
      </w:divBdr>
    </w:div>
    <w:div w:id="2114593255">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4981623">
      <w:bodyDiv w:val="1"/>
      <w:marLeft w:val="0"/>
      <w:marRight w:val="0"/>
      <w:marTop w:val="0"/>
      <w:marBottom w:val="0"/>
      <w:divBdr>
        <w:top w:val="none" w:sz="0" w:space="0" w:color="auto"/>
        <w:left w:val="none" w:sz="0" w:space="0" w:color="auto"/>
        <w:bottom w:val="none" w:sz="0" w:space="0" w:color="auto"/>
        <w:right w:val="none" w:sz="0" w:space="0" w:color="auto"/>
      </w:divBdr>
    </w:div>
    <w:div w:id="2115206757">
      <w:bodyDiv w:val="1"/>
      <w:marLeft w:val="0"/>
      <w:marRight w:val="0"/>
      <w:marTop w:val="0"/>
      <w:marBottom w:val="0"/>
      <w:divBdr>
        <w:top w:val="none" w:sz="0" w:space="0" w:color="auto"/>
        <w:left w:val="none" w:sz="0" w:space="0" w:color="auto"/>
        <w:bottom w:val="none" w:sz="0" w:space="0" w:color="auto"/>
        <w:right w:val="none" w:sz="0" w:space="0" w:color="auto"/>
      </w:divBdr>
    </w:div>
    <w:div w:id="211539240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5589666">
      <w:bodyDiv w:val="1"/>
      <w:marLeft w:val="0"/>
      <w:marRight w:val="0"/>
      <w:marTop w:val="0"/>
      <w:marBottom w:val="0"/>
      <w:divBdr>
        <w:top w:val="none" w:sz="0" w:space="0" w:color="auto"/>
        <w:left w:val="none" w:sz="0" w:space="0" w:color="auto"/>
        <w:bottom w:val="none" w:sz="0" w:space="0" w:color="auto"/>
        <w:right w:val="none" w:sz="0" w:space="0" w:color="auto"/>
      </w:divBdr>
    </w:div>
    <w:div w:id="2115784992">
      <w:bodyDiv w:val="1"/>
      <w:marLeft w:val="0"/>
      <w:marRight w:val="0"/>
      <w:marTop w:val="0"/>
      <w:marBottom w:val="0"/>
      <w:divBdr>
        <w:top w:val="none" w:sz="0" w:space="0" w:color="auto"/>
        <w:left w:val="none" w:sz="0" w:space="0" w:color="auto"/>
        <w:bottom w:val="none" w:sz="0" w:space="0" w:color="auto"/>
        <w:right w:val="none" w:sz="0" w:space="0" w:color="auto"/>
      </w:divBdr>
    </w:div>
    <w:div w:id="2116047917">
      <w:bodyDiv w:val="1"/>
      <w:marLeft w:val="0"/>
      <w:marRight w:val="0"/>
      <w:marTop w:val="0"/>
      <w:marBottom w:val="0"/>
      <w:divBdr>
        <w:top w:val="none" w:sz="0" w:space="0" w:color="auto"/>
        <w:left w:val="none" w:sz="0" w:space="0" w:color="auto"/>
        <w:bottom w:val="none" w:sz="0" w:space="0" w:color="auto"/>
        <w:right w:val="none" w:sz="0" w:space="0" w:color="auto"/>
      </w:divBdr>
    </w:div>
    <w:div w:id="2116317767">
      <w:bodyDiv w:val="1"/>
      <w:marLeft w:val="0"/>
      <w:marRight w:val="0"/>
      <w:marTop w:val="0"/>
      <w:marBottom w:val="0"/>
      <w:divBdr>
        <w:top w:val="none" w:sz="0" w:space="0" w:color="auto"/>
        <w:left w:val="none" w:sz="0" w:space="0" w:color="auto"/>
        <w:bottom w:val="none" w:sz="0" w:space="0" w:color="auto"/>
        <w:right w:val="none" w:sz="0" w:space="0" w:color="auto"/>
      </w:divBdr>
    </w:div>
    <w:div w:id="2116319274">
      <w:bodyDiv w:val="1"/>
      <w:marLeft w:val="0"/>
      <w:marRight w:val="0"/>
      <w:marTop w:val="0"/>
      <w:marBottom w:val="0"/>
      <w:divBdr>
        <w:top w:val="none" w:sz="0" w:space="0" w:color="auto"/>
        <w:left w:val="none" w:sz="0" w:space="0" w:color="auto"/>
        <w:bottom w:val="none" w:sz="0" w:space="0" w:color="auto"/>
        <w:right w:val="none" w:sz="0" w:space="0" w:color="auto"/>
      </w:divBdr>
    </w:div>
    <w:div w:id="2116366277">
      <w:bodyDiv w:val="1"/>
      <w:marLeft w:val="0"/>
      <w:marRight w:val="0"/>
      <w:marTop w:val="0"/>
      <w:marBottom w:val="0"/>
      <w:divBdr>
        <w:top w:val="none" w:sz="0" w:space="0" w:color="auto"/>
        <w:left w:val="none" w:sz="0" w:space="0" w:color="auto"/>
        <w:bottom w:val="none" w:sz="0" w:space="0" w:color="auto"/>
        <w:right w:val="none" w:sz="0" w:space="0" w:color="auto"/>
      </w:divBdr>
    </w:div>
    <w:div w:id="2116442266">
      <w:bodyDiv w:val="1"/>
      <w:marLeft w:val="0"/>
      <w:marRight w:val="0"/>
      <w:marTop w:val="0"/>
      <w:marBottom w:val="0"/>
      <w:divBdr>
        <w:top w:val="none" w:sz="0" w:space="0" w:color="auto"/>
        <w:left w:val="none" w:sz="0" w:space="0" w:color="auto"/>
        <w:bottom w:val="none" w:sz="0" w:space="0" w:color="auto"/>
        <w:right w:val="none" w:sz="0" w:space="0" w:color="auto"/>
      </w:divBdr>
    </w:div>
    <w:div w:id="2116704417">
      <w:bodyDiv w:val="1"/>
      <w:marLeft w:val="0"/>
      <w:marRight w:val="0"/>
      <w:marTop w:val="0"/>
      <w:marBottom w:val="0"/>
      <w:divBdr>
        <w:top w:val="none" w:sz="0" w:space="0" w:color="auto"/>
        <w:left w:val="none" w:sz="0" w:space="0" w:color="auto"/>
        <w:bottom w:val="none" w:sz="0" w:space="0" w:color="auto"/>
        <w:right w:val="none" w:sz="0" w:space="0" w:color="auto"/>
      </w:divBdr>
    </w:div>
    <w:div w:id="211671026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6975546">
      <w:bodyDiv w:val="1"/>
      <w:marLeft w:val="0"/>
      <w:marRight w:val="0"/>
      <w:marTop w:val="0"/>
      <w:marBottom w:val="0"/>
      <w:divBdr>
        <w:top w:val="none" w:sz="0" w:space="0" w:color="auto"/>
        <w:left w:val="none" w:sz="0" w:space="0" w:color="auto"/>
        <w:bottom w:val="none" w:sz="0" w:space="0" w:color="auto"/>
        <w:right w:val="none" w:sz="0" w:space="0" w:color="auto"/>
      </w:divBdr>
    </w:div>
    <w:div w:id="2117169654">
      <w:bodyDiv w:val="1"/>
      <w:marLeft w:val="0"/>
      <w:marRight w:val="0"/>
      <w:marTop w:val="0"/>
      <w:marBottom w:val="0"/>
      <w:divBdr>
        <w:top w:val="none" w:sz="0" w:space="0" w:color="auto"/>
        <w:left w:val="none" w:sz="0" w:space="0" w:color="auto"/>
        <w:bottom w:val="none" w:sz="0" w:space="0" w:color="auto"/>
        <w:right w:val="none" w:sz="0" w:space="0" w:color="auto"/>
      </w:divBdr>
    </w:div>
    <w:div w:id="2117171096">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406275">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7749694">
      <w:bodyDiv w:val="1"/>
      <w:marLeft w:val="0"/>
      <w:marRight w:val="0"/>
      <w:marTop w:val="0"/>
      <w:marBottom w:val="0"/>
      <w:divBdr>
        <w:top w:val="none" w:sz="0" w:space="0" w:color="auto"/>
        <w:left w:val="none" w:sz="0" w:space="0" w:color="auto"/>
        <w:bottom w:val="none" w:sz="0" w:space="0" w:color="auto"/>
        <w:right w:val="none" w:sz="0" w:space="0" w:color="auto"/>
      </w:divBdr>
    </w:div>
    <w:div w:id="2117946310">
      <w:bodyDiv w:val="1"/>
      <w:marLeft w:val="0"/>
      <w:marRight w:val="0"/>
      <w:marTop w:val="0"/>
      <w:marBottom w:val="0"/>
      <w:divBdr>
        <w:top w:val="none" w:sz="0" w:space="0" w:color="auto"/>
        <w:left w:val="none" w:sz="0" w:space="0" w:color="auto"/>
        <w:bottom w:val="none" w:sz="0" w:space="0" w:color="auto"/>
        <w:right w:val="none" w:sz="0" w:space="0" w:color="auto"/>
      </w:divBdr>
    </w:div>
    <w:div w:id="2118329572">
      <w:bodyDiv w:val="1"/>
      <w:marLeft w:val="0"/>
      <w:marRight w:val="0"/>
      <w:marTop w:val="0"/>
      <w:marBottom w:val="0"/>
      <w:divBdr>
        <w:top w:val="none" w:sz="0" w:space="0" w:color="auto"/>
        <w:left w:val="none" w:sz="0" w:space="0" w:color="auto"/>
        <w:bottom w:val="none" w:sz="0" w:space="0" w:color="auto"/>
        <w:right w:val="none" w:sz="0" w:space="0" w:color="auto"/>
      </w:divBdr>
    </w:div>
    <w:div w:id="211840015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19642087">
      <w:bodyDiv w:val="1"/>
      <w:marLeft w:val="0"/>
      <w:marRight w:val="0"/>
      <w:marTop w:val="0"/>
      <w:marBottom w:val="0"/>
      <w:divBdr>
        <w:top w:val="none" w:sz="0" w:space="0" w:color="auto"/>
        <w:left w:val="none" w:sz="0" w:space="0" w:color="auto"/>
        <w:bottom w:val="none" w:sz="0" w:space="0" w:color="auto"/>
        <w:right w:val="none" w:sz="0" w:space="0" w:color="auto"/>
      </w:divBdr>
    </w:div>
    <w:div w:id="2119785929">
      <w:bodyDiv w:val="1"/>
      <w:marLeft w:val="0"/>
      <w:marRight w:val="0"/>
      <w:marTop w:val="0"/>
      <w:marBottom w:val="0"/>
      <w:divBdr>
        <w:top w:val="none" w:sz="0" w:space="0" w:color="auto"/>
        <w:left w:val="none" w:sz="0" w:space="0" w:color="auto"/>
        <w:bottom w:val="none" w:sz="0" w:space="0" w:color="auto"/>
        <w:right w:val="none" w:sz="0" w:space="0" w:color="auto"/>
      </w:divBdr>
    </w:div>
    <w:div w:id="2119787032">
      <w:bodyDiv w:val="1"/>
      <w:marLeft w:val="0"/>
      <w:marRight w:val="0"/>
      <w:marTop w:val="0"/>
      <w:marBottom w:val="0"/>
      <w:divBdr>
        <w:top w:val="none" w:sz="0" w:space="0" w:color="auto"/>
        <w:left w:val="none" w:sz="0" w:space="0" w:color="auto"/>
        <w:bottom w:val="none" w:sz="0" w:space="0" w:color="auto"/>
        <w:right w:val="none" w:sz="0" w:space="0" w:color="auto"/>
      </w:divBdr>
    </w:div>
    <w:div w:id="2119787791">
      <w:bodyDiv w:val="1"/>
      <w:marLeft w:val="0"/>
      <w:marRight w:val="0"/>
      <w:marTop w:val="0"/>
      <w:marBottom w:val="0"/>
      <w:divBdr>
        <w:top w:val="none" w:sz="0" w:space="0" w:color="auto"/>
        <w:left w:val="none" w:sz="0" w:space="0" w:color="auto"/>
        <w:bottom w:val="none" w:sz="0" w:space="0" w:color="auto"/>
        <w:right w:val="none" w:sz="0" w:space="0" w:color="auto"/>
      </w:divBdr>
    </w:div>
    <w:div w:id="2119982806">
      <w:bodyDiv w:val="1"/>
      <w:marLeft w:val="0"/>
      <w:marRight w:val="0"/>
      <w:marTop w:val="0"/>
      <w:marBottom w:val="0"/>
      <w:divBdr>
        <w:top w:val="none" w:sz="0" w:space="0" w:color="auto"/>
        <w:left w:val="none" w:sz="0" w:space="0" w:color="auto"/>
        <w:bottom w:val="none" w:sz="0" w:space="0" w:color="auto"/>
        <w:right w:val="none" w:sz="0" w:space="0" w:color="auto"/>
      </w:divBdr>
    </w:div>
    <w:div w:id="2120180029">
      <w:bodyDiv w:val="1"/>
      <w:marLeft w:val="0"/>
      <w:marRight w:val="0"/>
      <w:marTop w:val="0"/>
      <w:marBottom w:val="0"/>
      <w:divBdr>
        <w:top w:val="none" w:sz="0" w:space="0" w:color="auto"/>
        <w:left w:val="none" w:sz="0" w:space="0" w:color="auto"/>
        <w:bottom w:val="none" w:sz="0" w:space="0" w:color="auto"/>
        <w:right w:val="none" w:sz="0" w:space="0" w:color="auto"/>
      </w:divBdr>
    </w:div>
    <w:div w:id="2120181659">
      <w:bodyDiv w:val="1"/>
      <w:marLeft w:val="0"/>
      <w:marRight w:val="0"/>
      <w:marTop w:val="0"/>
      <w:marBottom w:val="0"/>
      <w:divBdr>
        <w:top w:val="none" w:sz="0" w:space="0" w:color="auto"/>
        <w:left w:val="none" w:sz="0" w:space="0" w:color="auto"/>
        <w:bottom w:val="none" w:sz="0" w:space="0" w:color="auto"/>
        <w:right w:val="none" w:sz="0" w:space="0" w:color="auto"/>
      </w:divBdr>
    </w:div>
    <w:div w:id="2120224096">
      <w:bodyDiv w:val="1"/>
      <w:marLeft w:val="0"/>
      <w:marRight w:val="0"/>
      <w:marTop w:val="0"/>
      <w:marBottom w:val="0"/>
      <w:divBdr>
        <w:top w:val="none" w:sz="0" w:space="0" w:color="auto"/>
        <w:left w:val="none" w:sz="0" w:space="0" w:color="auto"/>
        <w:bottom w:val="none" w:sz="0" w:space="0" w:color="auto"/>
        <w:right w:val="none" w:sz="0" w:space="0" w:color="auto"/>
      </w:divBdr>
    </w:div>
    <w:div w:id="212064239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09913">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0761441">
      <w:bodyDiv w:val="1"/>
      <w:marLeft w:val="0"/>
      <w:marRight w:val="0"/>
      <w:marTop w:val="0"/>
      <w:marBottom w:val="0"/>
      <w:divBdr>
        <w:top w:val="none" w:sz="0" w:space="0" w:color="auto"/>
        <w:left w:val="none" w:sz="0" w:space="0" w:color="auto"/>
        <w:bottom w:val="none" w:sz="0" w:space="0" w:color="auto"/>
        <w:right w:val="none" w:sz="0" w:space="0" w:color="auto"/>
      </w:divBdr>
    </w:div>
    <w:div w:id="2121097685">
      <w:bodyDiv w:val="1"/>
      <w:marLeft w:val="0"/>
      <w:marRight w:val="0"/>
      <w:marTop w:val="0"/>
      <w:marBottom w:val="0"/>
      <w:divBdr>
        <w:top w:val="none" w:sz="0" w:space="0" w:color="auto"/>
        <w:left w:val="none" w:sz="0" w:space="0" w:color="auto"/>
        <w:bottom w:val="none" w:sz="0" w:space="0" w:color="auto"/>
        <w:right w:val="none" w:sz="0" w:space="0" w:color="auto"/>
      </w:divBdr>
    </w:div>
    <w:div w:id="2121141756">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1946926">
      <w:bodyDiv w:val="1"/>
      <w:marLeft w:val="0"/>
      <w:marRight w:val="0"/>
      <w:marTop w:val="0"/>
      <w:marBottom w:val="0"/>
      <w:divBdr>
        <w:top w:val="none" w:sz="0" w:space="0" w:color="auto"/>
        <w:left w:val="none" w:sz="0" w:space="0" w:color="auto"/>
        <w:bottom w:val="none" w:sz="0" w:space="0" w:color="auto"/>
        <w:right w:val="none" w:sz="0" w:space="0" w:color="auto"/>
      </w:divBdr>
    </w:div>
    <w:div w:id="2122071870">
      <w:bodyDiv w:val="1"/>
      <w:marLeft w:val="0"/>
      <w:marRight w:val="0"/>
      <w:marTop w:val="0"/>
      <w:marBottom w:val="0"/>
      <w:divBdr>
        <w:top w:val="none" w:sz="0" w:space="0" w:color="auto"/>
        <w:left w:val="none" w:sz="0" w:space="0" w:color="auto"/>
        <w:bottom w:val="none" w:sz="0" w:space="0" w:color="auto"/>
        <w:right w:val="none" w:sz="0" w:space="0" w:color="auto"/>
      </w:divBdr>
    </w:div>
    <w:div w:id="2122219421">
      <w:bodyDiv w:val="1"/>
      <w:marLeft w:val="0"/>
      <w:marRight w:val="0"/>
      <w:marTop w:val="0"/>
      <w:marBottom w:val="0"/>
      <w:divBdr>
        <w:top w:val="none" w:sz="0" w:space="0" w:color="auto"/>
        <w:left w:val="none" w:sz="0" w:space="0" w:color="auto"/>
        <w:bottom w:val="none" w:sz="0" w:space="0" w:color="auto"/>
        <w:right w:val="none" w:sz="0" w:space="0" w:color="auto"/>
      </w:divBdr>
    </w:div>
    <w:div w:id="2122259743">
      <w:bodyDiv w:val="1"/>
      <w:marLeft w:val="0"/>
      <w:marRight w:val="0"/>
      <w:marTop w:val="0"/>
      <w:marBottom w:val="0"/>
      <w:divBdr>
        <w:top w:val="none" w:sz="0" w:space="0" w:color="auto"/>
        <w:left w:val="none" w:sz="0" w:space="0" w:color="auto"/>
        <w:bottom w:val="none" w:sz="0" w:space="0" w:color="auto"/>
        <w:right w:val="none" w:sz="0" w:space="0" w:color="auto"/>
      </w:divBdr>
    </w:div>
    <w:div w:id="2122411084">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105629">
      <w:bodyDiv w:val="1"/>
      <w:marLeft w:val="0"/>
      <w:marRight w:val="0"/>
      <w:marTop w:val="0"/>
      <w:marBottom w:val="0"/>
      <w:divBdr>
        <w:top w:val="none" w:sz="0" w:space="0" w:color="auto"/>
        <w:left w:val="none" w:sz="0" w:space="0" w:color="auto"/>
        <w:bottom w:val="none" w:sz="0" w:space="0" w:color="auto"/>
        <w:right w:val="none" w:sz="0" w:space="0" w:color="auto"/>
      </w:divBdr>
    </w:div>
    <w:div w:id="2123307455">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3841171">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4766083">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228998">
      <w:bodyDiv w:val="1"/>
      <w:marLeft w:val="0"/>
      <w:marRight w:val="0"/>
      <w:marTop w:val="0"/>
      <w:marBottom w:val="0"/>
      <w:divBdr>
        <w:top w:val="none" w:sz="0" w:space="0" w:color="auto"/>
        <w:left w:val="none" w:sz="0" w:space="0" w:color="auto"/>
        <w:bottom w:val="none" w:sz="0" w:space="0" w:color="auto"/>
        <w:right w:val="none" w:sz="0" w:space="0" w:color="auto"/>
      </w:divBdr>
    </w:div>
    <w:div w:id="2125296815">
      <w:bodyDiv w:val="1"/>
      <w:marLeft w:val="0"/>
      <w:marRight w:val="0"/>
      <w:marTop w:val="0"/>
      <w:marBottom w:val="0"/>
      <w:divBdr>
        <w:top w:val="none" w:sz="0" w:space="0" w:color="auto"/>
        <w:left w:val="none" w:sz="0" w:space="0" w:color="auto"/>
        <w:bottom w:val="none" w:sz="0" w:space="0" w:color="auto"/>
        <w:right w:val="none" w:sz="0" w:space="0" w:color="auto"/>
      </w:divBdr>
    </w:div>
    <w:div w:id="2125345427">
      <w:bodyDiv w:val="1"/>
      <w:marLeft w:val="0"/>
      <w:marRight w:val="0"/>
      <w:marTop w:val="0"/>
      <w:marBottom w:val="0"/>
      <w:divBdr>
        <w:top w:val="none" w:sz="0" w:space="0" w:color="auto"/>
        <w:left w:val="none" w:sz="0" w:space="0" w:color="auto"/>
        <w:bottom w:val="none" w:sz="0" w:space="0" w:color="auto"/>
        <w:right w:val="none" w:sz="0" w:space="0" w:color="auto"/>
      </w:divBdr>
    </w:div>
    <w:div w:id="2125491481">
      <w:bodyDiv w:val="1"/>
      <w:marLeft w:val="0"/>
      <w:marRight w:val="0"/>
      <w:marTop w:val="0"/>
      <w:marBottom w:val="0"/>
      <w:divBdr>
        <w:top w:val="none" w:sz="0" w:space="0" w:color="auto"/>
        <w:left w:val="none" w:sz="0" w:space="0" w:color="auto"/>
        <w:bottom w:val="none" w:sz="0" w:space="0" w:color="auto"/>
        <w:right w:val="none" w:sz="0" w:space="0" w:color="auto"/>
      </w:divBdr>
    </w:div>
    <w:div w:id="2125496259">
      <w:bodyDiv w:val="1"/>
      <w:marLeft w:val="0"/>
      <w:marRight w:val="0"/>
      <w:marTop w:val="0"/>
      <w:marBottom w:val="0"/>
      <w:divBdr>
        <w:top w:val="none" w:sz="0" w:space="0" w:color="auto"/>
        <w:left w:val="none" w:sz="0" w:space="0" w:color="auto"/>
        <w:bottom w:val="none" w:sz="0" w:space="0" w:color="auto"/>
        <w:right w:val="none" w:sz="0" w:space="0" w:color="auto"/>
      </w:divBdr>
    </w:div>
    <w:div w:id="2125534521">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5805578">
      <w:bodyDiv w:val="1"/>
      <w:marLeft w:val="0"/>
      <w:marRight w:val="0"/>
      <w:marTop w:val="0"/>
      <w:marBottom w:val="0"/>
      <w:divBdr>
        <w:top w:val="none" w:sz="0" w:space="0" w:color="auto"/>
        <w:left w:val="none" w:sz="0" w:space="0" w:color="auto"/>
        <w:bottom w:val="none" w:sz="0" w:space="0" w:color="auto"/>
        <w:right w:val="none" w:sz="0" w:space="0" w:color="auto"/>
      </w:divBdr>
    </w:div>
    <w:div w:id="2125922944">
      <w:bodyDiv w:val="1"/>
      <w:marLeft w:val="0"/>
      <w:marRight w:val="0"/>
      <w:marTop w:val="0"/>
      <w:marBottom w:val="0"/>
      <w:divBdr>
        <w:top w:val="none" w:sz="0" w:space="0" w:color="auto"/>
        <w:left w:val="none" w:sz="0" w:space="0" w:color="auto"/>
        <w:bottom w:val="none" w:sz="0" w:space="0" w:color="auto"/>
        <w:right w:val="none" w:sz="0" w:space="0" w:color="auto"/>
      </w:divBdr>
    </w:div>
    <w:div w:id="2126000327">
      <w:bodyDiv w:val="1"/>
      <w:marLeft w:val="0"/>
      <w:marRight w:val="0"/>
      <w:marTop w:val="0"/>
      <w:marBottom w:val="0"/>
      <w:divBdr>
        <w:top w:val="none" w:sz="0" w:space="0" w:color="auto"/>
        <w:left w:val="none" w:sz="0" w:space="0" w:color="auto"/>
        <w:bottom w:val="none" w:sz="0" w:space="0" w:color="auto"/>
        <w:right w:val="none" w:sz="0" w:space="0" w:color="auto"/>
      </w:divBdr>
    </w:div>
    <w:div w:id="2126075967">
      <w:bodyDiv w:val="1"/>
      <w:marLeft w:val="0"/>
      <w:marRight w:val="0"/>
      <w:marTop w:val="0"/>
      <w:marBottom w:val="0"/>
      <w:divBdr>
        <w:top w:val="none" w:sz="0" w:space="0" w:color="auto"/>
        <w:left w:val="none" w:sz="0" w:space="0" w:color="auto"/>
        <w:bottom w:val="none" w:sz="0" w:space="0" w:color="auto"/>
        <w:right w:val="none" w:sz="0" w:space="0" w:color="auto"/>
      </w:divBdr>
    </w:div>
    <w:div w:id="2126077912">
      <w:bodyDiv w:val="1"/>
      <w:marLeft w:val="0"/>
      <w:marRight w:val="0"/>
      <w:marTop w:val="0"/>
      <w:marBottom w:val="0"/>
      <w:divBdr>
        <w:top w:val="none" w:sz="0" w:space="0" w:color="auto"/>
        <w:left w:val="none" w:sz="0" w:space="0" w:color="auto"/>
        <w:bottom w:val="none" w:sz="0" w:space="0" w:color="auto"/>
        <w:right w:val="none" w:sz="0" w:space="0" w:color="auto"/>
      </w:divBdr>
    </w:div>
    <w:div w:id="2126147525">
      <w:bodyDiv w:val="1"/>
      <w:marLeft w:val="0"/>
      <w:marRight w:val="0"/>
      <w:marTop w:val="0"/>
      <w:marBottom w:val="0"/>
      <w:divBdr>
        <w:top w:val="none" w:sz="0" w:space="0" w:color="auto"/>
        <w:left w:val="none" w:sz="0" w:space="0" w:color="auto"/>
        <w:bottom w:val="none" w:sz="0" w:space="0" w:color="auto"/>
        <w:right w:val="none" w:sz="0" w:space="0" w:color="auto"/>
      </w:divBdr>
    </w:div>
    <w:div w:id="2126191015">
      <w:bodyDiv w:val="1"/>
      <w:marLeft w:val="0"/>
      <w:marRight w:val="0"/>
      <w:marTop w:val="0"/>
      <w:marBottom w:val="0"/>
      <w:divBdr>
        <w:top w:val="none" w:sz="0" w:space="0" w:color="auto"/>
        <w:left w:val="none" w:sz="0" w:space="0" w:color="auto"/>
        <w:bottom w:val="none" w:sz="0" w:space="0" w:color="auto"/>
        <w:right w:val="none" w:sz="0" w:space="0" w:color="auto"/>
      </w:divBdr>
    </w:div>
    <w:div w:id="2126382816">
      <w:bodyDiv w:val="1"/>
      <w:marLeft w:val="0"/>
      <w:marRight w:val="0"/>
      <w:marTop w:val="0"/>
      <w:marBottom w:val="0"/>
      <w:divBdr>
        <w:top w:val="none" w:sz="0" w:space="0" w:color="auto"/>
        <w:left w:val="none" w:sz="0" w:space="0" w:color="auto"/>
        <w:bottom w:val="none" w:sz="0" w:space="0" w:color="auto"/>
        <w:right w:val="none" w:sz="0" w:space="0" w:color="auto"/>
      </w:divBdr>
    </w:div>
    <w:div w:id="2126388944">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505595">
      <w:bodyDiv w:val="1"/>
      <w:marLeft w:val="0"/>
      <w:marRight w:val="0"/>
      <w:marTop w:val="0"/>
      <w:marBottom w:val="0"/>
      <w:divBdr>
        <w:top w:val="none" w:sz="0" w:space="0" w:color="auto"/>
        <w:left w:val="none" w:sz="0" w:space="0" w:color="auto"/>
        <w:bottom w:val="none" w:sz="0" w:space="0" w:color="auto"/>
        <w:right w:val="none" w:sz="0" w:space="0" w:color="auto"/>
      </w:divBdr>
    </w:div>
    <w:div w:id="2127654163">
      <w:bodyDiv w:val="1"/>
      <w:marLeft w:val="0"/>
      <w:marRight w:val="0"/>
      <w:marTop w:val="0"/>
      <w:marBottom w:val="0"/>
      <w:divBdr>
        <w:top w:val="none" w:sz="0" w:space="0" w:color="auto"/>
        <w:left w:val="none" w:sz="0" w:space="0" w:color="auto"/>
        <w:bottom w:val="none" w:sz="0" w:space="0" w:color="auto"/>
        <w:right w:val="none" w:sz="0" w:space="0" w:color="auto"/>
      </w:divBdr>
    </w:div>
    <w:div w:id="2127700870">
      <w:bodyDiv w:val="1"/>
      <w:marLeft w:val="0"/>
      <w:marRight w:val="0"/>
      <w:marTop w:val="0"/>
      <w:marBottom w:val="0"/>
      <w:divBdr>
        <w:top w:val="none" w:sz="0" w:space="0" w:color="auto"/>
        <w:left w:val="none" w:sz="0" w:space="0" w:color="auto"/>
        <w:bottom w:val="none" w:sz="0" w:space="0" w:color="auto"/>
        <w:right w:val="none" w:sz="0" w:space="0" w:color="auto"/>
      </w:divBdr>
    </w:div>
    <w:div w:id="2127843439">
      <w:bodyDiv w:val="1"/>
      <w:marLeft w:val="0"/>
      <w:marRight w:val="0"/>
      <w:marTop w:val="0"/>
      <w:marBottom w:val="0"/>
      <w:divBdr>
        <w:top w:val="none" w:sz="0" w:space="0" w:color="auto"/>
        <w:left w:val="none" w:sz="0" w:space="0" w:color="auto"/>
        <w:bottom w:val="none" w:sz="0" w:space="0" w:color="auto"/>
        <w:right w:val="none" w:sz="0" w:space="0" w:color="auto"/>
      </w:divBdr>
    </w:div>
    <w:div w:id="2127844852">
      <w:bodyDiv w:val="1"/>
      <w:marLeft w:val="0"/>
      <w:marRight w:val="0"/>
      <w:marTop w:val="0"/>
      <w:marBottom w:val="0"/>
      <w:divBdr>
        <w:top w:val="none" w:sz="0" w:space="0" w:color="auto"/>
        <w:left w:val="none" w:sz="0" w:space="0" w:color="auto"/>
        <w:bottom w:val="none" w:sz="0" w:space="0" w:color="auto"/>
        <w:right w:val="none" w:sz="0" w:space="0" w:color="auto"/>
      </w:divBdr>
    </w:div>
    <w:div w:id="212784598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157894">
      <w:bodyDiv w:val="1"/>
      <w:marLeft w:val="0"/>
      <w:marRight w:val="0"/>
      <w:marTop w:val="0"/>
      <w:marBottom w:val="0"/>
      <w:divBdr>
        <w:top w:val="none" w:sz="0" w:space="0" w:color="auto"/>
        <w:left w:val="none" w:sz="0" w:space="0" w:color="auto"/>
        <w:bottom w:val="none" w:sz="0" w:space="0" w:color="auto"/>
        <w:right w:val="none" w:sz="0" w:space="0" w:color="auto"/>
      </w:divBdr>
    </w:div>
    <w:div w:id="2128304884">
      <w:bodyDiv w:val="1"/>
      <w:marLeft w:val="0"/>
      <w:marRight w:val="0"/>
      <w:marTop w:val="0"/>
      <w:marBottom w:val="0"/>
      <w:divBdr>
        <w:top w:val="none" w:sz="0" w:space="0" w:color="auto"/>
        <w:left w:val="none" w:sz="0" w:space="0" w:color="auto"/>
        <w:bottom w:val="none" w:sz="0" w:space="0" w:color="auto"/>
        <w:right w:val="none" w:sz="0" w:space="0" w:color="auto"/>
      </w:divBdr>
    </w:div>
    <w:div w:id="2128305978">
      <w:bodyDiv w:val="1"/>
      <w:marLeft w:val="0"/>
      <w:marRight w:val="0"/>
      <w:marTop w:val="0"/>
      <w:marBottom w:val="0"/>
      <w:divBdr>
        <w:top w:val="none" w:sz="0" w:space="0" w:color="auto"/>
        <w:left w:val="none" w:sz="0" w:space="0" w:color="auto"/>
        <w:bottom w:val="none" w:sz="0" w:space="0" w:color="auto"/>
        <w:right w:val="none" w:sz="0" w:space="0" w:color="auto"/>
      </w:divBdr>
    </w:div>
    <w:div w:id="2128307938">
      <w:bodyDiv w:val="1"/>
      <w:marLeft w:val="0"/>
      <w:marRight w:val="0"/>
      <w:marTop w:val="0"/>
      <w:marBottom w:val="0"/>
      <w:divBdr>
        <w:top w:val="none" w:sz="0" w:space="0" w:color="auto"/>
        <w:left w:val="none" w:sz="0" w:space="0" w:color="auto"/>
        <w:bottom w:val="none" w:sz="0" w:space="0" w:color="auto"/>
        <w:right w:val="none" w:sz="0" w:space="0" w:color="auto"/>
      </w:divBdr>
    </w:div>
    <w:div w:id="2128544073">
      <w:bodyDiv w:val="1"/>
      <w:marLeft w:val="0"/>
      <w:marRight w:val="0"/>
      <w:marTop w:val="0"/>
      <w:marBottom w:val="0"/>
      <w:divBdr>
        <w:top w:val="none" w:sz="0" w:space="0" w:color="auto"/>
        <w:left w:val="none" w:sz="0" w:space="0" w:color="auto"/>
        <w:bottom w:val="none" w:sz="0" w:space="0" w:color="auto"/>
        <w:right w:val="none" w:sz="0" w:space="0" w:color="auto"/>
      </w:divBdr>
    </w:div>
    <w:div w:id="2128547911">
      <w:bodyDiv w:val="1"/>
      <w:marLeft w:val="0"/>
      <w:marRight w:val="0"/>
      <w:marTop w:val="0"/>
      <w:marBottom w:val="0"/>
      <w:divBdr>
        <w:top w:val="none" w:sz="0" w:space="0" w:color="auto"/>
        <w:left w:val="none" w:sz="0" w:space="0" w:color="auto"/>
        <w:bottom w:val="none" w:sz="0" w:space="0" w:color="auto"/>
        <w:right w:val="none" w:sz="0" w:space="0" w:color="auto"/>
      </w:divBdr>
    </w:div>
    <w:div w:id="2128574871">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28741130">
      <w:bodyDiv w:val="1"/>
      <w:marLeft w:val="0"/>
      <w:marRight w:val="0"/>
      <w:marTop w:val="0"/>
      <w:marBottom w:val="0"/>
      <w:divBdr>
        <w:top w:val="none" w:sz="0" w:space="0" w:color="auto"/>
        <w:left w:val="none" w:sz="0" w:space="0" w:color="auto"/>
        <w:bottom w:val="none" w:sz="0" w:space="0" w:color="auto"/>
        <w:right w:val="none" w:sz="0" w:space="0" w:color="auto"/>
      </w:divBdr>
    </w:div>
    <w:div w:id="2128968582">
      <w:bodyDiv w:val="1"/>
      <w:marLeft w:val="0"/>
      <w:marRight w:val="0"/>
      <w:marTop w:val="0"/>
      <w:marBottom w:val="0"/>
      <w:divBdr>
        <w:top w:val="none" w:sz="0" w:space="0" w:color="auto"/>
        <w:left w:val="none" w:sz="0" w:space="0" w:color="auto"/>
        <w:bottom w:val="none" w:sz="0" w:space="0" w:color="auto"/>
        <w:right w:val="none" w:sz="0" w:space="0" w:color="auto"/>
      </w:divBdr>
    </w:div>
    <w:div w:id="2129272038">
      <w:bodyDiv w:val="1"/>
      <w:marLeft w:val="0"/>
      <w:marRight w:val="0"/>
      <w:marTop w:val="0"/>
      <w:marBottom w:val="0"/>
      <w:divBdr>
        <w:top w:val="none" w:sz="0" w:space="0" w:color="auto"/>
        <w:left w:val="none" w:sz="0" w:space="0" w:color="auto"/>
        <w:bottom w:val="none" w:sz="0" w:space="0" w:color="auto"/>
        <w:right w:val="none" w:sz="0" w:space="0" w:color="auto"/>
      </w:divBdr>
    </w:div>
    <w:div w:id="2129733624">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396190">
      <w:bodyDiv w:val="1"/>
      <w:marLeft w:val="0"/>
      <w:marRight w:val="0"/>
      <w:marTop w:val="0"/>
      <w:marBottom w:val="0"/>
      <w:divBdr>
        <w:top w:val="none" w:sz="0" w:space="0" w:color="auto"/>
        <w:left w:val="none" w:sz="0" w:space="0" w:color="auto"/>
        <w:bottom w:val="none" w:sz="0" w:space="0" w:color="auto"/>
        <w:right w:val="none" w:sz="0" w:space="0" w:color="auto"/>
      </w:divBdr>
    </w:div>
    <w:div w:id="2130582818">
      <w:bodyDiv w:val="1"/>
      <w:marLeft w:val="0"/>
      <w:marRight w:val="0"/>
      <w:marTop w:val="0"/>
      <w:marBottom w:val="0"/>
      <w:divBdr>
        <w:top w:val="none" w:sz="0" w:space="0" w:color="auto"/>
        <w:left w:val="none" w:sz="0" w:space="0" w:color="auto"/>
        <w:bottom w:val="none" w:sz="0" w:space="0" w:color="auto"/>
        <w:right w:val="none" w:sz="0" w:space="0" w:color="auto"/>
      </w:divBdr>
    </w:div>
    <w:div w:id="2130587005">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316005">
      <w:bodyDiv w:val="1"/>
      <w:marLeft w:val="0"/>
      <w:marRight w:val="0"/>
      <w:marTop w:val="0"/>
      <w:marBottom w:val="0"/>
      <w:divBdr>
        <w:top w:val="none" w:sz="0" w:space="0" w:color="auto"/>
        <w:left w:val="none" w:sz="0" w:space="0" w:color="auto"/>
        <w:bottom w:val="none" w:sz="0" w:space="0" w:color="auto"/>
        <w:right w:val="none" w:sz="0" w:space="0" w:color="auto"/>
      </w:divBdr>
    </w:div>
    <w:div w:id="2131316369">
      <w:bodyDiv w:val="1"/>
      <w:marLeft w:val="0"/>
      <w:marRight w:val="0"/>
      <w:marTop w:val="0"/>
      <w:marBottom w:val="0"/>
      <w:divBdr>
        <w:top w:val="none" w:sz="0" w:space="0" w:color="auto"/>
        <w:left w:val="none" w:sz="0" w:space="0" w:color="auto"/>
        <w:bottom w:val="none" w:sz="0" w:space="0" w:color="auto"/>
        <w:right w:val="none" w:sz="0" w:space="0" w:color="auto"/>
      </w:divBdr>
    </w:div>
    <w:div w:id="2131318877">
      <w:bodyDiv w:val="1"/>
      <w:marLeft w:val="0"/>
      <w:marRight w:val="0"/>
      <w:marTop w:val="0"/>
      <w:marBottom w:val="0"/>
      <w:divBdr>
        <w:top w:val="none" w:sz="0" w:space="0" w:color="auto"/>
        <w:left w:val="none" w:sz="0" w:space="0" w:color="auto"/>
        <w:bottom w:val="none" w:sz="0" w:space="0" w:color="auto"/>
        <w:right w:val="none" w:sz="0" w:space="0" w:color="auto"/>
      </w:divBdr>
    </w:div>
    <w:div w:id="2131514695">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1852529">
      <w:bodyDiv w:val="1"/>
      <w:marLeft w:val="0"/>
      <w:marRight w:val="0"/>
      <w:marTop w:val="0"/>
      <w:marBottom w:val="0"/>
      <w:divBdr>
        <w:top w:val="none" w:sz="0" w:space="0" w:color="auto"/>
        <w:left w:val="none" w:sz="0" w:space="0" w:color="auto"/>
        <w:bottom w:val="none" w:sz="0" w:space="0" w:color="auto"/>
        <w:right w:val="none" w:sz="0" w:space="0" w:color="auto"/>
      </w:divBdr>
    </w:div>
    <w:div w:id="2131896850">
      <w:bodyDiv w:val="1"/>
      <w:marLeft w:val="0"/>
      <w:marRight w:val="0"/>
      <w:marTop w:val="0"/>
      <w:marBottom w:val="0"/>
      <w:divBdr>
        <w:top w:val="none" w:sz="0" w:space="0" w:color="auto"/>
        <w:left w:val="none" w:sz="0" w:space="0" w:color="auto"/>
        <w:bottom w:val="none" w:sz="0" w:space="0" w:color="auto"/>
        <w:right w:val="none" w:sz="0" w:space="0" w:color="auto"/>
      </w:divBdr>
    </w:div>
    <w:div w:id="2132242389">
      <w:bodyDiv w:val="1"/>
      <w:marLeft w:val="0"/>
      <w:marRight w:val="0"/>
      <w:marTop w:val="0"/>
      <w:marBottom w:val="0"/>
      <w:divBdr>
        <w:top w:val="none" w:sz="0" w:space="0" w:color="auto"/>
        <w:left w:val="none" w:sz="0" w:space="0" w:color="auto"/>
        <w:bottom w:val="none" w:sz="0" w:space="0" w:color="auto"/>
        <w:right w:val="none" w:sz="0" w:space="0" w:color="auto"/>
      </w:divBdr>
    </w:div>
    <w:div w:id="2132243931">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435994">
      <w:bodyDiv w:val="1"/>
      <w:marLeft w:val="0"/>
      <w:marRight w:val="0"/>
      <w:marTop w:val="0"/>
      <w:marBottom w:val="0"/>
      <w:divBdr>
        <w:top w:val="none" w:sz="0" w:space="0" w:color="auto"/>
        <w:left w:val="none" w:sz="0" w:space="0" w:color="auto"/>
        <w:bottom w:val="none" w:sz="0" w:space="0" w:color="auto"/>
        <w:right w:val="none" w:sz="0" w:space="0" w:color="auto"/>
      </w:divBdr>
    </w:div>
    <w:div w:id="2132437271">
      <w:bodyDiv w:val="1"/>
      <w:marLeft w:val="0"/>
      <w:marRight w:val="0"/>
      <w:marTop w:val="0"/>
      <w:marBottom w:val="0"/>
      <w:divBdr>
        <w:top w:val="none" w:sz="0" w:space="0" w:color="auto"/>
        <w:left w:val="none" w:sz="0" w:space="0" w:color="auto"/>
        <w:bottom w:val="none" w:sz="0" w:space="0" w:color="auto"/>
        <w:right w:val="none" w:sz="0" w:space="0" w:color="auto"/>
      </w:divBdr>
    </w:div>
    <w:div w:id="2132624611">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204374">
      <w:bodyDiv w:val="1"/>
      <w:marLeft w:val="0"/>
      <w:marRight w:val="0"/>
      <w:marTop w:val="0"/>
      <w:marBottom w:val="0"/>
      <w:divBdr>
        <w:top w:val="none" w:sz="0" w:space="0" w:color="auto"/>
        <w:left w:val="none" w:sz="0" w:space="0" w:color="auto"/>
        <w:bottom w:val="none" w:sz="0" w:space="0" w:color="auto"/>
        <w:right w:val="none" w:sz="0" w:space="0" w:color="auto"/>
      </w:divBdr>
    </w:div>
    <w:div w:id="2133284502">
      <w:bodyDiv w:val="1"/>
      <w:marLeft w:val="0"/>
      <w:marRight w:val="0"/>
      <w:marTop w:val="0"/>
      <w:marBottom w:val="0"/>
      <w:divBdr>
        <w:top w:val="none" w:sz="0" w:space="0" w:color="auto"/>
        <w:left w:val="none" w:sz="0" w:space="0" w:color="auto"/>
        <w:bottom w:val="none" w:sz="0" w:space="0" w:color="auto"/>
        <w:right w:val="none" w:sz="0" w:space="0" w:color="auto"/>
      </w:divBdr>
    </w:div>
    <w:div w:id="2133401022">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209474">
      <w:bodyDiv w:val="1"/>
      <w:marLeft w:val="0"/>
      <w:marRight w:val="0"/>
      <w:marTop w:val="0"/>
      <w:marBottom w:val="0"/>
      <w:divBdr>
        <w:top w:val="none" w:sz="0" w:space="0" w:color="auto"/>
        <w:left w:val="none" w:sz="0" w:space="0" w:color="auto"/>
        <w:bottom w:val="none" w:sz="0" w:space="0" w:color="auto"/>
        <w:right w:val="none" w:sz="0" w:space="0" w:color="auto"/>
      </w:divBdr>
    </w:div>
    <w:div w:id="2134252719">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4863375">
      <w:bodyDiv w:val="1"/>
      <w:marLeft w:val="0"/>
      <w:marRight w:val="0"/>
      <w:marTop w:val="0"/>
      <w:marBottom w:val="0"/>
      <w:divBdr>
        <w:top w:val="none" w:sz="0" w:space="0" w:color="auto"/>
        <w:left w:val="none" w:sz="0" w:space="0" w:color="auto"/>
        <w:bottom w:val="none" w:sz="0" w:space="0" w:color="auto"/>
        <w:right w:val="none" w:sz="0" w:space="0" w:color="auto"/>
      </w:divBdr>
    </w:div>
    <w:div w:id="2134977087">
      <w:bodyDiv w:val="1"/>
      <w:marLeft w:val="0"/>
      <w:marRight w:val="0"/>
      <w:marTop w:val="0"/>
      <w:marBottom w:val="0"/>
      <w:divBdr>
        <w:top w:val="none" w:sz="0" w:space="0" w:color="auto"/>
        <w:left w:val="none" w:sz="0" w:space="0" w:color="auto"/>
        <w:bottom w:val="none" w:sz="0" w:space="0" w:color="auto"/>
        <w:right w:val="none" w:sz="0" w:space="0" w:color="auto"/>
      </w:divBdr>
    </w:div>
    <w:div w:id="2135050832">
      <w:bodyDiv w:val="1"/>
      <w:marLeft w:val="0"/>
      <w:marRight w:val="0"/>
      <w:marTop w:val="0"/>
      <w:marBottom w:val="0"/>
      <w:divBdr>
        <w:top w:val="none" w:sz="0" w:space="0" w:color="auto"/>
        <w:left w:val="none" w:sz="0" w:space="0" w:color="auto"/>
        <w:bottom w:val="none" w:sz="0" w:space="0" w:color="auto"/>
        <w:right w:val="none" w:sz="0" w:space="0" w:color="auto"/>
      </w:divBdr>
    </w:div>
    <w:div w:id="2135244423">
      <w:bodyDiv w:val="1"/>
      <w:marLeft w:val="0"/>
      <w:marRight w:val="0"/>
      <w:marTop w:val="0"/>
      <w:marBottom w:val="0"/>
      <w:divBdr>
        <w:top w:val="none" w:sz="0" w:space="0" w:color="auto"/>
        <w:left w:val="none" w:sz="0" w:space="0" w:color="auto"/>
        <w:bottom w:val="none" w:sz="0" w:space="0" w:color="auto"/>
        <w:right w:val="none" w:sz="0" w:space="0" w:color="auto"/>
      </w:divBdr>
    </w:div>
    <w:div w:id="2135246930">
      <w:bodyDiv w:val="1"/>
      <w:marLeft w:val="0"/>
      <w:marRight w:val="0"/>
      <w:marTop w:val="0"/>
      <w:marBottom w:val="0"/>
      <w:divBdr>
        <w:top w:val="none" w:sz="0" w:space="0" w:color="auto"/>
        <w:left w:val="none" w:sz="0" w:space="0" w:color="auto"/>
        <w:bottom w:val="none" w:sz="0" w:space="0" w:color="auto"/>
        <w:right w:val="none" w:sz="0" w:space="0" w:color="auto"/>
      </w:divBdr>
    </w:div>
    <w:div w:id="2135440629">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560637">
      <w:bodyDiv w:val="1"/>
      <w:marLeft w:val="0"/>
      <w:marRight w:val="0"/>
      <w:marTop w:val="0"/>
      <w:marBottom w:val="0"/>
      <w:divBdr>
        <w:top w:val="none" w:sz="0" w:space="0" w:color="auto"/>
        <w:left w:val="none" w:sz="0" w:space="0" w:color="auto"/>
        <w:bottom w:val="none" w:sz="0" w:space="0" w:color="auto"/>
        <w:right w:val="none" w:sz="0" w:space="0" w:color="auto"/>
      </w:divBdr>
    </w:div>
    <w:div w:id="2135630318">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5756824">
      <w:bodyDiv w:val="1"/>
      <w:marLeft w:val="0"/>
      <w:marRight w:val="0"/>
      <w:marTop w:val="0"/>
      <w:marBottom w:val="0"/>
      <w:divBdr>
        <w:top w:val="none" w:sz="0" w:space="0" w:color="auto"/>
        <w:left w:val="none" w:sz="0" w:space="0" w:color="auto"/>
        <w:bottom w:val="none" w:sz="0" w:space="0" w:color="auto"/>
        <w:right w:val="none" w:sz="0" w:space="0" w:color="auto"/>
      </w:divBdr>
    </w:div>
    <w:div w:id="2135757521">
      <w:bodyDiv w:val="1"/>
      <w:marLeft w:val="0"/>
      <w:marRight w:val="0"/>
      <w:marTop w:val="0"/>
      <w:marBottom w:val="0"/>
      <w:divBdr>
        <w:top w:val="none" w:sz="0" w:space="0" w:color="auto"/>
        <w:left w:val="none" w:sz="0" w:space="0" w:color="auto"/>
        <w:bottom w:val="none" w:sz="0" w:space="0" w:color="auto"/>
        <w:right w:val="none" w:sz="0" w:space="0" w:color="auto"/>
      </w:divBdr>
    </w:div>
    <w:div w:id="2135977336">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287498">
      <w:bodyDiv w:val="1"/>
      <w:marLeft w:val="0"/>
      <w:marRight w:val="0"/>
      <w:marTop w:val="0"/>
      <w:marBottom w:val="0"/>
      <w:divBdr>
        <w:top w:val="none" w:sz="0" w:space="0" w:color="auto"/>
        <w:left w:val="none" w:sz="0" w:space="0" w:color="auto"/>
        <w:bottom w:val="none" w:sz="0" w:space="0" w:color="auto"/>
        <w:right w:val="none" w:sz="0" w:space="0" w:color="auto"/>
      </w:divBdr>
    </w:div>
    <w:div w:id="2136437642">
      <w:bodyDiv w:val="1"/>
      <w:marLeft w:val="0"/>
      <w:marRight w:val="0"/>
      <w:marTop w:val="0"/>
      <w:marBottom w:val="0"/>
      <w:divBdr>
        <w:top w:val="none" w:sz="0" w:space="0" w:color="auto"/>
        <w:left w:val="none" w:sz="0" w:space="0" w:color="auto"/>
        <w:bottom w:val="none" w:sz="0" w:space="0" w:color="auto"/>
        <w:right w:val="none" w:sz="0" w:space="0" w:color="auto"/>
      </w:divBdr>
    </w:div>
    <w:div w:id="2136439558">
      <w:bodyDiv w:val="1"/>
      <w:marLeft w:val="0"/>
      <w:marRight w:val="0"/>
      <w:marTop w:val="0"/>
      <w:marBottom w:val="0"/>
      <w:divBdr>
        <w:top w:val="none" w:sz="0" w:space="0" w:color="auto"/>
        <w:left w:val="none" w:sz="0" w:space="0" w:color="auto"/>
        <w:bottom w:val="none" w:sz="0" w:space="0" w:color="auto"/>
        <w:right w:val="none" w:sz="0" w:space="0" w:color="auto"/>
      </w:divBdr>
    </w:div>
    <w:div w:id="2136680611">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27730">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020607">
      <w:bodyDiv w:val="1"/>
      <w:marLeft w:val="0"/>
      <w:marRight w:val="0"/>
      <w:marTop w:val="0"/>
      <w:marBottom w:val="0"/>
      <w:divBdr>
        <w:top w:val="none" w:sz="0" w:space="0" w:color="auto"/>
        <w:left w:val="none" w:sz="0" w:space="0" w:color="auto"/>
        <w:bottom w:val="none" w:sz="0" w:space="0" w:color="auto"/>
        <w:right w:val="none" w:sz="0" w:space="0" w:color="auto"/>
      </w:divBdr>
    </w:div>
    <w:div w:id="2137094456">
      <w:bodyDiv w:val="1"/>
      <w:marLeft w:val="0"/>
      <w:marRight w:val="0"/>
      <w:marTop w:val="0"/>
      <w:marBottom w:val="0"/>
      <w:divBdr>
        <w:top w:val="none" w:sz="0" w:space="0" w:color="auto"/>
        <w:left w:val="none" w:sz="0" w:space="0" w:color="auto"/>
        <w:bottom w:val="none" w:sz="0" w:space="0" w:color="auto"/>
        <w:right w:val="none" w:sz="0" w:space="0" w:color="auto"/>
      </w:divBdr>
    </w:div>
    <w:div w:id="2137327602">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797150">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134078">
      <w:bodyDiv w:val="1"/>
      <w:marLeft w:val="0"/>
      <w:marRight w:val="0"/>
      <w:marTop w:val="0"/>
      <w:marBottom w:val="0"/>
      <w:divBdr>
        <w:top w:val="none" w:sz="0" w:space="0" w:color="auto"/>
        <w:left w:val="none" w:sz="0" w:space="0" w:color="auto"/>
        <w:bottom w:val="none" w:sz="0" w:space="0" w:color="auto"/>
        <w:right w:val="none" w:sz="0" w:space="0" w:color="auto"/>
      </w:divBdr>
    </w:div>
    <w:div w:id="2138333058">
      <w:bodyDiv w:val="1"/>
      <w:marLeft w:val="0"/>
      <w:marRight w:val="0"/>
      <w:marTop w:val="0"/>
      <w:marBottom w:val="0"/>
      <w:divBdr>
        <w:top w:val="none" w:sz="0" w:space="0" w:color="auto"/>
        <w:left w:val="none" w:sz="0" w:space="0" w:color="auto"/>
        <w:bottom w:val="none" w:sz="0" w:space="0" w:color="auto"/>
        <w:right w:val="none" w:sz="0" w:space="0" w:color="auto"/>
      </w:divBdr>
    </w:div>
    <w:div w:id="2138454280">
      <w:bodyDiv w:val="1"/>
      <w:marLeft w:val="0"/>
      <w:marRight w:val="0"/>
      <w:marTop w:val="0"/>
      <w:marBottom w:val="0"/>
      <w:divBdr>
        <w:top w:val="none" w:sz="0" w:space="0" w:color="auto"/>
        <w:left w:val="none" w:sz="0" w:space="0" w:color="auto"/>
        <w:bottom w:val="none" w:sz="0" w:space="0" w:color="auto"/>
        <w:right w:val="none" w:sz="0" w:space="0" w:color="auto"/>
      </w:divBdr>
    </w:div>
    <w:div w:id="2138521938">
      <w:bodyDiv w:val="1"/>
      <w:marLeft w:val="0"/>
      <w:marRight w:val="0"/>
      <w:marTop w:val="0"/>
      <w:marBottom w:val="0"/>
      <w:divBdr>
        <w:top w:val="none" w:sz="0" w:space="0" w:color="auto"/>
        <w:left w:val="none" w:sz="0" w:space="0" w:color="auto"/>
        <w:bottom w:val="none" w:sz="0" w:space="0" w:color="auto"/>
        <w:right w:val="none" w:sz="0" w:space="0" w:color="auto"/>
      </w:divBdr>
    </w:div>
    <w:div w:id="2138717220">
      <w:bodyDiv w:val="1"/>
      <w:marLeft w:val="0"/>
      <w:marRight w:val="0"/>
      <w:marTop w:val="0"/>
      <w:marBottom w:val="0"/>
      <w:divBdr>
        <w:top w:val="none" w:sz="0" w:space="0" w:color="auto"/>
        <w:left w:val="none" w:sz="0" w:space="0" w:color="auto"/>
        <w:bottom w:val="none" w:sz="0" w:space="0" w:color="auto"/>
        <w:right w:val="none" w:sz="0" w:space="0" w:color="auto"/>
      </w:divBdr>
    </w:div>
    <w:div w:id="2138908433">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8983051">
      <w:bodyDiv w:val="1"/>
      <w:marLeft w:val="0"/>
      <w:marRight w:val="0"/>
      <w:marTop w:val="0"/>
      <w:marBottom w:val="0"/>
      <w:divBdr>
        <w:top w:val="none" w:sz="0" w:space="0" w:color="auto"/>
        <w:left w:val="none" w:sz="0" w:space="0" w:color="auto"/>
        <w:bottom w:val="none" w:sz="0" w:space="0" w:color="auto"/>
        <w:right w:val="none" w:sz="0" w:space="0" w:color="auto"/>
      </w:divBdr>
    </w:div>
    <w:div w:id="2139177388">
      <w:bodyDiv w:val="1"/>
      <w:marLeft w:val="0"/>
      <w:marRight w:val="0"/>
      <w:marTop w:val="0"/>
      <w:marBottom w:val="0"/>
      <w:divBdr>
        <w:top w:val="none" w:sz="0" w:space="0" w:color="auto"/>
        <w:left w:val="none" w:sz="0" w:space="0" w:color="auto"/>
        <w:bottom w:val="none" w:sz="0" w:space="0" w:color="auto"/>
        <w:right w:val="none" w:sz="0" w:space="0" w:color="auto"/>
      </w:divBdr>
    </w:div>
    <w:div w:id="2139226663">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39494784">
      <w:bodyDiv w:val="1"/>
      <w:marLeft w:val="0"/>
      <w:marRight w:val="0"/>
      <w:marTop w:val="0"/>
      <w:marBottom w:val="0"/>
      <w:divBdr>
        <w:top w:val="none" w:sz="0" w:space="0" w:color="auto"/>
        <w:left w:val="none" w:sz="0" w:space="0" w:color="auto"/>
        <w:bottom w:val="none" w:sz="0" w:space="0" w:color="auto"/>
        <w:right w:val="none" w:sz="0" w:space="0" w:color="auto"/>
      </w:divBdr>
    </w:div>
    <w:div w:id="2139644257">
      <w:bodyDiv w:val="1"/>
      <w:marLeft w:val="0"/>
      <w:marRight w:val="0"/>
      <w:marTop w:val="0"/>
      <w:marBottom w:val="0"/>
      <w:divBdr>
        <w:top w:val="none" w:sz="0" w:space="0" w:color="auto"/>
        <w:left w:val="none" w:sz="0" w:space="0" w:color="auto"/>
        <w:bottom w:val="none" w:sz="0" w:space="0" w:color="auto"/>
        <w:right w:val="none" w:sz="0" w:space="0" w:color="auto"/>
      </w:divBdr>
    </w:div>
    <w:div w:id="2139714128">
      <w:bodyDiv w:val="1"/>
      <w:marLeft w:val="0"/>
      <w:marRight w:val="0"/>
      <w:marTop w:val="0"/>
      <w:marBottom w:val="0"/>
      <w:divBdr>
        <w:top w:val="none" w:sz="0" w:space="0" w:color="auto"/>
        <w:left w:val="none" w:sz="0" w:space="0" w:color="auto"/>
        <w:bottom w:val="none" w:sz="0" w:space="0" w:color="auto"/>
        <w:right w:val="none" w:sz="0" w:space="0" w:color="auto"/>
      </w:divBdr>
    </w:div>
    <w:div w:id="2139837479">
      <w:bodyDiv w:val="1"/>
      <w:marLeft w:val="0"/>
      <w:marRight w:val="0"/>
      <w:marTop w:val="0"/>
      <w:marBottom w:val="0"/>
      <w:divBdr>
        <w:top w:val="none" w:sz="0" w:space="0" w:color="auto"/>
        <w:left w:val="none" w:sz="0" w:space="0" w:color="auto"/>
        <w:bottom w:val="none" w:sz="0" w:space="0" w:color="auto"/>
        <w:right w:val="none" w:sz="0" w:space="0" w:color="auto"/>
      </w:divBdr>
    </w:div>
    <w:div w:id="2139905906">
      <w:bodyDiv w:val="1"/>
      <w:marLeft w:val="0"/>
      <w:marRight w:val="0"/>
      <w:marTop w:val="0"/>
      <w:marBottom w:val="0"/>
      <w:divBdr>
        <w:top w:val="none" w:sz="0" w:space="0" w:color="auto"/>
        <w:left w:val="none" w:sz="0" w:space="0" w:color="auto"/>
        <w:bottom w:val="none" w:sz="0" w:space="0" w:color="auto"/>
        <w:right w:val="none" w:sz="0" w:space="0" w:color="auto"/>
      </w:divBdr>
    </w:div>
    <w:div w:id="2139907793">
      <w:bodyDiv w:val="1"/>
      <w:marLeft w:val="0"/>
      <w:marRight w:val="0"/>
      <w:marTop w:val="0"/>
      <w:marBottom w:val="0"/>
      <w:divBdr>
        <w:top w:val="none" w:sz="0" w:space="0" w:color="auto"/>
        <w:left w:val="none" w:sz="0" w:space="0" w:color="auto"/>
        <w:bottom w:val="none" w:sz="0" w:space="0" w:color="auto"/>
        <w:right w:val="none" w:sz="0" w:space="0" w:color="auto"/>
      </w:divBdr>
    </w:div>
    <w:div w:id="2140296708">
      <w:bodyDiv w:val="1"/>
      <w:marLeft w:val="0"/>
      <w:marRight w:val="0"/>
      <w:marTop w:val="0"/>
      <w:marBottom w:val="0"/>
      <w:divBdr>
        <w:top w:val="none" w:sz="0" w:space="0" w:color="auto"/>
        <w:left w:val="none" w:sz="0" w:space="0" w:color="auto"/>
        <w:bottom w:val="none" w:sz="0" w:space="0" w:color="auto"/>
        <w:right w:val="none" w:sz="0" w:space="0" w:color="auto"/>
      </w:divBdr>
    </w:div>
    <w:div w:id="2140562007">
      <w:bodyDiv w:val="1"/>
      <w:marLeft w:val="0"/>
      <w:marRight w:val="0"/>
      <w:marTop w:val="0"/>
      <w:marBottom w:val="0"/>
      <w:divBdr>
        <w:top w:val="none" w:sz="0" w:space="0" w:color="auto"/>
        <w:left w:val="none" w:sz="0" w:space="0" w:color="auto"/>
        <w:bottom w:val="none" w:sz="0" w:space="0" w:color="auto"/>
        <w:right w:val="none" w:sz="0" w:space="0" w:color="auto"/>
      </w:divBdr>
    </w:div>
    <w:div w:id="214061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03300">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336115">
      <w:bodyDiv w:val="1"/>
      <w:marLeft w:val="0"/>
      <w:marRight w:val="0"/>
      <w:marTop w:val="0"/>
      <w:marBottom w:val="0"/>
      <w:divBdr>
        <w:top w:val="none" w:sz="0" w:space="0" w:color="auto"/>
        <w:left w:val="none" w:sz="0" w:space="0" w:color="auto"/>
        <w:bottom w:val="none" w:sz="0" w:space="0" w:color="auto"/>
        <w:right w:val="none" w:sz="0" w:space="0" w:color="auto"/>
      </w:divBdr>
    </w:div>
    <w:div w:id="2141342938">
      <w:bodyDiv w:val="1"/>
      <w:marLeft w:val="0"/>
      <w:marRight w:val="0"/>
      <w:marTop w:val="0"/>
      <w:marBottom w:val="0"/>
      <w:divBdr>
        <w:top w:val="none" w:sz="0" w:space="0" w:color="auto"/>
        <w:left w:val="none" w:sz="0" w:space="0" w:color="auto"/>
        <w:bottom w:val="none" w:sz="0" w:space="0" w:color="auto"/>
        <w:right w:val="none" w:sz="0" w:space="0" w:color="auto"/>
      </w:divBdr>
    </w:div>
    <w:div w:id="2141416119">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1990713">
      <w:bodyDiv w:val="1"/>
      <w:marLeft w:val="0"/>
      <w:marRight w:val="0"/>
      <w:marTop w:val="0"/>
      <w:marBottom w:val="0"/>
      <w:divBdr>
        <w:top w:val="none" w:sz="0" w:space="0" w:color="auto"/>
        <w:left w:val="none" w:sz="0" w:space="0" w:color="auto"/>
        <w:bottom w:val="none" w:sz="0" w:space="0" w:color="auto"/>
        <w:right w:val="none" w:sz="0" w:space="0" w:color="auto"/>
      </w:divBdr>
    </w:div>
    <w:div w:id="2141992236">
      <w:bodyDiv w:val="1"/>
      <w:marLeft w:val="0"/>
      <w:marRight w:val="0"/>
      <w:marTop w:val="0"/>
      <w:marBottom w:val="0"/>
      <w:divBdr>
        <w:top w:val="none" w:sz="0" w:space="0" w:color="auto"/>
        <w:left w:val="none" w:sz="0" w:space="0" w:color="auto"/>
        <w:bottom w:val="none" w:sz="0" w:space="0" w:color="auto"/>
        <w:right w:val="none" w:sz="0" w:space="0" w:color="auto"/>
      </w:divBdr>
    </w:div>
    <w:div w:id="2142183883">
      <w:bodyDiv w:val="1"/>
      <w:marLeft w:val="0"/>
      <w:marRight w:val="0"/>
      <w:marTop w:val="0"/>
      <w:marBottom w:val="0"/>
      <w:divBdr>
        <w:top w:val="none" w:sz="0" w:space="0" w:color="auto"/>
        <w:left w:val="none" w:sz="0" w:space="0" w:color="auto"/>
        <w:bottom w:val="none" w:sz="0" w:space="0" w:color="auto"/>
        <w:right w:val="none" w:sz="0" w:space="0" w:color="auto"/>
      </w:divBdr>
    </w:div>
    <w:div w:id="2142190801">
      <w:bodyDiv w:val="1"/>
      <w:marLeft w:val="0"/>
      <w:marRight w:val="0"/>
      <w:marTop w:val="0"/>
      <w:marBottom w:val="0"/>
      <w:divBdr>
        <w:top w:val="none" w:sz="0" w:space="0" w:color="auto"/>
        <w:left w:val="none" w:sz="0" w:space="0" w:color="auto"/>
        <w:bottom w:val="none" w:sz="0" w:space="0" w:color="auto"/>
        <w:right w:val="none" w:sz="0" w:space="0" w:color="auto"/>
      </w:divBdr>
    </w:div>
    <w:div w:id="2142259452">
      <w:bodyDiv w:val="1"/>
      <w:marLeft w:val="0"/>
      <w:marRight w:val="0"/>
      <w:marTop w:val="0"/>
      <w:marBottom w:val="0"/>
      <w:divBdr>
        <w:top w:val="none" w:sz="0" w:space="0" w:color="auto"/>
        <w:left w:val="none" w:sz="0" w:space="0" w:color="auto"/>
        <w:bottom w:val="none" w:sz="0" w:space="0" w:color="auto"/>
        <w:right w:val="none" w:sz="0" w:space="0" w:color="auto"/>
      </w:divBdr>
    </w:div>
    <w:div w:id="2142307755">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377437">
      <w:bodyDiv w:val="1"/>
      <w:marLeft w:val="0"/>
      <w:marRight w:val="0"/>
      <w:marTop w:val="0"/>
      <w:marBottom w:val="0"/>
      <w:divBdr>
        <w:top w:val="none" w:sz="0" w:space="0" w:color="auto"/>
        <w:left w:val="none" w:sz="0" w:space="0" w:color="auto"/>
        <w:bottom w:val="none" w:sz="0" w:space="0" w:color="auto"/>
        <w:right w:val="none" w:sz="0" w:space="0" w:color="auto"/>
      </w:divBdr>
    </w:div>
    <w:div w:id="2142382429">
      <w:bodyDiv w:val="1"/>
      <w:marLeft w:val="0"/>
      <w:marRight w:val="0"/>
      <w:marTop w:val="0"/>
      <w:marBottom w:val="0"/>
      <w:divBdr>
        <w:top w:val="none" w:sz="0" w:space="0" w:color="auto"/>
        <w:left w:val="none" w:sz="0" w:space="0" w:color="auto"/>
        <w:bottom w:val="none" w:sz="0" w:space="0" w:color="auto"/>
        <w:right w:val="none" w:sz="0" w:space="0" w:color="auto"/>
      </w:divBdr>
    </w:div>
    <w:div w:id="2142646202">
      <w:bodyDiv w:val="1"/>
      <w:marLeft w:val="0"/>
      <w:marRight w:val="0"/>
      <w:marTop w:val="0"/>
      <w:marBottom w:val="0"/>
      <w:divBdr>
        <w:top w:val="none" w:sz="0" w:space="0" w:color="auto"/>
        <w:left w:val="none" w:sz="0" w:space="0" w:color="auto"/>
        <w:bottom w:val="none" w:sz="0" w:space="0" w:color="auto"/>
        <w:right w:val="none" w:sz="0" w:space="0" w:color="auto"/>
      </w:divBdr>
    </w:div>
    <w:div w:id="2142765297">
      <w:bodyDiv w:val="1"/>
      <w:marLeft w:val="0"/>
      <w:marRight w:val="0"/>
      <w:marTop w:val="0"/>
      <w:marBottom w:val="0"/>
      <w:divBdr>
        <w:top w:val="none" w:sz="0" w:space="0" w:color="auto"/>
        <w:left w:val="none" w:sz="0" w:space="0" w:color="auto"/>
        <w:bottom w:val="none" w:sz="0" w:space="0" w:color="auto"/>
        <w:right w:val="none" w:sz="0" w:space="0" w:color="auto"/>
      </w:divBdr>
    </w:div>
    <w:div w:id="2142765697">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041091">
      <w:bodyDiv w:val="1"/>
      <w:marLeft w:val="0"/>
      <w:marRight w:val="0"/>
      <w:marTop w:val="0"/>
      <w:marBottom w:val="0"/>
      <w:divBdr>
        <w:top w:val="none" w:sz="0" w:space="0" w:color="auto"/>
        <w:left w:val="none" w:sz="0" w:space="0" w:color="auto"/>
        <w:bottom w:val="none" w:sz="0" w:space="0" w:color="auto"/>
        <w:right w:val="none" w:sz="0" w:space="0" w:color="auto"/>
      </w:divBdr>
    </w:div>
    <w:div w:id="2143114007">
      <w:bodyDiv w:val="1"/>
      <w:marLeft w:val="0"/>
      <w:marRight w:val="0"/>
      <w:marTop w:val="0"/>
      <w:marBottom w:val="0"/>
      <w:divBdr>
        <w:top w:val="none" w:sz="0" w:space="0" w:color="auto"/>
        <w:left w:val="none" w:sz="0" w:space="0" w:color="auto"/>
        <w:bottom w:val="none" w:sz="0" w:space="0" w:color="auto"/>
        <w:right w:val="none" w:sz="0" w:space="0" w:color="auto"/>
      </w:divBdr>
    </w:div>
    <w:div w:id="2143186725">
      <w:bodyDiv w:val="1"/>
      <w:marLeft w:val="0"/>
      <w:marRight w:val="0"/>
      <w:marTop w:val="0"/>
      <w:marBottom w:val="0"/>
      <w:divBdr>
        <w:top w:val="none" w:sz="0" w:space="0" w:color="auto"/>
        <w:left w:val="none" w:sz="0" w:space="0" w:color="auto"/>
        <w:bottom w:val="none" w:sz="0" w:space="0" w:color="auto"/>
        <w:right w:val="none" w:sz="0" w:space="0" w:color="auto"/>
      </w:divBdr>
    </w:div>
    <w:div w:id="2143306219">
      <w:bodyDiv w:val="1"/>
      <w:marLeft w:val="0"/>
      <w:marRight w:val="0"/>
      <w:marTop w:val="0"/>
      <w:marBottom w:val="0"/>
      <w:divBdr>
        <w:top w:val="none" w:sz="0" w:space="0" w:color="auto"/>
        <w:left w:val="none" w:sz="0" w:space="0" w:color="auto"/>
        <w:bottom w:val="none" w:sz="0" w:space="0" w:color="auto"/>
        <w:right w:val="none" w:sz="0" w:space="0" w:color="auto"/>
      </w:divBdr>
    </w:div>
    <w:div w:id="2143379861">
      <w:bodyDiv w:val="1"/>
      <w:marLeft w:val="0"/>
      <w:marRight w:val="0"/>
      <w:marTop w:val="0"/>
      <w:marBottom w:val="0"/>
      <w:divBdr>
        <w:top w:val="none" w:sz="0" w:space="0" w:color="auto"/>
        <w:left w:val="none" w:sz="0" w:space="0" w:color="auto"/>
        <w:bottom w:val="none" w:sz="0" w:space="0" w:color="auto"/>
        <w:right w:val="none" w:sz="0" w:space="0" w:color="auto"/>
      </w:divBdr>
    </w:div>
    <w:div w:id="2143423501">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3618206">
      <w:bodyDiv w:val="1"/>
      <w:marLeft w:val="0"/>
      <w:marRight w:val="0"/>
      <w:marTop w:val="0"/>
      <w:marBottom w:val="0"/>
      <w:divBdr>
        <w:top w:val="none" w:sz="0" w:space="0" w:color="auto"/>
        <w:left w:val="none" w:sz="0" w:space="0" w:color="auto"/>
        <w:bottom w:val="none" w:sz="0" w:space="0" w:color="auto"/>
        <w:right w:val="none" w:sz="0" w:space="0" w:color="auto"/>
      </w:divBdr>
    </w:div>
    <w:div w:id="2144537137">
      <w:bodyDiv w:val="1"/>
      <w:marLeft w:val="0"/>
      <w:marRight w:val="0"/>
      <w:marTop w:val="0"/>
      <w:marBottom w:val="0"/>
      <w:divBdr>
        <w:top w:val="none" w:sz="0" w:space="0" w:color="auto"/>
        <w:left w:val="none" w:sz="0" w:space="0" w:color="auto"/>
        <w:bottom w:val="none" w:sz="0" w:space="0" w:color="auto"/>
        <w:right w:val="none" w:sz="0" w:space="0" w:color="auto"/>
      </w:divBdr>
    </w:div>
    <w:div w:id="2144736991">
      <w:bodyDiv w:val="1"/>
      <w:marLeft w:val="0"/>
      <w:marRight w:val="0"/>
      <w:marTop w:val="0"/>
      <w:marBottom w:val="0"/>
      <w:divBdr>
        <w:top w:val="none" w:sz="0" w:space="0" w:color="auto"/>
        <w:left w:val="none" w:sz="0" w:space="0" w:color="auto"/>
        <w:bottom w:val="none" w:sz="0" w:space="0" w:color="auto"/>
        <w:right w:val="none" w:sz="0" w:space="0" w:color="auto"/>
      </w:divBdr>
    </w:div>
    <w:div w:id="2144810672">
      <w:bodyDiv w:val="1"/>
      <w:marLeft w:val="0"/>
      <w:marRight w:val="0"/>
      <w:marTop w:val="0"/>
      <w:marBottom w:val="0"/>
      <w:divBdr>
        <w:top w:val="none" w:sz="0" w:space="0" w:color="auto"/>
        <w:left w:val="none" w:sz="0" w:space="0" w:color="auto"/>
        <w:bottom w:val="none" w:sz="0" w:space="0" w:color="auto"/>
        <w:right w:val="none" w:sz="0" w:space="0" w:color="auto"/>
      </w:divBdr>
    </w:div>
    <w:div w:id="2145075394">
      <w:bodyDiv w:val="1"/>
      <w:marLeft w:val="0"/>
      <w:marRight w:val="0"/>
      <w:marTop w:val="0"/>
      <w:marBottom w:val="0"/>
      <w:divBdr>
        <w:top w:val="none" w:sz="0" w:space="0" w:color="auto"/>
        <w:left w:val="none" w:sz="0" w:space="0" w:color="auto"/>
        <w:bottom w:val="none" w:sz="0" w:space="0" w:color="auto"/>
        <w:right w:val="none" w:sz="0" w:space="0" w:color="auto"/>
      </w:divBdr>
    </w:div>
    <w:div w:id="2145076408">
      <w:bodyDiv w:val="1"/>
      <w:marLeft w:val="0"/>
      <w:marRight w:val="0"/>
      <w:marTop w:val="0"/>
      <w:marBottom w:val="0"/>
      <w:divBdr>
        <w:top w:val="none" w:sz="0" w:space="0" w:color="auto"/>
        <w:left w:val="none" w:sz="0" w:space="0" w:color="auto"/>
        <w:bottom w:val="none" w:sz="0" w:space="0" w:color="auto"/>
        <w:right w:val="none" w:sz="0" w:space="0" w:color="auto"/>
      </w:divBdr>
    </w:div>
    <w:div w:id="2145124945">
      <w:bodyDiv w:val="1"/>
      <w:marLeft w:val="0"/>
      <w:marRight w:val="0"/>
      <w:marTop w:val="0"/>
      <w:marBottom w:val="0"/>
      <w:divBdr>
        <w:top w:val="none" w:sz="0" w:space="0" w:color="auto"/>
        <w:left w:val="none" w:sz="0" w:space="0" w:color="auto"/>
        <w:bottom w:val="none" w:sz="0" w:space="0" w:color="auto"/>
        <w:right w:val="none" w:sz="0" w:space="0" w:color="auto"/>
      </w:divBdr>
    </w:div>
    <w:div w:id="2145155921">
      <w:bodyDiv w:val="1"/>
      <w:marLeft w:val="0"/>
      <w:marRight w:val="0"/>
      <w:marTop w:val="0"/>
      <w:marBottom w:val="0"/>
      <w:divBdr>
        <w:top w:val="none" w:sz="0" w:space="0" w:color="auto"/>
        <w:left w:val="none" w:sz="0" w:space="0" w:color="auto"/>
        <w:bottom w:val="none" w:sz="0" w:space="0" w:color="auto"/>
        <w:right w:val="none" w:sz="0" w:space="0" w:color="auto"/>
      </w:divBdr>
    </w:div>
    <w:div w:id="2145156318">
      <w:bodyDiv w:val="1"/>
      <w:marLeft w:val="0"/>
      <w:marRight w:val="0"/>
      <w:marTop w:val="0"/>
      <w:marBottom w:val="0"/>
      <w:divBdr>
        <w:top w:val="none" w:sz="0" w:space="0" w:color="auto"/>
        <w:left w:val="none" w:sz="0" w:space="0" w:color="auto"/>
        <w:bottom w:val="none" w:sz="0" w:space="0" w:color="auto"/>
        <w:right w:val="none" w:sz="0" w:space="0" w:color="auto"/>
      </w:divBdr>
    </w:div>
    <w:div w:id="2145348041">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5924165">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114666">
      <w:bodyDiv w:val="1"/>
      <w:marLeft w:val="0"/>
      <w:marRight w:val="0"/>
      <w:marTop w:val="0"/>
      <w:marBottom w:val="0"/>
      <w:divBdr>
        <w:top w:val="none" w:sz="0" w:space="0" w:color="auto"/>
        <w:left w:val="none" w:sz="0" w:space="0" w:color="auto"/>
        <w:bottom w:val="none" w:sz="0" w:space="0" w:color="auto"/>
        <w:right w:val="none" w:sz="0" w:space="0" w:color="auto"/>
      </w:divBdr>
    </w:div>
    <w:div w:id="2146195770">
      <w:bodyDiv w:val="1"/>
      <w:marLeft w:val="0"/>
      <w:marRight w:val="0"/>
      <w:marTop w:val="0"/>
      <w:marBottom w:val="0"/>
      <w:divBdr>
        <w:top w:val="none" w:sz="0" w:space="0" w:color="auto"/>
        <w:left w:val="none" w:sz="0" w:space="0" w:color="auto"/>
        <w:bottom w:val="none" w:sz="0" w:space="0" w:color="auto"/>
        <w:right w:val="none" w:sz="0" w:space="0" w:color="auto"/>
      </w:divBdr>
    </w:div>
    <w:div w:id="2146269795">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576505">
      <w:bodyDiv w:val="1"/>
      <w:marLeft w:val="0"/>
      <w:marRight w:val="0"/>
      <w:marTop w:val="0"/>
      <w:marBottom w:val="0"/>
      <w:divBdr>
        <w:top w:val="none" w:sz="0" w:space="0" w:color="auto"/>
        <w:left w:val="none" w:sz="0" w:space="0" w:color="auto"/>
        <w:bottom w:val="none" w:sz="0" w:space="0" w:color="auto"/>
        <w:right w:val="none" w:sz="0" w:space="0" w:color="auto"/>
      </w:divBdr>
    </w:div>
    <w:div w:id="2146660084">
      <w:bodyDiv w:val="1"/>
      <w:marLeft w:val="0"/>
      <w:marRight w:val="0"/>
      <w:marTop w:val="0"/>
      <w:marBottom w:val="0"/>
      <w:divBdr>
        <w:top w:val="none" w:sz="0" w:space="0" w:color="auto"/>
        <w:left w:val="none" w:sz="0" w:space="0" w:color="auto"/>
        <w:bottom w:val="none" w:sz="0" w:space="0" w:color="auto"/>
        <w:right w:val="none" w:sz="0" w:space="0" w:color="auto"/>
      </w:divBdr>
    </w:div>
    <w:div w:id="214670180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 w:id="2146895106">
      <w:bodyDiv w:val="1"/>
      <w:marLeft w:val="0"/>
      <w:marRight w:val="0"/>
      <w:marTop w:val="0"/>
      <w:marBottom w:val="0"/>
      <w:divBdr>
        <w:top w:val="none" w:sz="0" w:space="0" w:color="auto"/>
        <w:left w:val="none" w:sz="0" w:space="0" w:color="auto"/>
        <w:bottom w:val="none" w:sz="0" w:space="0" w:color="auto"/>
        <w:right w:val="none" w:sz="0" w:space="0" w:color="auto"/>
      </w:divBdr>
    </w:div>
    <w:div w:id="2146966567">
      <w:bodyDiv w:val="1"/>
      <w:marLeft w:val="0"/>
      <w:marRight w:val="0"/>
      <w:marTop w:val="0"/>
      <w:marBottom w:val="0"/>
      <w:divBdr>
        <w:top w:val="none" w:sz="0" w:space="0" w:color="auto"/>
        <w:left w:val="none" w:sz="0" w:space="0" w:color="auto"/>
        <w:bottom w:val="none" w:sz="0" w:space="0" w:color="auto"/>
        <w:right w:val="none" w:sz="0" w:space="0" w:color="auto"/>
      </w:divBdr>
    </w:div>
    <w:div w:id="2147117236">
      <w:bodyDiv w:val="1"/>
      <w:marLeft w:val="0"/>
      <w:marRight w:val="0"/>
      <w:marTop w:val="0"/>
      <w:marBottom w:val="0"/>
      <w:divBdr>
        <w:top w:val="none" w:sz="0" w:space="0" w:color="auto"/>
        <w:left w:val="none" w:sz="0" w:space="0" w:color="auto"/>
        <w:bottom w:val="none" w:sz="0" w:space="0" w:color="auto"/>
        <w:right w:val="none" w:sz="0" w:space="0" w:color="auto"/>
      </w:divBdr>
    </w:div>
    <w:div w:id="2147162952">
      <w:bodyDiv w:val="1"/>
      <w:marLeft w:val="0"/>
      <w:marRight w:val="0"/>
      <w:marTop w:val="0"/>
      <w:marBottom w:val="0"/>
      <w:divBdr>
        <w:top w:val="none" w:sz="0" w:space="0" w:color="auto"/>
        <w:left w:val="none" w:sz="0" w:space="0" w:color="auto"/>
        <w:bottom w:val="none" w:sz="0" w:space="0" w:color="auto"/>
        <w:right w:val="none" w:sz="0" w:space="0" w:color="auto"/>
      </w:divBdr>
    </w:div>
    <w:div w:id="2147234391">
      <w:bodyDiv w:val="1"/>
      <w:marLeft w:val="0"/>
      <w:marRight w:val="0"/>
      <w:marTop w:val="0"/>
      <w:marBottom w:val="0"/>
      <w:divBdr>
        <w:top w:val="none" w:sz="0" w:space="0" w:color="auto"/>
        <w:left w:val="none" w:sz="0" w:space="0" w:color="auto"/>
        <w:bottom w:val="none" w:sz="0" w:space="0" w:color="auto"/>
        <w:right w:val="none" w:sz="0" w:space="0" w:color="auto"/>
      </w:divBdr>
    </w:div>
    <w:div w:id="2147241343">
      <w:bodyDiv w:val="1"/>
      <w:marLeft w:val="0"/>
      <w:marRight w:val="0"/>
      <w:marTop w:val="0"/>
      <w:marBottom w:val="0"/>
      <w:divBdr>
        <w:top w:val="none" w:sz="0" w:space="0" w:color="auto"/>
        <w:left w:val="none" w:sz="0" w:space="0" w:color="auto"/>
        <w:bottom w:val="none" w:sz="0" w:space="0" w:color="auto"/>
        <w:right w:val="none" w:sz="0" w:space="0" w:color="auto"/>
      </w:divBdr>
    </w:div>
    <w:div w:id="2147315361">
      <w:bodyDiv w:val="1"/>
      <w:marLeft w:val="0"/>
      <w:marRight w:val="0"/>
      <w:marTop w:val="0"/>
      <w:marBottom w:val="0"/>
      <w:divBdr>
        <w:top w:val="none" w:sz="0" w:space="0" w:color="auto"/>
        <w:left w:val="none" w:sz="0" w:space="0" w:color="auto"/>
        <w:bottom w:val="none" w:sz="0" w:space="0" w:color="auto"/>
        <w:right w:val="none" w:sz="0" w:space="0" w:color="auto"/>
      </w:divBdr>
    </w:div>
    <w:div w:id="2147355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footer" Target="footer5.xml"/><Relationship Id="rId47" Type="http://schemas.openxmlformats.org/officeDocument/2006/relationships/image" Target="media/image31.png"/><Relationship Id="rId63" Type="http://schemas.openxmlformats.org/officeDocument/2006/relationships/image" Target="media/image47.png"/><Relationship Id="rId68" Type="http://schemas.microsoft.com/office/2011/relationships/commentsExtended" Target="commentsExtended.xml"/><Relationship Id="rId16" Type="http://schemas.openxmlformats.org/officeDocument/2006/relationships/image" Target="media/image2.png"/><Relationship Id="rId11" Type="http://schemas.openxmlformats.org/officeDocument/2006/relationships/hyperlink" Target="mailto:e134113@metu.edu.tr" TargetMode="Externa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74" Type="http://schemas.openxmlformats.org/officeDocument/2006/relationships/image" Target="media/image54.png"/><Relationship Id="rId79"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5.jpeg"/><Relationship Id="rId19" Type="http://schemas.openxmlformats.org/officeDocument/2006/relationships/image" Target="media/image5.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microsoft.com/office/2016/09/relationships/commentsIds" Target="commentsIds.xml"/><Relationship Id="rId77" Type="http://schemas.openxmlformats.org/officeDocument/2006/relationships/footer" Target="footer7.xml"/><Relationship Id="rId8" Type="http://schemas.openxmlformats.org/officeDocument/2006/relationships/hyperlink" Target="https://fbe.metu.edu.tr/tr/tez-yazim-sureci" TargetMode="External"/><Relationship Id="rId51" Type="http://schemas.openxmlformats.org/officeDocument/2006/relationships/image" Target="media/image35.png"/><Relationship Id="rId72" Type="http://schemas.openxmlformats.org/officeDocument/2006/relationships/image" Target="media/image52.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comments" Target="comments.xml"/><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70" Type="http://schemas.microsoft.com/office/2018/08/relationships/commentsExtensible" Target="commentsExtensible.xml"/><Relationship Id="rId75"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yperlink" Target="mailto:caglar.akman@metu.edu.tr" TargetMode="Externa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3.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be.metu.edu.tr/tr/tez-yazim-sureci" TargetMode="External"/><Relationship Id="rId13" Type="http://schemas.openxmlformats.org/officeDocument/2006/relationships/header" Target="header1.xm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2FAB"/>
    <w:rsid w:val="000333BC"/>
    <w:rsid w:val="00045EFB"/>
    <w:rsid w:val="00051BCC"/>
    <w:rsid w:val="000557C1"/>
    <w:rsid w:val="00061DE6"/>
    <w:rsid w:val="000634A1"/>
    <w:rsid w:val="00070BC3"/>
    <w:rsid w:val="00075AC4"/>
    <w:rsid w:val="00075B51"/>
    <w:rsid w:val="000815C1"/>
    <w:rsid w:val="00086800"/>
    <w:rsid w:val="000903FB"/>
    <w:rsid w:val="00094CE8"/>
    <w:rsid w:val="0009722A"/>
    <w:rsid w:val="000A24F5"/>
    <w:rsid w:val="000B7280"/>
    <w:rsid w:val="000C4897"/>
    <w:rsid w:val="000C7F06"/>
    <w:rsid w:val="000D3308"/>
    <w:rsid w:val="000E6314"/>
    <w:rsid w:val="000F3EE1"/>
    <w:rsid w:val="001006DB"/>
    <w:rsid w:val="001024C5"/>
    <w:rsid w:val="00106D7E"/>
    <w:rsid w:val="00110E62"/>
    <w:rsid w:val="00116772"/>
    <w:rsid w:val="00117FC1"/>
    <w:rsid w:val="0012186C"/>
    <w:rsid w:val="00121DF5"/>
    <w:rsid w:val="0012234D"/>
    <w:rsid w:val="0012331E"/>
    <w:rsid w:val="00133702"/>
    <w:rsid w:val="00134552"/>
    <w:rsid w:val="00141A20"/>
    <w:rsid w:val="00144475"/>
    <w:rsid w:val="00144C52"/>
    <w:rsid w:val="0014799F"/>
    <w:rsid w:val="00155F65"/>
    <w:rsid w:val="001575DC"/>
    <w:rsid w:val="00162A49"/>
    <w:rsid w:val="00167897"/>
    <w:rsid w:val="0017119D"/>
    <w:rsid w:val="0017281C"/>
    <w:rsid w:val="001752EF"/>
    <w:rsid w:val="0017667B"/>
    <w:rsid w:val="001816AC"/>
    <w:rsid w:val="00184587"/>
    <w:rsid w:val="00185019"/>
    <w:rsid w:val="00187B30"/>
    <w:rsid w:val="00191D52"/>
    <w:rsid w:val="00197D06"/>
    <w:rsid w:val="001B15E6"/>
    <w:rsid w:val="001B29DC"/>
    <w:rsid w:val="001B43DA"/>
    <w:rsid w:val="001C2342"/>
    <w:rsid w:val="001C412F"/>
    <w:rsid w:val="001C47A3"/>
    <w:rsid w:val="001C5175"/>
    <w:rsid w:val="001C6E2E"/>
    <w:rsid w:val="001D1432"/>
    <w:rsid w:val="001D2CD3"/>
    <w:rsid w:val="001D6547"/>
    <w:rsid w:val="001E44BD"/>
    <w:rsid w:val="001F37B3"/>
    <w:rsid w:val="002053D7"/>
    <w:rsid w:val="00210345"/>
    <w:rsid w:val="0021379A"/>
    <w:rsid w:val="002148BE"/>
    <w:rsid w:val="00215EF3"/>
    <w:rsid w:val="002222CE"/>
    <w:rsid w:val="00223923"/>
    <w:rsid w:val="00226996"/>
    <w:rsid w:val="00226F43"/>
    <w:rsid w:val="00227A89"/>
    <w:rsid w:val="00227BE6"/>
    <w:rsid w:val="00237C17"/>
    <w:rsid w:val="002449A7"/>
    <w:rsid w:val="00247F17"/>
    <w:rsid w:val="00257CD5"/>
    <w:rsid w:val="00260F7D"/>
    <w:rsid w:val="00261DBA"/>
    <w:rsid w:val="00262AD3"/>
    <w:rsid w:val="00263C54"/>
    <w:rsid w:val="00265947"/>
    <w:rsid w:val="002672A5"/>
    <w:rsid w:val="00275581"/>
    <w:rsid w:val="002758DF"/>
    <w:rsid w:val="00276E54"/>
    <w:rsid w:val="00291D8B"/>
    <w:rsid w:val="00292E1A"/>
    <w:rsid w:val="002933EA"/>
    <w:rsid w:val="002A3424"/>
    <w:rsid w:val="002A3C3E"/>
    <w:rsid w:val="002A4CE3"/>
    <w:rsid w:val="002B132E"/>
    <w:rsid w:val="002B2B91"/>
    <w:rsid w:val="002C4A0A"/>
    <w:rsid w:val="002C6BD4"/>
    <w:rsid w:val="002D5F41"/>
    <w:rsid w:val="002E2DC5"/>
    <w:rsid w:val="002F0DAB"/>
    <w:rsid w:val="002F1D95"/>
    <w:rsid w:val="002F7677"/>
    <w:rsid w:val="00306487"/>
    <w:rsid w:val="0030698A"/>
    <w:rsid w:val="003111DC"/>
    <w:rsid w:val="00321BFC"/>
    <w:rsid w:val="0032388D"/>
    <w:rsid w:val="00336ADE"/>
    <w:rsid w:val="00340BDD"/>
    <w:rsid w:val="00345129"/>
    <w:rsid w:val="00347E4C"/>
    <w:rsid w:val="00350677"/>
    <w:rsid w:val="00352714"/>
    <w:rsid w:val="003745BD"/>
    <w:rsid w:val="003804F6"/>
    <w:rsid w:val="00381EF8"/>
    <w:rsid w:val="00385A1A"/>
    <w:rsid w:val="003906E2"/>
    <w:rsid w:val="00393253"/>
    <w:rsid w:val="003965EF"/>
    <w:rsid w:val="003A6B92"/>
    <w:rsid w:val="003A75B9"/>
    <w:rsid w:val="003B016C"/>
    <w:rsid w:val="003B482C"/>
    <w:rsid w:val="003B6EB9"/>
    <w:rsid w:val="003B7FFC"/>
    <w:rsid w:val="003C056B"/>
    <w:rsid w:val="003C0EAA"/>
    <w:rsid w:val="003C105A"/>
    <w:rsid w:val="003C241F"/>
    <w:rsid w:val="003E47FF"/>
    <w:rsid w:val="003F22CE"/>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572E6"/>
    <w:rsid w:val="00463FDB"/>
    <w:rsid w:val="004728FD"/>
    <w:rsid w:val="00474680"/>
    <w:rsid w:val="00475935"/>
    <w:rsid w:val="00476F12"/>
    <w:rsid w:val="0047778D"/>
    <w:rsid w:val="004847B2"/>
    <w:rsid w:val="00485E4F"/>
    <w:rsid w:val="0048679F"/>
    <w:rsid w:val="00486C4D"/>
    <w:rsid w:val="00486DAC"/>
    <w:rsid w:val="004876F1"/>
    <w:rsid w:val="00494FD2"/>
    <w:rsid w:val="00495F3B"/>
    <w:rsid w:val="00496790"/>
    <w:rsid w:val="004A009A"/>
    <w:rsid w:val="004A22C6"/>
    <w:rsid w:val="004A3CDD"/>
    <w:rsid w:val="004A7E93"/>
    <w:rsid w:val="004C0831"/>
    <w:rsid w:val="004C3665"/>
    <w:rsid w:val="004C683F"/>
    <w:rsid w:val="004C6F2B"/>
    <w:rsid w:val="004C7DB0"/>
    <w:rsid w:val="004D1CAB"/>
    <w:rsid w:val="004E15D3"/>
    <w:rsid w:val="004E2763"/>
    <w:rsid w:val="004E4124"/>
    <w:rsid w:val="004E6C47"/>
    <w:rsid w:val="004F0723"/>
    <w:rsid w:val="005016AD"/>
    <w:rsid w:val="00517695"/>
    <w:rsid w:val="00521F15"/>
    <w:rsid w:val="00522B94"/>
    <w:rsid w:val="0052353B"/>
    <w:rsid w:val="00524896"/>
    <w:rsid w:val="00531214"/>
    <w:rsid w:val="00531FB2"/>
    <w:rsid w:val="00534095"/>
    <w:rsid w:val="00561DFF"/>
    <w:rsid w:val="00564FA1"/>
    <w:rsid w:val="00571A75"/>
    <w:rsid w:val="0058277E"/>
    <w:rsid w:val="0058330B"/>
    <w:rsid w:val="0059005D"/>
    <w:rsid w:val="005924E6"/>
    <w:rsid w:val="00593487"/>
    <w:rsid w:val="005A077E"/>
    <w:rsid w:val="005A21CB"/>
    <w:rsid w:val="005A41F4"/>
    <w:rsid w:val="005A743B"/>
    <w:rsid w:val="005B2C9A"/>
    <w:rsid w:val="005B3785"/>
    <w:rsid w:val="005B3C97"/>
    <w:rsid w:val="005B5623"/>
    <w:rsid w:val="005C2898"/>
    <w:rsid w:val="005C39AD"/>
    <w:rsid w:val="005E39AD"/>
    <w:rsid w:val="005E7547"/>
    <w:rsid w:val="005E7DD1"/>
    <w:rsid w:val="005F343E"/>
    <w:rsid w:val="005F4133"/>
    <w:rsid w:val="005F7B15"/>
    <w:rsid w:val="006026F3"/>
    <w:rsid w:val="00604CFC"/>
    <w:rsid w:val="006067D3"/>
    <w:rsid w:val="00613275"/>
    <w:rsid w:val="0061713B"/>
    <w:rsid w:val="0062126A"/>
    <w:rsid w:val="0062136E"/>
    <w:rsid w:val="00623C32"/>
    <w:rsid w:val="0063304E"/>
    <w:rsid w:val="00634349"/>
    <w:rsid w:val="00644C03"/>
    <w:rsid w:val="00645321"/>
    <w:rsid w:val="00645931"/>
    <w:rsid w:val="006509BD"/>
    <w:rsid w:val="00656179"/>
    <w:rsid w:val="00671648"/>
    <w:rsid w:val="006855F5"/>
    <w:rsid w:val="006A26E3"/>
    <w:rsid w:val="006A7A17"/>
    <w:rsid w:val="006C2BA2"/>
    <w:rsid w:val="006D6D15"/>
    <w:rsid w:val="006D72EB"/>
    <w:rsid w:val="006E3391"/>
    <w:rsid w:val="006E6006"/>
    <w:rsid w:val="006E79E9"/>
    <w:rsid w:val="006E7EFB"/>
    <w:rsid w:val="00703B14"/>
    <w:rsid w:val="00705E26"/>
    <w:rsid w:val="007073D0"/>
    <w:rsid w:val="00707BED"/>
    <w:rsid w:val="00717CC1"/>
    <w:rsid w:val="00725248"/>
    <w:rsid w:val="00735B80"/>
    <w:rsid w:val="00747E86"/>
    <w:rsid w:val="00754D5A"/>
    <w:rsid w:val="007556A8"/>
    <w:rsid w:val="007600E4"/>
    <w:rsid w:val="00760E0A"/>
    <w:rsid w:val="00760FCF"/>
    <w:rsid w:val="00763295"/>
    <w:rsid w:val="007678AC"/>
    <w:rsid w:val="007710BA"/>
    <w:rsid w:val="007768C1"/>
    <w:rsid w:val="00777B20"/>
    <w:rsid w:val="00781BB4"/>
    <w:rsid w:val="00793805"/>
    <w:rsid w:val="0079664B"/>
    <w:rsid w:val="00797543"/>
    <w:rsid w:val="007A072C"/>
    <w:rsid w:val="007A0806"/>
    <w:rsid w:val="007C1F94"/>
    <w:rsid w:val="007C43F2"/>
    <w:rsid w:val="007C6E82"/>
    <w:rsid w:val="007D6132"/>
    <w:rsid w:val="007E0047"/>
    <w:rsid w:val="007E352C"/>
    <w:rsid w:val="007F19A7"/>
    <w:rsid w:val="007F3DDD"/>
    <w:rsid w:val="007F448B"/>
    <w:rsid w:val="00806EAB"/>
    <w:rsid w:val="00830F4E"/>
    <w:rsid w:val="00850B86"/>
    <w:rsid w:val="00855CCB"/>
    <w:rsid w:val="00857729"/>
    <w:rsid w:val="0086272D"/>
    <w:rsid w:val="008640D7"/>
    <w:rsid w:val="00867274"/>
    <w:rsid w:val="008704DA"/>
    <w:rsid w:val="00870C33"/>
    <w:rsid w:val="00891D94"/>
    <w:rsid w:val="008921BD"/>
    <w:rsid w:val="008B07A8"/>
    <w:rsid w:val="008B2532"/>
    <w:rsid w:val="008B27EE"/>
    <w:rsid w:val="008B35CE"/>
    <w:rsid w:val="008C0C8B"/>
    <w:rsid w:val="008D0D84"/>
    <w:rsid w:val="008D1514"/>
    <w:rsid w:val="008D164D"/>
    <w:rsid w:val="008D5CA8"/>
    <w:rsid w:val="00904ED1"/>
    <w:rsid w:val="009074F8"/>
    <w:rsid w:val="00911FED"/>
    <w:rsid w:val="00924679"/>
    <w:rsid w:val="00925C90"/>
    <w:rsid w:val="0092627B"/>
    <w:rsid w:val="00927E91"/>
    <w:rsid w:val="0093409E"/>
    <w:rsid w:val="0093428C"/>
    <w:rsid w:val="00941611"/>
    <w:rsid w:val="00942F8E"/>
    <w:rsid w:val="00943BF1"/>
    <w:rsid w:val="0095346B"/>
    <w:rsid w:val="009543C0"/>
    <w:rsid w:val="0095544A"/>
    <w:rsid w:val="00957BCB"/>
    <w:rsid w:val="009627F8"/>
    <w:rsid w:val="00964B1E"/>
    <w:rsid w:val="00967849"/>
    <w:rsid w:val="0097122C"/>
    <w:rsid w:val="0097342E"/>
    <w:rsid w:val="009739F3"/>
    <w:rsid w:val="00974577"/>
    <w:rsid w:val="00980E6A"/>
    <w:rsid w:val="0098351B"/>
    <w:rsid w:val="00987227"/>
    <w:rsid w:val="009918E3"/>
    <w:rsid w:val="009920D3"/>
    <w:rsid w:val="00997D2A"/>
    <w:rsid w:val="009A113A"/>
    <w:rsid w:val="009A3616"/>
    <w:rsid w:val="009A544C"/>
    <w:rsid w:val="009A5D41"/>
    <w:rsid w:val="009A5D56"/>
    <w:rsid w:val="009B20C7"/>
    <w:rsid w:val="009B586D"/>
    <w:rsid w:val="009C01F0"/>
    <w:rsid w:val="009D0017"/>
    <w:rsid w:val="009D0A1C"/>
    <w:rsid w:val="009D303C"/>
    <w:rsid w:val="009E30C5"/>
    <w:rsid w:val="009E398E"/>
    <w:rsid w:val="009E6CF5"/>
    <w:rsid w:val="009F1ADA"/>
    <w:rsid w:val="009F2393"/>
    <w:rsid w:val="009F2D9E"/>
    <w:rsid w:val="009F3300"/>
    <w:rsid w:val="009F7164"/>
    <w:rsid w:val="00A0034F"/>
    <w:rsid w:val="00A06DC1"/>
    <w:rsid w:val="00A10473"/>
    <w:rsid w:val="00A11AD6"/>
    <w:rsid w:val="00A11F0C"/>
    <w:rsid w:val="00A162D3"/>
    <w:rsid w:val="00A210A8"/>
    <w:rsid w:val="00A23689"/>
    <w:rsid w:val="00A2443A"/>
    <w:rsid w:val="00A2539D"/>
    <w:rsid w:val="00A32268"/>
    <w:rsid w:val="00A411C2"/>
    <w:rsid w:val="00A43ED2"/>
    <w:rsid w:val="00A4736F"/>
    <w:rsid w:val="00A57384"/>
    <w:rsid w:val="00A71E38"/>
    <w:rsid w:val="00A76B28"/>
    <w:rsid w:val="00A81297"/>
    <w:rsid w:val="00A83807"/>
    <w:rsid w:val="00A83A68"/>
    <w:rsid w:val="00A9774D"/>
    <w:rsid w:val="00A97ABB"/>
    <w:rsid w:val="00AA28C7"/>
    <w:rsid w:val="00AA373F"/>
    <w:rsid w:val="00AA490E"/>
    <w:rsid w:val="00AA5A61"/>
    <w:rsid w:val="00AA72ED"/>
    <w:rsid w:val="00AC4C1F"/>
    <w:rsid w:val="00AC5E98"/>
    <w:rsid w:val="00AC75C8"/>
    <w:rsid w:val="00AD1522"/>
    <w:rsid w:val="00AD351A"/>
    <w:rsid w:val="00AD3F3F"/>
    <w:rsid w:val="00AE172D"/>
    <w:rsid w:val="00AE47A5"/>
    <w:rsid w:val="00AE596E"/>
    <w:rsid w:val="00AF06BB"/>
    <w:rsid w:val="00B0653D"/>
    <w:rsid w:val="00B11444"/>
    <w:rsid w:val="00B2098E"/>
    <w:rsid w:val="00B25246"/>
    <w:rsid w:val="00B257E7"/>
    <w:rsid w:val="00B3180A"/>
    <w:rsid w:val="00B425FE"/>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00FA"/>
    <w:rsid w:val="00B8239D"/>
    <w:rsid w:val="00B84844"/>
    <w:rsid w:val="00BA4183"/>
    <w:rsid w:val="00BB398F"/>
    <w:rsid w:val="00BC7CE5"/>
    <w:rsid w:val="00BD5196"/>
    <w:rsid w:val="00BE0E25"/>
    <w:rsid w:val="00BE2A20"/>
    <w:rsid w:val="00BE2BA9"/>
    <w:rsid w:val="00BF4169"/>
    <w:rsid w:val="00BF5D96"/>
    <w:rsid w:val="00C15D3E"/>
    <w:rsid w:val="00C24B08"/>
    <w:rsid w:val="00C26221"/>
    <w:rsid w:val="00C27084"/>
    <w:rsid w:val="00C46ECB"/>
    <w:rsid w:val="00C51004"/>
    <w:rsid w:val="00C55DD4"/>
    <w:rsid w:val="00C55F4B"/>
    <w:rsid w:val="00C601BE"/>
    <w:rsid w:val="00C60802"/>
    <w:rsid w:val="00C65CC0"/>
    <w:rsid w:val="00C734E6"/>
    <w:rsid w:val="00C73908"/>
    <w:rsid w:val="00C74875"/>
    <w:rsid w:val="00C74A9A"/>
    <w:rsid w:val="00C84BC2"/>
    <w:rsid w:val="00C84CD3"/>
    <w:rsid w:val="00C93567"/>
    <w:rsid w:val="00C943D6"/>
    <w:rsid w:val="00CA4F71"/>
    <w:rsid w:val="00CB1FBF"/>
    <w:rsid w:val="00CB7C8A"/>
    <w:rsid w:val="00CC42DF"/>
    <w:rsid w:val="00CC4694"/>
    <w:rsid w:val="00CC55FD"/>
    <w:rsid w:val="00CC7E25"/>
    <w:rsid w:val="00CD37F6"/>
    <w:rsid w:val="00CD6841"/>
    <w:rsid w:val="00CE55B5"/>
    <w:rsid w:val="00CE69B8"/>
    <w:rsid w:val="00D1184F"/>
    <w:rsid w:val="00D1315B"/>
    <w:rsid w:val="00D2298E"/>
    <w:rsid w:val="00D2603E"/>
    <w:rsid w:val="00D30B35"/>
    <w:rsid w:val="00D30F80"/>
    <w:rsid w:val="00D33365"/>
    <w:rsid w:val="00D336D8"/>
    <w:rsid w:val="00D3404F"/>
    <w:rsid w:val="00D4001B"/>
    <w:rsid w:val="00D421F7"/>
    <w:rsid w:val="00D42F56"/>
    <w:rsid w:val="00D45F36"/>
    <w:rsid w:val="00D52D07"/>
    <w:rsid w:val="00D52FDD"/>
    <w:rsid w:val="00D5335F"/>
    <w:rsid w:val="00D55FF8"/>
    <w:rsid w:val="00D60473"/>
    <w:rsid w:val="00D6248C"/>
    <w:rsid w:val="00D647DF"/>
    <w:rsid w:val="00D772EB"/>
    <w:rsid w:val="00D81417"/>
    <w:rsid w:val="00D93026"/>
    <w:rsid w:val="00D97BED"/>
    <w:rsid w:val="00DC1CE0"/>
    <w:rsid w:val="00DC2683"/>
    <w:rsid w:val="00DC3020"/>
    <w:rsid w:val="00DC51D4"/>
    <w:rsid w:val="00DD3562"/>
    <w:rsid w:val="00DE631A"/>
    <w:rsid w:val="00DE74E0"/>
    <w:rsid w:val="00E00EC9"/>
    <w:rsid w:val="00E03539"/>
    <w:rsid w:val="00E03990"/>
    <w:rsid w:val="00E03FEC"/>
    <w:rsid w:val="00E11280"/>
    <w:rsid w:val="00E20F9A"/>
    <w:rsid w:val="00E27173"/>
    <w:rsid w:val="00E30DC1"/>
    <w:rsid w:val="00E31E20"/>
    <w:rsid w:val="00E37C0D"/>
    <w:rsid w:val="00E44604"/>
    <w:rsid w:val="00E47BE4"/>
    <w:rsid w:val="00E56D66"/>
    <w:rsid w:val="00E60003"/>
    <w:rsid w:val="00E601C2"/>
    <w:rsid w:val="00E709CA"/>
    <w:rsid w:val="00E72AAC"/>
    <w:rsid w:val="00E74FA7"/>
    <w:rsid w:val="00E8254D"/>
    <w:rsid w:val="00E9050D"/>
    <w:rsid w:val="00E938E7"/>
    <w:rsid w:val="00E96598"/>
    <w:rsid w:val="00EA276A"/>
    <w:rsid w:val="00EA2A86"/>
    <w:rsid w:val="00EA2F7F"/>
    <w:rsid w:val="00EA657B"/>
    <w:rsid w:val="00EA6763"/>
    <w:rsid w:val="00EB1A02"/>
    <w:rsid w:val="00EB241A"/>
    <w:rsid w:val="00EB43C0"/>
    <w:rsid w:val="00EC15C7"/>
    <w:rsid w:val="00EC4203"/>
    <w:rsid w:val="00ED0A28"/>
    <w:rsid w:val="00ED15D6"/>
    <w:rsid w:val="00ED178E"/>
    <w:rsid w:val="00EE3A04"/>
    <w:rsid w:val="00EE43BE"/>
    <w:rsid w:val="00EF3A93"/>
    <w:rsid w:val="00F00F29"/>
    <w:rsid w:val="00F030AE"/>
    <w:rsid w:val="00F0726D"/>
    <w:rsid w:val="00F26B25"/>
    <w:rsid w:val="00F278F5"/>
    <w:rsid w:val="00F31705"/>
    <w:rsid w:val="00F429FA"/>
    <w:rsid w:val="00F44308"/>
    <w:rsid w:val="00F44BD1"/>
    <w:rsid w:val="00F521EB"/>
    <w:rsid w:val="00F52F6C"/>
    <w:rsid w:val="00F60F15"/>
    <w:rsid w:val="00F61CC8"/>
    <w:rsid w:val="00F62E7E"/>
    <w:rsid w:val="00F64728"/>
    <w:rsid w:val="00F80465"/>
    <w:rsid w:val="00F8194A"/>
    <w:rsid w:val="00F8584E"/>
    <w:rsid w:val="00F85B1F"/>
    <w:rsid w:val="00F917FF"/>
    <w:rsid w:val="00F96708"/>
    <w:rsid w:val="00FB3498"/>
    <w:rsid w:val="00FB4E75"/>
    <w:rsid w:val="00FB7F20"/>
    <w:rsid w:val="00FC264B"/>
    <w:rsid w:val="00FC4C0F"/>
    <w:rsid w:val="00FC6DFC"/>
    <w:rsid w:val="00FD3991"/>
    <w:rsid w:val="00FE11F6"/>
    <w:rsid w:val="00FF00D6"/>
    <w:rsid w:val="00FF6DB3"/>
    <w:rsid w:val="00FF71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49A7"/>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Person>
            <b:Last>Claro</b:Last>
            <b:First>J.</b:First>
          </b:Person>
          <b:Person>
            <b:Last>Fernandes</b:Last>
            <b:First>P. M.</b:First>
          </b:Person>
          <b:Person>
            <b:Last>de Neufville</b:Last>
            <b:First>R.</b:First>
          </b:Person>
          <b:Person>
            <b:Last>Oliveira</b:Last>
            <b:First>T. M.</b:First>
          </b:Person>
          <b:Person>
            <b:Last>Borges</b:Last>
            <b:First>J. G.</b:First>
          </b:Person>
          <b:Person>
            <b:Last>Rodrigues</b:Last>
            <b:First>J. C.</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64</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65</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58</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27</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Person>
            <b:Last>Sharda</b:Last>
            <b:First>R.</b:First>
          </b:Person>
          <b:Person>
            <b:Last>Delen</b:Last>
            <b:First>D.</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28</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35</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29</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46</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50</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36</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76</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41</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60</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62</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79</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61</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59</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42</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57</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34</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73</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72</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82</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51</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71</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44</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48</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49</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31</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78</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30</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77</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47</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39</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38</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83</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74</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75</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80</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56</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86</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53</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63</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52</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66</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67</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55</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54</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68</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69</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70</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84</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85</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87</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37</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96</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89</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93</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103</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94</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104</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105</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90</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33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92</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95</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88</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91</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97</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99</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101</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102</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45</b:RefOrder>
  </b:Source>
  <b:Source>
    <b:SourceType>ConferenceProceedings</b:SourceType>
    <b:Tag>Lundberg2017</b:Tag>
    <b:Author>
      <b:Author>
        <b:NameList>
          <b:Person>
            <b:Last>Lundberg</b:Last>
            <b:First>S. M.</b:First>
          </b:Person>
          <b:Person>
            <b:Last>Lee</b:Last>
            <b:First>S.-I.</b:First>
          </b:Person>
        </b:NameList>
      </b:Author>
    </b:Author>
    <b:Title>A unified approach to interpreting model predictions</b:Title>
    <b:Year>2017</b:Year>
    <b:ConferenceName>Advances in Neural Information Processing Systems 30 (NIPS 2017)</b:ConferenceName>
    <b:City>Long Beach, CA</b:City>
    <b:Pages>4765-4774</b:Pages>
    <b:RefOrder>43</b:RefOrder>
  </b:Source>
  <b:Source>
    <b:Tag>ESA26</b:Tag>
    <b:SourceType>InternetSite</b:SourceType>
    <b:Guid>{5CA60188-4F6E-4BD8-BBAC-FA85723FC136}</b:Guid>
    <b:Author>
      <b:Author>
        <b:NameList>
          <b:Person>
            <b:Last>2021</b:Last>
            <b:First>ESA</b:First>
            <b:Middle>WorldCover</b:Middle>
          </b:Person>
        </b:NameList>
      </b:Author>
    </b:Author>
    <b:Title>https://esa-worldcover.org/</b:Title>
    <b:Year>2026</b:Year>
    <b:RefOrder>98</b:RefOrder>
  </b:Source>
  <b:Source>
    <b:Tag>NAS26</b:Tag>
    <b:SourceType>InternetSite</b:SourceType>
    <b:Guid>{4BE1B276-57A8-46F4-B8B7-E1FA1353C200}</b:Guid>
    <b:Author>
      <b:Author>
        <b:NameList>
          <b:Person>
            <b:Last>VIIRS</b:Last>
            <b:First>FIRMS</b:First>
            <b:Middle>NASA</b:Middle>
          </b:Person>
        </b:NameList>
      </b:Author>
    </b:Author>
    <b:Title>https://firms.modaps.eosdis.nasa.gov</b:Title>
    <b:Year>2026</b:Year>
    <b:RefOrder>100</b:RefOrder>
  </b:Source>
</b:Sources>
</file>

<file path=customXml/itemProps1.xml><?xml version="1.0" encoding="utf-8"?>
<ds:datastoreItem xmlns:ds="http://schemas.openxmlformats.org/officeDocument/2006/customXml" ds:itemID="{3B01595F-30D9-49A6-BCED-F23560422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9949</TotalTime>
  <Pages>237</Pages>
  <Words>62934</Words>
  <Characters>358730</Characters>
  <Application>Microsoft Office Word</Application>
  <DocSecurity>0</DocSecurity>
  <Lines>2989</Lines>
  <Paragraphs>841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62</cp:revision>
  <cp:lastPrinted>2026-04-16T20:32:00Z</cp:lastPrinted>
  <dcterms:created xsi:type="dcterms:W3CDTF">2026-07-18T15:37:00Z</dcterms:created>
  <dcterms:modified xsi:type="dcterms:W3CDTF">2026-08-06T21:27:00Z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