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00D47E65"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4117CACF"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5D52A08A"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56CA8082"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D47E65"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00D47E65"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00D47E65"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00D47E65"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00D47E65"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00D47E65"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00D47E65"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6092260"/>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00D47E65"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5364613F"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544BE0">
        <w:rPr>
          <w:rFonts w:cs="Times New Roman"/>
          <w:noProof/>
          <w:szCs w:val="24"/>
        </w:rPr>
        <w:t>169</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FFA3386" w14:textId="77777777" w:rsidR="00704278" w:rsidRDefault="00704278" w:rsidP="00704278">
      <w:r>
        <w:t xml:space="preserve">Wildfire response demands rapid decisions over a large, fast-changing area under incomplete and delayed observation, where centralized fixed-rule systems scale poorly and cannot adapt as a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combinations to hundreds.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decision traceable and </w:t>
      </w:r>
      <w:r>
        <w:lastRenderedPageBreak/>
        <w:t xml:space="preserve">auditable with operator override. The framework is built on a coupled wildfire simulation environment designed for testability. </w:t>
      </w:r>
      <w:commentRangeStart w:id="13"/>
      <w:r>
        <w:t>[Placeholder: quantitative results against a centralized baseline and a sensitivity analysis, to be added once the simulation study is complete.]</w:t>
      </w:r>
      <w:commentRangeEnd w:id="13"/>
      <w:r w:rsidR="00D47E65">
        <w:rPr>
          <w:rStyle w:val="CommentReference"/>
          <w:sz w:val="24"/>
          <w:szCs w:val="22"/>
        </w:rPr>
        <w:commentReference w:id="13"/>
      </w:r>
    </w:p>
    <w:p w14:paraId="6C9783AE" w14:textId="77777777" w:rsidR="00704278" w:rsidRPr="00BA1179" w:rsidRDefault="00704278" w:rsidP="00704278"/>
    <w:p w14:paraId="0BA3888D" w14:textId="18C49449" w:rsidR="00704278" w:rsidRPr="00BA1179" w:rsidRDefault="00704278" w:rsidP="00704278">
      <w:r>
        <w:rPr>
          <w:b/>
          <w:bCs/>
        </w:rPr>
        <w:t xml:space="preserve">Keywords: </w:t>
      </w:r>
      <w:r>
        <w:t>Wildfire decision support system, Distributed multi-agent reasoning, Concept-driven Takagi-Sugeno fuzzy inference, Open decision space with generative rule proposal and verification, Explainable and uncertainty-aware decision support system</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6092261"/>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34436C69" w:rsidR="00147B75" w:rsidRPr="00E74C15" w:rsidRDefault="00D47E65" w:rsidP="00147B75">
      <w:pPr>
        <w:jc w:val="center"/>
        <w:rPr>
          <w:rFonts w:cs="Times New Roman"/>
          <w:szCs w:val="24"/>
          <w:lang w:val="tr-TR"/>
        </w:rPr>
      </w:pPr>
      <w:commentRangeStart w:id="15"/>
      <w:commentRangeEnd w:id="15"/>
      <w:r>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A230A3" w:rsidRPr="00E74C15">
            <w:rPr>
              <w:rStyle w:val="PlaceholderText"/>
              <w:rFonts w:cs="Times New Roman"/>
              <w:szCs w:val="24"/>
              <w:lang w:val="tr-TR"/>
            </w:rPr>
            <w:t>[Jüri Tarihi]</w:t>
          </w:r>
        </w:sdtContent>
      </w:sdt>
      <w:r w:rsidR="00A230A3" w:rsidRPr="00E74C15">
        <w:rPr>
          <w:rFonts w:cs="Times New Roman"/>
          <w:szCs w:val="24"/>
          <w:lang w:val="tr-TR"/>
        </w:rPr>
        <w:t xml:space="preserve">, </w:t>
      </w:r>
      <w:r w:rsidR="00A230A3" w:rsidRPr="00E74C15">
        <w:rPr>
          <w:rFonts w:cs="Times New Roman"/>
          <w:szCs w:val="24"/>
          <w:lang w:val="tr-TR"/>
        </w:rPr>
        <w:fldChar w:fldCharType="begin"/>
      </w:r>
      <w:r w:rsidR="00A230A3" w:rsidRPr="00E74C15">
        <w:rPr>
          <w:rFonts w:cs="Times New Roman"/>
          <w:szCs w:val="24"/>
          <w:lang w:val="tr-TR"/>
        </w:rPr>
        <w:instrText xml:space="preserve"> PAGEREF LastPage \h </w:instrText>
      </w:r>
      <w:r w:rsidR="00A230A3" w:rsidRPr="00E74C15">
        <w:rPr>
          <w:rFonts w:cs="Times New Roman"/>
          <w:szCs w:val="24"/>
          <w:lang w:val="tr-TR"/>
        </w:rPr>
      </w:r>
      <w:r w:rsidR="00A230A3" w:rsidRPr="00E74C15">
        <w:rPr>
          <w:rFonts w:cs="Times New Roman"/>
          <w:szCs w:val="24"/>
          <w:lang w:val="tr-TR"/>
        </w:rPr>
        <w:fldChar w:fldCharType="separate"/>
      </w:r>
      <w:r w:rsidR="00544BE0">
        <w:rPr>
          <w:rFonts w:cs="Times New Roman"/>
          <w:noProof/>
          <w:szCs w:val="24"/>
          <w:lang w:val="tr-TR"/>
        </w:rPr>
        <w:t>169</w:t>
      </w:r>
      <w:r w:rsidR="00A230A3"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40687C7D" w14:textId="77777777" w:rsidR="00704278" w:rsidRPr="00E74C15" w:rsidRDefault="00704278" w:rsidP="00704278">
      <w:pPr>
        <w:pStyle w:val="ParText"/>
        <w:rPr>
          <w:rFonts w:cs="Times New Roman"/>
          <w:szCs w:val="24"/>
          <w:lang w:val="tr-TR"/>
        </w:rPr>
      </w:pPr>
      <w:r>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bileşimden yüzlere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satisficing testinden sonra kabul edilir. Kademeli bir fail-safe ve bir no-harm koruması can güvenliği emirlerini korur ve sonucu kötüleştirmesi öngörülen planları geri çeker; açık kavramlar ve kurallar her kararı izlenebilir ve denetlenebilir kılar, operatör geçersiz kılabilir. Çerçeve, test </w:t>
      </w:r>
      <w:r>
        <w:rPr>
          <w:lang w:val="tr-TR"/>
        </w:rPr>
        <w:lastRenderedPageBreak/>
        <w:t xml:space="preserve">edilebilirlik için tasarlanmış eşleşik bir orman yangını simülasyon ortamı üzerine kuruludur. </w:t>
      </w:r>
      <w:commentRangeStart w:id="16"/>
      <w:r>
        <w:rPr>
          <w:lang w:val="tr-TR"/>
        </w:rPr>
        <w:t>[Yer tutucu: merkezi bir temel yöntemle karşılaştırma ve duyarlılık analizi sonuçları, simülasyon çalışması tamamlandığında eklenecektir.]</w:t>
      </w:r>
      <w:commentRangeEnd w:id="16"/>
      <w:r w:rsidR="00D47E65"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11C960A7" w14:textId="52C63695" w:rsidR="00704278" w:rsidRPr="00E74C15" w:rsidRDefault="00704278" w:rsidP="00704278">
      <w:pPr>
        <w:tabs>
          <w:tab w:val="left" w:pos="3378"/>
        </w:tabs>
        <w:rPr>
          <w:rFonts w:cs="Times New Roman"/>
          <w:szCs w:val="24"/>
          <w:lang w:val="tr-TR"/>
        </w:rPr>
      </w:pPr>
      <w:r>
        <w:rPr>
          <w:rFonts w:cs="Times New Roman"/>
          <w:b/>
          <w:bCs/>
          <w:szCs w:val="24"/>
          <w:lang w:val="tr-TR"/>
        </w:rPr>
        <w:t xml:space="preserve">Anahtar Kelimeler: </w:t>
      </w:r>
      <w:r>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7" w:name="_Toc236092262"/>
      <w:r w:rsidRPr="00BA1179">
        <w:rPr>
          <w:lang w:val="en-US"/>
        </w:rPr>
        <w:lastRenderedPageBreak/>
        <w:t>ACKNOWLEDGMENTS</w:t>
      </w:r>
      <w:bookmarkEnd w:id="17"/>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8" w:name="_Toc236092263"/>
      <w:r w:rsidRPr="00BA1179">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1EA78138" w14:textId="37206E90" w:rsidR="00AE5D19"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6092260" w:history="1">
            <w:r w:rsidR="00AE5D19" w:rsidRPr="00CD0F7D">
              <w:rPr>
                <w:rStyle w:val="Hyperlink"/>
              </w:rPr>
              <w:t>ABSTRACT</w:t>
            </w:r>
            <w:r w:rsidR="00AE5D19">
              <w:rPr>
                <w:webHidden/>
              </w:rPr>
              <w:tab/>
            </w:r>
            <w:r w:rsidR="00AE5D19">
              <w:rPr>
                <w:webHidden/>
              </w:rPr>
              <w:fldChar w:fldCharType="begin"/>
            </w:r>
            <w:r w:rsidR="00AE5D19">
              <w:rPr>
                <w:webHidden/>
              </w:rPr>
              <w:instrText xml:space="preserve"> PAGEREF _Toc236092260 \h </w:instrText>
            </w:r>
            <w:r w:rsidR="00AE5D19">
              <w:rPr>
                <w:webHidden/>
              </w:rPr>
            </w:r>
            <w:r w:rsidR="00AE5D19">
              <w:rPr>
                <w:webHidden/>
              </w:rPr>
              <w:fldChar w:fldCharType="separate"/>
            </w:r>
            <w:r w:rsidR="00AE5D19">
              <w:rPr>
                <w:webHidden/>
              </w:rPr>
              <w:t>v</w:t>
            </w:r>
            <w:r w:rsidR="00AE5D19">
              <w:rPr>
                <w:webHidden/>
              </w:rPr>
              <w:fldChar w:fldCharType="end"/>
            </w:r>
          </w:hyperlink>
        </w:p>
        <w:p w14:paraId="1B1501DC" w14:textId="5B872104" w:rsidR="00AE5D19" w:rsidRDefault="00AE5D19">
          <w:pPr>
            <w:pStyle w:val="TOC1"/>
            <w:rPr>
              <w:rFonts w:asciiTheme="minorHAnsi" w:eastAsiaTheme="minorEastAsia" w:hAnsiTheme="minorHAnsi"/>
              <w:kern w:val="2"/>
              <w:szCs w:val="24"/>
              <w:lang w:val="tr-TR" w:eastAsia="tr-TR"/>
              <w14:ligatures w14:val="standardContextual"/>
            </w:rPr>
          </w:pPr>
          <w:hyperlink w:anchor="_Toc236092261" w:history="1">
            <w:r w:rsidRPr="00CD0F7D">
              <w:rPr>
                <w:rStyle w:val="Hyperlink"/>
                <w:lang w:val="tr-TR"/>
              </w:rPr>
              <w:t>ÖZ</w:t>
            </w:r>
            <w:r>
              <w:rPr>
                <w:webHidden/>
              </w:rPr>
              <w:tab/>
            </w:r>
            <w:r>
              <w:rPr>
                <w:webHidden/>
              </w:rPr>
              <w:fldChar w:fldCharType="begin"/>
            </w:r>
            <w:r>
              <w:rPr>
                <w:webHidden/>
              </w:rPr>
              <w:instrText xml:space="preserve"> PAGEREF _Toc236092261 \h </w:instrText>
            </w:r>
            <w:r>
              <w:rPr>
                <w:webHidden/>
              </w:rPr>
            </w:r>
            <w:r>
              <w:rPr>
                <w:webHidden/>
              </w:rPr>
              <w:fldChar w:fldCharType="separate"/>
            </w:r>
            <w:r>
              <w:rPr>
                <w:webHidden/>
              </w:rPr>
              <w:t>vii</w:t>
            </w:r>
            <w:r>
              <w:rPr>
                <w:webHidden/>
              </w:rPr>
              <w:fldChar w:fldCharType="end"/>
            </w:r>
          </w:hyperlink>
        </w:p>
        <w:p w14:paraId="0FF51776" w14:textId="2EB930F4" w:rsidR="00AE5D19" w:rsidRDefault="00AE5D19">
          <w:pPr>
            <w:pStyle w:val="TOC1"/>
            <w:rPr>
              <w:rFonts w:asciiTheme="minorHAnsi" w:eastAsiaTheme="minorEastAsia" w:hAnsiTheme="minorHAnsi"/>
              <w:kern w:val="2"/>
              <w:szCs w:val="24"/>
              <w:lang w:val="tr-TR" w:eastAsia="tr-TR"/>
              <w14:ligatures w14:val="standardContextual"/>
            </w:rPr>
          </w:pPr>
          <w:hyperlink w:anchor="_Toc236092262" w:history="1">
            <w:r w:rsidRPr="00CD0F7D">
              <w:rPr>
                <w:rStyle w:val="Hyperlink"/>
              </w:rPr>
              <w:t>ACKNOWLEDGMENTS</w:t>
            </w:r>
            <w:r>
              <w:rPr>
                <w:webHidden/>
              </w:rPr>
              <w:tab/>
            </w:r>
            <w:r>
              <w:rPr>
                <w:webHidden/>
              </w:rPr>
              <w:fldChar w:fldCharType="begin"/>
            </w:r>
            <w:r>
              <w:rPr>
                <w:webHidden/>
              </w:rPr>
              <w:instrText xml:space="preserve"> PAGEREF _Toc236092262 \h </w:instrText>
            </w:r>
            <w:r>
              <w:rPr>
                <w:webHidden/>
              </w:rPr>
            </w:r>
            <w:r>
              <w:rPr>
                <w:webHidden/>
              </w:rPr>
              <w:fldChar w:fldCharType="separate"/>
            </w:r>
            <w:r>
              <w:rPr>
                <w:webHidden/>
              </w:rPr>
              <w:t>x</w:t>
            </w:r>
            <w:r>
              <w:rPr>
                <w:webHidden/>
              </w:rPr>
              <w:fldChar w:fldCharType="end"/>
            </w:r>
          </w:hyperlink>
        </w:p>
        <w:p w14:paraId="4891C8BB" w14:textId="061EDAF8" w:rsidR="00AE5D19" w:rsidRDefault="00AE5D19">
          <w:pPr>
            <w:pStyle w:val="TOC1"/>
            <w:rPr>
              <w:rFonts w:asciiTheme="minorHAnsi" w:eastAsiaTheme="minorEastAsia" w:hAnsiTheme="minorHAnsi"/>
              <w:kern w:val="2"/>
              <w:szCs w:val="24"/>
              <w:lang w:val="tr-TR" w:eastAsia="tr-TR"/>
              <w14:ligatures w14:val="standardContextual"/>
            </w:rPr>
          </w:pPr>
          <w:hyperlink w:anchor="_Toc236092263" w:history="1">
            <w:r w:rsidRPr="00CD0F7D">
              <w:rPr>
                <w:rStyle w:val="Hyperlink"/>
              </w:rPr>
              <w:t>TABLE OF CONTENTS</w:t>
            </w:r>
            <w:r>
              <w:rPr>
                <w:webHidden/>
              </w:rPr>
              <w:tab/>
            </w:r>
            <w:r>
              <w:rPr>
                <w:webHidden/>
              </w:rPr>
              <w:fldChar w:fldCharType="begin"/>
            </w:r>
            <w:r>
              <w:rPr>
                <w:webHidden/>
              </w:rPr>
              <w:instrText xml:space="preserve"> PAGEREF _Toc236092263 \h </w:instrText>
            </w:r>
            <w:r>
              <w:rPr>
                <w:webHidden/>
              </w:rPr>
            </w:r>
            <w:r>
              <w:rPr>
                <w:webHidden/>
              </w:rPr>
              <w:fldChar w:fldCharType="separate"/>
            </w:r>
            <w:r>
              <w:rPr>
                <w:webHidden/>
              </w:rPr>
              <w:t>xi</w:t>
            </w:r>
            <w:r>
              <w:rPr>
                <w:webHidden/>
              </w:rPr>
              <w:fldChar w:fldCharType="end"/>
            </w:r>
          </w:hyperlink>
        </w:p>
        <w:p w14:paraId="1BCE96FC" w14:textId="1C9B3856" w:rsidR="00AE5D19" w:rsidRDefault="00AE5D19">
          <w:pPr>
            <w:pStyle w:val="TOC1"/>
            <w:rPr>
              <w:rFonts w:asciiTheme="minorHAnsi" w:eastAsiaTheme="minorEastAsia" w:hAnsiTheme="minorHAnsi"/>
              <w:kern w:val="2"/>
              <w:szCs w:val="24"/>
              <w:lang w:val="tr-TR" w:eastAsia="tr-TR"/>
              <w14:ligatures w14:val="standardContextual"/>
            </w:rPr>
          </w:pPr>
          <w:hyperlink w:anchor="_Toc236092264" w:history="1">
            <w:r w:rsidRPr="00CD0F7D">
              <w:rPr>
                <w:rStyle w:val="Hyperlink"/>
              </w:rPr>
              <w:t>LIST OF TABLES</w:t>
            </w:r>
            <w:r>
              <w:rPr>
                <w:webHidden/>
              </w:rPr>
              <w:tab/>
            </w:r>
            <w:r>
              <w:rPr>
                <w:webHidden/>
              </w:rPr>
              <w:fldChar w:fldCharType="begin"/>
            </w:r>
            <w:r>
              <w:rPr>
                <w:webHidden/>
              </w:rPr>
              <w:instrText xml:space="preserve"> PAGEREF _Toc236092264 \h </w:instrText>
            </w:r>
            <w:r>
              <w:rPr>
                <w:webHidden/>
              </w:rPr>
            </w:r>
            <w:r>
              <w:rPr>
                <w:webHidden/>
              </w:rPr>
              <w:fldChar w:fldCharType="separate"/>
            </w:r>
            <w:r>
              <w:rPr>
                <w:webHidden/>
              </w:rPr>
              <w:t>xv</w:t>
            </w:r>
            <w:r>
              <w:rPr>
                <w:webHidden/>
              </w:rPr>
              <w:fldChar w:fldCharType="end"/>
            </w:r>
          </w:hyperlink>
        </w:p>
        <w:p w14:paraId="5F830E59" w14:textId="188F7C42" w:rsidR="00AE5D19" w:rsidRDefault="00AE5D19">
          <w:pPr>
            <w:pStyle w:val="TOC1"/>
            <w:rPr>
              <w:rFonts w:asciiTheme="minorHAnsi" w:eastAsiaTheme="minorEastAsia" w:hAnsiTheme="minorHAnsi"/>
              <w:kern w:val="2"/>
              <w:szCs w:val="24"/>
              <w:lang w:val="tr-TR" w:eastAsia="tr-TR"/>
              <w14:ligatures w14:val="standardContextual"/>
            </w:rPr>
          </w:pPr>
          <w:hyperlink w:anchor="_Toc236092265" w:history="1">
            <w:r w:rsidRPr="00CD0F7D">
              <w:rPr>
                <w:rStyle w:val="Hyperlink"/>
              </w:rPr>
              <w:t>LIST OF FIGURES</w:t>
            </w:r>
            <w:r>
              <w:rPr>
                <w:webHidden/>
              </w:rPr>
              <w:tab/>
            </w:r>
            <w:r>
              <w:rPr>
                <w:webHidden/>
              </w:rPr>
              <w:fldChar w:fldCharType="begin"/>
            </w:r>
            <w:r>
              <w:rPr>
                <w:webHidden/>
              </w:rPr>
              <w:instrText xml:space="preserve"> PAGEREF _Toc236092265 \h </w:instrText>
            </w:r>
            <w:r>
              <w:rPr>
                <w:webHidden/>
              </w:rPr>
            </w:r>
            <w:r>
              <w:rPr>
                <w:webHidden/>
              </w:rPr>
              <w:fldChar w:fldCharType="separate"/>
            </w:r>
            <w:r>
              <w:rPr>
                <w:webHidden/>
              </w:rPr>
              <w:t>xvii</w:t>
            </w:r>
            <w:r>
              <w:rPr>
                <w:webHidden/>
              </w:rPr>
              <w:fldChar w:fldCharType="end"/>
            </w:r>
          </w:hyperlink>
        </w:p>
        <w:p w14:paraId="41CA4D24" w14:textId="0716F4A5" w:rsidR="00AE5D19" w:rsidRDefault="00AE5D19">
          <w:pPr>
            <w:pStyle w:val="TOC1"/>
            <w:rPr>
              <w:rFonts w:asciiTheme="minorHAnsi" w:eastAsiaTheme="minorEastAsia" w:hAnsiTheme="minorHAnsi"/>
              <w:kern w:val="2"/>
              <w:szCs w:val="24"/>
              <w:lang w:val="tr-TR" w:eastAsia="tr-TR"/>
              <w14:ligatures w14:val="standardContextual"/>
            </w:rPr>
          </w:pPr>
          <w:hyperlink w:anchor="_Toc236092266" w:history="1">
            <w:r w:rsidRPr="00CD0F7D">
              <w:rPr>
                <w:rStyle w:val="Hyperlink"/>
              </w:rPr>
              <w:t>LIST OF ABBREVIATIONS</w:t>
            </w:r>
            <w:r>
              <w:rPr>
                <w:webHidden/>
              </w:rPr>
              <w:tab/>
            </w:r>
            <w:r>
              <w:rPr>
                <w:webHidden/>
              </w:rPr>
              <w:fldChar w:fldCharType="begin"/>
            </w:r>
            <w:r>
              <w:rPr>
                <w:webHidden/>
              </w:rPr>
              <w:instrText xml:space="preserve"> PAGEREF _Toc236092266 \h </w:instrText>
            </w:r>
            <w:r>
              <w:rPr>
                <w:webHidden/>
              </w:rPr>
            </w:r>
            <w:r>
              <w:rPr>
                <w:webHidden/>
              </w:rPr>
              <w:fldChar w:fldCharType="separate"/>
            </w:r>
            <w:r>
              <w:rPr>
                <w:webHidden/>
              </w:rPr>
              <w:t>xix</w:t>
            </w:r>
            <w:r>
              <w:rPr>
                <w:webHidden/>
              </w:rPr>
              <w:fldChar w:fldCharType="end"/>
            </w:r>
          </w:hyperlink>
        </w:p>
        <w:p w14:paraId="08FE2BA2" w14:textId="15ED3D75" w:rsidR="00AE5D19" w:rsidRDefault="00AE5D19">
          <w:pPr>
            <w:pStyle w:val="TOC1"/>
            <w:rPr>
              <w:rFonts w:asciiTheme="minorHAnsi" w:eastAsiaTheme="minorEastAsia" w:hAnsiTheme="minorHAnsi"/>
              <w:kern w:val="2"/>
              <w:szCs w:val="24"/>
              <w:lang w:val="tr-TR" w:eastAsia="tr-TR"/>
              <w14:ligatures w14:val="standardContextual"/>
            </w:rPr>
          </w:pPr>
          <w:hyperlink w:anchor="_Toc236092267" w:history="1">
            <w:r w:rsidRPr="00CD0F7D">
              <w:rPr>
                <w:rStyle w:val="Hyperlink"/>
              </w:rPr>
              <w:t>LIST OF SYMBOLS</w:t>
            </w:r>
            <w:r>
              <w:rPr>
                <w:webHidden/>
              </w:rPr>
              <w:tab/>
            </w:r>
            <w:r>
              <w:rPr>
                <w:webHidden/>
              </w:rPr>
              <w:fldChar w:fldCharType="begin"/>
            </w:r>
            <w:r>
              <w:rPr>
                <w:webHidden/>
              </w:rPr>
              <w:instrText xml:space="preserve"> PAGEREF _Toc236092267 \h </w:instrText>
            </w:r>
            <w:r>
              <w:rPr>
                <w:webHidden/>
              </w:rPr>
            </w:r>
            <w:r>
              <w:rPr>
                <w:webHidden/>
              </w:rPr>
              <w:fldChar w:fldCharType="separate"/>
            </w:r>
            <w:r>
              <w:rPr>
                <w:webHidden/>
              </w:rPr>
              <w:t>xxi</w:t>
            </w:r>
            <w:r>
              <w:rPr>
                <w:webHidden/>
              </w:rPr>
              <w:fldChar w:fldCharType="end"/>
            </w:r>
          </w:hyperlink>
        </w:p>
        <w:p w14:paraId="19DC9941" w14:textId="55BE9A81" w:rsidR="00AE5D19" w:rsidRDefault="00AE5D19">
          <w:pPr>
            <w:pStyle w:val="TOC1"/>
            <w:tabs>
              <w:tab w:val="left" w:pos="480"/>
            </w:tabs>
            <w:rPr>
              <w:rFonts w:asciiTheme="minorHAnsi" w:eastAsiaTheme="minorEastAsia" w:hAnsiTheme="minorHAnsi"/>
              <w:kern w:val="2"/>
              <w:szCs w:val="24"/>
              <w:lang w:val="tr-TR" w:eastAsia="tr-TR"/>
              <w14:ligatures w14:val="standardContextual"/>
            </w:rPr>
          </w:pPr>
          <w:hyperlink w:anchor="_Toc236092268" w:history="1">
            <w:r w:rsidRPr="00CD0F7D">
              <w:rPr>
                <w:rStyle w:val="Hyperlink"/>
              </w:rPr>
              <w:t>1</w:t>
            </w:r>
            <w:r>
              <w:rPr>
                <w:rFonts w:asciiTheme="minorHAnsi" w:eastAsiaTheme="minorEastAsia" w:hAnsiTheme="minorHAnsi"/>
                <w:kern w:val="2"/>
                <w:szCs w:val="24"/>
                <w:lang w:val="tr-TR" w:eastAsia="tr-TR"/>
                <w14:ligatures w14:val="standardContextual"/>
              </w:rPr>
              <w:tab/>
            </w:r>
            <w:r w:rsidRPr="00CD0F7D">
              <w:rPr>
                <w:rStyle w:val="Hyperlink"/>
              </w:rPr>
              <w:t>INTRODUCTION</w:t>
            </w:r>
            <w:r>
              <w:rPr>
                <w:webHidden/>
              </w:rPr>
              <w:tab/>
            </w:r>
            <w:r>
              <w:rPr>
                <w:webHidden/>
              </w:rPr>
              <w:fldChar w:fldCharType="begin"/>
            </w:r>
            <w:r>
              <w:rPr>
                <w:webHidden/>
              </w:rPr>
              <w:instrText xml:space="preserve"> PAGEREF _Toc236092268 \h </w:instrText>
            </w:r>
            <w:r>
              <w:rPr>
                <w:webHidden/>
              </w:rPr>
            </w:r>
            <w:r>
              <w:rPr>
                <w:webHidden/>
              </w:rPr>
              <w:fldChar w:fldCharType="separate"/>
            </w:r>
            <w:r>
              <w:rPr>
                <w:webHidden/>
              </w:rPr>
              <w:t>1</w:t>
            </w:r>
            <w:r>
              <w:rPr>
                <w:webHidden/>
              </w:rPr>
              <w:fldChar w:fldCharType="end"/>
            </w:r>
          </w:hyperlink>
        </w:p>
        <w:p w14:paraId="3EF01D51" w14:textId="2FBD0BC4"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69" w:history="1">
            <w:r w:rsidRPr="00CD0F7D">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CD0F7D">
              <w:rPr>
                <w:rStyle w:val="Hyperlink"/>
                <w:noProof/>
                <w:lang w:eastAsia="tr-TR"/>
              </w:rPr>
              <w:t>Gap Analysis</w:t>
            </w:r>
            <w:r>
              <w:rPr>
                <w:noProof/>
                <w:webHidden/>
              </w:rPr>
              <w:tab/>
            </w:r>
            <w:r>
              <w:rPr>
                <w:noProof/>
                <w:webHidden/>
              </w:rPr>
              <w:fldChar w:fldCharType="begin"/>
            </w:r>
            <w:r>
              <w:rPr>
                <w:noProof/>
                <w:webHidden/>
              </w:rPr>
              <w:instrText xml:space="preserve"> PAGEREF _Toc236092269 \h </w:instrText>
            </w:r>
            <w:r>
              <w:rPr>
                <w:noProof/>
                <w:webHidden/>
              </w:rPr>
            </w:r>
            <w:r>
              <w:rPr>
                <w:noProof/>
                <w:webHidden/>
              </w:rPr>
              <w:fldChar w:fldCharType="separate"/>
            </w:r>
            <w:r>
              <w:rPr>
                <w:noProof/>
                <w:webHidden/>
              </w:rPr>
              <w:t>3</w:t>
            </w:r>
            <w:r>
              <w:rPr>
                <w:noProof/>
                <w:webHidden/>
              </w:rPr>
              <w:fldChar w:fldCharType="end"/>
            </w:r>
          </w:hyperlink>
        </w:p>
        <w:p w14:paraId="1CA189F0" w14:textId="7F5C502F"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70" w:history="1">
            <w:r w:rsidRPr="00CD0F7D">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CD0F7D">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_Toc236092270 \h </w:instrText>
            </w:r>
            <w:r>
              <w:rPr>
                <w:noProof/>
                <w:webHidden/>
              </w:rPr>
            </w:r>
            <w:r>
              <w:rPr>
                <w:noProof/>
                <w:webHidden/>
              </w:rPr>
              <w:fldChar w:fldCharType="separate"/>
            </w:r>
            <w:r>
              <w:rPr>
                <w:noProof/>
                <w:webHidden/>
              </w:rPr>
              <w:t>7</w:t>
            </w:r>
            <w:r>
              <w:rPr>
                <w:noProof/>
                <w:webHidden/>
              </w:rPr>
              <w:fldChar w:fldCharType="end"/>
            </w:r>
          </w:hyperlink>
        </w:p>
        <w:p w14:paraId="7C358A09" w14:textId="3E33C202"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71" w:history="1">
            <w:r w:rsidRPr="00CD0F7D">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CD0F7D">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_Toc236092271 \h </w:instrText>
            </w:r>
            <w:r>
              <w:rPr>
                <w:noProof/>
                <w:webHidden/>
              </w:rPr>
            </w:r>
            <w:r>
              <w:rPr>
                <w:noProof/>
                <w:webHidden/>
              </w:rPr>
              <w:fldChar w:fldCharType="separate"/>
            </w:r>
            <w:r>
              <w:rPr>
                <w:noProof/>
                <w:webHidden/>
              </w:rPr>
              <w:t>8</w:t>
            </w:r>
            <w:r>
              <w:rPr>
                <w:noProof/>
                <w:webHidden/>
              </w:rPr>
              <w:fldChar w:fldCharType="end"/>
            </w:r>
          </w:hyperlink>
        </w:p>
        <w:p w14:paraId="2CFD70E9" w14:textId="2C0EDBFF"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72" w:history="1">
            <w:r w:rsidRPr="00CD0F7D">
              <w:rPr>
                <w:rStyle w:val="Hyperlink"/>
                <w:noProof/>
              </w:rPr>
              <w:t>1.4</w:t>
            </w:r>
            <w:r>
              <w:rPr>
                <w:rFonts w:asciiTheme="minorHAnsi" w:eastAsiaTheme="minorEastAsia" w:hAnsiTheme="minorHAnsi"/>
                <w:noProof/>
                <w:kern w:val="2"/>
                <w:szCs w:val="24"/>
                <w:lang w:val="tr-TR" w:eastAsia="tr-TR"/>
                <w14:ligatures w14:val="standardContextual"/>
              </w:rPr>
              <w:tab/>
            </w:r>
            <w:r w:rsidRPr="00CD0F7D">
              <w:rPr>
                <w:rStyle w:val="Hyperlink"/>
                <w:noProof/>
              </w:rPr>
              <w:t>Organization of the Thesis</w:t>
            </w:r>
            <w:r>
              <w:rPr>
                <w:noProof/>
                <w:webHidden/>
              </w:rPr>
              <w:tab/>
            </w:r>
            <w:r>
              <w:rPr>
                <w:noProof/>
                <w:webHidden/>
              </w:rPr>
              <w:fldChar w:fldCharType="begin"/>
            </w:r>
            <w:r>
              <w:rPr>
                <w:noProof/>
                <w:webHidden/>
              </w:rPr>
              <w:instrText xml:space="preserve"> PAGEREF _Toc236092272 \h </w:instrText>
            </w:r>
            <w:r>
              <w:rPr>
                <w:noProof/>
                <w:webHidden/>
              </w:rPr>
            </w:r>
            <w:r>
              <w:rPr>
                <w:noProof/>
                <w:webHidden/>
              </w:rPr>
              <w:fldChar w:fldCharType="separate"/>
            </w:r>
            <w:r>
              <w:rPr>
                <w:noProof/>
                <w:webHidden/>
              </w:rPr>
              <w:t>12</w:t>
            </w:r>
            <w:r>
              <w:rPr>
                <w:noProof/>
                <w:webHidden/>
              </w:rPr>
              <w:fldChar w:fldCharType="end"/>
            </w:r>
          </w:hyperlink>
        </w:p>
        <w:p w14:paraId="11E15504" w14:textId="0550BDE7" w:rsidR="00AE5D19" w:rsidRDefault="00AE5D19">
          <w:pPr>
            <w:pStyle w:val="TOC1"/>
            <w:tabs>
              <w:tab w:val="left" w:pos="480"/>
            </w:tabs>
            <w:rPr>
              <w:rFonts w:asciiTheme="minorHAnsi" w:eastAsiaTheme="minorEastAsia" w:hAnsiTheme="minorHAnsi"/>
              <w:kern w:val="2"/>
              <w:szCs w:val="24"/>
              <w:lang w:val="tr-TR" w:eastAsia="tr-TR"/>
              <w14:ligatures w14:val="standardContextual"/>
            </w:rPr>
          </w:pPr>
          <w:hyperlink w:anchor="_Toc236092273" w:history="1">
            <w:r w:rsidRPr="00CD0F7D">
              <w:rPr>
                <w:rStyle w:val="Hyperlink"/>
              </w:rPr>
              <w:t>2</w:t>
            </w:r>
            <w:r>
              <w:rPr>
                <w:rFonts w:asciiTheme="minorHAnsi" w:eastAsiaTheme="minorEastAsia" w:hAnsiTheme="minorHAnsi"/>
                <w:kern w:val="2"/>
                <w:szCs w:val="24"/>
                <w:lang w:val="tr-TR" w:eastAsia="tr-TR"/>
                <w14:ligatures w14:val="standardContextual"/>
              </w:rPr>
              <w:tab/>
            </w:r>
            <w:r w:rsidRPr="00CD0F7D">
              <w:rPr>
                <w:rStyle w:val="Hyperlink"/>
              </w:rPr>
              <w:t>BACKGROUND INFORMATION</w:t>
            </w:r>
            <w:r>
              <w:rPr>
                <w:webHidden/>
              </w:rPr>
              <w:tab/>
            </w:r>
            <w:r>
              <w:rPr>
                <w:webHidden/>
              </w:rPr>
              <w:fldChar w:fldCharType="begin"/>
            </w:r>
            <w:r>
              <w:rPr>
                <w:webHidden/>
              </w:rPr>
              <w:instrText xml:space="preserve"> PAGEREF _Toc236092273 \h </w:instrText>
            </w:r>
            <w:r>
              <w:rPr>
                <w:webHidden/>
              </w:rPr>
            </w:r>
            <w:r>
              <w:rPr>
                <w:webHidden/>
              </w:rPr>
              <w:fldChar w:fldCharType="separate"/>
            </w:r>
            <w:r>
              <w:rPr>
                <w:webHidden/>
              </w:rPr>
              <w:t>15</w:t>
            </w:r>
            <w:r>
              <w:rPr>
                <w:webHidden/>
              </w:rPr>
              <w:fldChar w:fldCharType="end"/>
            </w:r>
          </w:hyperlink>
        </w:p>
        <w:p w14:paraId="0C87410A" w14:textId="4AC17790"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74" w:history="1">
            <w:r w:rsidRPr="00CD0F7D">
              <w:rPr>
                <w:rStyle w:val="Hyperlink"/>
                <w:noProof/>
              </w:rPr>
              <w:t>2.1</w:t>
            </w:r>
            <w:r>
              <w:rPr>
                <w:rFonts w:asciiTheme="minorHAnsi" w:eastAsiaTheme="minorEastAsia" w:hAnsiTheme="minorHAnsi"/>
                <w:noProof/>
                <w:kern w:val="2"/>
                <w:szCs w:val="24"/>
                <w:lang w:val="tr-TR" w:eastAsia="tr-TR"/>
                <w14:ligatures w14:val="standardContextual"/>
              </w:rPr>
              <w:tab/>
            </w:r>
            <w:r w:rsidRPr="00CD0F7D">
              <w:rPr>
                <w:rStyle w:val="Hyperlink"/>
                <w:noProof/>
              </w:rPr>
              <w:t>Wildfire Dynamics and Spread Modeling</w:t>
            </w:r>
            <w:r>
              <w:rPr>
                <w:noProof/>
                <w:webHidden/>
              </w:rPr>
              <w:tab/>
            </w:r>
            <w:r>
              <w:rPr>
                <w:noProof/>
                <w:webHidden/>
              </w:rPr>
              <w:fldChar w:fldCharType="begin"/>
            </w:r>
            <w:r>
              <w:rPr>
                <w:noProof/>
                <w:webHidden/>
              </w:rPr>
              <w:instrText xml:space="preserve"> PAGEREF _Toc236092274 \h </w:instrText>
            </w:r>
            <w:r>
              <w:rPr>
                <w:noProof/>
                <w:webHidden/>
              </w:rPr>
            </w:r>
            <w:r>
              <w:rPr>
                <w:noProof/>
                <w:webHidden/>
              </w:rPr>
              <w:fldChar w:fldCharType="separate"/>
            </w:r>
            <w:r>
              <w:rPr>
                <w:noProof/>
                <w:webHidden/>
              </w:rPr>
              <w:t>15</w:t>
            </w:r>
            <w:r>
              <w:rPr>
                <w:noProof/>
                <w:webHidden/>
              </w:rPr>
              <w:fldChar w:fldCharType="end"/>
            </w:r>
          </w:hyperlink>
        </w:p>
        <w:p w14:paraId="3BD6D428" w14:textId="643F5C9A"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75" w:history="1">
            <w:r w:rsidRPr="00CD0F7D">
              <w:rPr>
                <w:rStyle w:val="Hyperlink"/>
                <w:noProof/>
              </w:rPr>
              <w:t>2.1.1</w:t>
            </w:r>
            <w:r>
              <w:rPr>
                <w:rFonts w:asciiTheme="minorHAnsi" w:eastAsiaTheme="minorEastAsia" w:hAnsiTheme="minorHAnsi"/>
                <w:noProof/>
                <w:kern w:val="2"/>
                <w:szCs w:val="24"/>
                <w:lang w:val="tr-TR" w:eastAsia="tr-TR"/>
                <w14:ligatures w14:val="standardContextual"/>
              </w:rPr>
              <w:tab/>
            </w:r>
            <w:r w:rsidRPr="00CD0F7D">
              <w:rPr>
                <w:rStyle w:val="Hyperlink"/>
                <w:noProof/>
              </w:rPr>
              <w:t>Drivers of Fire Behavior</w:t>
            </w:r>
            <w:r>
              <w:rPr>
                <w:noProof/>
                <w:webHidden/>
              </w:rPr>
              <w:tab/>
            </w:r>
            <w:r>
              <w:rPr>
                <w:noProof/>
                <w:webHidden/>
              </w:rPr>
              <w:fldChar w:fldCharType="begin"/>
            </w:r>
            <w:r>
              <w:rPr>
                <w:noProof/>
                <w:webHidden/>
              </w:rPr>
              <w:instrText xml:space="preserve"> PAGEREF _Toc236092275 \h </w:instrText>
            </w:r>
            <w:r>
              <w:rPr>
                <w:noProof/>
                <w:webHidden/>
              </w:rPr>
            </w:r>
            <w:r>
              <w:rPr>
                <w:noProof/>
                <w:webHidden/>
              </w:rPr>
              <w:fldChar w:fldCharType="separate"/>
            </w:r>
            <w:r>
              <w:rPr>
                <w:noProof/>
                <w:webHidden/>
              </w:rPr>
              <w:t>15</w:t>
            </w:r>
            <w:r>
              <w:rPr>
                <w:noProof/>
                <w:webHidden/>
              </w:rPr>
              <w:fldChar w:fldCharType="end"/>
            </w:r>
          </w:hyperlink>
        </w:p>
        <w:p w14:paraId="3B95CCDC" w14:textId="71EB0DD2"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76" w:history="1">
            <w:r w:rsidRPr="00CD0F7D">
              <w:rPr>
                <w:rStyle w:val="Hyperlink"/>
                <w:noProof/>
              </w:rPr>
              <w:t>2.1.2</w:t>
            </w:r>
            <w:r>
              <w:rPr>
                <w:rFonts w:asciiTheme="minorHAnsi" w:eastAsiaTheme="minorEastAsia" w:hAnsiTheme="minorHAnsi"/>
                <w:noProof/>
                <w:kern w:val="2"/>
                <w:szCs w:val="24"/>
                <w:lang w:val="tr-TR" w:eastAsia="tr-TR"/>
                <w14:ligatures w14:val="standardContextual"/>
              </w:rPr>
              <w:tab/>
            </w:r>
            <w:r w:rsidRPr="00CD0F7D">
              <w:rPr>
                <w:rStyle w:val="Hyperlink"/>
                <w:noProof/>
              </w:rPr>
              <w:t>Families of Spread Models</w:t>
            </w:r>
            <w:r>
              <w:rPr>
                <w:noProof/>
                <w:webHidden/>
              </w:rPr>
              <w:tab/>
            </w:r>
            <w:r>
              <w:rPr>
                <w:noProof/>
                <w:webHidden/>
              </w:rPr>
              <w:fldChar w:fldCharType="begin"/>
            </w:r>
            <w:r>
              <w:rPr>
                <w:noProof/>
                <w:webHidden/>
              </w:rPr>
              <w:instrText xml:space="preserve"> PAGEREF _Toc236092276 \h </w:instrText>
            </w:r>
            <w:r>
              <w:rPr>
                <w:noProof/>
                <w:webHidden/>
              </w:rPr>
            </w:r>
            <w:r>
              <w:rPr>
                <w:noProof/>
                <w:webHidden/>
              </w:rPr>
              <w:fldChar w:fldCharType="separate"/>
            </w:r>
            <w:r>
              <w:rPr>
                <w:noProof/>
                <w:webHidden/>
              </w:rPr>
              <w:t>16</w:t>
            </w:r>
            <w:r>
              <w:rPr>
                <w:noProof/>
                <w:webHidden/>
              </w:rPr>
              <w:fldChar w:fldCharType="end"/>
            </w:r>
          </w:hyperlink>
        </w:p>
        <w:p w14:paraId="7CE0F4F3" w14:textId="3EDC1BF0"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77" w:history="1">
            <w:r w:rsidRPr="00CD0F7D">
              <w:rPr>
                <w:rStyle w:val="Hyperlink"/>
                <w:noProof/>
              </w:rPr>
              <w:t>2.1.3</w:t>
            </w:r>
            <w:r>
              <w:rPr>
                <w:rFonts w:asciiTheme="minorHAnsi" w:eastAsiaTheme="minorEastAsia" w:hAnsiTheme="minorHAnsi"/>
                <w:noProof/>
                <w:kern w:val="2"/>
                <w:szCs w:val="24"/>
                <w:lang w:val="tr-TR" w:eastAsia="tr-TR"/>
                <w14:ligatures w14:val="standardContextual"/>
              </w:rPr>
              <w:tab/>
            </w:r>
            <w:r w:rsidRPr="00CD0F7D">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_Toc236092277 \h </w:instrText>
            </w:r>
            <w:r>
              <w:rPr>
                <w:noProof/>
                <w:webHidden/>
              </w:rPr>
            </w:r>
            <w:r>
              <w:rPr>
                <w:noProof/>
                <w:webHidden/>
              </w:rPr>
              <w:fldChar w:fldCharType="separate"/>
            </w:r>
            <w:r>
              <w:rPr>
                <w:noProof/>
                <w:webHidden/>
              </w:rPr>
              <w:t>17</w:t>
            </w:r>
            <w:r>
              <w:rPr>
                <w:noProof/>
                <w:webHidden/>
              </w:rPr>
              <w:fldChar w:fldCharType="end"/>
            </w:r>
          </w:hyperlink>
        </w:p>
        <w:p w14:paraId="5D221718" w14:textId="3A3CA1F7"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78" w:history="1">
            <w:r w:rsidRPr="00CD0F7D">
              <w:rPr>
                <w:rStyle w:val="Hyperlink"/>
                <w:noProof/>
              </w:rPr>
              <w:t>2.2</w:t>
            </w:r>
            <w:r>
              <w:rPr>
                <w:rFonts w:asciiTheme="minorHAnsi" w:eastAsiaTheme="minorEastAsia" w:hAnsiTheme="minorHAnsi"/>
                <w:noProof/>
                <w:kern w:val="2"/>
                <w:szCs w:val="24"/>
                <w:lang w:val="tr-TR" w:eastAsia="tr-TR"/>
                <w14:ligatures w14:val="standardContextual"/>
              </w:rPr>
              <w:tab/>
            </w:r>
            <w:r w:rsidRPr="00CD0F7D">
              <w:rPr>
                <w:rStyle w:val="Hyperlink"/>
                <w:noProof/>
              </w:rPr>
              <w:t>Decision Support Foundations</w:t>
            </w:r>
            <w:r>
              <w:rPr>
                <w:noProof/>
                <w:webHidden/>
              </w:rPr>
              <w:tab/>
            </w:r>
            <w:r>
              <w:rPr>
                <w:noProof/>
                <w:webHidden/>
              </w:rPr>
              <w:fldChar w:fldCharType="begin"/>
            </w:r>
            <w:r>
              <w:rPr>
                <w:noProof/>
                <w:webHidden/>
              </w:rPr>
              <w:instrText xml:space="preserve"> PAGEREF _Toc236092278 \h </w:instrText>
            </w:r>
            <w:r>
              <w:rPr>
                <w:noProof/>
                <w:webHidden/>
              </w:rPr>
            </w:r>
            <w:r>
              <w:rPr>
                <w:noProof/>
                <w:webHidden/>
              </w:rPr>
              <w:fldChar w:fldCharType="separate"/>
            </w:r>
            <w:r>
              <w:rPr>
                <w:noProof/>
                <w:webHidden/>
              </w:rPr>
              <w:t>18</w:t>
            </w:r>
            <w:r>
              <w:rPr>
                <w:noProof/>
                <w:webHidden/>
              </w:rPr>
              <w:fldChar w:fldCharType="end"/>
            </w:r>
          </w:hyperlink>
        </w:p>
        <w:p w14:paraId="7FDCE7A1" w14:textId="7F1DBDDA"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79" w:history="1">
            <w:r w:rsidRPr="00CD0F7D">
              <w:rPr>
                <w:rStyle w:val="Hyperlink"/>
                <w:noProof/>
              </w:rPr>
              <w:t>2.2.1</w:t>
            </w:r>
            <w:r>
              <w:rPr>
                <w:rFonts w:asciiTheme="minorHAnsi" w:eastAsiaTheme="minorEastAsia" w:hAnsiTheme="minorHAnsi"/>
                <w:noProof/>
                <w:kern w:val="2"/>
                <w:szCs w:val="24"/>
                <w:lang w:val="tr-TR" w:eastAsia="tr-TR"/>
                <w14:ligatures w14:val="standardContextual"/>
              </w:rPr>
              <w:tab/>
            </w:r>
            <w:r w:rsidRPr="00CD0F7D">
              <w:rPr>
                <w:rStyle w:val="Hyperlink"/>
                <w:noProof/>
              </w:rPr>
              <w:t>Core Elements of Decision Support Systems</w:t>
            </w:r>
            <w:r>
              <w:rPr>
                <w:noProof/>
                <w:webHidden/>
              </w:rPr>
              <w:tab/>
            </w:r>
            <w:r>
              <w:rPr>
                <w:noProof/>
                <w:webHidden/>
              </w:rPr>
              <w:fldChar w:fldCharType="begin"/>
            </w:r>
            <w:r>
              <w:rPr>
                <w:noProof/>
                <w:webHidden/>
              </w:rPr>
              <w:instrText xml:space="preserve"> PAGEREF _Toc236092279 \h </w:instrText>
            </w:r>
            <w:r>
              <w:rPr>
                <w:noProof/>
                <w:webHidden/>
              </w:rPr>
            </w:r>
            <w:r>
              <w:rPr>
                <w:noProof/>
                <w:webHidden/>
              </w:rPr>
              <w:fldChar w:fldCharType="separate"/>
            </w:r>
            <w:r>
              <w:rPr>
                <w:noProof/>
                <w:webHidden/>
              </w:rPr>
              <w:t>18</w:t>
            </w:r>
            <w:r>
              <w:rPr>
                <w:noProof/>
                <w:webHidden/>
              </w:rPr>
              <w:fldChar w:fldCharType="end"/>
            </w:r>
          </w:hyperlink>
        </w:p>
        <w:p w14:paraId="58AF0B9D" w14:textId="09A9AB5A"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0" w:history="1">
            <w:r w:rsidRPr="00CD0F7D">
              <w:rPr>
                <w:rStyle w:val="Hyperlink"/>
                <w:noProof/>
              </w:rPr>
              <w:t>2.2.2</w:t>
            </w:r>
            <w:r>
              <w:rPr>
                <w:rFonts w:asciiTheme="minorHAnsi" w:eastAsiaTheme="minorEastAsia" w:hAnsiTheme="minorHAnsi"/>
                <w:noProof/>
                <w:kern w:val="2"/>
                <w:szCs w:val="24"/>
                <w:lang w:val="tr-TR" w:eastAsia="tr-TR"/>
                <w14:ligatures w14:val="standardContextual"/>
              </w:rPr>
              <w:tab/>
            </w:r>
            <w:r w:rsidRPr="00CD0F7D">
              <w:rPr>
                <w:rStyle w:val="Hyperlink"/>
                <w:noProof/>
              </w:rPr>
              <w:t>Closed versus Open Decision Spaces</w:t>
            </w:r>
            <w:r>
              <w:rPr>
                <w:noProof/>
                <w:webHidden/>
              </w:rPr>
              <w:tab/>
            </w:r>
            <w:r>
              <w:rPr>
                <w:noProof/>
                <w:webHidden/>
              </w:rPr>
              <w:fldChar w:fldCharType="begin"/>
            </w:r>
            <w:r>
              <w:rPr>
                <w:noProof/>
                <w:webHidden/>
              </w:rPr>
              <w:instrText xml:space="preserve"> PAGEREF _Toc236092280 \h </w:instrText>
            </w:r>
            <w:r>
              <w:rPr>
                <w:noProof/>
                <w:webHidden/>
              </w:rPr>
            </w:r>
            <w:r>
              <w:rPr>
                <w:noProof/>
                <w:webHidden/>
              </w:rPr>
              <w:fldChar w:fldCharType="separate"/>
            </w:r>
            <w:r>
              <w:rPr>
                <w:noProof/>
                <w:webHidden/>
              </w:rPr>
              <w:t>20</w:t>
            </w:r>
            <w:r>
              <w:rPr>
                <w:noProof/>
                <w:webHidden/>
              </w:rPr>
              <w:fldChar w:fldCharType="end"/>
            </w:r>
          </w:hyperlink>
        </w:p>
        <w:p w14:paraId="4E5D7740" w14:textId="45EDB3FE"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1" w:history="1">
            <w:r w:rsidRPr="00CD0F7D">
              <w:rPr>
                <w:rStyle w:val="Hyperlink"/>
                <w:noProof/>
              </w:rPr>
              <w:t>2.2.3</w:t>
            </w:r>
            <w:r>
              <w:rPr>
                <w:rFonts w:asciiTheme="minorHAnsi" w:eastAsiaTheme="minorEastAsia" w:hAnsiTheme="minorHAnsi"/>
                <w:noProof/>
                <w:kern w:val="2"/>
                <w:szCs w:val="24"/>
                <w:lang w:val="tr-TR" w:eastAsia="tr-TR"/>
                <w14:ligatures w14:val="standardContextual"/>
              </w:rPr>
              <w:tab/>
            </w:r>
            <w:r w:rsidRPr="00CD0F7D">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_Toc236092281 \h </w:instrText>
            </w:r>
            <w:r>
              <w:rPr>
                <w:noProof/>
                <w:webHidden/>
              </w:rPr>
            </w:r>
            <w:r>
              <w:rPr>
                <w:noProof/>
                <w:webHidden/>
              </w:rPr>
              <w:fldChar w:fldCharType="separate"/>
            </w:r>
            <w:r>
              <w:rPr>
                <w:noProof/>
                <w:webHidden/>
              </w:rPr>
              <w:t>21</w:t>
            </w:r>
            <w:r>
              <w:rPr>
                <w:noProof/>
                <w:webHidden/>
              </w:rPr>
              <w:fldChar w:fldCharType="end"/>
            </w:r>
          </w:hyperlink>
        </w:p>
        <w:p w14:paraId="72B4BDB2" w14:textId="7BE1250B"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82" w:history="1">
            <w:r w:rsidRPr="00CD0F7D">
              <w:rPr>
                <w:rStyle w:val="Hyperlink"/>
                <w:noProof/>
              </w:rPr>
              <w:t>2.3</w:t>
            </w:r>
            <w:r>
              <w:rPr>
                <w:rFonts w:asciiTheme="minorHAnsi" w:eastAsiaTheme="minorEastAsia" w:hAnsiTheme="minorHAnsi"/>
                <w:noProof/>
                <w:kern w:val="2"/>
                <w:szCs w:val="24"/>
                <w:lang w:val="tr-TR" w:eastAsia="tr-TR"/>
                <w14:ligatures w14:val="standardContextual"/>
              </w:rPr>
              <w:tab/>
            </w:r>
            <w:r w:rsidRPr="00CD0F7D">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_Toc236092282 \h </w:instrText>
            </w:r>
            <w:r>
              <w:rPr>
                <w:noProof/>
                <w:webHidden/>
              </w:rPr>
            </w:r>
            <w:r>
              <w:rPr>
                <w:noProof/>
                <w:webHidden/>
              </w:rPr>
              <w:fldChar w:fldCharType="separate"/>
            </w:r>
            <w:r>
              <w:rPr>
                <w:noProof/>
                <w:webHidden/>
              </w:rPr>
              <w:t>22</w:t>
            </w:r>
            <w:r>
              <w:rPr>
                <w:noProof/>
                <w:webHidden/>
              </w:rPr>
              <w:fldChar w:fldCharType="end"/>
            </w:r>
          </w:hyperlink>
        </w:p>
        <w:p w14:paraId="1ADE41A3" w14:textId="3028139F"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83" w:history="1">
            <w:r w:rsidRPr="00CD0F7D">
              <w:rPr>
                <w:rStyle w:val="Hyperlink"/>
                <w:noProof/>
              </w:rPr>
              <w:t>2.4</w:t>
            </w:r>
            <w:r>
              <w:rPr>
                <w:rFonts w:asciiTheme="minorHAnsi" w:eastAsiaTheme="minorEastAsia" w:hAnsiTheme="minorHAnsi"/>
                <w:noProof/>
                <w:kern w:val="2"/>
                <w:szCs w:val="24"/>
                <w:lang w:val="tr-TR" w:eastAsia="tr-TR"/>
                <w14:ligatures w14:val="standardContextual"/>
              </w:rPr>
              <w:tab/>
            </w:r>
            <w:r w:rsidRPr="00CD0F7D">
              <w:rPr>
                <w:rStyle w:val="Hyperlink"/>
                <w:noProof/>
              </w:rPr>
              <w:t>Concept-Driven Fuzzy Reasoning</w:t>
            </w:r>
            <w:r>
              <w:rPr>
                <w:noProof/>
                <w:webHidden/>
              </w:rPr>
              <w:tab/>
            </w:r>
            <w:r>
              <w:rPr>
                <w:noProof/>
                <w:webHidden/>
              </w:rPr>
              <w:fldChar w:fldCharType="begin"/>
            </w:r>
            <w:r>
              <w:rPr>
                <w:noProof/>
                <w:webHidden/>
              </w:rPr>
              <w:instrText xml:space="preserve"> PAGEREF _Toc236092283 \h </w:instrText>
            </w:r>
            <w:r>
              <w:rPr>
                <w:noProof/>
                <w:webHidden/>
              </w:rPr>
            </w:r>
            <w:r>
              <w:rPr>
                <w:noProof/>
                <w:webHidden/>
              </w:rPr>
              <w:fldChar w:fldCharType="separate"/>
            </w:r>
            <w:r>
              <w:rPr>
                <w:noProof/>
                <w:webHidden/>
              </w:rPr>
              <w:t>25</w:t>
            </w:r>
            <w:r>
              <w:rPr>
                <w:noProof/>
                <w:webHidden/>
              </w:rPr>
              <w:fldChar w:fldCharType="end"/>
            </w:r>
          </w:hyperlink>
        </w:p>
        <w:p w14:paraId="5B88DA50" w14:textId="7A9755A4"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4" w:history="1">
            <w:r w:rsidRPr="00CD0F7D">
              <w:rPr>
                <w:rStyle w:val="Hyperlink"/>
                <w:noProof/>
              </w:rPr>
              <w:t>2.4.1</w:t>
            </w:r>
            <w:r>
              <w:rPr>
                <w:rFonts w:asciiTheme="minorHAnsi" w:eastAsiaTheme="minorEastAsia" w:hAnsiTheme="minorHAnsi"/>
                <w:noProof/>
                <w:kern w:val="2"/>
                <w:szCs w:val="24"/>
                <w:lang w:val="tr-TR" w:eastAsia="tr-TR"/>
                <w14:ligatures w14:val="standardContextual"/>
              </w:rPr>
              <w:tab/>
            </w:r>
            <w:r w:rsidRPr="00CD0F7D">
              <w:rPr>
                <w:rStyle w:val="Hyperlink"/>
                <w:noProof/>
              </w:rPr>
              <w:t>Linguistic Uncertainty and Fuzzy Inference</w:t>
            </w:r>
            <w:r>
              <w:rPr>
                <w:noProof/>
                <w:webHidden/>
              </w:rPr>
              <w:tab/>
            </w:r>
            <w:r>
              <w:rPr>
                <w:noProof/>
                <w:webHidden/>
              </w:rPr>
              <w:fldChar w:fldCharType="begin"/>
            </w:r>
            <w:r>
              <w:rPr>
                <w:noProof/>
                <w:webHidden/>
              </w:rPr>
              <w:instrText xml:space="preserve"> PAGEREF _Toc236092284 \h </w:instrText>
            </w:r>
            <w:r>
              <w:rPr>
                <w:noProof/>
                <w:webHidden/>
              </w:rPr>
            </w:r>
            <w:r>
              <w:rPr>
                <w:noProof/>
                <w:webHidden/>
              </w:rPr>
              <w:fldChar w:fldCharType="separate"/>
            </w:r>
            <w:r>
              <w:rPr>
                <w:noProof/>
                <w:webHidden/>
              </w:rPr>
              <w:t>26</w:t>
            </w:r>
            <w:r>
              <w:rPr>
                <w:noProof/>
                <w:webHidden/>
              </w:rPr>
              <w:fldChar w:fldCharType="end"/>
            </w:r>
          </w:hyperlink>
        </w:p>
        <w:p w14:paraId="2C2C0F92" w14:textId="71164FBF"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5" w:history="1">
            <w:r w:rsidRPr="00CD0F7D">
              <w:rPr>
                <w:rStyle w:val="Hyperlink"/>
                <w:noProof/>
              </w:rPr>
              <w:t>2.4.2</w:t>
            </w:r>
            <w:r>
              <w:rPr>
                <w:rFonts w:asciiTheme="minorHAnsi" w:eastAsiaTheme="minorEastAsia" w:hAnsiTheme="minorHAnsi"/>
                <w:noProof/>
                <w:kern w:val="2"/>
                <w:szCs w:val="24"/>
                <w:lang w:val="tr-TR" w:eastAsia="tr-TR"/>
                <w14:ligatures w14:val="standardContextual"/>
              </w:rPr>
              <w:tab/>
            </w:r>
            <w:r w:rsidRPr="00CD0F7D">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_Toc236092285 \h </w:instrText>
            </w:r>
            <w:r>
              <w:rPr>
                <w:noProof/>
                <w:webHidden/>
              </w:rPr>
            </w:r>
            <w:r>
              <w:rPr>
                <w:noProof/>
                <w:webHidden/>
              </w:rPr>
              <w:fldChar w:fldCharType="separate"/>
            </w:r>
            <w:r>
              <w:rPr>
                <w:noProof/>
                <w:webHidden/>
              </w:rPr>
              <w:t>28</w:t>
            </w:r>
            <w:r>
              <w:rPr>
                <w:noProof/>
                <w:webHidden/>
              </w:rPr>
              <w:fldChar w:fldCharType="end"/>
            </w:r>
          </w:hyperlink>
        </w:p>
        <w:p w14:paraId="315E2C15" w14:textId="5BAD516D"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6" w:history="1">
            <w:r w:rsidRPr="00CD0F7D">
              <w:rPr>
                <w:rStyle w:val="Hyperlink"/>
                <w:noProof/>
              </w:rPr>
              <w:t>2.4.3</w:t>
            </w:r>
            <w:r>
              <w:rPr>
                <w:rFonts w:asciiTheme="minorHAnsi" w:eastAsiaTheme="minorEastAsia" w:hAnsiTheme="minorHAnsi"/>
                <w:noProof/>
                <w:kern w:val="2"/>
                <w:szCs w:val="24"/>
                <w:lang w:val="tr-TR" w:eastAsia="tr-TR"/>
                <w14:ligatures w14:val="standardContextual"/>
              </w:rPr>
              <w:tab/>
            </w:r>
            <w:r w:rsidRPr="00CD0F7D">
              <w:rPr>
                <w:rStyle w:val="Hyperlink"/>
                <w:noProof/>
              </w:rPr>
              <w:t>The Rule Explosion Problem</w:t>
            </w:r>
            <w:r>
              <w:rPr>
                <w:noProof/>
                <w:webHidden/>
              </w:rPr>
              <w:tab/>
            </w:r>
            <w:r>
              <w:rPr>
                <w:noProof/>
                <w:webHidden/>
              </w:rPr>
              <w:fldChar w:fldCharType="begin"/>
            </w:r>
            <w:r>
              <w:rPr>
                <w:noProof/>
                <w:webHidden/>
              </w:rPr>
              <w:instrText xml:space="preserve"> PAGEREF _Toc236092286 \h </w:instrText>
            </w:r>
            <w:r>
              <w:rPr>
                <w:noProof/>
                <w:webHidden/>
              </w:rPr>
            </w:r>
            <w:r>
              <w:rPr>
                <w:noProof/>
                <w:webHidden/>
              </w:rPr>
              <w:fldChar w:fldCharType="separate"/>
            </w:r>
            <w:r>
              <w:rPr>
                <w:noProof/>
                <w:webHidden/>
              </w:rPr>
              <w:t>31</w:t>
            </w:r>
            <w:r>
              <w:rPr>
                <w:noProof/>
                <w:webHidden/>
              </w:rPr>
              <w:fldChar w:fldCharType="end"/>
            </w:r>
          </w:hyperlink>
        </w:p>
        <w:p w14:paraId="04CDE585" w14:textId="289EC5D8"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7" w:history="1">
            <w:r w:rsidRPr="00CD0F7D">
              <w:rPr>
                <w:rStyle w:val="Hyperlink"/>
                <w:noProof/>
              </w:rPr>
              <w:t>2.4.4</w:t>
            </w:r>
            <w:r>
              <w:rPr>
                <w:rFonts w:asciiTheme="minorHAnsi" w:eastAsiaTheme="minorEastAsia" w:hAnsiTheme="minorHAnsi"/>
                <w:noProof/>
                <w:kern w:val="2"/>
                <w:szCs w:val="24"/>
                <w:lang w:val="tr-TR" w:eastAsia="tr-TR"/>
                <w14:ligatures w14:val="standardContextual"/>
              </w:rPr>
              <w:tab/>
            </w:r>
            <w:r w:rsidRPr="00CD0F7D">
              <w:rPr>
                <w:rStyle w:val="Hyperlink"/>
                <w:noProof/>
              </w:rPr>
              <w:t>Concepts as an Intermediate Abstraction</w:t>
            </w:r>
            <w:r>
              <w:rPr>
                <w:noProof/>
                <w:webHidden/>
              </w:rPr>
              <w:tab/>
            </w:r>
            <w:r>
              <w:rPr>
                <w:noProof/>
                <w:webHidden/>
              </w:rPr>
              <w:fldChar w:fldCharType="begin"/>
            </w:r>
            <w:r>
              <w:rPr>
                <w:noProof/>
                <w:webHidden/>
              </w:rPr>
              <w:instrText xml:space="preserve"> PAGEREF _Toc236092287 \h </w:instrText>
            </w:r>
            <w:r>
              <w:rPr>
                <w:noProof/>
                <w:webHidden/>
              </w:rPr>
            </w:r>
            <w:r>
              <w:rPr>
                <w:noProof/>
                <w:webHidden/>
              </w:rPr>
              <w:fldChar w:fldCharType="separate"/>
            </w:r>
            <w:r>
              <w:rPr>
                <w:noProof/>
                <w:webHidden/>
              </w:rPr>
              <w:t>31</w:t>
            </w:r>
            <w:r>
              <w:rPr>
                <w:noProof/>
                <w:webHidden/>
              </w:rPr>
              <w:fldChar w:fldCharType="end"/>
            </w:r>
          </w:hyperlink>
        </w:p>
        <w:p w14:paraId="69EAC228" w14:textId="45660A99"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88" w:history="1">
            <w:r w:rsidRPr="00CD0F7D">
              <w:rPr>
                <w:rStyle w:val="Hyperlink"/>
                <w:noProof/>
              </w:rPr>
              <w:t>2.5</w:t>
            </w:r>
            <w:r>
              <w:rPr>
                <w:rFonts w:asciiTheme="minorHAnsi" w:eastAsiaTheme="minorEastAsia" w:hAnsiTheme="minorHAnsi"/>
                <w:noProof/>
                <w:kern w:val="2"/>
                <w:szCs w:val="24"/>
                <w:lang w:val="tr-TR" w:eastAsia="tr-TR"/>
                <w14:ligatures w14:val="standardContextual"/>
              </w:rPr>
              <w:tab/>
            </w:r>
            <w:r w:rsidRPr="00CD0F7D">
              <w:rPr>
                <w:rStyle w:val="Hyperlink"/>
                <w:noProof/>
              </w:rPr>
              <w:t>The Decision Space: Actions and Their Evaluation</w:t>
            </w:r>
            <w:r>
              <w:rPr>
                <w:noProof/>
                <w:webHidden/>
              </w:rPr>
              <w:tab/>
            </w:r>
            <w:r>
              <w:rPr>
                <w:noProof/>
                <w:webHidden/>
              </w:rPr>
              <w:fldChar w:fldCharType="begin"/>
            </w:r>
            <w:r>
              <w:rPr>
                <w:noProof/>
                <w:webHidden/>
              </w:rPr>
              <w:instrText xml:space="preserve"> PAGEREF _Toc236092288 \h </w:instrText>
            </w:r>
            <w:r>
              <w:rPr>
                <w:noProof/>
                <w:webHidden/>
              </w:rPr>
            </w:r>
            <w:r>
              <w:rPr>
                <w:noProof/>
                <w:webHidden/>
              </w:rPr>
              <w:fldChar w:fldCharType="separate"/>
            </w:r>
            <w:r>
              <w:rPr>
                <w:noProof/>
                <w:webHidden/>
              </w:rPr>
              <w:t>33</w:t>
            </w:r>
            <w:r>
              <w:rPr>
                <w:noProof/>
                <w:webHidden/>
              </w:rPr>
              <w:fldChar w:fldCharType="end"/>
            </w:r>
          </w:hyperlink>
        </w:p>
        <w:p w14:paraId="6E276420" w14:textId="10AD1452"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89" w:history="1">
            <w:r w:rsidRPr="00CD0F7D">
              <w:rPr>
                <w:rStyle w:val="Hyperlink"/>
                <w:noProof/>
              </w:rPr>
              <w:t>2.5.1</w:t>
            </w:r>
            <w:r>
              <w:rPr>
                <w:rFonts w:asciiTheme="minorHAnsi" w:eastAsiaTheme="minorEastAsia" w:hAnsiTheme="minorHAnsi"/>
                <w:noProof/>
                <w:kern w:val="2"/>
                <w:szCs w:val="24"/>
                <w:lang w:val="tr-TR" w:eastAsia="tr-TR"/>
                <w14:ligatures w14:val="standardContextual"/>
              </w:rPr>
              <w:tab/>
            </w:r>
            <w:r w:rsidRPr="00CD0F7D">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_Toc236092289 \h </w:instrText>
            </w:r>
            <w:r>
              <w:rPr>
                <w:noProof/>
                <w:webHidden/>
              </w:rPr>
            </w:r>
            <w:r>
              <w:rPr>
                <w:noProof/>
                <w:webHidden/>
              </w:rPr>
              <w:fldChar w:fldCharType="separate"/>
            </w:r>
            <w:r>
              <w:rPr>
                <w:noProof/>
                <w:webHidden/>
              </w:rPr>
              <w:t>34</w:t>
            </w:r>
            <w:r>
              <w:rPr>
                <w:noProof/>
                <w:webHidden/>
              </w:rPr>
              <w:fldChar w:fldCharType="end"/>
            </w:r>
          </w:hyperlink>
        </w:p>
        <w:p w14:paraId="78391988" w14:textId="76950606"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0" w:history="1">
            <w:r w:rsidRPr="00CD0F7D">
              <w:rPr>
                <w:rStyle w:val="Hyperlink"/>
                <w:noProof/>
              </w:rPr>
              <w:t>2.5.2</w:t>
            </w:r>
            <w:r>
              <w:rPr>
                <w:rFonts w:asciiTheme="minorHAnsi" w:eastAsiaTheme="minorEastAsia" w:hAnsiTheme="minorHAnsi"/>
                <w:noProof/>
                <w:kern w:val="2"/>
                <w:szCs w:val="24"/>
                <w:lang w:val="tr-TR" w:eastAsia="tr-TR"/>
                <w14:ligatures w14:val="standardContextual"/>
              </w:rPr>
              <w:tab/>
            </w:r>
            <w:r w:rsidRPr="00CD0F7D">
              <w:rPr>
                <w:rStyle w:val="Hyperlink"/>
                <w:noProof/>
              </w:rPr>
              <w:t>Decision Cost and Its Components</w:t>
            </w:r>
            <w:r>
              <w:rPr>
                <w:noProof/>
                <w:webHidden/>
              </w:rPr>
              <w:tab/>
            </w:r>
            <w:r>
              <w:rPr>
                <w:noProof/>
                <w:webHidden/>
              </w:rPr>
              <w:fldChar w:fldCharType="begin"/>
            </w:r>
            <w:r>
              <w:rPr>
                <w:noProof/>
                <w:webHidden/>
              </w:rPr>
              <w:instrText xml:space="preserve"> PAGEREF _Toc236092290 \h </w:instrText>
            </w:r>
            <w:r>
              <w:rPr>
                <w:noProof/>
                <w:webHidden/>
              </w:rPr>
            </w:r>
            <w:r>
              <w:rPr>
                <w:noProof/>
                <w:webHidden/>
              </w:rPr>
              <w:fldChar w:fldCharType="separate"/>
            </w:r>
            <w:r>
              <w:rPr>
                <w:noProof/>
                <w:webHidden/>
              </w:rPr>
              <w:t>36</w:t>
            </w:r>
            <w:r>
              <w:rPr>
                <w:noProof/>
                <w:webHidden/>
              </w:rPr>
              <w:fldChar w:fldCharType="end"/>
            </w:r>
          </w:hyperlink>
        </w:p>
        <w:p w14:paraId="419564A0" w14:textId="195A09C0"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1" w:history="1">
            <w:r w:rsidRPr="00CD0F7D">
              <w:rPr>
                <w:rStyle w:val="Hyperlink"/>
                <w:noProof/>
              </w:rPr>
              <w:t>2.5.3</w:t>
            </w:r>
            <w:r>
              <w:rPr>
                <w:rFonts w:asciiTheme="minorHAnsi" w:eastAsiaTheme="minorEastAsia" w:hAnsiTheme="minorHAnsi"/>
                <w:noProof/>
                <w:kern w:val="2"/>
                <w:szCs w:val="24"/>
                <w:lang w:val="tr-TR" w:eastAsia="tr-TR"/>
                <w14:ligatures w14:val="standardContextual"/>
              </w:rPr>
              <w:tab/>
            </w:r>
            <w:r w:rsidRPr="00CD0F7D">
              <w:rPr>
                <w:rStyle w:val="Hyperlink"/>
                <w:noProof/>
              </w:rPr>
              <w:t>Satisficing Acceptance and the Graduated Fail-Safe</w:t>
            </w:r>
            <w:r>
              <w:rPr>
                <w:noProof/>
                <w:webHidden/>
              </w:rPr>
              <w:tab/>
            </w:r>
            <w:r>
              <w:rPr>
                <w:noProof/>
                <w:webHidden/>
              </w:rPr>
              <w:fldChar w:fldCharType="begin"/>
            </w:r>
            <w:r>
              <w:rPr>
                <w:noProof/>
                <w:webHidden/>
              </w:rPr>
              <w:instrText xml:space="preserve"> PAGEREF _Toc236092291 \h </w:instrText>
            </w:r>
            <w:r>
              <w:rPr>
                <w:noProof/>
                <w:webHidden/>
              </w:rPr>
            </w:r>
            <w:r>
              <w:rPr>
                <w:noProof/>
                <w:webHidden/>
              </w:rPr>
              <w:fldChar w:fldCharType="separate"/>
            </w:r>
            <w:r>
              <w:rPr>
                <w:noProof/>
                <w:webHidden/>
              </w:rPr>
              <w:t>39</w:t>
            </w:r>
            <w:r>
              <w:rPr>
                <w:noProof/>
                <w:webHidden/>
              </w:rPr>
              <w:fldChar w:fldCharType="end"/>
            </w:r>
          </w:hyperlink>
        </w:p>
        <w:p w14:paraId="1B422F76" w14:textId="376CF483"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2" w:history="1">
            <w:r w:rsidRPr="00CD0F7D">
              <w:rPr>
                <w:rStyle w:val="Hyperlink"/>
                <w:noProof/>
              </w:rPr>
              <w:t>2.5.4</w:t>
            </w:r>
            <w:r>
              <w:rPr>
                <w:rFonts w:asciiTheme="minorHAnsi" w:eastAsiaTheme="minorEastAsia" w:hAnsiTheme="minorHAnsi"/>
                <w:noProof/>
                <w:kern w:val="2"/>
                <w:szCs w:val="24"/>
                <w:lang w:val="tr-TR" w:eastAsia="tr-TR"/>
                <w14:ligatures w14:val="standardContextual"/>
              </w:rPr>
              <w:tab/>
            </w:r>
            <w:r w:rsidRPr="00CD0F7D">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_Toc236092292 \h </w:instrText>
            </w:r>
            <w:r>
              <w:rPr>
                <w:noProof/>
                <w:webHidden/>
              </w:rPr>
            </w:r>
            <w:r>
              <w:rPr>
                <w:noProof/>
                <w:webHidden/>
              </w:rPr>
              <w:fldChar w:fldCharType="separate"/>
            </w:r>
            <w:r>
              <w:rPr>
                <w:noProof/>
                <w:webHidden/>
              </w:rPr>
              <w:t>40</w:t>
            </w:r>
            <w:r>
              <w:rPr>
                <w:noProof/>
                <w:webHidden/>
              </w:rPr>
              <w:fldChar w:fldCharType="end"/>
            </w:r>
          </w:hyperlink>
        </w:p>
        <w:p w14:paraId="55237378" w14:textId="477FC048"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3" w:history="1">
            <w:r w:rsidRPr="00CD0F7D">
              <w:rPr>
                <w:rStyle w:val="Hyperlink"/>
                <w:noProof/>
              </w:rPr>
              <w:t>2.5.5</w:t>
            </w:r>
            <w:r>
              <w:rPr>
                <w:rFonts w:asciiTheme="minorHAnsi" w:eastAsiaTheme="minorEastAsia" w:hAnsiTheme="minorHAnsi"/>
                <w:noProof/>
                <w:kern w:val="2"/>
                <w:szCs w:val="24"/>
                <w:lang w:val="tr-TR" w:eastAsia="tr-TR"/>
                <w14:ligatures w14:val="standardContextual"/>
              </w:rPr>
              <w:tab/>
            </w:r>
            <w:r w:rsidRPr="00CD0F7D">
              <w:rPr>
                <w:rStyle w:val="Hyperlink"/>
                <w:noProof/>
              </w:rPr>
              <w:t>Generative Models and Large Language Models</w:t>
            </w:r>
            <w:r>
              <w:rPr>
                <w:noProof/>
                <w:webHidden/>
              </w:rPr>
              <w:tab/>
            </w:r>
            <w:r>
              <w:rPr>
                <w:noProof/>
                <w:webHidden/>
              </w:rPr>
              <w:fldChar w:fldCharType="begin"/>
            </w:r>
            <w:r>
              <w:rPr>
                <w:noProof/>
                <w:webHidden/>
              </w:rPr>
              <w:instrText xml:space="preserve"> PAGEREF _Toc236092293 \h </w:instrText>
            </w:r>
            <w:r>
              <w:rPr>
                <w:noProof/>
                <w:webHidden/>
              </w:rPr>
            </w:r>
            <w:r>
              <w:rPr>
                <w:noProof/>
                <w:webHidden/>
              </w:rPr>
              <w:fldChar w:fldCharType="separate"/>
            </w:r>
            <w:r>
              <w:rPr>
                <w:noProof/>
                <w:webHidden/>
              </w:rPr>
              <w:t>41</w:t>
            </w:r>
            <w:r>
              <w:rPr>
                <w:noProof/>
                <w:webHidden/>
              </w:rPr>
              <w:fldChar w:fldCharType="end"/>
            </w:r>
          </w:hyperlink>
        </w:p>
        <w:p w14:paraId="4C11A5E0" w14:textId="28F4E037"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4" w:history="1">
            <w:r w:rsidRPr="00CD0F7D">
              <w:rPr>
                <w:rStyle w:val="Hyperlink"/>
                <w:noProof/>
              </w:rPr>
              <w:t>2.5.6</w:t>
            </w:r>
            <w:r>
              <w:rPr>
                <w:rFonts w:asciiTheme="minorHAnsi" w:eastAsiaTheme="minorEastAsia" w:hAnsiTheme="minorHAnsi"/>
                <w:noProof/>
                <w:kern w:val="2"/>
                <w:szCs w:val="24"/>
                <w:lang w:val="tr-TR" w:eastAsia="tr-TR"/>
                <w14:ligatures w14:val="standardContextual"/>
              </w:rPr>
              <w:tab/>
            </w:r>
            <w:r w:rsidRPr="00CD0F7D">
              <w:rPr>
                <w:rStyle w:val="Hyperlink"/>
                <w:noProof/>
              </w:rPr>
              <w:t>Adaptive and Generative Decision Loops</w:t>
            </w:r>
            <w:r>
              <w:rPr>
                <w:noProof/>
                <w:webHidden/>
              </w:rPr>
              <w:tab/>
            </w:r>
            <w:r>
              <w:rPr>
                <w:noProof/>
                <w:webHidden/>
              </w:rPr>
              <w:fldChar w:fldCharType="begin"/>
            </w:r>
            <w:r>
              <w:rPr>
                <w:noProof/>
                <w:webHidden/>
              </w:rPr>
              <w:instrText xml:space="preserve"> PAGEREF _Toc236092294 \h </w:instrText>
            </w:r>
            <w:r>
              <w:rPr>
                <w:noProof/>
                <w:webHidden/>
              </w:rPr>
            </w:r>
            <w:r>
              <w:rPr>
                <w:noProof/>
                <w:webHidden/>
              </w:rPr>
              <w:fldChar w:fldCharType="separate"/>
            </w:r>
            <w:r>
              <w:rPr>
                <w:noProof/>
                <w:webHidden/>
              </w:rPr>
              <w:t>42</w:t>
            </w:r>
            <w:r>
              <w:rPr>
                <w:noProof/>
                <w:webHidden/>
              </w:rPr>
              <w:fldChar w:fldCharType="end"/>
            </w:r>
          </w:hyperlink>
        </w:p>
        <w:p w14:paraId="5C154FB3" w14:textId="2365362A" w:rsidR="00AE5D19" w:rsidRDefault="00AE5D19">
          <w:pPr>
            <w:pStyle w:val="TOC1"/>
            <w:tabs>
              <w:tab w:val="left" w:pos="480"/>
            </w:tabs>
            <w:rPr>
              <w:rFonts w:asciiTheme="minorHAnsi" w:eastAsiaTheme="minorEastAsia" w:hAnsiTheme="minorHAnsi"/>
              <w:kern w:val="2"/>
              <w:szCs w:val="24"/>
              <w:lang w:val="tr-TR" w:eastAsia="tr-TR"/>
              <w14:ligatures w14:val="standardContextual"/>
            </w:rPr>
          </w:pPr>
          <w:hyperlink w:anchor="_Toc236092295" w:history="1">
            <w:r w:rsidRPr="00CD0F7D">
              <w:rPr>
                <w:rStyle w:val="Hyperlink"/>
              </w:rPr>
              <w:t>3</w:t>
            </w:r>
            <w:r>
              <w:rPr>
                <w:rFonts w:asciiTheme="minorHAnsi" w:eastAsiaTheme="minorEastAsia" w:hAnsiTheme="minorHAnsi"/>
                <w:kern w:val="2"/>
                <w:szCs w:val="24"/>
                <w:lang w:val="tr-TR" w:eastAsia="tr-TR"/>
                <w14:ligatures w14:val="standardContextual"/>
              </w:rPr>
              <w:tab/>
            </w:r>
            <w:r w:rsidRPr="00CD0F7D">
              <w:rPr>
                <w:rStyle w:val="Hyperlink"/>
              </w:rPr>
              <w:t>DISASTERAWARE SIMULATION FRAMEWORK</w:t>
            </w:r>
            <w:r>
              <w:rPr>
                <w:webHidden/>
              </w:rPr>
              <w:tab/>
            </w:r>
            <w:r>
              <w:rPr>
                <w:webHidden/>
              </w:rPr>
              <w:fldChar w:fldCharType="begin"/>
            </w:r>
            <w:r>
              <w:rPr>
                <w:webHidden/>
              </w:rPr>
              <w:instrText xml:space="preserve"> PAGEREF _Toc236092295 \h </w:instrText>
            </w:r>
            <w:r>
              <w:rPr>
                <w:webHidden/>
              </w:rPr>
            </w:r>
            <w:r>
              <w:rPr>
                <w:webHidden/>
              </w:rPr>
              <w:fldChar w:fldCharType="separate"/>
            </w:r>
            <w:r>
              <w:rPr>
                <w:webHidden/>
              </w:rPr>
              <w:t>45</w:t>
            </w:r>
            <w:r>
              <w:rPr>
                <w:webHidden/>
              </w:rPr>
              <w:fldChar w:fldCharType="end"/>
            </w:r>
          </w:hyperlink>
        </w:p>
        <w:p w14:paraId="389F7140" w14:textId="11ADF7BD"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96" w:history="1">
            <w:r w:rsidRPr="00CD0F7D">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CD0F7D">
              <w:rPr>
                <w:rStyle w:val="Hyperlink"/>
                <w:noProof/>
                <w:lang w:eastAsia="ja-JP"/>
              </w:rPr>
              <w:t>Overall System Block Diagram</w:t>
            </w:r>
            <w:r>
              <w:rPr>
                <w:noProof/>
                <w:webHidden/>
              </w:rPr>
              <w:tab/>
            </w:r>
            <w:r>
              <w:rPr>
                <w:noProof/>
                <w:webHidden/>
              </w:rPr>
              <w:fldChar w:fldCharType="begin"/>
            </w:r>
            <w:r>
              <w:rPr>
                <w:noProof/>
                <w:webHidden/>
              </w:rPr>
              <w:instrText xml:space="preserve"> PAGEREF _Toc236092296 \h </w:instrText>
            </w:r>
            <w:r>
              <w:rPr>
                <w:noProof/>
                <w:webHidden/>
              </w:rPr>
            </w:r>
            <w:r>
              <w:rPr>
                <w:noProof/>
                <w:webHidden/>
              </w:rPr>
              <w:fldChar w:fldCharType="separate"/>
            </w:r>
            <w:r>
              <w:rPr>
                <w:noProof/>
                <w:webHidden/>
              </w:rPr>
              <w:t>46</w:t>
            </w:r>
            <w:r>
              <w:rPr>
                <w:noProof/>
                <w:webHidden/>
              </w:rPr>
              <w:fldChar w:fldCharType="end"/>
            </w:r>
          </w:hyperlink>
        </w:p>
        <w:p w14:paraId="57C87B51" w14:textId="28E937BC"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297" w:history="1">
            <w:r w:rsidRPr="00CD0F7D">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CD0F7D">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_Toc236092297 \h </w:instrText>
            </w:r>
            <w:r>
              <w:rPr>
                <w:noProof/>
                <w:webHidden/>
              </w:rPr>
            </w:r>
            <w:r>
              <w:rPr>
                <w:noProof/>
                <w:webHidden/>
              </w:rPr>
              <w:fldChar w:fldCharType="separate"/>
            </w:r>
            <w:r>
              <w:rPr>
                <w:noProof/>
                <w:webHidden/>
              </w:rPr>
              <w:t>49</w:t>
            </w:r>
            <w:r>
              <w:rPr>
                <w:noProof/>
                <w:webHidden/>
              </w:rPr>
              <w:fldChar w:fldCharType="end"/>
            </w:r>
          </w:hyperlink>
        </w:p>
        <w:p w14:paraId="412FAED0" w14:textId="632D4910"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8" w:history="1">
            <w:r w:rsidRPr="00CD0F7D">
              <w:rPr>
                <w:rStyle w:val="Hyperlink"/>
                <w:noProof/>
              </w:rPr>
              <w:t>3.2.1</w:t>
            </w:r>
            <w:r>
              <w:rPr>
                <w:rFonts w:asciiTheme="minorHAnsi" w:eastAsiaTheme="minorEastAsia" w:hAnsiTheme="minorHAnsi"/>
                <w:noProof/>
                <w:kern w:val="2"/>
                <w:szCs w:val="24"/>
                <w:lang w:val="tr-TR" w:eastAsia="tr-TR"/>
                <w14:ligatures w14:val="standardContextual"/>
              </w:rPr>
              <w:tab/>
            </w:r>
            <w:r w:rsidRPr="00CD0F7D">
              <w:rPr>
                <w:rStyle w:val="Hyperlink"/>
                <w:noProof/>
              </w:rPr>
              <w:t>Meteorology Data Layer</w:t>
            </w:r>
            <w:r>
              <w:rPr>
                <w:noProof/>
                <w:webHidden/>
              </w:rPr>
              <w:tab/>
            </w:r>
            <w:r>
              <w:rPr>
                <w:noProof/>
                <w:webHidden/>
              </w:rPr>
              <w:fldChar w:fldCharType="begin"/>
            </w:r>
            <w:r>
              <w:rPr>
                <w:noProof/>
                <w:webHidden/>
              </w:rPr>
              <w:instrText xml:space="preserve"> PAGEREF _Toc236092298 \h </w:instrText>
            </w:r>
            <w:r>
              <w:rPr>
                <w:noProof/>
                <w:webHidden/>
              </w:rPr>
            </w:r>
            <w:r>
              <w:rPr>
                <w:noProof/>
                <w:webHidden/>
              </w:rPr>
              <w:fldChar w:fldCharType="separate"/>
            </w:r>
            <w:r>
              <w:rPr>
                <w:noProof/>
                <w:webHidden/>
              </w:rPr>
              <w:t>50</w:t>
            </w:r>
            <w:r>
              <w:rPr>
                <w:noProof/>
                <w:webHidden/>
              </w:rPr>
              <w:fldChar w:fldCharType="end"/>
            </w:r>
          </w:hyperlink>
        </w:p>
        <w:p w14:paraId="5D5239FA" w14:textId="775A8DE3"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299" w:history="1">
            <w:r w:rsidRPr="00CD0F7D">
              <w:rPr>
                <w:rStyle w:val="Hyperlink"/>
                <w:noProof/>
              </w:rPr>
              <w:t>3.2.2</w:t>
            </w:r>
            <w:r>
              <w:rPr>
                <w:rFonts w:asciiTheme="minorHAnsi" w:eastAsiaTheme="minorEastAsia" w:hAnsiTheme="minorHAnsi"/>
                <w:noProof/>
                <w:kern w:val="2"/>
                <w:szCs w:val="24"/>
                <w:lang w:val="tr-TR" w:eastAsia="tr-TR"/>
                <w14:ligatures w14:val="standardContextual"/>
              </w:rPr>
              <w:tab/>
            </w:r>
            <w:r w:rsidRPr="00CD0F7D">
              <w:rPr>
                <w:rStyle w:val="Hyperlink"/>
                <w:noProof/>
              </w:rPr>
              <w:t>Topography Data Layer</w:t>
            </w:r>
            <w:r>
              <w:rPr>
                <w:noProof/>
                <w:webHidden/>
              </w:rPr>
              <w:tab/>
            </w:r>
            <w:r>
              <w:rPr>
                <w:noProof/>
                <w:webHidden/>
              </w:rPr>
              <w:fldChar w:fldCharType="begin"/>
            </w:r>
            <w:r>
              <w:rPr>
                <w:noProof/>
                <w:webHidden/>
              </w:rPr>
              <w:instrText xml:space="preserve"> PAGEREF _Toc236092299 \h </w:instrText>
            </w:r>
            <w:r>
              <w:rPr>
                <w:noProof/>
                <w:webHidden/>
              </w:rPr>
            </w:r>
            <w:r>
              <w:rPr>
                <w:noProof/>
                <w:webHidden/>
              </w:rPr>
              <w:fldChar w:fldCharType="separate"/>
            </w:r>
            <w:r>
              <w:rPr>
                <w:noProof/>
                <w:webHidden/>
              </w:rPr>
              <w:t>51</w:t>
            </w:r>
            <w:r>
              <w:rPr>
                <w:noProof/>
                <w:webHidden/>
              </w:rPr>
              <w:fldChar w:fldCharType="end"/>
            </w:r>
          </w:hyperlink>
        </w:p>
        <w:p w14:paraId="3687128C" w14:textId="3A9CC881"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00" w:history="1">
            <w:r w:rsidRPr="00CD0F7D">
              <w:rPr>
                <w:rStyle w:val="Hyperlink"/>
                <w:noProof/>
              </w:rPr>
              <w:t>3.2.3</w:t>
            </w:r>
            <w:r>
              <w:rPr>
                <w:rFonts w:asciiTheme="minorHAnsi" w:eastAsiaTheme="minorEastAsia" w:hAnsiTheme="minorHAnsi"/>
                <w:noProof/>
                <w:kern w:val="2"/>
                <w:szCs w:val="24"/>
                <w:lang w:val="tr-TR" w:eastAsia="tr-TR"/>
                <w14:ligatures w14:val="standardContextual"/>
              </w:rPr>
              <w:tab/>
            </w:r>
            <w:r w:rsidRPr="00CD0F7D">
              <w:rPr>
                <w:rStyle w:val="Hyperlink"/>
                <w:noProof/>
              </w:rPr>
              <w:t>Fuel Data Layer</w:t>
            </w:r>
            <w:r>
              <w:rPr>
                <w:noProof/>
                <w:webHidden/>
              </w:rPr>
              <w:tab/>
            </w:r>
            <w:r>
              <w:rPr>
                <w:noProof/>
                <w:webHidden/>
              </w:rPr>
              <w:fldChar w:fldCharType="begin"/>
            </w:r>
            <w:r>
              <w:rPr>
                <w:noProof/>
                <w:webHidden/>
              </w:rPr>
              <w:instrText xml:space="preserve"> PAGEREF _Toc236092300 \h </w:instrText>
            </w:r>
            <w:r>
              <w:rPr>
                <w:noProof/>
                <w:webHidden/>
              </w:rPr>
            </w:r>
            <w:r>
              <w:rPr>
                <w:noProof/>
                <w:webHidden/>
              </w:rPr>
              <w:fldChar w:fldCharType="separate"/>
            </w:r>
            <w:r>
              <w:rPr>
                <w:noProof/>
                <w:webHidden/>
              </w:rPr>
              <w:t>52</w:t>
            </w:r>
            <w:r>
              <w:rPr>
                <w:noProof/>
                <w:webHidden/>
              </w:rPr>
              <w:fldChar w:fldCharType="end"/>
            </w:r>
          </w:hyperlink>
        </w:p>
        <w:p w14:paraId="76DF5FD2" w14:textId="38F1EEA0"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01" w:history="1">
            <w:r w:rsidRPr="00CD0F7D">
              <w:rPr>
                <w:rStyle w:val="Hyperlink"/>
                <w:noProof/>
              </w:rPr>
              <w:t>3.2.4</w:t>
            </w:r>
            <w:r>
              <w:rPr>
                <w:rFonts w:asciiTheme="minorHAnsi" w:eastAsiaTheme="minorEastAsia" w:hAnsiTheme="minorHAnsi"/>
                <w:noProof/>
                <w:kern w:val="2"/>
                <w:szCs w:val="24"/>
                <w:lang w:val="tr-TR" w:eastAsia="tr-TR"/>
                <w14:ligatures w14:val="standardContextual"/>
              </w:rPr>
              <w:tab/>
            </w:r>
            <w:r w:rsidRPr="00CD0F7D">
              <w:rPr>
                <w:rStyle w:val="Hyperlink"/>
                <w:noProof/>
              </w:rPr>
              <w:t>Ignition Layer</w:t>
            </w:r>
            <w:r>
              <w:rPr>
                <w:noProof/>
                <w:webHidden/>
              </w:rPr>
              <w:tab/>
            </w:r>
            <w:r>
              <w:rPr>
                <w:noProof/>
                <w:webHidden/>
              </w:rPr>
              <w:fldChar w:fldCharType="begin"/>
            </w:r>
            <w:r>
              <w:rPr>
                <w:noProof/>
                <w:webHidden/>
              </w:rPr>
              <w:instrText xml:space="preserve"> PAGEREF _Toc236092301 \h </w:instrText>
            </w:r>
            <w:r>
              <w:rPr>
                <w:noProof/>
                <w:webHidden/>
              </w:rPr>
            </w:r>
            <w:r>
              <w:rPr>
                <w:noProof/>
                <w:webHidden/>
              </w:rPr>
              <w:fldChar w:fldCharType="separate"/>
            </w:r>
            <w:r>
              <w:rPr>
                <w:noProof/>
                <w:webHidden/>
              </w:rPr>
              <w:t>53</w:t>
            </w:r>
            <w:r>
              <w:rPr>
                <w:noProof/>
                <w:webHidden/>
              </w:rPr>
              <w:fldChar w:fldCharType="end"/>
            </w:r>
          </w:hyperlink>
        </w:p>
        <w:p w14:paraId="726BE8C2" w14:textId="514C9465"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02" w:history="1">
            <w:r w:rsidRPr="00CD0F7D">
              <w:rPr>
                <w:rStyle w:val="Hyperlink"/>
                <w:noProof/>
              </w:rPr>
              <w:t>3.2.5</w:t>
            </w:r>
            <w:r>
              <w:rPr>
                <w:rFonts w:asciiTheme="minorHAnsi" w:eastAsiaTheme="minorEastAsia" w:hAnsiTheme="minorHAnsi"/>
                <w:noProof/>
                <w:kern w:val="2"/>
                <w:szCs w:val="24"/>
                <w:lang w:val="tr-TR" w:eastAsia="tr-TR"/>
                <w14:ligatures w14:val="standardContextual"/>
              </w:rPr>
              <w:tab/>
            </w:r>
            <w:r w:rsidRPr="00CD0F7D">
              <w:rPr>
                <w:rStyle w:val="Hyperlink"/>
                <w:noProof/>
              </w:rPr>
              <w:t>Decisional Data Layers</w:t>
            </w:r>
            <w:r>
              <w:rPr>
                <w:noProof/>
                <w:webHidden/>
              </w:rPr>
              <w:tab/>
            </w:r>
            <w:r>
              <w:rPr>
                <w:noProof/>
                <w:webHidden/>
              </w:rPr>
              <w:fldChar w:fldCharType="begin"/>
            </w:r>
            <w:r>
              <w:rPr>
                <w:noProof/>
                <w:webHidden/>
              </w:rPr>
              <w:instrText xml:space="preserve"> PAGEREF _Toc236092302 \h </w:instrText>
            </w:r>
            <w:r>
              <w:rPr>
                <w:noProof/>
                <w:webHidden/>
              </w:rPr>
            </w:r>
            <w:r>
              <w:rPr>
                <w:noProof/>
                <w:webHidden/>
              </w:rPr>
              <w:fldChar w:fldCharType="separate"/>
            </w:r>
            <w:r>
              <w:rPr>
                <w:noProof/>
                <w:webHidden/>
              </w:rPr>
              <w:t>53</w:t>
            </w:r>
            <w:r>
              <w:rPr>
                <w:noProof/>
                <w:webHidden/>
              </w:rPr>
              <w:fldChar w:fldCharType="end"/>
            </w:r>
          </w:hyperlink>
        </w:p>
        <w:p w14:paraId="30CD42DA" w14:textId="696DACAB"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03" w:history="1">
            <w:r w:rsidRPr="00CD0F7D">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CD0F7D">
              <w:rPr>
                <w:rStyle w:val="Hyperlink"/>
                <w:noProof/>
                <w:lang w:eastAsia="ja-JP"/>
              </w:rPr>
              <w:t>Simulation Core</w:t>
            </w:r>
            <w:r>
              <w:rPr>
                <w:noProof/>
                <w:webHidden/>
              </w:rPr>
              <w:tab/>
            </w:r>
            <w:r>
              <w:rPr>
                <w:noProof/>
                <w:webHidden/>
              </w:rPr>
              <w:fldChar w:fldCharType="begin"/>
            </w:r>
            <w:r>
              <w:rPr>
                <w:noProof/>
                <w:webHidden/>
              </w:rPr>
              <w:instrText xml:space="preserve"> PAGEREF _Toc236092303 \h </w:instrText>
            </w:r>
            <w:r>
              <w:rPr>
                <w:noProof/>
                <w:webHidden/>
              </w:rPr>
            </w:r>
            <w:r>
              <w:rPr>
                <w:noProof/>
                <w:webHidden/>
              </w:rPr>
              <w:fldChar w:fldCharType="separate"/>
            </w:r>
            <w:r>
              <w:rPr>
                <w:noProof/>
                <w:webHidden/>
              </w:rPr>
              <w:t>57</w:t>
            </w:r>
            <w:r>
              <w:rPr>
                <w:noProof/>
                <w:webHidden/>
              </w:rPr>
              <w:fldChar w:fldCharType="end"/>
            </w:r>
          </w:hyperlink>
        </w:p>
        <w:p w14:paraId="4D8A8015" w14:textId="41B5617B"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04" w:history="1">
            <w:r w:rsidRPr="00CD0F7D">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CD0F7D">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_Toc236092304 \h </w:instrText>
            </w:r>
            <w:r>
              <w:rPr>
                <w:noProof/>
                <w:webHidden/>
              </w:rPr>
            </w:r>
            <w:r>
              <w:rPr>
                <w:noProof/>
                <w:webHidden/>
              </w:rPr>
              <w:fldChar w:fldCharType="separate"/>
            </w:r>
            <w:r>
              <w:rPr>
                <w:noProof/>
                <w:webHidden/>
              </w:rPr>
              <w:t>57</w:t>
            </w:r>
            <w:r>
              <w:rPr>
                <w:noProof/>
                <w:webHidden/>
              </w:rPr>
              <w:fldChar w:fldCharType="end"/>
            </w:r>
          </w:hyperlink>
        </w:p>
        <w:p w14:paraId="55608C21" w14:textId="79F7AE8E"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05" w:history="1">
            <w:r w:rsidRPr="00CD0F7D">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CD0F7D">
              <w:rPr>
                <w:rStyle w:val="Hyperlink"/>
                <w:noProof/>
                <w:lang w:eastAsia="ja-JP"/>
              </w:rPr>
              <w:t>Hybrid Fire Spread Model</w:t>
            </w:r>
            <w:r>
              <w:rPr>
                <w:noProof/>
                <w:webHidden/>
              </w:rPr>
              <w:tab/>
            </w:r>
            <w:r>
              <w:rPr>
                <w:noProof/>
                <w:webHidden/>
              </w:rPr>
              <w:fldChar w:fldCharType="begin"/>
            </w:r>
            <w:r>
              <w:rPr>
                <w:noProof/>
                <w:webHidden/>
              </w:rPr>
              <w:instrText xml:space="preserve"> PAGEREF _Toc236092305 \h </w:instrText>
            </w:r>
            <w:r>
              <w:rPr>
                <w:noProof/>
                <w:webHidden/>
              </w:rPr>
            </w:r>
            <w:r>
              <w:rPr>
                <w:noProof/>
                <w:webHidden/>
              </w:rPr>
              <w:fldChar w:fldCharType="separate"/>
            </w:r>
            <w:r>
              <w:rPr>
                <w:noProof/>
                <w:webHidden/>
              </w:rPr>
              <w:t>58</w:t>
            </w:r>
            <w:r>
              <w:rPr>
                <w:noProof/>
                <w:webHidden/>
              </w:rPr>
              <w:fldChar w:fldCharType="end"/>
            </w:r>
          </w:hyperlink>
        </w:p>
        <w:p w14:paraId="73ECBA68" w14:textId="7C44D514"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06" w:history="1">
            <w:r w:rsidRPr="00CD0F7D">
              <w:rPr>
                <w:rStyle w:val="Hyperlink"/>
                <w:noProof/>
              </w:rPr>
              <w:t>3.3.3</w:t>
            </w:r>
            <w:r>
              <w:rPr>
                <w:rFonts w:asciiTheme="minorHAnsi" w:eastAsiaTheme="minorEastAsia" w:hAnsiTheme="minorHAnsi"/>
                <w:noProof/>
                <w:kern w:val="2"/>
                <w:szCs w:val="24"/>
                <w:lang w:val="tr-TR" w:eastAsia="tr-TR"/>
                <w14:ligatures w14:val="standardContextual"/>
              </w:rPr>
              <w:tab/>
            </w:r>
            <w:r w:rsidRPr="00CD0F7D">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_Toc236092306 \h </w:instrText>
            </w:r>
            <w:r>
              <w:rPr>
                <w:noProof/>
                <w:webHidden/>
              </w:rPr>
            </w:r>
            <w:r>
              <w:rPr>
                <w:noProof/>
                <w:webHidden/>
              </w:rPr>
              <w:fldChar w:fldCharType="separate"/>
            </w:r>
            <w:r>
              <w:rPr>
                <w:noProof/>
                <w:webHidden/>
              </w:rPr>
              <w:t>66</w:t>
            </w:r>
            <w:r>
              <w:rPr>
                <w:noProof/>
                <w:webHidden/>
              </w:rPr>
              <w:fldChar w:fldCharType="end"/>
            </w:r>
          </w:hyperlink>
        </w:p>
        <w:p w14:paraId="5BB8219D" w14:textId="1B9F2997"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07" w:history="1">
            <w:r w:rsidRPr="00CD0F7D">
              <w:rPr>
                <w:rStyle w:val="Hyperlink"/>
                <w:noProof/>
              </w:rPr>
              <w:t>3.4</w:t>
            </w:r>
            <w:r>
              <w:rPr>
                <w:rFonts w:asciiTheme="minorHAnsi" w:eastAsiaTheme="minorEastAsia" w:hAnsiTheme="minorHAnsi"/>
                <w:noProof/>
                <w:kern w:val="2"/>
                <w:szCs w:val="24"/>
                <w:lang w:val="tr-TR" w:eastAsia="tr-TR"/>
                <w14:ligatures w14:val="standardContextual"/>
              </w:rPr>
              <w:tab/>
            </w:r>
            <w:r w:rsidRPr="00CD0F7D">
              <w:rPr>
                <w:rStyle w:val="Hyperlink"/>
                <w:noProof/>
              </w:rPr>
              <w:t>Decision Support System Core</w:t>
            </w:r>
            <w:r>
              <w:rPr>
                <w:noProof/>
                <w:webHidden/>
              </w:rPr>
              <w:tab/>
            </w:r>
            <w:r>
              <w:rPr>
                <w:noProof/>
                <w:webHidden/>
              </w:rPr>
              <w:fldChar w:fldCharType="begin"/>
            </w:r>
            <w:r>
              <w:rPr>
                <w:noProof/>
                <w:webHidden/>
              </w:rPr>
              <w:instrText xml:space="preserve"> PAGEREF _Toc236092307 \h </w:instrText>
            </w:r>
            <w:r>
              <w:rPr>
                <w:noProof/>
                <w:webHidden/>
              </w:rPr>
            </w:r>
            <w:r>
              <w:rPr>
                <w:noProof/>
                <w:webHidden/>
              </w:rPr>
              <w:fldChar w:fldCharType="separate"/>
            </w:r>
            <w:r>
              <w:rPr>
                <w:noProof/>
                <w:webHidden/>
              </w:rPr>
              <w:t>69</w:t>
            </w:r>
            <w:r>
              <w:rPr>
                <w:noProof/>
                <w:webHidden/>
              </w:rPr>
              <w:fldChar w:fldCharType="end"/>
            </w:r>
          </w:hyperlink>
        </w:p>
        <w:p w14:paraId="41EE6B5D" w14:textId="009A216A" w:rsidR="00AE5D19" w:rsidRDefault="00AE5D19">
          <w:pPr>
            <w:pStyle w:val="TOC1"/>
            <w:tabs>
              <w:tab w:val="left" w:pos="480"/>
            </w:tabs>
            <w:rPr>
              <w:rFonts w:asciiTheme="minorHAnsi" w:eastAsiaTheme="minorEastAsia" w:hAnsiTheme="minorHAnsi"/>
              <w:kern w:val="2"/>
              <w:szCs w:val="24"/>
              <w:lang w:val="tr-TR" w:eastAsia="tr-TR"/>
              <w14:ligatures w14:val="standardContextual"/>
            </w:rPr>
          </w:pPr>
          <w:hyperlink w:anchor="_Toc236092308" w:history="1">
            <w:r w:rsidRPr="00CD0F7D">
              <w:rPr>
                <w:rStyle w:val="Hyperlink"/>
              </w:rPr>
              <w:t>4</w:t>
            </w:r>
            <w:r>
              <w:rPr>
                <w:rFonts w:asciiTheme="minorHAnsi" w:eastAsiaTheme="minorEastAsia" w:hAnsiTheme="minorHAnsi"/>
                <w:kern w:val="2"/>
                <w:szCs w:val="24"/>
                <w:lang w:val="tr-TR" w:eastAsia="tr-TR"/>
                <w14:ligatures w14:val="standardContextual"/>
              </w:rPr>
              <w:tab/>
            </w:r>
            <w:r w:rsidRPr="00CD0F7D">
              <w:rPr>
                <w:rStyle w:val="Hyperlink"/>
              </w:rPr>
              <w:t>DISASTERAWARE DECISION SUPPORT FRAMEWORK</w:t>
            </w:r>
            <w:r>
              <w:rPr>
                <w:webHidden/>
              </w:rPr>
              <w:tab/>
            </w:r>
            <w:r>
              <w:rPr>
                <w:webHidden/>
              </w:rPr>
              <w:fldChar w:fldCharType="begin"/>
            </w:r>
            <w:r>
              <w:rPr>
                <w:webHidden/>
              </w:rPr>
              <w:instrText xml:space="preserve"> PAGEREF _Toc236092308 \h </w:instrText>
            </w:r>
            <w:r>
              <w:rPr>
                <w:webHidden/>
              </w:rPr>
            </w:r>
            <w:r>
              <w:rPr>
                <w:webHidden/>
              </w:rPr>
              <w:fldChar w:fldCharType="separate"/>
            </w:r>
            <w:r>
              <w:rPr>
                <w:webHidden/>
              </w:rPr>
              <w:t>71</w:t>
            </w:r>
            <w:r>
              <w:rPr>
                <w:webHidden/>
              </w:rPr>
              <w:fldChar w:fldCharType="end"/>
            </w:r>
          </w:hyperlink>
        </w:p>
        <w:p w14:paraId="729994C4" w14:textId="12F177CB"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09" w:history="1">
            <w:r w:rsidRPr="00CD0F7D">
              <w:rPr>
                <w:rStyle w:val="Hyperlink"/>
                <w:noProof/>
              </w:rPr>
              <w:t>4.1</w:t>
            </w:r>
            <w:r>
              <w:rPr>
                <w:rFonts w:asciiTheme="minorHAnsi" w:eastAsiaTheme="minorEastAsia" w:hAnsiTheme="minorHAnsi"/>
                <w:noProof/>
                <w:kern w:val="2"/>
                <w:szCs w:val="24"/>
                <w:lang w:val="tr-TR" w:eastAsia="tr-TR"/>
                <w14:ligatures w14:val="standardContextual"/>
              </w:rPr>
              <w:tab/>
            </w:r>
            <w:r w:rsidRPr="00CD0F7D">
              <w:rPr>
                <w:rStyle w:val="Hyperlink"/>
                <w:noProof/>
              </w:rPr>
              <w:t>Decision Support System Block Diagram</w:t>
            </w:r>
            <w:r>
              <w:rPr>
                <w:noProof/>
                <w:webHidden/>
              </w:rPr>
              <w:tab/>
            </w:r>
            <w:r>
              <w:rPr>
                <w:noProof/>
                <w:webHidden/>
              </w:rPr>
              <w:fldChar w:fldCharType="begin"/>
            </w:r>
            <w:r>
              <w:rPr>
                <w:noProof/>
                <w:webHidden/>
              </w:rPr>
              <w:instrText xml:space="preserve"> PAGEREF _Toc236092309 \h </w:instrText>
            </w:r>
            <w:r>
              <w:rPr>
                <w:noProof/>
                <w:webHidden/>
              </w:rPr>
            </w:r>
            <w:r>
              <w:rPr>
                <w:noProof/>
                <w:webHidden/>
              </w:rPr>
              <w:fldChar w:fldCharType="separate"/>
            </w:r>
            <w:r>
              <w:rPr>
                <w:noProof/>
                <w:webHidden/>
              </w:rPr>
              <w:t>72</w:t>
            </w:r>
            <w:r>
              <w:rPr>
                <w:noProof/>
                <w:webHidden/>
              </w:rPr>
              <w:fldChar w:fldCharType="end"/>
            </w:r>
          </w:hyperlink>
        </w:p>
        <w:p w14:paraId="08ED1612" w14:textId="51CEB025"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10" w:history="1">
            <w:r w:rsidRPr="00CD0F7D">
              <w:rPr>
                <w:rStyle w:val="Hyperlink"/>
                <w:noProof/>
              </w:rPr>
              <w:t>4.2</w:t>
            </w:r>
            <w:r>
              <w:rPr>
                <w:rFonts w:asciiTheme="minorHAnsi" w:eastAsiaTheme="minorEastAsia" w:hAnsiTheme="minorHAnsi"/>
                <w:noProof/>
                <w:kern w:val="2"/>
                <w:szCs w:val="24"/>
                <w:lang w:val="tr-TR" w:eastAsia="tr-TR"/>
                <w14:ligatures w14:val="standardContextual"/>
              </w:rPr>
              <w:tab/>
            </w:r>
            <w:r w:rsidRPr="00CD0F7D">
              <w:rPr>
                <w:rStyle w:val="Hyperlink"/>
                <w:noProof/>
              </w:rPr>
              <w:t>Layer 1: Input Space</w:t>
            </w:r>
            <w:r>
              <w:rPr>
                <w:noProof/>
                <w:webHidden/>
              </w:rPr>
              <w:tab/>
            </w:r>
            <w:r>
              <w:rPr>
                <w:noProof/>
                <w:webHidden/>
              </w:rPr>
              <w:fldChar w:fldCharType="begin"/>
            </w:r>
            <w:r>
              <w:rPr>
                <w:noProof/>
                <w:webHidden/>
              </w:rPr>
              <w:instrText xml:space="preserve"> PAGEREF _Toc236092310 \h </w:instrText>
            </w:r>
            <w:r>
              <w:rPr>
                <w:noProof/>
                <w:webHidden/>
              </w:rPr>
            </w:r>
            <w:r>
              <w:rPr>
                <w:noProof/>
                <w:webHidden/>
              </w:rPr>
              <w:fldChar w:fldCharType="separate"/>
            </w:r>
            <w:r>
              <w:rPr>
                <w:noProof/>
                <w:webHidden/>
              </w:rPr>
              <w:t>73</w:t>
            </w:r>
            <w:r>
              <w:rPr>
                <w:noProof/>
                <w:webHidden/>
              </w:rPr>
              <w:fldChar w:fldCharType="end"/>
            </w:r>
          </w:hyperlink>
        </w:p>
        <w:p w14:paraId="0A74758D" w14:textId="4F781744"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11" w:history="1">
            <w:r w:rsidRPr="00CD0F7D">
              <w:rPr>
                <w:rStyle w:val="Hyperlink"/>
                <w:noProof/>
              </w:rPr>
              <w:t>4.3</w:t>
            </w:r>
            <w:r>
              <w:rPr>
                <w:rFonts w:asciiTheme="minorHAnsi" w:eastAsiaTheme="minorEastAsia" w:hAnsiTheme="minorHAnsi"/>
                <w:noProof/>
                <w:kern w:val="2"/>
                <w:szCs w:val="24"/>
                <w:lang w:val="tr-TR" w:eastAsia="tr-TR"/>
                <w14:ligatures w14:val="standardContextual"/>
              </w:rPr>
              <w:tab/>
            </w:r>
            <w:r w:rsidRPr="00CD0F7D">
              <w:rPr>
                <w:rStyle w:val="Hyperlink"/>
                <w:noProof/>
              </w:rPr>
              <w:t>Layer 2: Observation, Features, and Confidence</w:t>
            </w:r>
            <w:r>
              <w:rPr>
                <w:noProof/>
                <w:webHidden/>
              </w:rPr>
              <w:tab/>
            </w:r>
            <w:r>
              <w:rPr>
                <w:noProof/>
                <w:webHidden/>
              </w:rPr>
              <w:fldChar w:fldCharType="begin"/>
            </w:r>
            <w:r>
              <w:rPr>
                <w:noProof/>
                <w:webHidden/>
              </w:rPr>
              <w:instrText xml:space="preserve"> PAGEREF _Toc236092311 \h </w:instrText>
            </w:r>
            <w:r>
              <w:rPr>
                <w:noProof/>
                <w:webHidden/>
              </w:rPr>
            </w:r>
            <w:r>
              <w:rPr>
                <w:noProof/>
                <w:webHidden/>
              </w:rPr>
              <w:fldChar w:fldCharType="separate"/>
            </w:r>
            <w:r>
              <w:rPr>
                <w:noProof/>
                <w:webHidden/>
              </w:rPr>
              <w:t>74</w:t>
            </w:r>
            <w:r>
              <w:rPr>
                <w:noProof/>
                <w:webHidden/>
              </w:rPr>
              <w:fldChar w:fldCharType="end"/>
            </w:r>
          </w:hyperlink>
        </w:p>
        <w:p w14:paraId="30CE60DD" w14:textId="1760AA31"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12" w:history="1">
            <w:r w:rsidRPr="00CD0F7D">
              <w:rPr>
                <w:rStyle w:val="Hyperlink"/>
                <w:noProof/>
              </w:rPr>
              <w:t>4.4</w:t>
            </w:r>
            <w:r>
              <w:rPr>
                <w:rFonts w:asciiTheme="minorHAnsi" w:eastAsiaTheme="minorEastAsia" w:hAnsiTheme="minorHAnsi"/>
                <w:noProof/>
                <w:kern w:val="2"/>
                <w:szCs w:val="24"/>
                <w:lang w:val="tr-TR" w:eastAsia="tr-TR"/>
                <w14:ligatures w14:val="standardContextual"/>
              </w:rPr>
              <w:tab/>
            </w:r>
            <w:r w:rsidRPr="00CD0F7D">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_Toc236092312 \h </w:instrText>
            </w:r>
            <w:r>
              <w:rPr>
                <w:noProof/>
                <w:webHidden/>
              </w:rPr>
            </w:r>
            <w:r>
              <w:rPr>
                <w:noProof/>
                <w:webHidden/>
              </w:rPr>
              <w:fldChar w:fldCharType="separate"/>
            </w:r>
            <w:r>
              <w:rPr>
                <w:noProof/>
                <w:webHidden/>
              </w:rPr>
              <w:t>76</w:t>
            </w:r>
            <w:r>
              <w:rPr>
                <w:noProof/>
                <w:webHidden/>
              </w:rPr>
              <w:fldChar w:fldCharType="end"/>
            </w:r>
          </w:hyperlink>
        </w:p>
        <w:p w14:paraId="7866D26D" w14:textId="7C264EE8"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13" w:history="1">
            <w:r w:rsidRPr="00CD0F7D">
              <w:rPr>
                <w:rStyle w:val="Hyperlink"/>
                <w:noProof/>
              </w:rPr>
              <w:t>4.5</w:t>
            </w:r>
            <w:r>
              <w:rPr>
                <w:rFonts w:asciiTheme="minorHAnsi" w:eastAsiaTheme="minorEastAsia" w:hAnsiTheme="minorHAnsi"/>
                <w:noProof/>
                <w:kern w:val="2"/>
                <w:szCs w:val="24"/>
                <w:lang w:val="tr-TR" w:eastAsia="tr-TR"/>
                <w14:ligatures w14:val="standardContextual"/>
              </w:rPr>
              <w:tab/>
            </w:r>
            <w:r w:rsidRPr="00CD0F7D">
              <w:rPr>
                <w:rStyle w:val="Hyperlink"/>
                <w:noProof/>
              </w:rPr>
              <w:t>Layer 4: Decision Generation and Coordination</w:t>
            </w:r>
            <w:r>
              <w:rPr>
                <w:noProof/>
                <w:webHidden/>
              </w:rPr>
              <w:tab/>
            </w:r>
            <w:r>
              <w:rPr>
                <w:noProof/>
                <w:webHidden/>
              </w:rPr>
              <w:fldChar w:fldCharType="begin"/>
            </w:r>
            <w:r>
              <w:rPr>
                <w:noProof/>
                <w:webHidden/>
              </w:rPr>
              <w:instrText xml:space="preserve"> PAGEREF _Toc236092313 \h </w:instrText>
            </w:r>
            <w:r>
              <w:rPr>
                <w:noProof/>
                <w:webHidden/>
              </w:rPr>
            </w:r>
            <w:r>
              <w:rPr>
                <w:noProof/>
                <w:webHidden/>
              </w:rPr>
              <w:fldChar w:fldCharType="separate"/>
            </w:r>
            <w:r>
              <w:rPr>
                <w:noProof/>
                <w:webHidden/>
              </w:rPr>
              <w:t>81</w:t>
            </w:r>
            <w:r>
              <w:rPr>
                <w:noProof/>
                <w:webHidden/>
              </w:rPr>
              <w:fldChar w:fldCharType="end"/>
            </w:r>
          </w:hyperlink>
        </w:p>
        <w:p w14:paraId="1BA39F21" w14:textId="04F8E748"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14" w:history="1">
            <w:r w:rsidRPr="00CD0F7D">
              <w:rPr>
                <w:rStyle w:val="Hyperlink"/>
                <w:noProof/>
              </w:rPr>
              <w:t>4.5.1</w:t>
            </w:r>
            <w:r>
              <w:rPr>
                <w:rFonts w:asciiTheme="minorHAnsi" w:eastAsiaTheme="minorEastAsia" w:hAnsiTheme="minorHAnsi"/>
                <w:noProof/>
                <w:kern w:val="2"/>
                <w:szCs w:val="24"/>
                <w:lang w:val="tr-TR" w:eastAsia="tr-TR"/>
                <w14:ligatures w14:val="standardContextual"/>
              </w:rPr>
              <w:tab/>
            </w:r>
            <w:r w:rsidRPr="00CD0F7D">
              <w:rPr>
                <w:rStyle w:val="Hyperlink"/>
                <w:noProof/>
              </w:rPr>
              <w:t>Rule Base and Candidate Intervention</w:t>
            </w:r>
            <w:r>
              <w:rPr>
                <w:noProof/>
                <w:webHidden/>
              </w:rPr>
              <w:tab/>
            </w:r>
            <w:r>
              <w:rPr>
                <w:noProof/>
                <w:webHidden/>
              </w:rPr>
              <w:fldChar w:fldCharType="begin"/>
            </w:r>
            <w:r>
              <w:rPr>
                <w:noProof/>
                <w:webHidden/>
              </w:rPr>
              <w:instrText xml:space="preserve"> PAGEREF _Toc236092314 \h </w:instrText>
            </w:r>
            <w:r>
              <w:rPr>
                <w:noProof/>
                <w:webHidden/>
              </w:rPr>
            </w:r>
            <w:r>
              <w:rPr>
                <w:noProof/>
                <w:webHidden/>
              </w:rPr>
              <w:fldChar w:fldCharType="separate"/>
            </w:r>
            <w:r>
              <w:rPr>
                <w:noProof/>
                <w:webHidden/>
              </w:rPr>
              <w:t>85</w:t>
            </w:r>
            <w:r>
              <w:rPr>
                <w:noProof/>
                <w:webHidden/>
              </w:rPr>
              <w:fldChar w:fldCharType="end"/>
            </w:r>
          </w:hyperlink>
        </w:p>
        <w:p w14:paraId="6F1C6E75" w14:textId="735BF333"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15" w:history="1">
            <w:r w:rsidRPr="00CD0F7D">
              <w:rPr>
                <w:rStyle w:val="Hyperlink"/>
                <w:noProof/>
              </w:rPr>
              <w:t>4.5.2</w:t>
            </w:r>
            <w:r>
              <w:rPr>
                <w:rFonts w:asciiTheme="minorHAnsi" w:eastAsiaTheme="minorEastAsia" w:hAnsiTheme="minorHAnsi"/>
                <w:noProof/>
                <w:kern w:val="2"/>
                <w:szCs w:val="24"/>
                <w:lang w:val="tr-TR" w:eastAsia="tr-TR"/>
                <w14:ligatures w14:val="standardContextual"/>
              </w:rPr>
              <w:tab/>
            </w:r>
            <w:r w:rsidRPr="00CD0F7D">
              <w:rPr>
                <w:rStyle w:val="Hyperlink"/>
                <w:noProof/>
              </w:rPr>
              <w:t>Cost, Quality, and the Satisficing Test</w:t>
            </w:r>
            <w:r>
              <w:rPr>
                <w:noProof/>
                <w:webHidden/>
              </w:rPr>
              <w:tab/>
            </w:r>
            <w:r>
              <w:rPr>
                <w:noProof/>
                <w:webHidden/>
              </w:rPr>
              <w:fldChar w:fldCharType="begin"/>
            </w:r>
            <w:r>
              <w:rPr>
                <w:noProof/>
                <w:webHidden/>
              </w:rPr>
              <w:instrText xml:space="preserve"> PAGEREF _Toc236092315 \h </w:instrText>
            </w:r>
            <w:r>
              <w:rPr>
                <w:noProof/>
                <w:webHidden/>
              </w:rPr>
            </w:r>
            <w:r>
              <w:rPr>
                <w:noProof/>
                <w:webHidden/>
              </w:rPr>
              <w:fldChar w:fldCharType="separate"/>
            </w:r>
            <w:r>
              <w:rPr>
                <w:noProof/>
                <w:webHidden/>
              </w:rPr>
              <w:t>88</w:t>
            </w:r>
            <w:r>
              <w:rPr>
                <w:noProof/>
                <w:webHidden/>
              </w:rPr>
              <w:fldChar w:fldCharType="end"/>
            </w:r>
          </w:hyperlink>
        </w:p>
        <w:p w14:paraId="30C6648F" w14:textId="44291BA6"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16" w:history="1">
            <w:r w:rsidRPr="00CD0F7D">
              <w:rPr>
                <w:rStyle w:val="Hyperlink"/>
                <w:noProof/>
              </w:rPr>
              <w:t>4.5.3</w:t>
            </w:r>
            <w:r>
              <w:rPr>
                <w:rFonts w:asciiTheme="minorHAnsi" w:eastAsiaTheme="minorEastAsia" w:hAnsiTheme="minorHAnsi"/>
                <w:noProof/>
                <w:kern w:val="2"/>
                <w:szCs w:val="24"/>
                <w:lang w:val="tr-TR" w:eastAsia="tr-TR"/>
                <w14:ligatures w14:val="standardContextual"/>
              </w:rPr>
              <w:tab/>
            </w:r>
            <w:r w:rsidRPr="00CD0F7D">
              <w:rPr>
                <w:rStyle w:val="Hyperlink"/>
                <w:noProof/>
              </w:rPr>
              <w:t>Open Decision Space: Staged Adaptation</w:t>
            </w:r>
            <w:r>
              <w:rPr>
                <w:noProof/>
                <w:webHidden/>
              </w:rPr>
              <w:tab/>
            </w:r>
            <w:r>
              <w:rPr>
                <w:noProof/>
                <w:webHidden/>
              </w:rPr>
              <w:fldChar w:fldCharType="begin"/>
            </w:r>
            <w:r>
              <w:rPr>
                <w:noProof/>
                <w:webHidden/>
              </w:rPr>
              <w:instrText xml:space="preserve"> PAGEREF _Toc236092316 \h </w:instrText>
            </w:r>
            <w:r>
              <w:rPr>
                <w:noProof/>
                <w:webHidden/>
              </w:rPr>
            </w:r>
            <w:r>
              <w:rPr>
                <w:noProof/>
                <w:webHidden/>
              </w:rPr>
              <w:fldChar w:fldCharType="separate"/>
            </w:r>
            <w:r>
              <w:rPr>
                <w:noProof/>
                <w:webHidden/>
              </w:rPr>
              <w:t>92</w:t>
            </w:r>
            <w:r>
              <w:rPr>
                <w:noProof/>
                <w:webHidden/>
              </w:rPr>
              <w:fldChar w:fldCharType="end"/>
            </w:r>
          </w:hyperlink>
        </w:p>
        <w:p w14:paraId="460C84B6" w14:textId="149DB659"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17" w:history="1">
            <w:r w:rsidRPr="00CD0F7D">
              <w:rPr>
                <w:rStyle w:val="Hyperlink"/>
                <w:noProof/>
              </w:rPr>
              <w:t>4.6</w:t>
            </w:r>
            <w:r>
              <w:rPr>
                <w:rFonts w:asciiTheme="minorHAnsi" w:eastAsiaTheme="minorEastAsia" w:hAnsiTheme="minorHAnsi"/>
                <w:noProof/>
                <w:kern w:val="2"/>
                <w:szCs w:val="24"/>
                <w:lang w:val="tr-TR" w:eastAsia="tr-TR"/>
                <w14:ligatures w14:val="standardContextual"/>
              </w:rPr>
              <w:tab/>
            </w:r>
            <w:r w:rsidRPr="00CD0F7D">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_Toc236092317 \h </w:instrText>
            </w:r>
            <w:r>
              <w:rPr>
                <w:noProof/>
                <w:webHidden/>
              </w:rPr>
            </w:r>
            <w:r>
              <w:rPr>
                <w:noProof/>
                <w:webHidden/>
              </w:rPr>
              <w:fldChar w:fldCharType="separate"/>
            </w:r>
            <w:r>
              <w:rPr>
                <w:noProof/>
                <w:webHidden/>
              </w:rPr>
              <w:t>104</w:t>
            </w:r>
            <w:r>
              <w:rPr>
                <w:noProof/>
                <w:webHidden/>
              </w:rPr>
              <w:fldChar w:fldCharType="end"/>
            </w:r>
          </w:hyperlink>
        </w:p>
        <w:p w14:paraId="694C0DE3" w14:textId="3B6533A5" w:rsidR="00AE5D19" w:rsidRDefault="00AE5D19">
          <w:pPr>
            <w:pStyle w:val="TOC1"/>
            <w:tabs>
              <w:tab w:val="left" w:pos="480"/>
            </w:tabs>
            <w:rPr>
              <w:rFonts w:asciiTheme="minorHAnsi" w:eastAsiaTheme="minorEastAsia" w:hAnsiTheme="minorHAnsi"/>
              <w:kern w:val="2"/>
              <w:szCs w:val="24"/>
              <w:lang w:val="tr-TR" w:eastAsia="tr-TR"/>
              <w14:ligatures w14:val="standardContextual"/>
            </w:rPr>
          </w:pPr>
          <w:hyperlink w:anchor="_Toc236092318" w:history="1">
            <w:r w:rsidRPr="00CD0F7D">
              <w:rPr>
                <w:rStyle w:val="Hyperlink"/>
              </w:rPr>
              <w:t>5</w:t>
            </w:r>
            <w:r>
              <w:rPr>
                <w:rFonts w:asciiTheme="minorHAnsi" w:eastAsiaTheme="minorEastAsia" w:hAnsiTheme="minorHAnsi"/>
                <w:kern w:val="2"/>
                <w:szCs w:val="24"/>
                <w:lang w:val="tr-TR" w:eastAsia="tr-TR"/>
                <w14:ligatures w14:val="standardContextual"/>
              </w:rPr>
              <w:tab/>
            </w:r>
            <w:r w:rsidRPr="00CD0F7D">
              <w:rPr>
                <w:rStyle w:val="Hyperlink"/>
              </w:rPr>
              <w:t>SIMULATION AND PERFORMANCE RESULTS</w:t>
            </w:r>
            <w:r>
              <w:rPr>
                <w:webHidden/>
              </w:rPr>
              <w:tab/>
            </w:r>
            <w:r>
              <w:rPr>
                <w:webHidden/>
              </w:rPr>
              <w:fldChar w:fldCharType="begin"/>
            </w:r>
            <w:r>
              <w:rPr>
                <w:webHidden/>
              </w:rPr>
              <w:instrText xml:space="preserve"> PAGEREF _Toc236092318 \h </w:instrText>
            </w:r>
            <w:r>
              <w:rPr>
                <w:webHidden/>
              </w:rPr>
            </w:r>
            <w:r>
              <w:rPr>
                <w:webHidden/>
              </w:rPr>
              <w:fldChar w:fldCharType="separate"/>
            </w:r>
            <w:r>
              <w:rPr>
                <w:webHidden/>
              </w:rPr>
              <w:t>109</w:t>
            </w:r>
            <w:r>
              <w:rPr>
                <w:webHidden/>
              </w:rPr>
              <w:fldChar w:fldCharType="end"/>
            </w:r>
          </w:hyperlink>
        </w:p>
        <w:p w14:paraId="25BD9A27" w14:textId="72BC3C69"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19" w:history="1">
            <w:r w:rsidRPr="00CD0F7D">
              <w:rPr>
                <w:rStyle w:val="Hyperlink"/>
                <w:noProof/>
              </w:rPr>
              <w:t>5.1</w:t>
            </w:r>
            <w:r>
              <w:rPr>
                <w:rFonts w:asciiTheme="minorHAnsi" w:eastAsiaTheme="minorEastAsia" w:hAnsiTheme="minorHAnsi"/>
                <w:noProof/>
                <w:kern w:val="2"/>
                <w:szCs w:val="24"/>
                <w:lang w:val="tr-TR" w:eastAsia="tr-TR"/>
                <w14:ligatures w14:val="standardContextual"/>
              </w:rPr>
              <w:tab/>
            </w:r>
            <w:r w:rsidRPr="00CD0F7D">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_Toc236092319 \h </w:instrText>
            </w:r>
            <w:r>
              <w:rPr>
                <w:noProof/>
                <w:webHidden/>
              </w:rPr>
            </w:r>
            <w:r>
              <w:rPr>
                <w:noProof/>
                <w:webHidden/>
              </w:rPr>
              <w:fldChar w:fldCharType="separate"/>
            </w:r>
            <w:r>
              <w:rPr>
                <w:noProof/>
                <w:webHidden/>
              </w:rPr>
              <w:t>109</w:t>
            </w:r>
            <w:r>
              <w:rPr>
                <w:noProof/>
                <w:webHidden/>
              </w:rPr>
              <w:fldChar w:fldCharType="end"/>
            </w:r>
          </w:hyperlink>
        </w:p>
        <w:p w14:paraId="75CF9817" w14:textId="06A9DCC6"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20" w:history="1">
            <w:r w:rsidRPr="00CD0F7D">
              <w:rPr>
                <w:rStyle w:val="Hyperlink"/>
                <w:noProof/>
              </w:rPr>
              <w:t>5.2</w:t>
            </w:r>
            <w:r>
              <w:rPr>
                <w:rFonts w:asciiTheme="minorHAnsi" w:eastAsiaTheme="minorEastAsia" w:hAnsiTheme="minorHAnsi"/>
                <w:noProof/>
                <w:kern w:val="2"/>
                <w:szCs w:val="24"/>
                <w:lang w:val="tr-TR" w:eastAsia="tr-TR"/>
                <w14:ligatures w14:val="standardContextual"/>
              </w:rPr>
              <w:tab/>
            </w:r>
            <w:r w:rsidRPr="00CD0F7D">
              <w:rPr>
                <w:rStyle w:val="Hyperlink"/>
                <w:noProof/>
              </w:rPr>
              <w:t>Simulation Environment, Parameters, and Assumptions</w:t>
            </w:r>
            <w:r>
              <w:rPr>
                <w:noProof/>
                <w:webHidden/>
              </w:rPr>
              <w:tab/>
            </w:r>
            <w:r>
              <w:rPr>
                <w:noProof/>
                <w:webHidden/>
              </w:rPr>
              <w:fldChar w:fldCharType="begin"/>
            </w:r>
            <w:r>
              <w:rPr>
                <w:noProof/>
                <w:webHidden/>
              </w:rPr>
              <w:instrText xml:space="preserve"> PAGEREF _Toc236092320 \h </w:instrText>
            </w:r>
            <w:r>
              <w:rPr>
                <w:noProof/>
                <w:webHidden/>
              </w:rPr>
            </w:r>
            <w:r>
              <w:rPr>
                <w:noProof/>
                <w:webHidden/>
              </w:rPr>
              <w:fldChar w:fldCharType="separate"/>
            </w:r>
            <w:r>
              <w:rPr>
                <w:noProof/>
                <w:webHidden/>
              </w:rPr>
              <w:t>111</w:t>
            </w:r>
            <w:r>
              <w:rPr>
                <w:noProof/>
                <w:webHidden/>
              </w:rPr>
              <w:fldChar w:fldCharType="end"/>
            </w:r>
          </w:hyperlink>
        </w:p>
        <w:p w14:paraId="380AA6F6" w14:textId="0CC32B2B"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21" w:history="1">
            <w:r w:rsidRPr="00CD0F7D">
              <w:rPr>
                <w:rStyle w:val="Hyperlink"/>
                <w:noProof/>
              </w:rPr>
              <w:t>5.3</w:t>
            </w:r>
            <w:r>
              <w:rPr>
                <w:rFonts w:asciiTheme="minorHAnsi" w:eastAsiaTheme="minorEastAsia" w:hAnsiTheme="minorHAnsi"/>
                <w:noProof/>
                <w:kern w:val="2"/>
                <w:szCs w:val="24"/>
                <w:lang w:val="tr-TR" w:eastAsia="tr-TR"/>
                <w14:ligatures w14:val="standardContextual"/>
              </w:rPr>
              <w:tab/>
            </w:r>
            <w:r w:rsidRPr="00CD0F7D">
              <w:rPr>
                <w:rStyle w:val="Hyperlink"/>
                <w:noProof/>
              </w:rPr>
              <w:t>Validation of the Simulation Core Against Historical Fires</w:t>
            </w:r>
            <w:r>
              <w:rPr>
                <w:noProof/>
                <w:webHidden/>
              </w:rPr>
              <w:tab/>
            </w:r>
            <w:r>
              <w:rPr>
                <w:noProof/>
                <w:webHidden/>
              </w:rPr>
              <w:fldChar w:fldCharType="begin"/>
            </w:r>
            <w:r>
              <w:rPr>
                <w:noProof/>
                <w:webHidden/>
              </w:rPr>
              <w:instrText xml:space="preserve"> PAGEREF _Toc236092321 \h </w:instrText>
            </w:r>
            <w:r>
              <w:rPr>
                <w:noProof/>
                <w:webHidden/>
              </w:rPr>
            </w:r>
            <w:r>
              <w:rPr>
                <w:noProof/>
                <w:webHidden/>
              </w:rPr>
              <w:fldChar w:fldCharType="separate"/>
            </w:r>
            <w:r>
              <w:rPr>
                <w:noProof/>
                <w:webHidden/>
              </w:rPr>
              <w:t>114</w:t>
            </w:r>
            <w:r>
              <w:rPr>
                <w:noProof/>
                <w:webHidden/>
              </w:rPr>
              <w:fldChar w:fldCharType="end"/>
            </w:r>
          </w:hyperlink>
        </w:p>
        <w:p w14:paraId="0BB407E8" w14:textId="7B590F69"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22" w:history="1">
            <w:r w:rsidRPr="00CD0F7D">
              <w:rPr>
                <w:rStyle w:val="Hyperlink"/>
                <w:noProof/>
              </w:rPr>
              <w:t>5.4</w:t>
            </w:r>
            <w:r>
              <w:rPr>
                <w:rFonts w:asciiTheme="minorHAnsi" w:eastAsiaTheme="minorEastAsia" w:hAnsiTheme="minorHAnsi"/>
                <w:noProof/>
                <w:kern w:val="2"/>
                <w:szCs w:val="24"/>
                <w:lang w:val="tr-TR" w:eastAsia="tr-TR"/>
                <w14:ligatures w14:val="standardContextual"/>
              </w:rPr>
              <w:tab/>
            </w:r>
            <w:r w:rsidRPr="00CD0F7D">
              <w:rPr>
                <w:rStyle w:val="Hyperlink"/>
                <w:noProof/>
              </w:rPr>
              <w:t>Performance of the Decision Layer</w:t>
            </w:r>
            <w:r>
              <w:rPr>
                <w:noProof/>
                <w:webHidden/>
              </w:rPr>
              <w:tab/>
            </w:r>
            <w:r>
              <w:rPr>
                <w:noProof/>
                <w:webHidden/>
              </w:rPr>
              <w:fldChar w:fldCharType="begin"/>
            </w:r>
            <w:r>
              <w:rPr>
                <w:noProof/>
                <w:webHidden/>
              </w:rPr>
              <w:instrText xml:space="preserve"> PAGEREF _Toc236092322 \h </w:instrText>
            </w:r>
            <w:r>
              <w:rPr>
                <w:noProof/>
                <w:webHidden/>
              </w:rPr>
            </w:r>
            <w:r>
              <w:rPr>
                <w:noProof/>
                <w:webHidden/>
              </w:rPr>
              <w:fldChar w:fldCharType="separate"/>
            </w:r>
            <w:r>
              <w:rPr>
                <w:noProof/>
                <w:webHidden/>
              </w:rPr>
              <w:t>118</w:t>
            </w:r>
            <w:r>
              <w:rPr>
                <w:noProof/>
                <w:webHidden/>
              </w:rPr>
              <w:fldChar w:fldCharType="end"/>
            </w:r>
          </w:hyperlink>
        </w:p>
        <w:p w14:paraId="14A00F46" w14:textId="03F649B3"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23" w:history="1">
            <w:r w:rsidRPr="00CD0F7D">
              <w:rPr>
                <w:rStyle w:val="Hyperlink"/>
                <w:noProof/>
              </w:rPr>
              <w:t>5.4.1</w:t>
            </w:r>
            <w:r>
              <w:rPr>
                <w:rFonts w:asciiTheme="minorHAnsi" w:eastAsiaTheme="minorEastAsia" w:hAnsiTheme="minorHAnsi"/>
                <w:noProof/>
                <w:kern w:val="2"/>
                <w:szCs w:val="24"/>
                <w:lang w:val="tr-TR" w:eastAsia="tr-TR"/>
                <w14:ligatures w14:val="standardContextual"/>
              </w:rPr>
              <w:tab/>
            </w:r>
            <w:r w:rsidRPr="00CD0F7D">
              <w:rPr>
                <w:rStyle w:val="Hyperlink"/>
                <w:noProof/>
              </w:rPr>
              <w:t>Evaluation Scenarios</w:t>
            </w:r>
            <w:r>
              <w:rPr>
                <w:noProof/>
                <w:webHidden/>
              </w:rPr>
              <w:tab/>
            </w:r>
            <w:r>
              <w:rPr>
                <w:noProof/>
                <w:webHidden/>
              </w:rPr>
              <w:fldChar w:fldCharType="begin"/>
            </w:r>
            <w:r>
              <w:rPr>
                <w:noProof/>
                <w:webHidden/>
              </w:rPr>
              <w:instrText xml:space="preserve"> PAGEREF _Toc236092323 \h </w:instrText>
            </w:r>
            <w:r>
              <w:rPr>
                <w:noProof/>
                <w:webHidden/>
              </w:rPr>
            </w:r>
            <w:r>
              <w:rPr>
                <w:noProof/>
                <w:webHidden/>
              </w:rPr>
              <w:fldChar w:fldCharType="separate"/>
            </w:r>
            <w:r>
              <w:rPr>
                <w:noProof/>
                <w:webHidden/>
              </w:rPr>
              <w:t>120</w:t>
            </w:r>
            <w:r>
              <w:rPr>
                <w:noProof/>
                <w:webHidden/>
              </w:rPr>
              <w:fldChar w:fldCharType="end"/>
            </w:r>
          </w:hyperlink>
        </w:p>
        <w:p w14:paraId="5B76A88D" w14:textId="3CC6CF7E"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24" w:history="1">
            <w:r w:rsidRPr="00CD0F7D">
              <w:rPr>
                <w:rStyle w:val="Hyperlink"/>
                <w:noProof/>
              </w:rPr>
              <w:t>5.4.2</w:t>
            </w:r>
            <w:r>
              <w:rPr>
                <w:rFonts w:asciiTheme="minorHAnsi" w:eastAsiaTheme="minorEastAsia" w:hAnsiTheme="minorHAnsi"/>
                <w:noProof/>
                <w:kern w:val="2"/>
                <w:szCs w:val="24"/>
                <w:lang w:val="tr-TR" w:eastAsia="tr-TR"/>
                <w14:ligatures w14:val="standardContextual"/>
              </w:rPr>
              <w:tab/>
            </w:r>
            <w:r w:rsidRPr="00CD0F7D">
              <w:rPr>
                <w:rStyle w:val="Hyperlink"/>
                <w:noProof/>
              </w:rPr>
              <w:t>Improvement Ladder: Cost and Suppression Performance</w:t>
            </w:r>
            <w:r>
              <w:rPr>
                <w:noProof/>
                <w:webHidden/>
              </w:rPr>
              <w:tab/>
            </w:r>
            <w:r>
              <w:rPr>
                <w:noProof/>
                <w:webHidden/>
              </w:rPr>
              <w:fldChar w:fldCharType="begin"/>
            </w:r>
            <w:r>
              <w:rPr>
                <w:noProof/>
                <w:webHidden/>
              </w:rPr>
              <w:instrText xml:space="preserve"> PAGEREF _Toc236092324 \h </w:instrText>
            </w:r>
            <w:r>
              <w:rPr>
                <w:noProof/>
                <w:webHidden/>
              </w:rPr>
            </w:r>
            <w:r>
              <w:rPr>
                <w:noProof/>
                <w:webHidden/>
              </w:rPr>
              <w:fldChar w:fldCharType="separate"/>
            </w:r>
            <w:r>
              <w:rPr>
                <w:noProof/>
                <w:webHidden/>
              </w:rPr>
              <w:t>122</w:t>
            </w:r>
            <w:r>
              <w:rPr>
                <w:noProof/>
                <w:webHidden/>
              </w:rPr>
              <w:fldChar w:fldCharType="end"/>
            </w:r>
          </w:hyperlink>
        </w:p>
        <w:p w14:paraId="722D04EF" w14:textId="1CD71D82"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25" w:history="1">
            <w:r w:rsidRPr="00CD0F7D">
              <w:rPr>
                <w:rStyle w:val="Hyperlink"/>
                <w:noProof/>
              </w:rPr>
              <w:t>5.4.3</w:t>
            </w:r>
            <w:r>
              <w:rPr>
                <w:rFonts w:asciiTheme="minorHAnsi" w:eastAsiaTheme="minorEastAsia" w:hAnsiTheme="minorHAnsi"/>
                <w:noProof/>
                <w:kern w:val="2"/>
                <w:szCs w:val="24"/>
                <w:lang w:val="tr-TR" w:eastAsia="tr-TR"/>
                <w14:ligatures w14:val="standardContextual"/>
              </w:rPr>
              <w:tab/>
            </w:r>
            <w:r w:rsidRPr="00CD0F7D">
              <w:rPr>
                <w:rStyle w:val="Hyperlink"/>
                <w:noProof/>
              </w:rPr>
              <w:t>When and How the Evolving-Fuzzy Stages Engaged</w:t>
            </w:r>
            <w:r>
              <w:rPr>
                <w:noProof/>
                <w:webHidden/>
              </w:rPr>
              <w:tab/>
            </w:r>
            <w:r>
              <w:rPr>
                <w:noProof/>
                <w:webHidden/>
              </w:rPr>
              <w:fldChar w:fldCharType="begin"/>
            </w:r>
            <w:r>
              <w:rPr>
                <w:noProof/>
                <w:webHidden/>
              </w:rPr>
              <w:instrText xml:space="preserve"> PAGEREF _Toc236092325 \h </w:instrText>
            </w:r>
            <w:r>
              <w:rPr>
                <w:noProof/>
                <w:webHidden/>
              </w:rPr>
            </w:r>
            <w:r>
              <w:rPr>
                <w:noProof/>
                <w:webHidden/>
              </w:rPr>
              <w:fldChar w:fldCharType="separate"/>
            </w:r>
            <w:r>
              <w:rPr>
                <w:noProof/>
                <w:webHidden/>
              </w:rPr>
              <w:t>126</w:t>
            </w:r>
            <w:r>
              <w:rPr>
                <w:noProof/>
                <w:webHidden/>
              </w:rPr>
              <w:fldChar w:fldCharType="end"/>
            </w:r>
          </w:hyperlink>
        </w:p>
        <w:p w14:paraId="44232B40" w14:textId="590337A2" w:rsidR="00AE5D19" w:rsidRDefault="00AE5D1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092326" w:history="1">
            <w:r w:rsidRPr="00CD0F7D">
              <w:rPr>
                <w:rStyle w:val="Hyperlink"/>
                <w:noProof/>
              </w:rPr>
              <w:t>5.4.4</w:t>
            </w:r>
            <w:r>
              <w:rPr>
                <w:rFonts w:asciiTheme="minorHAnsi" w:eastAsiaTheme="minorEastAsia" w:hAnsiTheme="minorHAnsi"/>
                <w:noProof/>
                <w:kern w:val="2"/>
                <w:szCs w:val="24"/>
                <w:lang w:val="tr-TR" w:eastAsia="tr-TR"/>
                <w14:ligatures w14:val="standardContextual"/>
              </w:rPr>
              <w:tab/>
            </w:r>
            <w:r w:rsidRPr="00CD0F7D">
              <w:rPr>
                <w:rStyle w:val="Hyperlink"/>
                <w:noProof/>
              </w:rPr>
              <w:t>When and How the Generative Stage Engaged, and What It Produced</w:t>
            </w:r>
            <w:r>
              <w:rPr>
                <w:noProof/>
                <w:webHidden/>
              </w:rPr>
              <w:tab/>
            </w:r>
            <w:r>
              <w:rPr>
                <w:noProof/>
                <w:webHidden/>
              </w:rPr>
              <w:fldChar w:fldCharType="begin"/>
            </w:r>
            <w:r>
              <w:rPr>
                <w:noProof/>
                <w:webHidden/>
              </w:rPr>
              <w:instrText xml:space="preserve"> PAGEREF _Toc236092326 \h </w:instrText>
            </w:r>
            <w:r>
              <w:rPr>
                <w:noProof/>
                <w:webHidden/>
              </w:rPr>
            </w:r>
            <w:r>
              <w:rPr>
                <w:noProof/>
                <w:webHidden/>
              </w:rPr>
              <w:fldChar w:fldCharType="separate"/>
            </w:r>
            <w:r>
              <w:rPr>
                <w:noProof/>
                <w:webHidden/>
              </w:rPr>
              <w:t>128</w:t>
            </w:r>
            <w:r>
              <w:rPr>
                <w:noProof/>
                <w:webHidden/>
              </w:rPr>
              <w:fldChar w:fldCharType="end"/>
            </w:r>
          </w:hyperlink>
        </w:p>
        <w:p w14:paraId="143F1BC8" w14:textId="48F4EAE9"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27" w:history="1">
            <w:r w:rsidRPr="00CD0F7D">
              <w:rPr>
                <w:rStyle w:val="Hyperlink"/>
                <w:noProof/>
              </w:rPr>
              <w:t>5.5</w:t>
            </w:r>
            <w:r>
              <w:rPr>
                <w:rFonts w:asciiTheme="minorHAnsi" w:eastAsiaTheme="minorEastAsia" w:hAnsiTheme="minorHAnsi"/>
                <w:noProof/>
                <w:kern w:val="2"/>
                <w:szCs w:val="24"/>
                <w:lang w:val="tr-TR" w:eastAsia="tr-TR"/>
                <w14:ligatures w14:val="standardContextual"/>
              </w:rPr>
              <w:tab/>
            </w:r>
            <w:r w:rsidRPr="00CD0F7D">
              <w:rPr>
                <w:rStyle w:val="Hyperlink"/>
                <w:noProof/>
              </w:rPr>
              <w:t>Sensitivity Analysis</w:t>
            </w:r>
            <w:r>
              <w:rPr>
                <w:noProof/>
                <w:webHidden/>
              </w:rPr>
              <w:tab/>
            </w:r>
            <w:r>
              <w:rPr>
                <w:noProof/>
                <w:webHidden/>
              </w:rPr>
              <w:fldChar w:fldCharType="begin"/>
            </w:r>
            <w:r>
              <w:rPr>
                <w:noProof/>
                <w:webHidden/>
              </w:rPr>
              <w:instrText xml:space="preserve"> PAGEREF _Toc236092327 \h </w:instrText>
            </w:r>
            <w:r>
              <w:rPr>
                <w:noProof/>
                <w:webHidden/>
              </w:rPr>
            </w:r>
            <w:r>
              <w:rPr>
                <w:noProof/>
                <w:webHidden/>
              </w:rPr>
              <w:fldChar w:fldCharType="separate"/>
            </w:r>
            <w:r>
              <w:rPr>
                <w:noProof/>
                <w:webHidden/>
              </w:rPr>
              <w:t>131</w:t>
            </w:r>
            <w:r>
              <w:rPr>
                <w:noProof/>
                <w:webHidden/>
              </w:rPr>
              <w:fldChar w:fldCharType="end"/>
            </w:r>
          </w:hyperlink>
        </w:p>
        <w:p w14:paraId="54197FDA" w14:textId="3FC7E9EE"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28" w:history="1">
            <w:r w:rsidRPr="00CD0F7D">
              <w:rPr>
                <w:rStyle w:val="Hyperlink"/>
                <w:noProof/>
              </w:rPr>
              <w:t>5.6</w:t>
            </w:r>
            <w:r>
              <w:rPr>
                <w:rFonts w:asciiTheme="minorHAnsi" w:eastAsiaTheme="minorEastAsia" w:hAnsiTheme="minorHAnsi"/>
                <w:noProof/>
                <w:kern w:val="2"/>
                <w:szCs w:val="24"/>
                <w:lang w:val="tr-TR" w:eastAsia="tr-TR"/>
                <w14:ligatures w14:val="standardContextual"/>
              </w:rPr>
              <w:tab/>
            </w:r>
            <w:r w:rsidRPr="00CD0F7D">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_Toc236092328 \h </w:instrText>
            </w:r>
            <w:r>
              <w:rPr>
                <w:noProof/>
                <w:webHidden/>
              </w:rPr>
            </w:r>
            <w:r>
              <w:rPr>
                <w:noProof/>
                <w:webHidden/>
              </w:rPr>
              <w:fldChar w:fldCharType="separate"/>
            </w:r>
            <w:r>
              <w:rPr>
                <w:noProof/>
                <w:webHidden/>
              </w:rPr>
              <w:t>131</w:t>
            </w:r>
            <w:r>
              <w:rPr>
                <w:noProof/>
                <w:webHidden/>
              </w:rPr>
              <w:fldChar w:fldCharType="end"/>
            </w:r>
          </w:hyperlink>
        </w:p>
        <w:p w14:paraId="714AB0E0" w14:textId="2F0C5A83" w:rsidR="00AE5D19" w:rsidRDefault="00AE5D19">
          <w:pPr>
            <w:pStyle w:val="TOC1"/>
            <w:tabs>
              <w:tab w:val="left" w:pos="480"/>
            </w:tabs>
            <w:rPr>
              <w:rFonts w:asciiTheme="minorHAnsi" w:eastAsiaTheme="minorEastAsia" w:hAnsiTheme="minorHAnsi"/>
              <w:kern w:val="2"/>
              <w:szCs w:val="24"/>
              <w:lang w:val="tr-TR" w:eastAsia="tr-TR"/>
              <w14:ligatures w14:val="standardContextual"/>
            </w:rPr>
          </w:pPr>
          <w:hyperlink w:anchor="_Toc236092329" w:history="1">
            <w:r w:rsidRPr="00CD0F7D">
              <w:rPr>
                <w:rStyle w:val="Hyperlink"/>
              </w:rPr>
              <w:t>6</w:t>
            </w:r>
            <w:r>
              <w:rPr>
                <w:rFonts w:asciiTheme="minorHAnsi" w:eastAsiaTheme="minorEastAsia" w:hAnsiTheme="minorHAnsi"/>
                <w:kern w:val="2"/>
                <w:szCs w:val="24"/>
                <w:lang w:val="tr-TR" w:eastAsia="tr-TR"/>
                <w14:ligatures w14:val="standardContextual"/>
              </w:rPr>
              <w:tab/>
            </w:r>
            <w:r w:rsidRPr="00CD0F7D">
              <w:rPr>
                <w:rStyle w:val="Hyperlink"/>
              </w:rPr>
              <w:t>CONCLUSION AND FUTURE WORKS</w:t>
            </w:r>
            <w:r>
              <w:rPr>
                <w:webHidden/>
              </w:rPr>
              <w:tab/>
            </w:r>
            <w:r>
              <w:rPr>
                <w:webHidden/>
              </w:rPr>
              <w:fldChar w:fldCharType="begin"/>
            </w:r>
            <w:r>
              <w:rPr>
                <w:webHidden/>
              </w:rPr>
              <w:instrText xml:space="preserve"> PAGEREF _Toc236092329 \h </w:instrText>
            </w:r>
            <w:r>
              <w:rPr>
                <w:webHidden/>
              </w:rPr>
            </w:r>
            <w:r>
              <w:rPr>
                <w:webHidden/>
              </w:rPr>
              <w:fldChar w:fldCharType="separate"/>
            </w:r>
            <w:r>
              <w:rPr>
                <w:webHidden/>
              </w:rPr>
              <w:t>133</w:t>
            </w:r>
            <w:r>
              <w:rPr>
                <w:webHidden/>
              </w:rPr>
              <w:fldChar w:fldCharType="end"/>
            </w:r>
          </w:hyperlink>
        </w:p>
        <w:p w14:paraId="597063AE" w14:textId="7A4E494A"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30" w:history="1">
            <w:r w:rsidRPr="00CD0F7D">
              <w:rPr>
                <w:rStyle w:val="Hyperlink"/>
                <w:noProof/>
              </w:rPr>
              <w:t>6.1</w:t>
            </w:r>
            <w:r>
              <w:rPr>
                <w:rFonts w:asciiTheme="minorHAnsi" w:eastAsiaTheme="minorEastAsia" w:hAnsiTheme="minorHAnsi"/>
                <w:noProof/>
                <w:kern w:val="2"/>
                <w:szCs w:val="24"/>
                <w:lang w:val="tr-TR" w:eastAsia="tr-TR"/>
                <w14:ligatures w14:val="standardContextual"/>
              </w:rPr>
              <w:tab/>
            </w:r>
            <w:r w:rsidRPr="00CD0F7D">
              <w:rPr>
                <w:rStyle w:val="Hyperlink"/>
                <w:noProof/>
              </w:rPr>
              <w:t>Conclusions</w:t>
            </w:r>
            <w:r>
              <w:rPr>
                <w:noProof/>
                <w:webHidden/>
              </w:rPr>
              <w:tab/>
            </w:r>
            <w:r>
              <w:rPr>
                <w:noProof/>
                <w:webHidden/>
              </w:rPr>
              <w:fldChar w:fldCharType="begin"/>
            </w:r>
            <w:r>
              <w:rPr>
                <w:noProof/>
                <w:webHidden/>
              </w:rPr>
              <w:instrText xml:space="preserve"> PAGEREF _Toc236092330 \h </w:instrText>
            </w:r>
            <w:r>
              <w:rPr>
                <w:noProof/>
                <w:webHidden/>
              </w:rPr>
            </w:r>
            <w:r>
              <w:rPr>
                <w:noProof/>
                <w:webHidden/>
              </w:rPr>
              <w:fldChar w:fldCharType="separate"/>
            </w:r>
            <w:r>
              <w:rPr>
                <w:noProof/>
                <w:webHidden/>
              </w:rPr>
              <w:t>133</w:t>
            </w:r>
            <w:r>
              <w:rPr>
                <w:noProof/>
                <w:webHidden/>
              </w:rPr>
              <w:fldChar w:fldCharType="end"/>
            </w:r>
          </w:hyperlink>
        </w:p>
        <w:p w14:paraId="47ACF00A" w14:textId="4F4F187B"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31" w:history="1">
            <w:r w:rsidRPr="00CD0F7D">
              <w:rPr>
                <w:rStyle w:val="Hyperlink"/>
                <w:noProof/>
              </w:rPr>
              <w:t>6.2</w:t>
            </w:r>
            <w:r>
              <w:rPr>
                <w:rFonts w:asciiTheme="minorHAnsi" w:eastAsiaTheme="minorEastAsia" w:hAnsiTheme="minorHAnsi"/>
                <w:noProof/>
                <w:kern w:val="2"/>
                <w:szCs w:val="24"/>
                <w:lang w:val="tr-TR" w:eastAsia="tr-TR"/>
                <w14:ligatures w14:val="standardContextual"/>
              </w:rPr>
              <w:tab/>
            </w:r>
            <w:r w:rsidRPr="00CD0F7D">
              <w:rPr>
                <w:rStyle w:val="Hyperlink"/>
                <w:noProof/>
              </w:rPr>
              <w:t>Future Works</w:t>
            </w:r>
            <w:r>
              <w:rPr>
                <w:noProof/>
                <w:webHidden/>
              </w:rPr>
              <w:tab/>
            </w:r>
            <w:r>
              <w:rPr>
                <w:noProof/>
                <w:webHidden/>
              </w:rPr>
              <w:fldChar w:fldCharType="begin"/>
            </w:r>
            <w:r>
              <w:rPr>
                <w:noProof/>
                <w:webHidden/>
              </w:rPr>
              <w:instrText xml:space="preserve"> PAGEREF _Toc236092331 \h </w:instrText>
            </w:r>
            <w:r>
              <w:rPr>
                <w:noProof/>
                <w:webHidden/>
              </w:rPr>
            </w:r>
            <w:r>
              <w:rPr>
                <w:noProof/>
                <w:webHidden/>
              </w:rPr>
              <w:fldChar w:fldCharType="separate"/>
            </w:r>
            <w:r>
              <w:rPr>
                <w:noProof/>
                <w:webHidden/>
              </w:rPr>
              <w:t>133</w:t>
            </w:r>
            <w:r>
              <w:rPr>
                <w:noProof/>
                <w:webHidden/>
              </w:rPr>
              <w:fldChar w:fldCharType="end"/>
            </w:r>
          </w:hyperlink>
        </w:p>
        <w:p w14:paraId="508183B4" w14:textId="2E642ACE" w:rsidR="00AE5D19" w:rsidRDefault="00AE5D19">
          <w:pPr>
            <w:pStyle w:val="TOC1"/>
            <w:rPr>
              <w:rFonts w:asciiTheme="minorHAnsi" w:eastAsiaTheme="minorEastAsia" w:hAnsiTheme="minorHAnsi"/>
              <w:kern w:val="2"/>
              <w:szCs w:val="24"/>
              <w:lang w:val="tr-TR" w:eastAsia="tr-TR"/>
              <w14:ligatures w14:val="standardContextual"/>
            </w:rPr>
          </w:pPr>
          <w:hyperlink w:anchor="_Toc236092332" w:history="1">
            <w:r w:rsidRPr="00CD0F7D">
              <w:rPr>
                <w:rStyle w:val="Hyperlink"/>
              </w:rPr>
              <w:t>REFERENCES</w:t>
            </w:r>
            <w:r>
              <w:rPr>
                <w:webHidden/>
              </w:rPr>
              <w:tab/>
            </w:r>
            <w:r>
              <w:rPr>
                <w:webHidden/>
              </w:rPr>
              <w:fldChar w:fldCharType="begin"/>
            </w:r>
            <w:r>
              <w:rPr>
                <w:webHidden/>
              </w:rPr>
              <w:instrText xml:space="preserve"> PAGEREF _Toc236092332 \h </w:instrText>
            </w:r>
            <w:r>
              <w:rPr>
                <w:webHidden/>
              </w:rPr>
            </w:r>
            <w:r>
              <w:rPr>
                <w:webHidden/>
              </w:rPr>
              <w:fldChar w:fldCharType="separate"/>
            </w:r>
            <w:r>
              <w:rPr>
                <w:webHidden/>
              </w:rPr>
              <w:t>135</w:t>
            </w:r>
            <w:r>
              <w:rPr>
                <w:webHidden/>
              </w:rPr>
              <w:fldChar w:fldCharType="end"/>
            </w:r>
          </w:hyperlink>
        </w:p>
        <w:p w14:paraId="13A66297" w14:textId="2D9DA968" w:rsidR="00AE5D19" w:rsidRDefault="00AE5D19">
          <w:pPr>
            <w:pStyle w:val="TOC1"/>
            <w:rPr>
              <w:rFonts w:asciiTheme="minorHAnsi" w:eastAsiaTheme="minorEastAsia" w:hAnsiTheme="minorHAnsi"/>
              <w:kern w:val="2"/>
              <w:szCs w:val="24"/>
              <w:lang w:val="tr-TR" w:eastAsia="tr-TR"/>
              <w14:ligatures w14:val="standardContextual"/>
            </w:rPr>
          </w:pPr>
          <w:hyperlink w:anchor="_Toc236092333" w:history="1">
            <w:r w:rsidRPr="00CD0F7D">
              <w:rPr>
                <w:rStyle w:val="Hyperlink"/>
              </w:rPr>
              <w:t>APPENDICES</w:t>
            </w:r>
            <w:r>
              <w:rPr>
                <w:webHidden/>
              </w:rPr>
              <w:tab/>
            </w:r>
            <w:r>
              <w:rPr>
                <w:webHidden/>
              </w:rPr>
              <w:fldChar w:fldCharType="begin"/>
            </w:r>
            <w:r>
              <w:rPr>
                <w:webHidden/>
              </w:rPr>
              <w:instrText xml:space="preserve"> PAGEREF _Toc236092333 \h </w:instrText>
            </w:r>
            <w:r>
              <w:rPr>
                <w:webHidden/>
              </w:rPr>
            </w:r>
            <w:r>
              <w:rPr>
                <w:webHidden/>
              </w:rPr>
              <w:fldChar w:fldCharType="separate"/>
            </w:r>
            <w:r>
              <w:rPr>
                <w:webHidden/>
              </w:rPr>
              <w:t>147</w:t>
            </w:r>
            <w:r>
              <w:rPr>
                <w:webHidden/>
              </w:rPr>
              <w:fldChar w:fldCharType="end"/>
            </w:r>
          </w:hyperlink>
        </w:p>
        <w:p w14:paraId="7120F84B" w14:textId="7AF78421" w:rsidR="00AE5D19" w:rsidRDefault="00AE5D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092334" w:history="1">
            <w:r w:rsidRPr="00CD0F7D">
              <w:rPr>
                <w:rStyle w:val="Hyperlink"/>
                <w:noProof/>
              </w:rPr>
              <w:t>A.</w:t>
            </w:r>
            <w:r>
              <w:rPr>
                <w:rFonts w:asciiTheme="minorHAnsi" w:eastAsiaTheme="minorEastAsia" w:hAnsiTheme="minorHAnsi"/>
                <w:noProof/>
                <w:kern w:val="2"/>
                <w:szCs w:val="24"/>
                <w:lang w:val="tr-TR" w:eastAsia="tr-TR"/>
                <w14:ligatures w14:val="standardContextual"/>
              </w:rPr>
              <w:tab/>
            </w:r>
            <w:r w:rsidRPr="00CD0F7D">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_Toc236092334 \h </w:instrText>
            </w:r>
            <w:r>
              <w:rPr>
                <w:noProof/>
                <w:webHidden/>
              </w:rPr>
            </w:r>
            <w:r>
              <w:rPr>
                <w:noProof/>
                <w:webHidden/>
              </w:rPr>
              <w:fldChar w:fldCharType="separate"/>
            </w:r>
            <w:r>
              <w:rPr>
                <w:noProof/>
                <w:webHidden/>
              </w:rPr>
              <w:t>147</w:t>
            </w:r>
            <w:r>
              <w:rPr>
                <w:noProof/>
                <w:webHidden/>
              </w:rPr>
              <w:fldChar w:fldCharType="end"/>
            </w:r>
          </w:hyperlink>
        </w:p>
        <w:p w14:paraId="18E2535A" w14:textId="5CEB732B" w:rsidR="00AE5D19" w:rsidRDefault="00AE5D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092335" w:history="1">
            <w:r w:rsidRPr="00CD0F7D">
              <w:rPr>
                <w:rStyle w:val="Hyperlink"/>
                <w:noProof/>
              </w:rPr>
              <w:t>B.</w:t>
            </w:r>
            <w:r>
              <w:rPr>
                <w:rFonts w:asciiTheme="minorHAnsi" w:eastAsiaTheme="minorEastAsia" w:hAnsiTheme="minorHAnsi"/>
                <w:noProof/>
                <w:kern w:val="2"/>
                <w:szCs w:val="24"/>
                <w:lang w:val="tr-TR" w:eastAsia="tr-TR"/>
                <w14:ligatures w14:val="standardContextual"/>
              </w:rPr>
              <w:tab/>
            </w:r>
            <w:r w:rsidRPr="00CD0F7D">
              <w:rPr>
                <w:rStyle w:val="Hyperlink"/>
                <w:noProof/>
              </w:rPr>
              <w:t>Simulation Mathematics for Fuel Mass Evolution</w:t>
            </w:r>
            <w:r>
              <w:rPr>
                <w:noProof/>
                <w:webHidden/>
              </w:rPr>
              <w:tab/>
            </w:r>
            <w:r>
              <w:rPr>
                <w:noProof/>
                <w:webHidden/>
              </w:rPr>
              <w:fldChar w:fldCharType="begin"/>
            </w:r>
            <w:r>
              <w:rPr>
                <w:noProof/>
                <w:webHidden/>
              </w:rPr>
              <w:instrText xml:space="preserve"> PAGEREF _Toc236092335 \h </w:instrText>
            </w:r>
            <w:r>
              <w:rPr>
                <w:noProof/>
                <w:webHidden/>
              </w:rPr>
            </w:r>
            <w:r>
              <w:rPr>
                <w:noProof/>
                <w:webHidden/>
              </w:rPr>
              <w:fldChar w:fldCharType="separate"/>
            </w:r>
            <w:r>
              <w:rPr>
                <w:noProof/>
                <w:webHidden/>
              </w:rPr>
              <w:t>150</w:t>
            </w:r>
            <w:r>
              <w:rPr>
                <w:noProof/>
                <w:webHidden/>
              </w:rPr>
              <w:fldChar w:fldCharType="end"/>
            </w:r>
          </w:hyperlink>
        </w:p>
        <w:p w14:paraId="3DA47225" w14:textId="655D1B26" w:rsidR="00AE5D19" w:rsidRDefault="00AE5D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092336" w:history="1">
            <w:r w:rsidRPr="00CD0F7D">
              <w:rPr>
                <w:rStyle w:val="Hyperlink"/>
                <w:noProof/>
              </w:rPr>
              <w:t>C.</w:t>
            </w:r>
            <w:r>
              <w:rPr>
                <w:rFonts w:asciiTheme="minorHAnsi" w:eastAsiaTheme="minorEastAsia" w:hAnsiTheme="minorHAnsi"/>
                <w:noProof/>
                <w:kern w:val="2"/>
                <w:szCs w:val="24"/>
                <w:lang w:val="tr-TR" w:eastAsia="tr-TR"/>
                <w14:ligatures w14:val="standardContextual"/>
              </w:rPr>
              <w:tab/>
            </w:r>
            <w:r w:rsidRPr="00CD0F7D">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_Toc236092336 \h </w:instrText>
            </w:r>
            <w:r>
              <w:rPr>
                <w:noProof/>
                <w:webHidden/>
              </w:rPr>
            </w:r>
            <w:r>
              <w:rPr>
                <w:noProof/>
                <w:webHidden/>
              </w:rPr>
              <w:fldChar w:fldCharType="separate"/>
            </w:r>
            <w:r>
              <w:rPr>
                <w:noProof/>
                <w:webHidden/>
              </w:rPr>
              <w:t>155</w:t>
            </w:r>
            <w:r>
              <w:rPr>
                <w:noProof/>
                <w:webHidden/>
              </w:rPr>
              <w:fldChar w:fldCharType="end"/>
            </w:r>
          </w:hyperlink>
        </w:p>
        <w:p w14:paraId="68BBD619" w14:textId="2ABB1009" w:rsidR="00AE5D19" w:rsidRDefault="00AE5D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092337" w:history="1">
            <w:r w:rsidRPr="00CD0F7D">
              <w:rPr>
                <w:rStyle w:val="Hyperlink"/>
                <w:noProof/>
              </w:rPr>
              <w:t>D.</w:t>
            </w:r>
            <w:r>
              <w:rPr>
                <w:rFonts w:asciiTheme="minorHAnsi" w:eastAsiaTheme="minorEastAsia" w:hAnsiTheme="minorHAnsi"/>
                <w:noProof/>
                <w:kern w:val="2"/>
                <w:szCs w:val="24"/>
                <w:lang w:val="tr-TR" w:eastAsia="tr-TR"/>
                <w14:ligatures w14:val="standardContextual"/>
              </w:rPr>
              <w:tab/>
            </w:r>
            <w:r w:rsidRPr="00CD0F7D">
              <w:rPr>
                <w:rStyle w:val="Hyperlink"/>
                <w:noProof/>
              </w:rPr>
              <w:t>Complete Concept Mapping Specification</w:t>
            </w:r>
            <w:r>
              <w:rPr>
                <w:noProof/>
                <w:webHidden/>
              </w:rPr>
              <w:tab/>
            </w:r>
            <w:r>
              <w:rPr>
                <w:noProof/>
                <w:webHidden/>
              </w:rPr>
              <w:fldChar w:fldCharType="begin"/>
            </w:r>
            <w:r>
              <w:rPr>
                <w:noProof/>
                <w:webHidden/>
              </w:rPr>
              <w:instrText xml:space="preserve"> PAGEREF _Toc236092337 \h </w:instrText>
            </w:r>
            <w:r>
              <w:rPr>
                <w:noProof/>
                <w:webHidden/>
              </w:rPr>
            </w:r>
            <w:r>
              <w:rPr>
                <w:noProof/>
                <w:webHidden/>
              </w:rPr>
              <w:fldChar w:fldCharType="separate"/>
            </w:r>
            <w:r>
              <w:rPr>
                <w:noProof/>
                <w:webHidden/>
              </w:rPr>
              <w:t>157</w:t>
            </w:r>
            <w:r>
              <w:rPr>
                <w:noProof/>
                <w:webHidden/>
              </w:rPr>
              <w:fldChar w:fldCharType="end"/>
            </w:r>
          </w:hyperlink>
        </w:p>
        <w:p w14:paraId="09116310" w14:textId="20CECE1E" w:rsidR="00AE5D19" w:rsidRDefault="00AE5D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092338" w:history="1">
            <w:r w:rsidRPr="00CD0F7D">
              <w:rPr>
                <w:rStyle w:val="Hyperlink"/>
                <w:noProof/>
              </w:rPr>
              <w:t>E.</w:t>
            </w:r>
            <w:r>
              <w:rPr>
                <w:rFonts w:asciiTheme="minorHAnsi" w:eastAsiaTheme="minorEastAsia" w:hAnsiTheme="minorHAnsi"/>
                <w:noProof/>
                <w:kern w:val="2"/>
                <w:szCs w:val="24"/>
                <w:lang w:val="tr-TR" w:eastAsia="tr-TR"/>
                <w14:ligatures w14:val="standardContextual"/>
              </w:rPr>
              <w:tab/>
            </w:r>
            <w:r w:rsidRPr="00CD0F7D">
              <w:rPr>
                <w:rStyle w:val="Hyperlink"/>
                <w:noProof/>
              </w:rPr>
              <w:t>Representative Decision Rules</w:t>
            </w:r>
            <w:r>
              <w:rPr>
                <w:noProof/>
                <w:webHidden/>
              </w:rPr>
              <w:tab/>
            </w:r>
            <w:r>
              <w:rPr>
                <w:noProof/>
                <w:webHidden/>
              </w:rPr>
              <w:fldChar w:fldCharType="begin"/>
            </w:r>
            <w:r>
              <w:rPr>
                <w:noProof/>
                <w:webHidden/>
              </w:rPr>
              <w:instrText xml:space="preserve"> PAGEREF _Toc236092338 \h </w:instrText>
            </w:r>
            <w:r>
              <w:rPr>
                <w:noProof/>
                <w:webHidden/>
              </w:rPr>
            </w:r>
            <w:r>
              <w:rPr>
                <w:noProof/>
                <w:webHidden/>
              </w:rPr>
              <w:fldChar w:fldCharType="separate"/>
            </w:r>
            <w:r>
              <w:rPr>
                <w:noProof/>
                <w:webHidden/>
              </w:rPr>
              <w:t>161</w:t>
            </w:r>
            <w:r>
              <w:rPr>
                <w:noProof/>
                <w:webHidden/>
              </w:rPr>
              <w:fldChar w:fldCharType="end"/>
            </w:r>
          </w:hyperlink>
        </w:p>
        <w:p w14:paraId="7B121874" w14:textId="20337CF0" w:rsidR="00AE5D19" w:rsidRDefault="00AE5D1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092339" w:history="1">
            <w:r w:rsidRPr="00CD0F7D">
              <w:rPr>
                <w:rStyle w:val="Hyperlink"/>
                <w:noProof/>
              </w:rPr>
              <w:t>F.</w:t>
            </w:r>
            <w:r>
              <w:rPr>
                <w:rFonts w:asciiTheme="minorHAnsi" w:eastAsiaTheme="minorEastAsia" w:hAnsiTheme="minorHAnsi"/>
                <w:noProof/>
                <w:kern w:val="2"/>
                <w:szCs w:val="24"/>
                <w:lang w:val="tr-TR" w:eastAsia="tr-TR"/>
                <w14:ligatures w14:val="standardContextual"/>
              </w:rPr>
              <w:tab/>
            </w:r>
            <w:r w:rsidRPr="00CD0F7D">
              <w:rPr>
                <w:rStyle w:val="Hyperlink"/>
                <w:noProof/>
              </w:rPr>
              <w:t>Generative AI Prompt Specifications</w:t>
            </w:r>
            <w:r>
              <w:rPr>
                <w:noProof/>
                <w:webHidden/>
              </w:rPr>
              <w:tab/>
            </w:r>
            <w:r>
              <w:rPr>
                <w:noProof/>
                <w:webHidden/>
              </w:rPr>
              <w:fldChar w:fldCharType="begin"/>
            </w:r>
            <w:r>
              <w:rPr>
                <w:noProof/>
                <w:webHidden/>
              </w:rPr>
              <w:instrText xml:space="preserve"> PAGEREF _Toc236092339 \h </w:instrText>
            </w:r>
            <w:r>
              <w:rPr>
                <w:noProof/>
                <w:webHidden/>
              </w:rPr>
            </w:r>
            <w:r>
              <w:rPr>
                <w:noProof/>
                <w:webHidden/>
              </w:rPr>
              <w:fldChar w:fldCharType="separate"/>
            </w:r>
            <w:r>
              <w:rPr>
                <w:noProof/>
                <w:webHidden/>
              </w:rPr>
              <w:t>167</w:t>
            </w:r>
            <w:r>
              <w:rPr>
                <w:noProof/>
                <w:webHidden/>
              </w:rPr>
              <w:fldChar w:fldCharType="end"/>
            </w:r>
          </w:hyperlink>
        </w:p>
        <w:p w14:paraId="00410A76" w14:textId="05D174DF"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40" w:history="1">
            <w:r w:rsidRPr="00CD0F7D">
              <w:rPr>
                <w:rStyle w:val="Hyperlink"/>
                <w:noProof/>
              </w:rPr>
              <w:t>6.3</w:t>
            </w:r>
            <w:r>
              <w:rPr>
                <w:rFonts w:asciiTheme="minorHAnsi" w:eastAsiaTheme="minorEastAsia" w:hAnsiTheme="minorHAnsi"/>
                <w:noProof/>
                <w:kern w:val="2"/>
                <w:szCs w:val="24"/>
                <w:lang w:val="tr-TR" w:eastAsia="tr-TR"/>
                <w14:ligatures w14:val="standardContextual"/>
              </w:rPr>
              <w:tab/>
            </w:r>
            <w:r w:rsidRPr="00CD0F7D">
              <w:rPr>
                <w:rStyle w:val="Hyperlink"/>
                <w:rFonts w:eastAsia="Times New Roman" w:cs="Times New Roman"/>
                <w:bCs/>
                <w:noProof/>
              </w:rPr>
              <w:t>G</w:t>
            </w:r>
            <w:r w:rsidRPr="00CD0F7D">
              <w:rPr>
                <w:rStyle w:val="Hyperlink"/>
                <w:rFonts w:eastAsia="Times New Roman" w:cs="Times New Roman"/>
                <w:bCs/>
                <w:noProof/>
              </w:rPr>
              <w:t>.1 The stage-</w:t>
            </w:r>
            <w:r w:rsidRPr="00CD0F7D">
              <w:rPr>
                <w:rStyle w:val="Hyperlink"/>
                <w:rFonts w:ascii="Cambria Math" w:eastAsia="Times New Roman" w:hAnsi="Cambria Math" w:cs="Cambria Math"/>
                <w:bCs/>
                <w:noProof/>
              </w:rPr>
              <w:t>③</w:t>
            </w:r>
            <w:r w:rsidRPr="00CD0F7D">
              <w:rPr>
                <w:rStyle w:val="Hyperlink"/>
                <w:rFonts w:eastAsia="Times New Roman" w:cs="Times New Roman"/>
                <w:bCs/>
                <w:noProof/>
              </w:rPr>
              <w:t xml:space="preserve"> proposer: inputs and admissible outputs</w:t>
            </w:r>
            <w:r>
              <w:rPr>
                <w:noProof/>
                <w:webHidden/>
              </w:rPr>
              <w:tab/>
            </w:r>
            <w:r>
              <w:rPr>
                <w:noProof/>
                <w:webHidden/>
              </w:rPr>
              <w:fldChar w:fldCharType="begin"/>
            </w:r>
            <w:r>
              <w:rPr>
                <w:noProof/>
                <w:webHidden/>
              </w:rPr>
              <w:instrText xml:space="preserve"> PAGEREF _Toc236092340 \h </w:instrText>
            </w:r>
            <w:r>
              <w:rPr>
                <w:noProof/>
                <w:webHidden/>
              </w:rPr>
            </w:r>
            <w:r>
              <w:rPr>
                <w:noProof/>
                <w:webHidden/>
              </w:rPr>
              <w:fldChar w:fldCharType="separate"/>
            </w:r>
            <w:r>
              <w:rPr>
                <w:noProof/>
                <w:webHidden/>
              </w:rPr>
              <w:t>167</w:t>
            </w:r>
            <w:r>
              <w:rPr>
                <w:noProof/>
                <w:webHidden/>
              </w:rPr>
              <w:fldChar w:fldCharType="end"/>
            </w:r>
          </w:hyperlink>
        </w:p>
        <w:p w14:paraId="5A3B0F22" w14:textId="12E84D09" w:rsidR="00AE5D19" w:rsidRDefault="00AE5D1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092341" w:history="1">
            <w:r w:rsidRPr="00CD0F7D">
              <w:rPr>
                <w:rStyle w:val="Hyperlink"/>
                <w:noProof/>
              </w:rPr>
              <w:t>6.4</w:t>
            </w:r>
            <w:r>
              <w:rPr>
                <w:rFonts w:asciiTheme="minorHAnsi" w:eastAsiaTheme="minorEastAsia" w:hAnsiTheme="minorHAnsi"/>
                <w:noProof/>
                <w:kern w:val="2"/>
                <w:szCs w:val="24"/>
                <w:lang w:val="tr-TR" w:eastAsia="tr-TR"/>
                <w14:ligatures w14:val="standardContextual"/>
              </w:rPr>
              <w:tab/>
            </w:r>
            <w:r w:rsidRPr="00CD0F7D">
              <w:rPr>
                <w:rStyle w:val="Hyperlink"/>
                <w:rFonts w:eastAsia="Times New Roman" w:cs="Times New Roman"/>
                <w:bCs/>
                <w:noProof/>
              </w:rPr>
              <w:t>G.2 Reply discipline and transport</w:t>
            </w:r>
            <w:r>
              <w:rPr>
                <w:noProof/>
                <w:webHidden/>
              </w:rPr>
              <w:tab/>
            </w:r>
            <w:r>
              <w:rPr>
                <w:noProof/>
                <w:webHidden/>
              </w:rPr>
              <w:fldChar w:fldCharType="begin"/>
            </w:r>
            <w:r>
              <w:rPr>
                <w:noProof/>
                <w:webHidden/>
              </w:rPr>
              <w:instrText xml:space="preserve"> PAGEREF _Toc236092341 \h </w:instrText>
            </w:r>
            <w:r>
              <w:rPr>
                <w:noProof/>
                <w:webHidden/>
              </w:rPr>
            </w:r>
            <w:r>
              <w:rPr>
                <w:noProof/>
                <w:webHidden/>
              </w:rPr>
              <w:fldChar w:fldCharType="separate"/>
            </w:r>
            <w:r>
              <w:rPr>
                <w:noProof/>
                <w:webHidden/>
              </w:rPr>
              <w:t>168</w:t>
            </w:r>
            <w:r>
              <w:rPr>
                <w:noProof/>
                <w:webHidden/>
              </w:rPr>
              <w:fldChar w:fldCharType="end"/>
            </w:r>
          </w:hyperlink>
        </w:p>
        <w:p w14:paraId="26C06305" w14:textId="50E1C6B7" w:rsidR="00AE5D19" w:rsidRDefault="00AE5D19">
          <w:pPr>
            <w:pStyle w:val="TOC1"/>
            <w:rPr>
              <w:rFonts w:asciiTheme="minorHAnsi" w:eastAsiaTheme="minorEastAsia" w:hAnsiTheme="minorHAnsi"/>
              <w:kern w:val="2"/>
              <w:szCs w:val="24"/>
              <w:lang w:val="tr-TR" w:eastAsia="tr-TR"/>
              <w14:ligatures w14:val="standardContextual"/>
            </w:rPr>
          </w:pPr>
          <w:hyperlink w:anchor="_Toc236092342" w:history="1">
            <w:r w:rsidRPr="00CD0F7D">
              <w:rPr>
                <w:rStyle w:val="Hyperlink"/>
              </w:rPr>
              <w:t>CURRICULUM VITAE</w:t>
            </w:r>
            <w:r>
              <w:rPr>
                <w:webHidden/>
              </w:rPr>
              <w:tab/>
            </w:r>
            <w:r>
              <w:rPr>
                <w:webHidden/>
              </w:rPr>
              <w:fldChar w:fldCharType="begin"/>
            </w:r>
            <w:r>
              <w:rPr>
                <w:webHidden/>
              </w:rPr>
              <w:instrText xml:space="preserve"> PAGEREF _Toc236092342 \h </w:instrText>
            </w:r>
            <w:r>
              <w:rPr>
                <w:webHidden/>
              </w:rPr>
            </w:r>
            <w:r>
              <w:rPr>
                <w:webHidden/>
              </w:rPr>
              <w:fldChar w:fldCharType="separate"/>
            </w:r>
            <w:r>
              <w:rPr>
                <w:webHidden/>
              </w:rPr>
              <w:t>169</w:t>
            </w:r>
            <w:r>
              <w:rPr>
                <w:webHidden/>
              </w:rPr>
              <w:fldChar w:fldCharType="end"/>
            </w:r>
          </w:hyperlink>
        </w:p>
        <w:p w14:paraId="63CFF278" w14:textId="3DA38C9C"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46B9226C" w14:textId="77777777" w:rsidR="00320403" w:rsidRPr="00BA1179" w:rsidRDefault="00320403" w:rsidP="00282804">
      <w:pPr>
        <w:pStyle w:val="CoverPages"/>
        <w:rPr>
          <w:lang w:val="en-US"/>
        </w:rPr>
      </w:pPr>
      <w:bookmarkStart w:id="19" w:name="_Toc236092264"/>
      <w:r w:rsidRPr="00BA1179">
        <w:rPr>
          <w:lang w:val="en-US"/>
        </w:rPr>
        <w:lastRenderedPageBreak/>
        <w:t>LIST OF TABLES</w:t>
      </w:r>
      <w:bookmarkEnd w:id="19"/>
    </w:p>
    <w:p w14:paraId="596175BE" w14:textId="144FDB17" w:rsidR="00544BE0"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6086319" w:history="1">
        <w:r w:rsidR="00544BE0" w:rsidRPr="00824E84">
          <w:rPr>
            <w:rStyle w:val="Hyperlink"/>
            <w:noProof/>
          </w:rPr>
          <w:t>Table 1.1 DSS gaps identified in wildfire decision support literature</w:t>
        </w:r>
        <w:r w:rsidR="00544BE0">
          <w:rPr>
            <w:noProof/>
            <w:webHidden/>
          </w:rPr>
          <w:tab/>
        </w:r>
        <w:r w:rsidR="00544BE0">
          <w:rPr>
            <w:noProof/>
            <w:webHidden/>
          </w:rPr>
          <w:fldChar w:fldCharType="begin"/>
        </w:r>
        <w:r w:rsidR="00544BE0">
          <w:rPr>
            <w:noProof/>
            <w:webHidden/>
          </w:rPr>
          <w:instrText xml:space="preserve"> PAGEREF _Toc236086319 \h </w:instrText>
        </w:r>
        <w:r w:rsidR="00544BE0">
          <w:rPr>
            <w:noProof/>
            <w:webHidden/>
          </w:rPr>
        </w:r>
        <w:r w:rsidR="00544BE0">
          <w:rPr>
            <w:noProof/>
            <w:webHidden/>
          </w:rPr>
          <w:fldChar w:fldCharType="separate"/>
        </w:r>
        <w:r w:rsidR="00544BE0">
          <w:rPr>
            <w:noProof/>
            <w:webHidden/>
          </w:rPr>
          <w:t>4</w:t>
        </w:r>
        <w:r w:rsidR="00544BE0">
          <w:rPr>
            <w:noProof/>
            <w:webHidden/>
          </w:rPr>
          <w:fldChar w:fldCharType="end"/>
        </w:r>
      </w:hyperlink>
    </w:p>
    <w:p w14:paraId="0AEED0DE" w14:textId="21D8E1D4"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0" w:history="1">
        <w:r w:rsidRPr="00824E84">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_Toc236086320 \h </w:instrText>
        </w:r>
        <w:r>
          <w:rPr>
            <w:noProof/>
            <w:webHidden/>
          </w:rPr>
        </w:r>
        <w:r>
          <w:rPr>
            <w:noProof/>
            <w:webHidden/>
          </w:rPr>
          <w:fldChar w:fldCharType="separate"/>
        </w:r>
        <w:r>
          <w:rPr>
            <w:noProof/>
            <w:webHidden/>
          </w:rPr>
          <w:t>9</w:t>
        </w:r>
        <w:r>
          <w:rPr>
            <w:noProof/>
            <w:webHidden/>
          </w:rPr>
          <w:fldChar w:fldCharType="end"/>
        </w:r>
      </w:hyperlink>
    </w:p>
    <w:p w14:paraId="06CF9C22" w14:textId="28204A8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1" w:history="1">
        <w:r w:rsidRPr="00824E84">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_Toc236086321 \h </w:instrText>
        </w:r>
        <w:r>
          <w:rPr>
            <w:noProof/>
            <w:webHidden/>
          </w:rPr>
        </w:r>
        <w:r>
          <w:rPr>
            <w:noProof/>
            <w:webHidden/>
          </w:rPr>
          <w:fldChar w:fldCharType="separate"/>
        </w:r>
        <w:r>
          <w:rPr>
            <w:noProof/>
            <w:webHidden/>
          </w:rPr>
          <w:t>23</w:t>
        </w:r>
        <w:r>
          <w:rPr>
            <w:noProof/>
            <w:webHidden/>
          </w:rPr>
          <w:fldChar w:fldCharType="end"/>
        </w:r>
      </w:hyperlink>
    </w:p>
    <w:p w14:paraId="65A582C4" w14:textId="053438C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2" w:history="1">
        <w:r w:rsidRPr="00824E84">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_Toc236086322 \h </w:instrText>
        </w:r>
        <w:r>
          <w:rPr>
            <w:noProof/>
            <w:webHidden/>
          </w:rPr>
        </w:r>
        <w:r>
          <w:rPr>
            <w:noProof/>
            <w:webHidden/>
          </w:rPr>
          <w:fldChar w:fldCharType="separate"/>
        </w:r>
        <w:r>
          <w:rPr>
            <w:noProof/>
            <w:webHidden/>
          </w:rPr>
          <w:t>29</w:t>
        </w:r>
        <w:r>
          <w:rPr>
            <w:noProof/>
            <w:webHidden/>
          </w:rPr>
          <w:fldChar w:fldCharType="end"/>
        </w:r>
      </w:hyperlink>
    </w:p>
    <w:p w14:paraId="19967ECF" w14:textId="1D12B058"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3" w:history="1">
        <w:r w:rsidRPr="00824E84">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_Toc236086323 \h </w:instrText>
        </w:r>
        <w:r>
          <w:rPr>
            <w:noProof/>
            <w:webHidden/>
          </w:rPr>
        </w:r>
        <w:r>
          <w:rPr>
            <w:noProof/>
            <w:webHidden/>
          </w:rPr>
          <w:fldChar w:fldCharType="separate"/>
        </w:r>
        <w:r>
          <w:rPr>
            <w:noProof/>
            <w:webHidden/>
          </w:rPr>
          <w:t>32</w:t>
        </w:r>
        <w:r>
          <w:rPr>
            <w:noProof/>
            <w:webHidden/>
          </w:rPr>
          <w:fldChar w:fldCharType="end"/>
        </w:r>
      </w:hyperlink>
    </w:p>
    <w:p w14:paraId="3D8B8A5D" w14:textId="3AD94DD4"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4" w:history="1">
        <w:r w:rsidRPr="00824E84">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_Toc236086324 \h </w:instrText>
        </w:r>
        <w:r>
          <w:rPr>
            <w:noProof/>
            <w:webHidden/>
          </w:rPr>
        </w:r>
        <w:r>
          <w:rPr>
            <w:noProof/>
            <w:webHidden/>
          </w:rPr>
          <w:fldChar w:fldCharType="separate"/>
        </w:r>
        <w:r>
          <w:rPr>
            <w:noProof/>
            <w:webHidden/>
          </w:rPr>
          <w:t>34</w:t>
        </w:r>
        <w:r>
          <w:rPr>
            <w:noProof/>
            <w:webHidden/>
          </w:rPr>
          <w:fldChar w:fldCharType="end"/>
        </w:r>
      </w:hyperlink>
    </w:p>
    <w:p w14:paraId="2D47F059" w14:textId="2E000D3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5" w:history="1">
        <w:r w:rsidRPr="00824E84">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_Toc236086325 \h </w:instrText>
        </w:r>
        <w:r>
          <w:rPr>
            <w:noProof/>
            <w:webHidden/>
          </w:rPr>
        </w:r>
        <w:r>
          <w:rPr>
            <w:noProof/>
            <w:webHidden/>
          </w:rPr>
          <w:fldChar w:fldCharType="separate"/>
        </w:r>
        <w:r>
          <w:rPr>
            <w:noProof/>
            <w:webHidden/>
          </w:rPr>
          <w:t>37</w:t>
        </w:r>
        <w:r>
          <w:rPr>
            <w:noProof/>
            <w:webHidden/>
          </w:rPr>
          <w:fldChar w:fldCharType="end"/>
        </w:r>
      </w:hyperlink>
    </w:p>
    <w:p w14:paraId="3BDC42A6" w14:textId="0776F35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6" w:history="1">
        <w:r w:rsidRPr="00824E84">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_Toc236086326 \h </w:instrText>
        </w:r>
        <w:r>
          <w:rPr>
            <w:noProof/>
            <w:webHidden/>
          </w:rPr>
        </w:r>
        <w:r>
          <w:rPr>
            <w:noProof/>
            <w:webHidden/>
          </w:rPr>
          <w:fldChar w:fldCharType="separate"/>
        </w:r>
        <w:r>
          <w:rPr>
            <w:noProof/>
            <w:webHidden/>
          </w:rPr>
          <w:t>41</w:t>
        </w:r>
        <w:r>
          <w:rPr>
            <w:noProof/>
            <w:webHidden/>
          </w:rPr>
          <w:fldChar w:fldCharType="end"/>
        </w:r>
      </w:hyperlink>
    </w:p>
    <w:p w14:paraId="0BF5BC9D" w14:textId="5EA00D9A"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7" w:history="1">
        <w:r w:rsidRPr="00824E84">
          <w:rPr>
            <w:rStyle w:val="Hyperlink"/>
            <w:noProof/>
          </w:rPr>
          <w:t>Table 3.1 Meteorology data layer parameters</w:t>
        </w:r>
        <w:r>
          <w:rPr>
            <w:noProof/>
            <w:webHidden/>
          </w:rPr>
          <w:tab/>
        </w:r>
        <w:r>
          <w:rPr>
            <w:noProof/>
            <w:webHidden/>
          </w:rPr>
          <w:fldChar w:fldCharType="begin"/>
        </w:r>
        <w:r>
          <w:rPr>
            <w:noProof/>
            <w:webHidden/>
          </w:rPr>
          <w:instrText xml:space="preserve"> PAGEREF _Toc236086327 \h </w:instrText>
        </w:r>
        <w:r>
          <w:rPr>
            <w:noProof/>
            <w:webHidden/>
          </w:rPr>
        </w:r>
        <w:r>
          <w:rPr>
            <w:noProof/>
            <w:webHidden/>
          </w:rPr>
          <w:fldChar w:fldCharType="separate"/>
        </w:r>
        <w:r>
          <w:rPr>
            <w:noProof/>
            <w:webHidden/>
          </w:rPr>
          <w:t>51</w:t>
        </w:r>
        <w:r>
          <w:rPr>
            <w:noProof/>
            <w:webHidden/>
          </w:rPr>
          <w:fldChar w:fldCharType="end"/>
        </w:r>
      </w:hyperlink>
    </w:p>
    <w:p w14:paraId="6D51927F" w14:textId="77AB9C07"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8" w:history="1">
        <w:r w:rsidRPr="00824E84">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_Toc236086328 \h </w:instrText>
        </w:r>
        <w:r>
          <w:rPr>
            <w:noProof/>
            <w:webHidden/>
          </w:rPr>
        </w:r>
        <w:r>
          <w:rPr>
            <w:noProof/>
            <w:webHidden/>
          </w:rPr>
          <w:fldChar w:fldCharType="separate"/>
        </w:r>
        <w:r>
          <w:rPr>
            <w:noProof/>
            <w:webHidden/>
          </w:rPr>
          <w:t>52</w:t>
        </w:r>
        <w:r>
          <w:rPr>
            <w:noProof/>
            <w:webHidden/>
          </w:rPr>
          <w:fldChar w:fldCharType="end"/>
        </w:r>
      </w:hyperlink>
    </w:p>
    <w:p w14:paraId="6D6E0C91" w14:textId="121A7BF2"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29" w:history="1">
        <w:r w:rsidRPr="00824E84">
          <w:rPr>
            <w:rStyle w:val="Hyperlink"/>
            <w:noProof/>
          </w:rPr>
          <w:t>Table 3.3 Fuel data layer parameters</w:t>
        </w:r>
        <w:r>
          <w:rPr>
            <w:noProof/>
            <w:webHidden/>
          </w:rPr>
          <w:tab/>
        </w:r>
        <w:r>
          <w:rPr>
            <w:noProof/>
            <w:webHidden/>
          </w:rPr>
          <w:fldChar w:fldCharType="begin"/>
        </w:r>
        <w:r>
          <w:rPr>
            <w:noProof/>
            <w:webHidden/>
          </w:rPr>
          <w:instrText xml:space="preserve"> PAGEREF _Toc236086329 \h </w:instrText>
        </w:r>
        <w:r>
          <w:rPr>
            <w:noProof/>
            <w:webHidden/>
          </w:rPr>
        </w:r>
        <w:r>
          <w:rPr>
            <w:noProof/>
            <w:webHidden/>
          </w:rPr>
          <w:fldChar w:fldCharType="separate"/>
        </w:r>
        <w:r>
          <w:rPr>
            <w:noProof/>
            <w:webHidden/>
          </w:rPr>
          <w:t>53</w:t>
        </w:r>
        <w:r>
          <w:rPr>
            <w:noProof/>
            <w:webHidden/>
          </w:rPr>
          <w:fldChar w:fldCharType="end"/>
        </w:r>
      </w:hyperlink>
    </w:p>
    <w:p w14:paraId="31E50F63" w14:textId="4A626DE7"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0" w:history="1">
        <w:r w:rsidRPr="00824E84">
          <w:rPr>
            <w:rStyle w:val="Hyperlink"/>
            <w:noProof/>
          </w:rPr>
          <w:t>Table 3.4 Value data layer parameters</w:t>
        </w:r>
        <w:r>
          <w:rPr>
            <w:noProof/>
            <w:webHidden/>
          </w:rPr>
          <w:tab/>
        </w:r>
        <w:r>
          <w:rPr>
            <w:noProof/>
            <w:webHidden/>
          </w:rPr>
          <w:fldChar w:fldCharType="begin"/>
        </w:r>
        <w:r>
          <w:rPr>
            <w:noProof/>
            <w:webHidden/>
          </w:rPr>
          <w:instrText xml:space="preserve"> PAGEREF _Toc236086330 \h </w:instrText>
        </w:r>
        <w:r>
          <w:rPr>
            <w:noProof/>
            <w:webHidden/>
          </w:rPr>
        </w:r>
        <w:r>
          <w:rPr>
            <w:noProof/>
            <w:webHidden/>
          </w:rPr>
          <w:fldChar w:fldCharType="separate"/>
        </w:r>
        <w:r>
          <w:rPr>
            <w:noProof/>
            <w:webHidden/>
          </w:rPr>
          <w:t>55</w:t>
        </w:r>
        <w:r>
          <w:rPr>
            <w:noProof/>
            <w:webHidden/>
          </w:rPr>
          <w:fldChar w:fldCharType="end"/>
        </w:r>
      </w:hyperlink>
    </w:p>
    <w:p w14:paraId="3B8C146B" w14:textId="6D6DC1A7"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1" w:history="1">
        <w:r w:rsidRPr="00824E84">
          <w:rPr>
            <w:rStyle w:val="Hyperlink"/>
            <w:noProof/>
          </w:rPr>
          <w:t>Table 3.5 Resource data layer parameters</w:t>
        </w:r>
        <w:r>
          <w:rPr>
            <w:noProof/>
            <w:webHidden/>
          </w:rPr>
          <w:tab/>
        </w:r>
        <w:r>
          <w:rPr>
            <w:noProof/>
            <w:webHidden/>
          </w:rPr>
          <w:fldChar w:fldCharType="begin"/>
        </w:r>
        <w:r>
          <w:rPr>
            <w:noProof/>
            <w:webHidden/>
          </w:rPr>
          <w:instrText xml:space="preserve"> PAGEREF _Toc236086331 \h </w:instrText>
        </w:r>
        <w:r>
          <w:rPr>
            <w:noProof/>
            <w:webHidden/>
          </w:rPr>
        </w:r>
        <w:r>
          <w:rPr>
            <w:noProof/>
            <w:webHidden/>
          </w:rPr>
          <w:fldChar w:fldCharType="separate"/>
        </w:r>
        <w:r>
          <w:rPr>
            <w:noProof/>
            <w:webHidden/>
          </w:rPr>
          <w:t>56</w:t>
        </w:r>
        <w:r>
          <w:rPr>
            <w:noProof/>
            <w:webHidden/>
          </w:rPr>
          <w:fldChar w:fldCharType="end"/>
        </w:r>
      </w:hyperlink>
    </w:p>
    <w:p w14:paraId="07F82358" w14:textId="0C66EC6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2" w:history="1">
        <w:r w:rsidRPr="00824E84">
          <w:rPr>
            <w:rStyle w:val="Hyperlink"/>
            <w:noProof/>
          </w:rPr>
          <w:t xml:space="preserve">Table 3.6 </w:t>
        </w:r>
        <w:r w:rsidRPr="00824E84">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_Toc236086332 \h </w:instrText>
        </w:r>
        <w:r>
          <w:rPr>
            <w:noProof/>
            <w:webHidden/>
          </w:rPr>
        </w:r>
        <w:r>
          <w:rPr>
            <w:noProof/>
            <w:webHidden/>
          </w:rPr>
          <w:fldChar w:fldCharType="separate"/>
        </w:r>
        <w:r>
          <w:rPr>
            <w:noProof/>
            <w:webHidden/>
          </w:rPr>
          <w:t>67</w:t>
        </w:r>
        <w:r>
          <w:rPr>
            <w:noProof/>
            <w:webHidden/>
          </w:rPr>
          <w:fldChar w:fldCharType="end"/>
        </w:r>
      </w:hyperlink>
    </w:p>
    <w:p w14:paraId="55708B9C" w14:textId="5A68503A"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3" w:history="1">
        <w:r w:rsidRPr="00824E84">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_Toc236086333 \h </w:instrText>
        </w:r>
        <w:r>
          <w:rPr>
            <w:noProof/>
            <w:webHidden/>
          </w:rPr>
        </w:r>
        <w:r>
          <w:rPr>
            <w:noProof/>
            <w:webHidden/>
          </w:rPr>
          <w:fldChar w:fldCharType="separate"/>
        </w:r>
        <w:r>
          <w:rPr>
            <w:noProof/>
            <w:webHidden/>
          </w:rPr>
          <w:t>74</w:t>
        </w:r>
        <w:r>
          <w:rPr>
            <w:noProof/>
            <w:webHidden/>
          </w:rPr>
          <w:fldChar w:fldCharType="end"/>
        </w:r>
      </w:hyperlink>
    </w:p>
    <w:p w14:paraId="59A8B2B1" w14:textId="546A035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4" w:history="1">
        <w:r w:rsidRPr="00824E84">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_Toc236086334 \h </w:instrText>
        </w:r>
        <w:r>
          <w:rPr>
            <w:noProof/>
            <w:webHidden/>
          </w:rPr>
        </w:r>
        <w:r>
          <w:rPr>
            <w:noProof/>
            <w:webHidden/>
          </w:rPr>
          <w:fldChar w:fldCharType="separate"/>
        </w:r>
        <w:r>
          <w:rPr>
            <w:noProof/>
            <w:webHidden/>
          </w:rPr>
          <w:t>87</w:t>
        </w:r>
        <w:r>
          <w:rPr>
            <w:noProof/>
            <w:webHidden/>
          </w:rPr>
          <w:fldChar w:fldCharType="end"/>
        </w:r>
      </w:hyperlink>
    </w:p>
    <w:p w14:paraId="37DC1408" w14:textId="7BDCCB41"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5" w:history="1">
        <w:r w:rsidRPr="00824E84">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_Toc236086335 \h </w:instrText>
        </w:r>
        <w:r>
          <w:rPr>
            <w:noProof/>
            <w:webHidden/>
          </w:rPr>
        </w:r>
        <w:r>
          <w:rPr>
            <w:noProof/>
            <w:webHidden/>
          </w:rPr>
          <w:fldChar w:fldCharType="separate"/>
        </w:r>
        <w:r>
          <w:rPr>
            <w:noProof/>
            <w:webHidden/>
          </w:rPr>
          <w:t>87</w:t>
        </w:r>
        <w:r>
          <w:rPr>
            <w:noProof/>
            <w:webHidden/>
          </w:rPr>
          <w:fldChar w:fldCharType="end"/>
        </w:r>
      </w:hyperlink>
    </w:p>
    <w:p w14:paraId="10F947AF" w14:textId="081F18F8"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6" w:history="1">
        <w:r w:rsidRPr="00824E84">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_Toc236086336 \h </w:instrText>
        </w:r>
        <w:r>
          <w:rPr>
            <w:noProof/>
            <w:webHidden/>
          </w:rPr>
        </w:r>
        <w:r>
          <w:rPr>
            <w:noProof/>
            <w:webHidden/>
          </w:rPr>
          <w:fldChar w:fldCharType="separate"/>
        </w:r>
        <w:r>
          <w:rPr>
            <w:noProof/>
            <w:webHidden/>
          </w:rPr>
          <w:t>92</w:t>
        </w:r>
        <w:r>
          <w:rPr>
            <w:noProof/>
            <w:webHidden/>
          </w:rPr>
          <w:fldChar w:fldCharType="end"/>
        </w:r>
      </w:hyperlink>
    </w:p>
    <w:p w14:paraId="463FB0B5" w14:textId="2038735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7" w:history="1">
        <w:r w:rsidRPr="00824E84">
          <w:rPr>
            <w:rStyle w:val="Hyperlink"/>
            <w:noProof/>
          </w:rPr>
          <w:t>Table 5.1 Evaluation criteria for wildfire DSS</w:t>
        </w:r>
        <w:r>
          <w:rPr>
            <w:noProof/>
            <w:webHidden/>
          </w:rPr>
          <w:tab/>
        </w:r>
        <w:r>
          <w:rPr>
            <w:noProof/>
            <w:webHidden/>
          </w:rPr>
          <w:fldChar w:fldCharType="begin"/>
        </w:r>
        <w:r>
          <w:rPr>
            <w:noProof/>
            <w:webHidden/>
          </w:rPr>
          <w:instrText xml:space="preserve"> PAGEREF _Toc236086337 \h </w:instrText>
        </w:r>
        <w:r>
          <w:rPr>
            <w:noProof/>
            <w:webHidden/>
          </w:rPr>
        </w:r>
        <w:r>
          <w:rPr>
            <w:noProof/>
            <w:webHidden/>
          </w:rPr>
          <w:fldChar w:fldCharType="separate"/>
        </w:r>
        <w:r>
          <w:rPr>
            <w:noProof/>
            <w:webHidden/>
          </w:rPr>
          <w:t>110</w:t>
        </w:r>
        <w:r>
          <w:rPr>
            <w:noProof/>
            <w:webHidden/>
          </w:rPr>
          <w:fldChar w:fldCharType="end"/>
        </w:r>
      </w:hyperlink>
    </w:p>
    <w:p w14:paraId="146AE912" w14:textId="7886280F"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8" w:history="1">
        <w:r w:rsidRPr="00824E84">
          <w:rPr>
            <w:rStyle w:val="Hyperlink"/>
            <w:noProof/>
          </w:rPr>
          <w:t>Table 5.2 Simulation and decision parameters of all experiments</w:t>
        </w:r>
        <w:r>
          <w:rPr>
            <w:noProof/>
            <w:webHidden/>
          </w:rPr>
          <w:tab/>
        </w:r>
        <w:r>
          <w:rPr>
            <w:noProof/>
            <w:webHidden/>
          </w:rPr>
          <w:fldChar w:fldCharType="begin"/>
        </w:r>
        <w:r>
          <w:rPr>
            <w:noProof/>
            <w:webHidden/>
          </w:rPr>
          <w:instrText xml:space="preserve"> PAGEREF _Toc236086338 \h </w:instrText>
        </w:r>
        <w:r>
          <w:rPr>
            <w:noProof/>
            <w:webHidden/>
          </w:rPr>
        </w:r>
        <w:r>
          <w:rPr>
            <w:noProof/>
            <w:webHidden/>
          </w:rPr>
          <w:fldChar w:fldCharType="separate"/>
        </w:r>
        <w:r>
          <w:rPr>
            <w:noProof/>
            <w:webHidden/>
          </w:rPr>
          <w:t>112</w:t>
        </w:r>
        <w:r>
          <w:rPr>
            <w:noProof/>
            <w:webHidden/>
          </w:rPr>
          <w:fldChar w:fldCharType="end"/>
        </w:r>
      </w:hyperlink>
    </w:p>
    <w:p w14:paraId="647C1ECB" w14:textId="34356E0A"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39" w:history="1">
        <w:r w:rsidRPr="00824E84">
          <w:rPr>
            <w:rStyle w:val="Hyperlink"/>
            <w:noProof/>
          </w:rPr>
          <w:t>Table 5.3 Environment and decision layer assumptions</w:t>
        </w:r>
        <w:r>
          <w:rPr>
            <w:noProof/>
            <w:webHidden/>
          </w:rPr>
          <w:tab/>
        </w:r>
        <w:r>
          <w:rPr>
            <w:noProof/>
            <w:webHidden/>
          </w:rPr>
          <w:fldChar w:fldCharType="begin"/>
        </w:r>
        <w:r>
          <w:rPr>
            <w:noProof/>
            <w:webHidden/>
          </w:rPr>
          <w:instrText xml:space="preserve"> PAGEREF _Toc236086339 \h </w:instrText>
        </w:r>
        <w:r>
          <w:rPr>
            <w:noProof/>
            <w:webHidden/>
          </w:rPr>
        </w:r>
        <w:r>
          <w:rPr>
            <w:noProof/>
            <w:webHidden/>
          </w:rPr>
          <w:fldChar w:fldCharType="separate"/>
        </w:r>
        <w:r>
          <w:rPr>
            <w:noProof/>
            <w:webHidden/>
          </w:rPr>
          <w:t>113</w:t>
        </w:r>
        <w:r>
          <w:rPr>
            <w:noProof/>
            <w:webHidden/>
          </w:rPr>
          <w:fldChar w:fldCharType="end"/>
        </w:r>
      </w:hyperlink>
    </w:p>
    <w:p w14:paraId="08B647FD" w14:textId="10F15AF0"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0" w:history="1">
        <w:r w:rsidRPr="00824E84">
          <w:rPr>
            <w:rStyle w:val="Hyperlink"/>
            <w:noProof/>
          </w:rPr>
          <w:t>Table 5.4 Historical validation cases and their configuration</w:t>
        </w:r>
        <w:r>
          <w:rPr>
            <w:noProof/>
            <w:webHidden/>
          </w:rPr>
          <w:tab/>
        </w:r>
        <w:r>
          <w:rPr>
            <w:noProof/>
            <w:webHidden/>
          </w:rPr>
          <w:fldChar w:fldCharType="begin"/>
        </w:r>
        <w:r>
          <w:rPr>
            <w:noProof/>
            <w:webHidden/>
          </w:rPr>
          <w:instrText xml:space="preserve"> PAGEREF _Toc236086340 \h </w:instrText>
        </w:r>
        <w:r>
          <w:rPr>
            <w:noProof/>
            <w:webHidden/>
          </w:rPr>
        </w:r>
        <w:r>
          <w:rPr>
            <w:noProof/>
            <w:webHidden/>
          </w:rPr>
          <w:fldChar w:fldCharType="separate"/>
        </w:r>
        <w:r>
          <w:rPr>
            <w:noProof/>
            <w:webHidden/>
          </w:rPr>
          <w:t>114</w:t>
        </w:r>
        <w:r>
          <w:rPr>
            <w:noProof/>
            <w:webHidden/>
          </w:rPr>
          <w:fldChar w:fldCharType="end"/>
        </w:r>
      </w:hyperlink>
    </w:p>
    <w:p w14:paraId="53F45A26" w14:textId="572A2CA1"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1" w:history="1">
        <w:r w:rsidRPr="00824E84">
          <w:rPr>
            <w:rStyle w:val="Hyperlink"/>
            <w:noProof/>
          </w:rPr>
          <w:t>Table 5.5 Hindcast agreement metrics per historical case (mean over stochastic replicates)</w:t>
        </w:r>
        <w:r>
          <w:rPr>
            <w:noProof/>
            <w:webHidden/>
          </w:rPr>
          <w:tab/>
        </w:r>
        <w:r>
          <w:rPr>
            <w:noProof/>
            <w:webHidden/>
          </w:rPr>
          <w:fldChar w:fldCharType="begin"/>
        </w:r>
        <w:r>
          <w:rPr>
            <w:noProof/>
            <w:webHidden/>
          </w:rPr>
          <w:instrText xml:space="preserve"> PAGEREF _Toc236086341 \h </w:instrText>
        </w:r>
        <w:r>
          <w:rPr>
            <w:noProof/>
            <w:webHidden/>
          </w:rPr>
        </w:r>
        <w:r>
          <w:rPr>
            <w:noProof/>
            <w:webHidden/>
          </w:rPr>
          <w:fldChar w:fldCharType="separate"/>
        </w:r>
        <w:r>
          <w:rPr>
            <w:noProof/>
            <w:webHidden/>
          </w:rPr>
          <w:t>117</w:t>
        </w:r>
        <w:r>
          <w:rPr>
            <w:noProof/>
            <w:webHidden/>
          </w:rPr>
          <w:fldChar w:fldCharType="end"/>
        </w:r>
      </w:hyperlink>
    </w:p>
    <w:p w14:paraId="60334835" w14:textId="5DB0D9E4"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2" w:history="1">
        <w:r w:rsidRPr="00824E84">
          <w:rPr>
            <w:rStyle w:val="Hyperlink"/>
            <w:noProof/>
          </w:rPr>
          <w:t>Table 5.6 DSS test configurations</w:t>
        </w:r>
        <w:r>
          <w:rPr>
            <w:noProof/>
            <w:webHidden/>
          </w:rPr>
          <w:tab/>
        </w:r>
        <w:r>
          <w:rPr>
            <w:noProof/>
            <w:webHidden/>
          </w:rPr>
          <w:fldChar w:fldCharType="begin"/>
        </w:r>
        <w:r>
          <w:rPr>
            <w:noProof/>
            <w:webHidden/>
          </w:rPr>
          <w:instrText xml:space="preserve"> PAGEREF _Toc236086342 \h </w:instrText>
        </w:r>
        <w:r>
          <w:rPr>
            <w:noProof/>
            <w:webHidden/>
          </w:rPr>
        </w:r>
        <w:r>
          <w:rPr>
            <w:noProof/>
            <w:webHidden/>
          </w:rPr>
          <w:fldChar w:fldCharType="separate"/>
        </w:r>
        <w:r>
          <w:rPr>
            <w:noProof/>
            <w:webHidden/>
          </w:rPr>
          <w:t>118</w:t>
        </w:r>
        <w:r>
          <w:rPr>
            <w:noProof/>
            <w:webHidden/>
          </w:rPr>
          <w:fldChar w:fldCharType="end"/>
        </w:r>
      </w:hyperlink>
    </w:p>
    <w:p w14:paraId="2A660261" w14:textId="7F54EA99"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3" w:history="1">
        <w:r w:rsidRPr="00824E84">
          <w:rPr>
            <w:rStyle w:val="Hyperlink"/>
            <w:noProof/>
          </w:rPr>
          <w:t>Table 5.7 Evaluation scenarios</w:t>
        </w:r>
        <w:r>
          <w:rPr>
            <w:noProof/>
            <w:webHidden/>
          </w:rPr>
          <w:tab/>
        </w:r>
        <w:r>
          <w:rPr>
            <w:noProof/>
            <w:webHidden/>
          </w:rPr>
          <w:fldChar w:fldCharType="begin"/>
        </w:r>
        <w:r>
          <w:rPr>
            <w:noProof/>
            <w:webHidden/>
          </w:rPr>
          <w:instrText xml:space="preserve"> PAGEREF _Toc236086343 \h </w:instrText>
        </w:r>
        <w:r>
          <w:rPr>
            <w:noProof/>
            <w:webHidden/>
          </w:rPr>
        </w:r>
        <w:r>
          <w:rPr>
            <w:noProof/>
            <w:webHidden/>
          </w:rPr>
          <w:fldChar w:fldCharType="separate"/>
        </w:r>
        <w:r>
          <w:rPr>
            <w:noProof/>
            <w:webHidden/>
          </w:rPr>
          <w:t>120</w:t>
        </w:r>
        <w:r>
          <w:rPr>
            <w:noProof/>
            <w:webHidden/>
          </w:rPr>
          <w:fldChar w:fldCharType="end"/>
        </w:r>
      </w:hyperlink>
    </w:p>
    <w:p w14:paraId="26761703" w14:textId="0A5B6039"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4" w:history="1">
        <w:r w:rsidRPr="00824E84">
          <w:rPr>
            <w:rStyle w:val="Hyperlink"/>
            <w:noProof/>
          </w:rPr>
          <w:t>Table 5.8 Physical outcome per scenario and configuration</w:t>
        </w:r>
        <w:r>
          <w:rPr>
            <w:noProof/>
            <w:webHidden/>
          </w:rPr>
          <w:tab/>
        </w:r>
        <w:r>
          <w:rPr>
            <w:noProof/>
            <w:webHidden/>
          </w:rPr>
          <w:fldChar w:fldCharType="begin"/>
        </w:r>
        <w:r>
          <w:rPr>
            <w:noProof/>
            <w:webHidden/>
          </w:rPr>
          <w:instrText xml:space="preserve"> PAGEREF _Toc236086344 \h </w:instrText>
        </w:r>
        <w:r>
          <w:rPr>
            <w:noProof/>
            <w:webHidden/>
          </w:rPr>
        </w:r>
        <w:r>
          <w:rPr>
            <w:noProof/>
            <w:webHidden/>
          </w:rPr>
          <w:fldChar w:fldCharType="separate"/>
        </w:r>
        <w:r>
          <w:rPr>
            <w:noProof/>
            <w:webHidden/>
          </w:rPr>
          <w:t>122</w:t>
        </w:r>
        <w:r>
          <w:rPr>
            <w:noProof/>
            <w:webHidden/>
          </w:rPr>
          <w:fldChar w:fldCharType="end"/>
        </w:r>
      </w:hyperlink>
    </w:p>
    <w:p w14:paraId="1B5D846A" w14:textId="4F7E4FAE"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5" w:history="1">
        <w:r w:rsidRPr="00824E84">
          <w:rPr>
            <w:rStyle w:val="Hyperlink"/>
            <w:noProof/>
          </w:rPr>
          <w:t xml:space="preserve">Table 5.9 Decision-cost terms at the six-hour checkpoint per scenario and configuration; the response and delay terms of </w:t>
        </w:r>
        <m:oMath>
          <m:r>
            <m:rPr>
              <m:sty m:val="p"/>
            </m:rPr>
            <w:rPr>
              <w:rStyle w:val="Hyperlink"/>
              <w:rFonts w:ascii="Cambria Math" w:hAnsi="Cambria Math"/>
              <w:noProof/>
            </w:rPr>
            <m:t>Test0</m:t>
          </m:r>
        </m:oMath>
        <w:r w:rsidRPr="00824E84">
          <w:rPr>
            <w:rStyle w:val="Hyperlink"/>
            <w:noProof/>
          </w:rPr>
          <w:t xml:space="preserve"> are undefined by construction</w:t>
        </w:r>
        <w:r>
          <w:rPr>
            <w:noProof/>
            <w:webHidden/>
          </w:rPr>
          <w:tab/>
        </w:r>
        <w:r>
          <w:rPr>
            <w:noProof/>
            <w:webHidden/>
          </w:rPr>
          <w:fldChar w:fldCharType="begin"/>
        </w:r>
        <w:r>
          <w:rPr>
            <w:noProof/>
            <w:webHidden/>
          </w:rPr>
          <w:instrText xml:space="preserve"> PAGEREF _Toc236086345 \h </w:instrText>
        </w:r>
        <w:r>
          <w:rPr>
            <w:noProof/>
            <w:webHidden/>
          </w:rPr>
        </w:r>
        <w:r>
          <w:rPr>
            <w:noProof/>
            <w:webHidden/>
          </w:rPr>
          <w:fldChar w:fldCharType="separate"/>
        </w:r>
        <w:r>
          <w:rPr>
            <w:noProof/>
            <w:webHidden/>
          </w:rPr>
          <w:t>124</w:t>
        </w:r>
        <w:r>
          <w:rPr>
            <w:noProof/>
            <w:webHidden/>
          </w:rPr>
          <w:fldChar w:fldCharType="end"/>
        </w:r>
      </w:hyperlink>
    </w:p>
    <w:p w14:paraId="6DADA46E" w14:textId="5958F5FB"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6" w:history="1">
        <w:r w:rsidRPr="00824E84">
          <w:rPr>
            <w:rStyle w:val="Hyperlink"/>
            <w:noProof/>
          </w:rPr>
          <w:t>Table 5.10 Evolving-fuzzy activity over the campaign: engagement, triggers, trials, acceptance, realized gains, and coverage growth</w:t>
        </w:r>
        <w:r>
          <w:rPr>
            <w:noProof/>
            <w:webHidden/>
          </w:rPr>
          <w:tab/>
        </w:r>
        <w:r>
          <w:rPr>
            <w:noProof/>
            <w:webHidden/>
          </w:rPr>
          <w:fldChar w:fldCharType="begin"/>
        </w:r>
        <w:r>
          <w:rPr>
            <w:noProof/>
            <w:webHidden/>
          </w:rPr>
          <w:instrText xml:space="preserve"> PAGEREF _Toc236086346 \h </w:instrText>
        </w:r>
        <w:r>
          <w:rPr>
            <w:noProof/>
            <w:webHidden/>
          </w:rPr>
        </w:r>
        <w:r>
          <w:rPr>
            <w:noProof/>
            <w:webHidden/>
          </w:rPr>
          <w:fldChar w:fldCharType="separate"/>
        </w:r>
        <w:r>
          <w:rPr>
            <w:noProof/>
            <w:webHidden/>
          </w:rPr>
          <w:t>127</w:t>
        </w:r>
        <w:r>
          <w:rPr>
            <w:noProof/>
            <w:webHidden/>
          </w:rPr>
          <w:fldChar w:fldCharType="end"/>
        </w:r>
      </w:hyperlink>
    </w:p>
    <w:p w14:paraId="398A0C91" w14:textId="1C35E848"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7" w:history="1">
        <w:r w:rsidRPr="00824E84">
          <w:rPr>
            <w:rStyle w:val="Hyperlink"/>
            <w:noProof/>
          </w:rPr>
          <w:t>Table 5.11 Generative gate funnel over the campaign, by proposal type and proposer source</w:t>
        </w:r>
        <w:r>
          <w:rPr>
            <w:noProof/>
            <w:webHidden/>
          </w:rPr>
          <w:tab/>
        </w:r>
        <w:r>
          <w:rPr>
            <w:noProof/>
            <w:webHidden/>
          </w:rPr>
          <w:fldChar w:fldCharType="begin"/>
        </w:r>
        <w:r>
          <w:rPr>
            <w:noProof/>
            <w:webHidden/>
          </w:rPr>
          <w:instrText xml:space="preserve"> PAGEREF _Toc236086347 \h </w:instrText>
        </w:r>
        <w:r>
          <w:rPr>
            <w:noProof/>
            <w:webHidden/>
          </w:rPr>
        </w:r>
        <w:r>
          <w:rPr>
            <w:noProof/>
            <w:webHidden/>
          </w:rPr>
          <w:fldChar w:fldCharType="separate"/>
        </w:r>
        <w:r>
          <w:rPr>
            <w:noProof/>
            <w:webHidden/>
          </w:rPr>
          <w:t>128</w:t>
        </w:r>
        <w:r>
          <w:rPr>
            <w:noProof/>
            <w:webHidden/>
          </w:rPr>
          <w:fldChar w:fldCharType="end"/>
        </w:r>
      </w:hyperlink>
    </w:p>
    <w:p w14:paraId="0010F337" w14:textId="7A8321C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8" w:history="1">
        <w:r w:rsidRPr="00824E84">
          <w:rPr>
            <w:rStyle w:val="Hyperlink"/>
            <w:noProof/>
          </w:rPr>
          <w:t>Table 5.12 Rule rediscovery against the withheld doctrine: precision, recall, and consequent error over the campaign</w:t>
        </w:r>
        <w:r>
          <w:rPr>
            <w:noProof/>
            <w:webHidden/>
          </w:rPr>
          <w:tab/>
        </w:r>
        <w:r>
          <w:rPr>
            <w:noProof/>
            <w:webHidden/>
          </w:rPr>
          <w:fldChar w:fldCharType="begin"/>
        </w:r>
        <w:r>
          <w:rPr>
            <w:noProof/>
            <w:webHidden/>
          </w:rPr>
          <w:instrText xml:space="preserve"> PAGEREF _Toc236086348 \h </w:instrText>
        </w:r>
        <w:r>
          <w:rPr>
            <w:noProof/>
            <w:webHidden/>
          </w:rPr>
        </w:r>
        <w:r>
          <w:rPr>
            <w:noProof/>
            <w:webHidden/>
          </w:rPr>
          <w:fldChar w:fldCharType="separate"/>
        </w:r>
        <w:r>
          <w:rPr>
            <w:noProof/>
            <w:webHidden/>
          </w:rPr>
          <w:t>129</w:t>
        </w:r>
        <w:r>
          <w:rPr>
            <w:noProof/>
            <w:webHidden/>
          </w:rPr>
          <w:fldChar w:fldCharType="end"/>
        </w:r>
      </w:hyperlink>
    </w:p>
    <w:p w14:paraId="254F44F9" w14:textId="5A8C7401"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49" w:history="1">
        <w:r w:rsidRPr="00824E84">
          <w:rPr>
            <w:rStyle w:val="Hyperlink"/>
            <w:noProof/>
          </w:rPr>
          <w:t>Table 5.13 Vocabulary ground truth: similarity of generated packages to the pre-registered macro and concept targets</w:t>
        </w:r>
        <w:r>
          <w:rPr>
            <w:noProof/>
            <w:webHidden/>
          </w:rPr>
          <w:tab/>
        </w:r>
        <w:r>
          <w:rPr>
            <w:noProof/>
            <w:webHidden/>
          </w:rPr>
          <w:fldChar w:fldCharType="begin"/>
        </w:r>
        <w:r>
          <w:rPr>
            <w:noProof/>
            <w:webHidden/>
          </w:rPr>
          <w:instrText xml:space="preserve"> PAGEREF _Toc236086349 \h </w:instrText>
        </w:r>
        <w:r>
          <w:rPr>
            <w:noProof/>
            <w:webHidden/>
          </w:rPr>
        </w:r>
        <w:r>
          <w:rPr>
            <w:noProof/>
            <w:webHidden/>
          </w:rPr>
          <w:fldChar w:fldCharType="separate"/>
        </w:r>
        <w:r>
          <w:rPr>
            <w:noProof/>
            <w:webHidden/>
          </w:rPr>
          <w:t>130</w:t>
        </w:r>
        <w:r>
          <w:rPr>
            <w:noProof/>
            <w:webHidden/>
          </w:rPr>
          <w:fldChar w:fldCharType="end"/>
        </w:r>
      </w:hyperlink>
    </w:p>
    <w:p w14:paraId="6D15BC94" w14:textId="347BFC42"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0" w:history="1">
        <w:r w:rsidRPr="00824E84">
          <w:rPr>
            <w:rStyle w:val="Hyperlink"/>
            <w:noProof/>
          </w:rPr>
          <w:t>Table 5.14 Generative outcome attribution: within-run realized gains and decision share, against the between-arm margins</w:t>
        </w:r>
        <w:r>
          <w:rPr>
            <w:noProof/>
            <w:webHidden/>
          </w:rPr>
          <w:tab/>
        </w:r>
        <w:r>
          <w:rPr>
            <w:noProof/>
            <w:webHidden/>
          </w:rPr>
          <w:fldChar w:fldCharType="begin"/>
        </w:r>
        <w:r>
          <w:rPr>
            <w:noProof/>
            <w:webHidden/>
          </w:rPr>
          <w:instrText xml:space="preserve"> PAGEREF _Toc236086350 \h </w:instrText>
        </w:r>
        <w:r>
          <w:rPr>
            <w:noProof/>
            <w:webHidden/>
          </w:rPr>
        </w:r>
        <w:r>
          <w:rPr>
            <w:noProof/>
            <w:webHidden/>
          </w:rPr>
          <w:fldChar w:fldCharType="separate"/>
        </w:r>
        <w:r>
          <w:rPr>
            <w:noProof/>
            <w:webHidden/>
          </w:rPr>
          <w:t>131</w:t>
        </w:r>
        <w:r>
          <w:rPr>
            <w:noProof/>
            <w:webHidden/>
          </w:rPr>
          <w:fldChar w:fldCharType="end"/>
        </w:r>
      </w:hyperlink>
    </w:p>
    <w:p w14:paraId="3202BBD3" w14:textId="6C91B174"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544BE0">
          <w:rPr>
            <w:rStyle w:val="Hyperlink"/>
            <w:noProof/>
            <w:color w:val="auto"/>
            <w:u w:val="none"/>
            <w:lang w:eastAsia="ja-JP"/>
          </w:rPr>
          <w:t>149</w:t>
        </w:r>
        <w:r w:rsidRPr="00BA1179">
          <w:rPr>
            <w:rStyle w:val="Hyperlink"/>
            <w:color w:val="auto"/>
            <w:u w:val="none"/>
            <w:lang w:eastAsia="ja-JP"/>
          </w:rPr>
          <w:fldChar w:fldCharType="end"/>
        </w:r>
      </w:hyperlink>
    </w:p>
    <w:p w14:paraId="23123EE6" w14:textId="08E31C7E"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544BE0">
          <w:rPr>
            <w:rStyle w:val="Hyperlink"/>
            <w:noProof/>
            <w:color w:val="auto"/>
            <w:u w:val="none"/>
          </w:rPr>
          <w:t>151</w:t>
        </w:r>
        <w:r w:rsidRPr="00BA1179">
          <w:rPr>
            <w:rStyle w:val="Hyperlink"/>
            <w:color w:val="auto"/>
            <w:u w:val="none"/>
          </w:rPr>
          <w:fldChar w:fldCharType="end"/>
        </w:r>
      </w:hyperlink>
    </w:p>
    <w:p w14:paraId="62181E4A" w14:textId="583234DA"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544BE0">
          <w:rPr>
            <w:rStyle w:val="Hyperlink"/>
            <w:noProof/>
            <w:color w:val="auto"/>
            <w:u w:val="none"/>
          </w:rPr>
          <w:t>154</w:t>
        </w:r>
        <w:r w:rsidRPr="00BA1179">
          <w:rPr>
            <w:rStyle w:val="Hyperlink"/>
            <w:color w:val="auto"/>
            <w:u w:val="none"/>
          </w:rPr>
          <w:fldChar w:fldCharType="end"/>
        </w:r>
      </w:hyperlink>
    </w:p>
    <w:p w14:paraId="2D557215" w14:textId="37492FA7"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544BE0">
          <w:rPr>
            <w:rStyle w:val="Hyperlink"/>
            <w:noProof/>
            <w:color w:val="auto"/>
            <w:u w:val="none"/>
          </w:rPr>
          <w:t>155</w:t>
        </w:r>
        <w:r w:rsidRPr="00BA1179">
          <w:rPr>
            <w:rStyle w:val="Hyperlink"/>
            <w:color w:val="auto"/>
            <w:u w:val="none"/>
          </w:rPr>
          <w:fldChar w:fldCharType="end"/>
        </w:r>
      </w:hyperlink>
    </w:p>
    <w:p w14:paraId="55764DF1" w14:textId="0C7E553C"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544BE0">
          <w:rPr>
            <w:rStyle w:val="Hyperlink"/>
            <w:noProof/>
            <w:color w:val="auto"/>
            <w:u w:val="none"/>
          </w:rPr>
          <w:t>157</w:t>
        </w:r>
        <w:r w:rsidRPr="00BA1179">
          <w:rPr>
            <w:rStyle w:val="Hyperlink"/>
            <w:color w:val="auto"/>
            <w:u w:val="none"/>
          </w:rPr>
          <w:fldChar w:fldCharType="end"/>
        </w:r>
      </w:hyperlink>
    </w:p>
    <w:p w14:paraId="369909B7" w14:textId="439EED12"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544BE0">
          <w:rPr>
            <w:rStyle w:val="Hyperlink"/>
            <w:noProof/>
            <w:color w:val="auto"/>
            <w:u w:val="none"/>
          </w:rPr>
          <w:t>158</w:t>
        </w:r>
        <w:r w:rsidRPr="00BA1179">
          <w:rPr>
            <w:rStyle w:val="Hyperlink"/>
            <w:color w:val="auto"/>
            <w:u w:val="none"/>
          </w:rPr>
          <w:fldChar w:fldCharType="end"/>
        </w:r>
      </w:hyperlink>
    </w:p>
    <w:p w14:paraId="2816924A" w14:textId="134467EB"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544BE0">
          <w:rPr>
            <w:rStyle w:val="Hyperlink"/>
            <w:noProof/>
            <w:color w:val="auto"/>
            <w:u w:val="none"/>
          </w:rPr>
          <w:t>158</w:t>
        </w:r>
        <w:r w:rsidRPr="00BA1179">
          <w:rPr>
            <w:rStyle w:val="Hyperlink"/>
            <w:color w:val="auto"/>
            <w:u w:val="none"/>
          </w:rPr>
          <w:fldChar w:fldCharType="end"/>
        </w:r>
      </w:hyperlink>
    </w:p>
    <w:p w14:paraId="04F6EE70" w14:textId="288357CA"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544BE0">
          <w:rPr>
            <w:rStyle w:val="Hyperlink"/>
            <w:noProof/>
            <w:color w:val="auto"/>
            <w:u w:val="none"/>
          </w:rPr>
          <w:t>162</w:t>
        </w:r>
        <w:r w:rsidRPr="00BA1179">
          <w:rPr>
            <w:rStyle w:val="Hyperlink"/>
            <w:color w:val="auto"/>
            <w:u w:val="none"/>
          </w:rPr>
          <w:fldChar w:fldCharType="end"/>
        </w:r>
      </w:hyperlink>
    </w:p>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0" w:name="_Toc236092265"/>
      <w:r w:rsidRPr="00BA1179">
        <w:rPr>
          <w:lang w:val="en-US"/>
        </w:rPr>
        <w:lastRenderedPageBreak/>
        <w:t>LIST OF FIGURES</w:t>
      </w:r>
      <w:bookmarkEnd w:id="20"/>
    </w:p>
    <w:p w14:paraId="145E7ED3" w14:textId="67725FFE" w:rsidR="00544BE0"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6086351" w:history="1">
        <w:r w:rsidR="00544BE0" w:rsidRPr="001C12E5">
          <w:rPr>
            <w:rStyle w:val="Hyperlink"/>
            <w:noProof/>
          </w:rPr>
          <w:t>Figure 1.1 Global trend in reported natural disasters, 1900 to 2022</w:t>
        </w:r>
        <w:r w:rsidR="00544BE0">
          <w:rPr>
            <w:noProof/>
            <w:webHidden/>
          </w:rPr>
          <w:tab/>
        </w:r>
        <w:r w:rsidR="00544BE0">
          <w:rPr>
            <w:noProof/>
            <w:webHidden/>
          </w:rPr>
          <w:fldChar w:fldCharType="begin"/>
        </w:r>
        <w:r w:rsidR="00544BE0">
          <w:rPr>
            <w:noProof/>
            <w:webHidden/>
          </w:rPr>
          <w:instrText xml:space="preserve"> PAGEREF _Toc236086351 \h </w:instrText>
        </w:r>
        <w:r w:rsidR="00544BE0">
          <w:rPr>
            <w:noProof/>
            <w:webHidden/>
          </w:rPr>
        </w:r>
        <w:r w:rsidR="00544BE0">
          <w:rPr>
            <w:noProof/>
            <w:webHidden/>
          </w:rPr>
          <w:fldChar w:fldCharType="separate"/>
        </w:r>
        <w:r w:rsidR="00544BE0">
          <w:rPr>
            <w:noProof/>
            <w:webHidden/>
          </w:rPr>
          <w:t>2</w:t>
        </w:r>
        <w:r w:rsidR="00544BE0">
          <w:rPr>
            <w:noProof/>
            <w:webHidden/>
          </w:rPr>
          <w:fldChar w:fldCharType="end"/>
        </w:r>
      </w:hyperlink>
    </w:p>
    <w:p w14:paraId="08341D4D" w14:textId="1AB3A43A"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2" w:history="1">
        <w:r w:rsidRPr="001C12E5">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_Toc236086352 \h </w:instrText>
        </w:r>
        <w:r>
          <w:rPr>
            <w:noProof/>
            <w:webHidden/>
          </w:rPr>
        </w:r>
        <w:r>
          <w:rPr>
            <w:noProof/>
            <w:webHidden/>
          </w:rPr>
          <w:fldChar w:fldCharType="separate"/>
        </w:r>
        <w:r>
          <w:rPr>
            <w:noProof/>
            <w:webHidden/>
          </w:rPr>
          <w:t>12</w:t>
        </w:r>
        <w:r>
          <w:rPr>
            <w:noProof/>
            <w:webHidden/>
          </w:rPr>
          <w:fldChar w:fldCharType="end"/>
        </w:r>
      </w:hyperlink>
    </w:p>
    <w:p w14:paraId="5254D2BC" w14:textId="15BE97EB"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3" w:history="1">
        <w:r w:rsidRPr="001C12E5">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_Toc236086353 \h </w:instrText>
        </w:r>
        <w:r>
          <w:rPr>
            <w:noProof/>
            <w:webHidden/>
          </w:rPr>
        </w:r>
        <w:r>
          <w:rPr>
            <w:noProof/>
            <w:webHidden/>
          </w:rPr>
          <w:fldChar w:fldCharType="separate"/>
        </w:r>
        <w:r>
          <w:rPr>
            <w:noProof/>
            <w:webHidden/>
          </w:rPr>
          <w:t>18</w:t>
        </w:r>
        <w:r>
          <w:rPr>
            <w:noProof/>
            <w:webHidden/>
          </w:rPr>
          <w:fldChar w:fldCharType="end"/>
        </w:r>
      </w:hyperlink>
    </w:p>
    <w:p w14:paraId="1B25663E" w14:textId="09096C2A"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4" w:history="1">
        <w:r w:rsidRPr="001C12E5">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_Toc236086354 \h </w:instrText>
        </w:r>
        <w:r>
          <w:rPr>
            <w:noProof/>
            <w:webHidden/>
          </w:rPr>
        </w:r>
        <w:r>
          <w:rPr>
            <w:noProof/>
            <w:webHidden/>
          </w:rPr>
          <w:fldChar w:fldCharType="separate"/>
        </w:r>
        <w:r>
          <w:rPr>
            <w:noProof/>
            <w:webHidden/>
          </w:rPr>
          <w:t>22</w:t>
        </w:r>
        <w:r>
          <w:rPr>
            <w:noProof/>
            <w:webHidden/>
          </w:rPr>
          <w:fldChar w:fldCharType="end"/>
        </w:r>
      </w:hyperlink>
    </w:p>
    <w:p w14:paraId="04D01A3D" w14:textId="63105989"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5" w:history="1">
        <w:r w:rsidRPr="001C12E5">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_Toc236086355 \h </w:instrText>
        </w:r>
        <w:r>
          <w:rPr>
            <w:noProof/>
            <w:webHidden/>
          </w:rPr>
        </w:r>
        <w:r>
          <w:rPr>
            <w:noProof/>
            <w:webHidden/>
          </w:rPr>
          <w:fldChar w:fldCharType="separate"/>
        </w:r>
        <w:r>
          <w:rPr>
            <w:noProof/>
            <w:webHidden/>
          </w:rPr>
          <w:t>27</w:t>
        </w:r>
        <w:r>
          <w:rPr>
            <w:noProof/>
            <w:webHidden/>
          </w:rPr>
          <w:fldChar w:fldCharType="end"/>
        </w:r>
      </w:hyperlink>
    </w:p>
    <w:p w14:paraId="3E8B551A" w14:textId="30991245"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6" w:history="1">
        <w:r w:rsidRPr="001C12E5">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_Toc236086356 \h </w:instrText>
        </w:r>
        <w:r>
          <w:rPr>
            <w:noProof/>
            <w:webHidden/>
          </w:rPr>
        </w:r>
        <w:r>
          <w:rPr>
            <w:noProof/>
            <w:webHidden/>
          </w:rPr>
          <w:fldChar w:fldCharType="separate"/>
        </w:r>
        <w:r>
          <w:rPr>
            <w:noProof/>
            <w:webHidden/>
          </w:rPr>
          <w:t>30</w:t>
        </w:r>
        <w:r>
          <w:rPr>
            <w:noProof/>
            <w:webHidden/>
          </w:rPr>
          <w:fldChar w:fldCharType="end"/>
        </w:r>
      </w:hyperlink>
    </w:p>
    <w:p w14:paraId="024C901B" w14:textId="78E80DF9"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7" w:history="1">
        <w:r w:rsidRPr="001C12E5">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_Toc236086357 \h </w:instrText>
        </w:r>
        <w:r>
          <w:rPr>
            <w:noProof/>
            <w:webHidden/>
          </w:rPr>
        </w:r>
        <w:r>
          <w:rPr>
            <w:noProof/>
            <w:webHidden/>
          </w:rPr>
          <w:fldChar w:fldCharType="separate"/>
        </w:r>
        <w:r>
          <w:rPr>
            <w:noProof/>
            <w:webHidden/>
          </w:rPr>
          <w:t>43</w:t>
        </w:r>
        <w:r>
          <w:rPr>
            <w:noProof/>
            <w:webHidden/>
          </w:rPr>
          <w:fldChar w:fldCharType="end"/>
        </w:r>
      </w:hyperlink>
    </w:p>
    <w:p w14:paraId="4E40FE20" w14:textId="64A00697"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8" w:history="1">
        <w:r w:rsidRPr="001C12E5">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_Toc236086358 \h </w:instrText>
        </w:r>
        <w:r>
          <w:rPr>
            <w:noProof/>
            <w:webHidden/>
          </w:rPr>
        </w:r>
        <w:r>
          <w:rPr>
            <w:noProof/>
            <w:webHidden/>
          </w:rPr>
          <w:fldChar w:fldCharType="separate"/>
        </w:r>
        <w:r>
          <w:rPr>
            <w:noProof/>
            <w:webHidden/>
          </w:rPr>
          <w:t>47</w:t>
        </w:r>
        <w:r>
          <w:rPr>
            <w:noProof/>
            <w:webHidden/>
          </w:rPr>
          <w:fldChar w:fldCharType="end"/>
        </w:r>
      </w:hyperlink>
    </w:p>
    <w:p w14:paraId="2E61F2D0" w14:textId="5FD9D10D"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59" w:history="1">
        <w:r w:rsidRPr="001C12E5">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_Toc236086359 \h </w:instrText>
        </w:r>
        <w:r>
          <w:rPr>
            <w:noProof/>
            <w:webHidden/>
          </w:rPr>
        </w:r>
        <w:r>
          <w:rPr>
            <w:noProof/>
            <w:webHidden/>
          </w:rPr>
          <w:fldChar w:fldCharType="separate"/>
        </w:r>
        <w:r>
          <w:rPr>
            <w:noProof/>
            <w:webHidden/>
          </w:rPr>
          <w:t>58</w:t>
        </w:r>
        <w:r>
          <w:rPr>
            <w:noProof/>
            <w:webHidden/>
          </w:rPr>
          <w:fldChar w:fldCharType="end"/>
        </w:r>
      </w:hyperlink>
    </w:p>
    <w:p w14:paraId="7EACD03A" w14:textId="264FAA9E"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0" w:history="1">
        <w:r w:rsidRPr="001C12E5">
          <w:rPr>
            <w:rStyle w:val="Hyperlink"/>
            <w:noProof/>
          </w:rPr>
          <w:t>Figure 3.3 State transition block diagram</w:t>
        </w:r>
        <w:r>
          <w:rPr>
            <w:noProof/>
            <w:webHidden/>
          </w:rPr>
          <w:tab/>
        </w:r>
        <w:r>
          <w:rPr>
            <w:noProof/>
            <w:webHidden/>
          </w:rPr>
          <w:fldChar w:fldCharType="begin"/>
        </w:r>
        <w:r>
          <w:rPr>
            <w:noProof/>
            <w:webHidden/>
          </w:rPr>
          <w:instrText xml:space="preserve"> PAGEREF _Toc236086360 \h </w:instrText>
        </w:r>
        <w:r>
          <w:rPr>
            <w:noProof/>
            <w:webHidden/>
          </w:rPr>
        </w:r>
        <w:r>
          <w:rPr>
            <w:noProof/>
            <w:webHidden/>
          </w:rPr>
          <w:fldChar w:fldCharType="separate"/>
        </w:r>
        <w:r>
          <w:rPr>
            <w:noProof/>
            <w:webHidden/>
          </w:rPr>
          <w:t>59</w:t>
        </w:r>
        <w:r>
          <w:rPr>
            <w:noProof/>
            <w:webHidden/>
          </w:rPr>
          <w:fldChar w:fldCharType="end"/>
        </w:r>
      </w:hyperlink>
    </w:p>
    <w:p w14:paraId="46BD49E4" w14:textId="1D5F8740"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1" w:history="1">
        <w:r w:rsidRPr="001C12E5">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_Toc236086361 \h </w:instrText>
        </w:r>
        <w:r>
          <w:rPr>
            <w:noProof/>
            <w:webHidden/>
          </w:rPr>
        </w:r>
        <w:r>
          <w:rPr>
            <w:noProof/>
            <w:webHidden/>
          </w:rPr>
          <w:fldChar w:fldCharType="separate"/>
        </w:r>
        <w:r>
          <w:rPr>
            <w:noProof/>
            <w:webHidden/>
          </w:rPr>
          <w:t>61</w:t>
        </w:r>
        <w:r>
          <w:rPr>
            <w:noProof/>
            <w:webHidden/>
          </w:rPr>
          <w:fldChar w:fldCharType="end"/>
        </w:r>
      </w:hyperlink>
    </w:p>
    <w:p w14:paraId="66C87D60" w14:textId="12A43E54"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2" w:history="1">
        <w:r w:rsidRPr="001C12E5">
          <w:rPr>
            <w:rStyle w:val="Hyperlink"/>
            <w:noProof/>
          </w:rPr>
          <w:t>Figure 3.5 DSS Simulation Core Interface</w:t>
        </w:r>
        <w:r>
          <w:rPr>
            <w:noProof/>
            <w:webHidden/>
          </w:rPr>
          <w:tab/>
        </w:r>
        <w:r>
          <w:rPr>
            <w:noProof/>
            <w:webHidden/>
          </w:rPr>
          <w:fldChar w:fldCharType="begin"/>
        </w:r>
        <w:r>
          <w:rPr>
            <w:noProof/>
            <w:webHidden/>
          </w:rPr>
          <w:instrText xml:space="preserve"> PAGEREF _Toc236086362 \h </w:instrText>
        </w:r>
        <w:r>
          <w:rPr>
            <w:noProof/>
            <w:webHidden/>
          </w:rPr>
        </w:r>
        <w:r>
          <w:rPr>
            <w:noProof/>
            <w:webHidden/>
          </w:rPr>
          <w:fldChar w:fldCharType="separate"/>
        </w:r>
        <w:r>
          <w:rPr>
            <w:noProof/>
            <w:webHidden/>
          </w:rPr>
          <w:t>69</w:t>
        </w:r>
        <w:r>
          <w:rPr>
            <w:noProof/>
            <w:webHidden/>
          </w:rPr>
          <w:fldChar w:fldCharType="end"/>
        </w:r>
      </w:hyperlink>
    </w:p>
    <w:p w14:paraId="347ECC01" w14:textId="5D827775"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3" w:history="1">
        <w:r w:rsidRPr="001C12E5">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_Toc236086363 \h </w:instrText>
        </w:r>
        <w:r>
          <w:rPr>
            <w:noProof/>
            <w:webHidden/>
          </w:rPr>
        </w:r>
        <w:r>
          <w:rPr>
            <w:noProof/>
            <w:webHidden/>
          </w:rPr>
          <w:fldChar w:fldCharType="separate"/>
        </w:r>
        <w:r>
          <w:rPr>
            <w:noProof/>
            <w:webHidden/>
          </w:rPr>
          <w:t>72</w:t>
        </w:r>
        <w:r>
          <w:rPr>
            <w:noProof/>
            <w:webHidden/>
          </w:rPr>
          <w:fldChar w:fldCharType="end"/>
        </w:r>
      </w:hyperlink>
    </w:p>
    <w:p w14:paraId="7F650D10" w14:textId="00D429C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4" w:history="1">
        <w:r w:rsidRPr="001C12E5">
          <w:rPr>
            <w:rStyle w:val="Hyperlink"/>
            <w:noProof/>
          </w:rPr>
          <w:t>Figure 4.2 Feature-concept hierarchy</w:t>
        </w:r>
        <w:r>
          <w:rPr>
            <w:noProof/>
            <w:webHidden/>
          </w:rPr>
          <w:tab/>
        </w:r>
        <w:r>
          <w:rPr>
            <w:noProof/>
            <w:webHidden/>
          </w:rPr>
          <w:fldChar w:fldCharType="begin"/>
        </w:r>
        <w:r>
          <w:rPr>
            <w:noProof/>
            <w:webHidden/>
          </w:rPr>
          <w:instrText xml:space="preserve"> PAGEREF _Toc236086364 \h </w:instrText>
        </w:r>
        <w:r>
          <w:rPr>
            <w:noProof/>
            <w:webHidden/>
          </w:rPr>
        </w:r>
        <w:r>
          <w:rPr>
            <w:noProof/>
            <w:webHidden/>
          </w:rPr>
          <w:fldChar w:fldCharType="separate"/>
        </w:r>
        <w:r>
          <w:rPr>
            <w:noProof/>
            <w:webHidden/>
          </w:rPr>
          <w:t>77</w:t>
        </w:r>
        <w:r>
          <w:rPr>
            <w:noProof/>
            <w:webHidden/>
          </w:rPr>
          <w:fldChar w:fldCharType="end"/>
        </w:r>
      </w:hyperlink>
    </w:p>
    <w:p w14:paraId="62B322AF" w14:textId="443DA1D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5" w:history="1">
        <w:r w:rsidRPr="001C12E5">
          <w:rPr>
            <w:rStyle w:val="Hyperlink"/>
            <w:noProof/>
          </w:rPr>
          <w:t>Figure 4.3 Hierarchical concept activation example.</w:t>
        </w:r>
        <w:r>
          <w:rPr>
            <w:noProof/>
            <w:webHidden/>
          </w:rPr>
          <w:tab/>
        </w:r>
        <w:r>
          <w:rPr>
            <w:noProof/>
            <w:webHidden/>
          </w:rPr>
          <w:fldChar w:fldCharType="begin"/>
        </w:r>
        <w:r>
          <w:rPr>
            <w:noProof/>
            <w:webHidden/>
          </w:rPr>
          <w:instrText xml:space="preserve"> PAGEREF _Toc236086365 \h </w:instrText>
        </w:r>
        <w:r>
          <w:rPr>
            <w:noProof/>
            <w:webHidden/>
          </w:rPr>
        </w:r>
        <w:r>
          <w:rPr>
            <w:noProof/>
            <w:webHidden/>
          </w:rPr>
          <w:fldChar w:fldCharType="separate"/>
        </w:r>
        <w:r>
          <w:rPr>
            <w:noProof/>
            <w:webHidden/>
          </w:rPr>
          <w:t>79</w:t>
        </w:r>
        <w:r>
          <w:rPr>
            <w:noProof/>
            <w:webHidden/>
          </w:rPr>
          <w:fldChar w:fldCharType="end"/>
        </w:r>
      </w:hyperlink>
    </w:p>
    <w:p w14:paraId="0D4687CB" w14:textId="45216DE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6" w:history="1">
        <w:r w:rsidRPr="001C12E5">
          <w:rPr>
            <w:rStyle w:val="Hyperlink"/>
            <w:noProof/>
          </w:rPr>
          <w:t>Figure 4.4 Confidence gating (a) persistence decay (b)</w:t>
        </w:r>
        <w:r>
          <w:rPr>
            <w:noProof/>
            <w:webHidden/>
          </w:rPr>
          <w:tab/>
        </w:r>
        <w:r>
          <w:rPr>
            <w:noProof/>
            <w:webHidden/>
          </w:rPr>
          <w:fldChar w:fldCharType="begin"/>
        </w:r>
        <w:r>
          <w:rPr>
            <w:noProof/>
            <w:webHidden/>
          </w:rPr>
          <w:instrText xml:space="preserve"> PAGEREF _Toc236086366 \h </w:instrText>
        </w:r>
        <w:r>
          <w:rPr>
            <w:noProof/>
            <w:webHidden/>
          </w:rPr>
        </w:r>
        <w:r>
          <w:rPr>
            <w:noProof/>
            <w:webHidden/>
          </w:rPr>
          <w:fldChar w:fldCharType="separate"/>
        </w:r>
        <w:r>
          <w:rPr>
            <w:noProof/>
            <w:webHidden/>
          </w:rPr>
          <w:t>80</w:t>
        </w:r>
        <w:r>
          <w:rPr>
            <w:noProof/>
            <w:webHidden/>
          </w:rPr>
          <w:fldChar w:fldCharType="end"/>
        </w:r>
      </w:hyperlink>
    </w:p>
    <w:p w14:paraId="65D41FA8" w14:textId="6C65BF1D"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7" w:history="1">
        <w:r w:rsidRPr="001C12E5">
          <w:rPr>
            <w:rStyle w:val="Hyperlink"/>
            <w:noProof/>
          </w:rPr>
          <w:t>Figure 4.5 Layer 4 decision and adaptation flow</w:t>
        </w:r>
        <w:r>
          <w:rPr>
            <w:noProof/>
            <w:webHidden/>
          </w:rPr>
          <w:tab/>
        </w:r>
        <w:r>
          <w:rPr>
            <w:noProof/>
            <w:webHidden/>
          </w:rPr>
          <w:fldChar w:fldCharType="begin"/>
        </w:r>
        <w:r>
          <w:rPr>
            <w:noProof/>
            <w:webHidden/>
          </w:rPr>
          <w:instrText xml:space="preserve"> PAGEREF _Toc236086367 \h </w:instrText>
        </w:r>
        <w:r>
          <w:rPr>
            <w:noProof/>
            <w:webHidden/>
          </w:rPr>
        </w:r>
        <w:r>
          <w:rPr>
            <w:noProof/>
            <w:webHidden/>
          </w:rPr>
          <w:fldChar w:fldCharType="separate"/>
        </w:r>
        <w:r>
          <w:rPr>
            <w:noProof/>
            <w:webHidden/>
          </w:rPr>
          <w:t>81</w:t>
        </w:r>
        <w:r>
          <w:rPr>
            <w:noProof/>
            <w:webHidden/>
          </w:rPr>
          <w:fldChar w:fldCharType="end"/>
        </w:r>
      </w:hyperlink>
    </w:p>
    <w:p w14:paraId="15CF509E" w14:textId="3CCB463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8" w:history="1">
        <w:r w:rsidRPr="001C12E5">
          <w:rPr>
            <w:rStyle w:val="Hyperlink"/>
            <w:noProof/>
          </w:rPr>
          <w:t>Figure 4.6 Consequent step and boundary shift</w:t>
        </w:r>
        <w:r>
          <w:rPr>
            <w:noProof/>
            <w:webHidden/>
          </w:rPr>
          <w:tab/>
        </w:r>
        <w:r>
          <w:rPr>
            <w:noProof/>
            <w:webHidden/>
          </w:rPr>
          <w:fldChar w:fldCharType="begin"/>
        </w:r>
        <w:r>
          <w:rPr>
            <w:noProof/>
            <w:webHidden/>
          </w:rPr>
          <w:instrText xml:space="preserve"> PAGEREF _Toc236086368 \h </w:instrText>
        </w:r>
        <w:r>
          <w:rPr>
            <w:noProof/>
            <w:webHidden/>
          </w:rPr>
        </w:r>
        <w:r>
          <w:rPr>
            <w:noProof/>
            <w:webHidden/>
          </w:rPr>
          <w:fldChar w:fldCharType="separate"/>
        </w:r>
        <w:r>
          <w:rPr>
            <w:noProof/>
            <w:webHidden/>
          </w:rPr>
          <w:t>95</w:t>
        </w:r>
        <w:r>
          <w:rPr>
            <w:noProof/>
            <w:webHidden/>
          </w:rPr>
          <w:fldChar w:fldCharType="end"/>
        </w:r>
      </w:hyperlink>
    </w:p>
    <w:p w14:paraId="4D54760B" w14:textId="37DBF4A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69" w:history="1">
        <w:r w:rsidRPr="001C12E5">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_Toc236086369 \h </w:instrText>
        </w:r>
        <w:r>
          <w:rPr>
            <w:noProof/>
            <w:webHidden/>
          </w:rPr>
        </w:r>
        <w:r>
          <w:rPr>
            <w:noProof/>
            <w:webHidden/>
          </w:rPr>
          <w:fldChar w:fldCharType="separate"/>
        </w:r>
        <w:r>
          <w:rPr>
            <w:noProof/>
            <w:webHidden/>
          </w:rPr>
          <w:t>96</w:t>
        </w:r>
        <w:r>
          <w:rPr>
            <w:noProof/>
            <w:webHidden/>
          </w:rPr>
          <w:fldChar w:fldCharType="end"/>
        </w:r>
      </w:hyperlink>
    </w:p>
    <w:p w14:paraId="3C416A20" w14:textId="7E815847"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0" w:history="1">
        <w:r w:rsidRPr="001C12E5">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_Toc236086370 \h </w:instrText>
        </w:r>
        <w:r>
          <w:rPr>
            <w:noProof/>
            <w:webHidden/>
          </w:rPr>
        </w:r>
        <w:r>
          <w:rPr>
            <w:noProof/>
            <w:webHidden/>
          </w:rPr>
          <w:fldChar w:fldCharType="separate"/>
        </w:r>
        <w:r>
          <w:rPr>
            <w:noProof/>
            <w:webHidden/>
          </w:rPr>
          <w:t>97</w:t>
        </w:r>
        <w:r>
          <w:rPr>
            <w:noProof/>
            <w:webHidden/>
          </w:rPr>
          <w:fldChar w:fldCharType="end"/>
        </w:r>
      </w:hyperlink>
    </w:p>
    <w:p w14:paraId="34911735" w14:textId="6EAC7584"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1" w:history="1">
        <w:r w:rsidRPr="001C12E5">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_Toc236086371 \h </w:instrText>
        </w:r>
        <w:r>
          <w:rPr>
            <w:noProof/>
            <w:webHidden/>
          </w:rPr>
        </w:r>
        <w:r>
          <w:rPr>
            <w:noProof/>
            <w:webHidden/>
          </w:rPr>
          <w:fldChar w:fldCharType="separate"/>
        </w:r>
        <w:r>
          <w:rPr>
            <w:noProof/>
            <w:webHidden/>
          </w:rPr>
          <w:t>99</w:t>
        </w:r>
        <w:r>
          <w:rPr>
            <w:noProof/>
            <w:webHidden/>
          </w:rPr>
          <w:fldChar w:fldCharType="end"/>
        </w:r>
      </w:hyperlink>
    </w:p>
    <w:p w14:paraId="3D340DF7" w14:textId="54F6068D"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2" w:history="1">
        <w:r w:rsidRPr="001C12E5">
          <w:rPr>
            <w:rStyle w:val="Hyperlink"/>
            <w:noProof/>
          </w:rPr>
          <w:t>Figure 4.10 Local decision and graduated fail-safe</w:t>
        </w:r>
        <w:r>
          <w:rPr>
            <w:noProof/>
            <w:webHidden/>
          </w:rPr>
          <w:tab/>
        </w:r>
        <w:r>
          <w:rPr>
            <w:noProof/>
            <w:webHidden/>
          </w:rPr>
          <w:fldChar w:fldCharType="begin"/>
        </w:r>
        <w:r>
          <w:rPr>
            <w:noProof/>
            <w:webHidden/>
          </w:rPr>
          <w:instrText xml:space="preserve"> PAGEREF _Toc236086372 \h </w:instrText>
        </w:r>
        <w:r>
          <w:rPr>
            <w:noProof/>
            <w:webHidden/>
          </w:rPr>
        </w:r>
        <w:r>
          <w:rPr>
            <w:noProof/>
            <w:webHidden/>
          </w:rPr>
          <w:fldChar w:fldCharType="separate"/>
        </w:r>
        <w:r>
          <w:rPr>
            <w:noProof/>
            <w:webHidden/>
          </w:rPr>
          <w:t>104</w:t>
        </w:r>
        <w:r>
          <w:rPr>
            <w:noProof/>
            <w:webHidden/>
          </w:rPr>
          <w:fldChar w:fldCharType="end"/>
        </w:r>
      </w:hyperlink>
    </w:p>
    <w:p w14:paraId="1108A209" w14:textId="56EE1232"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3" w:history="1">
        <w:r w:rsidRPr="001C12E5">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_Toc236086373 \h </w:instrText>
        </w:r>
        <w:r>
          <w:rPr>
            <w:noProof/>
            <w:webHidden/>
          </w:rPr>
        </w:r>
        <w:r>
          <w:rPr>
            <w:noProof/>
            <w:webHidden/>
          </w:rPr>
          <w:fldChar w:fldCharType="separate"/>
        </w:r>
        <w:r>
          <w:rPr>
            <w:noProof/>
            <w:webHidden/>
          </w:rPr>
          <w:t>106</w:t>
        </w:r>
        <w:r>
          <w:rPr>
            <w:noProof/>
            <w:webHidden/>
          </w:rPr>
          <w:fldChar w:fldCharType="end"/>
        </w:r>
      </w:hyperlink>
    </w:p>
    <w:p w14:paraId="133CFCED" w14:textId="67EDDB16"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4" w:history="1">
        <w:r w:rsidRPr="001C12E5">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_Toc236086374 \h </w:instrText>
        </w:r>
        <w:r>
          <w:rPr>
            <w:noProof/>
            <w:webHidden/>
          </w:rPr>
        </w:r>
        <w:r>
          <w:rPr>
            <w:noProof/>
            <w:webHidden/>
          </w:rPr>
          <w:fldChar w:fldCharType="separate"/>
        </w:r>
        <w:r>
          <w:rPr>
            <w:noProof/>
            <w:webHidden/>
          </w:rPr>
          <w:t>107</w:t>
        </w:r>
        <w:r>
          <w:rPr>
            <w:noProof/>
            <w:webHidden/>
          </w:rPr>
          <w:fldChar w:fldCharType="end"/>
        </w:r>
      </w:hyperlink>
    </w:p>
    <w:p w14:paraId="25BFD8C8" w14:textId="71E37F6C"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5" w:history="1">
        <w:r w:rsidRPr="001C12E5">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_Toc236086375 \h </w:instrText>
        </w:r>
        <w:r>
          <w:rPr>
            <w:noProof/>
            <w:webHidden/>
          </w:rPr>
        </w:r>
        <w:r>
          <w:rPr>
            <w:noProof/>
            <w:webHidden/>
          </w:rPr>
          <w:fldChar w:fldCharType="separate"/>
        </w:r>
        <w:r>
          <w:rPr>
            <w:noProof/>
            <w:webHidden/>
          </w:rPr>
          <w:t>117</w:t>
        </w:r>
        <w:r>
          <w:rPr>
            <w:noProof/>
            <w:webHidden/>
          </w:rPr>
          <w:fldChar w:fldCharType="end"/>
        </w:r>
      </w:hyperlink>
    </w:p>
    <w:p w14:paraId="4BEC2B79" w14:textId="6B69A08D"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6" w:history="1">
        <w:r w:rsidRPr="001C12E5">
          <w:rPr>
            <w:rStyle w:val="Hyperlink"/>
            <w:noProof/>
          </w:rPr>
          <w:t>Figure 5.2 Representative world of S1 (left) and S2 (right)</w:t>
        </w:r>
        <w:r>
          <w:rPr>
            <w:noProof/>
            <w:webHidden/>
          </w:rPr>
          <w:tab/>
        </w:r>
        <w:r>
          <w:rPr>
            <w:noProof/>
            <w:webHidden/>
          </w:rPr>
          <w:fldChar w:fldCharType="begin"/>
        </w:r>
        <w:r>
          <w:rPr>
            <w:noProof/>
            <w:webHidden/>
          </w:rPr>
          <w:instrText xml:space="preserve"> PAGEREF _Toc236086376 \h </w:instrText>
        </w:r>
        <w:r>
          <w:rPr>
            <w:noProof/>
            <w:webHidden/>
          </w:rPr>
        </w:r>
        <w:r>
          <w:rPr>
            <w:noProof/>
            <w:webHidden/>
          </w:rPr>
          <w:fldChar w:fldCharType="separate"/>
        </w:r>
        <w:r>
          <w:rPr>
            <w:noProof/>
            <w:webHidden/>
          </w:rPr>
          <w:t>120</w:t>
        </w:r>
        <w:r>
          <w:rPr>
            <w:noProof/>
            <w:webHidden/>
          </w:rPr>
          <w:fldChar w:fldCharType="end"/>
        </w:r>
      </w:hyperlink>
    </w:p>
    <w:p w14:paraId="3E4CB15A" w14:textId="382A27C3"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7" w:history="1">
        <w:r w:rsidRPr="001C12E5">
          <w:rPr>
            <w:rStyle w:val="Hyperlink"/>
            <w:noProof/>
          </w:rPr>
          <w:t>Figure 5.3 Representative world of S3 (left) S4 (right)</w:t>
        </w:r>
        <w:r>
          <w:rPr>
            <w:noProof/>
            <w:webHidden/>
          </w:rPr>
          <w:tab/>
        </w:r>
        <w:r>
          <w:rPr>
            <w:noProof/>
            <w:webHidden/>
          </w:rPr>
          <w:fldChar w:fldCharType="begin"/>
        </w:r>
        <w:r>
          <w:rPr>
            <w:noProof/>
            <w:webHidden/>
          </w:rPr>
          <w:instrText xml:space="preserve"> PAGEREF _Toc236086377 \h </w:instrText>
        </w:r>
        <w:r>
          <w:rPr>
            <w:noProof/>
            <w:webHidden/>
          </w:rPr>
        </w:r>
        <w:r>
          <w:rPr>
            <w:noProof/>
            <w:webHidden/>
          </w:rPr>
          <w:fldChar w:fldCharType="separate"/>
        </w:r>
        <w:r>
          <w:rPr>
            <w:noProof/>
            <w:webHidden/>
          </w:rPr>
          <w:t>121</w:t>
        </w:r>
        <w:r>
          <w:rPr>
            <w:noProof/>
            <w:webHidden/>
          </w:rPr>
          <w:fldChar w:fldCharType="end"/>
        </w:r>
      </w:hyperlink>
    </w:p>
    <w:p w14:paraId="1F3C8EDB" w14:textId="085B3542"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8" w:history="1">
        <w:r w:rsidRPr="001C12E5">
          <w:rPr>
            <w:rStyle w:val="Hyperlink"/>
            <w:noProof/>
          </w:rPr>
          <w:t>Figure 5.4 Representative world of S5 (left) legends (right)</w:t>
        </w:r>
        <w:r>
          <w:rPr>
            <w:noProof/>
            <w:webHidden/>
          </w:rPr>
          <w:tab/>
        </w:r>
        <w:r>
          <w:rPr>
            <w:noProof/>
            <w:webHidden/>
          </w:rPr>
          <w:fldChar w:fldCharType="begin"/>
        </w:r>
        <w:r>
          <w:rPr>
            <w:noProof/>
            <w:webHidden/>
          </w:rPr>
          <w:instrText xml:space="preserve"> PAGEREF _Toc236086378 \h </w:instrText>
        </w:r>
        <w:r>
          <w:rPr>
            <w:noProof/>
            <w:webHidden/>
          </w:rPr>
        </w:r>
        <w:r>
          <w:rPr>
            <w:noProof/>
            <w:webHidden/>
          </w:rPr>
          <w:fldChar w:fldCharType="separate"/>
        </w:r>
        <w:r>
          <w:rPr>
            <w:noProof/>
            <w:webHidden/>
          </w:rPr>
          <w:t>121</w:t>
        </w:r>
        <w:r>
          <w:rPr>
            <w:noProof/>
            <w:webHidden/>
          </w:rPr>
          <w:fldChar w:fldCharType="end"/>
        </w:r>
      </w:hyperlink>
    </w:p>
    <w:p w14:paraId="71413422" w14:textId="3E1E8471"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79" w:history="1">
        <w:r w:rsidRPr="001C12E5">
          <w:rPr>
            <w:rStyle w:val="Hyperlink"/>
            <w:noProof/>
          </w:rPr>
          <w:t>Figure 5.5 Sample interventions (full set) on a representative world</w:t>
        </w:r>
        <w:r>
          <w:rPr>
            <w:noProof/>
            <w:webHidden/>
          </w:rPr>
          <w:tab/>
        </w:r>
        <w:r>
          <w:rPr>
            <w:noProof/>
            <w:webHidden/>
          </w:rPr>
          <w:fldChar w:fldCharType="begin"/>
        </w:r>
        <w:r>
          <w:rPr>
            <w:noProof/>
            <w:webHidden/>
          </w:rPr>
          <w:instrText xml:space="preserve"> PAGEREF _Toc236086379 \h </w:instrText>
        </w:r>
        <w:r>
          <w:rPr>
            <w:noProof/>
            <w:webHidden/>
          </w:rPr>
        </w:r>
        <w:r>
          <w:rPr>
            <w:noProof/>
            <w:webHidden/>
          </w:rPr>
          <w:fldChar w:fldCharType="separate"/>
        </w:r>
        <w:r>
          <w:rPr>
            <w:noProof/>
            <w:webHidden/>
          </w:rPr>
          <w:t>121</w:t>
        </w:r>
        <w:r>
          <w:rPr>
            <w:noProof/>
            <w:webHidden/>
          </w:rPr>
          <w:fldChar w:fldCharType="end"/>
        </w:r>
      </w:hyperlink>
    </w:p>
    <w:p w14:paraId="6D79EE9D" w14:textId="2953F16D"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80" w:history="1">
        <w:r w:rsidRPr="001C12E5">
          <w:rPr>
            <w:rStyle w:val="Hyperlink"/>
            <w:noProof/>
          </w:rPr>
          <w:t>Figure 5.5 Legends for representative world</w:t>
        </w:r>
        <w:r>
          <w:rPr>
            <w:noProof/>
            <w:webHidden/>
          </w:rPr>
          <w:tab/>
        </w:r>
        <w:r>
          <w:rPr>
            <w:noProof/>
            <w:webHidden/>
          </w:rPr>
          <w:fldChar w:fldCharType="begin"/>
        </w:r>
        <w:r>
          <w:rPr>
            <w:noProof/>
            <w:webHidden/>
          </w:rPr>
          <w:instrText xml:space="preserve"> PAGEREF _Toc236086380 \h </w:instrText>
        </w:r>
        <w:r>
          <w:rPr>
            <w:noProof/>
            <w:webHidden/>
          </w:rPr>
        </w:r>
        <w:r>
          <w:rPr>
            <w:noProof/>
            <w:webHidden/>
          </w:rPr>
          <w:fldChar w:fldCharType="separate"/>
        </w:r>
        <w:r>
          <w:rPr>
            <w:noProof/>
            <w:webHidden/>
          </w:rPr>
          <w:t>122</w:t>
        </w:r>
        <w:r>
          <w:rPr>
            <w:noProof/>
            <w:webHidden/>
          </w:rPr>
          <w:fldChar w:fldCharType="end"/>
        </w:r>
      </w:hyperlink>
    </w:p>
    <w:p w14:paraId="79C3FD62" w14:textId="01146E11"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81" w:history="1">
        <w:r w:rsidRPr="001C12E5">
          <w:rPr>
            <w:rStyle w:val="Hyperlink"/>
            <w:noProof/>
          </w:rPr>
          <w:t>Figure 5.6 Burned-area evolution of the seven configurations under the five scenarios (mean with 95% band)</w:t>
        </w:r>
        <w:r>
          <w:rPr>
            <w:noProof/>
            <w:webHidden/>
          </w:rPr>
          <w:tab/>
        </w:r>
        <w:r>
          <w:rPr>
            <w:noProof/>
            <w:webHidden/>
          </w:rPr>
          <w:fldChar w:fldCharType="begin"/>
        </w:r>
        <w:r>
          <w:rPr>
            <w:noProof/>
            <w:webHidden/>
          </w:rPr>
          <w:instrText xml:space="preserve"> PAGEREF _Toc236086381 \h </w:instrText>
        </w:r>
        <w:r>
          <w:rPr>
            <w:noProof/>
            <w:webHidden/>
          </w:rPr>
        </w:r>
        <w:r>
          <w:rPr>
            <w:noProof/>
            <w:webHidden/>
          </w:rPr>
          <w:fldChar w:fldCharType="separate"/>
        </w:r>
        <w:r>
          <w:rPr>
            <w:noProof/>
            <w:webHidden/>
          </w:rPr>
          <w:t>126</w:t>
        </w:r>
        <w:r>
          <w:rPr>
            <w:noProof/>
            <w:webHidden/>
          </w:rPr>
          <w:fldChar w:fldCharType="end"/>
        </w:r>
      </w:hyperlink>
    </w:p>
    <w:p w14:paraId="6EDC9EA5" w14:textId="33193B8A"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82" w:history="1">
        <w:r w:rsidRPr="001C12E5">
          <w:rPr>
            <w:rStyle w:val="Hyperlink"/>
            <w:noProof/>
          </w:rPr>
          <w:t>Figure 5.7 Decomposition of the final decision cost into its terms per configuration and scenario</w:t>
        </w:r>
        <w:r>
          <w:rPr>
            <w:noProof/>
            <w:webHidden/>
          </w:rPr>
          <w:tab/>
        </w:r>
        <w:r>
          <w:rPr>
            <w:noProof/>
            <w:webHidden/>
          </w:rPr>
          <w:fldChar w:fldCharType="begin"/>
        </w:r>
        <w:r>
          <w:rPr>
            <w:noProof/>
            <w:webHidden/>
          </w:rPr>
          <w:instrText xml:space="preserve"> PAGEREF _Toc236086382 \h </w:instrText>
        </w:r>
        <w:r>
          <w:rPr>
            <w:noProof/>
            <w:webHidden/>
          </w:rPr>
        </w:r>
        <w:r>
          <w:rPr>
            <w:noProof/>
            <w:webHidden/>
          </w:rPr>
          <w:fldChar w:fldCharType="separate"/>
        </w:r>
        <w:r>
          <w:rPr>
            <w:noProof/>
            <w:webHidden/>
          </w:rPr>
          <w:t>126</w:t>
        </w:r>
        <w:r>
          <w:rPr>
            <w:noProof/>
            <w:webHidden/>
          </w:rPr>
          <w:fldChar w:fldCharType="end"/>
        </w:r>
      </w:hyperlink>
    </w:p>
    <w:p w14:paraId="20BF1E7F" w14:textId="3570A890"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83" w:history="1">
        <w:r w:rsidRPr="001C12E5">
          <w:rPr>
            <w:rStyle w:val="Hyperlink"/>
            <w:noProof/>
          </w:rPr>
          <w:t>Figure 5.8 Engagement timeline of a representative capacity-limited run: adaptation trials with their triggers and verdicts</w:t>
        </w:r>
        <w:r>
          <w:rPr>
            <w:noProof/>
            <w:webHidden/>
          </w:rPr>
          <w:tab/>
        </w:r>
        <w:r>
          <w:rPr>
            <w:noProof/>
            <w:webHidden/>
          </w:rPr>
          <w:fldChar w:fldCharType="begin"/>
        </w:r>
        <w:r>
          <w:rPr>
            <w:noProof/>
            <w:webHidden/>
          </w:rPr>
          <w:instrText xml:space="preserve"> PAGEREF _Toc236086383 \h </w:instrText>
        </w:r>
        <w:r>
          <w:rPr>
            <w:noProof/>
            <w:webHidden/>
          </w:rPr>
        </w:r>
        <w:r>
          <w:rPr>
            <w:noProof/>
            <w:webHidden/>
          </w:rPr>
          <w:fldChar w:fldCharType="separate"/>
        </w:r>
        <w:r>
          <w:rPr>
            <w:noProof/>
            <w:webHidden/>
          </w:rPr>
          <w:t>127</w:t>
        </w:r>
        <w:r>
          <w:rPr>
            <w:noProof/>
            <w:webHidden/>
          </w:rPr>
          <w:fldChar w:fldCharType="end"/>
        </w:r>
      </w:hyperlink>
    </w:p>
    <w:p w14:paraId="5F01C008" w14:textId="0D925A44"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84" w:history="1">
        <w:r w:rsidRPr="001C12E5">
          <w:rPr>
            <w:rStyle w:val="Hyperlink"/>
            <w:noProof/>
          </w:rPr>
          <w:t>Figure 5.9 Evolving-fuzzy mechanism at rule level: a tuned consequent trajectory with kept and rejected trials, and cumulative realized gain per stage</w:t>
        </w:r>
        <w:r>
          <w:rPr>
            <w:noProof/>
            <w:webHidden/>
          </w:rPr>
          <w:tab/>
        </w:r>
        <w:r>
          <w:rPr>
            <w:noProof/>
            <w:webHidden/>
          </w:rPr>
          <w:fldChar w:fldCharType="begin"/>
        </w:r>
        <w:r>
          <w:rPr>
            <w:noProof/>
            <w:webHidden/>
          </w:rPr>
          <w:instrText xml:space="preserve"> PAGEREF _Toc236086384 \h </w:instrText>
        </w:r>
        <w:r>
          <w:rPr>
            <w:noProof/>
            <w:webHidden/>
          </w:rPr>
        </w:r>
        <w:r>
          <w:rPr>
            <w:noProof/>
            <w:webHidden/>
          </w:rPr>
          <w:fldChar w:fldCharType="separate"/>
        </w:r>
        <w:r>
          <w:rPr>
            <w:noProof/>
            <w:webHidden/>
          </w:rPr>
          <w:t>127</w:t>
        </w:r>
        <w:r>
          <w:rPr>
            <w:noProof/>
            <w:webHidden/>
          </w:rPr>
          <w:fldChar w:fldCharType="end"/>
        </w:r>
      </w:hyperlink>
    </w:p>
    <w:p w14:paraId="6130E133" w14:textId="30EAE7A7" w:rsidR="00544BE0" w:rsidRDefault="00544BE0">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086385" w:history="1">
        <w:r w:rsidRPr="001C12E5">
          <w:rPr>
            <w:rStyle w:val="Hyperlink"/>
            <w:noProof/>
          </w:rPr>
          <w:t>Figure 5.10 Single-rule knockout: lineage of one admitted generative rule (situation → prompt → proposal → gates → admission) and the counterfactual replay of the identical fire history with that rule disabled</w:t>
        </w:r>
        <w:r>
          <w:rPr>
            <w:noProof/>
            <w:webHidden/>
          </w:rPr>
          <w:tab/>
        </w:r>
        <w:r>
          <w:rPr>
            <w:noProof/>
            <w:webHidden/>
          </w:rPr>
          <w:fldChar w:fldCharType="begin"/>
        </w:r>
        <w:r>
          <w:rPr>
            <w:noProof/>
            <w:webHidden/>
          </w:rPr>
          <w:instrText xml:space="preserve"> PAGEREF _Toc236086385 \h </w:instrText>
        </w:r>
        <w:r>
          <w:rPr>
            <w:noProof/>
            <w:webHidden/>
          </w:rPr>
        </w:r>
        <w:r>
          <w:rPr>
            <w:noProof/>
            <w:webHidden/>
          </w:rPr>
          <w:fldChar w:fldCharType="separate"/>
        </w:r>
        <w:r>
          <w:rPr>
            <w:noProof/>
            <w:webHidden/>
          </w:rPr>
          <w:t>131</w:t>
        </w:r>
        <w:r>
          <w:rPr>
            <w:noProof/>
            <w:webHidden/>
          </w:rPr>
          <w:fldChar w:fldCharType="end"/>
        </w:r>
      </w:hyperlink>
    </w:p>
    <w:p w14:paraId="32252435" w14:textId="2B3C49C1"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36092266"/>
      <w:r w:rsidRPr="00BA1179">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9007F9" w:rsidRPr="00BA1179" w14:paraId="1A9828DD" w14:textId="77777777" w:rsidTr="004D6098">
        <w:trPr>
          <w:trHeight w:val="574"/>
        </w:trPr>
        <w:tc>
          <w:tcPr>
            <w:tcW w:w="1418" w:type="dxa"/>
          </w:tcPr>
          <w:p w14:paraId="2E72E152" w14:textId="1C504CCB" w:rsidR="009007F9" w:rsidRPr="004D6098" w:rsidRDefault="009007F9" w:rsidP="004849DB">
            <w:pPr>
              <w:pStyle w:val="TableText"/>
              <w:rPr>
                <w:b/>
                <w:bCs/>
              </w:rPr>
            </w:pPr>
            <w:r>
              <w:rPr>
                <w:b/>
                <w:bCs/>
              </w:rPr>
              <w:t>AAR</w:t>
            </w:r>
          </w:p>
        </w:tc>
        <w:tc>
          <w:tcPr>
            <w:tcW w:w="283" w:type="dxa"/>
          </w:tcPr>
          <w:p w14:paraId="083AE19B" w14:textId="1ACE655C" w:rsidR="009007F9" w:rsidRPr="00BA1179" w:rsidRDefault="009007F9" w:rsidP="004849DB">
            <w:pPr>
              <w:pStyle w:val="TableText"/>
            </w:pPr>
            <w:r>
              <w:t>:</w:t>
            </w:r>
          </w:p>
        </w:tc>
        <w:tc>
          <w:tcPr>
            <w:tcW w:w="6508" w:type="dxa"/>
          </w:tcPr>
          <w:p w14:paraId="55EDB07A" w14:textId="36443AE3" w:rsidR="009007F9" w:rsidRPr="00BA1179" w:rsidRDefault="009007F9" w:rsidP="004849DB">
            <w:pPr>
              <w:pStyle w:val="TableText"/>
            </w:pPr>
            <w:r>
              <w:t>After action review</w:t>
            </w:r>
          </w:p>
        </w:tc>
      </w:tr>
      <w:tr w:rsidR="004849DB" w:rsidRPr="00BA1179" w14:paraId="00B5F83D" w14:textId="77777777" w:rsidTr="004D6098">
        <w:trPr>
          <w:trHeight w:val="574"/>
        </w:trPr>
        <w:tc>
          <w:tcPr>
            <w:tcW w:w="1418" w:type="dxa"/>
          </w:tcPr>
          <w:p w14:paraId="69CC5996" w14:textId="722AD4A8" w:rsidR="004849DB" w:rsidRPr="004D6098" w:rsidRDefault="004849DB" w:rsidP="004849DB">
            <w:pPr>
              <w:pStyle w:val="TableText"/>
              <w:rPr>
                <w:b/>
                <w:bCs/>
              </w:rPr>
            </w:pPr>
            <w:r w:rsidRPr="004D6098">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3C05619E" w:rsidR="004849DB" w:rsidRPr="00BA1179" w:rsidRDefault="00DF6B59" w:rsidP="004849DB">
            <w:pPr>
              <w:pStyle w:val="TableText"/>
            </w:pPr>
            <w:r w:rsidRPr="00BA1179">
              <w:t>Artificial intelligence</w:t>
            </w:r>
          </w:p>
        </w:tc>
      </w:tr>
      <w:tr w:rsidR="002C3951" w14:paraId="5A1B02B8" w14:textId="77777777" w:rsidTr="004D6098">
        <w:trPr>
          <w:trHeight w:val="574"/>
        </w:trPr>
        <w:tc>
          <w:tcPr>
            <w:tcW w:w="1418" w:type="dxa"/>
          </w:tcPr>
          <w:p w14:paraId="5A1B02B5" w14:textId="77777777" w:rsidR="002408F0" w:rsidRPr="004D6098" w:rsidRDefault="00000000">
            <w:pPr>
              <w:rPr>
                <w:b/>
                <w:bCs/>
              </w:rPr>
            </w:pPr>
            <w:r w:rsidRPr="004D6098">
              <w:rPr>
                <w:b/>
                <w:bCs/>
              </w:rPr>
              <w:t>DEM</w:t>
            </w:r>
          </w:p>
        </w:tc>
        <w:tc>
          <w:tcPr>
            <w:tcW w:w="283" w:type="dxa"/>
          </w:tcPr>
          <w:p w14:paraId="5A1B02B6" w14:textId="77777777" w:rsidR="002408F0" w:rsidRDefault="00000000">
            <w:r w:rsidRPr="00BA1179">
              <w:t>:</w:t>
            </w:r>
          </w:p>
        </w:tc>
        <w:tc>
          <w:tcPr>
            <w:tcW w:w="6508" w:type="dxa"/>
          </w:tcPr>
          <w:p w14:paraId="5A1B02B7" w14:textId="77777777" w:rsidR="002408F0" w:rsidRDefault="00000000">
            <w:r w:rsidRPr="00BA1179">
              <w:t>Digital elevation model</w:t>
            </w:r>
          </w:p>
        </w:tc>
      </w:tr>
      <w:tr w:rsidR="002C3951" w14:paraId="5A1B02B4" w14:textId="77777777" w:rsidTr="004D6098">
        <w:trPr>
          <w:trHeight w:val="574"/>
        </w:trPr>
        <w:tc>
          <w:tcPr>
            <w:tcW w:w="1418" w:type="dxa"/>
          </w:tcPr>
          <w:p w14:paraId="5A1B02B1" w14:textId="77777777" w:rsidR="002408F0" w:rsidRPr="004D6098" w:rsidRDefault="00000000">
            <w:pPr>
              <w:rPr>
                <w:b/>
                <w:bCs/>
              </w:rPr>
            </w:pPr>
            <w:r w:rsidRPr="004D6098">
              <w:rPr>
                <w:b/>
                <w:bCs/>
              </w:rPr>
              <w:t>CI</w:t>
            </w:r>
          </w:p>
        </w:tc>
        <w:tc>
          <w:tcPr>
            <w:tcW w:w="283" w:type="dxa"/>
          </w:tcPr>
          <w:p w14:paraId="5A1B02B2" w14:textId="77777777" w:rsidR="002408F0" w:rsidRDefault="00000000">
            <w:r w:rsidRPr="00BA1179">
              <w:t>:</w:t>
            </w:r>
          </w:p>
        </w:tc>
        <w:tc>
          <w:tcPr>
            <w:tcW w:w="6508" w:type="dxa"/>
          </w:tcPr>
          <w:p w14:paraId="5A1B02B3" w14:textId="77777777" w:rsidR="002408F0" w:rsidRDefault="00000000">
            <w:r w:rsidRPr="00BA1179">
              <w:t>Confidence interval</w:t>
            </w:r>
          </w:p>
        </w:tc>
      </w:tr>
      <w:tr w:rsidR="005477EF" w:rsidRPr="00BA1179" w14:paraId="36A8375F" w14:textId="77777777" w:rsidTr="004D6098">
        <w:trPr>
          <w:trHeight w:val="574"/>
        </w:trPr>
        <w:tc>
          <w:tcPr>
            <w:tcW w:w="1418" w:type="dxa"/>
          </w:tcPr>
          <w:p w14:paraId="7A06A5B8" w14:textId="71F21F53" w:rsidR="005477EF" w:rsidRPr="004D6098" w:rsidRDefault="006A3E68" w:rsidP="00624E1A">
            <w:pPr>
              <w:pStyle w:val="TableText"/>
              <w:rPr>
                <w:b/>
                <w:bCs/>
              </w:rPr>
            </w:pPr>
            <w:r w:rsidRPr="004D6098">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5B9FC54E" w:rsidR="005477EF" w:rsidRPr="00BA1179" w:rsidRDefault="00DF6B59" w:rsidP="00624E1A">
            <w:pPr>
              <w:pStyle w:val="TableText"/>
            </w:pPr>
            <w:r w:rsidRPr="00BA1179">
              <w:t>Decision support system</w:t>
            </w:r>
          </w:p>
        </w:tc>
      </w:tr>
      <w:tr w:rsidR="001B0FF6" w:rsidRPr="00BA1179" w14:paraId="0397BDF3" w14:textId="77777777" w:rsidTr="004D6098">
        <w:trPr>
          <w:trHeight w:val="574"/>
        </w:trPr>
        <w:tc>
          <w:tcPr>
            <w:tcW w:w="1418" w:type="dxa"/>
          </w:tcPr>
          <w:p w14:paraId="58CAF981" w14:textId="5937EEDB" w:rsidR="001B0FF6" w:rsidRPr="004D6098" w:rsidRDefault="001B0FF6" w:rsidP="00624E1A">
            <w:pPr>
              <w:pStyle w:val="TableText"/>
              <w:rPr>
                <w:b/>
                <w:bCs/>
              </w:rPr>
            </w:pPr>
            <w:r w:rsidRPr="004D6098">
              <w:rPr>
                <w:b/>
                <w:bCs/>
              </w:rPr>
              <w:t>evFIS</w:t>
            </w:r>
          </w:p>
        </w:tc>
        <w:tc>
          <w:tcPr>
            <w:tcW w:w="283" w:type="dxa"/>
          </w:tcPr>
          <w:p w14:paraId="7DD29F21" w14:textId="040176C7" w:rsidR="001B0FF6" w:rsidRPr="00BA1179" w:rsidRDefault="001B0FF6" w:rsidP="00624E1A">
            <w:pPr>
              <w:pStyle w:val="TableText"/>
            </w:pPr>
            <w:r>
              <w:t>:</w:t>
            </w:r>
          </w:p>
        </w:tc>
        <w:tc>
          <w:tcPr>
            <w:tcW w:w="6508" w:type="dxa"/>
          </w:tcPr>
          <w:p w14:paraId="142FA9F4" w14:textId="78ACAFE3" w:rsidR="001B0FF6" w:rsidRPr="00BA1179" w:rsidRDefault="00DF6B59" w:rsidP="00624E1A">
            <w:pPr>
              <w:pStyle w:val="TableText"/>
            </w:pPr>
            <w:r w:rsidRPr="001B0FF6">
              <w:t>Evolving fuzzy inference system</w:t>
            </w:r>
          </w:p>
        </w:tc>
      </w:tr>
      <w:tr w:rsidR="002C3951" w14:paraId="5A1B02BC" w14:textId="77777777" w:rsidTr="004D6098">
        <w:trPr>
          <w:trHeight w:val="574"/>
        </w:trPr>
        <w:tc>
          <w:tcPr>
            <w:tcW w:w="1418" w:type="dxa"/>
          </w:tcPr>
          <w:p w14:paraId="5A1B02B9" w14:textId="77777777" w:rsidR="002408F0" w:rsidRPr="004D6098" w:rsidRDefault="00000000">
            <w:pPr>
              <w:rPr>
                <w:b/>
                <w:bCs/>
              </w:rPr>
            </w:pPr>
            <w:r w:rsidRPr="004D6098">
              <w:rPr>
                <w:b/>
                <w:bCs/>
              </w:rPr>
              <w:t>FAR</w:t>
            </w:r>
          </w:p>
        </w:tc>
        <w:tc>
          <w:tcPr>
            <w:tcW w:w="283" w:type="dxa"/>
          </w:tcPr>
          <w:p w14:paraId="5A1B02BA" w14:textId="77777777" w:rsidR="002408F0" w:rsidRDefault="00000000">
            <w:r w:rsidRPr="00BA1179">
              <w:t>:</w:t>
            </w:r>
          </w:p>
        </w:tc>
        <w:tc>
          <w:tcPr>
            <w:tcW w:w="6508" w:type="dxa"/>
          </w:tcPr>
          <w:p w14:paraId="5A1B02BB" w14:textId="77777777" w:rsidR="002408F0" w:rsidRDefault="00000000">
            <w:r w:rsidRPr="00BA1179">
              <w:t>False alarm ratio</w:t>
            </w:r>
          </w:p>
        </w:tc>
      </w:tr>
      <w:tr w:rsidR="00D611CA" w:rsidRPr="00BA1179" w14:paraId="314694AE" w14:textId="77777777" w:rsidTr="004D6098">
        <w:trPr>
          <w:trHeight w:val="574"/>
        </w:trPr>
        <w:tc>
          <w:tcPr>
            <w:tcW w:w="1418" w:type="dxa"/>
          </w:tcPr>
          <w:p w14:paraId="2D635A14" w14:textId="74E63739" w:rsidR="00D611CA" w:rsidRPr="004D6098" w:rsidRDefault="00D611CA" w:rsidP="00624E1A">
            <w:pPr>
              <w:pStyle w:val="TableText"/>
              <w:rPr>
                <w:b/>
                <w:bCs/>
              </w:rPr>
            </w:pPr>
            <w:r w:rsidRPr="004D6098">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4045935A" w:rsidR="00D611CA" w:rsidRPr="00BA1179" w:rsidRDefault="00DF6B59" w:rsidP="00624E1A">
            <w:pPr>
              <w:pStyle w:val="TableText"/>
            </w:pPr>
            <w:r w:rsidRPr="00BA1179">
              <w:t>Fuzzy inference system</w:t>
            </w:r>
          </w:p>
        </w:tc>
      </w:tr>
      <w:tr w:rsidR="005477EF" w:rsidRPr="00BA1179" w14:paraId="0105BC93" w14:textId="77777777" w:rsidTr="004D6098">
        <w:trPr>
          <w:trHeight w:val="574"/>
        </w:trPr>
        <w:tc>
          <w:tcPr>
            <w:tcW w:w="1418" w:type="dxa"/>
          </w:tcPr>
          <w:p w14:paraId="6E61152B" w14:textId="5FE02810" w:rsidR="005477EF" w:rsidRPr="004D6098" w:rsidRDefault="006A3E68" w:rsidP="00624E1A">
            <w:pPr>
              <w:pStyle w:val="TableText"/>
              <w:rPr>
                <w:b/>
                <w:bCs/>
              </w:rPr>
            </w:pPr>
            <w:r w:rsidRPr="004D6098">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5F169180" w:rsidR="005477EF" w:rsidRPr="00BA1179" w:rsidRDefault="00DF6B59" w:rsidP="00624E1A">
            <w:pPr>
              <w:pStyle w:val="TableText"/>
            </w:pPr>
            <w:r w:rsidRPr="00BA1179">
              <w:t>Geographic information system</w:t>
            </w:r>
          </w:p>
        </w:tc>
      </w:tr>
      <w:tr w:rsidR="00411C74" w:rsidRPr="00BA1179" w14:paraId="34BFB8F3" w14:textId="77777777" w:rsidTr="004D6098">
        <w:trPr>
          <w:trHeight w:val="574"/>
        </w:trPr>
        <w:tc>
          <w:tcPr>
            <w:tcW w:w="1418" w:type="dxa"/>
          </w:tcPr>
          <w:p w14:paraId="07BC4003" w14:textId="49B10D77" w:rsidR="00411C74" w:rsidRPr="004D6098" w:rsidRDefault="00411C74" w:rsidP="00624E1A">
            <w:pPr>
              <w:pStyle w:val="TableText"/>
              <w:rPr>
                <w:b/>
                <w:bCs/>
              </w:rPr>
            </w:pPr>
            <w:r w:rsidRPr="004D6098">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373601D7" w:rsidR="00411C74" w:rsidRPr="00BA1179" w:rsidRDefault="00DF6B59" w:rsidP="00624E1A">
            <w:pPr>
              <w:pStyle w:val="TableText"/>
            </w:pPr>
            <w:r w:rsidRPr="00BA1179">
              <w:t>Human-in-the-loop</w:t>
            </w:r>
          </w:p>
        </w:tc>
      </w:tr>
      <w:tr w:rsidR="002C3951" w14:paraId="5A1B02C0" w14:textId="77777777" w:rsidTr="004D6098">
        <w:trPr>
          <w:trHeight w:val="574"/>
        </w:trPr>
        <w:tc>
          <w:tcPr>
            <w:tcW w:w="1418" w:type="dxa"/>
          </w:tcPr>
          <w:p w14:paraId="5A1B02BD" w14:textId="77777777" w:rsidR="002408F0" w:rsidRPr="004D6098" w:rsidRDefault="00000000">
            <w:pPr>
              <w:rPr>
                <w:b/>
                <w:bCs/>
              </w:rPr>
            </w:pPr>
            <w:r w:rsidRPr="004D6098">
              <w:rPr>
                <w:b/>
                <w:bCs/>
              </w:rPr>
              <w:t>IoU</w:t>
            </w:r>
          </w:p>
        </w:tc>
        <w:tc>
          <w:tcPr>
            <w:tcW w:w="283" w:type="dxa"/>
          </w:tcPr>
          <w:p w14:paraId="5A1B02BE" w14:textId="77777777" w:rsidR="002408F0" w:rsidRDefault="00000000">
            <w:r w:rsidRPr="00BA1179">
              <w:t>:</w:t>
            </w:r>
          </w:p>
        </w:tc>
        <w:tc>
          <w:tcPr>
            <w:tcW w:w="6508" w:type="dxa"/>
          </w:tcPr>
          <w:p w14:paraId="5A1B02BF" w14:textId="77777777" w:rsidR="002408F0" w:rsidRDefault="00000000">
            <w:r w:rsidRPr="00BA1179">
              <w:t>Intersection over union (Jaccard index)</w:t>
            </w:r>
          </w:p>
        </w:tc>
      </w:tr>
      <w:tr w:rsidR="00A11482" w:rsidRPr="00BA1179" w14:paraId="418AB17F" w14:textId="77777777" w:rsidTr="004D6098">
        <w:trPr>
          <w:trHeight w:val="574"/>
        </w:trPr>
        <w:tc>
          <w:tcPr>
            <w:tcW w:w="1418" w:type="dxa"/>
          </w:tcPr>
          <w:p w14:paraId="03BDCA23" w14:textId="782F34DB" w:rsidR="00A11482" w:rsidRPr="004D6098" w:rsidRDefault="00A11482" w:rsidP="00624E1A">
            <w:pPr>
              <w:pStyle w:val="TableText"/>
              <w:rPr>
                <w:b/>
                <w:bCs/>
              </w:rPr>
            </w:pPr>
            <w:r>
              <w:rPr>
                <w:b/>
                <w:bCs/>
              </w:rPr>
              <w:t>MAE</w:t>
            </w:r>
          </w:p>
        </w:tc>
        <w:tc>
          <w:tcPr>
            <w:tcW w:w="283" w:type="dxa"/>
          </w:tcPr>
          <w:p w14:paraId="230042F6" w14:textId="460BBBFB" w:rsidR="00A11482" w:rsidRDefault="00A11482" w:rsidP="00624E1A">
            <w:pPr>
              <w:pStyle w:val="TableText"/>
            </w:pPr>
            <w:r>
              <w:t>:</w:t>
            </w:r>
          </w:p>
        </w:tc>
        <w:tc>
          <w:tcPr>
            <w:tcW w:w="6508" w:type="dxa"/>
          </w:tcPr>
          <w:p w14:paraId="5C158B37" w14:textId="666BE90A" w:rsidR="00A11482" w:rsidRPr="00A11482" w:rsidRDefault="00A11482" w:rsidP="00624E1A">
            <w:pPr>
              <w:pStyle w:val="TableText"/>
            </w:pPr>
            <w:r w:rsidRPr="00A11482">
              <w:t>Mean absolute time</w:t>
            </w:r>
          </w:p>
        </w:tc>
      </w:tr>
      <w:tr w:rsidR="00DF6B59" w:rsidRPr="00BA1179" w14:paraId="306A7AF7" w14:textId="77777777" w:rsidTr="004D6098">
        <w:trPr>
          <w:trHeight w:val="574"/>
        </w:trPr>
        <w:tc>
          <w:tcPr>
            <w:tcW w:w="1418" w:type="dxa"/>
          </w:tcPr>
          <w:p w14:paraId="6B57F198" w14:textId="78CE03E2" w:rsidR="00DF6B59" w:rsidRPr="004D6098" w:rsidRDefault="00DF6B59" w:rsidP="00624E1A">
            <w:pPr>
              <w:pStyle w:val="TableText"/>
              <w:rPr>
                <w:b/>
                <w:bCs/>
              </w:rPr>
            </w:pPr>
            <w:r w:rsidRPr="004D6098">
              <w:rPr>
                <w:b/>
                <w:bCs/>
              </w:rPr>
              <w:t>MF</w:t>
            </w:r>
          </w:p>
        </w:tc>
        <w:tc>
          <w:tcPr>
            <w:tcW w:w="283" w:type="dxa"/>
          </w:tcPr>
          <w:p w14:paraId="27DC328E" w14:textId="1277DD2E" w:rsidR="00DF6B59" w:rsidRPr="00BA1179" w:rsidRDefault="00DF6B59" w:rsidP="00624E1A">
            <w:pPr>
              <w:pStyle w:val="TableText"/>
            </w:pPr>
            <w:r>
              <w:t>:</w:t>
            </w:r>
          </w:p>
        </w:tc>
        <w:tc>
          <w:tcPr>
            <w:tcW w:w="6508" w:type="dxa"/>
          </w:tcPr>
          <w:p w14:paraId="458C3F70" w14:textId="1FFB2574" w:rsidR="00DF6B59" w:rsidRPr="00BA1179" w:rsidRDefault="00DF6B59" w:rsidP="00624E1A">
            <w:pPr>
              <w:pStyle w:val="TableText"/>
            </w:pPr>
            <w:r>
              <w:t>Membership function</w:t>
            </w:r>
          </w:p>
        </w:tc>
      </w:tr>
      <w:tr w:rsidR="001B0FF6" w:rsidRPr="00BA1179" w14:paraId="79A728F7" w14:textId="77777777" w:rsidTr="004D6098">
        <w:trPr>
          <w:trHeight w:val="574"/>
        </w:trPr>
        <w:tc>
          <w:tcPr>
            <w:tcW w:w="1418" w:type="dxa"/>
          </w:tcPr>
          <w:p w14:paraId="542284F2" w14:textId="31C48AD4" w:rsidR="001B0FF6" w:rsidRPr="004D6098" w:rsidRDefault="001B0FF6" w:rsidP="00624E1A">
            <w:pPr>
              <w:pStyle w:val="TableText"/>
              <w:rPr>
                <w:b/>
                <w:bCs/>
              </w:rPr>
            </w:pPr>
            <w:r w:rsidRPr="004D6098">
              <w:rPr>
                <w:b/>
                <w:bCs/>
              </w:rPr>
              <w:t>ML</w:t>
            </w:r>
          </w:p>
        </w:tc>
        <w:tc>
          <w:tcPr>
            <w:tcW w:w="283" w:type="dxa"/>
          </w:tcPr>
          <w:p w14:paraId="4B530D42" w14:textId="5C0EA9DA" w:rsidR="001B0FF6" w:rsidRPr="00BA1179" w:rsidRDefault="001B0FF6" w:rsidP="00624E1A">
            <w:pPr>
              <w:pStyle w:val="TableText"/>
            </w:pPr>
            <w:r>
              <w:t>:</w:t>
            </w:r>
          </w:p>
        </w:tc>
        <w:tc>
          <w:tcPr>
            <w:tcW w:w="6508" w:type="dxa"/>
          </w:tcPr>
          <w:p w14:paraId="4C30728B" w14:textId="1068CDC7" w:rsidR="001B0FF6" w:rsidRPr="00BA1179" w:rsidRDefault="00DF6B59" w:rsidP="00624E1A">
            <w:pPr>
              <w:pStyle w:val="TableText"/>
            </w:pPr>
            <w:r>
              <w:t>Machine learning</w:t>
            </w:r>
          </w:p>
        </w:tc>
      </w:tr>
      <w:tr w:rsidR="00E56812" w:rsidRPr="00BA1179" w14:paraId="48C575FB" w14:textId="77777777" w:rsidTr="004D6098">
        <w:trPr>
          <w:trHeight w:val="574"/>
        </w:trPr>
        <w:tc>
          <w:tcPr>
            <w:tcW w:w="1418" w:type="dxa"/>
          </w:tcPr>
          <w:p w14:paraId="05353FF6" w14:textId="3E2762E8" w:rsidR="00E56812" w:rsidRPr="004D6098" w:rsidRDefault="00E56812" w:rsidP="00624E1A">
            <w:pPr>
              <w:pStyle w:val="TableText"/>
              <w:rPr>
                <w:b/>
                <w:bCs/>
              </w:rPr>
            </w:pPr>
            <w:r w:rsidRPr="004D6098">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DF12941" w:rsidR="00E56812" w:rsidRPr="00BA1179" w:rsidRDefault="00DF6B59" w:rsidP="00624E1A">
            <w:pPr>
              <w:pStyle w:val="TableText"/>
            </w:pPr>
            <w:r w:rsidRPr="00BA1179">
              <w:t>Local interpretable model-agnostic explanations</w:t>
            </w:r>
          </w:p>
        </w:tc>
      </w:tr>
      <w:tr w:rsidR="001B0FF6" w:rsidRPr="00BA1179" w14:paraId="64520B12" w14:textId="77777777" w:rsidTr="004D6098">
        <w:trPr>
          <w:trHeight w:val="574"/>
        </w:trPr>
        <w:tc>
          <w:tcPr>
            <w:tcW w:w="1418" w:type="dxa"/>
          </w:tcPr>
          <w:p w14:paraId="7B12AF84" w14:textId="5388F7FF" w:rsidR="001B0FF6" w:rsidRPr="004D6098" w:rsidRDefault="001B0FF6" w:rsidP="00624E1A">
            <w:pPr>
              <w:pStyle w:val="TableText"/>
              <w:rPr>
                <w:b/>
                <w:bCs/>
              </w:rPr>
            </w:pPr>
            <w:r w:rsidRPr="004D6098">
              <w:rPr>
                <w:b/>
                <w:bCs/>
              </w:rPr>
              <w:t>LLM</w:t>
            </w:r>
          </w:p>
        </w:tc>
        <w:tc>
          <w:tcPr>
            <w:tcW w:w="283" w:type="dxa"/>
          </w:tcPr>
          <w:p w14:paraId="16E461FA" w14:textId="489EE21B" w:rsidR="001B0FF6" w:rsidRPr="00BA1179" w:rsidRDefault="001B0FF6" w:rsidP="00624E1A">
            <w:pPr>
              <w:pStyle w:val="TableText"/>
            </w:pPr>
            <w:r>
              <w:t>:</w:t>
            </w:r>
          </w:p>
        </w:tc>
        <w:tc>
          <w:tcPr>
            <w:tcW w:w="6508" w:type="dxa"/>
          </w:tcPr>
          <w:p w14:paraId="528F7395" w14:textId="55F45AF7" w:rsidR="001B0FF6" w:rsidRPr="00BA1179" w:rsidRDefault="00DF6B59" w:rsidP="00624E1A">
            <w:pPr>
              <w:pStyle w:val="TableText"/>
            </w:pPr>
            <w:r>
              <w:t>Large language model</w:t>
            </w:r>
          </w:p>
        </w:tc>
      </w:tr>
      <w:tr w:rsidR="001B0FF6" w:rsidRPr="00BA1179" w14:paraId="2D85443F" w14:textId="77777777" w:rsidTr="004D6098">
        <w:trPr>
          <w:trHeight w:val="574"/>
        </w:trPr>
        <w:tc>
          <w:tcPr>
            <w:tcW w:w="1418" w:type="dxa"/>
          </w:tcPr>
          <w:p w14:paraId="0EABB959" w14:textId="06DB62CE" w:rsidR="001B0FF6" w:rsidRPr="004D6098" w:rsidRDefault="001B0FF6" w:rsidP="00624E1A">
            <w:pPr>
              <w:pStyle w:val="TableText"/>
              <w:rPr>
                <w:b/>
                <w:bCs/>
              </w:rPr>
            </w:pPr>
            <w:r w:rsidRPr="004D6098">
              <w:rPr>
                <w:b/>
                <w:bCs/>
              </w:rPr>
              <w:t>LoS</w:t>
            </w:r>
          </w:p>
        </w:tc>
        <w:tc>
          <w:tcPr>
            <w:tcW w:w="283" w:type="dxa"/>
          </w:tcPr>
          <w:p w14:paraId="6CF24314" w14:textId="296A32F2" w:rsidR="001B0FF6" w:rsidRDefault="001B0FF6" w:rsidP="00624E1A">
            <w:pPr>
              <w:pStyle w:val="TableText"/>
            </w:pPr>
            <w:r>
              <w:t>:</w:t>
            </w:r>
          </w:p>
        </w:tc>
        <w:tc>
          <w:tcPr>
            <w:tcW w:w="6508" w:type="dxa"/>
          </w:tcPr>
          <w:p w14:paraId="25043580" w14:textId="6DEA33BB" w:rsidR="001B0FF6" w:rsidRDefault="00DF6B59" w:rsidP="00624E1A">
            <w:pPr>
              <w:pStyle w:val="TableText"/>
            </w:pPr>
            <w:r>
              <w:t>Line of sight</w:t>
            </w:r>
          </w:p>
        </w:tc>
      </w:tr>
      <w:tr w:rsidR="002C3951" w14:paraId="5A1B02C4" w14:textId="77777777" w:rsidTr="004D6098">
        <w:trPr>
          <w:trHeight w:val="574"/>
        </w:trPr>
        <w:tc>
          <w:tcPr>
            <w:tcW w:w="1418" w:type="dxa"/>
          </w:tcPr>
          <w:p w14:paraId="5A1B02C1" w14:textId="77777777" w:rsidR="002408F0" w:rsidRPr="004D6098" w:rsidRDefault="00000000">
            <w:pPr>
              <w:rPr>
                <w:b/>
                <w:bCs/>
              </w:rPr>
            </w:pPr>
            <w:r w:rsidRPr="004D6098">
              <w:rPr>
                <w:b/>
                <w:bCs/>
              </w:rPr>
              <w:t>OAT</w:t>
            </w:r>
          </w:p>
        </w:tc>
        <w:tc>
          <w:tcPr>
            <w:tcW w:w="283" w:type="dxa"/>
          </w:tcPr>
          <w:p w14:paraId="5A1B02C2" w14:textId="77777777" w:rsidR="002408F0" w:rsidRDefault="00000000">
            <w:r w:rsidRPr="00BA1179">
              <w:t>:</w:t>
            </w:r>
          </w:p>
        </w:tc>
        <w:tc>
          <w:tcPr>
            <w:tcW w:w="6508" w:type="dxa"/>
          </w:tcPr>
          <w:p w14:paraId="5A1B02C3" w14:textId="77777777" w:rsidR="002408F0" w:rsidRDefault="00000000">
            <w:r w:rsidRPr="00BA1179">
              <w:t>One-at-a-time (sensitivity design)</w:t>
            </w:r>
          </w:p>
        </w:tc>
      </w:tr>
      <w:tr w:rsidR="006B06A8" w14:paraId="3BFF2678" w14:textId="77777777" w:rsidTr="004D6098">
        <w:trPr>
          <w:trHeight w:val="574"/>
        </w:trPr>
        <w:tc>
          <w:tcPr>
            <w:tcW w:w="1418" w:type="dxa"/>
          </w:tcPr>
          <w:p w14:paraId="5CF5F68C" w14:textId="3B68B9C8" w:rsidR="006B06A8" w:rsidRPr="004D6098" w:rsidRDefault="006B06A8">
            <w:pPr>
              <w:rPr>
                <w:b/>
                <w:bCs/>
              </w:rPr>
            </w:pPr>
            <w:r>
              <w:rPr>
                <w:b/>
                <w:bCs/>
              </w:rPr>
              <w:t>POD</w:t>
            </w:r>
          </w:p>
        </w:tc>
        <w:tc>
          <w:tcPr>
            <w:tcW w:w="283" w:type="dxa"/>
          </w:tcPr>
          <w:p w14:paraId="63003984" w14:textId="3BAC0B18" w:rsidR="006B06A8" w:rsidRPr="00BA1179" w:rsidRDefault="006B06A8">
            <w:r>
              <w:t>:</w:t>
            </w:r>
          </w:p>
        </w:tc>
        <w:tc>
          <w:tcPr>
            <w:tcW w:w="6508" w:type="dxa"/>
          </w:tcPr>
          <w:p w14:paraId="1AAB62EF" w14:textId="252C008C" w:rsidR="006B06A8" w:rsidRPr="00BA1179" w:rsidRDefault="006B06A8">
            <w:r>
              <w:t>Probability of detection</w:t>
            </w:r>
          </w:p>
        </w:tc>
      </w:tr>
      <w:tr w:rsidR="009007F9" w14:paraId="00775D3A" w14:textId="77777777" w:rsidTr="004D6098">
        <w:trPr>
          <w:trHeight w:val="574"/>
        </w:trPr>
        <w:tc>
          <w:tcPr>
            <w:tcW w:w="1418" w:type="dxa"/>
          </w:tcPr>
          <w:p w14:paraId="205A488F" w14:textId="7F5392A4" w:rsidR="009007F9" w:rsidRDefault="009007F9">
            <w:pPr>
              <w:rPr>
                <w:b/>
                <w:bCs/>
              </w:rPr>
            </w:pPr>
            <w:r>
              <w:rPr>
                <w:b/>
                <w:bCs/>
              </w:rPr>
              <w:t>RCA</w:t>
            </w:r>
          </w:p>
        </w:tc>
        <w:tc>
          <w:tcPr>
            <w:tcW w:w="283" w:type="dxa"/>
          </w:tcPr>
          <w:p w14:paraId="429E69CB" w14:textId="7ADD8B02" w:rsidR="009007F9" w:rsidRDefault="009007F9">
            <w:r>
              <w:t>:</w:t>
            </w:r>
          </w:p>
        </w:tc>
        <w:tc>
          <w:tcPr>
            <w:tcW w:w="6508" w:type="dxa"/>
          </w:tcPr>
          <w:p w14:paraId="524D7466" w14:textId="155566B6" w:rsidR="009007F9" w:rsidRDefault="009007F9">
            <w:r>
              <w:t>Root cause analysis</w:t>
            </w:r>
          </w:p>
        </w:tc>
      </w:tr>
      <w:tr w:rsidR="001B0FF6" w:rsidRPr="00BA1179" w14:paraId="554E79A9" w14:textId="77777777" w:rsidTr="004D6098">
        <w:trPr>
          <w:trHeight w:val="574"/>
        </w:trPr>
        <w:tc>
          <w:tcPr>
            <w:tcW w:w="1418" w:type="dxa"/>
          </w:tcPr>
          <w:p w14:paraId="5FD91D43" w14:textId="6C5B5233" w:rsidR="001B0FF6" w:rsidRPr="004D6098" w:rsidRDefault="001B0FF6" w:rsidP="00624E1A">
            <w:pPr>
              <w:pStyle w:val="TableText"/>
              <w:rPr>
                <w:b/>
                <w:bCs/>
              </w:rPr>
            </w:pPr>
            <w:r w:rsidRPr="004D6098">
              <w:rPr>
                <w:b/>
                <w:bCs/>
              </w:rPr>
              <w:lastRenderedPageBreak/>
              <w:t>RL</w:t>
            </w:r>
          </w:p>
        </w:tc>
        <w:tc>
          <w:tcPr>
            <w:tcW w:w="283" w:type="dxa"/>
          </w:tcPr>
          <w:p w14:paraId="27446D68" w14:textId="066D5AF4" w:rsidR="001B0FF6" w:rsidRDefault="001B0FF6" w:rsidP="00624E1A">
            <w:pPr>
              <w:pStyle w:val="TableText"/>
            </w:pPr>
            <w:r>
              <w:t>:</w:t>
            </w:r>
          </w:p>
        </w:tc>
        <w:tc>
          <w:tcPr>
            <w:tcW w:w="6508" w:type="dxa"/>
          </w:tcPr>
          <w:p w14:paraId="0725EF00" w14:textId="51B9A5A3" w:rsidR="001B0FF6" w:rsidRDefault="00DF6B59" w:rsidP="00624E1A">
            <w:pPr>
              <w:pStyle w:val="TableText"/>
            </w:pPr>
            <w:r>
              <w:t>Reinforcement learning</w:t>
            </w:r>
          </w:p>
        </w:tc>
      </w:tr>
      <w:tr w:rsidR="000D5C8E" w:rsidRPr="00BA1179" w14:paraId="39CD125A" w14:textId="77777777" w:rsidTr="004D6098">
        <w:trPr>
          <w:trHeight w:val="574"/>
        </w:trPr>
        <w:tc>
          <w:tcPr>
            <w:tcW w:w="1418" w:type="dxa"/>
          </w:tcPr>
          <w:p w14:paraId="68E0196D" w14:textId="46C58A7D" w:rsidR="000D5C8E" w:rsidRPr="004D6098" w:rsidRDefault="000D5C8E" w:rsidP="00624E1A">
            <w:pPr>
              <w:pStyle w:val="TableText"/>
              <w:rPr>
                <w:b/>
                <w:bCs/>
              </w:rPr>
            </w:pPr>
            <w:r w:rsidRPr="004D6098">
              <w:rPr>
                <w:b/>
                <w:bCs/>
              </w:rPr>
              <w:t>ROS</w:t>
            </w:r>
          </w:p>
        </w:tc>
        <w:tc>
          <w:tcPr>
            <w:tcW w:w="283" w:type="dxa"/>
          </w:tcPr>
          <w:p w14:paraId="783C5691" w14:textId="235EB022" w:rsidR="000D5C8E" w:rsidRPr="00BA1179" w:rsidRDefault="000D5C8E" w:rsidP="00624E1A">
            <w:pPr>
              <w:pStyle w:val="TableText"/>
            </w:pPr>
            <w:r>
              <w:t>:</w:t>
            </w:r>
          </w:p>
        </w:tc>
        <w:tc>
          <w:tcPr>
            <w:tcW w:w="6508" w:type="dxa"/>
          </w:tcPr>
          <w:p w14:paraId="3DD1EF10" w14:textId="53FC6B2A" w:rsidR="000D5C8E" w:rsidRPr="00BA1179" w:rsidRDefault="00DF6B59" w:rsidP="00624E1A">
            <w:pPr>
              <w:pStyle w:val="TableText"/>
            </w:pPr>
            <w:r>
              <w:t>Rate of spread</w:t>
            </w:r>
          </w:p>
        </w:tc>
      </w:tr>
      <w:tr w:rsidR="00E56812" w:rsidRPr="00BA1179" w14:paraId="480B0126" w14:textId="77777777" w:rsidTr="004D6098">
        <w:trPr>
          <w:trHeight w:val="574"/>
        </w:trPr>
        <w:tc>
          <w:tcPr>
            <w:tcW w:w="1418" w:type="dxa"/>
          </w:tcPr>
          <w:p w14:paraId="58E3D962" w14:textId="7ED9F802" w:rsidR="00E56812" w:rsidRPr="004D6098" w:rsidRDefault="00E56812" w:rsidP="00624E1A">
            <w:pPr>
              <w:pStyle w:val="TableText"/>
              <w:rPr>
                <w:b/>
                <w:bCs/>
              </w:rPr>
            </w:pPr>
            <w:r w:rsidRPr="004D6098">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6986E6B1" w:rsidR="00E56812" w:rsidRPr="00BA1179" w:rsidRDefault="00DF6B59" w:rsidP="00624E1A">
            <w:pPr>
              <w:pStyle w:val="TableText"/>
            </w:pPr>
            <w:r w:rsidRPr="00BA1179">
              <w:t>Shapley additive explanations</w:t>
            </w:r>
          </w:p>
        </w:tc>
      </w:tr>
      <w:tr w:rsidR="00525329" w:rsidRPr="00BA1179" w14:paraId="3A7838FF" w14:textId="77777777" w:rsidTr="004D6098">
        <w:trPr>
          <w:trHeight w:val="574"/>
        </w:trPr>
        <w:tc>
          <w:tcPr>
            <w:tcW w:w="1418" w:type="dxa"/>
          </w:tcPr>
          <w:p w14:paraId="0A907398" w14:textId="17EE154A" w:rsidR="00525329" w:rsidRPr="004D6098" w:rsidRDefault="00525329" w:rsidP="00624E1A">
            <w:pPr>
              <w:pStyle w:val="TableText"/>
              <w:rPr>
                <w:b/>
                <w:bCs/>
              </w:rPr>
            </w:pPr>
            <w:r w:rsidRPr="004D6098">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60CB250C" w:rsidR="00525329" w:rsidRPr="00BA1179" w:rsidRDefault="00DF6B59" w:rsidP="00624E1A">
            <w:pPr>
              <w:pStyle w:val="TableText"/>
            </w:pPr>
            <w:r w:rsidRPr="00BA1179">
              <w:t>User interface</w:t>
            </w:r>
          </w:p>
        </w:tc>
      </w:tr>
      <w:tr w:rsidR="002C3951" w14:paraId="5A1B02C8" w14:textId="77777777" w:rsidTr="004D6098">
        <w:trPr>
          <w:trHeight w:val="574"/>
        </w:trPr>
        <w:tc>
          <w:tcPr>
            <w:tcW w:w="1418" w:type="dxa"/>
          </w:tcPr>
          <w:p w14:paraId="5A1B02C5" w14:textId="77777777" w:rsidR="002408F0" w:rsidRPr="004D6098" w:rsidRDefault="00000000">
            <w:pPr>
              <w:rPr>
                <w:b/>
                <w:bCs/>
              </w:rPr>
            </w:pPr>
            <w:r w:rsidRPr="004D6098">
              <w:rPr>
                <w:b/>
                <w:bCs/>
              </w:rPr>
              <w:t>VIIRS</w:t>
            </w:r>
          </w:p>
        </w:tc>
        <w:tc>
          <w:tcPr>
            <w:tcW w:w="283" w:type="dxa"/>
          </w:tcPr>
          <w:p w14:paraId="5A1B02C6" w14:textId="77777777" w:rsidR="002408F0" w:rsidRDefault="00000000">
            <w:r w:rsidRPr="00BA1179">
              <w:t>:</w:t>
            </w:r>
          </w:p>
        </w:tc>
        <w:tc>
          <w:tcPr>
            <w:tcW w:w="6508" w:type="dxa"/>
          </w:tcPr>
          <w:p w14:paraId="5A1B02C7" w14:textId="0B35CF61" w:rsidR="002408F0" w:rsidRDefault="00000000">
            <w:r w:rsidRPr="00BA1179">
              <w:t xml:space="preserve">Visible </w:t>
            </w:r>
            <w:r w:rsidR="000C0A34" w:rsidRPr="00BA1179">
              <w:t>infrared imaging radiometer suite</w:t>
            </w:r>
          </w:p>
        </w:tc>
      </w:tr>
      <w:tr w:rsidR="00E56812" w:rsidRPr="00BA1179" w14:paraId="71DE9601" w14:textId="77777777" w:rsidTr="004D6098">
        <w:trPr>
          <w:trHeight w:val="574"/>
        </w:trPr>
        <w:tc>
          <w:tcPr>
            <w:tcW w:w="1418" w:type="dxa"/>
          </w:tcPr>
          <w:p w14:paraId="59221F17" w14:textId="7F5C0F71" w:rsidR="00E56812" w:rsidRPr="004D6098" w:rsidRDefault="00E56812" w:rsidP="00624E1A">
            <w:pPr>
              <w:pStyle w:val="TableText"/>
              <w:rPr>
                <w:b/>
                <w:bCs/>
              </w:rPr>
            </w:pPr>
            <w:r w:rsidRPr="004D6098">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30ED106D" w:rsidR="00E56812" w:rsidRPr="00BA1179" w:rsidRDefault="00DF6B59" w:rsidP="00624E1A">
            <w:pPr>
              <w:pStyle w:val="TableText"/>
            </w:pPr>
            <w:r w:rsidRPr="00BA1179">
              <w:t>Wildfire decision support system</w:t>
            </w:r>
          </w:p>
        </w:tc>
      </w:tr>
      <w:tr w:rsidR="000C0A34" w:rsidRPr="00BA1179" w14:paraId="2B6C1BFA" w14:textId="77777777" w:rsidTr="004D6098">
        <w:trPr>
          <w:trHeight w:val="574"/>
        </w:trPr>
        <w:tc>
          <w:tcPr>
            <w:tcW w:w="1418" w:type="dxa"/>
          </w:tcPr>
          <w:p w14:paraId="3945614A" w14:textId="1B61A4E4" w:rsidR="000C0A34" w:rsidRPr="004D6098" w:rsidRDefault="000C0A34" w:rsidP="00624E1A">
            <w:pPr>
              <w:pStyle w:val="TableText"/>
              <w:rPr>
                <w:b/>
                <w:bCs/>
              </w:rPr>
            </w:pPr>
            <w:r>
              <w:rPr>
                <w:b/>
                <w:bCs/>
              </w:rPr>
              <w:t>WUI</w:t>
            </w:r>
          </w:p>
        </w:tc>
        <w:tc>
          <w:tcPr>
            <w:tcW w:w="283" w:type="dxa"/>
          </w:tcPr>
          <w:p w14:paraId="35B21944" w14:textId="0BFF7BD3" w:rsidR="000C0A34" w:rsidRPr="00BA1179" w:rsidRDefault="000C0A34" w:rsidP="00624E1A">
            <w:pPr>
              <w:pStyle w:val="TableText"/>
            </w:pPr>
            <w:r>
              <w:t>:</w:t>
            </w:r>
          </w:p>
        </w:tc>
        <w:tc>
          <w:tcPr>
            <w:tcW w:w="6508" w:type="dxa"/>
          </w:tcPr>
          <w:p w14:paraId="0C802730" w14:textId="1D1CA284" w:rsidR="000C0A34" w:rsidRPr="00BA1179" w:rsidRDefault="000C0A34" w:rsidP="00624E1A">
            <w:pPr>
              <w:pStyle w:val="TableText"/>
            </w:pPr>
            <w:r w:rsidRPr="00BA1179">
              <w:t>Wildland-urban interface</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36092267"/>
      <w:r w:rsidRPr="00BA1179">
        <w:rPr>
          <w:lang w:val="en-US"/>
        </w:rPr>
        <w:lastRenderedPageBreak/>
        <w:t>LIST OF SYMBOLS</w:t>
      </w:r>
      <w:bookmarkEnd w:id="27"/>
      <w:bookmarkEnd w:id="28"/>
      <w:bookmarkEnd w:id="29"/>
      <w:bookmarkEnd w:id="30"/>
      <w:bookmarkEnd w:id="31"/>
      <w:bookmarkEnd w:id="32"/>
    </w:p>
    <w:p w14:paraId="204FAF8E" w14:textId="7507C8B4" w:rsidR="001618FC"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BA1179" w14:paraId="1B727755" w14:textId="77777777" w:rsidTr="000B2B29">
        <w:trPr>
          <w:trHeight w:val="20"/>
        </w:trPr>
        <w:tc>
          <w:tcPr>
            <w:tcW w:w="5000" w:type="pct"/>
            <w:gridSpan w:val="2"/>
          </w:tcPr>
          <w:p w14:paraId="5A9EDC33" w14:textId="77777777" w:rsidR="00E11AE5" w:rsidRPr="00BA1179" w:rsidRDefault="00E11AE5" w:rsidP="000B2B29">
            <w:pPr>
              <w:pStyle w:val="TableText"/>
              <w:rPr>
                <w:b/>
                <w:bCs/>
              </w:rPr>
            </w:pPr>
            <w:r w:rsidRPr="00BA1179">
              <w:rPr>
                <w:b/>
                <w:bCs/>
              </w:rPr>
              <w:t>1. Fire State and Propagation Variables</w:t>
            </w:r>
          </w:p>
        </w:tc>
      </w:tr>
      <w:tr w:rsidR="00E11AE5" w:rsidRPr="00BA1179" w14:paraId="108EF285" w14:textId="77777777" w:rsidTr="000B2B29">
        <w:trPr>
          <w:trHeight w:val="20"/>
        </w:trPr>
        <w:tc>
          <w:tcPr>
            <w:tcW w:w="1057" w:type="pct"/>
          </w:tcPr>
          <w:p w14:paraId="1158B37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BA1179" w:rsidRDefault="00E11AE5" w:rsidP="000B2B29">
            <w:pPr>
              <w:pStyle w:val="TableText"/>
            </w:pPr>
            <w:r w:rsidRPr="00BA1179">
              <w:t>Burning status indicator</w:t>
            </w:r>
          </w:p>
        </w:tc>
      </w:tr>
      <w:tr w:rsidR="00E11AE5" w:rsidRPr="00BA1179" w14:paraId="2847A626" w14:textId="77777777" w:rsidTr="000B2B29">
        <w:trPr>
          <w:trHeight w:val="20"/>
        </w:trPr>
        <w:tc>
          <w:tcPr>
            <w:tcW w:w="1057" w:type="pct"/>
          </w:tcPr>
          <w:p w14:paraId="56FA8246"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BA1179" w:rsidRDefault="00E11AE5" w:rsidP="000B2B29">
            <w:pPr>
              <w:pStyle w:val="TableText"/>
            </w:pPr>
            <w:r w:rsidRPr="00BA1179">
              <w:t>Burning persistence term</w:t>
            </w:r>
          </w:p>
        </w:tc>
      </w:tr>
      <w:tr w:rsidR="00E11AE5" w:rsidRPr="00BA1179" w14:paraId="063742D3" w14:textId="77777777" w:rsidTr="000B2B29">
        <w:trPr>
          <w:trHeight w:val="20"/>
        </w:trPr>
        <w:tc>
          <w:tcPr>
            <w:tcW w:w="1057" w:type="pct"/>
          </w:tcPr>
          <w:p w14:paraId="5FBDC4D0"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BA1179" w:rsidRDefault="00E11AE5" w:rsidP="000B2B29">
            <w:pPr>
              <w:pStyle w:val="TableText"/>
            </w:pPr>
            <w:r w:rsidRPr="00BA1179">
              <w:t>Burning propagation term</w:t>
            </w:r>
          </w:p>
        </w:tc>
      </w:tr>
      <w:tr w:rsidR="00E11AE5" w:rsidRPr="00BA1179" w14:paraId="048F5167" w14:textId="77777777" w:rsidTr="000B2B29">
        <w:trPr>
          <w:trHeight w:val="20"/>
        </w:trPr>
        <w:tc>
          <w:tcPr>
            <w:tcW w:w="1057" w:type="pct"/>
          </w:tcPr>
          <w:p w14:paraId="2C63AE6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BA1179" w:rsidRDefault="00E11AE5" w:rsidP="000B2B29">
            <w:pPr>
              <w:pStyle w:val="TableText"/>
            </w:pPr>
            <w:r w:rsidRPr="00BA1179">
              <w:t>Fractional burn rate</w:t>
            </w:r>
          </w:p>
        </w:tc>
      </w:tr>
      <w:tr w:rsidR="00E11AE5" w:rsidRPr="00BA1179" w14:paraId="499668FF" w14:textId="77777777" w:rsidTr="000B2B29">
        <w:trPr>
          <w:trHeight w:val="20"/>
        </w:trPr>
        <w:tc>
          <w:tcPr>
            <w:tcW w:w="1057" w:type="pct"/>
          </w:tcPr>
          <w:p w14:paraId="0932861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BA1179" w:rsidRDefault="00E11AE5" w:rsidP="000B2B29">
            <w:pPr>
              <w:pStyle w:val="TableText"/>
            </w:pPr>
            <w:r w:rsidRPr="00BA1179">
              <w:t>Local fire intensity proxy</w:t>
            </w:r>
          </w:p>
        </w:tc>
      </w:tr>
      <w:tr w:rsidR="00E11AE5" w:rsidRPr="00BA1179" w14:paraId="2966D3A2" w14:textId="77777777" w:rsidTr="000B2B29">
        <w:trPr>
          <w:trHeight w:val="20"/>
        </w:trPr>
        <w:tc>
          <w:tcPr>
            <w:tcW w:w="1057" w:type="pct"/>
          </w:tcPr>
          <w:p w14:paraId="6FA071D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BA1179" w:rsidRDefault="00E11AE5" w:rsidP="000B2B29">
            <w:pPr>
              <w:pStyle w:val="TableText"/>
            </w:pPr>
            <w:r w:rsidRPr="00BA1179">
              <w:t>External ignition injection indicator</w:t>
            </w:r>
          </w:p>
        </w:tc>
      </w:tr>
      <w:tr w:rsidR="00E11AE5" w:rsidRPr="00BA1179" w14:paraId="18B86A48" w14:textId="77777777" w:rsidTr="000B2B29">
        <w:trPr>
          <w:trHeight w:val="20"/>
        </w:trPr>
        <w:tc>
          <w:tcPr>
            <w:tcW w:w="1057" w:type="pct"/>
          </w:tcPr>
          <w:p w14:paraId="68D1BDC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BA1179" w:rsidRDefault="00E11AE5" w:rsidP="000B2B29">
            <w:pPr>
              <w:pStyle w:val="TableText"/>
            </w:pPr>
            <w:r w:rsidRPr="00BA1179">
              <w:t xml:space="preserve">Rate of spread at time step </w:t>
            </w:r>
            <m:oMath>
              <m:r>
                <w:rPr>
                  <w:rFonts w:ascii="Cambria Math" w:hAnsi="Cambria Math"/>
                </w:rPr>
                <m:t>k</m:t>
              </m:r>
            </m:oMath>
          </w:p>
        </w:tc>
      </w:tr>
      <w:tr w:rsidR="00E11AE5" w:rsidRPr="00BA1179" w14:paraId="4CCB504B" w14:textId="77777777" w:rsidTr="000B2B29">
        <w:trPr>
          <w:trHeight w:val="20"/>
        </w:trPr>
        <w:tc>
          <w:tcPr>
            <w:tcW w:w="1057" w:type="pct"/>
          </w:tcPr>
          <w:p w14:paraId="75D20F4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BA1179" w:rsidRDefault="00E11AE5" w:rsidP="000B2B29">
            <w:pPr>
              <w:pStyle w:val="TableText"/>
            </w:pPr>
            <w:r w:rsidRPr="00BA1179">
              <w:t>Time since ignition</w:t>
            </w:r>
          </w:p>
        </w:tc>
      </w:tr>
      <w:tr w:rsidR="00E11AE5" w:rsidRPr="00BA1179" w14:paraId="130B9536" w14:textId="77777777" w:rsidTr="000B2B29">
        <w:trPr>
          <w:trHeight w:val="20"/>
        </w:trPr>
        <w:tc>
          <w:tcPr>
            <w:tcW w:w="1057" w:type="pct"/>
          </w:tcPr>
          <w:p w14:paraId="36C456B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BA1179" w:rsidRDefault="00E11AE5" w:rsidP="000B2B29">
            <w:pPr>
              <w:pStyle w:val="TableText"/>
            </w:pPr>
            <w:r w:rsidRPr="00BA1179">
              <w:t>Propagation influence</w:t>
            </w:r>
          </w:p>
        </w:tc>
      </w:tr>
      <w:tr w:rsidR="00E11AE5" w:rsidRPr="00BA1179" w14:paraId="52697586" w14:textId="77777777" w:rsidTr="000B2B29">
        <w:trPr>
          <w:trHeight w:val="20"/>
        </w:trPr>
        <w:tc>
          <w:tcPr>
            <w:tcW w:w="1057" w:type="pct"/>
          </w:tcPr>
          <w:p w14:paraId="2928BAEE"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BA1179" w:rsidRDefault="00E11AE5" w:rsidP="000B2B29">
            <w:pPr>
              <w:pStyle w:val="TableText"/>
            </w:pPr>
            <w:r w:rsidRPr="00BA1179">
              <w:t>Ignition threshold</w:t>
            </w:r>
          </w:p>
        </w:tc>
      </w:tr>
      <w:tr w:rsidR="00E11AE5" w:rsidRPr="00BA1179" w14:paraId="32B1FAB8" w14:textId="77777777" w:rsidTr="000B2B29">
        <w:trPr>
          <w:trHeight w:val="20"/>
        </w:trPr>
        <w:tc>
          <w:tcPr>
            <w:tcW w:w="1057" w:type="pct"/>
          </w:tcPr>
          <w:p w14:paraId="32CE64F4" w14:textId="77777777" w:rsidR="00E11AE5" w:rsidRPr="00BA117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BA1179" w:rsidRDefault="00E11AE5" w:rsidP="000B2B29">
            <w:pPr>
              <w:pStyle w:val="TableText"/>
            </w:pPr>
            <w:r w:rsidRPr="00BA1179">
              <w:t>State transition operator</w:t>
            </w:r>
          </w:p>
        </w:tc>
      </w:tr>
      <w:tr w:rsidR="00E11AE5" w:rsidRPr="00BA1179" w14:paraId="2E453E41" w14:textId="77777777" w:rsidTr="000B2B29">
        <w:trPr>
          <w:trHeight w:val="20"/>
        </w:trPr>
        <w:tc>
          <w:tcPr>
            <w:tcW w:w="5000" w:type="pct"/>
            <w:gridSpan w:val="2"/>
          </w:tcPr>
          <w:p w14:paraId="70EC249B" w14:textId="77777777" w:rsidR="00E11AE5" w:rsidRPr="00BA1179" w:rsidRDefault="00E11AE5" w:rsidP="000B2B29">
            <w:pPr>
              <w:pStyle w:val="TableText"/>
              <w:rPr>
                <w:b/>
                <w:bCs/>
              </w:rPr>
            </w:pPr>
            <w:r w:rsidRPr="00BA1179">
              <w:rPr>
                <w:b/>
                <w:bCs/>
              </w:rPr>
              <w:t>2. Fuel Variables</w:t>
            </w:r>
          </w:p>
        </w:tc>
      </w:tr>
      <w:tr w:rsidR="00E11AE5" w:rsidRPr="00BA1179" w14:paraId="4DB3F3F0" w14:textId="77777777" w:rsidTr="000B2B29">
        <w:trPr>
          <w:trHeight w:val="20"/>
        </w:trPr>
        <w:tc>
          <w:tcPr>
            <w:tcW w:w="1057" w:type="pct"/>
          </w:tcPr>
          <w:p w14:paraId="3172057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BA1179" w:rsidRDefault="00E11AE5" w:rsidP="000B2B29">
            <w:pPr>
              <w:pStyle w:val="TableText"/>
            </w:pPr>
            <w:r w:rsidRPr="00BA1179">
              <w:t>Available combustible fuel mass</w:t>
            </w:r>
          </w:p>
        </w:tc>
      </w:tr>
      <w:tr w:rsidR="00E11AE5" w:rsidRPr="00BA1179" w14:paraId="6D442DFA" w14:textId="77777777" w:rsidTr="000B2B29">
        <w:trPr>
          <w:trHeight w:val="20"/>
        </w:trPr>
        <w:tc>
          <w:tcPr>
            <w:tcW w:w="1057" w:type="pct"/>
          </w:tcPr>
          <w:p w14:paraId="1E86475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BA1179" w:rsidRDefault="00E11AE5" w:rsidP="000B2B29">
            <w:pPr>
              <w:pStyle w:val="TableText"/>
            </w:pPr>
            <w:r w:rsidRPr="00BA1179">
              <w:t>Surface fuel moisture</w:t>
            </w:r>
          </w:p>
        </w:tc>
      </w:tr>
      <w:tr w:rsidR="00E11AE5" w:rsidRPr="00BA1179" w14:paraId="31639156" w14:textId="77777777" w:rsidTr="000B2B29">
        <w:trPr>
          <w:trHeight w:val="20"/>
        </w:trPr>
        <w:tc>
          <w:tcPr>
            <w:tcW w:w="1057" w:type="pct"/>
          </w:tcPr>
          <w:p w14:paraId="6BA4BE5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BA1179" w:rsidRDefault="00E11AE5" w:rsidP="000B2B29">
            <w:pPr>
              <w:pStyle w:val="TableText"/>
            </w:pPr>
            <w:r w:rsidRPr="00BA1179">
              <w:t>Suppression-induced fuel reduction</w:t>
            </w:r>
          </w:p>
        </w:tc>
      </w:tr>
      <w:tr w:rsidR="00E11AE5" w:rsidRPr="00BA1179" w14:paraId="43706C36" w14:textId="77777777" w:rsidTr="000B2B29">
        <w:trPr>
          <w:trHeight w:val="20"/>
        </w:trPr>
        <w:tc>
          <w:tcPr>
            <w:tcW w:w="1057" w:type="pct"/>
          </w:tcPr>
          <w:p w14:paraId="53CB55A0"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BA1179" w:rsidRDefault="00E11AE5" w:rsidP="000B2B29">
            <w:pPr>
              <w:pStyle w:val="TableText"/>
            </w:pPr>
            <w:r w:rsidRPr="00BA1179">
              <w:t>Fuel type classification</w:t>
            </w:r>
          </w:p>
        </w:tc>
      </w:tr>
      <w:tr w:rsidR="00E11AE5" w:rsidRPr="00BA1179" w14:paraId="0CCD3CFE" w14:textId="77777777" w:rsidTr="000B2B29">
        <w:trPr>
          <w:trHeight w:val="20"/>
        </w:trPr>
        <w:tc>
          <w:tcPr>
            <w:tcW w:w="1057" w:type="pct"/>
          </w:tcPr>
          <w:p w14:paraId="4AF42E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BA1179" w:rsidRDefault="00E11AE5" w:rsidP="000B2B29">
            <w:pPr>
              <w:pStyle w:val="TableText"/>
            </w:pPr>
            <w:r w:rsidRPr="00BA1179">
              <w:t>Fuel-related input</w:t>
            </w:r>
          </w:p>
        </w:tc>
      </w:tr>
      <w:tr w:rsidR="00E11AE5" w:rsidRPr="00BA1179" w14:paraId="33B624D3" w14:textId="77777777" w:rsidTr="000B2B29">
        <w:trPr>
          <w:trHeight w:val="20"/>
        </w:trPr>
        <w:tc>
          <w:tcPr>
            <w:tcW w:w="1057" w:type="pct"/>
          </w:tcPr>
          <w:p w14:paraId="38A98A2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BA1179" w:rsidRDefault="00E11AE5" w:rsidP="000B2B29">
            <w:pPr>
              <w:pStyle w:val="TableText"/>
            </w:pPr>
            <w:r w:rsidRPr="00BA1179">
              <w:t>Fuel extinction threshold</w:t>
            </w:r>
          </w:p>
        </w:tc>
      </w:tr>
      <w:tr w:rsidR="00E11AE5" w:rsidRPr="00BA1179" w14:paraId="0279D1C7" w14:textId="77777777" w:rsidTr="000B2B29">
        <w:trPr>
          <w:trHeight w:val="20"/>
        </w:trPr>
        <w:tc>
          <w:tcPr>
            <w:tcW w:w="5000" w:type="pct"/>
            <w:gridSpan w:val="2"/>
          </w:tcPr>
          <w:p w14:paraId="6DAF8B24" w14:textId="77777777" w:rsidR="00E11AE5" w:rsidRPr="00BA1179" w:rsidRDefault="00E11AE5" w:rsidP="000B2B29">
            <w:pPr>
              <w:pStyle w:val="TableText"/>
              <w:rPr>
                <w:b/>
                <w:bCs/>
              </w:rPr>
            </w:pPr>
            <w:r w:rsidRPr="00BA1179">
              <w:rPr>
                <w:b/>
                <w:bCs/>
              </w:rPr>
              <w:t>3. Terrain / Geographic Variables</w:t>
            </w:r>
          </w:p>
        </w:tc>
      </w:tr>
      <w:tr w:rsidR="00E11AE5" w:rsidRPr="00BA1179" w14:paraId="759DA5EC" w14:textId="77777777" w:rsidTr="000B2B29">
        <w:trPr>
          <w:trHeight w:val="20"/>
        </w:trPr>
        <w:tc>
          <w:tcPr>
            <w:tcW w:w="1057" w:type="pct"/>
          </w:tcPr>
          <w:p w14:paraId="16716FC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BA1179" w:rsidRDefault="00E11AE5" w:rsidP="000B2B29">
            <w:pPr>
              <w:pStyle w:val="TableText"/>
            </w:pPr>
            <w:r w:rsidRPr="00BA1179">
              <w:t>Terrain accessibility index</w:t>
            </w:r>
          </w:p>
        </w:tc>
      </w:tr>
      <w:tr w:rsidR="00E11AE5" w:rsidRPr="00BA1179" w14:paraId="201E7B40" w14:textId="77777777" w:rsidTr="000B2B29">
        <w:trPr>
          <w:trHeight w:val="20"/>
        </w:trPr>
        <w:tc>
          <w:tcPr>
            <w:tcW w:w="1057" w:type="pct"/>
          </w:tcPr>
          <w:p w14:paraId="3BF351A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BA1179" w:rsidRDefault="00E11AE5" w:rsidP="000B2B29">
            <w:pPr>
              <w:pStyle w:val="TableText"/>
            </w:pPr>
            <w:r w:rsidRPr="00BA1179">
              <w:t>Terrain orientation (aspect)</w:t>
            </w:r>
          </w:p>
        </w:tc>
      </w:tr>
      <w:tr w:rsidR="00E11AE5" w:rsidRPr="00BA1179" w14:paraId="596FC54E" w14:textId="77777777" w:rsidTr="000B2B29">
        <w:trPr>
          <w:trHeight w:val="20"/>
        </w:trPr>
        <w:tc>
          <w:tcPr>
            <w:tcW w:w="1057" w:type="pct"/>
          </w:tcPr>
          <w:p w14:paraId="4C6AF77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BA1179" w:rsidRDefault="00E11AE5" w:rsidP="000B2B29">
            <w:pPr>
              <w:pStyle w:val="TableText"/>
            </w:pPr>
            <w:r w:rsidRPr="00BA1179">
              <w:t>Terrain elevation</w:t>
            </w:r>
          </w:p>
        </w:tc>
      </w:tr>
      <w:tr w:rsidR="00E11AE5" w:rsidRPr="00BA1179" w14:paraId="5E04E20B" w14:textId="77777777" w:rsidTr="000B2B29">
        <w:trPr>
          <w:trHeight w:val="20"/>
        </w:trPr>
        <w:tc>
          <w:tcPr>
            <w:tcW w:w="1057" w:type="pct"/>
          </w:tcPr>
          <w:p w14:paraId="2FF1146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BA1179" w:rsidRDefault="00E11AE5" w:rsidP="000B2B29">
            <w:pPr>
              <w:pStyle w:val="TableText"/>
            </w:pPr>
            <w:r w:rsidRPr="00BA1179">
              <w:t>Terrain slope</w:t>
            </w:r>
          </w:p>
        </w:tc>
      </w:tr>
      <w:tr w:rsidR="00E11AE5" w:rsidRPr="00BA1179" w14:paraId="4129A429" w14:textId="77777777" w:rsidTr="000B2B29">
        <w:trPr>
          <w:trHeight w:val="20"/>
        </w:trPr>
        <w:tc>
          <w:tcPr>
            <w:tcW w:w="1057" w:type="pct"/>
          </w:tcPr>
          <w:p w14:paraId="7C60B93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BA1179" w:rsidRDefault="00E11AE5" w:rsidP="000B2B29">
            <w:pPr>
              <w:pStyle w:val="TableText"/>
            </w:pPr>
            <w:r w:rsidRPr="00BA1179">
              <w:t>Terrain-related input</w:t>
            </w:r>
          </w:p>
        </w:tc>
      </w:tr>
      <w:tr w:rsidR="00E11AE5" w:rsidRPr="00BA1179" w14:paraId="065DE9EA" w14:textId="77777777" w:rsidTr="000B2B29">
        <w:trPr>
          <w:trHeight w:val="20"/>
        </w:trPr>
        <w:tc>
          <w:tcPr>
            <w:tcW w:w="5000" w:type="pct"/>
            <w:gridSpan w:val="2"/>
          </w:tcPr>
          <w:p w14:paraId="758B919B" w14:textId="77777777" w:rsidR="00E11AE5" w:rsidRPr="00BA1179" w:rsidRDefault="00E11AE5" w:rsidP="000B2B29">
            <w:pPr>
              <w:pStyle w:val="TableText"/>
              <w:rPr>
                <w:b/>
                <w:bCs/>
              </w:rPr>
            </w:pPr>
            <w:r w:rsidRPr="00BA1179">
              <w:rPr>
                <w:b/>
                <w:bCs/>
              </w:rPr>
              <w:t>4. Meteorological Variables</w:t>
            </w:r>
          </w:p>
        </w:tc>
      </w:tr>
      <w:tr w:rsidR="00E11AE5" w:rsidRPr="00BA1179" w14:paraId="1FAA898A" w14:textId="77777777" w:rsidTr="000B2B29">
        <w:trPr>
          <w:trHeight w:val="20"/>
        </w:trPr>
        <w:tc>
          <w:tcPr>
            <w:tcW w:w="1057" w:type="pct"/>
          </w:tcPr>
          <w:p w14:paraId="5BE35A3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BA1179" w:rsidRDefault="00E11AE5" w:rsidP="000B2B29">
            <w:pPr>
              <w:pStyle w:val="TableText"/>
            </w:pPr>
            <w:r w:rsidRPr="00BA1179">
              <w:t>Wind gust field</w:t>
            </w:r>
          </w:p>
        </w:tc>
      </w:tr>
      <w:tr w:rsidR="00E11AE5" w:rsidRPr="00BA1179" w14:paraId="6D265BF6" w14:textId="77777777" w:rsidTr="000B2B29">
        <w:trPr>
          <w:trHeight w:val="20"/>
        </w:trPr>
        <w:tc>
          <w:tcPr>
            <w:tcW w:w="1057" w:type="pct"/>
          </w:tcPr>
          <w:p w14:paraId="6C6B41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BA1179" w:rsidRDefault="00E11AE5" w:rsidP="000B2B29">
            <w:pPr>
              <w:pStyle w:val="TableText"/>
            </w:pPr>
            <w:r w:rsidRPr="00BA1179">
              <w:t>Precipitation (domain-uniform scalar, no spatial variation)</w:t>
            </w:r>
          </w:p>
        </w:tc>
      </w:tr>
      <w:tr w:rsidR="00E11AE5" w:rsidRPr="00BA1179" w14:paraId="6277ACAB" w14:textId="77777777" w:rsidTr="000B2B29">
        <w:trPr>
          <w:trHeight w:val="20"/>
        </w:trPr>
        <w:tc>
          <w:tcPr>
            <w:tcW w:w="1057" w:type="pct"/>
          </w:tcPr>
          <w:p w14:paraId="73A2D5B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BA1179" w:rsidRDefault="00E11AE5" w:rsidP="000B2B29">
            <w:pPr>
              <w:pStyle w:val="TableText"/>
            </w:pPr>
            <w:r w:rsidRPr="00BA1179">
              <w:t>Relative humidity field</w:t>
            </w:r>
          </w:p>
        </w:tc>
      </w:tr>
      <w:tr w:rsidR="00E11AE5" w:rsidRPr="00BA1179" w14:paraId="3CE078A5" w14:textId="77777777" w:rsidTr="000B2B29">
        <w:trPr>
          <w:trHeight w:val="20"/>
        </w:trPr>
        <w:tc>
          <w:tcPr>
            <w:tcW w:w="1057" w:type="pct"/>
          </w:tcPr>
          <w:p w14:paraId="2428104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BA1179" w:rsidRDefault="00E11AE5" w:rsidP="000B2B29">
            <w:pPr>
              <w:pStyle w:val="TableText"/>
            </w:pPr>
            <w:r w:rsidRPr="00BA1179">
              <w:t>Air temperature field</w:t>
            </w:r>
          </w:p>
        </w:tc>
      </w:tr>
      <w:tr w:rsidR="00E11AE5" w:rsidRPr="00BA1179" w14:paraId="16650DE9" w14:textId="77777777" w:rsidTr="000B2B29">
        <w:trPr>
          <w:trHeight w:val="20"/>
        </w:trPr>
        <w:tc>
          <w:tcPr>
            <w:tcW w:w="1057" w:type="pct"/>
          </w:tcPr>
          <w:p w14:paraId="0A81309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BA1179" w:rsidRDefault="00E11AE5" w:rsidP="000B2B29">
            <w:pPr>
              <w:pStyle w:val="TableText"/>
            </w:pPr>
            <w:r w:rsidRPr="00BA1179">
              <w:t>Wind direction field</w:t>
            </w:r>
          </w:p>
        </w:tc>
      </w:tr>
      <w:tr w:rsidR="00E11AE5" w:rsidRPr="00BA1179" w14:paraId="1699172D" w14:textId="77777777" w:rsidTr="000B2B29">
        <w:trPr>
          <w:trHeight w:val="20"/>
        </w:trPr>
        <w:tc>
          <w:tcPr>
            <w:tcW w:w="1057" w:type="pct"/>
          </w:tcPr>
          <w:p w14:paraId="3DD3637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BA1179" w:rsidRDefault="00E11AE5" w:rsidP="000B2B29">
            <w:pPr>
              <w:pStyle w:val="TableText"/>
            </w:pPr>
            <w:r w:rsidRPr="00BA1179">
              <w:t>Wind speed field</w:t>
            </w:r>
          </w:p>
        </w:tc>
      </w:tr>
      <w:tr w:rsidR="00E11AE5" w:rsidRPr="00BA1179" w14:paraId="6A86540C" w14:textId="77777777" w:rsidTr="000B2B29">
        <w:trPr>
          <w:trHeight w:val="20"/>
        </w:trPr>
        <w:tc>
          <w:tcPr>
            <w:tcW w:w="1057" w:type="pct"/>
          </w:tcPr>
          <w:p w14:paraId="0A1AD8D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BA1179" w:rsidRDefault="00E11AE5" w:rsidP="000B2B29">
            <w:pPr>
              <w:pStyle w:val="TableText"/>
            </w:pPr>
            <w:r w:rsidRPr="00BA1179">
              <w:t>Meteorological input</w:t>
            </w:r>
          </w:p>
        </w:tc>
      </w:tr>
      <w:tr w:rsidR="00E11AE5" w:rsidRPr="00BA1179" w14:paraId="70EA595F" w14:textId="77777777" w:rsidTr="000B2B29">
        <w:trPr>
          <w:trHeight w:val="20"/>
        </w:trPr>
        <w:tc>
          <w:tcPr>
            <w:tcW w:w="1057" w:type="pct"/>
          </w:tcPr>
          <w:p w14:paraId="3E53342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BA1179" w:rsidRDefault="00E11AE5" w:rsidP="000B2B29">
            <w:pPr>
              <w:pStyle w:val="TableText"/>
            </w:pPr>
            <w:r w:rsidRPr="00BA1179">
              <w:t>Meteorological perturbation applied by operator</w:t>
            </w:r>
          </w:p>
        </w:tc>
      </w:tr>
      <w:tr w:rsidR="00E11AE5" w:rsidRPr="00BA1179" w14:paraId="11A42B7D" w14:textId="77777777" w:rsidTr="000B2B29">
        <w:trPr>
          <w:trHeight w:val="20"/>
        </w:trPr>
        <w:tc>
          <w:tcPr>
            <w:tcW w:w="5000" w:type="pct"/>
            <w:gridSpan w:val="2"/>
          </w:tcPr>
          <w:p w14:paraId="69739190" w14:textId="77777777" w:rsidR="00E11AE5" w:rsidRPr="00BA1179" w:rsidRDefault="00E11AE5" w:rsidP="000B2B29">
            <w:pPr>
              <w:pStyle w:val="TableText"/>
              <w:rPr>
                <w:b/>
                <w:bCs/>
              </w:rPr>
            </w:pPr>
            <w:r w:rsidRPr="00BA1179">
              <w:rPr>
                <w:b/>
                <w:bCs/>
              </w:rPr>
              <w:t>5. Value / Asset Variables</w:t>
            </w:r>
          </w:p>
        </w:tc>
      </w:tr>
      <w:tr w:rsidR="00E11AE5" w:rsidRPr="00BA1179" w14:paraId="67B98790" w14:textId="77777777" w:rsidTr="000B2B29">
        <w:trPr>
          <w:trHeight w:val="20"/>
        </w:trPr>
        <w:tc>
          <w:tcPr>
            <w:tcW w:w="1057" w:type="pct"/>
          </w:tcPr>
          <w:p w14:paraId="62251CA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BA1179" w:rsidRDefault="00E11AE5" w:rsidP="000B2B29">
            <w:pPr>
              <w:pStyle w:val="TableText"/>
            </w:pPr>
            <w:r w:rsidRPr="00BA1179">
              <w:t>Building footprint indicator</w:t>
            </w:r>
          </w:p>
        </w:tc>
      </w:tr>
      <w:tr w:rsidR="00E11AE5" w:rsidRPr="00BA1179" w14:paraId="39D800BA" w14:textId="77777777" w:rsidTr="000B2B29">
        <w:trPr>
          <w:trHeight w:val="20"/>
        </w:trPr>
        <w:tc>
          <w:tcPr>
            <w:tcW w:w="1057" w:type="pct"/>
          </w:tcPr>
          <w:p w14:paraId="539290F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BA1179" w:rsidRDefault="00E11AE5" w:rsidP="000B2B29">
            <w:pPr>
              <w:pStyle w:val="TableText"/>
            </w:pPr>
            <w:r w:rsidRPr="00BA1179">
              <w:t>Critical facility index</w:t>
            </w:r>
          </w:p>
        </w:tc>
      </w:tr>
      <w:tr w:rsidR="00E11AE5" w:rsidRPr="00BA1179" w14:paraId="7B77DE5B" w14:textId="77777777" w:rsidTr="000B2B29">
        <w:trPr>
          <w:trHeight w:val="20"/>
        </w:trPr>
        <w:tc>
          <w:tcPr>
            <w:tcW w:w="1057" w:type="pct"/>
          </w:tcPr>
          <w:p w14:paraId="2EA0B1D8"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BA1179" w:rsidRDefault="00E11AE5" w:rsidP="000B2B29">
            <w:pPr>
              <w:pStyle w:val="TableText"/>
            </w:pPr>
            <w:r w:rsidRPr="00BA1179">
              <w:t>Accessibility to evacuation routes</w:t>
            </w:r>
          </w:p>
        </w:tc>
      </w:tr>
      <w:tr w:rsidR="00E11AE5" w:rsidRPr="00BA1179" w14:paraId="2E593189" w14:textId="77777777" w:rsidTr="000B2B29">
        <w:trPr>
          <w:trHeight w:val="20"/>
        </w:trPr>
        <w:tc>
          <w:tcPr>
            <w:tcW w:w="1057" w:type="pct"/>
          </w:tcPr>
          <w:p w14:paraId="409A3E2C"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BA1179" w:rsidRDefault="00E11AE5" w:rsidP="000B2B29">
            <w:pPr>
              <w:pStyle w:val="TableText"/>
            </w:pPr>
            <w:r w:rsidRPr="00BA1179">
              <w:t>Population density at grid cell (person/km²)</w:t>
            </w:r>
          </w:p>
        </w:tc>
      </w:tr>
      <w:tr w:rsidR="00E11AE5" w:rsidRPr="00BA1179" w14:paraId="5097F907" w14:textId="77777777" w:rsidTr="000B2B29">
        <w:trPr>
          <w:trHeight w:val="20"/>
        </w:trPr>
        <w:tc>
          <w:tcPr>
            <w:tcW w:w="1057" w:type="pct"/>
          </w:tcPr>
          <w:p w14:paraId="2ECE0DF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BA1179" w:rsidRDefault="00E11AE5" w:rsidP="000B2B29">
            <w:pPr>
              <w:pStyle w:val="TableText"/>
            </w:pPr>
            <w:r w:rsidRPr="00BA1179">
              <w:t>Asset priority index</w:t>
            </w:r>
          </w:p>
        </w:tc>
      </w:tr>
      <w:tr w:rsidR="00E11AE5" w:rsidRPr="00BA1179" w14:paraId="1855B84C" w14:textId="77777777" w:rsidTr="000B2B29">
        <w:trPr>
          <w:trHeight w:val="20"/>
        </w:trPr>
        <w:tc>
          <w:tcPr>
            <w:tcW w:w="1057" w:type="pct"/>
          </w:tcPr>
          <w:p w14:paraId="71396C3D"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BA1179" w:rsidRDefault="00E11AE5" w:rsidP="000B2B29">
            <w:pPr>
              <w:pStyle w:val="TableText"/>
            </w:pPr>
            <w:r w:rsidRPr="00BA1179">
              <w:t>Value-related contextual input</w:t>
            </w:r>
          </w:p>
        </w:tc>
      </w:tr>
      <w:tr w:rsidR="00E11AE5" w:rsidRPr="00BA1179" w14:paraId="725AA4E1" w14:textId="77777777" w:rsidTr="000B2B29">
        <w:trPr>
          <w:trHeight w:val="20"/>
        </w:trPr>
        <w:tc>
          <w:tcPr>
            <w:tcW w:w="1057" w:type="pct"/>
          </w:tcPr>
          <w:p w14:paraId="2B8BF2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BA1179" w:rsidRDefault="00E11AE5" w:rsidP="000B2B29">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BA1179" w14:paraId="7B05291F" w14:textId="77777777" w:rsidTr="000B2B29">
        <w:trPr>
          <w:trHeight w:val="20"/>
        </w:trPr>
        <w:tc>
          <w:tcPr>
            <w:tcW w:w="5000" w:type="pct"/>
            <w:gridSpan w:val="2"/>
          </w:tcPr>
          <w:p w14:paraId="1A744EF1" w14:textId="77777777" w:rsidR="00E11AE5" w:rsidRPr="00BA1179" w:rsidRDefault="00E11AE5" w:rsidP="000B2B29">
            <w:pPr>
              <w:pStyle w:val="TableText"/>
              <w:rPr>
                <w:b/>
                <w:bCs/>
              </w:rPr>
            </w:pPr>
            <w:r w:rsidRPr="00BA1179">
              <w:rPr>
                <w:b/>
                <w:bCs/>
              </w:rPr>
              <w:t>6. Resource / Suppression Variables</w:t>
            </w:r>
          </w:p>
        </w:tc>
      </w:tr>
      <w:tr w:rsidR="00E11AE5" w:rsidRPr="00BA1179" w14:paraId="1EE7FC28" w14:textId="77777777" w:rsidTr="000B2B29">
        <w:trPr>
          <w:trHeight w:val="20"/>
        </w:trPr>
        <w:tc>
          <w:tcPr>
            <w:tcW w:w="1057" w:type="pct"/>
          </w:tcPr>
          <w:p w14:paraId="1007859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B9CF176" w14:textId="77777777" w:rsidR="00E11AE5" w:rsidRPr="00BA1179" w:rsidRDefault="00E11AE5" w:rsidP="000B2B29">
            <w:pPr>
              <w:pStyle w:val="TableText"/>
            </w:pPr>
            <w:r w:rsidRPr="00BA1179">
              <w:t>Total available resource capacity</w:t>
            </w:r>
          </w:p>
        </w:tc>
      </w:tr>
      <w:tr w:rsidR="00E11AE5" w:rsidRPr="00BA1179" w14:paraId="3D333AFE" w14:textId="77777777" w:rsidTr="000B2B29">
        <w:trPr>
          <w:trHeight w:val="20"/>
        </w:trPr>
        <w:tc>
          <w:tcPr>
            <w:tcW w:w="1057" w:type="pct"/>
          </w:tcPr>
          <w:p w14:paraId="44C15E8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BA1179" w:rsidRDefault="00E11AE5" w:rsidP="000B2B29">
            <w:pPr>
              <w:pStyle w:val="TableText"/>
            </w:pPr>
            <w:r w:rsidRPr="00BA1179">
              <w:t xml:space="preserve">Total integrated intervention demand over the domain at step </w:t>
            </w:r>
            <m:oMath>
              <m:r>
                <w:rPr>
                  <w:rFonts w:ascii="Cambria Math" w:hAnsi="Cambria Math"/>
                </w:rPr>
                <m:t>k</m:t>
              </m:r>
            </m:oMath>
          </w:p>
        </w:tc>
      </w:tr>
      <w:tr w:rsidR="00E11AE5" w:rsidRPr="00BA1179" w14:paraId="52854253" w14:textId="77777777" w:rsidTr="000B2B29">
        <w:trPr>
          <w:trHeight w:val="20"/>
        </w:trPr>
        <w:tc>
          <w:tcPr>
            <w:tcW w:w="1057" w:type="pct"/>
          </w:tcPr>
          <w:p w14:paraId="716AF9A3" w14:textId="77777777" w:rsidR="00E11AE5" w:rsidRPr="00BA1179" w:rsidRDefault="00E11AE5" w:rsidP="000B2B29">
            <w:pPr>
              <w:pStyle w:val="TableText"/>
            </w:pPr>
            <m:oMathPara>
              <m:oMath>
                <m:r>
                  <w:rPr>
                    <w:rFonts w:ascii="Cambria Math" w:hAnsi="Cambria Math"/>
                  </w:rPr>
                  <m:t>M</m:t>
                </m:r>
              </m:oMath>
            </m:oMathPara>
          </w:p>
        </w:tc>
        <w:tc>
          <w:tcPr>
            <w:tcW w:w="3943" w:type="pct"/>
          </w:tcPr>
          <w:p w14:paraId="2FF7DA7A" w14:textId="77777777" w:rsidR="00E11AE5" w:rsidRPr="00BA1179" w:rsidRDefault="00E11AE5" w:rsidP="000B2B29">
            <w:pPr>
              <w:pStyle w:val="TableText"/>
            </w:pPr>
            <w:r w:rsidRPr="00BA1179">
              <w:t>Number of intervention types</w:t>
            </w:r>
          </w:p>
        </w:tc>
      </w:tr>
      <w:tr w:rsidR="00E11AE5" w:rsidRPr="00BA1179" w14:paraId="55605824" w14:textId="77777777" w:rsidTr="000B2B29">
        <w:trPr>
          <w:trHeight w:val="20"/>
        </w:trPr>
        <w:tc>
          <w:tcPr>
            <w:tcW w:w="1057" w:type="pct"/>
          </w:tcPr>
          <w:p w14:paraId="5D4E595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BA1179" w:rsidRDefault="00E11AE5" w:rsidP="000B2B29">
            <w:pPr>
              <w:pStyle w:val="TableText"/>
            </w:pPr>
            <w:r w:rsidRPr="00BA1179">
              <w:t>Operational availability of suppression resources</w:t>
            </w:r>
          </w:p>
        </w:tc>
      </w:tr>
      <w:tr w:rsidR="00E11AE5" w:rsidRPr="00BA1179" w14:paraId="073BEB7E" w14:textId="77777777" w:rsidTr="000B2B29">
        <w:trPr>
          <w:trHeight w:val="20"/>
        </w:trPr>
        <w:tc>
          <w:tcPr>
            <w:tcW w:w="1057" w:type="pct"/>
          </w:tcPr>
          <w:p w14:paraId="6C22495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BA1179" w:rsidRDefault="00E11AE5" w:rsidP="000B2B29">
            <w:pPr>
              <w:pStyle w:val="TableText"/>
            </w:pPr>
            <w:r w:rsidRPr="00BA1179">
              <w:t>Available suppression capacity</w:t>
            </w:r>
          </w:p>
        </w:tc>
      </w:tr>
      <w:tr w:rsidR="00E11AE5" w:rsidRPr="00BA1179" w14:paraId="18A21571" w14:textId="77777777" w:rsidTr="000B2B29">
        <w:trPr>
          <w:trHeight w:val="20"/>
        </w:trPr>
        <w:tc>
          <w:tcPr>
            <w:tcW w:w="1057" w:type="pct"/>
          </w:tcPr>
          <w:p w14:paraId="20C5F82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BA1179" w:rsidRDefault="00E11AE5" w:rsidP="000B2B29">
            <w:pPr>
              <w:pStyle w:val="TableText"/>
            </w:pPr>
            <w:r w:rsidRPr="00BA1179">
              <w:t>Nominal suppression effectiveness</w:t>
            </w:r>
          </w:p>
        </w:tc>
      </w:tr>
      <w:tr w:rsidR="00E11AE5" w:rsidRPr="00BA1179" w14:paraId="0C43AB65" w14:textId="77777777" w:rsidTr="000B2B29">
        <w:trPr>
          <w:trHeight w:val="20"/>
        </w:trPr>
        <w:tc>
          <w:tcPr>
            <w:tcW w:w="1057" w:type="pct"/>
          </w:tcPr>
          <w:p w14:paraId="1D1D4B6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BA1179" w:rsidRDefault="00E11AE5" w:rsidP="000B2B29">
            <w:pPr>
              <w:pStyle w:val="TableText"/>
            </w:pPr>
            <w:r w:rsidRPr="00BA1179">
              <w:t>Estimated travel time for suppression resources</w:t>
            </w:r>
          </w:p>
        </w:tc>
      </w:tr>
      <w:tr w:rsidR="00E11AE5" w:rsidRPr="00BA1179" w14:paraId="2DBE0E2A" w14:textId="77777777" w:rsidTr="000B2B29">
        <w:trPr>
          <w:trHeight w:val="20"/>
        </w:trPr>
        <w:tc>
          <w:tcPr>
            <w:tcW w:w="1057" w:type="pct"/>
          </w:tcPr>
          <w:p w14:paraId="1B12EA8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BA1179" w:rsidRDefault="00E11AE5" w:rsidP="000B2B29">
            <w:pPr>
              <w:pStyle w:val="TableText"/>
            </w:pPr>
            <w:r w:rsidRPr="00BA1179">
              <w:t>Resource-related contextual input</w:t>
            </w:r>
          </w:p>
        </w:tc>
      </w:tr>
      <w:tr w:rsidR="00E11AE5" w:rsidRPr="00BA1179" w14:paraId="3F75652D" w14:textId="77777777" w:rsidTr="000B2B29">
        <w:trPr>
          <w:trHeight w:val="20"/>
        </w:trPr>
        <w:tc>
          <w:tcPr>
            <w:tcW w:w="1057" w:type="pct"/>
          </w:tcPr>
          <w:p w14:paraId="6F3220A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BA1179" w:rsidRDefault="005872E6" w:rsidP="000B2B29">
            <w:pPr>
              <w:pStyle w:val="TableText"/>
            </w:pPr>
            <w:r>
              <w:t>Candidate intervention degree for type m in region i</w:t>
            </w:r>
          </w:p>
        </w:tc>
      </w:tr>
      <w:tr w:rsidR="00E11AE5" w:rsidRPr="00BA1179" w14:paraId="52D17F45" w14:textId="77777777" w:rsidTr="000B2B29">
        <w:trPr>
          <w:trHeight w:val="20"/>
        </w:trPr>
        <w:tc>
          <w:tcPr>
            <w:tcW w:w="1057" w:type="pct"/>
          </w:tcPr>
          <w:p w14:paraId="15B7337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303DED9D" w14:textId="77777777" w:rsidR="00E11AE5" w:rsidRPr="00BA1179" w:rsidRDefault="00E11AE5" w:rsidP="000B2B29">
            <w:pPr>
              <w:pStyle w:val="TableText"/>
            </w:pPr>
            <w:r w:rsidRPr="00BA1179">
              <w:t>Priority weight for intervention type m</w:t>
            </w:r>
          </w:p>
        </w:tc>
      </w:tr>
      <w:tr w:rsidR="00E11AE5" w14:paraId="7C922B92" w14:textId="77777777" w:rsidTr="000B2B29">
        <w:trPr>
          <w:trHeight w:val="20"/>
        </w:trPr>
        <w:tc>
          <w:tcPr>
            <w:tcW w:w="1057" w:type="pct"/>
          </w:tcPr>
          <w:p w14:paraId="4A0C4EBC" w14:textId="77777777" w:rsidR="00E11AE5"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Default="00E11AE5" w:rsidP="000B2B29">
            <w:pPr>
              <w:pStyle w:val="TableText"/>
            </w:pPr>
            <w:r>
              <w:t>Normalized priority weight for intervention type m</w:t>
            </w:r>
          </w:p>
        </w:tc>
      </w:tr>
      <w:tr w:rsidR="00E11AE5" w:rsidRPr="00BA1179" w14:paraId="6486DA1C" w14:textId="77777777" w:rsidTr="000B2B29">
        <w:trPr>
          <w:trHeight w:val="20"/>
        </w:trPr>
        <w:tc>
          <w:tcPr>
            <w:tcW w:w="1057" w:type="pct"/>
          </w:tcPr>
          <w:p w14:paraId="0E9E812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BA1179" w:rsidRDefault="00E11AE5" w:rsidP="000B2B29">
            <w:pPr>
              <w:pStyle w:val="TableText"/>
            </w:pPr>
            <w:r w:rsidRPr="00BA1179">
              <w:t>Resource availability perturbation applied by operator</w:t>
            </w:r>
          </w:p>
        </w:tc>
      </w:tr>
      <w:tr w:rsidR="00E11AE5" w14:paraId="7C63046D" w14:textId="77777777" w:rsidTr="000B2B29">
        <w:trPr>
          <w:trHeight w:val="20"/>
        </w:trPr>
        <w:tc>
          <w:tcPr>
            <w:tcW w:w="1057" w:type="pct"/>
          </w:tcPr>
          <w:p w14:paraId="246A594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Default="00E11AE5" w:rsidP="000B2B29">
            <w:pPr>
              <w:pStyle w:val="TableText"/>
            </w:pPr>
            <w:r>
              <w:t>Normalized suppression capacity factor</w:t>
            </w:r>
          </w:p>
        </w:tc>
      </w:tr>
      <w:tr w:rsidR="00E11AE5" w14:paraId="73B2B3CC" w14:textId="77777777" w:rsidTr="000B2B29">
        <w:trPr>
          <w:trHeight w:val="20"/>
        </w:trPr>
        <w:tc>
          <w:tcPr>
            <w:tcW w:w="1057" w:type="pct"/>
          </w:tcPr>
          <w:p w14:paraId="7DADD37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Default="00E11AE5" w:rsidP="000B2B29">
            <w:pPr>
              <w:pStyle w:val="TableText"/>
            </w:pPr>
            <w:r>
              <w:t>Normalized resource availability factor</w:t>
            </w:r>
          </w:p>
        </w:tc>
      </w:tr>
      <w:tr w:rsidR="00E11AE5" w14:paraId="0CA21AAB" w14:textId="77777777" w:rsidTr="000B2B29">
        <w:trPr>
          <w:trHeight w:val="20"/>
        </w:trPr>
        <w:tc>
          <w:tcPr>
            <w:tcW w:w="1057" w:type="pct"/>
          </w:tcPr>
          <w:p w14:paraId="29A89EA2"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Default="00E11AE5" w:rsidP="000B2B29">
            <w:pPr>
              <w:pStyle w:val="TableText"/>
            </w:pPr>
            <w:r>
              <w:t>Reachability (travel-time) factor</w:t>
            </w:r>
          </w:p>
        </w:tc>
      </w:tr>
      <w:tr w:rsidR="00E11AE5" w14:paraId="6506E129" w14:textId="77777777" w:rsidTr="000B2B29">
        <w:trPr>
          <w:trHeight w:val="20"/>
        </w:trPr>
        <w:tc>
          <w:tcPr>
            <w:tcW w:w="1057" w:type="pct"/>
          </w:tcPr>
          <w:p w14:paraId="41E5CC5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Default="00E11AE5" w:rsidP="000B2B29">
            <w:pPr>
              <w:pStyle w:val="TableText"/>
            </w:pPr>
            <w:r>
              <w:t>Suppression effectiveness factor</w:t>
            </w:r>
          </w:p>
        </w:tc>
      </w:tr>
      <w:tr w:rsidR="009007F9" w14:paraId="6615EA41" w14:textId="77777777" w:rsidTr="000B2B29">
        <w:trPr>
          <w:trHeight w:val="20"/>
        </w:trPr>
        <w:tc>
          <w:tcPr>
            <w:tcW w:w="1057" w:type="pct"/>
          </w:tcPr>
          <w:p w14:paraId="69A8904C" w14:textId="47FE82D3" w:rsidR="009007F9" w:rsidRDefault="009007F9" w:rsidP="009007F9">
            <w:pPr>
              <w:pStyle w:val="TableText"/>
              <w:rPr>
                <w:rFonts w:cs="Arial"/>
              </w:rPr>
            </w:pPr>
            <m:oMathPara>
              <m:oMath>
                <m:sSub>
                  <m:sSubPr>
                    <m:ctrlPr>
                      <w:rPr>
                        <w:rFonts w:ascii="Cambria Math" w:hAnsi="Cambria Math"/>
                      </w:rPr>
                    </m:ctrlPr>
                  </m:sSubPr>
                  <m:e>
                    <m:r>
                      <m:rPr>
                        <m:scr m:val="script"/>
                      </m:rPr>
                      <w:rPr>
                        <w:rFonts w:ascii="Cambria Math" w:hAnsi="Cambria Math"/>
                      </w:rPr>
                      <m:t>E</m:t>
                    </m:r>
                  </m:e>
                  <m:sub>
                    <m:r>
                      <m:rPr>
                        <m:sty m:val="p"/>
                      </m:rPr>
                      <w:rPr>
                        <w:rFonts w:ascii="Cambria Math" w:hAnsi="Cambria Math"/>
                      </w:rPr>
                      <m:t>int</m:t>
                    </m:r>
                  </m:sub>
                </m:sSub>
              </m:oMath>
            </m:oMathPara>
          </w:p>
        </w:tc>
        <w:tc>
          <w:tcPr>
            <w:tcW w:w="3943" w:type="pct"/>
          </w:tcPr>
          <w:p w14:paraId="02B49DC9" w14:textId="3B4EE46C" w:rsidR="009007F9" w:rsidRDefault="009007F9" w:rsidP="009007F9">
            <w:pPr>
              <w:pStyle w:val="TableText"/>
            </w:pPr>
            <w:r w:rsidRPr="00BA1179">
              <w:t>Expected intervention effectiveness of the staged resource pool (risk-weighted reach × capacity product)</w:t>
            </w:r>
          </w:p>
        </w:tc>
      </w:tr>
      <w:tr w:rsidR="00E11AE5" w:rsidRPr="00BA1179" w14:paraId="0B96E6D2" w14:textId="77777777" w:rsidTr="000B2B29">
        <w:trPr>
          <w:trHeight w:val="20"/>
        </w:trPr>
        <w:tc>
          <w:tcPr>
            <w:tcW w:w="5000" w:type="pct"/>
            <w:gridSpan w:val="2"/>
          </w:tcPr>
          <w:p w14:paraId="53F8D1D6" w14:textId="77777777" w:rsidR="00E11AE5" w:rsidRPr="00BA1179" w:rsidRDefault="00E11AE5" w:rsidP="000B2B29">
            <w:pPr>
              <w:pStyle w:val="TableText"/>
              <w:rPr>
                <w:b/>
                <w:bCs/>
              </w:rPr>
            </w:pPr>
            <w:r w:rsidRPr="00BA1179">
              <w:rPr>
                <w:b/>
                <w:bCs/>
              </w:rPr>
              <w:t>7. Observation / Sensing Variables</w:t>
            </w:r>
          </w:p>
        </w:tc>
      </w:tr>
      <w:tr w:rsidR="00E11AE5" w:rsidRPr="00BA1179" w14:paraId="5AC66509" w14:textId="77777777" w:rsidTr="000B2B29">
        <w:trPr>
          <w:trHeight w:val="20"/>
        </w:trPr>
        <w:tc>
          <w:tcPr>
            <w:tcW w:w="1057" w:type="pct"/>
          </w:tcPr>
          <w:p w14:paraId="3721C53B"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BA1179" w:rsidRDefault="00E11AE5" w:rsidP="000B2B29">
            <w:pPr>
              <w:pStyle w:val="TableText"/>
            </w:pPr>
            <w:r w:rsidRPr="00BA1179">
              <w:t>Region-specific observable information at time step k</w:t>
            </w:r>
          </w:p>
        </w:tc>
      </w:tr>
      <w:tr w:rsidR="00E11AE5" w:rsidRPr="00BA1179" w14:paraId="7856DC24" w14:textId="77777777" w:rsidTr="000B2B29">
        <w:trPr>
          <w:trHeight w:val="20"/>
        </w:trPr>
        <w:tc>
          <w:tcPr>
            <w:tcW w:w="1057" w:type="pct"/>
          </w:tcPr>
          <w:p w14:paraId="081EEB7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BA1179" w:rsidRDefault="00E11AE5" w:rsidP="000B2B29">
            <w:pPr>
              <w:pStyle w:val="TableText"/>
            </w:pPr>
            <w:r w:rsidRPr="00BA1179">
              <w:t xml:space="preserve">Observable information at time step </w:t>
            </w:r>
            <m:oMath>
              <m:r>
                <w:rPr>
                  <w:rFonts w:ascii="Cambria Math" w:hAnsi="Cambria Math"/>
                </w:rPr>
                <m:t>k</m:t>
              </m:r>
            </m:oMath>
          </w:p>
        </w:tc>
      </w:tr>
      <w:tr w:rsidR="00E11AE5" w:rsidRPr="00BA1179" w14:paraId="6FAD0F7F" w14:textId="77777777" w:rsidTr="000B2B29">
        <w:trPr>
          <w:trHeight w:val="20"/>
        </w:trPr>
        <w:tc>
          <w:tcPr>
            <w:tcW w:w="1057" w:type="pct"/>
          </w:tcPr>
          <w:p w14:paraId="37484405" w14:textId="77777777" w:rsidR="00E11AE5" w:rsidRPr="00BA1179" w:rsidRDefault="00E11AE5" w:rsidP="000B2B29">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6A663FDE" w14:textId="77777777" w:rsidR="00E11AE5" w:rsidRPr="00BA1179" w:rsidRDefault="00E11AE5" w:rsidP="000B2B29">
            <w:pPr>
              <w:pStyle w:val="TableText"/>
            </w:pPr>
            <w:r w:rsidRPr="00BA1179">
              <w:t>Observation process</w:t>
            </w:r>
          </w:p>
        </w:tc>
      </w:tr>
      <w:tr w:rsidR="00E11AE5" w:rsidRPr="00BA1179" w14:paraId="2C8060D5" w14:textId="77777777" w:rsidTr="000B2B29">
        <w:trPr>
          <w:trHeight w:val="20"/>
        </w:trPr>
        <w:tc>
          <w:tcPr>
            <w:tcW w:w="1057" w:type="pct"/>
          </w:tcPr>
          <w:p w14:paraId="5D3871E6" w14:textId="77777777" w:rsidR="00E11AE5" w:rsidRPr="00BA117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BA1179" w:rsidRDefault="00E11AE5" w:rsidP="000B2B29">
            <w:pPr>
              <w:pStyle w:val="TableText"/>
            </w:pPr>
            <w:r w:rsidRPr="00BA1179">
              <w:t xml:space="preserve">Region-specific observation function for </w:t>
            </w:r>
            <m:oMath>
              <m:r>
                <w:rPr>
                  <w:rFonts w:ascii="Cambria Math" w:hAnsi="Cambria Math"/>
                </w:rPr>
                <m:t>Ωᵢ</m:t>
              </m:r>
            </m:oMath>
          </w:p>
        </w:tc>
      </w:tr>
      <w:tr w:rsidR="00E11AE5" w:rsidRPr="00BA1179" w14:paraId="5C809A4C" w14:textId="77777777" w:rsidTr="000B2B29">
        <w:trPr>
          <w:trHeight w:val="20"/>
        </w:trPr>
        <w:tc>
          <w:tcPr>
            <w:tcW w:w="1057" w:type="pct"/>
          </w:tcPr>
          <w:p w14:paraId="46F07343"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BA1179" w:rsidRDefault="00E11AE5" w:rsidP="000B2B29">
            <w:pPr>
              <w:pStyle w:val="TableText"/>
            </w:pPr>
            <w:r w:rsidRPr="00BA1179">
              <w:t>Communication reliability factor for region i</w:t>
            </w:r>
          </w:p>
        </w:tc>
      </w:tr>
      <w:tr w:rsidR="00E11AE5" w:rsidRPr="00BA1179" w14:paraId="4FC1993B" w14:textId="77777777" w:rsidTr="000B2B29">
        <w:trPr>
          <w:trHeight w:val="20"/>
        </w:trPr>
        <w:tc>
          <w:tcPr>
            <w:tcW w:w="1057" w:type="pct"/>
          </w:tcPr>
          <w:p w14:paraId="4CAC322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BA1179" w:rsidRDefault="00E11AE5" w:rsidP="000B2B29">
            <w:pPr>
              <w:pStyle w:val="TableText"/>
            </w:pPr>
            <w:r w:rsidRPr="00BA1179">
              <w:t>Observation uncertainty</w:t>
            </w:r>
          </w:p>
        </w:tc>
      </w:tr>
      <w:tr w:rsidR="00E11AE5" w:rsidRPr="00BA1179" w14:paraId="5E7C99DE" w14:textId="77777777" w:rsidTr="000B2B29">
        <w:trPr>
          <w:trHeight w:val="20"/>
        </w:trPr>
        <w:tc>
          <w:tcPr>
            <w:tcW w:w="5000" w:type="pct"/>
            <w:gridSpan w:val="2"/>
          </w:tcPr>
          <w:p w14:paraId="51204825" w14:textId="77777777" w:rsidR="00E11AE5" w:rsidRPr="00BA1179" w:rsidRDefault="00E11AE5" w:rsidP="000B2B29">
            <w:pPr>
              <w:pStyle w:val="TableText"/>
              <w:rPr>
                <w:b/>
                <w:bCs/>
              </w:rPr>
            </w:pPr>
            <w:r w:rsidRPr="00BA1179">
              <w:rPr>
                <w:b/>
                <w:bCs/>
              </w:rPr>
              <w:t>8. Spatial Domain / Grid Variables</w:t>
            </w:r>
          </w:p>
        </w:tc>
      </w:tr>
      <w:tr w:rsidR="00E11AE5" w:rsidRPr="00BA1179" w14:paraId="7968E025" w14:textId="77777777" w:rsidTr="000B2B29">
        <w:trPr>
          <w:trHeight w:val="20"/>
        </w:trPr>
        <w:tc>
          <w:tcPr>
            <w:tcW w:w="1057" w:type="pct"/>
          </w:tcPr>
          <w:p w14:paraId="6D27BF19" w14:textId="77777777" w:rsidR="00E11AE5" w:rsidRPr="00BA117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BA1179" w:rsidRDefault="00E11AE5" w:rsidP="000B2B29">
            <w:pPr>
              <w:pStyle w:val="TableText"/>
            </w:pPr>
            <w:r w:rsidRPr="00BA1179">
              <w:t>Spatial grid domain</w:t>
            </w:r>
          </w:p>
        </w:tc>
      </w:tr>
      <w:tr w:rsidR="00E11AE5" w:rsidRPr="00BA1179" w14:paraId="583D00DB" w14:textId="77777777" w:rsidTr="000B2B29">
        <w:trPr>
          <w:trHeight w:val="20"/>
        </w:trPr>
        <w:tc>
          <w:tcPr>
            <w:tcW w:w="1057" w:type="pct"/>
          </w:tcPr>
          <w:p w14:paraId="7EAB4EC2" w14:textId="77777777" w:rsidR="00E11AE5" w:rsidRPr="00BA117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BA1179" w:rsidRDefault="00E11AE5" w:rsidP="000B2B29">
            <w:pPr>
              <w:pStyle w:val="TableText"/>
            </w:pPr>
            <w:r w:rsidRPr="00BA1179">
              <w:t>Total number of operational regions / local agents</w:t>
            </w:r>
          </w:p>
        </w:tc>
      </w:tr>
      <w:tr w:rsidR="00E11AE5" w:rsidRPr="00BA1179" w14:paraId="363F0412" w14:textId="77777777" w:rsidTr="000B2B29">
        <w:trPr>
          <w:trHeight w:val="20"/>
        </w:trPr>
        <w:tc>
          <w:tcPr>
            <w:tcW w:w="1057" w:type="pct"/>
          </w:tcPr>
          <w:p w14:paraId="3756AB5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BA1179" w:rsidRDefault="00E11AE5" w:rsidP="000B2B29">
            <w:pPr>
              <w:pStyle w:val="TableText"/>
            </w:pPr>
            <w:r w:rsidRPr="00BA1179">
              <w:t>Number of grid cells along the horizontal axis</w:t>
            </w:r>
          </w:p>
        </w:tc>
      </w:tr>
      <w:tr w:rsidR="00E11AE5" w:rsidRPr="00BA1179" w14:paraId="5B654787" w14:textId="77777777" w:rsidTr="000B2B29">
        <w:trPr>
          <w:trHeight w:val="20"/>
        </w:trPr>
        <w:tc>
          <w:tcPr>
            <w:tcW w:w="1057" w:type="pct"/>
          </w:tcPr>
          <w:p w14:paraId="2A8BF46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BA1179" w:rsidRDefault="00E11AE5" w:rsidP="000B2B29">
            <w:pPr>
              <w:pStyle w:val="TableText"/>
            </w:pPr>
            <w:r w:rsidRPr="00BA1179">
              <w:t>Number of grid cells along the vertical axis</w:t>
            </w:r>
          </w:p>
        </w:tc>
      </w:tr>
      <w:tr w:rsidR="00E11AE5" w:rsidRPr="00BA1179" w14:paraId="3443B9C7" w14:textId="77777777" w:rsidTr="000B2B29">
        <w:trPr>
          <w:trHeight w:val="20"/>
        </w:trPr>
        <w:tc>
          <w:tcPr>
            <w:tcW w:w="1057" w:type="pct"/>
          </w:tcPr>
          <w:p w14:paraId="5775E50D" w14:textId="77777777" w:rsidR="00E11AE5" w:rsidRPr="00BA117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BA1179" w:rsidRDefault="00E11AE5" w:rsidP="000B2B29">
            <w:pPr>
              <w:pStyle w:val="TableText"/>
            </w:pPr>
            <w:r w:rsidRPr="00BA1179">
              <w:t>8-connected neighborhood</w:t>
            </w:r>
          </w:p>
        </w:tc>
      </w:tr>
      <w:tr w:rsidR="00E11AE5" w:rsidRPr="00BA1179" w14:paraId="6EB354F3" w14:textId="77777777" w:rsidTr="000B2B29">
        <w:trPr>
          <w:trHeight w:val="20"/>
        </w:trPr>
        <w:tc>
          <w:tcPr>
            <w:tcW w:w="1057" w:type="pct"/>
          </w:tcPr>
          <w:p w14:paraId="5FD5C7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BA1179" w:rsidRDefault="00E11AE5" w:rsidP="000B2B29">
            <w:pPr>
              <w:pStyle w:val="TableText"/>
            </w:pPr>
            <w:r w:rsidRPr="00BA1179">
              <w:t>Wildfire system state over spatial grid at time step k</w:t>
            </w:r>
          </w:p>
        </w:tc>
      </w:tr>
      <w:tr w:rsidR="00E11AE5" w:rsidRPr="00BA1179" w14:paraId="49CE6267" w14:textId="77777777" w:rsidTr="000B2B29">
        <w:trPr>
          <w:trHeight w:val="20"/>
        </w:trPr>
        <w:tc>
          <w:tcPr>
            <w:tcW w:w="5000" w:type="pct"/>
            <w:gridSpan w:val="2"/>
          </w:tcPr>
          <w:p w14:paraId="70CED500" w14:textId="77777777" w:rsidR="00E11AE5" w:rsidRPr="00BA1179" w:rsidRDefault="00E11AE5" w:rsidP="000B2B29">
            <w:pPr>
              <w:pStyle w:val="TableText"/>
              <w:rPr>
                <w:b/>
                <w:bCs/>
              </w:rPr>
            </w:pPr>
            <w:r w:rsidRPr="00BA1179">
              <w:rPr>
                <w:b/>
                <w:bCs/>
              </w:rPr>
              <w:t>9. Decision Support System (DSS) Variables</w:t>
            </w:r>
          </w:p>
        </w:tc>
      </w:tr>
      <w:tr w:rsidR="00E11AE5" w:rsidRPr="00BA1179" w14:paraId="340D2EC0" w14:textId="77777777" w:rsidTr="000B2B29">
        <w:trPr>
          <w:trHeight w:val="20"/>
        </w:trPr>
        <w:tc>
          <w:tcPr>
            <w:tcW w:w="1057" w:type="pct"/>
          </w:tcPr>
          <w:p w14:paraId="0DA1D792"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BA1179" w:rsidRDefault="00E11AE5" w:rsidP="000B2B29">
            <w:pPr>
              <w:pStyle w:val="TableText"/>
            </w:pPr>
            <w:r w:rsidRPr="00BA1179">
              <w:t>Contextual input set</w:t>
            </w:r>
          </w:p>
        </w:tc>
      </w:tr>
      <w:tr w:rsidR="00E11AE5" w:rsidRPr="00BA1179" w14:paraId="79AB0BC6" w14:textId="77777777" w:rsidTr="000B2B29">
        <w:trPr>
          <w:trHeight w:val="20"/>
        </w:trPr>
        <w:tc>
          <w:tcPr>
            <w:tcW w:w="1057" w:type="pct"/>
          </w:tcPr>
          <w:p w14:paraId="78C75C41"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BA1179" w:rsidRDefault="00E11AE5" w:rsidP="000B2B29">
            <w:pPr>
              <w:pStyle w:val="TableText"/>
            </w:pPr>
            <w:r w:rsidRPr="00BA1179">
              <w:t>UI-modified decision-context set at step k</w:t>
            </w:r>
          </w:p>
        </w:tc>
      </w:tr>
      <w:tr w:rsidR="00E11AE5" w:rsidRPr="00BA1179" w14:paraId="4342686A" w14:textId="77777777" w:rsidTr="000B2B29">
        <w:trPr>
          <w:trHeight w:val="20"/>
        </w:trPr>
        <w:tc>
          <w:tcPr>
            <w:tcW w:w="1057" w:type="pct"/>
          </w:tcPr>
          <w:p w14:paraId="31EFA178"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BA1179" w:rsidRDefault="00E11AE5" w:rsidP="000B2B29">
            <w:pPr>
              <w:pStyle w:val="TableText"/>
            </w:pPr>
            <w:r w:rsidRPr="00BA1179">
              <w:t>External input set</w:t>
            </w:r>
          </w:p>
        </w:tc>
      </w:tr>
      <w:tr w:rsidR="00E11AE5" w:rsidRPr="00BA1179" w14:paraId="1EC0534A" w14:textId="77777777" w:rsidTr="000B2B29">
        <w:trPr>
          <w:trHeight w:val="20"/>
        </w:trPr>
        <w:tc>
          <w:tcPr>
            <w:tcW w:w="1057" w:type="pct"/>
          </w:tcPr>
          <w:p w14:paraId="65AC8CE3"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BA1179" w:rsidRDefault="00E11AE5" w:rsidP="000B2B29">
            <w:pPr>
              <w:pStyle w:val="TableText"/>
            </w:pPr>
            <w:r w:rsidRPr="00BA1179">
              <w:t>UI-modified external input set at step k</w:t>
            </w:r>
          </w:p>
        </w:tc>
      </w:tr>
      <w:tr w:rsidR="00E11AE5" w:rsidRPr="00BA1179" w14:paraId="12874D39" w14:textId="77777777" w:rsidTr="000B2B29">
        <w:trPr>
          <w:trHeight w:val="20"/>
        </w:trPr>
        <w:tc>
          <w:tcPr>
            <w:tcW w:w="1057" w:type="pct"/>
          </w:tcPr>
          <w:p w14:paraId="42AED68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BA1179" w:rsidRDefault="00E11AE5" w:rsidP="000B2B29">
            <w:pPr>
              <w:pStyle w:val="TableText"/>
            </w:pPr>
            <w:r w:rsidRPr="00BA1179">
              <w:t>DSS-generated intervention input parameters</w:t>
            </w:r>
          </w:p>
        </w:tc>
      </w:tr>
      <w:tr w:rsidR="00E11AE5" w:rsidRPr="00BA1179" w14:paraId="14248CC1" w14:textId="77777777" w:rsidTr="000B2B29">
        <w:trPr>
          <w:trHeight w:val="20"/>
        </w:trPr>
        <w:tc>
          <w:tcPr>
            <w:tcW w:w="1057" w:type="pct"/>
          </w:tcPr>
          <w:p w14:paraId="6BAA4438"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BA1179" w:rsidRDefault="00E11AE5" w:rsidP="000B2B29">
            <w:pPr>
              <w:pStyle w:val="TableText"/>
            </w:pPr>
            <w:r w:rsidRPr="00BA1179">
              <w:t xml:space="preserve">Regional intervention output from agent </w:t>
            </w:r>
            <m:oMath>
              <m:r>
                <w:rPr>
                  <w:rFonts w:ascii="Cambria Math" w:hAnsi="Cambria Math"/>
                </w:rPr>
                <m:t>i</m:t>
              </m:r>
            </m:oMath>
          </w:p>
        </w:tc>
      </w:tr>
      <w:tr w:rsidR="00E11AE5" w:rsidRPr="00BA1179" w14:paraId="1F317321" w14:textId="77777777" w:rsidTr="000B2B29">
        <w:trPr>
          <w:trHeight w:val="20"/>
        </w:trPr>
        <w:tc>
          <w:tcPr>
            <w:tcW w:w="1057" w:type="pct"/>
          </w:tcPr>
          <w:p w14:paraId="59388AE0"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BA1179" w:rsidRDefault="00E11AE5" w:rsidP="000B2B29">
            <w:pPr>
              <w:pStyle w:val="TableText"/>
            </w:pPr>
            <w:r w:rsidRPr="00BA1179">
              <w:t>Per-intervention-type global intervention field</w:t>
            </w:r>
          </w:p>
        </w:tc>
      </w:tr>
      <w:tr w:rsidR="00E11AE5" w:rsidRPr="00BA1179" w14:paraId="7A8894B5" w14:textId="77777777" w:rsidTr="000B2B29">
        <w:trPr>
          <w:trHeight w:val="20"/>
        </w:trPr>
        <w:tc>
          <w:tcPr>
            <w:tcW w:w="1057" w:type="pct"/>
          </w:tcPr>
          <w:p w14:paraId="471A86EA"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BA1179" w:rsidRDefault="00E11AE5" w:rsidP="000B2B29">
            <w:pPr>
              <w:pStyle w:val="TableText"/>
            </w:pPr>
            <w:r w:rsidRPr="00BA1179">
              <w:t xml:space="preserve">Final intervention </w:t>
            </w:r>
          </w:p>
        </w:tc>
      </w:tr>
      <w:tr w:rsidR="00E11AE5" w14:paraId="5D60E504" w14:textId="77777777" w:rsidTr="000B2B29">
        <w:trPr>
          <w:trHeight w:val="20"/>
        </w:trPr>
        <w:tc>
          <w:tcPr>
            <w:tcW w:w="1057" w:type="pct"/>
          </w:tcPr>
          <w:p w14:paraId="64BDE98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Default="00E11AE5" w:rsidP="000B2B29">
            <w:pPr>
              <w:pStyle w:val="TableText"/>
            </w:pPr>
            <w:r>
              <w:t>Conservative baseline intervention under fail-safe policy</w:t>
            </w:r>
          </w:p>
        </w:tc>
      </w:tr>
      <w:tr w:rsidR="00E11AE5" w:rsidRPr="00BA1179" w14:paraId="2E461945" w14:textId="77777777" w:rsidTr="000B2B29">
        <w:trPr>
          <w:trHeight w:val="20"/>
        </w:trPr>
        <w:tc>
          <w:tcPr>
            <w:tcW w:w="1057" w:type="pct"/>
          </w:tcPr>
          <w:p w14:paraId="693EB047"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BA1179" w:rsidRDefault="00E11AE5" w:rsidP="000B2B29">
            <w:pPr>
              <w:pStyle w:val="TableText"/>
            </w:pPr>
            <w:r w:rsidRPr="00BA1179">
              <w:t>Feasible intervention space</w:t>
            </w:r>
          </w:p>
        </w:tc>
      </w:tr>
      <w:tr w:rsidR="00E11AE5" w:rsidRPr="00BA1179" w14:paraId="42E4F378" w14:textId="77777777" w:rsidTr="000B2B29">
        <w:trPr>
          <w:trHeight w:val="20"/>
        </w:trPr>
        <w:tc>
          <w:tcPr>
            <w:tcW w:w="1057" w:type="pct"/>
          </w:tcPr>
          <w:p w14:paraId="5244298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BA1179" w:rsidRDefault="00E11AE5" w:rsidP="000B2B29">
            <w:pPr>
              <w:pStyle w:val="TableText"/>
            </w:pPr>
            <w:r w:rsidRPr="00BA1179">
              <w:t>Ignition input</w:t>
            </w:r>
          </w:p>
        </w:tc>
      </w:tr>
      <w:tr w:rsidR="00E11AE5" w:rsidRPr="00BA1179" w14:paraId="6631FF3E" w14:textId="77777777" w:rsidTr="000B2B29">
        <w:trPr>
          <w:trHeight w:val="20"/>
        </w:trPr>
        <w:tc>
          <w:tcPr>
            <w:tcW w:w="1057" w:type="pct"/>
          </w:tcPr>
          <w:p w14:paraId="645D1C48"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BA1179" w:rsidRDefault="00E11AE5" w:rsidP="000B2B29">
            <w:pPr>
              <w:pStyle w:val="TableText"/>
            </w:pPr>
            <w:r w:rsidRPr="00BA1179">
              <w:t>Regional decision-support mapping</w:t>
            </w:r>
          </w:p>
        </w:tc>
      </w:tr>
      <w:tr w:rsidR="008061B6" w:rsidRPr="00BA1179" w14:paraId="3DA6B724" w14:textId="77777777" w:rsidTr="000B2B29">
        <w:trPr>
          <w:trHeight w:val="20"/>
        </w:trPr>
        <w:tc>
          <w:tcPr>
            <w:tcW w:w="1057" w:type="pct"/>
          </w:tcPr>
          <w:p w14:paraId="655F8945" w14:textId="15F57324"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D220857" w14:textId="044EFB48" w:rsidR="008061B6" w:rsidRPr="00BA1179" w:rsidRDefault="008061B6" w:rsidP="008061B6">
            <w:pPr>
              <w:pStyle w:val="TableText"/>
            </w:pPr>
            <w:r>
              <w:t>Mean resource sufficiency ratio</w:t>
            </w:r>
          </w:p>
        </w:tc>
      </w:tr>
      <w:tr w:rsidR="008061B6" w:rsidRPr="00BA1179" w14:paraId="3F7482A3" w14:textId="77777777" w:rsidTr="000B2B29">
        <w:trPr>
          <w:trHeight w:val="20"/>
        </w:trPr>
        <w:tc>
          <w:tcPr>
            <w:tcW w:w="1057" w:type="pct"/>
          </w:tcPr>
          <w:p w14:paraId="63867EC6" w14:textId="77777777" w:rsidR="008061B6" w:rsidRPr="00BA1179" w:rsidRDefault="00000000" w:rsidP="008061B6">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39BA69AA" w14:textId="77777777" w:rsidR="008061B6" w:rsidRPr="00BA1179" w:rsidRDefault="008061B6" w:rsidP="008061B6">
            <w:pPr>
              <w:pStyle w:val="TableText"/>
            </w:pPr>
            <w:r w:rsidRPr="00BA1179">
              <w:t>Mean resource sufficiency ratio</w:t>
            </w:r>
          </w:p>
        </w:tc>
      </w:tr>
      <w:tr w:rsidR="008061B6" w:rsidRPr="00BA1179" w14:paraId="5DB819D5" w14:textId="77777777" w:rsidTr="000B2B29">
        <w:trPr>
          <w:trHeight w:val="20"/>
        </w:trPr>
        <w:tc>
          <w:tcPr>
            <w:tcW w:w="1057" w:type="pct"/>
          </w:tcPr>
          <w:p w14:paraId="73C485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8061B6" w:rsidRPr="00BA1179" w:rsidRDefault="008061B6" w:rsidP="008061B6">
            <w:pPr>
              <w:pStyle w:val="TableText"/>
            </w:pPr>
            <w:r w:rsidRPr="00BA1179">
              <w:t>Resource parameter perturbation applied by operator</w:t>
            </w:r>
          </w:p>
        </w:tc>
      </w:tr>
      <w:tr w:rsidR="008061B6" w:rsidRPr="00BA1179" w14:paraId="03D5042A" w14:textId="77777777" w:rsidTr="000B2B29">
        <w:trPr>
          <w:trHeight w:val="20"/>
        </w:trPr>
        <w:tc>
          <w:tcPr>
            <w:tcW w:w="1057" w:type="pct"/>
          </w:tcPr>
          <w:p w14:paraId="7AC3EDEC"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8061B6" w:rsidRPr="00BA1179" w:rsidRDefault="008061B6" w:rsidP="008061B6">
            <w:pPr>
              <w:pStyle w:val="TableText"/>
            </w:pPr>
            <w:r w:rsidRPr="00BA1179">
              <w:t>Ignition perturbation applied by operator</w:t>
            </w:r>
          </w:p>
        </w:tc>
      </w:tr>
      <w:tr w:rsidR="008061B6" w:rsidRPr="00BA1179" w14:paraId="03D26501" w14:textId="77777777" w:rsidTr="000B2B29">
        <w:trPr>
          <w:trHeight w:val="20"/>
        </w:trPr>
        <w:tc>
          <w:tcPr>
            <w:tcW w:w="1057" w:type="pct"/>
          </w:tcPr>
          <w:p w14:paraId="65B06CC8" w14:textId="6DFA43A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8061B6" w:rsidRPr="00BA1179" w:rsidRDefault="008061B6" w:rsidP="008061B6">
            <w:pPr>
              <w:pStyle w:val="TableText"/>
            </w:pPr>
            <w:r w:rsidRPr="00BA1179">
              <w:t>Fail-safe blending factor between the DSS decision and the conservative baseline</w:t>
            </w:r>
          </w:p>
        </w:tc>
      </w:tr>
      <w:tr w:rsidR="008061B6" w:rsidRPr="00BA1179" w14:paraId="47592772" w14:textId="77777777" w:rsidTr="000B2B29">
        <w:trPr>
          <w:trHeight w:val="20"/>
        </w:trPr>
        <w:tc>
          <w:tcPr>
            <w:tcW w:w="1057" w:type="pct"/>
          </w:tcPr>
          <w:p w14:paraId="1E0D83E5"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8061B6" w:rsidRPr="00BA1179" w:rsidRDefault="008061B6" w:rsidP="008061B6">
            <w:pPr>
              <w:pStyle w:val="TableText"/>
            </w:pPr>
            <w:r w:rsidRPr="00BA1179">
              <w:t>User interaction operator</w:t>
            </w:r>
          </w:p>
        </w:tc>
      </w:tr>
      <w:tr w:rsidR="008061B6" w:rsidRPr="00BA1179" w14:paraId="0B5316A1" w14:textId="77777777" w:rsidTr="000B2B29">
        <w:trPr>
          <w:trHeight w:val="20"/>
        </w:trPr>
        <w:tc>
          <w:tcPr>
            <w:tcW w:w="1057" w:type="pct"/>
          </w:tcPr>
          <w:p w14:paraId="424B17B5" w14:textId="377D8E1B" w:rsidR="008061B6" w:rsidRPr="00BA117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8061B6" w:rsidRPr="00BA1179" w:rsidRDefault="008061B6" w:rsidP="008061B6">
            <w:pPr>
              <w:pStyle w:val="TableText"/>
            </w:pPr>
            <w:r>
              <w:t>Satisficing acceptance threshold</w:t>
            </w:r>
          </w:p>
        </w:tc>
      </w:tr>
      <w:tr w:rsidR="008061B6" w:rsidRPr="00BA1179" w14:paraId="1FC41C5D" w14:textId="77777777" w:rsidTr="000B2B29">
        <w:trPr>
          <w:trHeight w:val="20"/>
        </w:trPr>
        <w:tc>
          <w:tcPr>
            <w:tcW w:w="1057" w:type="pct"/>
          </w:tcPr>
          <w:p w14:paraId="0D97DFFB" w14:textId="18C944CB"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min</m:t>
                    </m:r>
                  </m:sub>
                </m:sSub>
              </m:oMath>
            </m:oMathPara>
          </w:p>
        </w:tc>
        <w:tc>
          <w:tcPr>
            <w:tcW w:w="3943" w:type="pct"/>
          </w:tcPr>
          <w:p w14:paraId="16784A39" w14:textId="2D00BBF0" w:rsidR="008061B6" w:rsidRPr="00BA1179" w:rsidRDefault="008061B6" w:rsidP="008061B6">
            <w:pPr>
              <w:pStyle w:val="TableText"/>
            </w:pPr>
            <w:r>
              <w:t>Lower bound of adaptive acceptance threshold</w:t>
            </w:r>
          </w:p>
        </w:tc>
      </w:tr>
      <w:tr w:rsidR="008061B6" w:rsidRPr="00BA1179" w14:paraId="40AF9A2D" w14:textId="77777777" w:rsidTr="000B2B29">
        <w:trPr>
          <w:trHeight w:val="20"/>
        </w:trPr>
        <w:tc>
          <w:tcPr>
            <w:tcW w:w="1057" w:type="pct"/>
          </w:tcPr>
          <w:p w14:paraId="4180E358" w14:textId="1AFF516E" w:rsidR="008061B6" w:rsidRPr="00BA1179" w:rsidRDefault="00000000" w:rsidP="008061B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max</m:t>
                    </m:r>
                  </m:sub>
                </m:sSub>
              </m:oMath>
            </m:oMathPara>
          </w:p>
        </w:tc>
        <w:tc>
          <w:tcPr>
            <w:tcW w:w="3943" w:type="pct"/>
          </w:tcPr>
          <w:p w14:paraId="089E6C5B" w14:textId="6CFD6370" w:rsidR="008061B6" w:rsidRPr="00BA1179" w:rsidRDefault="008061B6" w:rsidP="008061B6">
            <w:pPr>
              <w:pStyle w:val="TableText"/>
            </w:pPr>
            <w:r>
              <w:t>Upper bound of adaptive acceptance threshold</w:t>
            </w:r>
          </w:p>
        </w:tc>
      </w:tr>
      <w:tr w:rsidR="008061B6" w:rsidRPr="00BA1179" w14:paraId="3022F04A" w14:textId="77777777" w:rsidTr="000B2B29">
        <w:trPr>
          <w:trHeight w:val="20"/>
        </w:trPr>
        <w:tc>
          <w:tcPr>
            <w:tcW w:w="5000" w:type="pct"/>
            <w:gridSpan w:val="2"/>
          </w:tcPr>
          <w:p w14:paraId="2BBA9640" w14:textId="77777777" w:rsidR="008061B6" w:rsidRPr="00BA1179" w:rsidRDefault="008061B6" w:rsidP="008061B6">
            <w:pPr>
              <w:pStyle w:val="TableText"/>
              <w:rPr>
                <w:b/>
                <w:bCs/>
              </w:rPr>
            </w:pPr>
            <w:r w:rsidRPr="00BA1179">
              <w:rPr>
                <w:b/>
                <w:bCs/>
              </w:rPr>
              <w:t>10. Fuzzy Logic Variables</w:t>
            </w:r>
          </w:p>
        </w:tc>
      </w:tr>
      <w:tr w:rsidR="008061B6" w:rsidRPr="00BA1179" w14:paraId="6A5FE24B" w14:textId="77777777" w:rsidTr="000B2B29">
        <w:trPr>
          <w:trHeight w:val="20"/>
        </w:trPr>
        <w:tc>
          <w:tcPr>
            <w:tcW w:w="1057" w:type="pct"/>
          </w:tcPr>
          <w:p w14:paraId="476914F5" w14:textId="4E6E915C" w:rsidR="008061B6" w:rsidRPr="00BA1179" w:rsidRDefault="00000000" w:rsidP="008061B6">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4FE0C8D6" w:rsidR="008061B6" w:rsidRPr="00BA1179" w:rsidRDefault="008061B6" w:rsidP="008061B6">
            <w:pPr>
              <w:pStyle w:val="TableText"/>
            </w:pPr>
            <w:r w:rsidRPr="00BA1179">
              <w:t>Number of situational concepts</w:t>
            </w:r>
          </w:p>
        </w:tc>
      </w:tr>
      <w:tr w:rsidR="008061B6" w:rsidRPr="00BA1179" w14:paraId="7DBE141C" w14:textId="77777777" w:rsidTr="000B2B29">
        <w:trPr>
          <w:trHeight w:val="20"/>
        </w:trPr>
        <w:tc>
          <w:tcPr>
            <w:tcW w:w="1057" w:type="pct"/>
          </w:tcPr>
          <w:p w14:paraId="7B793760" w14:textId="07287311" w:rsidR="008061B6" w:rsidRPr="00BA1179" w:rsidRDefault="00000000" w:rsidP="008061B6">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7E2B69E2" w:rsidR="008061B6" w:rsidRPr="00BA1179" w:rsidRDefault="008061B6" w:rsidP="008061B6">
            <w:pPr>
              <w:pStyle w:val="TableText"/>
            </w:pPr>
            <w:r>
              <w:t>Number of input features</w:t>
            </w:r>
          </w:p>
        </w:tc>
      </w:tr>
      <w:tr w:rsidR="008061B6" w:rsidRPr="00BA1179" w14:paraId="55FE6CAE" w14:textId="77777777" w:rsidTr="000B2B29">
        <w:trPr>
          <w:trHeight w:val="20"/>
        </w:trPr>
        <w:tc>
          <w:tcPr>
            <w:tcW w:w="1057" w:type="pct"/>
          </w:tcPr>
          <w:p w14:paraId="001671E2" w14:textId="65B8C18B"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781B9A61" w14:textId="3D45AAEB" w:rsidR="008061B6" w:rsidRPr="00BA1179" w:rsidRDefault="008061B6" w:rsidP="008061B6">
            <w:pPr>
              <w:pStyle w:val="TableText"/>
            </w:pPr>
            <w:r w:rsidRPr="00BA1179">
              <w:t xml:space="preserve">Membership matrix for region </w:t>
            </w:r>
            <m:oMath>
              <m:r>
                <w:rPr>
                  <w:rFonts w:ascii="Cambria Math" w:hAnsi="Cambria Math"/>
                </w:rPr>
                <m:t>i</m:t>
              </m:r>
            </m:oMath>
            <w:r w:rsidRPr="00BA1179">
              <w:t xml:space="preserve"> at step k</w:t>
            </w:r>
          </w:p>
        </w:tc>
      </w:tr>
      <w:tr w:rsidR="008061B6" w:rsidRPr="00BA1179" w14:paraId="179B50BF" w14:textId="77777777" w:rsidTr="000B2B29">
        <w:trPr>
          <w:trHeight w:val="20"/>
        </w:trPr>
        <w:tc>
          <w:tcPr>
            <w:tcW w:w="1057" w:type="pct"/>
          </w:tcPr>
          <w:p w14:paraId="1C9C36FD" w14:textId="7DE9946D" w:rsidR="008061B6" w:rsidRPr="00BA117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2FF65157" w14:textId="06CD853F" w:rsidR="008061B6" w:rsidRPr="00BA1179" w:rsidRDefault="008061B6" w:rsidP="008061B6">
            <w:pPr>
              <w:pStyle w:val="TableText"/>
            </w:pPr>
            <w:r w:rsidRPr="00BA1179">
              <w:t>Membership degree</w:t>
            </w:r>
          </w:p>
        </w:tc>
      </w:tr>
      <w:tr w:rsidR="008061B6" w:rsidRPr="00BA1179" w14:paraId="3C9F5049" w14:textId="77777777" w:rsidTr="000B2B29">
        <w:trPr>
          <w:trHeight w:val="20"/>
        </w:trPr>
        <w:tc>
          <w:tcPr>
            <w:tcW w:w="1057" w:type="pct"/>
          </w:tcPr>
          <w:p w14:paraId="7542373E" w14:textId="079F32E3" w:rsidR="008061B6" w:rsidRPr="00BA1179" w:rsidRDefault="00000000" w:rsidP="008061B6">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084E3DA3" w14:textId="3A1C64AA" w:rsidR="008061B6" w:rsidRPr="00BA1179" w:rsidRDefault="008061B6" w:rsidP="008061B6">
            <w:pPr>
              <w:pStyle w:val="TableText"/>
            </w:pPr>
            <w:r w:rsidRPr="00BA1179">
              <w:t>Singleton consequent value for rule R</w:t>
            </w:r>
          </w:p>
        </w:tc>
      </w:tr>
      <w:tr w:rsidR="008061B6" w:rsidRPr="00BA1179" w14:paraId="21FA85E7" w14:textId="77777777" w:rsidTr="000B2B29">
        <w:trPr>
          <w:trHeight w:val="20"/>
        </w:trPr>
        <w:tc>
          <w:tcPr>
            <w:tcW w:w="1057" w:type="pct"/>
          </w:tcPr>
          <w:p w14:paraId="46D7D198" w14:textId="5C2CC272" w:rsidR="008061B6" w:rsidRPr="00BA1179" w:rsidRDefault="00000000" w:rsidP="008061B6">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60907C39" w14:textId="13410113" w:rsidR="008061B6" w:rsidRPr="00BA1179" w:rsidRDefault="008061B6" w:rsidP="008061B6">
            <w:pPr>
              <w:pStyle w:val="TableText"/>
            </w:pPr>
            <w:r w:rsidRPr="00BA1179">
              <w:t>Activation strength of rule R = min over antecedent membership</w:t>
            </w:r>
          </w:p>
        </w:tc>
      </w:tr>
      <w:tr w:rsidR="008061B6" w:rsidRPr="00BA1179" w14:paraId="27581820" w14:textId="77777777" w:rsidTr="000B2B29">
        <w:trPr>
          <w:trHeight w:val="20"/>
        </w:trPr>
        <w:tc>
          <w:tcPr>
            <w:tcW w:w="1057" w:type="pct"/>
          </w:tcPr>
          <w:p w14:paraId="22EFB7AD" w14:textId="1BE5222B" w:rsidR="008061B6" w:rsidRPr="00BA1179" w:rsidRDefault="00000000" w:rsidP="008061B6">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16629A2" w14:textId="3922A122" w:rsidR="008061B6" w:rsidRPr="00BA1179" w:rsidRDefault="008061B6" w:rsidP="008061B6">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BA1179" w14:paraId="3DDFEABE" w14:textId="77777777" w:rsidTr="000B2B29">
        <w:trPr>
          <w:trHeight w:val="20"/>
        </w:trPr>
        <w:tc>
          <w:tcPr>
            <w:tcW w:w="5000" w:type="pct"/>
            <w:gridSpan w:val="2"/>
          </w:tcPr>
          <w:p w14:paraId="2EACFFD9" w14:textId="58DB4068" w:rsidR="008061B6" w:rsidRPr="00BA1179" w:rsidRDefault="008061B6" w:rsidP="008061B6">
            <w:pPr>
              <w:pStyle w:val="TableText"/>
              <w:rPr>
                <w:b/>
                <w:bCs/>
              </w:rPr>
            </w:pPr>
            <w:r w:rsidRPr="00BA1179">
              <w:rPr>
                <w:b/>
                <w:bCs/>
              </w:rPr>
              <w:t>11. Functions / Mappings</w:t>
            </w:r>
          </w:p>
        </w:tc>
      </w:tr>
      <w:tr w:rsidR="008061B6" w:rsidRPr="00BA1179" w14:paraId="0C67C5EB" w14:textId="77777777" w:rsidTr="000B2B29">
        <w:trPr>
          <w:trHeight w:val="20"/>
        </w:trPr>
        <w:tc>
          <w:tcPr>
            <w:tcW w:w="1057" w:type="pct"/>
          </w:tcPr>
          <w:p w14:paraId="523D5CBB"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8061B6" w:rsidRPr="00BA1179" w:rsidRDefault="008061B6" w:rsidP="008061B6">
            <w:pPr>
              <w:pStyle w:val="TableText"/>
            </w:pPr>
            <w:r w:rsidRPr="00BA1179">
              <w:t>Fire intensity approximation function</w:t>
            </w:r>
          </w:p>
        </w:tc>
      </w:tr>
      <w:tr w:rsidR="008061B6" w:rsidRPr="00BA1179" w14:paraId="079D42C8" w14:textId="77777777" w:rsidTr="000B2B29">
        <w:trPr>
          <w:trHeight w:val="20"/>
        </w:trPr>
        <w:tc>
          <w:tcPr>
            <w:tcW w:w="1057" w:type="pct"/>
          </w:tcPr>
          <w:p w14:paraId="04207136"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8061B6" w:rsidRPr="00BA1179" w:rsidRDefault="008061B6" w:rsidP="008061B6">
            <w:pPr>
              <w:pStyle w:val="TableText"/>
            </w:pPr>
            <w:r w:rsidRPr="00BA1179">
              <w:t>Rate-of-spread mapping function</w:t>
            </w:r>
          </w:p>
        </w:tc>
      </w:tr>
      <w:tr w:rsidR="008061B6" w:rsidRPr="00BA1179" w14:paraId="166D4614" w14:textId="77777777" w:rsidTr="000B2B29">
        <w:trPr>
          <w:trHeight w:val="20"/>
        </w:trPr>
        <w:tc>
          <w:tcPr>
            <w:tcW w:w="1057" w:type="pct"/>
          </w:tcPr>
          <w:p w14:paraId="3717B21F"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8061B6" w:rsidRPr="00BA1179" w:rsidRDefault="008061B6" w:rsidP="008061B6">
            <w:pPr>
              <w:pStyle w:val="TableText"/>
            </w:pPr>
            <w:r w:rsidRPr="00BA1179">
              <w:t>Suppression-to-mitigation mapping</w:t>
            </w:r>
          </w:p>
        </w:tc>
      </w:tr>
      <w:tr w:rsidR="008061B6" w:rsidRPr="00BA1179" w14:paraId="09478B97" w14:textId="77777777" w:rsidTr="000B2B29">
        <w:trPr>
          <w:trHeight w:val="20"/>
        </w:trPr>
        <w:tc>
          <w:tcPr>
            <w:tcW w:w="1057" w:type="pct"/>
          </w:tcPr>
          <w:p w14:paraId="79262AB4" w14:textId="77777777" w:rsidR="008061B6" w:rsidRPr="00BA117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8061B6" w:rsidRPr="00BA1179" w:rsidRDefault="008061B6" w:rsidP="008061B6">
            <w:pPr>
              <w:pStyle w:val="TableText"/>
            </w:pPr>
            <w:r w:rsidRPr="00BA1179">
              <w:t>Directional spread weighting factor</w:t>
            </w:r>
          </w:p>
        </w:tc>
      </w:tr>
      <w:tr w:rsidR="008061B6" w:rsidRPr="00BA1179" w14:paraId="0637C9C9" w14:textId="77777777" w:rsidTr="000B2B29">
        <w:trPr>
          <w:trHeight w:val="20"/>
        </w:trPr>
        <w:tc>
          <w:tcPr>
            <w:tcW w:w="5000" w:type="pct"/>
            <w:gridSpan w:val="2"/>
          </w:tcPr>
          <w:p w14:paraId="18C2DA27" w14:textId="77777777" w:rsidR="008061B6" w:rsidRPr="00BA1179" w:rsidRDefault="008061B6" w:rsidP="008061B6">
            <w:pPr>
              <w:pStyle w:val="TableText"/>
              <w:rPr>
                <w:b/>
                <w:bCs/>
              </w:rPr>
            </w:pPr>
            <w:r w:rsidRPr="00BA1179">
              <w:rPr>
                <w:b/>
                <w:bCs/>
              </w:rPr>
              <w:t>12. Feature Variables and Parameters</w:t>
            </w:r>
          </w:p>
        </w:tc>
      </w:tr>
      <w:tr w:rsidR="008061B6" w:rsidRPr="00BA1179" w14:paraId="22B698AC" w14:textId="77777777" w:rsidTr="000B2B29">
        <w:trPr>
          <w:trHeight w:val="20"/>
        </w:trPr>
        <w:tc>
          <w:tcPr>
            <w:tcW w:w="1057" w:type="pct"/>
          </w:tcPr>
          <w:p w14:paraId="2544DFAA" w14:textId="09806A9C" w:rsidR="008061B6" w:rsidRPr="00BA117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8061B6" w:rsidRPr="00BA117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BA1179">
              <w:t xml:space="preserve"> feature at </w:t>
            </w:r>
            <m:oMath>
              <m:r>
                <w:rPr>
                  <w:rFonts w:ascii="Cambria Math" w:hAnsi="Cambria Math"/>
                </w:rPr>
                <m:t>(x,y)</m:t>
              </m:r>
            </m:oMath>
            <w:r w:rsidR="008061B6" w:rsidRPr="00BA1179">
              <w:t xml:space="preserve">, region </w:t>
            </w:r>
            <m:oMath>
              <m:r>
                <w:rPr>
                  <w:rFonts w:ascii="Cambria Math" w:hAnsi="Cambria Math"/>
                </w:rPr>
                <m:t>i</m:t>
              </m:r>
            </m:oMath>
            <w:r w:rsidR="008061B6" w:rsidRPr="00BA1179">
              <w:t xml:space="preserve">, step </w:t>
            </w:r>
            <m:oMath>
              <m:r>
                <w:rPr>
                  <w:rFonts w:ascii="Cambria Math" w:hAnsi="Cambria Math"/>
                </w:rPr>
                <m:t>k</m:t>
              </m:r>
            </m:oMath>
            <w:r w:rsidR="008061B6" w:rsidRPr="00BA117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BA1179">
              <w:t xml:space="preserve">, </w:t>
            </w:r>
            <m:oMath>
              <m:r>
                <w:rPr>
                  <w:rFonts w:ascii="Cambria Math" w:hAnsi="Cambria Math"/>
                </w:rPr>
                <m:t>l = 1…10</m:t>
              </m:r>
            </m:oMath>
          </w:p>
        </w:tc>
      </w:tr>
      <w:tr w:rsidR="008061B6" w:rsidRPr="00BA1179" w14:paraId="77353661" w14:textId="77777777" w:rsidTr="000B2B29">
        <w:trPr>
          <w:trHeight w:val="20"/>
        </w:trPr>
        <w:tc>
          <w:tcPr>
            <w:tcW w:w="1057" w:type="pct"/>
          </w:tcPr>
          <w:p w14:paraId="520BCF2E" w14:textId="6B72F34E" w:rsidR="008061B6" w:rsidRPr="00BA117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8061B6" w:rsidRPr="00BA1179" w:rsidRDefault="008061B6" w:rsidP="008061B6">
            <w:pPr>
              <w:pStyle w:val="TableText"/>
            </w:pPr>
            <w:r w:rsidRPr="00BA1179">
              <w:t>Travel-time decay coefficient</w:t>
            </w:r>
          </w:p>
        </w:tc>
      </w:tr>
      <w:tr w:rsidR="008061B6" w:rsidRPr="00BA1179" w14:paraId="1FE40B01" w14:textId="77777777" w:rsidTr="000B2B29">
        <w:trPr>
          <w:trHeight w:val="20"/>
        </w:trPr>
        <w:tc>
          <w:tcPr>
            <w:tcW w:w="1057" w:type="pct"/>
          </w:tcPr>
          <w:p w14:paraId="4F74147C" w14:textId="25266543" w:rsidR="008061B6" w:rsidRPr="00BA1179" w:rsidRDefault="008061B6" w:rsidP="008061B6">
            <w:pPr>
              <w:pStyle w:val="TableText"/>
            </w:pPr>
            <m:oMathPara>
              <m:oMath>
                <m:r>
                  <w:rPr>
                    <w:rFonts w:ascii="Cambria Math" w:hAnsi="Cambria Math"/>
                  </w:rPr>
                  <m:t>Δt</m:t>
                </m:r>
              </m:oMath>
            </m:oMathPara>
          </w:p>
        </w:tc>
        <w:tc>
          <w:tcPr>
            <w:tcW w:w="3943" w:type="pct"/>
          </w:tcPr>
          <w:p w14:paraId="3342AC98" w14:textId="318675D9" w:rsidR="008061B6" w:rsidRPr="00BA1179" w:rsidRDefault="008061B6" w:rsidP="008061B6">
            <w:pPr>
              <w:pStyle w:val="TableText"/>
            </w:pPr>
            <w:r w:rsidRPr="00BA1179">
              <w:t>Simulation time step</w:t>
            </w:r>
          </w:p>
        </w:tc>
      </w:tr>
      <w:tr w:rsidR="008061B6" w:rsidRPr="00BA1179" w14:paraId="38DB0407" w14:textId="77777777" w:rsidTr="000B2B29">
        <w:trPr>
          <w:trHeight w:val="20"/>
        </w:trPr>
        <w:tc>
          <w:tcPr>
            <w:tcW w:w="1057" w:type="pct"/>
          </w:tcPr>
          <w:p w14:paraId="0A86D94B" w14:textId="27CDC390" w:rsidR="008061B6" w:rsidRPr="00BA1179" w:rsidRDefault="008061B6" w:rsidP="008061B6">
            <w:pPr>
              <w:pStyle w:val="TableText"/>
            </w:pPr>
            <m:oMathPara>
              <m:oMath>
                <m:r>
                  <w:rPr>
                    <w:rFonts w:ascii="Cambria Math" w:hAnsi="Cambria Math"/>
                  </w:rPr>
                  <m:t>δ</m:t>
                </m:r>
              </m:oMath>
            </m:oMathPara>
          </w:p>
        </w:tc>
        <w:tc>
          <w:tcPr>
            <w:tcW w:w="3943" w:type="pct"/>
          </w:tcPr>
          <w:p w14:paraId="724AC100" w14:textId="39429CC8" w:rsidR="008061B6" w:rsidRPr="00BA1179" w:rsidRDefault="008061B6" w:rsidP="008061B6">
            <w:pPr>
              <w:pStyle w:val="TableText"/>
            </w:pPr>
            <w:r w:rsidRPr="00BA1179">
              <w:t>Admission margin of the generative verification gates (δ ≥ 0)</w:t>
            </w:r>
          </w:p>
        </w:tc>
      </w:tr>
      <w:tr w:rsidR="008061B6" w14:paraId="35EE1246" w14:textId="77777777" w:rsidTr="000B2B29">
        <w:trPr>
          <w:trHeight w:val="20"/>
        </w:trPr>
        <w:tc>
          <w:tcPr>
            <w:tcW w:w="5000" w:type="pct"/>
            <w:gridSpan w:val="2"/>
          </w:tcPr>
          <w:p w14:paraId="1DBB4FB8" w14:textId="77777777" w:rsidR="008061B6" w:rsidRDefault="008061B6" w:rsidP="008061B6">
            <w:pPr>
              <w:pStyle w:val="TableText"/>
              <w:rPr>
                <w:b/>
                <w:bCs/>
              </w:rPr>
            </w:pPr>
            <w:r>
              <w:rPr>
                <w:b/>
                <w:bCs/>
              </w:rPr>
              <w:t>13. Decision Cost and Quality Variables</w:t>
            </w:r>
          </w:p>
        </w:tc>
      </w:tr>
      <w:tr w:rsidR="008061B6" w14:paraId="6F757DB8" w14:textId="77777777" w:rsidTr="000B2B29">
        <w:trPr>
          <w:trHeight w:val="20"/>
        </w:trPr>
        <w:tc>
          <w:tcPr>
            <w:tcW w:w="1057" w:type="pct"/>
          </w:tcPr>
          <w:p w14:paraId="093FC566" w14:textId="77777777" w:rsidR="008061B6" w:rsidRDefault="008061B6" w:rsidP="008061B6">
            <w:pPr>
              <w:pStyle w:val="TableText"/>
            </w:pPr>
            <m:oMathPara>
              <m:oMath>
                <m:r>
                  <w:rPr>
                    <w:rFonts w:ascii="Cambria Math" w:hAnsi="Cambria Math"/>
                  </w:rPr>
                  <m:t>J</m:t>
                </m:r>
              </m:oMath>
            </m:oMathPara>
          </w:p>
        </w:tc>
        <w:tc>
          <w:tcPr>
            <w:tcW w:w="3943" w:type="pct"/>
          </w:tcPr>
          <w:p w14:paraId="6E8495D8" w14:textId="77777777" w:rsidR="008061B6" w:rsidRDefault="008061B6" w:rsidP="008061B6">
            <w:pPr>
              <w:pStyle w:val="TableText"/>
            </w:pPr>
            <w:r>
              <w:t>Total normalized decision cost (weighted sum of cost terms)</w:t>
            </w:r>
          </w:p>
        </w:tc>
      </w:tr>
      <w:tr w:rsidR="008061B6" w14:paraId="32843E73" w14:textId="77777777" w:rsidTr="000B2B29">
        <w:trPr>
          <w:trHeight w:val="20"/>
        </w:trPr>
        <w:tc>
          <w:tcPr>
            <w:tcW w:w="1057" w:type="pct"/>
          </w:tcPr>
          <w:p w14:paraId="0964FE99"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8061B6" w:rsidRDefault="008061B6" w:rsidP="008061B6">
            <w:pPr>
              <w:pStyle w:val="TableText"/>
            </w:pPr>
            <w:r>
              <w:t>Physical decision cost (burned area, asset loss, population)</w:t>
            </w:r>
          </w:p>
        </w:tc>
      </w:tr>
      <w:tr w:rsidR="008061B6" w14:paraId="3CC24E99" w14:textId="77777777" w:rsidTr="000B2B29">
        <w:trPr>
          <w:trHeight w:val="20"/>
        </w:trPr>
        <w:tc>
          <w:tcPr>
            <w:tcW w:w="1057" w:type="pct"/>
          </w:tcPr>
          <w:p w14:paraId="165C98A0"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8061B6" w:rsidRDefault="008061B6" w:rsidP="008061B6">
            <w:pPr>
              <w:pStyle w:val="TableText"/>
            </w:pPr>
            <w:r>
              <w:t>Burned-area cost term</w:t>
            </w:r>
          </w:p>
        </w:tc>
      </w:tr>
      <w:tr w:rsidR="008061B6" w14:paraId="19ABE04E" w14:textId="77777777" w:rsidTr="000B2B29">
        <w:trPr>
          <w:trHeight w:val="20"/>
        </w:trPr>
        <w:tc>
          <w:tcPr>
            <w:tcW w:w="1057" w:type="pct"/>
          </w:tcPr>
          <w:p w14:paraId="054E2A03"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8061B6" w:rsidRDefault="008061B6" w:rsidP="008061B6">
            <w:pPr>
              <w:pStyle w:val="TableText"/>
            </w:pPr>
            <w:r>
              <w:t>Asset-loss cost term</w:t>
            </w:r>
          </w:p>
        </w:tc>
      </w:tr>
      <w:tr w:rsidR="008061B6" w14:paraId="12CC6A59" w14:textId="77777777" w:rsidTr="000B2B29">
        <w:trPr>
          <w:trHeight w:val="20"/>
        </w:trPr>
        <w:tc>
          <w:tcPr>
            <w:tcW w:w="1057" w:type="pct"/>
          </w:tcPr>
          <w:p w14:paraId="71C8D0C6"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8061B6" w:rsidRDefault="008061B6" w:rsidP="008061B6">
            <w:pPr>
              <w:pStyle w:val="TableText"/>
            </w:pPr>
            <w:r>
              <w:t>Population-exposure cost term</w:t>
            </w:r>
          </w:p>
        </w:tc>
      </w:tr>
      <w:tr w:rsidR="008061B6" w14:paraId="7BCD8395" w14:textId="77777777" w:rsidTr="000B2B29">
        <w:trPr>
          <w:trHeight w:val="20"/>
        </w:trPr>
        <w:tc>
          <w:tcPr>
            <w:tcW w:w="1057" w:type="pct"/>
          </w:tcPr>
          <w:p w14:paraId="4718A19D"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8061B6" w:rsidRDefault="008061B6" w:rsidP="008061B6">
            <w:pPr>
              <w:pStyle w:val="TableText"/>
            </w:pPr>
            <w:r>
              <w:t>Response cost term</w:t>
            </w:r>
          </w:p>
        </w:tc>
      </w:tr>
      <w:tr w:rsidR="008061B6" w14:paraId="17B4554A" w14:textId="77777777" w:rsidTr="000B2B29">
        <w:trPr>
          <w:trHeight w:val="20"/>
        </w:trPr>
        <w:tc>
          <w:tcPr>
            <w:tcW w:w="1057" w:type="pct"/>
          </w:tcPr>
          <w:p w14:paraId="163DD9A7" w14:textId="77777777" w:rsidR="008061B6"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8061B6" w:rsidRDefault="008061B6" w:rsidP="008061B6">
            <w:pPr>
              <w:pStyle w:val="TableText"/>
            </w:pPr>
            <w:r>
              <w:t>Response-delay cost term</w:t>
            </w:r>
          </w:p>
        </w:tc>
      </w:tr>
      <w:tr w:rsidR="008061B6" w14:paraId="3EA26825" w14:textId="77777777" w:rsidTr="000B2B29">
        <w:trPr>
          <w:trHeight w:val="20"/>
        </w:trPr>
        <w:tc>
          <w:tcPr>
            <w:tcW w:w="1057" w:type="pct"/>
          </w:tcPr>
          <w:p w14:paraId="7C38B64B" w14:textId="6D7D65E4" w:rsidR="008061B6"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10DAAF5D" w:rsidR="008061B6" w:rsidRDefault="008061B6" w:rsidP="008061B6">
            <w:pPr>
              <w:pStyle w:val="TableText"/>
            </w:pPr>
            <w:r>
              <w:t>Decision quality at step k</w:t>
            </w:r>
          </w:p>
        </w:tc>
      </w:tr>
      <w:tr w:rsidR="008061B6" w14:paraId="6FE54208" w14:textId="77777777" w:rsidTr="000B2B29">
        <w:trPr>
          <w:trHeight w:val="20"/>
        </w:trPr>
        <w:tc>
          <w:tcPr>
            <w:tcW w:w="1057" w:type="pct"/>
          </w:tcPr>
          <w:p w14:paraId="05747EAA" w14:textId="66502ED5"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7B49C4F1" w:rsidR="008061B6" w:rsidRDefault="008061B6" w:rsidP="008061B6">
            <w:pPr>
              <w:pStyle w:val="TableText"/>
            </w:pPr>
            <w:r>
              <w:t>Number of linguistic terms per fuzzy variable</w:t>
            </w:r>
          </w:p>
        </w:tc>
      </w:tr>
      <w:tr w:rsidR="008061B6" w14:paraId="1D3D3E2C" w14:textId="77777777" w:rsidTr="000B2B29">
        <w:trPr>
          <w:trHeight w:val="20"/>
        </w:trPr>
        <w:tc>
          <w:tcPr>
            <w:tcW w:w="1057" w:type="pct"/>
          </w:tcPr>
          <w:p w14:paraId="26B4E6E9" w14:textId="412E160E" w:rsidR="008061B6"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453F6289" w:rsidR="008061B6" w:rsidRDefault="008061B6" w:rsidP="008061B6">
            <w:pPr>
              <w:pStyle w:val="TableText"/>
            </w:pPr>
            <w:r>
              <w:t>Number of rule antecedent inputs</w:t>
            </w:r>
          </w:p>
        </w:tc>
      </w:tr>
      <w:tr w:rsidR="008061B6" w14:paraId="7323C94D" w14:textId="77777777" w:rsidTr="000B2B29">
        <w:trPr>
          <w:trHeight w:val="20"/>
        </w:trPr>
        <w:tc>
          <w:tcPr>
            <w:tcW w:w="1057" w:type="pct"/>
          </w:tcPr>
          <w:p w14:paraId="06F0C64C" w14:textId="3485ED4D"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7E0B9513" w:rsidR="008061B6" w:rsidRDefault="008061B6" w:rsidP="008061B6">
            <w:pPr>
              <w:pStyle w:val="TableText"/>
            </w:pPr>
            <w:r>
              <w:t>Gated concept activation at step k</w:t>
            </w:r>
          </w:p>
        </w:tc>
      </w:tr>
      <w:tr w:rsidR="008061B6" w14:paraId="735E49B4" w14:textId="77777777" w:rsidTr="000B2B29">
        <w:trPr>
          <w:trHeight w:val="20"/>
        </w:trPr>
        <w:tc>
          <w:tcPr>
            <w:tcW w:w="1057" w:type="pct"/>
          </w:tcPr>
          <w:p w14:paraId="41D117DB" w14:textId="75B4F712"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13637C38" w:rsidR="008061B6" w:rsidRDefault="008061B6" w:rsidP="008061B6">
            <w:pPr>
              <w:pStyle w:val="TableText"/>
            </w:pPr>
            <w:r>
              <w:t>Observation-based concept activation at step k</w:t>
            </w:r>
          </w:p>
        </w:tc>
      </w:tr>
      <w:tr w:rsidR="008061B6" w14:paraId="4B9E9653" w14:textId="77777777" w:rsidTr="000B2B29">
        <w:trPr>
          <w:trHeight w:val="20"/>
        </w:trPr>
        <w:tc>
          <w:tcPr>
            <w:tcW w:w="1057" w:type="pct"/>
          </w:tcPr>
          <w:p w14:paraId="1F28DD83" w14:textId="42FC200E" w:rsidR="008061B6"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447B301F" w:rsidR="008061B6" w:rsidRDefault="008061B6" w:rsidP="008061B6">
            <w:pPr>
              <w:pStyle w:val="TableText"/>
            </w:pPr>
            <w:r>
              <w:t>Persistence-prior concept activation at step k</w:t>
            </w:r>
          </w:p>
        </w:tc>
      </w:tr>
      <w:tr w:rsidR="008061B6" w14:paraId="77DAFCBA" w14:textId="77777777" w:rsidTr="000B2B29">
        <w:trPr>
          <w:trHeight w:val="20"/>
        </w:trPr>
        <w:tc>
          <w:tcPr>
            <w:tcW w:w="1057" w:type="pct"/>
          </w:tcPr>
          <w:p w14:paraId="49747656" w14:textId="3E526C5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13ECA0A1" w14:textId="7B125669" w:rsidR="008061B6" w:rsidRDefault="008061B6" w:rsidP="008061B6">
            <w:pPr>
              <w:pStyle w:val="TableText"/>
            </w:pPr>
            <w:r>
              <w:t>Contextual-bandit state (deficit band and coverage-gap flag)</w:t>
            </w:r>
          </w:p>
        </w:tc>
      </w:tr>
      <w:tr w:rsidR="008061B6" w14:paraId="3AD73BD9" w14:textId="77777777" w:rsidTr="000B2B29">
        <w:trPr>
          <w:trHeight w:val="20"/>
        </w:trPr>
        <w:tc>
          <w:tcPr>
            <w:tcW w:w="1057" w:type="pct"/>
          </w:tcPr>
          <w:p w14:paraId="60CE2C0F" w14:textId="0989E51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07D1D3B" w14:textId="0A259ED0" w:rsidR="008061B6" w:rsidRDefault="008061B6" w:rsidP="008061B6">
            <w:pPr>
              <w:pStyle w:val="TableText"/>
            </w:pPr>
            <w:r>
              <w:t>Selected adaptation stage (contextual-bandit action)</w:t>
            </w:r>
          </w:p>
        </w:tc>
      </w:tr>
      <w:tr w:rsidR="008061B6" w14:paraId="1623DE22" w14:textId="77777777" w:rsidTr="000B2B29">
        <w:trPr>
          <w:trHeight w:val="20"/>
        </w:trPr>
        <w:tc>
          <w:tcPr>
            <w:tcW w:w="1057" w:type="pct"/>
          </w:tcPr>
          <w:p w14:paraId="49452D03" w14:textId="10602AC4" w:rsidR="008061B6" w:rsidRDefault="008061B6" w:rsidP="008061B6">
            <w:pPr>
              <w:pStyle w:val="TableText"/>
              <w:rPr>
                <w:rFonts w:cs="Arial"/>
              </w:rPr>
            </w:pPr>
            <m:oMathPara>
              <m:oMath>
                <m:r>
                  <w:rPr>
                    <w:rFonts w:ascii="Cambria Math" w:hAnsi="Cambria Math"/>
                  </w:rPr>
                  <m:t>η</m:t>
                </m:r>
              </m:oMath>
            </m:oMathPara>
          </w:p>
        </w:tc>
        <w:tc>
          <w:tcPr>
            <w:tcW w:w="3943" w:type="pct"/>
          </w:tcPr>
          <w:p w14:paraId="7DDCAE9E" w14:textId="2ADD0E22" w:rsidR="008061B6"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14:paraId="51141E92" w14:textId="77777777" w:rsidTr="000B2B29">
        <w:trPr>
          <w:trHeight w:val="20"/>
        </w:trPr>
        <w:tc>
          <w:tcPr>
            <w:tcW w:w="1057" w:type="pct"/>
          </w:tcPr>
          <w:p w14:paraId="490C30ED" w14:textId="109A19B2" w:rsidR="008061B6"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46D05212" w:rsidR="008061B6" w:rsidRDefault="008061B6" w:rsidP="008061B6">
            <w:pPr>
              <w:pStyle w:val="TableText"/>
            </w:pPr>
            <w:r>
              <w:t>Bearing angle from cell (i,j) toward (x,y) in directional spread</w:t>
            </w:r>
          </w:p>
        </w:tc>
      </w:tr>
      <w:tr w:rsidR="008061B6" w14:paraId="74969A68" w14:textId="77777777" w:rsidTr="000B2B29">
        <w:trPr>
          <w:trHeight w:val="20"/>
        </w:trPr>
        <w:tc>
          <w:tcPr>
            <w:tcW w:w="1057" w:type="pct"/>
          </w:tcPr>
          <w:p w14:paraId="1671F4D7" w14:textId="77777777" w:rsidR="008061B6" w:rsidRDefault="008061B6" w:rsidP="008061B6">
            <w:pPr>
              <w:pStyle w:val="TableText"/>
              <w:rPr>
                <w:rFonts w:cs="Arial"/>
              </w:rPr>
            </w:pPr>
          </w:p>
        </w:tc>
        <w:tc>
          <w:tcPr>
            <w:tcW w:w="3943" w:type="pct"/>
          </w:tcPr>
          <w:p w14:paraId="2CCAA131" w14:textId="77777777" w:rsidR="008061B6" w:rsidRDefault="008061B6" w:rsidP="008061B6">
            <w:pPr>
              <w:pStyle w:val="TableText"/>
            </w:pP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6092268"/>
      <w:r w:rsidRPr="00BA1179">
        <w:rPr>
          <w:lang w:val="en-US"/>
        </w:rPr>
        <w:t>INTRODUCTION</w:t>
      </w:r>
      <w:bookmarkEnd w:id="33"/>
      <w:bookmarkEnd w:id="34"/>
    </w:p>
    <w:p w14:paraId="19AEEE92" w14:textId="6470A56C"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544BE0">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544BE0">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544BE0">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544BE0">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1994064A"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544BE0">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544BE0">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544BE0">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544BE0">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1B79BB04" w:rsidR="00E97881" w:rsidRPr="00BA1179" w:rsidRDefault="009E7AB1" w:rsidP="00E97881">
      <w:pPr>
        <w:pStyle w:val="Caption"/>
      </w:pPr>
      <w:bookmarkStart w:id="35" w:name="_Ref223862101"/>
      <w:bookmarkStart w:id="36" w:name="_Toc236086351"/>
      <w:r w:rsidRPr="00BA1179">
        <w:t xml:space="preserve">Figure </w:t>
      </w:r>
      <w:r w:rsidR="00337E89">
        <w:fldChar w:fldCharType="begin"/>
      </w:r>
      <w:r w:rsidR="00337E89">
        <w:instrText xml:space="preserve"> STYLEREF 1 \s </w:instrText>
      </w:r>
      <w:r w:rsidR="00337E89">
        <w:fldChar w:fldCharType="separate"/>
      </w:r>
      <w:r w:rsidR="00544BE0">
        <w:rPr>
          <w:noProof/>
        </w:rPr>
        <w:t>1</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w:t>
      </w:r>
      <w:r w:rsidR="00337E89">
        <w:fldChar w:fldCharType="end"/>
      </w:r>
      <w:bookmarkEnd w:id="35"/>
      <w:r w:rsidRPr="00BA1179">
        <w:t xml:space="preserve"> Global trend in reported natural disasters, 1900</w:t>
      </w:r>
      <w:r w:rsidR="00036250">
        <w:t xml:space="preserve"> to </w:t>
      </w:r>
      <w:r w:rsidRPr="00BA1179">
        <w:t>2022</w:t>
      </w:r>
      <w:bookmarkEnd w:id="36"/>
    </w:p>
    <w:p w14:paraId="16581925" w14:textId="45600ADE"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544BE0" w:rsidRPr="00BA1179">
        <w:t xml:space="preserve">Figure </w:t>
      </w:r>
      <w:r w:rsidR="00544BE0">
        <w:rPr>
          <w:noProof/>
        </w:rPr>
        <w:t>1</w:t>
      </w:r>
      <w:r w:rsidR="00544BE0">
        <w:t>.</w:t>
      </w:r>
      <w:r w:rsidR="00544BE0">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544BE0">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544BE0">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544BE0">
            <w:rPr>
              <w:noProof/>
              <w:lang w:eastAsia="tr-TR"/>
            </w:rPr>
            <w:t>(Thompson &amp; Calkin, 2011; Pacheco, 2015; Finney, An overview of FlamMap fire modeling capabilities, 2006)</w:t>
          </w:r>
          <w:r w:rsidRPr="00BA1179">
            <w:rPr>
              <w:lang w:eastAsia="tr-TR"/>
            </w:rPr>
            <w:fldChar w:fldCharType="end"/>
          </w:r>
        </w:sdtContent>
      </w:sdt>
      <w:r w:rsidRPr="00BA1179">
        <w:rPr>
          <w:lang w:eastAsia="tr-TR"/>
        </w:rPr>
        <w:t>.</w:t>
      </w:r>
    </w:p>
    <w:p w14:paraId="0D94676F" w14:textId="68C1E5FD"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544BE0">
            <w:rPr>
              <w:noProof/>
              <w:lang w:eastAsia="tr-TR"/>
            </w:rPr>
            <w:t>(Rothermel, 1972; Finney, An overview of FlamMap fire modeling capabilities, 2006; Sullivan, 2009a; Sullivan, 2009b; Sullivan, 2009c)</w:t>
          </w:r>
          <w:r w:rsidRPr="00BA1179">
            <w:rPr>
              <w:lang w:eastAsia="tr-TR"/>
            </w:rPr>
            <w:fldChar w:fldCharType="end"/>
          </w:r>
        </w:sdtContent>
      </w:sdt>
      <w:r w:rsidRPr="00BA1179">
        <w:rPr>
          <w:lang w:eastAsia="ja-JP"/>
        </w:rPr>
        <w:t>.</w:t>
      </w:r>
    </w:p>
    <w:p w14:paraId="16A0FC26" w14:textId="3CF1FB8D"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w:t>
      </w:r>
      <w:r w:rsidR="00DE5242">
        <w:t xml:space="preserve"> </w:t>
      </w:r>
      <w:r w:rsidR="00DE5242">
        <w:rPr>
          <w:lang w:eastAsia="tr-TR"/>
        </w:rPr>
        <w:fldChar w:fldCharType="begin"/>
      </w:r>
      <w:r w:rsidR="00DE5242">
        <w:rPr>
          <w:lang w:eastAsia="tr-TR"/>
        </w:rPr>
        <w:instrText xml:space="preserve"> CITATION BellmanZadeh1970 \l 1055 </w:instrText>
      </w:r>
      <w:r w:rsidR="00DE5242">
        <w:rPr>
          <w:lang w:eastAsia="tr-TR"/>
        </w:rPr>
        <w:fldChar w:fldCharType="separate"/>
      </w:r>
      <w:r w:rsidR="00544BE0">
        <w:rPr>
          <w:noProof/>
          <w:lang w:eastAsia="tr-TR"/>
        </w:rPr>
        <w:t xml:space="preserve"> (Bellman &amp; Zadeh, 1970)</w:t>
      </w:r>
      <w:r w:rsidR="00DE5242">
        <w:rPr>
          <w:lang w:eastAsia="tr-TR"/>
        </w:rPr>
        <w:fldChar w:fldCharType="end"/>
      </w:r>
      <w:r w:rsidRPr="00BA1179">
        <w:t xml:space="preserve">, since it supports approximate inference over partial and imprecise evidence without probability </w:t>
      </w:r>
      <w:r w:rsidRPr="00BA1179">
        <w:lastRenderedPageBreak/>
        <w:t>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544BE0">
            <w:rPr>
              <w:noProof/>
              <w:lang w:eastAsia="tr-TR"/>
            </w:rPr>
            <w:t>(Thompson &amp; Calkin, 2011; Pacheco, 2015)</w:t>
          </w:r>
          <w:r w:rsidRPr="00BA1179">
            <w:rPr>
              <w:lang w:eastAsia="tr-TR"/>
            </w:rPr>
            <w:fldChar w:fldCharType="end"/>
          </w:r>
        </w:sdtContent>
      </w:sdt>
      <w:r w:rsidRPr="00BA1179">
        <w:rPr>
          <w:lang w:eastAsia="ja-JP"/>
        </w:rPr>
        <w:t>.</w:t>
      </w:r>
    </w:p>
    <w:p w14:paraId="7E1BE9C4" w14:textId="75D3B9C9" w:rsidR="006A6899" w:rsidRPr="00BA1179" w:rsidRDefault="00244621" w:rsidP="00E01498">
      <w:pPr>
        <w:pStyle w:val="ParText"/>
        <w:rPr>
          <w:lang w:eastAsia="tr-TR"/>
        </w:rPr>
      </w:pPr>
      <w:r w:rsidRPr="00BA1179">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00DE5242">
            <w:rPr>
              <w:lang w:eastAsia="tr-TR"/>
            </w:rPr>
            <w:instrText xml:space="preserve"> \m SoualahEtAl2024</w:instrText>
          </w:r>
          <w:r w:rsidRPr="00BA1179">
            <w:rPr>
              <w:lang w:eastAsia="tr-TR"/>
            </w:rPr>
            <w:fldChar w:fldCharType="separate"/>
          </w:r>
          <w:r w:rsidR="00544BE0">
            <w:rPr>
              <w:noProof/>
              <w:lang w:eastAsia="tr-TR"/>
            </w:rPr>
            <w:t>(Thompson &amp; Calkin, 2011; Pacheco, 2015; Finney, An overview of FlamMap fire modeling capabilities, 2006; Vásquez, 2021; Figueiredo, Macedo, Alves, &amp; Figueiredo, 2024; Soualah, 2024)</w:t>
          </w:r>
          <w:r w:rsidRPr="00BA1179">
            <w:rPr>
              <w:lang w:eastAsia="tr-TR"/>
            </w:rPr>
            <w:fldChar w:fldCharType="end"/>
          </w:r>
        </w:sdtContent>
      </w:sdt>
      <w:r w:rsidRPr="00BA1179">
        <w:rPr>
          <w:lang w:eastAsia="tr-TR"/>
        </w:rPr>
        <w:t xml:space="preserve">. </w:t>
      </w:r>
      <w:r w:rsidRPr="00BA1179">
        <w:t>Mature deployed systems such as WFDSS and FlamMap, together with recent ML-based hybrids, provide substantial operational value, yet each addresses only part of these requirements. The remaining challenge is therefore architectural</w:t>
      </w:r>
      <w:r w:rsidR="00036250">
        <w:t>.</w:t>
      </w:r>
      <w:r w:rsidRPr="00BA1179">
        <w:t xml:space="preserve"> </w:t>
      </w:r>
      <w:r w:rsidR="00036250">
        <w:rPr>
          <w:b/>
          <w:bCs/>
          <w:lang w:eastAsia="tr-TR"/>
        </w:rPr>
        <w:t>N</w:t>
      </w:r>
      <w:r w:rsidRPr="00BA1179">
        <w:rPr>
          <w:b/>
          <w:bCs/>
          <w:lang w:eastAsia="tr-TR"/>
        </w:rPr>
        <w:t>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544BE0">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6092269"/>
      <w:r w:rsidRPr="00BA1179">
        <w:rPr>
          <w:lang w:eastAsia="tr-TR"/>
        </w:rPr>
        <w:t>Gap Analysis</w:t>
      </w:r>
      <w:bookmarkEnd w:id="37"/>
    </w:p>
    <w:p w14:paraId="50CC8809" w14:textId="54A9A068"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544BE0" w:rsidRPr="00BA1179">
        <w:t xml:space="preserve">Table </w:t>
      </w:r>
      <w:r w:rsidR="00544BE0">
        <w:rPr>
          <w:noProof/>
        </w:rPr>
        <w:t>1</w:t>
      </w:r>
      <w:r w:rsidR="00544BE0">
        <w:t>.</w:t>
      </w:r>
      <w:r w:rsidR="00544BE0">
        <w:rPr>
          <w:noProof/>
        </w:rPr>
        <w:t>1</w:t>
      </w:r>
      <w:r w:rsidRPr="00BA1179">
        <w:rPr>
          <w:lang w:eastAsia="tr-TR"/>
        </w:rPr>
        <w:fldChar w:fldCharType="end"/>
      </w:r>
      <w:r w:rsidRPr="00BA1179">
        <w:t>,each reflecting a structural rather than incidental shortcoming of current architectures.</w:t>
      </w:r>
    </w:p>
    <w:p w14:paraId="12468BF3" w14:textId="4016EA81" w:rsidR="00D04603" w:rsidRPr="00BA1179" w:rsidRDefault="00D04603" w:rsidP="00D04603">
      <w:pPr>
        <w:pStyle w:val="Caption"/>
        <w:keepNext/>
      </w:pPr>
      <w:bookmarkStart w:id="38" w:name="_Ref223793965"/>
      <w:bookmarkStart w:id="39" w:name="_Toc236086319"/>
      <w:r w:rsidRPr="00BA1179">
        <w:lastRenderedPageBreak/>
        <w:t xml:space="preserve">Table </w:t>
      </w:r>
      <w:r w:rsidR="00AF7F77">
        <w:fldChar w:fldCharType="begin"/>
      </w:r>
      <w:r w:rsidR="00AF7F77">
        <w:instrText xml:space="preserve"> STYLEREF 1 \s </w:instrText>
      </w:r>
      <w:r w:rsidR="00AF7F77">
        <w:fldChar w:fldCharType="separate"/>
      </w:r>
      <w:r w:rsidR="00544BE0">
        <w:rPr>
          <w:noProof/>
        </w:rPr>
        <w:t>1</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w:t>
      </w:r>
      <w:r w:rsidR="00AF7F77">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D04603" w:rsidRPr="00BA117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BA1179" w:rsidRDefault="00D04603" w:rsidP="002A174B">
            <w:pPr>
              <w:pStyle w:val="TableText"/>
            </w:pPr>
          </w:p>
        </w:tc>
        <w:tc>
          <w:tcPr>
            <w:tcW w:w="7338" w:type="dxa"/>
            <w:hideMark/>
          </w:tcPr>
          <w:p w14:paraId="696868C0" w14:textId="77777777" w:rsidR="00D04603" w:rsidRPr="00BA117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D04603" w:rsidRPr="00BA117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BA1179" w:rsidRDefault="00D04603" w:rsidP="002A174B">
            <w:pPr>
              <w:pStyle w:val="TableText"/>
            </w:pPr>
            <w:r w:rsidRPr="00BA1179">
              <w:rPr>
                <w:b/>
                <w:bCs/>
              </w:rPr>
              <w:t>G1</w:t>
            </w:r>
          </w:p>
        </w:tc>
        <w:tc>
          <w:tcPr>
            <w:tcW w:w="4573" w:type="pct"/>
          </w:tcPr>
          <w:p w14:paraId="2F6FAA38"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D04603" w:rsidRPr="00BA117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BA1179" w:rsidRDefault="00D04603" w:rsidP="002A174B">
            <w:pPr>
              <w:pStyle w:val="TableText"/>
            </w:pPr>
            <w:r w:rsidRPr="00BA1179">
              <w:rPr>
                <w:b/>
                <w:bCs/>
              </w:rPr>
              <w:t>G2</w:t>
            </w:r>
          </w:p>
        </w:tc>
        <w:tc>
          <w:tcPr>
            <w:tcW w:w="4573" w:type="pct"/>
          </w:tcPr>
          <w:p w14:paraId="35C8FFA0" w14:textId="77777777" w:rsidR="00D04603" w:rsidRPr="00BA117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D04603" w:rsidRPr="00BA117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BA1179" w:rsidRDefault="00D04603" w:rsidP="002A174B">
            <w:pPr>
              <w:pStyle w:val="TableText"/>
            </w:pPr>
            <w:r w:rsidRPr="00BA1179">
              <w:rPr>
                <w:b/>
                <w:bCs/>
              </w:rPr>
              <w:t>G3</w:t>
            </w:r>
          </w:p>
        </w:tc>
        <w:tc>
          <w:tcPr>
            <w:tcW w:w="4573" w:type="pct"/>
          </w:tcPr>
          <w:p w14:paraId="1C0C9133"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34D8614D"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544BE0">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544BE0">
            <w:rPr>
              <w:noProof/>
            </w:rPr>
            <w:t>(Malczewski, 1999; Keeney &amp; Raiffa, 1976)</w:t>
          </w:r>
          <w:r w:rsidRPr="00BA1179">
            <w:fldChar w:fldCharType="end"/>
          </w:r>
        </w:sdtContent>
      </w:sdt>
      <w:r w:rsidRPr="00BA1179">
        <w:t>. Wildfire management violates this assumption</w:t>
      </w:r>
      <w:r w:rsidR="00FF00C7">
        <w:t>.</w:t>
      </w:r>
      <w:r w:rsidRPr="00BA1179">
        <w:t xml:space="preserve"> </w:t>
      </w:r>
      <w:r w:rsidR="00FF00C7">
        <w:t>F</w:t>
      </w:r>
      <w:r w:rsidRPr="00BA1179">
        <w:t xml:space="preserve">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544BE0">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544BE0">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2CF177BF"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544BE0">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544BE0">
            <w:rPr>
              <w:noProof/>
            </w:rPr>
            <w:t>(Vásquez, 2021)</w:t>
          </w:r>
          <w:r w:rsidRPr="00BA1179">
            <w:fldChar w:fldCharType="end"/>
          </w:r>
        </w:sdtContent>
      </w:sdt>
      <w:r w:rsidRPr="00BA1179">
        <w:t>. A related limitation is the absence of explicit hierarchical differentiation between decision levels</w:t>
      </w:r>
      <w:sdt>
        <w:sdtPr>
          <w:id w:val="1848281538"/>
          <w:citation/>
        </w:sdtPr>
        <w:sdtContent>
          <w:r w:rsidR="000F022C">
            <w:fldChar w:fldCharType="begin"/>
          </w:r>
          <w:r w:rsidR="000F022C">
            <w:instrText xml:space="preserve"> CITATION Anthony1965 \l 1033 </w:instrText>
          </w:r>
          <w:r w:rsidR="000F022C">
            <w:fldChar w:fldCharType="separate"/>
          </w:r>
          <w:r w:rsidR="00544BE0">
            <w:rPr>
              <w:noProof/>
            </w:rPr>
            <w:t xml:space="preserve"> (Anthony, 1965)</w:t>
          </w:r>
          <w:r w:rsidR="000F022C">
            <w:fldChar w:fldCharType="end"/>
          </w:r>
        </w:sdtContent>
      </w:sdt>
      <w:r w:rsidRPr="00BA1179">
        <w:t xml:space="preserve">.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544BE0">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544BE0">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489EEFE1"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544BE0">
            <w:rPr>
              <w:noProof/>
            </w:rPr>
            <w:t>(Morgan &amp; Henrion, 1990; Walker, et al., 2003; Thompson &amp; Calkin, 2011)</w:t>
          </w:r>
          <w:r w:rsidRPr="00BA1179">
            <w:fldChar w:fldCharType="end"/>
          </w:r>
        </w:sdtContent>
      </w:sdt>
      <w:r w:rsidRPr="00BA1179">
        <w:t>. Existing uncertainty-aware DSS approaches</w:t>
      </w:r>
      <w:r w:rsidR="000F022C">
        <w:rPr>
          <w:lang w:eastAsia="tr-TR"/>
        </w:rPr>
        <w:fldChar w:fldCharType="begin"/>
      </w:r>
      <w:r w:rsidR="000F022C">
        <w:rPr>
          <w:lang w:eastAsia="tr-TR"/>
        </w:rPr>
        <w:instrText xml:space="preserve"> CITATION ComesEtAl2011 \l 1055 </w:instrText>
      </w:r>
      <w:r w:rsidR="000F022C">
        <w:rPr>
          <w:lang w:eastAsia="tr-TR"/>
        </w:rPr>
        <w:fldChar w:fldCharType="separate"/>
      </w:r>
      <w:r w:rsidR="00544BE0">
        <w:rPr>
          <w:noProof/>
          <w:lang w:eastAsia="tr-TR"/>
        </w:rPr>
        <w:t xml:space="preserve"> (Comes, Hiete, Wijngaards, &amp; Schultmann, 2011)</w:t>
      </w:r>
      <w:r w:rsidR="000F022C">
        <w:rPr>
          <w:lang w:eastAsia="tr-TR"/>
        </w:rPr>
        <w:fldChar w:fldCharType="end"/>
      </w:r>
      <w:r w:rsidR="000F022C">
        <w:rPr>
          <w:lang w:eastAsia="tr-TR"/>
        </w:rPr>
        <w:t xml:space="preserve"> </w:t>
      </w:r>
      <w:r w:rsidRPr="00BA1179">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544BE0">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544BE0">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544BE0">
            <w:rPr>
              <w:noProof/>
            </w:rPr>
            <w:t>(Rapp, Rabung, Wilson, &amp; Toman, 2020)</w:t>
          </w:r>
          <w:r w:rsidRPr="00BA1179">
            <w:fldChar w:fldCharType="end"/>
          </w:r>
        </w:sdtContent>
      </w:sdt>
      <w:r w:rsidRPr="00BA1179">
        <w:t>.</w:t>
      </w:r>
    </w:p>
    <w:p w14:paraId="27A3D6C1" w14:textId="5ABBF08D"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544BE0">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544BE0">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544BE0">
            <w:rPr>
              <w:noProof/>
            </w:rPr>
            <w:t>(Ribeiro, Singh, &amp; Guestrin, 2016)</w:t>
          </w:r>
          <w:r w:rsidRPr="00BA1179">
            <w:fldChar w:fldCharType="end"/>
          </w:r>
        </w:sdtContent>
      </w:sdt>
      <w:r w:rsidRPr="00BA1179">
        <w:t xml:space="preserve">. Empirical studies </w:t>
      </w:r>
      <w:sdt>
        <w:sdtPr>
          <w:id w:val="1854602558"/>
          <w:citation/>
        </w:sdtPr>
        <w:sdtContent>
          <w:r w:rsidR="000F022C">
            <w:fldChar w:fldCharType="begin"/>
          </w:r>
          <w:r w:rsidR="000F022C">
            <w:instrText xml:space="preserve"> CITATION Schultz2021 \l 1033 </w:instrText>
          </w:r>
          <w:r w:rsidR="000F022C">
            <w:fldChar w:fldCharType="separate"/>
          </w:r>
          <w:r w:rsidR="00544BE0">
            <w:rPr>
              <w:noProof/>
            </w:rPr>
            <w:t>(Schultz, Miller, Greiner, &amp; Kooistra, 2021)</w:t>
          </w:r>
          <w:r w:rsidR="000F022C">
            <w:fldChar w:fldCharType="end"/>
          </w:r>
        </w:sdtContent>
      </w:sdt>
      <w:r w:rsidR="000F022C">
        <w:t xml:space="preserve"> </w:t>
      </w:r>
      <w:r w:rsidRPr="00BA1179">
        <w:t xml:space="preserve">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544BE0">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544BE0">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658A02B6"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544BE0">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544BE0">
            <w:rPr>
              <w:noProof/>
            </w:rPr>
            <w:t>(Pacheco, 2015; Vásquez, 2021)</w:t>
          </w:r>
          <w:r w:rsidRPr="00BA1179">
            <w:fldChar w:fldCharType="end"/>
          </w:r>
        </w:sdtContent>
      </w:sdt>
      <w:r w:rsidRPr="00BA1179">
        <w:t>. WFDSS exemplifies this pattern</w:t>
      </w:r>
      <w:r w:rsidR="00BB2CC3">
        <w:t>.</w:t>
      </w:r>
      <w:r w:rsidRPr="00BA1179">
        <w:t xml:space="preserve"> </w:t>
      </w:r>
      <w:r w:rsidR="00BB2CC3">
        <w:t>I</w:t>
      </w:r>
      <w:r w:rsidRPr="00BA1179">
        <w:t xml:space="preserve">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544BE0">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544BE0">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544BE0">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214D97B4"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544BE0">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544BE0">
            <w:rPr>
              <w:noProof/>
            </w:rPr>
            <w:t>(Martell D. L., 2007; Finney, An overview of FlamMap fire modeling capabilities,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544BE0">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t>.</w:t>
      </w:r>
      <w:r w:rsidRPr="00BA1179">
        <w:t xml:space="preserve"> </w:t>
      </w:r>
      <w:r w:rsidR="00BB2CC3">
        <w:t>W</w:t>
      </w:r>
      <w:r w:rsidRPr="00BA117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6092270"/>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lastRenderedPageBreak/>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13507B3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w:t>
      </w:r>
      <w:r w:rsidR="00395D95">
        <w:t xml:space="preserve"> </w:t>
      </w:r>
      <w:r w:rsidRPr="00BA1179">
        <w:t>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6092271"/>
      <w:r w:rsidRPr="00BA1179">
        <w:rPr>
          <w:lang w:eastAsia="tr-TR"/>
        </w:rPr>
        <w:t>Main Contributions of the Thesis</w:t>
      </w:r>
      <w:bookmarkEnd w:id="41"/>
    </w:p>
    <w:p w14:paraId="0024568E" w14:textId="45142DB8"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w:t>
      </w:r>
      <w:r w:rsidRPr="00BA1179">
        <w:lastRenderedPageBreak/>
        <w:t xml:space="preserve">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544BE0" w:rsidRPr="00BA1179">
        <w:t xml:space="preserve">Table </w:t>
      </w:r>
      <w:r w:rsidR="00544BE0">
        <w:rPr>
          <w:noProof/>
        </w:rPr>
        <w:t>1</w:t>
      </w:r>
      <w:r w:rsidR="00544BE0">
        <w:t>.</w:t>
      </w:r>
      <w:r w:rsidR="00544BE0">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31F54843" w:rsidR="00663182" w:rsidRPr="00BA1179" w:rsidRDefault="00663182" w:rsidP="00663182">
      <w:pPr>
        <w:pStyle w:val="Caption"/>
        <w:keepNext/>
      </w:pPr>
      <w:bookmarkStart w:id="42" w:name="_Ref223821474"/>
      <w:bookmarkStart w:id="43" w:name="_Toc236086320"/>
      <w:r w:rsidRPr="00BA1179">
        <w:t xml:space="preserve">Table </w:t>
      </w:r>
      <w:r w:rsidR="00AF7F77">
        <w:fldChar w:fldCharType="begin"/>
      </w:r>
      <w:r w:rsidR="00AF7F77">
        <w:instrText xml:space="preserve"> STYLEREF 1 \s </w:instrText>
      </w:r>
      <w:r w:rsidR="00AF7F77">
        <w:fldChar w:fldCharType="separate"/>
      </w:r>
      <w:r w:rsidR="00544BE0">
        <w:rPr>
          <w:noProof/>
        </w:rPr>
        <w:t>1</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2</w:t>
      </w:r>
      <w:r w:rsidR="00AF7F77">
        <w:fldChar w:fldCharType="end"/>
      </w:r>
      <w:bookmarkEnd w:id="42"/>
      <w:r w:rsidRPr="00BA1179">
        <w:t xml:space="preserve"> Mapping of thesis contributions to identified gaps</w:t>
      </w:r>
      <w:bookmarkEnd w:id="43"/>
    </w:p>
    <w:tbl>
      <w:tblPr>
        <w:tblStyle w:val="PlainTable2"/>
        <w:tblW w:w="5000" w:type="pct"/>
        <w:tblLook w:val="04A0" w:firstRow="1" w:lastRow="0" w:firstColumn="1" w:lastColumn="0" w:noHBand="0" w:noVBand="1"/>
      </w:tblPr>
      <w:tblGrid>
        <w:gridCol w:w="687"/>
        <w:gridCol w:w="2820"/>
        <w:gridCol w:w="4540"/>
      </w:tblGrid>
      <w:tr w:rsidR="00237656" w:rsidRPr="00BA1179" w14:paraId="121CFB4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4461">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3318B307" w:rsidR="00BB15F3" w:rsidRPr="00BA1179" w:rsidRDefault="00000000">
      <w:pPr>
        <w:pStyle w:val="ParText"/>
      </w:pPr>
      <w:r w:rsidRPr="00BA117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t>.</w:t>
      </w:r>
      <w:r w:rsidRPr="00BA1179">
        <w:t xml:space="preserve"> </w:t>
      </w:r>
      <w:r w:rsidR="00BB2CC3">
        <w:t>A</w:t>
      </w:r>
      <w:r w:rsidRPr="00BA1179">
        <w:t xml:space="preserve">n evolving Takagi-Sugeno rule base adapts membership functions </w:t>
      </w:r>
      <w:r w:rsidR="00557A5B">
        <w:t xml:space="preserve">(MF) </w:t>
      </w:r>
      <w:r w:rsidRPr="00BA1179">
        <w:t xml:space="preserve">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544BE0">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544BE0">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r w:rsidR="00E66F0F">
        <w:t xml:space="preserve"> </w:t>
      </w:r>
      <w:r w:rsidR="00E66F0F">
        <w:lastRenderedPageBreak/>
        <w:t>The reshaping acts on three nested levels, the consequents of existing rules, the resolution of their term sets, and the vocabulary itself, since a generative proposal may introduce intermediate concepts and macro interventions along with the rule that uses them; nothing enters the base without passing the gate chain, which ends in a reseeded forecast comparison on the simulator.</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26CC9132"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544BE0">
            <w:rPr>
              <w:noProof/>
            </w:rPr>
            <w:t>(Fillmore &amp; Paveglio, 2023; Rapp, Rabung, Wilson, &amp; Toman, 2020)</w:t>
          </w:r>
          <w:r w:rsidRPr="00BA1179">
            <w:fldChar w:fldCharType="end"/>
          </w:r>
        </w:sdtContent>
      </w:sdt>
      <w:r w:rsidRPr="00BA1179">
        <w:t>.</w:t>
      </w:r>
      <w:r w:rsidR="0066227A">
        <w:t xml:space="preserve"> The with and without DSS results of that use case rest on the counterfactual replay of the identical fire history, so the reported differences are attributable to the issued orders alone.</w:t>
      </w:r>
    </w:p>
    <w:p w14:paraId="4F65512F" w14:textId="0CC0790A" w:rsidR="00E77EB4" w:rsidRPr="00BA1179" w:rsidRDefault="00E77EB4" w:rsidP="00334870">
      <w:pPr>
        <w:pStyle w:val="ParText"/>
      </w:pPr>
      <w:r w:rsidRPr="00BA1179">
        <w:t xml:space="preserve">Collectively, these three contributions transform wildfire DSS from a predefined and centralized decision toolkit into an open, distributed, and uncertainty-aware </w:t>
      </w:r>
      <w:r w:rsidRPr="00BA1179">
        <w:lastRenderedPageBreak/>
        <w:t>reasoning system whose operational properties are analytically established rather than empirically assumed.</w:t>
      </w:r>
    </w:p>
    <w:p w14:paraId="1CED6324" w14:textId="714523A7" w:rsidR="00A04D1B" w:rsidRDefault="006C101E" w:rsidP="00A04D1B">
      <w:pPr>
        <w:pStyle w:val="ParText"/>
        <w:rPr>
          <w:lang w:eastAsia="tr-TR"/>
        </w:rPr>
      </w:pPr>
      <w:r w:rsidRPr="00BA1179">
        <w:t>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544BE0" w:rsidRPr="00BA1179">
        <w:t xml:space="preserve">Figure </w:t>
      </w:r>
      <w:r w:rsidR="00544BE0">
        <w:rPr>
          <w:noProof/>
        </w:rPr>
        <w:t>1</w:t>
      </w:r>
      <w:r w:rsidR="00544BE0">
        <w:t>.</w:t>
      </w:r>
      <w:r w:rsidR="00544BE0">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lastRenderedPageBreak/>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7CB40D2C" w:rsidR="00A04D1B" w:rsidRPr="00BA1179" w:rsidRDefault="00A04D1B" w:rsidP="00A04D1B">
      <w:pPr>
        <w:pStyle w:val="Caption"/>
      </w:pPr>
      <w:bookmarkStart w:id="44" w:name="_Ref227630123"/>
      <w:bookmarkStart w:id="45" w:name="_Toc236086352"/>
      <w:r w:rsidRPr="00BA1179">
        <w:t xml:space="preserve">Figure </w:t>
      </w:r>
      <w:r w:rsidR="00337E89">
        <w:fldChar w:fldCharType="begin"/>
      </w:r>
      <w:r w:rsidR="00337E89">
        <w:instrText xml:space="preserve"> STYLEREF 1 \s </w:instrText>
      </w:r>
      <w:r w:rsidR="00337E89">
        <w:fldChar w:fldCharType="separate"/>
      </w:r>
      <w:r w:rsidR="00544BE0">
        <w:rPr>
          <w:noProof/>
        </w:rPr>
        <w:t>1</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2</w:t>
      </w:r>
      <w:r w:rsidR="00337E89">
        <w:fldChar w:fldCharType="end"/>
      </w:r>
      <w:bookmarkEnd w:id="44"/>
      <w:r w:rsidRPr="00BA1179">
        <w:t xml:space="preserve"> Research question, hypothesis, gaps and contributions</w:t>
      </w:r>
      <w:bookmarkEnd w:id="45"/>
    </w:p>
    <w:p w14:paraId="6917E4FF" w14:textId="17C884DE" w:rsidR="00320403" w:rsidRPr="00BA1179" w:rsidRDefault="007052DB" w:rsidP="007052DB">
      <w:pPr>
        <w:pStyle w:val="Heading2"/>
      </w:pPr>
      <w:bookmarkStart w:id="46" w:name="_Toc236092272"/>
      <w:r w:rsidRPr="00BA1179">
        <w:t>Organization of the Thesis</w:t>
      </w:r>
      <w:bookmarkEnd w:id="46"/>
    </w:p>
    <w:p w14:paraId="6A8BE7CB" w14:textId="77777777" w:rsidR="000C5E0C" w:rsidRDefault="000C5E0C" w:rsidP="000C5E0C">
      <w:pPr>
        <w:pStyle w:val="ParText"/>
      </w:pPr>
      <w:r>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Default="000C5E0C" w:rsidP="000C5E0C">
      <w:pPr>
        <w:pStyle w:val="ParText"/>
      </w:pPr>
      <w:r>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Default="000C5E0C" w:rsidP="000C5E0C">
      <w:pPr>
        <w:pStyle w:val="ParText"/>
      </w:pPr>
      <w:r>
        <w:lastRenderedPageBreak/>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2E40858F" w14:textId="77777777" w:rsidR="000C5E0C" w:rsidRDefault="000C5E0C" w:rsidP="000C5E0C">
      <w:pPr>
        <w:pStyle w:val="ParText"/>
      </w:pPr>
      <w:r>
        <w:t>Chapter 5 reports the simulation and performance results, comparing DisasterAware with a functionally equivalent centralized baseline over scenarios of increasing complexity, and closes with a sensitivity analysis over features, membership functions, and priority weights.</w:t>
      </w:r>
    </w:p>
    <w:p w14:paraId="7C509A82" w14:textId="77777777" w:rsidR="000C5E0C" w:rsidRDefault="000C5E0C" w:rsidP="000C5E0C">
      <w:pPr>
        <w:pStyle w:val="ParText"/>
      </w:pPr>
      <w:r>
        <w:t>Chapter 6 summarizes the contributions and outlines directions for future research.</w:t>
      </w:r>
    </w:p>
    <w:p w14:paraId="2762BF2C" w14:textId="77777777" w:rsidR="00020DE7" w:rsidRDefault="00020DE7" w:rsidP="00AF29FD">
      <w:pPr>
        <w:rPr>
          <w:rFonts w:cs="Times New Roman"/>
          <w:szCs w:val="24"/>
        </w:rPr>
      </w:pPr>
    </w:p>
    <w:p w14:paraId="15807D51" w14:textId="77777777" w:rsidR="000C5E0C" w:rsidRDefault="000C5E0C" w:rsidP="00AF29FD">
      <w:pPr>
        <w:rPr>
          <w:rFonts w:cs="Times New Roman"/>
          <w:szCs w:val="24"/>
        </w:rPr>
      </w:pPr>
    </w:p>
    <w:p w14:paraId="6AE1912D" w14:textId="5F4EBED0" w:rsidR="000C5E0C" w:rsidRPr="00BA1179" w:rsidRDefault="000C5E0C" w:rsidP="00AF29FD">
      <w:pPr>
        <w:rPr>
          <w:rFonts w:cs="Times New Roman"/>
          <w:szCs w:val="24"/>
        </w:rPr>
        <w:sectPr w:rsidR="000C5E0C"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7" w:name="_Ref226153860"/>
      <w:bookmarkStart w:id="48" w:name="_Toc236092273"/>
      <w:r w:rsidRPr="00BA1179">
        <w:rPr>
          <w:lang w:val="en-US"/>
        </w:rPr>
        <w:t>BACKGROUND INFORMATION</w:t>
      </w:r>
      <w:bookmarkEnd w:id="47"/>
      <w:bookmarkEnd w:id="48"/>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9" w:name="_Toc236092274"/>
      <w:r w:rsidRPr="00BA1179">
        <w:t>Wildfire Dynamics and Spread Modeling</w:t>
      </w:r>
      <w:bookmarkEnd w:id="49"/>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0" w:name="_Toc236092275"/>
      <w:r w:rsidRPr="00BA1179">
        <w:t>Drivers of Fire Behavior</w:t>
      </w:r>
      <w:bookmarkEnd w:id="50"/>
    </w:p>
    <w:p w14:paraId="4A03F816" w14:textId="6F1C185E"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544BE0">
            <w:rPr>
              <w:noProof/>
            </w:rPr>
            <w:t>(Rothermel, 1972)</w:t>
          </w:r>
          <w:r w:rsidRPr="00BA1179">
            <w:fldChar w:fldCharType="end"/>
          </w:r>
        </w:sdtContent>
      </w:sdt>
      <w:r w:rsidRPr="00BA1179">
        <w:t>. Terrain contributes elevation, slope, aspect, and accessibility</w:t>
      </w:r>
      <w:r w:rsidR="009A07EC">
        <w:t>. A</w:t>
      </w:r>
      <w:r w:rsidRPr="00BA1179">
        <w:t xml:space="preserve"> front burning upslope preheats the fuel above it and accelerates, aspect determines how much solar radiation dries the fuel over the day, and accessibility bounds where crews can act. Fuel contributes the most slowly varying quantities</w:t>
      </w:r>
      <w:r w:rsidR="009A07EC">
        <w:t>.</w:t>
      </w:r>
      <w:r w:rsidRPr="00BA1179">
        <w:t xml:space="preserve"> </w:t>
      </w:r>
      <w:r w:rsidR="009A07EC">
        <w:t>T</w:t>
      </w:r>
      <w:r w:rsidRPr="00BA1179">
        <w:t xml:space="preserve">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544BE0">
            <w:rPr>
              <w:noProof/>
            </w:rPr>
            <w:t>(Scott &amp; Burgan, 2005)</w:t>
          </w:r>
          <w:r w:rsidRPr="00BA1179">
            <w:fldChar w:fldCharType="end"/>
          </w:r>
        </w:sdtContent>
      </w:sdt>
      <w:r w:rsidRPr="00BA1179">
        <w:t>.</w:t>
      </w:r>
    </w:p>
    <w:p w14:paraId="15512DA6" w14:textId="62B5A8A0"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544BE0">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w:t>
      </w:r>
      <w:r w:rsidR="009A07EC">
        <w:t>.</w:t>
      </w:r>
      <w:r w:rsidRPr="00BA1179">
        <w:t xml:space="preserve">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1" w:name="_Toc236092276"/>
      <w:r w:rsidRPr="00BA1179">
        <w:t>Families of Spread Models</w:t>
      </w:r>
      <w:bookmarkEnd w:id="51"/>
    </w:p>
    <w:p w14:paraId="4CC601BA" w14:textId="70C3F4B5"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544BE0">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544BE0">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544BE0">
            <w:rPr>
              <w:noProof/>
            </w:rPr>
            <w:t xml:space="preserve">(Sullivan, Wildland surface fire spread modelling 3: Simulation and mathematical </w:t>
          </w:r>
          <w:r w:rsidR="00544BE0">
            <w:rPr>
              <w:noProof/>
            </w:rPr>
            <w:lastRenderedPageBreak/>
            <w:t>analogue models, 2009c; Finney, An overview of FlamMap fire modeling capabilities, 2006)</w:t>
          </w:r>
          <w:r w:rsidRPr="00BA1179">
            <w:fldChar w:fldCharType="end"/>
          </w:r>
        </w:sdtContent>
      </w:sdt>
      <w:r w:rsidRPr="00BA1179">
        <w:t>.</w:t>
      </w:r>
    </w:p>
    <w:p w14:paraId="633D2CF6" w14:textId="08509D1A" w:rsidR="009A2659" w:rsidRPr="00BA1179" w:rsidRDefault="00000000">
      <w:pPr>
        <w:pStyle w:val="ParText"/>
      </w:pPr>
      <w:r w:rsidRPr="00BA1179">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w:t>
      </w:r>
      <w:r w:rsidR="009A07EC">
        <w:rPr>
          <w:b/>
          <w:bCs/>
        </w:rPr>
        <w:t>.</w:t>
      </w:r>
      <w:r w:rsidRPr="00BA1179">
        <w:rPr>
          <w:b/>
          <w:bCs/>
        </w:rPr>
        <w:t xml:space="preserve"> A grid-based simulation model whose local spread kernel belongs to the Rothermel-type quasi-empirical family.</w:t>
      </w:r>
    </w:p>
    <w:p w14:paraId="3CF2C4E4" w14:textId="393FE5F8" w:rsidR="009A2659" w:rsidRPr="00BA1179" w:rsidRDefault="00000000">
      <w:pPr>
        <w:pStyle w:val="Heading3"/>
      </w:pPr>
      <w:bookmarkStart w:id="52" w:name="_Toc236092277"/>
      <w:r w:rsidRPr="00BA1179">
        <w:t>Requirements of the Decision Layer on the Spread Model</w:t>
      </w:r>
      <w:bookmarkEnd w:id="52"/>
    </w:p>
    <w:p w14:paraId="48782B68" w14:textId="2AA8CA6E"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544BE0">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2260C2F7" w:rsidR="009A2659" w:rsidRPr="00BA1179" w:rsidRDefault="00000000">
      <w:pPr>
        <w:pStyle w:val="ParText"/>
      </w:pPr>
      <w:r w:rsidRPr="00BA1179">
        <w:lastRenderedPageBreak/>
        <w:fldChar w:fldCharType="begin"/>
      </w:r>
      <w:r w:rsidRPr="00BA1179">
        <w:instrText xml:space="preserve"> REF _Ref300000101 \h </w:instrText>
      </w:r>
      <w:r w:rsidRPr="00BA1179">
        <w:fldChar w:fldCharType="separate"/>
      </w:r>
      <w:r w:rsidR="00544BE0" w:rsidRPr="00BA1179">
        <w:t xml:space="preserve">Figure </w:t>
      </w:r>
      <w:r w:rsidR="00544BE0">
        <w:rPr>
          <w:noProof/>
        </w:rPr>
        <w:t>2</w:t>
      </w:r>
      <w:r w:rsidR="00544BE0">
        <w:t>.</w:t>
      </w:r>
      <w:r w:rsidR="00544BE0">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drawing>
          <wp:inline distT="0" distB="0" distL="0" distR="0" wp14:anchorId="5A1F5030" wp14:editId="6045A8FA">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7B9692E7" w:rsidR="009A2659" w:rsidRPr="00BA1179" w:rsidRDefault="00000000">
      <w:pPr>
        <w:pStyle w:val="Caption"/>
      </w:pPr>
      <w:bookmarkStart w:id="53" w:name="_Ref300000101"/>
      <w:bookmarkStart w:id="54" w:name="_Toc236086353"/>
      <w:r w:rsidRPr="00BA1179">
        <w:t xml:space="preserve">Figure </w:t>
      </w:r>
      <w:r w:rsidR="00337E89">
        <w:fldChar w:fldCharType="begin"/>
      </w:r>
      <w:r w:rsidR="00337E89">
        <w:instrText xml:space="preserve"> STYLEREF 1 \s </w:instrText>
      </w:r>
      <w:r w:rsidR="00337E89">
        <w:fldChar w:fldCharType="separate"/>
      </w:r>
      <w:r w:rsidR="00544BE0">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w:t>
      </w:r>
      <w:r w:rsidR="00337E89">
        <w:fldChar w:fldCharType="end"/>
      </w:r>
      <w:bookmarkEnd w:id="53"/>
      <w:r w:rsidRPr="00BA1179">
        <w:t xml:space="preserve"> Coupling between fire behavior, the grid state, and the decision layer</w:t>
      </w:r>
      <w:bookmarkEnd w:id="54"/>
    </w:p>
    <w:p w14:paraId="2F971429" w14:textId="5CB84156" w:rsidR="009A2659" w:rsidRPr="00BA1179" w:rsidRDefault="00000000">
      <w:pPr>
        <w:pStyle w:val="Heading2"/>
      </w:pPr>
      <w:bookmarkStart w:id="55" w:name="_Toc236092278"/>
      <w:r w:rsidRPr="00BA1179">
        <w:t>Decision Support Foundations</w:t>
      </w:r>
      <w:bookmarkEnd w:id="55"/>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6" w:name="_Toc236092279"/>
      <w:r w:rsidRPr="00BA1179">
        <w:t>Core Elements of Decision Support Systems</w:t>
      </w:r>
      <w:bookmarkEnd w:id="56"/>
    </w:p>
    <w:p w14:paraId="51ED3D57" w14:textId="60CEBDE8"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xml:space="preserve">. The input space comprises everything the system can observe or estimate: Sensor fields, forecasts, terrain and fuel maps, resource states, and the quantities derived </w:t>
      </w:r>
      <w:r w:rsidRPr="00BA1179">
        <w:lastRenderedPageBreak/>
        <w:t xml:space="preserve">from them. </w:t>
      </w:r>
      <w:r w:rsidR="009A07EC">
        <w:t>The decision space comprises everything the system is authorized to decide, namely the set of actions, with their intensities, locations, and timings, that can be ordered at a given moment.</w:t>
      </w:r>
    </w:p>
    <w:p w14:paraId="6B9A6779" w14:textId="398A7631" w:rsidR="001545DC" w:rsidRPr="00BA1179" w:rsidRDefault="00000000" w:rsidP="00F129F8">
      <w:pPr>
        <w:pStyle w:val="ParText"/>
      </w:pPr>
      <w:r w:rsidRPr="00BA1179">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544BE0">
            <w:rPr>
              <w:noProof/>
            </w:rPr>
            <w:t>(Sprague &amp; Carlson, 1982; Power, Decision support systems: Concepts and resources for managers, 2002)</w:t>
          </w:r>
          <w:r w:rsidRPr="00BA1179">
            <w:fldChar w:fldCharType="end"/>
          </w:r>
        </w:sdtContent>
      </w:sdt>
      <w:r w:rsidRPr="00BA1179">
        <w:t>. Decision support occupies a deliberate middle ground between full automation and unaided judgment</w:t>
      </w:r>
      <w:r w:rsidR="000F022C">
        <w:t xml:space="preserve"> </w:t>
      </w:r>
      <w:sdt>
        <w:sdtPr>
          <w:id w:val="-1089158225"/>
          <w:citation/>
        </w:sdtPr>
        <w:sdtContent>
          <w:r w:rsidR="000F022C">
            <w:fldChar w:fldCharType="begin"/>
          </w:r>
          <w:r w:rsidR="000F022C">
            <w:instrText xml:space="preserve"> CITATION Power2007History \l 1033 </w:instrText>
          </w:r>
          <w:r w:rsidR="000F022C">
            <w:fldChar w:fldCharType="separate"/>
          </w:r>
          <w:r w:rsidR="00544BE0">
            <w:rPr>
              <w:noProof/>
            </w:rPr>
            <w:t>(Power, A Brief History of Decision Support Systems, 2007)</w:t>
          </w:r>
          <w:r w:rsidR="000F022C">
            <w:fldChar w:fldCharType="end"/>
          </w:r>
        </w:sdtContent>
      </w:sdt>
      <w:r w:rsidRPr="00BA117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544BE0">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544BE0">
            <w:rPr>
              <w:noProof/>
            </w:rPr>
            <w:t>(Turban, 2011; Sharda, Delen, &amp; Turban, 2018)</w:t>
          </w:r>
          <w:r w:rsidRPr="00BA1179">
            <w:fldChar w:fldCharType="end"/>
          </w:r>
        </w:sdtContent>
      </w:sdt>
      <w:r w:rsidRPr="00BA1179">
        <w:t>:</w:t>
      </w:r>
      <w:r w:rsidR="00F129F8">
        <w:t xml:space="preserve"> </w:t>
      </w:r>
      <w:r w:rsidRPr="00BA1179">
        <w:rPr>
          <w:b/>
        </w:rPr>
        <w:t xml:space="preserve">Input interface, </w:t>
      </w:r>
      <w:r w:rsidRPr="00BA1179">
        <w:t>which transforms raw observations into usable, bounded variables</w:t>
      </w:r>
      <w:r w:rsidR="00F129F8">
        <w:t xml:space="preserve">; </w:t>
      </w:r>
      <w:r w:rsidRPr="00BA1179">
        <w:rPr>
          <w:b/>
        </w:rPr>
        <w:t xml:space="preserve">Knowledge base, </w:t>
      </w:r>
      <w:r w:rsidRPr="00BA1179">
        <w:t>which encodes the behavior of the domain, represented in this thesis in the form of fuzzy rules</w:t>
      </w:r>
      <w:r w:rsidR="00F129F8">
        <w:t xml:space="preserve">; </w:t>
      </w:r>
      <w:r w:rsidRPr="00BA1179">
        <w:rPr>
          <w:b/>
        </w:rPr>
        <w:t xml:space="preserve">Reasoning engine, </w:t>
      </w:r>
      <w:r w:rsidRPr="00BA1179">
        <w:t>which produces candidate decisions from the current inputs</w:t>
      </w:r>
      <w:r w:rsidR="00F129F8">
        <w:t xml:space="preserve">; </w:t>
      </w:r>
      <w:r w:rsidRPr="00BA1179">
        <w:rPr>
          <w:b/>
        </w:rPr>
        <w:t xml:space="preserve">Decision evaluation, </w:t>
      </w:r>
      <w:r w:rsidRPr="00BA1179">
        <w:t>which scores every candidate before it is allowed to act</w:t>
      </w:r>
      <w:r w:rsidR="00F129F8">
        <w:t xml:space="preserve">; </w:t>
      </w:r>
      <w:r w:rsidRPr="00BA1179">
        <w:rPr>
          <w:b/>
        </w:rPr>
        <w:t xml:space="preserve">Presentation and oversight, </w:t>
      </w:r>
      <w:r w:rsidRPr="00BA1179">
        <w:t>which enable the operator to inspect, question, and override the outcome.</w:t>
      </w:r>
    </w:p>
    <w:p w14:paraId="3AE2176E" w14:textId="113888D6"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544BE0">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7" w:name="_Toc236092280"/>
      <w:r w:rsidRPr="00BA1179">
        <w:lastRenderedPageBreak/>
        <w:t>Closed versus Open Decision Spaces</w:t>
      </w:r>
      <w:bookmarkEnd w:id="57"/>
    </w:p>
    <w:p w14:paraId="3949F2E5" w14:textId="7A927DC4"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w:t>
      </w:r>
      <w:sdt>
        <w:sdtPr>
          <w:id w:val="-1008899787"/>
          <w:citation/>
        </w:sdtPr>
        <w:sdtContent>
          <w:r w:rsidR="000F022C">
            <w:fldChar w:fldCharType="begin"/>
          </w:r>
          <w:r w:rsidR="000F022C">
            <w:instrText xml:space="preserve"> CITATION ChenHwang1992 \l 1033  \m ZavadskasTurskis2011</w:instrText>
          </w:r>
          <w:r w:rsidR="000F022C">
            <w:fldChar w:fldCharType="separate"/>
          </w:r>
          <w:r w:rsidR="00544BE0">
            <w:rPr>
              <w:noProof/>
            </w:rPr>
            <w:t xml:space="preserve"> (Chen &amp; Hwang, 1992; Zavadskas &amp; Turskis, 2011)</w:t>
          </w:r>
          <w:r w:rsidR="000F022C">
            <w:fldChar w:fldCharType="end"/>
          </w:r>
        </w:sdtContent>
      </w:sdt>
      <w:r w:rsidRPr="00BA1179">
        <w:t xml:space="preserve">,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544BE0">
            <w:rPr>
              <w:noProof/>
            </w:rPr>
            <w:t>(Hwang &amp; Yoon, 1981; Triantaphyllou, 2000; Malczewski, 1999)</w:t>
          </w:r>
          <w:r w:rsidRPr="00BA1179">
            <w:fldChar w:fldCharType="end"/>
          </w:r>
        </w:sdtContent>
      </w:sdt>
      <w:r w:rsidRPr="00BA1179">
        <w:t>. The approach fails in wildfire response for a structural reason</w:t>
      </w:r>
      <w:r w:rsidR="00915818">
        <w:t>.</w:t>
      </w:r>
      <w:r w:rsidRPr="00BA1179">
        <w:t xml:space="preserve"> </w:t>
      </w:r>
      <w:r w:rsidR="00915818">
        <w:t>F</w:t>
      </w:r>
      <w:r w:rsidRPr="00BA1179">
        <w:t>ire behavior evolves continuously, and an incident routinely produces conditions that no predefined alternative covers. Field studies document the consequence</w:t>
      </w:r>
      <w:r w:rsidR="00915818">
        <w:t>.</w:t>
      </w:r>
      <w:r w:rsidRPr="00BA1179">
        <w:t xml:space="preserve"> </w:t>
      </w:r>
      <w:r w:rsidR="00915818">
        <w:t>C</w:t>
      </w:r>
      <w:r w:rsidRPr="00BA1179">
        <w:t xml:space="preserve">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544BE0">
            <w:rPr>
              <w:noProof/>
            </w:rPr>
            <w:t>(Fillmore &amp; Paveglio, 2023; Rapp, Rabung, Wilson, &amp; Toman, 2020)</w:t>
          </w:r>
          <w:r w:rsidRPr="00BA1179">
            <w:fldChar w:fldCharType="end"/>
          </w:r>
        </w:sdtContent>
      </w:sdt>
      <w:r w:rsidRPr="00BA1179">
        <w:t>.</w:t>
      </w:r>
    </w:p>
    <w:p w14:paraId="64F809CA" w14:textId="7868A2D9"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544BE0">
            <w:rPr>
              <w:noProof/>
            </w:rPr>
            <w:t>(Seshia, Sadigh, &amp; Sastry, 2022)</w:t>
          </w:r>
          <w:r w:rsidRPr="00BA1179">
            <w:fldChar w:fldCharType="end"/>
          </w:r>
        </w:sdtContent>
      </w:sdt>
      <w:r w:rsidRPr="00BA1179">
        <w:t>.</w:t>
      </w:r>
    </w:p>
    <w:p w14:paraId="6AE8F5B2" w14:textId="66E9CF44"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544BE0">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544BE0">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544BE0">
            <w:rPr>
              <w:noProof/>
            </w:rPr>
            <w:t>(Sutton &amp; Barto, 2018)</w:t>
          </w:r>
          <w:r w:rsidRPr="00BA1179">
            <w:fldChar w:fldCharType="end"/>
          </w:r>
        </w:sdtContent>
      </w:sdt>
      <w:r w:rsidRPr="00BA1179">
        <w:t xml:space="preserve">. Most recently, generative models, </w:t>
      </w:r>
      <w:r w:rsidRPr="00BA1179">
        <w:lastRenderedPageBreak/>
        <w:t xml:space="preserve">including large-language-model agents applied to wildfire analysis and response, 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544BE0">
            <w:rPr>
              <w:noProof/>
            </w:rPr>
            <w:t>(Xie, ve diğerleri, 2024; Chen, ve diğerleri, 2025; Chandra, Kumar, Patra, &amp; Agarwal, 2025)</w:t>
          </w:r>
          <w:r w:rsidRPr="00BA1179">
            <w:fldChar w:fldCharType="end"/>
          </w:r>
        </w:sdtContent>
      </w:sdt>
      <w:r w:rsidRPr="00BA1179">
        <w:t>.</w:t>
      </w:r>
    </w:p>
    <w:p w14:paraId="7FD9EC8D" w14:textId="4C650975"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544BE0">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544BE0">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8" w:name="_Toc236092281"/>
      <w:r w:rsidRPr="00BA1179">
        <w:t>Centralized and Distributed Decision Support Architectures</w:t>
      </w:r>
      <w:bookmarkEnd w:id="58"/>
    </w:p>
    <w:p w14:paraId="195125FF" w14:textId="286A2806" w:rsidR="00733E7F" w:rsidRPr="00BA1179" w:rsidRDefault="00000000">
      <w:pPr>
        <w:pStyle w:val="ParText"/>
      </w:pPr>
      <w:r w:rsidRPr="00BA1179">
        <w:t xml:space="preserve">In </w:t>
      </w:r>
      <w:r w:rsidR="00104461" w:rsidRPr="00BA1179">
        <w:t>centralized</w:t>
      </w:r>
      <w:r w:rsidRPr="00BA117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544BE0">
            <w:rPr>
              <w:noProof/>
            </w:rPr>
            <w:t>(Shim, et al., 2002; Arnott &amp; Pervan, 2005)</w:t>
          </w:r>
          <w:r w:rsidRPr="00BA1179">
            <w:fldChar w:fldCharType="end"/>
          </w:r>
        </w:sdtContent>
      </w:sdt>
      <w:r w:rsidRPr="00BA1179">
        <w:t>.</w:t>
      </w:r>
    </w:p>
    <w:p w14:paraId="592B709E" w14:textId="6A351381"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544BE0">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544BE0">
            <w:rPr>
              <w:noProof/>
            </w:rPr>
            <w:t>(Vásquez, 2021)</w:t>
          </w:r>
          <w:r w:rsidRPr="00BA1179">
            <w:fldChar w:fldCharType="end"/>
          </w:r>
        </w:sdtContent>
      </w:sdt>
      <w:r w:rsidRPr="00BA1179">
        <w:t>.</w:t>
      </w:r>
    </w:p>
    <w:p w14:paraId="48E45368" w14:textId="0D65B51D"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w:t>
      </w:r>
      <w:r w:rsidR="00395D95">
        <w:t xml:space="preserve">DSS </w:t>
      </w:r>
      <w:r w:rsidRPr="00BA1179">
        <w:t xml:space="preserve">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w:t>
      </w:r>
      <w:r w:rsidR="00395D95">
        <w:t>Local DSS</w:t>
      </w:r>
      <w:r w:rsidRPr="00BA1179">
        <w:t xml:space="preserve">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 xml:space="preserve">confidence </w:t>
      </w:r>
      <w:r w:rsidRPr="00BA1179">
        <w:rPr>
          <w:b/>
          <w:bCs/>
        </w:rPr>
        <w:lastRenderedPageBreak/>
        <w:t>summary</w:t>
      </w:r>
      <w:r w:rsidRPr="00BA1179">
        <w:t xml:space="preserve"> of the observations behind them. </w:t>
      </w:r>
      <w:r w:rsidRPr="00BA1179">
        <w:rPr>
          <w:b/>
          <w:bCs/>
        </w:rPr>
        <w:t>Downward flow</w:t>
      </w:r>
      <w:r w:rsidRPr="00BA1179">
        <w:t xml:space="preserve">, from the global layer back to every </w:t>
      </w:r>
      <w:r w:rsidR="00395D95">
        <w:t>Local DSS</w:t>
      </w:r>
      <w:r w:rsidRPr="00BA1179">
        <w:t xml:space="preserve">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544BE0" w:rsidRPr="00BA1179">
        <w:t xml:space="preserve">Figure </w:t>
      </w:r>
      <w:r w:rsidR="00544BE0">
        <w:rPr>
          <w:noProof/>
        </w:rPr>
        <w:t>2</w:t>
      </w:r>
      <w:r w:rsidR="00544BE0">
        <w:t>.</w:t>
      </w:r>
      <w:r w:rsidR="00544BE0">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6CF724A4">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26DEF21D" w14:textId="281A8937" w:rsidR="00AD5C12" w:rsidRPr="00BA1179" w:rsidRDefault="00AD5C12" w:rsidP="00AD5C12">
      <w:pPr>
        <w:pStyle w:val="Caption"/>
      </w:pPr>
      <w:bookmarkStart w:id="59" w:name="_Ref300000204"/>
      <w:bookmarkStart w:id="60" w:name="_Toc236086354"/>
      <w:r w:rsidRPr="00BA1179">
        <w:t xml:space="preserve">Figure </w:t>
      </w:r>
      <w:r w:rsidR="00337E89">
        <w:fldChar w:fldCharType="begin"/>
      </w:r>
      <w:r w:rsidR="00337E89">
        <w:instrText xml:space="preserve"> STYLEREF 1 \s </w:instrText>
      </w:r>
      <w:r w:rsidR="00337E89">
        <w:fldChar w:fldCharType="separate"/>
      </w:r>
      <w:r w:rsidR="00544BE0">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2</w:t>
      </w:r>
      <w:r w:rsidR="00337E89">
        <w:fldChar w:fldCharType="end"/>
      </w:r>
      <w:bookmarkEnd w:id="59"/>
      <w:r w:rsidRPr="00BA1179">
        <w:t xml:space="preserve"> Information flow in centralized and distributed DSS architectures</w:t>
      </w:r>
      <w:bookmarkEnd w:id="60"/>
    </w:p>
    <w:p w14:paraId="1A6D8A79" w14:textId="4B0753B3" w:rsidR="00BB15F3" w:rsidRPr="00BA1179" w:rsidRDefault="00000000">
      <w:pPr>
        <w:pStyle w:val="Heading2"/>
      </w:pPr>
      <w:bookmarkStart w:id="61" w:name="_Toc236092282"/>
      <w:r w:rsidRPr="00BA1179">
        <w:t>The Input Space: Heterogeneous Sensing to Observation Features</w:t>
      </w:r>
      <w:bookmarkEnd w:id="61"/>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01E49F00"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544BE0">
            <w:rPr>
              <w:noProof/>
            </w:rPr>
            <w:t>(Jain, et al., 2020)</w:t>
          </w:r>
          <w:r w:rsidRPr="00BA1179">
            <w:fldChar w:fldCharType="end"/>
          </w:r>
        </w:sdtContent>
      </w:sdt>
      <w:r w:rsidRPr="00BA1179">
        <w:t xml:space="preserve">. In-situ sensing, </w:t>
      </w:r>
      <w:r w:rsidRPr="00BA1179">
        <w:lastRenderedPageBreak/>
        <w:t xml:space="preserve">including ground stations and unmanned aerial platforms tasked over the incident, offers high-rate local observations with narrow footprints. Geographic information 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544BE0">
            <w:rPr>
              <w:noProof/>
            </w:rPr>
            <w:t>(Duarte, Teodoro, Gonçalves, Soares, &amp; Cunha, 2022; Scott &amp; Burgan, 2005)</w:t>
          </w:r>
          <w:r w:rsidRPr="00BA1179">
            <w:fldChar w:fldCharType="end"/>
          </w:r>
        </w:sdtContent>
      </w:sdt>
      <w:r w:rsidRPr="00BA1179">
        <w:t>. Finally, the response organization itself constitutes an information source</w:t>
      </w:r>
      <w:r w:rsidR="00915818">
        <w:t>.</w:t>
      </w:r>
      <w:r w:rsidRPr="00BA1179">
        <w:t xml:space="preserv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544BE0">
            <w:rPr>
              <w:noProof/>
            </w:rPr>
            <w:t>(Martell D. L., 2007)</w:t>
          </w:r>
          <w:r w:rsidRPr="00BA1179">
            <w:fldChar w:fldCharType="end"/>
          </w:r>
        </w:sdtContent>
      </w:sdt>
      <w:r w:rsidRPr="00BA1179">
        <w:t>.</w:t>
      </w:r>
    </w:p>
    <w:p w14:paraId="1E8A26B9" w14:textId="2A634E0C" w:rsidR="00BB15F3" w:rsidRPr="00BA1179" w:rsidRDefault="00000000">
      <w:pPr>
        <w:pStyle w:val="ParText"/>
      </w:pPr>
      <w:r w:rsidRPr="00BA1179">
        <w:t>These sources are heterogeneous in every operationally relevant respect</w:t>
      </w:r>
      <w:r w:rsidR="00915818">
        <w:t>.</w:t>
      </w:r>
      <w:r w:rsidRPr="00BA1179">
        <w:t xml:space="preserve">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6C741D0A"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544BE0" w:rsidRPr="00BA1179">
        <w:t xml:space="preserve">Table </w:t>
      </w:r>
      <w:r w:rsidR="00544BE0">
        <w:rPr>
          <w:noProof/>
        </w:rPr>
        <w:t>2</w:t>
      </w:r>
      <w:r w:rsidR="00544BE0">
        <w:t>.</w:t>
      </w:r>
      <w:r w:rsidR="00544BE0">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16C24C8E" w:rsidR="00DC608C" w:rsidRPr="00BA1179" w:rsidRDefault="00000000">
      <w:pPr>
        <w:pStyle w:val="Caption"/>
      </w:pPr>
      <w:bookmarkStart w:id="62" w:name="_RefTblF"/>
      <w:bookmarkStart w:id="63" w:name="_Toc236086321"/>
      <w:r w:rsidRPr="00BA1179">
        <w:t xml:space="preserve">Table </w:t>
      </w:r>
      <w:r w:rsidR="00AF7F77">
        <w:fldChar w:fldCharType="begin"/>
      </w:r>
      <w:r w:rsidR="00AF7F77">
        <w:instrText xml:space="preserve"> STYLEREF 1 \s </w:instrText>
      </w:r>
      <w:r w:rsidR="00AF7F77">
        <w:fldChar w:fldCharType="separate"/>
      </w:r>
      <w:r w:rsidR="00544BE0">
        <w:rPr>
          <w:noProof/>
        </w:rPr>
        <w:t>2</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w:t>
      </w:r>
      <w:r w:rsidR="00AF7F77">
        <w:fldChar w:fldCharType="end"/>
      </w:r>
      <w:bookmarkEnd w:id="62"/>
      <w:r w:rsidRPr="00BA1179">
        <w:t xml:space="preserve"> The ten observation features, their sources, and their rationale</w:t>
      </w:r>
      <w:bookmarkEnd w:id="63"/>
    </w:p>
    <w:tbl>
      <w:tblPr>
        <w:tblStyle w:val="PlainTable2"/>
        <w:tblW w:w="5000" w:type="pct"/>
        <w:tblLook w:val="04A0" w:firstRow="1" w:lastRow="0" w:firstColumn="1" w:lastColumn="0" w:noHBand="0" w:noVBand="1"/>
      </w:tblPr>
      <w:tblGrid>
        <w:gridCol w:w="1839"/>
        <w:gridCol w:w="2102"/>
        <w:gridCol w:w="4106"/>
      </w:tblGrid>
      <w:tr w:rsidR="00DC608C" w:rsidRPr="00BA1179" w14:paraId="7CB146D5"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 state estimation from imagery and in-situ sensing</w:t>
            </w:r>
          </w:p>
        </w:tc>
        <w:tc>
          <w:tcPr>
            <w:tcW w:w="2551" w:type="pct"/>
          </w:tcPr>
          <w:p w14:paraId="01EEF75E" w14:textId="5DB7F48C"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BA1179" w14:paraId="280A1C86"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Resource tracking</w:t>
            </w:r>
          </w:p>
        </w:tc>
        <w:tc>
          <w:tcPr>
            <w:tcW w:w="2551" w:type="pct"/>
          </w:tcPr>
          <w:p w14:paraId="6EA332C9" w14:textId="52F47B18" w:rsidR="00DC608C" w:rsidRPr="00BA1179" w:rsidRDefault="008C54F6">
            <w:pPr>
              <w:pStyle w:val="TableT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BA1179" w14:paraId="3075114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4" w:name="_Toc236092283"/>
      <w:r w:rsidRPr="00BA1179">
        <w:t>Concept-Driven Fuzzy Reasoning</w:t>
      </w:r>
      <w:bookmarkEnd w:id="64"/>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5" w:name="_Toc236092284"/>
      <w:r w:rsidRPr="00BA1179">
        <w:lastRenderedPageBreak/>
        <w:t>Linguistic Uncertainty and Fuzzy Inference</w:t>
      </w:r>
      <w:bookmarkEnd w:id="65"/>
    </w:p>
    <w:p w14:paraId="33002CDE" w14:textId="4F1D1888"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544BE0">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544BE0" w:rsidRPr="00BA1179">
        <w:t xml:space="preserve">( </w:t>
      </w:r>
      <w:r w:rsidR="00544BE0">
        <w:rPr>
          <w:noProof/>
        </w:rPr>
        <w:t>1</w:t>
      </w:r>
      <w:r w:rsidR="00544BE0"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544BE0" w:rsidRPr="00BA1179">
        <w:t xml:space="preserve">( </w:t>
      </w:r>
      <w:r w:rsidR="00544BE0">
        <w:rPr>
          <w:noProof/>
        </w:rPr>
        <w:t>1</w:t>
      </w:r>
      <w:r w:rsidR="00544BE0"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544BE0">
            <w:rPr>
              <w:noProof/>
            </w:rPr>
            <w:t>(Pedrycz, 1993)</w:t>
          </w:r>
          <w:r w:rsidRPr="00BA1179">
            <w:fldChar w:fldCharType="end"/>
          </w:r>
        </w:sdtContent>
      </w:sdt>
      <w:r w:rsidRPr="00BA1179">
        <w:t>.</w:t>
      </w:r>
    </w:p>
    <w:p w14:paraId="58D90584" w14:textId="489705DB"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544BE0" w:rsidRPr="00BA1179">
        <w:t xml:space="preserve">( </w:t>
      </w:r>
      <w:r w:rsidR="00544BE0">
        <w:rPr>
          <w:noProof/>
        </w:rPr>
        <w:t>2</w:t>
      </w:r>
      <w:r w:rsidR="00544BE0"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544BE0" w:rsidRPr="00BA1179">
        <w:t xml:space="preserve">( </w:t>
      </w:r>
      <w:r w:rsidR="00544BE0">
        <w:rPr>
          <w:noProof/>
        </w:rPr>
        <w:t>3</w:t>
      </w:r>
      <w:r w:rsidR="00544BE0"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4884CE1A" w:rsidR="0054511D" w:rsidRPr="00BA1179" w:rsidRDefault="0054511D" w:rsidP="0054511D">
            <w:pPr>
              <w:pStyle w:val="ParEq"/>
              <w:spacing w:line="360" w:lineRule="auto"/>
            </w:pPr>
            <w:bookmarkStart w:id="66" w:name="_Ref234272675"/>
            <w:bookmarkStart w:id="67" w:name="_RefEqB01"/>
            <w:r w:rsidRPr="00BA1179">
              <w:t xml:space="preserve">( </w:t>
            </w:r>
            <w:r w:rsidRPr="00BA1179">
              <w:fldChar w:fldCharType="begin"/>
            </w:r>
            <w:r w:rsidRPr="00BA1179">
              <w:instrText xml:space="preserve"> SEQ ( \* ARABIC </w:instrText>
            </w:r>
            <w:r w:rsidRPr="00BA1179">
              <w:fldChar w:fldCharType="separate"/>
            </w:r>
            <w:r w:rsidR="00544BE0">
              <w:rPr>
                <w:noProof/>
              </w:rPr>
              <w:t>1</w:t>
            </w:r>
            <w:r w:rsidRPr="00BA1179">
              <w:fldChar w:fldCharType="end"/>
            </w:r>
            <w:r w:rsidRPr="00BA1179">
              <w:t xml:space="preserve"> )</w:t>
            </w:r>
            <w:bookmarkEnd w:id="66"/>
            <w:bookmarkEnd w:id="67"/>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1492B649" w:rsidR="0054511D" w:rsidRPr="00BA1179" w:rsidRDefault="0054511D" w:rsidP="0054511D">
            <w:pPr>
              <w:pStyle w:val="ParEq"/>
            </w:pPr>
            <w:bookmarkStart w:id="68" w:name="_RefEqB02"/>
            <w:r w:rsidRPr="00BA1179">
              <w:t xml:space="preserve">( </w:t>
            </w:r>
            <w:r w:rsidRPr="00BA1179">
              <w:fldChar w:fldCharType="begin"/>
            </w:r>
            <w:r w:rsidRPr="00BA1179">
              <w:instrText xml:space="preserve"> SEQ ( \* ARABIC </w:instrText>
            </w:r>
            <w:r w:rsidRPr="00BA1179">
              <w:fldChar w:fldCharType="separate"/>
            </w:r>
            <w:r w:rsidR="00544BE0">
              <w:rPr>
                <w:noProof/>
              </w:rPr>
              <w:t>2</w:t>
            </w:r>
            <w:r w:rsidRPr="00BA1179">
              <w:fldChar w:fldCharType="end"/>
            </w:r>
            <w:r w:rsidRPr="00BA1179">
              <w:t xml:space="preserve"> )</w:t>
            </w:r>
            <w:bookmarkEnd w:id="68"/>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64864AE2" w:rsidR="0054511D" w:rsidRPr="00BA1179" w:rsidRDefault="0054511D" w:rsidP="0054511D">
            <w:pPr>
              <w:pStyle w:val="ParEq"/>
            </w:pPr>
            <w:bookmarkStart w:id="69" w:name="_RefEqB03"/>
            <w:r w:rsidRPr="00BA1179">
              <w:t xml:space="preserve">( </w:t>
            </w:r>
            <w:r w:rsidRPr="00BA1179">
              <w:fldChar w:fldCharType="begin"/>
            </w:r>
            <w:r w:rsidRPr="00BA1179">
              <w:instrText xml:space="preserve"> SEQ ( \* ARABIC </w:instrText>
            </w:r>
            <w:r w:rsidRPr="00BA1179">
              <w:fldChar w:fldCharType="separate"/>
            </w:r>
            <w:r w:rsidR="00544BE0">
              <w:rPr>
                <w:noProof/>
              </w:rPr>
              <w:t>3</w:t>
            </w:r>
            <w:r w:rsidRPr="00BA1179">
              <w:fldChar w:fldCharType="end"/>
            </w:r>
            <w:r w:rsidRPr="00BA1179">
              <w:t xml:space="preserve"> )</w:t>
            </w:r>
            <w:bookmarkEnd w:id="69"/>
          </w:p>
        </w:tc>
      </w:tr>
    </w:tbl>
    <w:p w14:paraId="2EAFF339" w14:textId="652B4C46"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544BE0" w:rsidRPr="00BA1179">
        <w:t xml:space="preserve">( </w:t>
      </w:r>
      <w:r w:rsidR="00544BE0">
        <w:rPr>
          <w:noProof/>
        </w:rPr>
        <w:t>2</w:t>
      </w:r>
      <w:r w:rsidR="00544BE0"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544BE0" w:rsidRPr="00BA1179">
        <w:t xml:space="preserve">( </w:t>
      </w:r>
      <w:r w:rsidR="00544BE0">
        <w:rPr>
          <w:noProof/>
        </w:rPr>
        <w:t>3</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7D44EA74"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544BE0">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544BE0" w:rsidRPr="00BA1179">
        <w:t xml:space="preserve">( </w:t>
      </w:r>
      <w:r w:rsidR="00544BE0">
        <w:rPr>
          <w:noProof/>
        </w:rPr>
        <w:t>4</w:t>
      </w:r>
      <w:r w:rsidR="00544BE0"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729C80D4" w:rsidR="00E60383" w:rsidRPr="00BA1179" w:rsidRDefault="00000000" w:rsidP="007809BA">
            <w:pPr>
              <w:pStyle w:val="ParEq"/>
            </w:pPr>
            <w:bookmarkStart w:id="70" w:name="_RefEqB04"/>
            <w:r w:rsidRPr="00BA1179">
              <w:t xml:space="preserve">( </w:t>
            </w:r>
            <w:r w:rsidRPr="00BA1179">
              <w:fldChar w:fldCharType="begin"/>
            </w:r>
            <w:r w:rsidRPr="00BA1179">
              <w:instrText xml:space="preserve"> SEQ ( \* ARABIC </w:instrText>
            </w:r>
            <w:r w:rsidRPr="00BA1179">
              <w:fldChar w:fldCharType="separate"/>
            </w:r>
            <w:r w:rsidR="00544BE0">
              <w:rPr>
                <w:noProof/>
              </w:rPr>
              <w:t>4</w:t>
            </w:r>
            <w:r w:rsidRPr="00BA1179">
              <w:fldChar w:fldCharType="end"/>
            </w:r>
            <w:r w:rsidRPr="00BA1179">
              <w:t xml:space="preserve"> )</w:t>
            </w:r>
            <w:bookmarkEnd w:id="70"/>
          </w:p>
        </w:tc>
      </w:tr>
    </w:tbl>
    <w:p w14:paraId="1968ED9F" w14:textId="6B3EFACF"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544BE0" w:rsidRPr="00BA1179">
        <w:t xml:space="preserve">( </w:t>
      </w:r>
      <w:r w:rsidR="00544BE0">
        <w:rPr>
          <w:noProof/>
        </w:rPr>
        <w:t>4</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544BE0" w:rsidRPr="00BA1179">
        <w:t xml:space="preserve">( </w:t>
      </w:r>
      <w:r w:rsidR="00544BE0">
        <w:rPr>
          <w:noProof/>
        </w:rPr>
        <w:t>5</w:t>
      </w:r>
      <w:r w:rsidR="00544BE0"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0A18A378" w:rsidR="00E60383" w:rsidRPr="00BA1179" w:rsidRDefault="00000000" w:rsidP="007809BA">
            <w:pPr>
              <w:pStyle w:val="ParEq"/>
            </w:pPr>
            <w:bookmarkStart w:id="71" w:name="_RefEqB05"/>
            <w:r w:rsidRPr="00BA1179">
              <w:t xml:space="preserve">( </w:t>
            </w:r>
            <w:r w:rsidRPr="00BA1179">
              <w:fldChar w:fldCharType="begin"/>
            </w:r>
            <w:r w:rsidRPr="00BA1179">
              <w:instrText xml:space="preserve"> SEQ ( \* ARABIC </w:instrText>
            </w:r>
            <w:r w:rsidRPr="00BA1179">
              <w:fldChar w:fldCharType="separate"/>
            </w:r>
            <w:r w:rsidR="00544BE0">
              <w:rPr>
                <w:noProof/>
              </w:rPr>
              <w:t>5</w:t>
            </w:r>
            <w:r w:rsidRPr="00BA1179">
              <w:fldChar w:fldCharType="end"/>
            </w:r>
            <w:r w:rsidRPr="00BA1179">
              <w:t xml:space="preserve"> )</w:t>
            </w:r>
            <w:bookmarkEnd w:id="71"/>
          </w:p>
        </w:tc>
      </w:tr>
    </w:tbl>
    <w:p w14:paraId="0517DA95" w14:textId="51A4CD38"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544BE0" w:rsidRPr="00BA1179">
            <w:t xml:space="preserve">( </w:t>
          </w:r>
          <w:r w:rsidR="00544BE0">
            <w:rPr>
              <w:noProof/>
            </w:rPr>
            <w:t>5</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544BE0">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5C5611D6">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2" w:name="_RefFig23"/>
    </w:p>
    <w:p w14:paraId="0AA83BAB" w14:textId="2D5BB2D2" w:rsidR="000B1A79" w:rsidRDefault="000B1A79" w:rsidP="000B1A79">
      <w:pPr>
        <w:pStyle w:val="Caption"/>
        <w:jc w:val="center"/>
      </w:pPr>
      <w:bookmarkStart w:id="73" w:name="_Ref235198619"/>
      <w:bookmarkStart w:id="74" w:name="_Toc236086355"/>
      <w:r>
        <w:t xml:space="preserve">Figure </w:t>
      </w:r>
      <w:r w:rsidR="00337E89">
        <w:fldChar w:fldCharType="begin"/>
      </w:r>
      <w:r w:rsidR="00337E89">
        <w:instrText xml:space="preserve"> STYLEREF 1 \s </w:instrText>
      </w:r>
      <w:r w:rsidR="00337E89">
        <w:fldChar w:fldCharType="separate"/>
      </w:r>
      <w:r w:rsidR="00544BE0">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3</w:t>
      </w:r>
      <w:r w:rsidR="00337E89">
        <w:fldChar w:fldCharType="end"/>
      </w:r>
      <w:bookmarkEnd w:id="73"/>
      <w:r>
        <w:t xml:space="preserve"> </w:t>
      </w:r>
      <w:r w:rsidRPr="00BA1179">
        <w:t>Five-term trapezoidal membership partition with an example reading</w:t>
      </w:r>
      <w:bookmarkEnd w:id="74"/>
    </w:p>
    <w:bookmarkEnd w:id="72"/>
    <w:p w14:paraId="0E9A0E6F" w14:textId="2DF89064" w:rsidR="0085056D" w:rsidRPr="00BA1179" w:rsidRDefault="000B1A79" w:rsidP="0085056D">
      <w:pPr>
        <w:pStyle w:val="ParText"/>
      </w:pPr>
      <w:r>
        <w:fldChar w:fldCharType="begin"/>
      </w:r>
      <w:r>
        <w:instrText xml:space="preserve"> REF _Ref235198619 \h </w:instrText>
      </w:r>
      <w:r>
        <w:fldChar w:fldCharType="separate"/>
      </w:r>
      <w:r w:rsidR="00544BE0">
        <w:t xml:space="preserve">Figure </w:t>
      </w:r>
      <w:r w:rsidR="00544BE0">
        <w:rPr>
          <w:noProof/>
        </w:rPr>
        <w:t>2</w:t>
      </w:r>
      <w:r w:rsidR="00544BE0">
        <w:t>.</w:t>
      </w:r>
      <w:r w:rsidR="00544BE0">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1B48ECE2" w14:textId="77777777" w:rsidR="00D25AA8" w:rsidRDefault="00D25AA8" w:rsidP="00D25AA8">
      <w:pPr>
        <w:pStyle w:val="Heading3"/>
      </w:pPr>
      <w:bookmarkStart w:id="75" w:name="_Toc236092285"/>
      <w:r>
        <w:lastRenderedPageBreak/>
        <w:t>Mamdani and Takagi-Sugeno Inference: Mechanism and Choice</w:t>
      </w:r>
      <w:bookmarkEnd w:id="75"/>
    </w:p>
    <w:p w14:paraId="57B45FC9" w14:textId="22D95443"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544BE0">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544BE0">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544BE0" w:rsidRPr="00BA1179">
        <w:t xml:space="preserve">( </w:t>
      </w:r>
      <w:r w:rsidR="00544BE0">
        <w:rPr>
          <w:noProof/>
        </w:rPr>
        <w:t>3</w:t>
      </w:r>
      <w:r w:rsidR="00544BE0"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7CFA1419"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544BE0" w:rsidRPr="00BA1179">
        <w:t xml:space="preserve">( </w:t>
      </w:r>
      <w:r w:rsidR="00544BE0">
        <w:rPr>
          <w:noProof/>
        </w:rPr>
        <w:t>4</w:t>
      </w:r>
      <w:r w:rsidR="00544BE0"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4F36A124"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544BE0" w:rsidRPr="00BA1179">
        <w:t xml:space="preserve">( </w:t>
      </w:r>
      <w:r w:rsidR="00544BE0">
        <w:rPr>
          <w:noProof/>
        </w:rPr>
        <w:t>5</w:t>
      </w:r>
      <w:r w:rsidR="00544BE0"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70B9A8D9" w:rsidR="00F63DAD" w:rsidRPr="00F63DAD" w:rsidRDefault="00F63DAD" w:rsidP="00F63DAD">
            <w:pPr>
              <w:pStyle w:val="ParEq"/>
            </w:pPr>
            <w:bookmarkStart w:id="76" w:name="_RefEqTS0"/>
            <w:r w:rsidRPr="00F63DAD">
              <w:t xml:space="preserve">( </w:t>
            </w:r>
            <w:r w:rsidRPr="00F63DAD">
              <w:fldChar w:fldCharType="begin"/>
            </w:r>
            <w:r w:rsidRPr="00F63DAD">
              <w:instrText xml:space="preserve"> SEQ ( \* ARABIC </w:instrText>
            </w:r>
            <w:r w:rsidRPr="00F63DAD">
              <w:fldChar w:fldCharType="separate"/>
            </w:r>
            <w:r w:rsidR="00544BE0">
              <w:rPr>
                <w:noProof/>
              </w:rPr>
              <w:t>6</w:t>
            </w:r>
            <w:r w:rsidRPr="00F63DAD">
              <w:fldChar w:fldCharType="end"/>
            </w:r>
            <w:r w:rsidRPr="00F63DAD">
              <w:t xml:space="preserve"> )</w:t>
            </w:r>
            <w:bookmarkEnd w:id="76"/>
          </w:p>
        </w:tc>
      </w:tr>
    </w:tbl>
    <w:p w14:paraId="7FE9F96F" w14:textId="45540975" w:rsidR="00D25AA8" w:rsidRDefault="00D25AA8" w:rsidP="00D25AA8">
      <w:pPr>
        <w:pStyle w:val="ParText"/>
      </w:pPr>
      <w:r>
        <w:t xml:space="preserve">In </w:t>
      </w:r>
      <w:r>
        <w:fldChar w:fldCharType="begin"/>
      </w:r>
      <w:r>
        <w:instrText xml:space="preserve"> REF _RefEqTS0 \h </w:instrText>
      </w:r>
      <w:r>
        <w:fldChar w:fldCharType="separate"/>
      </w:r>
      <w:r w:rsidR="00544BE0" w:rsidRPr="00F63DAD">
        <w:t xml:space="preserve">( </w:t>
      </w:r>
      <w:r w:rsidR="00544BE0">
        <w:rPr>
          <w:noProof/>
        </w:rPr>
        <w:t>6</w:t>
      </w:r>
      <w:r w:rsidR="00544BE0"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544BE0" w:rsidRPr="00BA1179">
        <w:t xml:space="preserve">( </w:t>
      </w:r>
      <w:r w:rsidR="00544BE0">
        <w:rPr>
          <w:noProof/>
        </w:rPr>
        <w:t>3</w:t>
      </w:r>
      <w:r w:rsidR="00544BE0"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its constant consequent, read directly as an intervention intensity on the unit interval. The lower bound of one in the denominator implements the coverage discipline of the framework</w:t>
      </w:r>
      <w:r w:rsidR="00223D81">
        <w:t>.</w:t>
      </w:r>
      <w:r>
        <w:t xml:space="preserve"> </w:t>
      </w:r>
      <w:r w:rsidR="00223D81">
        <w:t>W</w:t>
      </w:r>
      <w:r>
        <w:t xml:space="preserve">hen the whole base fires weakly, the output is attenuated rather than renormalized upward, so a barely covered situation cannot </w:t>
      </w:r>
      <w:r>
        <w:lastRenderedPageBreak/>
        <w:t>masquerade as a confident command. The output is crisp by construction, no defuzzification step exists, and the value interpolates smoothly between the actions of the rules that share the situation.</w:t>
      </w:r>
    </w:p>
    <w:p w14:paraId="5AE51AFA" w14:textId="0F15CC0A" w:rsidR="00A54CE9" w:rsidRDefault="00A54CE9" w:rsidP="00A54CE9">
      <w:pPr>
        <w:pStyle w:val="ParText"/>
      </w:pPr>
      <w:r>
        <w:fldChar w:fldCharType="begin"/>
      </w:r>
      <w:r>
        <w:instrText xml:space="preserve"> REF _RefFigMTS \h </w:instrText>
      </w:r>
      <w:r>
        <w:fldChar w:fldCharType="separate"/>
      </w:r>
      <w:r w:rsidR="00544BE0">
        <w:t xml:space="preserve">Figure </w:t>
      </w:r>
      <w:r w:rsidR="00544BE0">
        <w:rPr>
          <w:noProof/>
        </w:rPr>
        <w:t>2</w:t>
      </w:r>
      <w:r w:rsidR="00544BE0">
        <w:t>.</w:t>
      </w:r>
      <w:r w:rsidR="00544BE0">
        <w:rPr>
          <w:noProof/>
        </w:rPr>
        <w:t>4</w:t>
      </w:r>
      <w:r>
        <w:fldChar w:fldCharType="end"/>
      </w:r>
      <w:r>
        <w:t xml:space="preserve"> contrasts the two pipelines stage by stage, and </w:t>
      </w:r>
      <w:r>
        <w:fldChar w:fldCharType="begin"/>
      </w:r>
      <w:r>
        <w:instrText xml:space="preserve"> REF _RefTblMTS \h </w:instrText>
      </w:r>
      <w:r>
        <w:fldChar w:fldCharType="separate"/>
      </w:r>
      <w:r w:rsidR="00544BE0">
        <w:t xml:space="preserve">Table </w:t>
      </w:r>
      <w:r w:rsidR="00544BE0">
        <w:rPr>
          <w:noProof/>
        </w:rPr>
        <w:t>2</w:t>
      </w:r>
      <w:r w:rsidR="00544BE0">
        <w:t>.</w:t>
      </w:r>
      <w:r w:rsidR="00544BE0">
        <w:rPr>
          <w:noProof/>
        </w:rPr>
        <w:t>2</w:t>
      </w:r>
      <w:r>
        <w:fldChar w:fldCharType="end"/>
      </w:r>
      <w:r>
        <w:t xml:space="preserve"> condenses the comparison. The front of the pipeline is identical; everything that differs follows from the consequent form.</w:t>
      </w:r>
    </w:p>
    <w:p w14:paraId="3FC2F046" w14:textId="2E8FFED4" w:rsidR="00A54CE9" w:rsidRDefault="00A54CE9" w:rsidP="00A54CE9">
      <w:pPr>
        <w:pStyle w:val="Caption"/>
        <w:keepNext/>
      </w:pPr>
      <w:bookmarkStart w:id="77" w:name="_RefTblMTS"/>
      <w:bookmarkStart w:id="78" w:name="_Toc236086322"/>
      <w:r>
        <w:t xml:space="preserve">Table </w:t>
      </w:r>
      <w:r w:rsidR="00AF7F77">
        <w:fldChar w:fldCharType="begin"/>
      </w:r>
      <w:r w:rsidR="00AF7F77">
        <w:instrText xml:space="preserve"> STYLEREF 1 \s </w:instrText>
      </w:r>
      <w:r w:rsidR="00AF7F77">
        <w:fldChar w:fldCharType="separate"/>
      </w:r>
      <w:r w:rsidR="00544BE0">
        <w:rPr>
          <w:noProof/>
        </w:rPr>
        <w:t>2</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2</w:t>
      </w:r>
      <w:r w:rsidR="00AF7F77">
        <w:fldChar w:fldCharType="end"/>
      </w:r>
      <w:bookmarkEnd w:id="77"/>
      <w:r>
        <w:t xml:space="preserve"> Mamdani and zero-order Takagi-Sugeno inference compared</w:t>
      </w:r>
      <w:bookmarkEnd w:id="78"/>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lastRenderedPageBreak/>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7B5904E7" w:rsidR="00D25AA8" w:rsidRDefault="00D25AA8" w:rsidP="00D25AA8">
      <w:pPr>
        <w:jc w:val="center"/>
      </w:pPr>
      <w:bookmarkStart w:id="79" w:name="_RefFigMTS"/>
      <w:bookmarkStart w:id="80" w:name="_Toc236086356"/>
      <w:r>
        <w:t xml:space="preserve">Figure </w:t>
      </w:r>
      <w:r w:rsidR="00337E89">
        <w:fldChar w:fldCharType="begin"/>
      </w:r>
      <w:r w:rsidR="00337E89">
        <w:instrText xml:space="preserve"> STYLEREF 1 \s </w:instrText>
      </w:r>
      <w:r w:rsidR="00337E89">
        <w:fldChar w:fldCharType="separate"/>
      </w:r>
      <w:r w:rsidR="00544BE0">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4</w:t>
      </w:r>
      <w:r w:rsidR="00337E89">
        <w:fldChar w:fldCharType="end"/>
      </w:r>
      <w:bookmarkEnd w:id="79"/>
      <w:r>
        <w:t xml:space="preserve"> Mamdani and zero-order Takagi-Sugeno inference pipelines</w:t>
      </w:r>
      <w:bookmarkEnd w:id="80"/>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0D2BF56E"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w:t>
      </w:r>
      <w:r w:rsidR="002B6265">
        <w:t>forecasts</w:t>
      </w:r>
      <w:r w:rsidR="00D25AA8">
        <w:t xml:space="preserve">, so the inference closed form of </w:t>
      </w:r>
      <w:r w:rsidR="00D25AA8">
        <w:fldChar w:fldCharType="begin"/>
      </w:r>
      <w:r w:rsidR="00D25AA8">
        <w:instrText xml:space="preserve"> REF _RefEqTS0 \h </w:instrText>
      </w:r>
      <w:r w:rsidR="00D25AA8">
        <w:fldChar w:fldCharType="separate"/>
      </w:r>
      <w:r w:rsidR="00544BE0" w:rsidRPr="00F63DAD">
        <w:t xml:space="preserve">( </w:t>
      </w:r>
      <w:r w:rsidR="00544BE0">
        <w:rPr>
          <w:noProof/>
        </w:rPr>
        <w:t>6</w:t>
      </w:r>
      <w:r w:rsidR="00544BE0"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2B7E75A0"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w:t>
      </w:r>
      <w:r w:rsidR="00DF38AD">
        <w:t>types</w:t>
      </w:r>
      <w:r w:rsidR="00D25AA8">
        <w:t xml:space="preserve">,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649867B4" w:rsidR="00D25AA8" w:rsidRDefault="00022A64">
      <w:pPr>
        <w:pStyle w:val="ParText"/>
        <w:numPr>
          <w:ilvl w:val="0"/>
          <w:numId w:val="14"/>
        </w:numPr>
      </w:pPr>
      <w:r>
        <w:rPr>
          <w:b/>
          <w:bCs/>
        </w:rPr>
        <w:t>I</w:t>
      </w:r>
      <w:r w:rsidR="00D25AA8" w:rsidRPr="002415EE">
        <w:rPr>
          <w:b/>
          <w:bCs/>
        </w:rPr>
        <w:t>nterpretability</w:t>
      </w:r>
      <w:r w:rsidR="00D25AA8">
        <w:t xml:space="preserve"> is retained where it matters</w:t>
      </w:r>
      <w:r w:rsidR="0033073D">
        <w:t>.</w:t>
      </w:r>
      <w:r w:rsidR="00D25AA8">
        <w:t xml:space="preserve"> </w:t>
      </w:r>
      <w:r w:rsidR="0033073D">
        <w:t>T</w:t>
      </w:r>
      <w:r w:rsidR="00D25AA8">
        <w:t xml:space="preserve">he antecedents remain linguistic over the concept vocabulary, so every decision still reads as a </w:t>
      </w:r>
      <w:r w:rsidR="00D25AA8">
        <w:lastRenderedPageBreak/>
        <w:t>sentence, while the numeric consequent is the part a commander audits as a dosage rather than a word.</w:t>
      </w:r>
    </w:p>
    <w:p w14:paraId="4DBE919A" w14:textId="6A8D847B"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 xml:space="preserve">The decision path, by contrast, is Takagi-Sugeno throughout. It takes crisp inputs and produces crisp outputs, it is differentiable in its parameters, and it is </w:t>
      </w:r>
      <w:r w:rsidR="008C54F6">
        <w:t>inexpensive</w:t>
      </w:r>
      <w:r w:rsidR="00C452D4" w:rsidRPr="00C452D4">
        <w:t xml:space="preserve"> enough to run inside the </w:t>
      </w:r>
      <w:r w:rsidR="002B6265">
        <w:t>shadow forecasts</w:t>
      </w:r>
      <w:r w:rsidR="002B6265" w:rsidRPr="00C452D4">
        <w:t xml:space="preserve"> </w:t>
      </w:r>
      <w:r w:rsidR="00C452D4" w:rsidRPr="00C452D4">
        <w:t>that test a candidate before it is trusted.</w:t>
      </w:r>
      <w:r w:rsidR="00C452D4">
        <w:t xml:space="preserve"> </w:t>
      </w:r>
    </w:p>
    <w:p w14:paraId="2508EC48" w14:textId="5E7E19B3" w:rsidR="00E60383" w:rsidRPr="00BA1179" w:rsidRDefault="00000000">
      <w:pPr>
        <w:pStyle w:val="Heading3"/>
      </w:pPr>
      <w:bookmarkStart w:id="81" w:name="_Toc236092286"/>
      <w:r w:rsidRPr="00BA1179">
        <w:t>The Rule Explosion Problem</w:t>
      </w:r>
      <w:bookmarkEnd w:id="81"/>
    </w:p>
    <w:p w14:paraId="625D519B" w14:textId="45239671"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544BE0" w:rsidRPr="00022A64">
        <w:t xml:space="preserve">( </w:t>
      </w:r>
      <w:r w:rsidR="00544BE0">
        <w:rPr>
          <w:noProof/>
        </w:rPr>
        <w:t>7</w:t>
      </w:r>
      <w:r w:rsidR="00544BE0"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544BE0">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4014F855" w:rsidR="00E60383" w:rsidRPr="00022A64" w:rsidRDefault="00000000" w:rsidP="00022A64">
            <w:pPr>
              <w:pStyle w:val="ParEq"/>
            </w:pPr>
            <w:bookmarkStart w:id="82" w:name="_RefEqB06"/>
            <w:r w:rsidRPr="00022A64">
              <w:t xml:space="preserve">( </w:t>
            </w:r>
            <w:r w:rsidRPr="00022A64">
              <w:fldChar w:fldCharType="begin"/>
            </w:r>
            <w:r w:rsidRPr="00022A64">
              <w:instrText xml:space="preserve"> SEQ ( \* ARABIC </w:instrText>
            </w:r>
            <w:r w:rsidRPr="00022A64">
              <w:fldChar w:fldCharType="separate"/>
            </w:r>
            <w:r w:rsidR="00544BE0">
              <w:rPr>
                <w:noProof/>
              </w:rPr>
              <w:t>7</w:t>
            </w:r>
            <w:r w:rsidRPr="00022A64">
              <w:fldChar w:fldCharType="end"/>
            </w:r>
            <w:r w:rsidRPr="00022A64">
              <w:t xml:space="preserve"> )</w:t>
            </w:r>
            <w:bookmarkEnd w:id="82"/>
          </w:p>
        </w:tc>
      </w:tr>
    </w:tbl>
    <w:p w14:paraId="3C220558" w14:textId="77777777" w:rsidR="00E60383" w:rsidRPr="00BA1179" w:rsidRDefault="00000000">
      <w:pPr>
        <w:pStyle w:val="Heading3"/>
      </w:pPr>
      <w:bookmarkStart w:id="83" w:name="_Toc236092287"/>
      <w:r w:rsidRPr="00BA1179">
        <w:t>Concepts as an Intermediate Abstraction</w:t>
      </w:r>
      <w:bookmarkEnd w:id="83"/>
    </w:p>
    <w:p w14:paraId="7CC104A8" w14:textId="0EAB3911"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w:t>
      </w:r>
      <w:r w:rsidRPr="00BA1179">
        <w:lastRenderedPageBreak/>
        <w:t xml:space="preserve">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544BE0" w:rsidRPr="00BA1179">
        <w:t xml:space="preserve">Table </w:t>
      </w:r>
      <w:r w:rsidR="00544BE0">
        <w:rPr>
          <w:noProof/>
        </w:rPr>
        <w:t>2</w:t>
      </w:r>
      <w:r w:rsidR="00544BE0">
        <w:t>.</w:t>
      </w:r>
      <w:r w:rsidR="00544BE0">
        <w:rPr>
          <w:noProof/>
        </w:rPr>
        <w:t>3</w:t>
      </w:r>
      <w:r w:rsidRPr="00BA1179">
        <w:fldChar w:fldCharType="end"/>
      </w:r>
      <w:r w:rsidRPr="00BA1179">
        <w:t>.</w:t>
      </w:r>
    </w:p>
    <w:p w14:paraId="4DEED09D" w14:textId="52018940" w:rsidR="000E1725" w:rsidRPr="00BA1179" w:rsidRDefault="00000000" w:rsidP="00E216D6">
      <w:pPr>
        <w:pStyle w:val="Caption"/>
      </w:pPr>
      <w:bookmarkStart w:id="84" w:name="_RefTblQ"/>
      <w:bookmarkStart w:id="85" w:name="_Ref234529138"/>
      <w:bookmarkStart w:id="86" w:name="_Toc236086323"/>
      <w:r w:rsidRPr="00BA1179">
        <w:t xml:space="preserve">Table </w:t>
      </w:r>
      <w:r w:rsidR="00AF7F77">
        <w:fldChar w:fldCharType="begin"/>
      </w:r>
      <w:r w:rsidR="00AF7F77">
        <w:instrText xml:space="preserve"> STYLEREF 1 \s </w:instrText>
      </w:r>
      <w:r w:rsidR="00AF7F77">
        <w:fldChar w:fldCharType="separate"/>
      </w:r>
      <w:r w:rsidR="00544BE0">
        <w:rPr>
          <w:noProof/>
        </w:rPr>
        <w:t>2</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3</w:t>
      </w:r>
      <w:r w:rsidR="00AF7F77">
        <w:fldChar w:fldCharType="end"/>
      </w:r>
      <w:bookmarkEnd w:id="84"/>
      <w:r w:rsidRPr="00BA1179">
        <w:t xml:space="preserve"> Operational questions and the decision concepts derived from them</w:t>
      </w:r>
      <w:bookmarkEnd w:id="85"/>
      <w:bookmarkEnd w:id="86"/>
    </w:p>
    <w:tbl>
      <w:tblPr>
        <w:tblStyle w:val="PlainTable2"/>
        <w:tblW w:w="5000" w:type="pct"/>
        <w:tblLook w:val="04A0" w:firstRow="1" w:lastRow="0" w:firstColumn="1" w:lastColumn="0" w:noHBand="0" w:noVBand="1"/>
      </w:tblPr>
      <w:tblGrid>
        <w:gridCol w:w="4212"/>
        <w:gridCol w:w="3835"/>
      </w:tblGrid>
      <w:tr w:rsidR="00E216D6" w:rsidRPr="00BA1179" w14:paraId="6CBE251E"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Fire Threat Level</w:t>
            </w:r>
          </w:p>
        </w:tc>
      </w:tr>
      <w:tr w:rsidR="00E216D6" w:rsidRPr="00BA1179" w14:paraId="199C5BE2"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Asset Exposure Risk</w:t>
            </w:r>
          </w:p>
        </w:tc>
      </w:tr>
      <w:tr w:rsidR="00E216D6" w:rsidRPr="00BA1179" w14:paraId="5B5073A9"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6EEC1B1F"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544BE0">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5B9FD80A"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544BE0" w:rsidRPr="00022A64">
        <w:t xml:space="preserve">( </w:t>
      </w:r>
      <w:r w:rsidR="00544BE0">
        <w:rPr>
          <w:noProof/>
        </w:rPr>
        <w:t>8</w:t>
      </w:r>
      <w:r w:rsidR="00544BE0"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08E121E4" w:rsidR="004A6192" w:rsidRPr="00022A64" w:rsidRDefault="004A6192" w:rsidP="00022A64">
            <w:pPr>
              <w:pStyle w:val="ParEq"/>
            </w:pPr>
            <w:bookmarkStart w:id="87" w:name="_RefEqB07"/>
            <w:r w:rsidRPr="00022A64">
              <w:t xml:space="preserve">( </w:t>
            </w:r>
            <w:r w:rsidRPr="00022A64">
              <w:fldChar w:fldCharType="begin"/>
            </w:r>
            <w:r w:rsidRPr="00022A64">
              <w:instrText xml:space="preserve"> SEQ ( \* ARABIC </w:instrText>
            </w:r>
            <w:r w:rsidRPr="00022A64">
              <w:fldChar w:fldCharType="separate"/>
            </w:r>
            <w:r w:rsidR="00544BE0">
              <w:rPr>
                <w:noProof/>
              </w:rPr>
              <w:t>8</w:t>
            </w:r>
            <w:r w:rsidRPr="00022A64">
              <w:fldChar w:fldCharType="end"/>
            </w:r>
            <w:r w:rsidRPr="00022A64">
              <w:t xml:space="preserve"> )</w:t>
            </w:r>
            <w:bookmarkEnd w:id="87"/>
          </w:p>
        </w:tc>
      </w:tr>
    </w:tbl>
    <w:p w14:paraId="5FBCD5E2" w14:textId="304FE9CE"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w:t>
      </w:r>
      <w:r w:rsidRPr="00BA1179">
        <w:lastRenderedPageBreak/>
        <w:t>support system chapter. The intermediate layer provides more than combinatorial economy. Concepts constitute the traceability vocabulary of the entire framework</w:t>
      </w:r>
      <w:r w:rsidR="0033073D">
        <w:t>.</w:t>
      </w:r>
      <w:r w:rsidRPr="00BA1179">
        <w:t xml:space="preserve"> </w:t>
      </w:r>
      <w:r w:rsidR="0033073D">
        <w:t>E</w:t>
      </w:r>
      <w:r w:rsidRPr="00BA117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t>.</w:t>
      </w:r>
      <w:r w:rsidRPr="00BA117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3101E3E8"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t>.</w:t>
      </w:r>
      <w:r w:rsidRPr="00BA1179">
        <w:t xml:space="preserve">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8" w:name="_Toc236092288"/>
      <w:r w:rsidRPr="00BA1179">
        <w:t>The Decision Space: Actions and Their Evaluation</w:t>
      </w:r>
      <w:bookmarkEnd w:id="88"/>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9" w:name="_Toc236092289"/>
      <w:r w:rsidRPr="00BA1179">
        <w:lastRenderedPageBreak/>
        <w:t>Actions and Interventions in Wildfire Decision Support</w:t>
      </w:r>
      <w:bookmarkEnd w:id="89"/>
    </w:p>
    <w:p w14:paraId="19F52DBF" w14:textId="542DECEC"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544BE0">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5A0DACC0"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544BE0" w:rsidRPr="00BA1179">
        <w:t xml:space="preserve">Table </w:t>
      </w:r>
      <w:r w:rsidR="00544BE0">
        <w:rPr>
          <w:noProof/>
        </w:rPr>
        <w:t>2</w:t>
      </w:r>
      <w:r w:rsidR="00544BE0">
        <w:t>.</w:t>
      </w:r>
      <w:r w:rsidR="00544BE0">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309B6B61" w:rsidR="00156FCD" w:rsidRPr="00BA1179" w:rsidRDefault="00000000">
      <w:pPr>
        <w:pStyle w:val="Caption"/>
      </w:pPr>
      <w:bookmarkStart w:id="90" w:name="_Ref300000202"/>
      <w:bookmarkStart w:id="91" w:name="_Toc236086324"/>
      <w:r w:rsidRPr="00BA1179">
        <w:t xml:space="preserve">Table </w:t>
      </w:r>
      <w:r w:rsidR="00AF7F77">
        <w:fldChar w:fldCharType="begin"/>
      </w:r>
      <w:r w:rsidR="00AF7F77">
        <w:instrText xml:space="preserve"> STYLEREF 1 \s </w:instrText>
      </w:r>
      <w:r w:rsidR="00AF7F77">
        <w:fldChar w:fldCharType="separate"/>
      </w:r>
      <w:r w:rsidR="00544BE0">
        <w:rPr>
          <w:noProof/>
        </w:rPr>
        <w:t>2</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4</w:t>
      </w:r>
      <w:r w:rsidR="00AF7F77">
        <w:fldChar w:fldCharType="end"/>
      </w:r>
      <w:bookmarkEnd w:id="90"/>
      <w:r w:rsidRPr="00BA1179">
        <w:t xml:space="preserve"> Intervention types, representative orders, and input-level effects</w:t>
      </w:r>
      <w:bookmarkEnd w:id="91"/>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6654B5BE" w:rsidR="001048D3" w:rsidRPr="005F7DC1" w:rsidRDefault="001048D3" w:rsidP="0067724C">
            <w:pPr>
              <w:pStyle w:val="TableText"/>
              <w:jc w:val="left"/>
              <w:rPr>
                <w:i/>
                <w:iCs/>
                <w:lang w:val="fr-BE"/>
              </w:rPr>
            </w:pPr>
            <w:r w:rsidRPr="005F7DC1">
              <w:rPr>
                <w:lang w:val="fr-BE"/>
              </w:rPr>
              <w:t>Suppression effort</w:t>
            </w:r>
            <w:r w:rsidRPr="005F7DC1">
              <w:rPr>
                <w:i/>
                <w:iCs/>
                <w:lang w:val="fr-BE"/>
              </w:rPr>
              <w:t xml:space="preserve"> </w:t>
            </w:r>
            <w:sdt>
              <w:sdtPr>
                <w:rPr>
                  <w:i/>
                  <w:iCs/>
                </w:rPr>
                <w:id w:val="815608064"/>
                <w:citation/>
              </w:sdtPr>
              <w:sdtContent>
                <w:r w:rsidRPr="00BA1179">
                  <w:rPr>
                    <w:i/>
                    <w:iCs/>
                  </w:rPr>
                  <w:fldChar w:fldCharType="begin"/>
                </w:r>
                <w:r w:rsidRPr="005F7DC1">
                  <w:rPr>
                    <w:b w:val="0"/>
                    <w:bCs w:val="0"/>
                    <w:i/>
                    <w:iCs/>
                    <w:lang w:val="fr-BE"/>
                  </w:rPr>
                  <w:instrText xml:space="preserve"> CITATION Mar07 \l 1055 </w:instrText>
                </w:r>
                <w:r w:rsidRPr="00BA1179">
                  <w:rPr>
                    <w:i/>
                    <w:iCs/>
                  </w:rPr>
                  <w:fldChar w:fldCharType="separate"/>
                </w:r>
                <w:r w:rsidR="00544BE0" w:rsidRPr="00544BE0">
                  <w:rPr>
                    <w:noProof/>
                    <w:lang w:val="fr-BE"/>
                  </w:rPr>
                  <w:t>(Martell D. 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77FE973E"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544BE0">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2EB22A7F"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544BE0">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Firebreak construction and control-line </w:t>
            </w:r>
            <w:r w:rsidRPr="00BA1179">
              <w:lastRenderedPageBreak/>
              <w:t>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37DEF792"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544BE0">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6221DA8E"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544BE0">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4F4F7231"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544BE0">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2" w:name="_Toc236092290"/>
      <w:r w:rsidRPr="00BA1179">
        <w:lastRenderedPageBreak/>
        <w:t>Decision Cost and Its Components</w:t>
      </w:r>
      <w:bookmarkEnd w:id="92"/>
    </w:p>
    <w:p w14:paraId="080DD1C3" w14:textId="6F5C322C" w:rsidR="009A2659" w:rsidRPr="00BA1179" w:rsidRDefault="00000000" w:rsidP="00A44E5A">
      <w:pPr>
        <w:pStyle w:val="ParText"/>
      </w:pPr>
      <w:r w:rsidRPr="00BA1179">
        <w:t>A candidate intervention is evaluated through its expected cost. Wildfire economics quantifies this through the cost-plus-loss principle</w:t>
      </w:r>
      <w:r w:rsidR="0033073D">
        <w:t>.</w:t>
      </w:r>
      <w:r w:rsidRPr="00BA1179">
        <w:t xml:space="preserv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544BE0">
            <w:rPr>
              <w:noProof/>
            </w:rPr>
            <w:t>(Martell D. 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544BE0" w:rsidRPr="00BA1179">
        <w:t xml:space="preserve">( </w:t>
      </w:r>
      <w:r w:rsidR="00544BE0">
        <w:rPr>
          <w:noProof/>
        </w:rPr>
        <w:t>9</w:t>
      </w:r>
      <w:r w:rsidR="00544BE0"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20AA34B5" w:rsidR="00E60383" w:rsidRPr="00BA1179" w:rsidRDefault="00000000" w:rsidP="00605AF3">
            <w:pPr>
              <w:pStyle w:val="ParEq"/>
            </w:pPr>
            <w:bookmarkStart w:id="93" w:name="_RefEqB08"/>
            <w:r w:rsidRPr="00BA1179">
              <w:t xml:space="preserve">( </w:t>
            </w:r>
            <w:r w:rsidRPr="00BA1179">
              <w:fldChar w:fldCharType="begin"/>
            </w:r>
            <w:r w:rsidRPr="00BA1179">
              <w:instrText xml:space="preserve"> SEQ ( \* ARABIC </w:instrText>
            </w:r>
            <w:r w:rsidRPr="00BA1179">
              <w:fldChar w:fldCharType="separate"/>
            </w:r>
            <w:r w:rsidR="00544BE0">
              <w:rPr>
                <w:noProof/>
              </w:rPr>
              <w:t>9</w:t>
            </w:r>
            <w:r w:rsidRPr="00BA1179">
              <w:fldChar w:fldCharType="end"/>
            </w:r>
            <w:r w:rsidRPr="00BA1179">
              <w:t xml:space="preserve"> )</w:t>
            </w:r>
            <w:bookmarkEnd w:id="93"/>
          </w:p>
        </w:tc>
      </w:tr>
    </w:tbl>
    <w:p w14:paraId="1534EA7A" w14:textId="017A15C4"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544BE0" w:rsidRPr="00BA1179">
        <w:t xml:space="preserve">( </w:t>
      </w:r>
      <w:r w:rsidR="00544BE0">
        <w:rPr>
          <w:noProof/>
        </w:rPr>
        <w:t>9</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544BE0">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544BE0" w:rsidRPr="00BA1179">
        <w:t xml:space="preserve">Table </w:t>
      </w:r>
      <w:r w:rsidR="00544BE0">
        <w:rPr>
          <w:noProof/>
        </w:rPr>
        <w:t>2</w:t>
      </w:r>
      <w:r w:rsidR="00544BE0">
        <w:t>.</w:t>
      </w:r>
      <w:r w:rsidR="00544BE0">
        <w:rPr>
          <w:noProof/>
        </w:rPr>
        <w:t>5</w:t>
      </w:r>
      <w:r w:rsidRPr="00BA1179">
        <w:fldChar w:fldCharType="end"/>
      </w:r>
      <w:r w:rsidRPr="00BA1179">
        <w:t>.</w:t>
      </w:r>
    </w:p>
    <w:p w14:paraId="6738C78D" w14:textId="0A1E9E72"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w:t>
      </w:r>
      <w:r w:rsidR="000F022C">
        <w:t xml:space="preserve"> </w:t>
      </w:r>
      <w:sdt>
        <w:sdtPr>
          <w:id w:val="1981798312"/>
          <w:citation/>
        </w:sdtPr>
        <w:sdtContent>
          <w:r w:rsidR="000F022C">
            <w:fldChar w:fldCharType="begin"/>
          </w:r>
          <w:r w:rsidR="000F022C">
            <w:instrText xml:space="preserve"> CITATION Dunn2017 \l 1033 </w:instrText>
          </w:r>
          <w:r w:rsidR="000F022C">
            <w:fldChar w:fldCharType="separate"/>
          </w:r>
          <w:r w:rsidR="00544BE0">
            <w:rPr>
              <w:noProof/>
            </w:rPr>
            <w:t>(Dunn, Calkin, &amp; Thompson, 2017)</w:t>
          </w:r>
          <w:r w:rsidR="000F022C">
            <w:fldChar w:fldCharType="end"/>
          </w:r>
        </w:sdtContent>
      </w:sdt>
      <w:r w:rsidRPr="00BA1179">
        <w:t xml:space="preserve">, using pairwise comparison in the tradition of the analytic hierarchy process over the doctrine of wildfire risk </w:t>
      </w:r>
      <w:r w:rsidRPr="00BA1179">
        <w:lastRenderedPageBreak/>
        <w:t xml:space="preserve">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544BE0">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544BE0" w:rsidRPr="00BA1179">
        <w:t xml:space="preserve">( </w:t>
      </w:r>
      <w:r w:rsidR="00544BE0">
        <w:rPr>
          <w:noProof/>
        </w:rPr>
        <w:t>9</w:t>
      </w:r>
      <w:r w:rsidR="00544BE0"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59BEECFA" w:rsidR="001545DC" w:rsidRPr="00BA1179" w:rsidRDefault="00000000">
      <w:pPr>
        <w:pStyle w:val="Caption"/>
      </w:pPr>
      <w:bookmarkStart w:id="94" w:name="_RefTblC"/>
      <w:bookmarkStart w:id="95" w:name="_Toc236086325"/>
      <w:r w:rsidRPr="00BA1179">
        <w:t xml:space="preserve">Table </w:t>
      </w:r>
      <w:r w:rsidR="00AF7F77">
        <w:fldChar w:fldCharType="begin"/>
      </w:r>
      <w:r w:rsidR="00AF7F77">
        <w:instrText xml:space="preserve"> STYLEREF 1 \s </w:instrText>
      </w:r>
      <w:r w:rsidR="00AF7F77">
        <w:fldChar w:fldCharType="separate"/>
      </w:r>
      <w:r w:rsidR="00544BE0">
        <w:rPr>
          <w:noProof/>
        </w:rPr>
        <w:t>2</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5</w:t>
      </w:r>
      <w:r w:rsidR="00AF7F77">
        <w:fldChar w:fldCharType="end"/>
      </w:r>
      <w:bookmarkEnd w:id="94"/>
      <w:r w:rsidRPr="00BA1179">
        <w:t xml:space="preserve"> Decision cost components, their scope, and their rationale</w:t>
      </w:r>
      <w:bookmarkEnd w:id="95"/>
    </w:p>
    <w:tbl>
      <w:tblPr>
        <w:tblStyle w:val="PlainTable2"/>
        <w:tblW w:w="5000" w:type="pct"/>
        <w:tblLook w:val="04A0" w:firstRow="1" w:lastRow="0" w:firstColumn="1" w:lastColumn="0" w:noHBand="0" w:noVBand="1"/>
      </w:tblPr>
      <w:tblGrid>
        <w:gridCol w:w="1352"/>
        <w:gridCol w:w="4320"/>
        <w:gridCol w:w="2375"/>
      </w:tblGrid>
      <w:tr w:rsidR="00616403" w:rsidRPr="00BA1179" w14:paraId="347EFC0F"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784C29C5"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544BE0">
                  <w:rPr>
                    <w:noProof/>
                  </w:rPr>
                  <w:t>(Martell D. 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7AAA14CA"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544BE0">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2DC83CC0" w:rsidR="00616403" w:rsidRPr="00BA117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544BE0">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5831E9B0" w:rsidR="00616403" w:rsidRPr="00BA117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544BE0">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100000" w:firstRow="0" w:lastRow="0" w:firstColumn="0" w:lastColumn="0" w:oddVBand="0" w:evenVBand="0" w:oddHBand="1"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55379A5E"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t>.</w:t>
      </w:r>
      <w:r w:rsidRPr="00BA1179">
        <w:t xml:space="preserve"> </w:t>
      </w:r>
      <w:r w:rsidR="00C512E9">
        <w:t>B</w:t>
      </w:r>
      <w:r w:rsidRPr="00BA117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05EF0494" w:rsidR="000976BF" w:rsidRPr="00BA1179" w:rsidRDefault="00000000">
      <w:pPr>
        <w:pStyle w:val="ParText"/>
      </w:pPr>
      <w:r w:rsidRPr="00BA117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t>.</w:t>
      </w:r>
      <w:r w:rsidRPr="00BA1179">
        <w:t xml:space="preserve"> Beyond its weight in </w:t>
      </w:r>
      <w:r w:rsidRPr="00BA1179">
        <w:fldChar w:fldCharType="begin"/>
      </w:r>
      <w:r w:rsidRPr="00BA1179">
        <w:instrText xml:space="preserve"> REF _RefEqB08 \h </w:instrText>
      </w:r>
      <w:r w:rsidRPr="00BA1179">
        <w:fldChar w:fldCharType="separate"/>
      </w:r>
      <w:r w:rsidR="00544BE0" w:rsidRPr="00BA1179">
        <w:t xml:space="preserve">( </w:t>
      </w:r>
      <w:r w:rsidR="00544BE0">
        <w:rPr>
          <w:noProof/>
        </w:rPr>
        <w:t>9</w:t>
      </w:r>
      <w:r w:rsidR="00544BE0" w:rsidRPr="00BA1179">
        <w:t xml:space="preserve"> )</w:t>
      </w:r>
      <w:r w:rsidRPr="00BA1179">
        <w:fldChar w:fldCharType="end"/>
      </w:r>
      <w:r w:rsidRPr="00BA1179">
        <w:t xml:space="preserve">, any candidate whose predicted population exposure exceeds a hard ceiling is rejected at the acceptance gate outright, </w:t>
      </w:r>
      <w:r w:rsidRPr="00BA1179">
        <w:lastRenderedPageBreak/>
        <w:t>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6" w:name="_Toc236092291"/>
      <w:r w:rsidRPr="00BA1179">
        <w:t>Satisficing Acceptance and the Graduated Fail-Safe</w:t>
      </w:r>
      <w:bookmarkEnd w:id="96"/>
    </w:p>
    <w:p w14:paraId="5C7A6298" w14:textId="40DD5EA9"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544BE0">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00F129F8">
            <w:instrText xml:space="preserve"> \m Simon1996</w:instrText>
          </w:r>
          <w:r w:rsidRPr="00BA1179">
            <w:fldChar w:fldCharType="separate"/>
          </w:r>
          <w:r w:rsidR="00544BE0">
            <w:rPr>
              <w:noProof/>
            </w:rPr>
            <w:t>(Simon H. A., 1956; Gigerenzer &amp; Selten, 2001; Simon H. , The Sciences of the Artificial, 1996)</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544BE0" w:rsidRPr="00444FDD">
        <w:t xml:space="preserve">( </w:t>
      </w:r>
      <w:r w:rsidR="00544BE0">
        <w:rPr>
          <w:noProof/>
        </w:rPr>
        <w:t>10</w:t>
      </w:r>
      <w:r w:rsidR="00544BE0" w:rsidRPr="00444FDD">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444FDD" w14:paraId="494D5058" w14:textId="77777777" w:rsidTr="00F129F8">
        <w:tc>
          <w:tcPr>
            <w:tcW w:w="4404" w:type="pct"/>
            <w:vAlign w:val="center"/>
          </w:tcPr>
          <w:p w14:paraId="5E253690" w14:textId="77777777" w:rsidR="00E60383" w:rsidRPr="00444FDD"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9E2B52D" w14:textId="18565FB5" w:rsidR="00E60383" w:rsidRPr="00444FDD" w:rsidRDefault="00000000" w:rsidP="00444FDD">
            <w:pPr>
              <w:pStyle w:val="ParEq"/>
            </w:pPr>
            <w:bookmarkStart w:id="97" w:name="_RefEqB09"/>
            <w:r w:rsidRPr="00444FDD">
              <w:t xml:space="preserve">( </w:t>
            </w:r>
            <w:r w:rsidRPr="00444FDD">
              <w:fldChar w:fldCharType="begin"/>
            </w:r>
            <w:r w:rsidRPr="00444FDD">
              <w:instrText xml:space="preserve"> SEQ ( \* ARABIC </w:instrText>
            </w:r>
            <w:r w:rsidRPr="00444FDD">
              <w:fldChar w:fldCharType="separate"/>
            </w:r>
            <w:r w:rsidR="00544BE0">
              <w:rPr>
                <w:noProof/>
              </w:rPr>
              <w:t>10</w:t>
            </w:r>
            <w:r w:rsidRPr="00444FDD">
              <w:fldChar w:fldCharType="end"/>
            </w:r>
            <w:r w:rsidRPr="00444FDD">
              <w:t xml:space="preserve"> )</w:t>
            </w:r>
            <w:bookmarkEnd w:id="97"/>
          </w:p>
        </w:tc>
      </w:tr>
    </w:tbl>
    <w:p w14:paraId="3610275F" w14:textId="124B0C19"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544BE0" w:rsidRPr="00444FDD">
        <w:t xml:space="preserve">( </w:t>
      </w:r>
      <w:r w:rsidR="00544BE0">
        <w:rPr>
          <w:noProof/>
        </w:rPr>
        <w:t>10</w:t>
      </w:r>
      <w:r w:rsidR="00544BE0" w:rsidRPr="00444FDD">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544BE0" w:rsidRPr="00D854A7">
        <w:t xml:space="preserve">( </w:t>
      </w:r>
      <w:r w:rsidR="00544BE0">
        <w:rPr>
          <w:noProof/>
        </w:rPr>
        <w:t>11</w:t>
      </w:r>
      <w:r w:rsidR="00544BE0"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202365D2" w:rsidR="00E60383" w:rsidRPr="00D854A7" w:rsidRDefault="00000000" w:rsidP="00D854A7">
            <w:pPr>
              <w:pStyle w:val="ParEq"/>
            </w:pPr>
            <w:bookmarkStart w:id="98" w:name="_RefEqB10"/>
            <w:r w:rsidRPr="00D854A7">
              <w:t xml:space="preserve">( </w:t>
            </w:r>
            <w:r w:rsidRPr="00D854A7">
              <w:fldChar w:fldCharType="begin"/>
            </w:r>
            <w:r w:rsidRPr="00D854A7">
              <w:instrText xml:space="preserve"> SEQ ( \* ARABIC </w:instrText>
            </w:r>
            <w:r w:rsidRPr="00D854A7">
              <w:fldChar w:fldCharType="separate"/>
            </w:r>
            <w:r w:rsidR="00544BE0">
              <w:rPr>
                <w:noProof/>
              </w:rPr>
              <w:t>11</w:t>
            </w:r>
            <w:r w:rsidRPr="00D854A7">
              <w:fldChar w:fldCharType="end"/>
            </w:r>
            <w:r w:rsidRPr="00D854A7">
              <w:t xml:space="preserve"> )</w:t>
            </w:r>
            <w:bookmarkEnd w:id="98"/>
          </w:p>
        </w:tc>
      </w:tr>
    </w:tbl>
    <w:p w14:paraId="5C9F5E92" w14:textId="32D92711"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544BE0" w:rsidRPr="00D854A7">
        <w:t xml:space="preserve">( </w:t>
      </w:r>
      <w:r w:rsidR="00544BE0">
        <w:rPr>
          <w:noProof/>
        </w:rPr>
        <w:t>11</w:t>
      </w:r>
      <w:r w:rsidR="00544BE0"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w:t>
      </w:r>
      <w:r w:rsidR="00C512E9">
        <w:t>.</w:t>
      </w:r>
      <w:r w:rsidRPr="00BA117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9" w:name="_Toc236092292"/>
      <w:r w:rsidRPr="00BA1179">
        <w:t>Epistemic Uncertainty, Traceability, and Sensitivity</w:t>
      </w:r>
      <w:bookmarkEnd w:id="99"/>
    </w:p>
    <w:p w14:paraId="24840BAB" w14:textId="7726DB02" w:rsidR="00E60383" w:rsidRPr="00BA1179" w:rsidRDefault="00000000">
      <w:pPr>
        <w:pStyle w:val="ParText"/>
      </w:pPr>
      <w:r w:rsidRPr="00BA1179">
        <w:t>The uncertainty that dominates an active incident is epistemic rather than aleatory</w:t>
      </w:r>
      <w:r w:rsidR="00C512E9">
        <w:t>.</w:t>
      </w:r>
      <w:r w:rsidRPr="00BA1179">
        <w:t xml:space="preserve"> </w:t>
      </w:r>
      <w:r w:rsidR="00C512E9">
        <w:t>T</w:t>
      </w:r>
      <w:r w:rsidRPr="00BA1179">
        <w:t xml:space="preserve">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544BE0">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00C512E9">
            <w:instrText xml:space="preserve">CITATION Pea88 \m Sha76 \m Zad86 \t  \l 1055 </w:instrText>
          </w:r>
          <w:r w:rsidRPr="00BA1179">
            <w:fldChar w:fldCharType="separate"/>
          </w:r>
          <w:r w:rsidR="00544BE0">
            <w:rPr>
              <w:noProof/>
            </w:rPr>
            <w:t>(Pearl, 1988; Shafer, 1976; Zadeh,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544BE0" w:rsidRPr="00A20B34">
        <w:t xml:space="preserve">( </w:t>
      </w:r>
      <w:r w:rsidR="00544BE0">
        <w:rPr>
          <w:noProof/>
        </w:rPr>
        <w:t>12</w:t>
      </w:r>
      <w:r w:rsidR="00544BE0"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7A07A141" w:rsidR="00E60383" w:rsidRPr="00A20B34" w:rsidRDefault="00000000" w:rsidP="00A20B34">
            <w:pPr>
              <w:pStyle w:val="ParEq"/>
            </w:pPr>
            <w:bookmarkStart w:id="100" w:name="_RefEqB11"/>
            <w:r w:rsidRPr="00A20B34">
              <w:t xml:space="preserve">( </w:t>
            </w:r>
            <w:r w:rsidRPr="00A20B34">
              <w:fldChar w:fldCharType="begin"/>
            </w:r>
            <w:r w:rsidRPr="00A20B34">
              <w:instrText xml:space="preserve"> SEQ ( \* ARABIC </w:instrText>
            </w:r>
            <w:r w:rsidRPr="00A20B34">
              <w:fldChar w:fldCharType="separate"/>
            </w:r>
            <w:r w:rsidR="00544BE0">
              <w:rPr>
                <w:noProof/>
              </w:rPr>
              <w:t>12</w:t>
            </w:r>
            <w:r w:rsidRPr="00A20B34">
              <w:fldChar w:fldCharType="end"/>
            </w:r>
            <w:r w:rsidRPr="00A20B34">
              <w:t xml:space="preserve"> )</w:t>
            </w:r>
            <w:bookmarkEnd w:id="100"/>
          </w:p>
        </w:tc>
      </w:tr>
    </w:tbl>
    <w:p w14:paraId="47CB328A" w14:textId="24E0837D" w:rsidR="007406A0" w:rsidRPr="00BA1179" w:rsidRDefault="00000000" w:rsidP="007406A0">
      <w:pPr>
        <w:pStyle w:val="ParText"/>
      </w:pPr>
      <w:r w:rsidRPr="00BA1179">
        <w:lastRenderedPageBreak/>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544BE0">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544BE0" w:rsidRPr="0085040B">
        <w:t xml:space="preserve">( </w:t>
      </w:r>
      <w:r w:rsidR="00544BE0">
        <w:rPr>
          <w:noProof/>
        </w:rPr>
        <w:t>13</w:t>
      </w:r>
      <w:r w:rsidR="00544BE0"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544BE0" w:rsidRPr="00BA1179">
        <w:t xml:space="preserve">Table </w:t>
      </w:r>
      <w:r w:rsidR="00544BE0">
        <w:rPr>
          <w:noProof/>
        </w:rPr>
        <w:t>2</w:t>
      </w:r>
      <w:r w:rsidR="00544BE0">
        <w:t>.</w:t>
      </w:r>
      <w:r w:rsidR="00544BE0">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1929387C" w:rsidR="00E60383" w:rsidRPr="0085040B" w:rsidRDefault="00000000" w:rsidP="0085040B">
            <w:pPr>
              <w:pStyle w:val="ParEq"/>
            </w:pPr>
            <w:bookmarkStart w:id="101" w:name="_RefEqB12"/>
            <w:r w:rsidRPr="0085040B">
              <w:t xml:space="preserve">( </w:t>
            </w:r>
            <w:r w:rsidRPr="0085040B">
              <w:fldChar w:fldCharType="begin"/>
            </w:r>
            <w:r w:rsidRPr="0085040B">
              <w:instrText xml:space="preserve"> SEQ ( \* ARABIC </w:instrText>
            </w:r>
            <w:r w:rsidRPr="0085040B">
              <w:fldChar w:fldCharType="separate"/>
            </w:r>
            <w:r w:rsidR="00544BE0">
              <w:rPr>
                <w:noProof/>
              </w:rPr>
              <w:t>13</w:t>
            </w:r>
            <w:r w:rsidRPr="0085040B">
              <w:fldChar w:fldCharType="end"/>
            </w:r>
            <w:r w:rsidRPr="0085040B">
              <w:t xml:space="preserve"> )</w:t>
            </w:r>
            <w:bookmarkEnd w:id="101"/>
          </w:p>
        </w:tc>
      </w:tr>
    </w:tbl>
    <w:p w14:paraId="282EC340" w14:textId="46B75200" w:rsidR="00DC608C" w:rsidRPr="00BA1179" w:rsidRDefault="00000000">
      <w:pPr>
        <w:pStyle w:val="Caption"/>
      </w:pPr>
      <w:bookmarkStart w:id="102" w:name="_RefTblT"/>
      <w:bookmarkStart w:id="103" w:name="_Toc236086326"/>
      <w:r w:rsidRPr="00BA1179">
        <w:t xml:space="preserve">Table </w:t>
      </w:r>
      <w:r w:rsidR="00AF7F77">
        <w:fldChar w:fldCharType="begin"/>
      </w:r>
      <w:r w:rsidR="00AF7F77">
        <w:instrText xml:space="preserve"> STYLEREF 1 \s </w:instrText>
      </w:r>
      <w:r w:rsidR="00AF7F77">
        <w:fldChar w:fldCharType="separate"/>
      </w:r>
      <w:r w:rsidR="00544BE0">
        <w:rPr>
          <w:noProof/>
        </w:rPr>
        <w:t>2</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6</w:t>
      </w:r>
      <w:r w:rsidR="00AF7F77">
        <w:fldChar w:fldCharType="end"/>
      </w:r>
      <w:bookmarkEnd w:id="102"/>
      <w:r w:rsidRPr="00BA1179">
        <w:t xml:space="preserve"> Scope of traceability and sensitivity analysis</w:t>
      </w:r>
      <w:bookmarkEnd w:id="103"/>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4" w:name="_Toc236092293"/>
      <w:r w:rsidRPr="00AF56FF">
        <w:t>Generative Models and Large Language Models</w:t>
      </w:r>
      <w:bookmarkEnd w:id="104"/>
    </w:p>
    <w:p w14:paraId="278ACAC2" w14:textId="46D9845F" w:rsidR="00AF56FF" w:rsidRDefault="00AF56FF" w:rsidP="00AF56FF">
      <w:pPr>
        <w:pStyle w:val="ParText"/>
      </w:pPr>
      <w:r>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544BE0">
            <w:rPr>
              <w:noProof/>
            </w:rPr>
            <w:t>(Vaswani, et al., 2017; Brown, et al., Language models are few-shot learners, 2020)</w:t>
          </w:r>
          <w:r w:rsidR="00AC7C88">
            <w:fldChar w:fldCharType="end"/>
          </w:r>
        </w:sdtContent>
      </w:sdt>
      <w:r w:rsidR="00AC7C88">
        <w:t xml:space="preserve"> </w:t>
      </w:r>
      <w:r>
        <w:t xml:space="preserve">Through this pre-training it </w:t>
      </w:r>
      <w:r>
        <w:lastRenderedPageBreak/>
        <w:t>acquires broad linguistic competence and a wide</w:t>
      </w:r>
      <w:r w:rsidR="00277534">
        <w:t xml:space="preserve"> </w:t>
      </w:r>
      <w:r>
        <w:t>store of world knowledge, which it can recombine into text that follows the structure and the vocabulary asked of it.</w:t>
      </w:r>
    </w:p>
    <w:p w14:paraId="12913119" w14:textId="474062F2"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fldChar w:fldCharType="begin"/>
          </w:r>
          <w:r w:rsidR="00AC7C88">
            <w:instrText xml:space="preserve">CITATION Placeholder2 \t  \l 1055 </w:instrText>
          </w:r>
          <w:r w:rsidR="00AC7C88">
            <w:fldChar w:fldCharType="separate"/>
          </w:r>
          <w:r w:rsidR="00544BE0">
            <w:rPr>
              <w:noProof/>
            </w:rPr>
            <w:t>(Brown, et al., 2020)</w:t>
          </w:r>
          <w:r w:rsidR="00AC7C88">
            <w:fldChar w:fldCharType="end"/>
          </w:r>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18B8081F"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t xml:space="preserve"> </w:t>
      </w:r>
      <w:sdt>
        <w:sdtPr>
          <w:id w:val="1964682995"/>
          <w:citation/>
        </w:sdtPr>
        <w:sdtContent>
          <w:r w:rsidR="00F129F8">
            <w:fldChar w:fldCharType="begin"/>
          </w:r>
          <w:r w:rsidR="00F129F8">
            <w:instrText xml:space="preserve"> CITATION Con16 \l 1033 </w:instrText>
          </w:r>
          <w:r w:rsidR="00F129F8">
            <w:fldChar w:fldCharType="separate"/>
          </w:r>
          <w:r w:rsidR="00544BE0">
            <w:rPr>
              <w:noProof/>
            </w:rPr>
            <w:t>(Amodei, et al., 2016)</w:t>
          </w:r>
          <w:r w:rsidR="00F129F8">
            <w:fldChar w:fldCharType="end"/>
          </w:r>
        </w:sdtContent>
      </w:sdt>
      <w:r>
        <w:t>,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544BE0">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544BE0">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5" w:name="_Toc236092294"/>
      <w:r w:rsidRPr="00BA1179">
        <w:t>Adaptive and Generative Decision Loops</w:t>
      </w:r>
      <w:bookmarkEnd w:id="105"/>
    </w:p>
    <w:p w14:paraId="5F0BF59F" w14:textId="07DDCF16"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544BE0">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544BE0">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lastRenderedPageBreak/>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B8F9F7C" w14:textId="43545687" w:rsidR="00D854A7" w:rsidRPr="00BA1179" w:rsidRDefault="00D854A7" w:rsidP="00D854A7">
      <w:pPr>
        <w:pStyle w:val="Caption"/>
      </w:pPr>
      <w:bookmarkStart w:id="106" w:name="_RefFig24"/>
      <w:bookmarkStart w:id="107" w:name="_Toc236086357"/>
      <w:r w:rsidRPr="00BA1179">
        <w:t xml:space="preserve">Figure </w:t>
      </w:r>
      <w:r w:rsidR="00337E89">
        <w:fldChar w:fldCharType="begin"/>
      </w:r>
      <w:r w:rsidR="00337E89">
        <w:instrText xml:space="preserve"> STYLEREF 1 \s </w:instrText>
      </w:r>
      <w:r w:rsidR="00337E89">
        <w:fldChar w:fldCharType="separate"/>
      </w:r>
      <w:r w:rsidR="00544BE0">
        <w:rPr>
          <w:noProof/>
        </w:rPr>
        <w:t>2</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5</w:t>
      </w:r>
      <w:r w:rsidR="00337E89">
        <w:fldChar w:fldCharType="end"/>
      </w:r>
      <w:bookmarkEnd w:id="106"/>
      <w:r w:rsidRPr="00BA1179">
        <w:t xml:space="preserve"> Staged adaptation loop with generative proposal and verification</w:t>
      </w:r>
      <w:bookmarkEnd w:id="107"/>
    </w:p>
    <w:p w14:paraId="027E4575" w14:textId="217DE8B0"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544BE0" w:rsidRPr="00BA1179">
        <w:t xml:space="preserve">Figure </w:t>
      </w:r>
      <w:r w:rsidR="00544BE0">
        <w:rPr>
          <w:noProof/>
        </w:rPr>
        <w:t>2</w:t>
      </w:r>
      <w:r w:rsidR="00544BE0">
        <w:t>.</w:t>
      </w:r>
      <w:r w:rsidR="00544BE0">
        <w:rPr>
          <w:noProof/>
        </w:rPr>
        <w:t>5</w:t>
      </w:r>
      <w:r w:rsidRPr="00BA1179">
        <w:fldChar w:fldCharType="end"/>
      </w:r>
      <w:r w:rsidRPr="00BA1179">
        <w:t xml:space="preserve"> depicts the complete loop. The rule base issues decisions, the realized cost is fed back, the </w:t>
      </w:r>
      <w:r w:rsidR="0086103F">
        <w:t>value based stage</w:t>
      </w:r>
      <w:r w:rsidRPr="00BA1179">
        <w:t xml:space="preserve">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75BB8076" w:rsidR="007B46B6" w:rsidRPr="00BA1179" w:rsidRDefault="007B46B6" w:rsidP="007B46B6">
      <w:pPr>
        <w:pStyle w:val="ParText"/>
      </w:pPr>
      <w:r w:rsidRPr="00BA1179">
        <w:t xml:space="preserve">The loop is disciplined by two safeguards. </w:t>
      </w:r>
      <w:r w:rsidR="0086103F">
        <w:t>Value based stage</w:t>
      </w:r>
      <w:r w:rsidRPr="00BA1179">
        <w:t xml:space="preserve">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544BE0">
            <w:rPr>
              <w:noProof/>
            </w:rPr>
            <w:t>(Sutton &amp; Barto, 2018)</w:t>
          </w:r>
          <w:r w:rsidRPr="00BA1179">
            <w:fldChar w:fldCharType="end"/>
          </w:r>
        </w:sdtContent>
      </w:sdt>
      <w:r w:rsidRPr="00BA1179">
        <w:t>.</w:t>
      </w:r>
      <w:r w:rsidR="00151EDC">
        <w:t xml:space="preserve"> E</w:t>
      </w:r>
      <w:r w:rsidRPr="00BA1179">
        <w:t xml:space="preserv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544BE0" w:rsidRPr="00BA1179">
        <w:t xml:space="preserve">( </w:t>
      </w:r>
      <w:r w:rsidR="00544BE0">
        <w:rPr>
          <w:noProof/>
        </w:rPr>
        <w:t>14</w:t>
      </w:r>
      <w:r w:rsidR="00544BE0"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7804E036" w:rsidR="007B46B6" w:rsidRPr="00BA1179" w:rsidRDefault="007B46B6" w:rsidP="00D854A7">
            <w:pPr>
              <w:pStyle w:val="ParEq"/>
            </w:pPr>
            <w:bookmarkStart w:id="108" w:name="_RefEqB13"/>
            <w:r w:rsidRPr="00BA1179">
              <w:t xml:space="preserve">( </w:t>
            </w:r>
            <w:r w:rsidRPr="00BA1179">
              <w:fldChar w:fldCharType="begin"/>
            </w:r>
            <w:r w:rsidRPr="00BA1179">
              <w:instrText xml:space="preserve"> SEQ ( \* ARABIC </w:instrText>
            </w:r>
            <w:r w:rsidRPr="00BA1179">
              <w:fldChar w:fldCharType="separate"/>
            </w:r>
            <w:r w:rsidR="00544BE0">
              <w:rPr>
                <w:noProof/>
              </w:rPr>
              <w:t>14</w:t>
            </w:r>
            <w:r w:rsidRPr="00BA1179">
              <w:fldChar w:fldCharType="end"/>
            </w:r>
            <w:r w:rsidRPr="00BA1179">
              <w:t xml:space="preserve"> )</w:t>
            </w:r>
            <w:bookmarkEnd w:id="108"/>
          </w:p>
        </w:tc>
      </w:tr>
    </w:tbl>
    <w:p w14:paraId="6FB8674F" w14:textId="5D125D58" w:rsidR="007B46B6" w:rsidRPr="00BA1179" w:rsidRDefault="007B46B6" w:rsidP="007B46B6">
      <w:pPr>
        <w:pStyle w:val="ParText"/>
      </w:pPr>
      <w:r w:rsidRPr="00BA1179">
        <w:lastRenderedPageBreak/>
        <w:t xml:space="preserve">In </w:t>
      </w:r>
      <w:r w:rsidRPr="00BA1179">
        <w:fldChar w:fldCharType="begin"/>
      </w:r>
      <w:r w:rsidRPr="00BA1179">
        <w:instrText xml:space="preserve"> REF _RefEqB13 \h </w:instrText>
      </w:r>
      <w:r w:rsidRPr="00BA1179">
        <w:fldChar w:fldCharType="separate"/>
      </w:r>
      <w:r w:rsidR="00544BE0" w:rsidRPr="00BA1179">
        <w:t xml:space="preserve">( </w:t>
      </w:r>
      <w:r w:rsidR="00544BE0">
        <w:rPr>
          <w:noProof/>
        </w:rPr>
        <w:t>14</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544BE0">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421B40F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t>.</w:t>
      </w:r>
      <w:r w:rsidRPr="00BA1179">
        <w:t xml:space="preserve">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9" w:name="_Toc222653207"/>
      <w:bookmarkStart w:id="110" w:name="_Toc222699940"/>
      <w:bookmarkStart w:id="111" w:name="_Ref223873009"/>
      <w:bookmarkStart w:id="112" w:name="_Ref223873014"/>
      <w:bookmarkStart w:id="113" w:name="_Ref223873019"/>
      <w:bookmarkStart w:id="114" w:name="_Ref223873033"/>
      <w:bookmarkStart w:id="115" w:name="_Ref223876307"/>
      <w:bookmarkStart w:id="116" w:name="_Ref223876944"/>
      <w:bookmarkStart w:id="117" w:name="_Ref223877543"/>
      <w:bookmarkStart w:id="118" w:name="_Ref223878060"/>
      <w:bookmarkStart w:id="119" w:name="_Ref223879197"/>
      <w:bookmarkStart w:id="120" w:name="_Ref223881460"/>
      <w:bookmarkStart w:id="121" w:name="_Ref223883168"/>
      <w:bookmarkStart w:id="122" w:name="_Ref224591194"/>
      <w:bookmarkStart w:id="123" w:name="_Ref225625822"/>
      <w:bookmarkStart w:id="124" w:name="_Ref225628552"/>
      <w:bookmarkStart w:id="125" w:name="_Ref225630915"/>
      <w:bookmarkStart w:id="126" w:name="_Ref225632469"/>
      <w:bookmarkStart w:id="127" w:name="_Ref225632689"/>
      <w:bookmarkStart w:id="128" w:name="_Ref225634318"/>
      <w:bookmarkStart w:id="129" w:name="_Ref225684396"/>
      <w:bookmarkStart w:id="130" w:name="_Ref225798315"/>
      <w:bookmarkStart w:id="131" w:name="_Ref226153811"/>
      <w:bookmarkStart w:id="132" w:name="_Ref226154086"/>
      <w:bookmarkStart w:id="133" w:name="_Ref226154344"/>
      <w:bookmarkStart w:id="134" w:name="_Ref226155725"/>
      <w:bookmarkStart w:id="135" w:name="_Ref226192384"/>
      <w:bookmarkStart w:id="136" w:name="_Ref226192918"/>
      <w:bookmarkStart w:id="137" w:name="_Ref226193297"/>
      <w:bookmarkStart w:id="138" w:name="_Ref226195240"/>
      <w:bookmarkStart w:id="139" w:name="_Ref226195460"/>
      <w:bookmarkStart w:id="140" w:name="_Ref226195465"/>
      <w:bookmarkStart w:id="141" w:name="_Ref226195478"/>
      <w:bookmarkStart w:id="142" w:name="_Ref226195508"/>
      <w:bookmarkStart w:id="143" w:name="_Ref226195779"/>
      <w:bookmarkStart w:id="144" w:name="_Ref226196251"/>
      <w:bookmarkStart w:id="145" w:name="_Ref226196543"/>
      <w:bookmarkStart w:id="146" w:name="_Ref226207208"/>
      <w:bookmarkStart w:id="147" w:name="_Ref226207225"/>
      <w:bookmarkStart w:id="148" w:name="_Ref226216256"/>
      <w:bookmarkStart w:id="149" w:name="_Ref226216634"/>
      <w:bookmarkStart w:id="150" w:name="_Ref226221933"/>
      <w:bookmarkStart w:id="151" w:name="_Ref226226811"/>
      <w:bookmarkStart w:id="152" w:name="_Ref226229824"/>
      <w:bookmarkStart w:id="153" w:name="_Ref226238121"/>
      <w:bookmarkStart w:id="154" w:name="_Ref234264240"/>
      <w:bookmarkStart w:id="155" w:name="_Ref234264246"/>
      <w:bookmarkStart w:id="156" w:name="_Ref235286564"/>
      <w:bookmarkStart w:id="157" w:name="_Ref235360388"/>
      <w:bookmarkStart w:id="158" w:name="_Toc236092295"/>
      <w:r w:rsidRPr="00BA1179">
        <w:rPr>
          <w:lang w:val="en-US"/>
        </w:rPr>
        <w:t>DISASTERAWARE SIMULATION FRAMEWORK</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9" w:name="_Toc222653208"/>
      <w:bookmarkStart w:id="160" w:name="_Toc222699941"/>
      <w:bookmarkStart w:id="161" w:name="_Toc236092296"/>
      <w:r w:rsidRPr="00BA1179">
        <w:rPr>
          <w:lang w:eastAsia="ja-JP"/>
        </w:rPr>
        <w:t>Overall System Block Diagram</w:t>
      </w:r>
      <w:bookmarkEnd w:id="159"/>
      <w:bookmarkEnd w:id="160"/>
      <w:bookmarkEnd w:id="161"/>
    </w:p>
    <w:p w14:paraId="372400D7" w14:textId="4E93AD35"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544BE0" w:rsidRPr="00BA1179">
        <w:t xml:space="preserve">Figure </w:t>
      </w:r>
      <w:r w:rsidR="00544BE0">
        <w:rPr>
          <w:noProof/>
        </w:rPr>
        <w:t>3</w:t>
      </w:r>
      <w:r w:rsidR="00544BE0">
        <w:t>.</w:t>
      </w:r>
      <w:r w:rsidR="00544BE0">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2AC4D618">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374858C2" w:rsidR="00D25ADA" w:rsidRPr="00BA1179" w:rsidRDefault="00D25ADA" w:rsidP="00D25ADA">
      <w:pPr>
        <w:pStyle w:val="Caption"/>
      </w:pPr>
      <w:bookmarkStart w:id="162" w:name="_Ref222682901"/>
      <w:bookmarkStart w:id="163" w:name="_Toc222699966"/>
      <w:bookmarkStart w:id="164" w:name="_Toc236086358"/>
      <w:r w:rsidRPr="00BA1179">
        <w:t xml:space="preserve">Figure </w:t>
      </w:r>
      <w:r w:rsidR="00337E89">
        <w:fldChar w:fldCharType="begin"/>
      </w:r>
      <w:r w:rsidR="00337E89">
        <w:instrText xml:space="preserve"> STYLEREF 1 \s </w:instrText>
      </w:r>
      <w:r w:rsidR="00337E89">
        <w:fldChar w:fldCharType="separate"/>
      </w:r>
      <w:r w:rsidR="00544BE0">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w:t>
      </w:r>
      <w:r w:rsidR="00337E89">
        <w:fldChar w:fldCharType="end"/>
      </w:r>
      <w:bookmarkEnd w:id="162"/>
      <w:r w:rsidRPr="00BA1179">
        <w:t xml:space="preserve"> DisasterAware system block diagram</w:t>
      </w:r>
      <w:bookmarkEnd w:id="163"/>
      <w:r w:rsidRPr="00BA1179">
        <w:t xml:space="preserve"> (simulation focused)</w:t>
      </w:r>
      <w:bookmarkEnd w:id="164"/>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BA1179" w:rsidRDefault="00151EDC" w:rsidP="00CF3AB1">
      <w:pPr>
        <w:pStyle w:val="ParText"/>
        <w:rPr>
          <w:rFonts w:cs="Times New Roman"/>
          <w:szCs w:val="24"/>
        </w:rPr>
      </w:pPr>
      <w:r>
        <w:rPr>
          <w:rFonts w:cs="Times New Roman"/>
          <w:szCs w:val="24"/>
        </w:rPr>
        <w:t>T</w:t>
      </w:r>
      <w:r w:rsidR="00F92E4F" w:rsidRPr="00BA1179">
        <w:rPr>
          <w:rFonts w:cs="Times New Roman"/>
          <w:szCs w:val="24"/>
        </w:rPr>
        <w:t xml:space="preserve">he UI never directly modifies internal state variables. Instead, it adjusts permissible configuration parameters that affect future simulation steps. This ensures that human </w:t>
      </w:r>
      <w:r w:rsidR="00F92E4F" w:rsidRPr="00BA1179">
        <w:rPr>
          <w:rFonts w:cs="Times New Roman"/>
          <w:szCs w:val="24"/>
        </w:rPr>
        <w:lastRenderedPageBreak/>
        <w:t>intervention remains controlled, traceable, and reversible.</w:t>
      </w:r>
      <w:r w:rsidR="00922306">
        <w:rPr>
          <w:rFonts w:cs="Times New Roman"/>
          <w:szCs w:val="24"/>
        </w:rPr>
        <w:t xml:space="preserve"> </w:t>
      </w:r>
      <w:r w:rsidR="00F92E4F" w:rsidRPr="00BA1179">
        <w:rPr>
          <w:rFonts w:cs="Times New Roman"/>
          <w:szCs w:val="24"/>
        </w:rPr>
        <w:t>The data flow between layers follows a strict directional structure</w:t>
      </w:r>
      <w:r w:rsidR="00CF3AB1">
        <w:rPr>
          <w:rFonts w:cs="Times New Roman"/>
          <w:szCs w:val="24"/>
        </w:rPr>
        <w:t xml:space="preserve">. </w:t>
      </w:r>
      <w:r w:rsidR="00F92E4F" w:rsidRPr="00BA1179">
        <w:rPr>
          <w:rFonts w:cs="Times New Roman"/>
          <w:szCs w:val="24"/>
        </w:rPr>
        <w:t>External inputs feed the Simulation Core at each time step.</w:t>
      </w:r>
      <w:r w:rsidR="00CF3AB1">
        <w:rPr>
          <w:rFonts w:cs="Times New Roman"/>
          <w:szCs w:val="24"/>
        </w:rPr>
        <w:t xml:space="preserve"> </w:t>
      </w:r>
      <w:r w:rsidR="00F92E4F"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00F92E4F" w:rsidRPr="00BA1179">
        <w:rPr>
          <w:rFonts w:cs="Times New Roman"/>
          <w:szCs w:val="24"/>
        </w:rPr>
        <w:t>The UI visualizes both physical state evolution and DSS outputs while allowing controlled scenario manipulation.</w:t>
      </w:r>
    </w:p>
    <w:p w14:paraId="0AB0FD1B" w14:textId="693DB710"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544BE0" w:rsidRPr="00BA1179">
        <w:t xml:space="preserve">Figure </w:t>
      </w:r>
      <w:r w:rsidR="00544BE0">
        <w:rPr>
          <w:noProof/>
        </w:rPr>
        <w:t>3</w:t>
      </w:r>
      <w:r w:rsidR="00544BE0">
        <w:t>.</w:t>
      </w:r>
      <w:r w:rsidR="00544BE0">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2D3F921D" w:rsidR="0048150A" w:rsidRPr="00BA1179" w:rsidRDefault="008277ED" w:rsidP="00060D4F">
      <w:pPr>
        <w:pStyle w:val="Heading2"/>
        <w:rPr>
          <w:lang w:eastAsia="ja-JP"/>
        </w:rPr>
      </w:pPr>
      <w:bookmarkStart w:id="165" w:name="_Toc222699948"/>
      <w:bookmarkStart w:id="166" w:name="_Toc222699946"/>
      <w:bookmarkStart w:id="167" w:name="_Toc222653216"/>
      <w:bookmarkStart w:id="168" w:name="_Toc222699945"/>
      <w:bookmarkStart w:id="169" w:name="_Toc222699942"/>
      <w:bookmarkStart w:id="170" w:name="_Toc222086805"/>
      <w:bookmarkStart w:id="171" w:name="_Toc222653209"/>
      <w:bookmarkStart w:id="172" w:name="_Toc236092297"/>
      <w:r>
        <w:rPr>
          <w:lang w:eastAsia="ja-JP"/>
        </w:rPr>
        <w:t xml:space="preserve">Simulation </w:t>
      </w:r>
      <w:r w:rsidRPr="00BA1179">
        <w:rPr>
          <w:lang w:eastAsia="ja-JP"/>
        </w:rPr>
        <w:t>Input and External Sources</w:t>
      </w:r>
      <w:bookmarkEnd w:id="172"/>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BA117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6E258C1A"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15</w:t>
      </w:r>
      <w:r w:rsidR="00544BE0"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16</w:t>
      </w:r>
      <w:r w:rsidR="00544BE0"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17</w:t>
      </w:r>
      <w:r w:rsidR="00544BE0"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544BE0" w:rsidRPr="00BA1179">
        <w:t xml:space="preserve">( </w:t>
      </w:r>
      <w:r w:rsidR="00544BE0">
        <w:rPr>
          <w:noProof/>
        </w:rPr>
        <w:t>18</w:t>
      </w:r>
      <w:r w:rsidR="00544BE0"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544BE0" w:rsidRPr="00BA1179">
        <w:t xml:space="preserve">( </w:t>
      </w:r>
      <w:r w:rsidR="00544BE0">
        <w:rPr>
          <w:noProof/>
        </w:rPr>
        <w:t>19</w:t>
      </w:r>
      <w:r w:rsidR="00544BE0"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544BE0" w:rsidRPr="00BA1179">
        <w:rPr>
          <w:i/>
          <w:iCs/>
        </w:rPr>
        <w:t xml:space="preserve">( </w:t>
      </w:r>
      <w:r w:rsidR="00544BE0">
        <w:rPr>
          <w:i/>
          <w:iCs/>
          <w:noProof/>
        </w:rPr>
        <w:t>20</w:t>
      </w:r>
      <w:r w:rsidR="00544BE0"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0D6C8DEB" w:rsidR="00B517B6" w:rsidRPr="00BA1179" w:rsidRDefault="00B517B6" w:rsidP="00CF3AB1">
            <w:pPr>
              <w:pStyle w:val="ParEq"/>
            </w:pPr>
            <w:bookmarkStart w:id="173" w:name="_Ref222979814"/>
            <w:r w:rsidRPr="00BA1179">
              <w:t xml:space="preserve">( </w:t>
            </w:r>
            <w:r w:rsidRPr="00BA1179">
              <w:fldChar w:fldCharType="begin"/>
            </w:r>
            <w:r w:rsidRPr="00BA1179">
              <w:instrText xml:space="preserve"> SEQ ( \* ARABIC </w:instrText>
            </w:r>
            <w:r w:rsidRPr="00BA1179">
              <w:fldChar w:fldCharType="separate"/>
            </w:r>
            <w:r w:rsidR="00544BE0">
              <w:rPr>
                <w:noProof/>
              </w:rPr>
              <w:t>15</w:t>
            </w:r>
            <w:r w:rsidRPr="00BA1179">
              <w:fldChar w:fldCharType="end"/>
            </w:r>
            <w:r w:rsidRPr="00BA1179">
              <w:t xml:space="preserve"> )</w:t>
            </w:r>
            <w:bookmarkEnd w:id="173"/>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4" w:name="_Toc236092298"/>
      <w:r w:rsidRPr="00BA1179">
        <w:t>Meteorology Data Layer</w:t>
      </w:r>
      <w:bookmarkEnd w:id="174"/>
    </w:p>
    <w:p w14:paraId="6ADA812D" w14:textId="0490E6F2"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16</w:t>
      </w:r>
      <w:r w:rsidR="00544BE0"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1A7FF3CE" w:rsidR="00CF3AB1" w:rsidRPr="00BA1179" w:rsidRDefault="00CF3AB1" w:rsidP="00ED5106">
            <w:pPr>
              <w:pStyle w:val="TableText"/>
              <w:rPr>
                <w:lang w:eastAsia="ja-JP"/>
              </w:rPr>
            </w:pPr>
            <w:bookmarkStart w:id="175" w:name="_Ref222979815"/>
            <w:r w:rsidRPr="00BA1179">
              <w:t xml:space="preserve">( </w:t>
            </w:r>
            <w:r w:rsidRPr="00BA1179">
              <w:fldChar w:fldCharType="begin"/>
            </w:r>
            <w:r w:rsidRPr="00BA1179">
              <w:instrText xml:space="preserve"> SEQ ( \* ARABIC </w:instrText>
            </w:r>
            <w:r w:rsidRPr="00BA1179">
              <w:fldChar w:fldCharType="separate"/>
            </w:r>
            <w:r w:rsidR="00544BE0">
              <w:rPr>
                <w:noProof/>
              </w:rPr>
              <w:t>16</w:t>
            </w:r>
            <w:r w:rsidRPr="00BA1179">
              <w:fldChar w:fldCharType="end"/>
            </w:r>
            <w:r w:rsidRPr="00BA1179">
              <w:t xml:space="preserve"> )</w:t>
            </w:r>
            <w:bookmarkEnd w:id="175"/>
          </w:p>
        </w:tc>
      </w:tr>
    </w:tbl>
    <w:p w14:paraId="0A428347" w14:textId="170CE958"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544BE0" w:rsidRPr="00BA1179">
        <w:t xml:space="preserve">Table </w:t>
      </w:r>
      <w:r w:rsidR="00544BE0">
        <w:rPr>
          <w:noProof/>
        </w:rPr>
        <w:t>3</w:t>
      </w:r>
      <w:r w:rsidR="00544BE0">
        <w:t>.</w:t>
      </w:r>
      <w:r w:rsidR="00544BE0">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2938A8B0" w:rsidR="000E1725" w:rsidRDefault="00000000" w:rsidP="00AA04D1">
      <w:pPr>
        <w:pStyle w:val="Caption"/>
        <w:keepNext/>
      </w:pPr>
      <w:bookmarkStart w:id="176" w:name="_Ref234400882"/>
      <w:bookmarkStart w:id="177" w:name="_Toc236086327"/>
      <w:r w:rsidRPr="00BA1179">
        <w:t xml:space="preserve">Table </w:t>
      </w:r>
      <w:r w:rsidR="00AF7F77">
        <w:fldChar w:fldCharType="begin"/>
      </w:r>
      <w:r w:rsidR="00AF7F77">
        <w:instrText xml:space="preserve"> STYLEREF 1 \s </w:instrText>
      </w:r>
      <w:r w:rsidR="00AF7F77">
        <w:fldChar w:fldCharType="separate"/>
      </w:r>
      <w:r w:rsidR="00544BE0">
        <w:rPr>
          <w:noProof/>
        </w:rPr>
        <w:t>3</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w:t>
      </w:r>
      <w:r w:rsidR="00AF7F77">
        <w:fldChar w:fldCharType="end"/>
      </w:r>
      <w:bookmarkEnd w:id="176"/>
      <w:r w:rsidRPr="00BA1179">
        <w:t xml:space="preserve"> Meteorology data layer parameters</w:t>
      </w:r>
      <w:bookmarkEnd w:id="177"/>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78" w:name="_Toc236092299"/>
      <w:r w:rsidRPr="00BA1179">
        <w:t>Topography Data Layer</w:t>
      </w:r>
      <w:bookmarkEnd w:id="178"/>
    </w:p>
    <w:p w14:paraId="028A027E" w14:textId="17737B2B"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17</w:t>
      </w:r>
      <w:r w:rsidR="00544BE0"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544BE0" w:rsidRPr="00BA1179">
        <w:t xml:space="preserve">Table </w:t>
      </w:r>
      <w:r w:rsidR="00544BE0">
        <w:rPr>
          <w:noProof/>
        </w:rPr>
        <w:t>3</w:t>
      </w:r>
      <w:r w:rsidR="00544BE0">
        <w:t>.</w:t>
      </w:r>
      <w:r w:rsidR="00544BE0">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7E5754BD" w:rsidR="00B517B6" w:rsidRPr="00BA1179" w:rsidRDefault="00B517B6" w:rsidP="00473186">
            <w:pPr>
              <w:pStyle w:val="TableText"/>
            </w:pPr>
            <w:bookmarkStart w:id="179" w:name="_Ref222979816"/>
            <w:r w:rsidRPr="00BA1179">
              <w:t xml:space="preserve">( </w:t>
            </w:r>
            <w:r w:rsidRPr="00BA1179">
              <w:fldChar w:fldCharType="begin"/>
            </w:r>
            <w:r w:rsidRPr="00BA1179">
              <w:instrText xml:space="preserve"> SEQ ( \* ARABIC </w:instrText>
            </w:r>
            <w:r w:rsidRPr="00BA1179">
              <w:fldChar w:fldCharType="separate"/>
            </w:r>
            <w:r w:rsidR="00544BE0">
              <w:rPr>
                <w:noProof/>
              </w:rPr>
              <w:t>17</w:t>
            </w:r>
            <w:r w:rsidRPr="00BA1179">
              <w:fldChar w:fldCharType="end"/>
            </w:r>
            <w:r w:rsidRPr="00BA1179">
              <w:t xml:space="preserve"> )</w:t>
            </w:r>
            <w:bookmarkEnd w:id="179"/>
          </w:p>
        </w:tc>
      </w:tr>
    </w:tbl>
    <w:p w14:paraId="4C2C01C4" w14:textId="647A4B5E" w:rsidR="000E1725" w:rsidRDefault="00000000" w:rsidP="00756D50">
      <w:pPr>
        <w:pStyle w:val="Caption"/>
        <w:keepNext/>
      </w:pPr>
      <w:bookmarkStart w:id="180" w:name="_Ref234400893"/>
      <w:bookmarkStart w:id="181" w:name="_Toc236086328"/>
      <w:r w:rsidRPr="00BA1179">
        <w:t xml:space="preserve">Table </w:t>
      </w:r>
      <w:r w:rsidR="00AF7F77">
        <w:fldChar w:fldCharType="begin"/>
      </w:r>
      <w:r w:rsidR="00AF7F77">
        <w:instrText xml:space="preserve"> STYLEREF 1 \s </w:instrText>
      </w:r>
      <w:r w:rsidR="00AF7F77">
        <w:fldChar w:fldCharType="separate"/>
      </w:r>
      <w:r w:rsidR="00544BE0">
        <w:rPr>
          <w:noProof/>
        </w:rPr>
        <w:t>3</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2</w:t>
      </w:r>
      <w:r w:rsidR="00AF7F77">
        <w:fldChar w:fldCharType="end"/>
      </w:r>
      <w:bookmarkEnd w:id="180"/>
      <w:r w:rsidRPr="00BA1179">
        <w:t xml:space="preserve"> Geometry (topography) data layer parameters</w:t>
      </w:r>
      <w:bookmarkEnd w:id="181"/>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2" w:name="_Toc236092300"/>
      <w:r w:rsidRPr="00BA1179">
        <w:t>Fuel Data Layer</w:t>
      </w:r>
      <w:bookmarkEnd w:id="182"/>
    </w:p>
    <w:p w14:paraId="79D99325" w14:textId="010E845B"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544BE0" w:rsidRPr="00BA1179">
        <w:t xml:space="preserve">( </w:t>
      </w:r>
      <w:r w:rsidR="00544BE0">
        <w:rPr>
          <w:noProof/>
        </w:rPr>
        <w:t>18</w:t>
      </w:r>
      <w:r w:rsidR="00544BE0"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3"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544BE0" w:rsidRPr="00BA1179">
        <w:t xml:space="preserve">Table </w:t>
      </w:r>
      <w:r w:rsidR="00544BE0">
        <w:rPr>
          <w:noProof/>
        </w:rPr>
        <w:t>3</w:t>
      </w:r>
      <w:r w:rsidR="00544BE0">
        <w:t>.</w:t>
      </w:r>
      <w:r w:rsidR="00544BE0">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0A1A05CE" w:rsidR="00CF0069" w:rsidRPr="00BA1179" w:rsidRDefault="00CF0069" w:rsidP="00ED5106">
            <w:pPr>
              <w:pStyle w:val="TableText"/>
            </w:pPr>
            <w:bookmarkStart w:id="184" w:name="_Ref222979872"/>
            <w:r w:rsidRPr="00BA1179">
              <w:t xml:space="preserve">( </w:t>
            </w:r>
            <w:r w:rsidRPr="00BA1179">
              <w:fldChar w:fldCharType="begin"/>
            </w:r>
            <w:r w:rsidRPr="00BA1179">
              <w:instrText xml:space="preserve"> SEQ ( \* ARABIC </w:instrText>
            </w:r>
            <w:r w:rsidRPr="00BA1179">
              <w:fldChar w:fldCharType="separate"/>
            </w:r>
            <w:r w:rsidR="00544BE0">
              <w:rPr>
                <w:noProof/>
              </w:rPr>
              <w:t>18</w:t>
            </w:r>
            <w:r w:rsidRPr="00BA1179">
              <w:fldChar w:fldCharType="end"/>
            </w:r>
            <w:r w:rsidRPr="00BA1179">
              <w:t xml:space="preserve"> )</w:t>
            </w:r>
            <w:bookmarkEnd w:id="184"/>
          </w:p>
        </w:tc>
      </w:tr>
    </w:tbl>
    <w:p w14:paraId="1E853935" w14:textId="7FA9A0D1" w:rsidR="000E1725" w:rsidRDefault="00000000" w:rsidP="00060D4F">
      <w:pPr>
        <w:pStyle w:val="Caption"/>
        <w:keepNext/>
      </w:pPr>
      <w:bookmarkStart w:id="185" w:name="_Ref235058102"/>
      <w:bookmarkStart w:id="186" w:name="_Toc236086329"/>
      <w:r w:rsidRPr="00BA1179">
        <w:t xml:space="preserve">Table </w:t>
      </w:r>
      <w:r w:rsidR="00AF7F77">
        <w:fldChar w:fldCharType="begin"/>
      </w:r>
      <w:r w:rsidR="00AF7F77">
        <w:instrText xml:space="preserve"> STYLEREF 1 \s </w:instrText>
      </w:r>
      <w:r w:rsidR="00AF7F77">
        <w:fldChar w:fldCharType="separate"/>
      </w:r>
      <w:r w:rsidR="00544BE0">
        <w:rPr>
          <w:noProof/>
        </w:rPr>
        <w:t>3</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3</w:t>
      </w:r>
      <w:r w:rsidR="00AF7F77">
        <w:fldChar w:fldCharType="end"/>
      </w:r>
      <w:bookmarkEnd w:id="183"/>
      <w:bookmarkEnd w:id="185"/>
      <w:r w:rsidRPr="00BA1179">
        <w:t xml:space="preserve"> Fuel data layer parameters</w:t>
      </w:r>
      <w:bookmarkEnd w:id="186"/>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7" w:name="_Toc236092301"/>
      <w:r w:rsidRPr="00BA1179">
        <w:t>Ignition Layer</w:t>
      </w:r>
      <w:bookmarkEnd w:id="187"/>
    </w:p>
    <w:p w14:paraId="6BE7B6BA" w14:textId="27C6ABCC"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544BE0" w:rsidRPr="00BA1179">
        <w:t xml:space="preserve">( </w:t>
      </w:r>
      <w:r w:rsidR="00544BE0">
        <w:rPr>
          <w:noProof/>
        </w:rPr>
        <w:t>19</w:t>
      </w:r>
      <w:r w:rsidR="00544BE0"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4E340D70" w:rsidR="00B517B6" w:rsidRPr="00BA1179" w:rsidRDefault="00B517B6" w:rsidP="006601CA">
            <w:pPr>
              <w:pStyle w:val="TableText"/>
            </w:pPr>
            <w:bookmarkStart w:id="188" w:name="_Ref222980314"/>
            <w:r w:rsidRPr="00BA1179">
              <w:t xml:space="preserve">( </w:t>
            </w:r>
            <w:r w:rsidRPr="00BA1179">
              <w:fldChar w:fldCharType="begin"/>
            </w:r>
            <w:r w:rsidRPr="00BA1179">
              <w:instrText xml:space="preserve"> SEQ ( \* ARABIC </w:instrText>
            </w:r>
            <w:r w:rsidRPr="00BA1179">
              <w:fldChar w:fldCharType="separate"/>
            </w:r>
            <w:r w:rsidR="00544BE0">
              <w:rPr>
                <w:noProof/>
              </w:rPr>
              <w:t>19</w:t>
            </w:r>
            <w:r w:rsidRPr="00BA1179">
              <w:fldChar w:fldCharType="end"/>
            </w:r>
            <w:r w:rsidRPr="00BA1179">
              <w:t xml:space="preserve"> )</w:t>
            </w:r>
            <w:bookmarkEnd w:id="188"/>
          </w:p>
        </w:tc>
      </w:tr>
    </w:tbl>
    <w:p w14:paraId="0E6B3EAD" w14:textId="3D607414" w:rsidR="000E1725" w:rsidRPr="00BA1179" w:rsidRDefault="00000000" w:rsidP="00854491">
      <w:pPr>
        <w:pStyle w:val="Heading3"/>
      </w:pPr>
      <w:bookmarkStart w:id="189" w:name="_Toc236092302"/>
      <w:r w:rsidRPr="00BA1179">
        <w:t>Decisional Data Layers</w:t>
      </w:r>
      <w:bookmarkEnd w:id="189"/>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D9A2963"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544BE0" w:rsidRPr="00BA1179">
        <w:rPr>
          <w:i/>
          <w:iCs/>
        </w:rPr>
        <w:t xml:space="preserve">( </w:t>
      </w:r>
      <w:r w:rsidR="00544BE0">
        <w:rPr>
          <w:i/>
          <w:iCs/>
          <w:noProof/>
        </w:rPr>
        <w:t>20</w:t>
      </w:r>
      <w:r w:rsidR="00544BE0"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332784ED" w:rsidR="000E1725" w:rsidRPr="00BA1179" w:rsidRDefault="00000000" w:rsidP="00A954FD">
            <w:pPr>
              <w:pStyle w:val="TableText"/>
              <w:rPr>
                <w:i/>
                <w:iCs/>
              </w:rPr>
            </w:pPr>
            <w:bookmarkStart w:id="190"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544BE0">
              <w:rPr>
                <w:i/>
                <w:iCs/>
                <w:noProof/>
              </w:rPr>
              <w:t>20</w:t>
            </w:r>
            <w:r w:rsidRPr="00BA1179">
              <w:rPr>
                <w:i/>
                <w:iCs/>
              </w:rPr>
              <w:fldChar w:fldCharType="end"/>
            </w:r>
            <w:r w:rsidRPr="00BA1179">
              <w:rPr>
                <w:i/>
                <w:iCs/>
              </w:rPr>
              <w:t xml:space="preserve"> )</w:t>
            </w:r>
            <w:bookmarkEnd w:id="190"/>
          </w:p>
        </w:tc>
      </w:tr>
    </w:tbl>
    <w:p w14:paraId="2D6177D1" w14:textId="68E84354"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w:t>
      </w:r>
      <w:r w:rsidR="00B44511" w:rsidRPr="00BA1179">
        <w:t>support</w:t>
      </w:r>
      <w:r w:rsidRPr="00BA1179">
        <w:t xml:space="preserve"> feasible intervention planning. Together they turn the physical fire propagation output of the Simulation Core into actionable decision variables, keeping fire behavior modeling and decision reasoning </w:t>
      </w:r>
      <w:r w:rsidR="00B44511" w:rsidRPr="00BA1179">
        <w:t>separate</w:t>
      </w:r>
      <w:r w:rsidRPr="00BA1179">
        <w:t xml:space="preserve">. </w:t>
      </w:r>
    </w:p>
    <w:p w14:paraId="7989CB14" w14:textId="77777777" w:rsidR="000E1725" w:rsidRPr="00BA1179" w:rsidRDefault="00000000" w:rsidP="00C67F9C">
      <w:pPr>
        <w:pStyle w:val="Heading4"/>
      </w:pPr>
      <w:r w:rsidRPr="00BA1179">
        <w:t>Value Data Layer</w:t>
      </w:r>
    </w:p>
    <w:p w14:paraId="6E3C434D" w14:textId="427C7A32"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544BE0" w:rsidRPr="00BA1179">
        <w:t xml:space="preserve">Table </w:t>
      </w:r>
      <w:r w:rsidR="00544BE0">
        <w:rPr>
          <w:noProof/>
        </w:rPr>
        <w:t>3</w:t>
      </w:r>
      <w:r w:rsidR="00544BE0">
        <w:t>.</w:t>
      </w:r>
      <w:r w:rsidR="00544BE0">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0B4B80C5" w:rsidR="000E1725" w:rsidRPr="00BA1179" w:rsidRDefault="00000000" w:rsidP="00C67F9C">
      <w:pPr>
        <w:pStyle w:val="Caption"/>
        <w:keepNext/>
      </w:pPr>
      <w:bookmarkStart w:id="191" w:name="_Ref234401011"/>
      <w:bookmarkStart w:id="192" w:name="_Toc236086330"/>
      <w:r w:rsidRPr="00BA1179">
        <w:lastRenderedPageBreak/>
        <w:t xml:space="preserve">Table </w:t>
      </w:r>
      <w:r w:rsidR="00AF7F77">
        <w:fldChar w:fldCharType="begin"/>
      </w:r>
      <w:r w:rsidR="00AF7F77">
        <w:instrText xml:space="preserve"> STYLEREF 1 \s </w:instrText>
      </w:r>
      <w:r w:rsidR="00AF7F77">
        <w:fldChar w:fldCharType="separate"/>
      </w:r>
      <w:r w:rsidR="00544BE0">
        <w:rPr>
          <w:noProof/>
        </w:rPr>
        <w:t>3</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4</w:t>
      </w:r>
      <w:r w:rsidR="00AF7F77">
        <w:fldChar w:fldCharType="end"/>
      </w:r>
      <w:bookmarkEnd w:id="191"/>
      <w:r w:rsidRPr="00BA1179">
        <w:t xml:space="preserve"> Value data layer parameters</w:t>
      </w:r>
      <w:bookmarkEnd w:id="192"/>
    </w:p>
    <w:tbl>
      <w:tblPr>
        <w:tblStyle w:val="PlainTable2"/>
        <w:tblW w:w="0" w:type="auto"/>
        <w:tblLook w:val="04A0" w:firstRow="1" w:lastRow="0" w:firstColumn="1" w:lastColumn="0" w:noHBand="0" w:noVBand="1"/>
      </w:tblPr>
      <w:tblGrid>
        <w:gridCol w:w="1774"/>
        <w:gridCol w:w="883"/>
        <w:gridCol w:w="1302"/>
        <w:gridCol w:w="4088"/>
      </w:tblGrid>
      <w:tr w:rsidR="00C67F9C" w:rsidRPr="00BA1179" w14:paraId="1FF7E67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B86C82"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74278D8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498" w:type="dxa"/>
          </w:tcPr>
          <w:p w14:paraId="2C6DF0ED" w14:textId="25F9504E"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the presence of residential or commercial structures and enables identification of wildland</w:t>
            </w:r>
            <w:r w:rsidR="00CB786C">
              <w:t>-</w:t>
            </w:r>
            <w:r w:rsidRPr="00BA1179">
              <w:t>urban zones.</w:t>
            </w:r>
          </w:p>
        </w:tc>
      </w:tr>
      <w:tr w:rsidR="00C67F9C" w:rsidRPr="00BA1179" w14:paraId="5D42E7C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01349305" w14:textId="437B24C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2FB65A4"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6177356B"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person/km²</w:t>
            </w:r>
          </w:p>
        </w:tc>
        <w:tc>
          <w:tcPr>
            <w:tcW w:w="4498" w:type="dxa"/>
          </w:tcPr>
          <w:p w14:paraId="354938D7"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DB871F1"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37" w:type="dxa"/>
          </w:tcPr>
          <w:p w14:paraId="27F81C5E"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4498" w:type="dxa"/>
          </w:tcPr>
          <w:p w14:paraId="746518B0"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1AF27DF8"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544BE0" w:rsidRPr="00BA1179">
        <w:t xml:space="preserve">( </w:t>
      </w:r>
      <w:r w:rsidR="00544BE0">
        <w:rPr>
          <w:noProof/>
        </w:rPr>
        <w:t>21</w:t>
      </w:r>
      <w:r w:rsidR="00544BE0"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w:t>
      </w:r>
      <w:r w:rsidR="00CB786C">
        <w:t>-</w:t>
      </w:r>
      <w:r w:rsidRPr="00BA117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69CC2C59" w:rsidR="000E1725" w:rsidRPr="00BA1179" w:rsidRDefault="00000000" w:rsidP="00A954FD">
            <w:pPr>
              <w:pStyle w:val="TableText"/>
              <w:rPr>
                <w:lang w:eastAsia="ja-JP"/>
              </w:rPr>
            </w:pPr>
            <w:bookmarkStart w:id="193" w:name="_Ref234401103"/>
            <w:r w:rsidRPr="00BA1179">
              <w:t xml:space="preserve">( </w:t>
            </w:r>
            <w:r w:rsidRPr="00BA1179">
              <w:fldChar w:fldCharType="begin"/>
            </w:r>
            <w:r w:rsidRPr="00BA1179">
              <w:instrText xml:space="preserve"> SEQ ( \* ARABIC </w:instrText>
            </w:r>
            <w:r w:rsidRPr="00BA1179">
              <w:fldChar w:fldCharType="separate"/>
            </w:r>
            <w:r w:rsidR="00544BE0">
              <w:rPr>
                <w:noProof/>
              </w:rPr>
              <w:t>21</w:t>
            </w:r>
            <w:r w:rsidRPr="00BA1179">
              <w:fldChar w:fldCharType="end"/>
            </w:r>
            <w:r w:rsidRPr="00BA1179">
              <w:t xml:space="preserve"> )</w:t>
            </w:r>
            <w:bookmarkEnd w:id="193"/>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543F0F5B"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544BE0" w:rsidRPr="00BA1179">
        <w:t xml:space="preserve">Table </w:t>
      </w:r>
      <w:r w:rsidR="00544BE0">
        <w:rPr>
          <w:noProof/>
        </w:rPr>
        <w:t>3</w:t>
      </w:r>
      <w:r w:rsidR="00544BE0">
        <w:t>.</w:t>
      </w:r>
      <w:r w:rsidR="00544BE0">
        <w:rPr>
          <w:noProof/>
        </w:rPr>
        <w:t>5</w:t>
      </w:r>
      <w:r w:rsidRPr="00BA1179">
        <w:rPr>
          <w:lang w:eastAsia="tr-TR"/>
        </w:rPr>
        <w:fldChar w:fldCharType="end"/>
      </w:r>
      <w:r w:rsidRPr="00BA1179">
        <w:rPr>
          <w:lang w:eastAsia="tr-TR"/>
        </w:rPr>
        <w:t>.</w:t>
      </w:r>
    </w:p>
    <w:p w14:paraId="205739E6" w14:textId="7E87ACE3" w:rsidR="000E1725" w:rsidRPr="00BA1179" w:rsidRDefault="00000000" w:rsidP="0078234F">
      <w:pPr>
        <w:pStyle w:val="Caption"/>
        <w:keepNext/>
      </w:pPr>
      <w:bookmarkStart w:id="194" w:name="_Ref234401135"/>
      <w:bookmarkStart w:id="195" w:name="_Toc236086331"/>
      <w:r w:rsidRPr="00BA1179">
        <w:t xml:space="preserve">Table </w:t>
      </w:r>
      <w:r w:rsidR="00AF7F77">
        <w:fldChar w:fldCharType="begin"/>
      </w:r>
      <w:r w:rsidR="00AF7F77">
        <w:instrText xml:space="preserve"> STYLEREF 1 \s </w:instrText>
      </w:r>
      <w:r w:rsidR="00AF7F77">
        <w:fldChar w:fldCharType="separate"/>
      </w:r>
      <w:r w:rsidR="00544BE0">
        <w:rPr>
          <w:noProof/>
        </w:rPr>
        <w:t>3</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5</w:t>
      </w:r>
      <w:r w:rsidR="00AF7F77">
        <w:fldChar w:fldCharType="end"/>
      </w:r>
      <w:bookmarkEnd w:id="194"/>
      <w:r w:rsidRPr="00BA1179">
        <w:t xml:space="preserve"> Resource data layer parameters</w:t>
      </w:r>
      <w:bookmarkEnd w:id="195"/>
    </w:p>
    <w:tbl>
      <w:tblPr>
        <w:tblStyle w:val="PlainTable2"/>
        <w:tblW w:w="0" w:type="auto"/>
        <w:tblLook w:val="04A0" w:firstRow="1" w:lastRow="0" w:firstColumn="1" w:lastColumn="0" w:noHBand="0" w:noVBand="1"/>
      </w:tblPr>
      <w:tblGrid>
        <w:gridCol w:w="1780"/>
        <w:gridCol w:w="1106"/>
        <w:gridCol w:w="1078"/>
        <w:gridCol w:w="4073"/>
      </w:tblGrid>
      <w:tr w:rsidR="0078234F" w:rsidRPr="00BA1179" w14:paraId="199310B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6388AFD"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22390752" w14:textId="24B21609"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m³ / step</w:t>
            </w:r>
          </w:p>
        </w:tc>
        <w:tc>
          <w:tcPr>
            <w:tcW w:w="4073" w:type="dxa"/>
          </w:tcPr>
          <w:p w14:paraId="00DA8E7D" w14:textId="51EE67D4"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39E36"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078" w:type="dxa"/>
          </w:tcPr>
          <w:p w14:paraId="42194B65" w14:textId="02761C6A"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{0,1}</w:t>
            </w:r>
          </w:p>
        </w:tc>
        <w:tc>
          <w:tcPr>
            <w:tcW w:w="4073" w:type="dxa"/>
          </w:tcPr>
          <w:p w14:paraId="5F6E29FF" w14:textId="77777777" w:rsidR="000E1725" w:rsidRPr="00BA117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6" w:name="_Toc236092303"/>
      <w:r w:rsidRPr="00BA1179">
        <w:rPr>
          <w:lang w:eastAsia="ja-JP"/>
        </w:rPr>
        <w:lastRenderedPageBreak/>
        <w:t>Simulation Core</w:t>
      </w:r>
      <w:bookmarkEnd w:id="196"/>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7" w:name="_Toc236092304"/>
      <w:r w:rsidRPr="00BA1179">
        <w:rPr>
          <w:lang w:eastAsia="ja-JP"/>
        </w:rPr>
        <w:t>Spatio-Temporal State Transition</w:t>
      </w:r>
      <w:bookmarkEnd w:id="197"/>
    </w:p>
    <w:p w14:paraId="4B155A8E" w14:textId="0C0A2122"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544BE0" w:rsidRPr="00BA1179">
        <w:t xml:space="preserve">( </w:t>
      </w:r>
      <w:r w:rsidR="00544BE0">
        <w:rPr>
          <w:noProof/>
        </w:rPr>
        <w:t>22</w:t>
      </w:r>
      <w:r w:rsidR="00544BE0"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604E2B59" w:rsidR="00B517B6" w:rsidRPr="00BA1179" w:rsidRDefault="00B517B6" w:rsidP="002154AC">
            <w:pPr>
              <w:pStyle w:val="Caption"/>
              <w:spacing w:after="0"/>
              <w:jc w:val="left"/>
              <w:rPr>
                <w:lang w:eastAsia="ja-JP"/>
              </w:rPr>
            </w:pPr>
            <w:bookmarkStart w:id="198" w:name="_Ref227282556"/>
            <w:bookmarkStart w:id="199" w:name="_Ref223031861"/>
            <w:r w:rsidRPr="00BA1179">
              <w:t xml:space="preserve">( </w:t>
            </w:r>
            <w:r w:rsidRPr="00BA1179">
              <w:fldChar w:fldCharType="begin"/>
            </w:r>
            <w:r w:rsidRPr="00BA1179">
              <w:instrText xml:space="preserve"> SEQ ( \* ARABIC </w:instrText>
            </w:r>
            <w:r w:rsidRPr="00BA1179">
              <w:fldChar w:fldCharType="separate"/>
            </w:r>
            <w:r w:rsidR="00544BE0">
              <w:rPr>
                <w:noProof/>
              </w:rPr>
              <w:t>22</w:t>
            </w:r>
            <w:r w:rsidRPr="00BA1179">
              <w:fldChar w:fldCharType="end"/>
            </w:r>
            <w:bookmarkEnd w:id="198"/>
            <w:r w:rsidRPr="00BA1179">
              <w:t xml:space="preserve"> )</w:t>
            </w:r>
            <w:bookmarkEnd w:id="199"/>
          </w:p>
        </w:tc>
      </w:tr>
    </w:tbl>
    <w:p w14:paraId="7B91C7B4" w14:textId="2C8E2D74"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544BE0" w:rsidRPr="00BA1179">
        <w:t xml:space="preserve">( </w:t>
      </w:r>
      <w:r w:rsidR="00544BE0">
        <w:rPr>
          <w:noProof/>
        </w:rPr>
        <w:t>23</w:t>
      </w:r>
      <w:r w:rsidR="00544BE0"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7F737403" w:rsidR="00B517B6" w:rsidRPr="00BA1179" w:rsidRDefault="00B517B6" w:rsidP="006601CA">
            <w:pPr>
              <w:pStyle w:val="TableText"/>
              <w:rPr>
                <w:lang w:eastAsia="ja-JP"/>
              </w:rPr>
            </w:pPr>
            <w:bookmarkStart w:id="200" w:name="_Ref223031862"/>
            <w:r w:rsidRPr="00BA1179">
              <w:t xml:space="preserve">( </w:t>
            </w:r>
            <w:r w:rsidRPr="00BA1179">
              <w:fldChar w:fldCharType="begin"/>
            </w:r>
            <w:r w:rsidRPr="00BA1179">
              <w:instrText xml:space="preserve"> SEQ ( \* ARABIC </w:instrText>
            </w:r>
            <w:r w:rsidRPr="00BA1179">
              <w:fldChar w:fldCharType="separate"/>
            </w:r>
            <w:r w:rsidR="00544BE0">
              <w:rPr>
                <w:noProof/>
              </w:rPr>
              <w:t>23</w:t>
            </w:r>
            <w:r w:rsidRPr="00BA1179">
              <w:fldChar w:fldCharType="end"/>
            </w:r>
            <w:r w:rsidRPr="00BA1179">
              <w:t xml:space="preserve"> )</w:t>
            </w:r>
            <w:bookmarkEnd w:id="200"/>
          </w:p>
        </w:tc>
      </w:tr>
    </w:tbl>
    <w:p w14:paraId="31974140" w14:textId="3A98E61E"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544BE0" w:rsidRPr="00BA1179">
        <w:t xml:space="preserve">Figure </w:t>
      </w:r>
      <w:r w:rsidR="00544BE0">
        <w:rPr>
          <w:noProof/>
        </w:rPr>
        <w:t>3</w:t>
      </w:r>
      <w:r w:rsidR="00544BE0">
        <w:t>.</w:t>
      </w:r>
      <w:r w:rsidR="00544BE0">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3EB30007" w:rsidR="000E1725" w:rsidRPr="00BA1179" w:rsidRDefault="00000000" w:rsidP="00C438E2">
      <w:pPr>
        <w:pStyle w:val="Caption"/>
      </w:pPr>
      <w:bookmarkStart w:id="201" w:name="_Ref234402070"/>
      <w:bookmarkStart w:id="202" w:name="_Toc236086359"/>
      <w:r w:rsidRPr="00BA1179">
        <w:t xml:space="preserve">Figure </w:t>
      </w:r>
      <w:r w:rsidR="00337E89">
        <w:fldChar w:fldCharType="begin"/>
      </w:r>
      <w:r w:rsidR="00337E89">
        <w:instrText xml:space="preserve"> STYLEREF 1 \s </w:instrText>
      </w:r>
      <w:r w:rsidR="00337E89">
        <w:fldChar w:fldCharType="separate"/>
      </w:r>
      <w:r w:rsidR="00544BE0">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2</w:t>
      </w:r>
      <w:r w:rsidR="00337E89">
        <w:fldChar w:fldCharType="end"/>
      </w:r>
      <w:bookmarkEnd w:id="201"/>
      <w:r w:rsidRPr="00BA1179">
        <w:t xml:space="preserve"> Grid domain representation and per-cell state structure</w:t>
      </w:r>
      <w:bookmarkEnd w:id="202"/>
    </w:p>
    <w:p w14:paraId="46C92FAD" w14:textId="77777777" w:rsidR="0048150A" w:rsidRPr="00BA1179" w:rsidRDefault="0048150A" w:rsidP="003015C5">
      <w:pPr>
        <w:pStyle w:val="Heading3"/>
        <w:rPr>
          <w:lang w:eastAsia="ja-JP"/>
        </w:rPr>
      </w:pPr>
      <w:bookmarkStart w:id="203" w:name="_Toc236092305"/>
      <w:r w:rsidRPr="00BA1179">
        <w:rPr>
          <w:lang w:eastAsia="ja-JP"/>
        </w:rPr>
        <w:t>Hybrid Fire Spread Model</w:t>
      </w:r>
      <w:bookmarkEnd w:id="203"/>
    </w:p>
    <w:p w14:paraId="32450723" w14:textId="1908D92F"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544BE0" w:rsidRPr="00544BE0">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15</w:t>
      </w:r>
      <w:r w:rsidR="00544BE0"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19F17F40" w:rsidR="00B517B6" w:rsidRPr="00BA1179" w:rsidRDefault="00B517B6" w:rsidP="006601CA">
            <w:pPr>
              <w:pStyle w:val="TableText"/>
              <w:rPr>
                <w:lang w:eastAsia="ja-JP"/>
              </w:rPr>
            </w:pPr>
            <w:bookmarkStart w:id="204" w:name="_Ref222785125"/>
            <w:r w:rsidRPr="00BA1179">
              <w:t xml:space="preserve">( </w:t>
            </w:r>
            <w:r w:rsidRPr="00BA1179">
              <w:fldChar w:fldCharType="begin"/>
            </w:r>
            <w:r w:rsidRPr="00BA1179">
              <w:instrText xml:space="preserve"> SEQ ( \* ARABIC </w:instrText>
            </w:r>
            <w:r w:rsidRPr="00BA1179">
              <w:fldChar w:fldCharType="separate"/>
            </w:r>
            <w:r w:rsidR="00544BE0">
              <w:rPr>
                <w:noProof/>
              </w:rPr>
              <w:t>24</w:t>
            </w:r>
            <w:r w:rsidRPr="00BA1179">
              <w:fldChar w:fldCharType="end"/>
            </w:r>
            <w:r w:rsidRPr="00BA1179">
              <w:t xml:space="preserve"> )</w:t>
            </w:r>
            <w:bookmarkEnd w:id="204"/>
          </w:p>
        </w:tc>
      </w:tr>
    </w:tbl>
    <w:p w14:paraId="11DDFBA2" w14:textId="42113432"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544BE0" w:rsidRPr="00BA1179">
        <w:t xml:space="preserve">Figure </w:t>
      </w:r>
      <w:r w:rsidR="00544BE0">
        <w:rPr>
          <w:noProof/>
        </w:rPr>
        <w:t>3</w:t>
      </w:r>
      <w:r w:rsidR="00544BE0">
        <w:t>.</w:t>
      </w:r>
      <w:r w:rsidR="00544BE0">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4FA93E38">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27118117" w14:textId="3956D767" w:rsidR="000E1725" w:rsidRPr="00BA1179" w:rsidRDefault="00000000" w:rsidP="00584BE7">
      <w:pPr>
        <w:pStyle w:val="Caption"/>
      </w:pPr>
      <w:bookmarkStart w:id="205" w:name="_Ref234404508"/>
      <w:bookmarkStart w:id="206" w:name="_Toc236086360"/>
      <w:r w:rsidRPr="00BA1179">
        <w:t xml:space="preserve">Figure </w:t>
      </w:r>
      <w:r w:rsidR="00337E89">
        <w:fldChar w:fldCharType="begin"/>
      </w:r>
      <w:r w:rsidR="00337E89">
        <w:instrText xml:space="preserve"> STYLEREF 1 \s </w:instrText>
      </w:r>
      <w:r w:rsidR="00337E89">
        <w:fldChar w:fldCharType="separate"/>
      </w:r>
      <w:r w:rsidR="00544BE0">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3</w:t>
      </w:r>
      <w:r w:rsidR="00337E89">
        <w:fldChar w:fldCharType="end"/>
      </w:r>
      <w:bookmarkEnd w:id="205"/>
      <w:r w:rsidRPr="00BA1179">
        <w:t xml:space="preserve"> State transition block diagram</w:t>
      </w:r>
      <w:bookmarkEnd w:id="206"/>
    </w:p>
    <w:p w14:paraId="27840348" w14:textId="3617A0E1" w:rsidR="0054290E" w:rsidRPr="00BA1179" w:rsidRDefault="00D13CF0" w:rsidP="00834925">
      <w:pPr>
        <w:pStyle w:val="Heading4"/>
      </w:pPr>
      <w:r w:rsidRPr="00BA1179">
        <w:t>Burning Status Evolution</w:t>
      </w:r>
    </w:p>
    <w:p w14:paraId="12FD01DC" w14:textId="7AB7A054"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25</w:t>
      </w:r>
      <w:r w:rsidR="00544BE0"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26</w:t>
      </w:r>
      <w:r w:rsidR="00544BE0"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544BE0" w:rsidRPr="00BA1179">
        <w:t xml:space="preserve">( </w:t>
      </w:r>
      <w:r w:rsidR="00544BE0">
        <w:rPr>
          <w:noProof/>
        </w:rPr>
        <w:t>25</w:t>
      </w:r>
      <w:r w:rsidR="00544BE0"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3CD7E791" w:rsidR="00B517B6" w:rsidRPr="00BA1179" w:rsidRDefault="00B517B6" w:rsidP="006601CA">
            <w:pPr>
              <w:pStyle w:val="TableText"/>
            </w:pPr>
            <w:bookmarkStart w:id="207" w:name="_Ref223038313"/>
            <w:r w:rsidRPr="00BA1179">
              <w:t xml:space="preserve">( </w:t>
            </w:r>
            <w:r w:rsidRPr="00BA1179">
              <w:fldChar w:fldCharType="begin"/>
            </w:r>
            <w:r w:rsidRPr="00BA1179">
              <w:instrText xml:space="preserve"> SEQ ( \* ARABIC </w:instrText>
            </w:r>
            <w:r w:rsidRPr="00BA1179">
              <w:fldChar w:fldCharType="separate"/>
            </w:r>
            <w:r w:rsidR="00544BE0">
              <w:rPr>
                <w:noProof/>
              </w:rPr>
              <w:t>25</w:t>
            </w:r>
            <w:r w:rsidRPr="00BA1179">
              <w:fldChar w:fldCharType="end"/>
            </w:r>
            <w:r w:rsidRPr="00BA1179">
              <w:t xml:space="preserve"> )</w:t>
            </w:r>
            <w:bookmarkEnd w:id="207"/>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6108F926"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544BE0" w:rsidRPr="00BA1179">
        <w:t xml:space="preserve">( </w:t>
      </w:r>
      <w:r w:rsidR="00544BE0">
        <w:rPr>
          <w:noProof/>
        </w:rPr>
        <w:t>26</w:t>
      </w:r>
      <w:r w:rsidR="00544BE0"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5058764F" w:rsidR="00B517B6" w:rsidRPr="00BA1179" w:rsidRDefault="00B517B6" w:rsidP="006601CA">
            <w:pPr>
              <w:pStyle w:val="TableText"/>
            </w:pPr>
            <w:bookmarkStart w:id="208" w:name="_Ref223038547"/>
            <w:r w:rsidRPr="00BA1179">
              <w:t xml:space="preserve">( </w:t>
            </w:r>
            <w:r w:rsidRPr="00BA1179">
              <w:fldChar w:fldCharType="begin"/>
            </w:r>
            <w:r w:rsidRPr="00BA1179">
              <w:instrText xml:space="preserve"> SEQ ( \* ARABIC </w:instrText>
            </w:r>
            <w:r w:rsidRPr="00BA1179">
              <w:fldChar w:fldCharType="separate"/>
            </w:r>
            <w:r w:rsidR="00544BE0">
              <w:rPr>
                <w:noProof/>
              </w:rPr>
              <w:t>26</w:t>
            </w:r>
            <w:r w:rsidRPr="00BA1179">
              <w:fldChar w:fldCharType="end"/>
            </w:r>
            <w:r w:rsidRPr="00BA1179">
              <w:t xml:space="preserve"> )</w:t>
            </w:r>
            <w:bookmarkEnd w:id="208"/>
          </w:p>
        </w:tc>
      </w:tr>
    </w:tbl>
    <w:p w14:paraId="658A1CF0" w14:textId="0601A7CB"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544BE0" w:rsidRPr="00BA1179">
        <w:t xml:space="preserve">( </w:t>
      </w:r>
      <w:r w:rsidR="00544BE0">
        <w:rPr>
          <w:noProof/>
        </w:rPr>
        <w:t>27</w:t>
      </w:r>
      <w:r w:rsidR="00544BE0"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64AEC266" w:rsidR="000C5B16" w:rsidRPr="00BA1179" w:rsidRDefault="000C5B16" w:rsidP="006601CA">
            <w:pPr>
              <w:pStyle w:val="TableText"/>
            </w:pPr>
            <w:bookmarkStart w:id="209" w:name="_Ref223041204"/>
            <w:r w:rsidRPr="00BA1179">
              <w:t xml:space="preserve">( </w:t>
            </w:r>
            <w:r w:rsidRPr="00BA1179">
              <w:fldChar w:fldCharType="begin"/>
            </w:r>
            <w:r w:rsidRPr="00BA1179">
              <w:instrText xml:space="preserve"> SEQ ( \* ARABIC </w:instrText>
            </w:r>
            <w:r w:rsidRPr="00BA1179">
              <w:fldChar w:fldCharType="separate"/>
            </w:r>
            <w:r w:rsidR="00544BE0">
              <w:rPr>
                <w:noProof/>
              </w:rPr>
              <w:t>27</w:t>
            </w:r>
            <w:r w:rsidRPr="00BA1179">
              <w:fldChar w:fldCharType="end"/>
            </w:r>
            <w:r w:rsidRPr="00BA1179">
              <w:t xml:space="preserve"> )</w:t>
            </w:r>
            <w:bookmarkEnd w:id="209"/>
          </w:p>
        </w:tc>
      </w:tr>
    </w:tbl>
    <w:p w14:paraId="7C35376E" w14:textId="755CD65D"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544BE0" w:rsidRPr="00BA1179">
        <w:t xml:space="preserve">( </w:t>
      </w:r>
      <w:r w:rsidR="00544BE0">
        <w:rPr>
          <w:noProof/>
        </w:rPr>
        <w:t>28</w:t>
      </w:r>
      <w:r w:rsidR="00544BE0"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544BE0" w:rsidRPr="00BA1179">
        <w:t xml:space="preserve">( </w:t>
      </w:r>
      <w:r w:rsidR="00544BE0">
        <w:rPr>
          <w:noProof/>
        </w:rPr>
        <w:t>29</w:t>
      </w:r>
      <w:r w:rsidR="00544BE0"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544BE0">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544BE0">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6535CC7" w:rsidR="00B517B6" w:rsidRPr="00BA1179" w:rsidRDefault="00B517B6" w:rsidP="006601CA">
            <w:pPr>
              <w:pStyle w:val="TableText"/>
            </w:pPr>
            <w:bookmarkStart w:id="210" w:name="_Ref223040779"/>
            <w:r w:rsidRPr="00BA1179">
              <w:t xml:space="preserve">( </w:t>
            </w:r>
            <w:r w:rsidRPr="00BA1179">
              <w:fldChar w:fldCharType="begin"/>
            </w:r>
            <w:r w:rsidRPr="00BA1179">
              <w:instrText xml:space="preserve"> SEQ ( \* ARABIC </w:instrText>
            </w:r>
            <w:r w:rsidRPr="00BA1179">
              <w:fldChar w:fldCharType="separate"/>
            </w:r>
            <w:r w:rsidR="00544BE0">
              <w:rPr>
                <w:noProof/>
              </w:rPr>
              <w:t>28</w:t>
            </w:r>
            <w:r w:rsidRPr="00BA1179">
              <w:fldChar w:fldCharType="end"/>
            </w:r>
            <w:r w:rsidRPr="00BA1179">
              <w:t xml:space="preserve"> )</w:t>
            </w:r>
            <w:bookmarkEnd w:id="210"/>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2330EB68" w:rsidR="00E74801" w:rsidRPr="00BA1179" w:rsidRDefault="00E74801" w:rsidP="006601CA">
            <w:pPr>
              <w:pStyle w:val="TableText"/>
            </w:pPr>
            <w:bookmarkStart w:id="211" w:name="_Ref223041003"/>
            <w:r w:rsidRPr="00BA1179">
              <w:t xml:space="preserve">( </w:t>
            </w:r>
            <w:r w:rsidRPr="00BA1179">
              <w:fldChar w:fldCharType="begin"/>
            </w:r>
            <w:r w:rsidRPr="00BA1179">
              <w:instrText xml:space="preserve"> SEQ ( \* ARABIC </w:instrText>
            </w:r>
            <w:r w:rsidRPr="00BA1179">
              <w:fldChar w:fldCharType="separate"/>
            </w:r>
            <w:r w:rsidR="00544BE0">
              <w:rPr>
                <w:noProof/>
              </w:rPr>
              <w:t>29</w:t>
            </w:r>
            <w:r w:rsidRPr="00BA1179">
              <w:fldChar w:fldCharType="end"/>
            </w:r>
            <w:r w:rsidRPr="00BA1179">
              <w:t xml:space="preserve"> )</w:t>
            </w:r>
            <w:bookmarkEnd w:id="211"/>
          </w:p>
        </w:tc>
      </w:tr>
    </w:tbl>
    <w:p w14:paraId="11463179" w14:textId="3D4A86B0"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30</w:t>
      </w:r>
      <w:r w:rsidR="00544BE0"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7D7382C8"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1BAB6223" w:rsidR="00B517B6" w:rsidRPr="00BA1179" w:rsidRDefault="00B517B6" w:rsidP="006601CA">
            <w:pPr>
              <w:pStyle w:val="TableText"/>
            </w:pPr>
            <w:bookmarkStart w:id="212" w:name="_Ref223221067"/>
            <w:r w:rsidRPr="00BA1179">
              <w:t xml:space="preserve">( </w:t>
            </w:r>
            <w:r w:rsidRPr="00BA1179">
              <w:fldChar w:fldCharType="begin"/>
            </w:r>
            <w:r w:rsidRPr="00BA1179">
              <w:instrText xml:space="preserve"> SEQ ( \* ARABIC </w:instrText>
            </w:r>
            <w:r w:rsidRPr="00BA1179">
              <w:fldChar w:fldCharType="separate"/>
            </w:r>
            <w:r w:rsidR="00544BE0">
              <w:rPr>
                <w:noProof/>
              </w:rPr>
              <w:t>30</w:t>
            </w:r>
            <w:r w:rsidRPr="00BA1179">
              <w:fldChar w:fldCharType="end"/>
            </w:r>
            <w:r w:rsidRPr="00BA1179">
              <w:t xml:space="preserve"> )</w:t>
            </w:r>
            <w:bookmarkEnd w:id="212"/>
          </w:p>
        </w:tc>
      </w:tr>
    </w:tbl>
    <w:p w14:paraId="126CF960" w14:textId="12FEC558" w:rsidR="000E1725"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544BE0" w:rsidRPr="00BA1179">
        <w:t xml:space="preserve">Figure </w:t>
      </w:r>
      <w:r w:rsidR="00544BE0">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544BE0" w:rsidRPr="00BA1179">
        <w:t xml:space="preserve">( </w:t>
      </w:r>
      <w:r w:rsidR="00544BE0">
        <w:rPr>
          <w:noProof/>
        </w:rPr>
        <w:t>28</w:t>
      </w:r>
      <w:r w:rsidR="00544BE0"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represented by the large arrow in the upper-right region of the figure, establishes the axis of anisotropy.</w:t>
      </w:r>
    </w:p>
    <w:p w14:paraId="1B010C52" w14:textId="77777777" w:rsidR="005C0E4B" w:rsidRPr="00BA1179" w:rsidRDefault="005C0E4B" w:rsidP="005C0E4B">
      <w:pPr>
        <w:pStyle w:val="ParText"/>
        <w:keepNext/>
      </w:pPr>
      <w:r>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24257C5" w14:textId="179EFBBB" w:rsidR="005C0E4B" w:rsidRPr="00BA1179" w:rsidRDefault="005C0E4B" w:rsidP="005C0E4B">
      <w:pPr>
        <w:pStyle w:val="Caption"/>
        <w:rPr>
          <w:rFonts w:eastAsiaTheme="minorEastAsia"/>
          <w:b/>
          <w:bCs/>
        </w:rPr>
      </w:pPr>
      <w:bookmarkStart w:id="213" w:name="_Ref227450232"/>
      <w:bookmarkStart w:id="214" w:name="_Toc236086361"/>
      <w:r w:rsidRPr="00BA1179">
        <w:t xml:space="preserve">Figure </w:t>
      </w:r>
      <w:r w:rsidR="00337E89">
        <w:fldChar w:fldCharType="begin"/>
      </w:r>
      <w:r w:rsidR="00337E89">
        <w:instrText xml:space="preserve"> STYLEREF 1 \s </w:instrText>
      </w:r>
      <w:r w:rsidR="00337E89">
        <w:fldChar w:fldCharType="separate"/>
      </w:r>
      <w:r w:rsidR="00544BE0">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4</w:t>
      </w:r>
      <w:r w:rsidR="00337E89">
        <w:fldChar w:fldCharType="end"/>
      </w:r>
      <w:bookmarkEnd w:id="213"/>
      <w:r w:rsidRPr="00BA1179">
        <w:t xml:space="preserve"> Wind-dependent directional propagation into target cell</w:t>
      </w:r>
      <w:bookmarkEnd w:id="214"/>
      <w:r w:rsidRPr="00BA1179">
        <w:t xml:space="preserve"> </w:t>
      </w:r>
    </w:p>
    <w:p w14:paraId="03319F82" w14:textId="62103C30"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544BE0" w:rsidRPr="00BA1179">
        <w:t xml:space="preserve">( </w:t>
      </w:r>
      <w:r w:rsidR="00544BE0">
        <w:rPr>
          <w:noProof/>
        </w:rPr>
        <w:t>28</w:t>
      </w:r>
      <w:r w:rsidR="00544BE0"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544BE0" w:rsidRPr="00BA1179">
        <w:t xml:space="preserve">( </w:t>
      </w:r>
      <w:r w:rsidR="00544BE0">
        <w:rPr>
          <w:noProof/>
        </w:rPr>
        <w:t>27</w:t>
      </w:r>
      <w:r w:rsidR="00544BE0"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6C7797A2"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544BE0" w:rsidRPr="00BA1179">
        <w:t xml:space="preserve">( </w:t>
      </w:r>
      <w:r w:rsidR="00544BE0">
        <w:rPr>
          <w:noProof/>
        </w:rPr>
        <w:t>31</w:t>
      </w:r>
      <w:r w:rsidR="00544BE0"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544BE0">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52F570ED" w:rsidR="00B517B6" w:rsidRPr="00BA1179" w:rsidRDefault="00B517B6" w:rsidP="006601CA">
            <w:pPr>
              <w:pStyle w:val="TableText"/>
            </w:pPr>
            <w:bookmarkStart w:id="215" w:name="_Ref222824237"/>
            <w:r w:rsidRPr="00BA1179">
              <w:t xml:space="preserve">( </w:t>
            </w:r>
            <w:r w:rsidRPr="00BA1179">
              <w:fldChar w:fldCharType="begin"/>
            </w:r>
            <w:r w:rsidRPr="00BA1179">
              <w:instrText xml:space="preserve"> SEQ ( \* ARABIC </w:instrText>
            </w:r>
            <w:r w:rsidRPr="00BA1179">
              <w:fldChar w:fldCharType="separate"/>
            </w:r>
            <w:r w:rsidR="00544BE0">
              <w:rPr>
                <w:noProof/>
              </w:rPr>
              <w:t>31</w:t>
            </w:r>
            <w:r w:rsidRPr="00BA1179">
              <w:fldChar w:fldCharType="end"/>
            </w:r>
            <w:r w:rsidRPr="00BA1179">
              <w:t xml:space="preserve"> )</w:t>
            </w:r>
            <w:bookmarkEnd w:id="215"/>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62B15560"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544BE0" w:rsidRPr="00BA1179">
        <w:t xml:space="preserve">( </w:t>
      </w:r>
      <w:r w:rsidR="00544BE0">
        <w:rPr>
          <w:noProof/>
        </w:rPr>
        <w:t>32</w:t>
      </w:r>
      <w:r w:rsidR="00544BE0"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544BE0">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16ABD158" w:rsidR="008645B9" w:rsidRPr="00BA1179" w:rsidRDefault="008645B9" w:rsidP="006A6401">
            <w:pPr>
              <w:pStyle w:val="TableText"/>
            </w:pPr>
            <w:bookmarkStart w:id="216" w:name="_Ref223223727"/>
            <w:r w:rsidRPr="00BA1179">
              <w:t xml:space="preserve">( </w:t>
            </w:r>
            <w:r w:rsidRPr="00BA1179">
              <w:fldChar w:fldCharType="begin"/>
            </w:r>
            <w:r w:rsidRPr="00BA1179">
              <w:instrText xml:space="preserve"> SEQ ( \* ARABIC </w:instrText>
            </w:r>
            <w:r w:rsidRPr="00BA1179">
              <w:fldChar w:fldCharType="separate"/>
            </w:r>
            <w:r w:rsidR="00544BE0">
              <w:rPr>
                <w:noProof/>
              </w:rPr>
              <w:t>32</w:t>
            </w:r>
            <w:r w:rsidRPr="00BA1179">
              <w:fldChar w:fldCharType="end"/>
            </w:r>
            <w:r w:rsidRPr="00BA1179">
              <w:t xml:space="preserve"> )</w:t>
            </w:r>
            <w:bookmarkEnd w:id="216"/>
          </w:p>
        </w:tc>
      </w:tr>
    </w:tbl>
    <w:p w14:paraId="60B84A7D" w14:textId="248C5382" w:rsidR="00716E95" w:rsidRPr="00BA1179" w:rsidRDefault="00151EDC" w:rsidP="00716E95">
      <w:pPr>
        <w:pStyle w:val="ParText"/>
      </w:pPr>
      <w:r>
        <w:t>S</w:t>
      </w:r>
      <w:r w:rsidR="00716E95" w:rsidRPr="00BA117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69D96CAA"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544BE0" w:rsidRPr="00BA1179">
        <w:t xml:space="preserve">( </w:t>
      </w:r>
      <w:r w:rsidR="00544BE0">
        <w:rPr>
          <w:noProof/>
        </w:rPr>
        <w:t>33</w:t>
      </w:r>
      <w:r w:rsidR="00544BE0"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544BE0">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0B9A3269" w:rsidR="00B517B6" w:rsidRPr="00BA1179" w:rsidRDefault="00B517B6" w:rsidP="006601CA">
            <w:pPr>
              <w:pStyle w:val="TableText"/>
            </w:pPr>
            <w:bookmarkStart w:id="217" w:name="_Ref223266235"/>
            <w:r w:rsidRPr="00BA1179">
              <w:t xml:space="preserve">( </w:t>
            </w:r>
            <w:r w:rsidRPr="00BA1179">
              <w:fldChar w:fldCharType="begin"/>
            </w:r>
            <w:r w:rsidRPr="00BA1179">
              <w:instrText xml:space="preserve"> SEQ ( \* ARABIC </w:instrText>
            </w:r>
            <w:r w:rsidRPr="00BA1179">
              <w:fldChar w:fldCharType="separate"/>
            </w:r>
            <w:r w:rsidR="00544BE0">
              <w:rPr>
                <w:noProof/>
              </w:rPr>
              <w:t>33</w:t>
            </w:r>
            <w:r w:rsidRPr="00BA1179">
              <w:fldChar w:fldCharType="end"/>
            </w:r>
            <w:r w:rsidRPr="00BA1179">
              <w:t xml:space="preserve"> )</w:t>
            </w:r>
            <w:bookmarkEnd w:id="217"/>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385EF6AB"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544BE0" w:rsidRPr="00BA1179">
        <w:t xml:space="preserve">( </w:t>
      </w:r>
      <w:r w:rsidR="00544BE0">
        <w:rPr>
          <w:noProof/>
        </w:rPr>
        <w:t>34</w:t>
      </w:r>
      <w:r w:rsidR="00544BE0"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8D6C7FC" w:rsidR="005F3FAF" w:rsidRPr="00BA1179" w:rsidRDefault="005F3FAF" w:rsidP="006601CA">
            <w:pPr>
              <w:pStyle w:val="TableText"/>
            </w:pPr>
            <w:bookmarkStart w:id="218" w:name="_Ref223262190"/>
            <w:r w:rsidRPr="00BA1179">
              <w:t xml:space="preserve">( </w:t>
            </w:r>
            <w:r w:rsidRPr="00BA1179">
              <w:fldChar w:fldCharType="begin"/>
            </w:r>
            <w:r w:rsidRPr="00BA1179">
              <w:instrText xml:space="preserve"> SEQ ( \* ARABIC </w:instrText>
            </w:r>
            <w:r w:rsidRPr="00BA1179">
              <w:fldChar w:fldCharType="separate"/>
            </w:r>
            <w:r w:rsidR="00544BE0">
              <w:rPr>
                <w:noProof/>
              </w:rPr>
              <w:t>34</w:t>
            </w:r>
            <w:r w:rsidRPr="00BA1179">
              <w:fldChar w:fldCharType="end"/>
            </w:r>
            <w:r w:rsidRPr="00BA1179">
              <w:t xml:space="preserve"> )</w:t>
            </w:r>
            <w:bookmarkEnd w:id="218"/>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19" w:name="_Ref223267986"/>
      <w:bookmarkStart w:id="220" w:name="_Toc236092306"/>
      <w:r w:rsidRPr="00BA1179">
        <w:t>Mathematical Formulation of Interaction and Scenario Control</w:t>
      </w:r>
      <w:bookmarkEnd w:id="219"/>
      <w:bookmarkEnd w:id="220"/>
    </w:p>
    <w:p w14:paraId="4635C8C8" w14:textId="688B4216"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544BE0" w:rsidRPr="00BA1179">
        <w:t xml:space="preserve">( </w:t>
      </w:r>
      <w:r w:rsidR="00544BE0">
        <w:rPr>
          <w:noProof/>
        </w:rPr>
        <w:t>35</w:t>
      </w:r>
      <w:r w:rsidR="00544BE0"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4DE4E0F9" w:rsidR="00705014" w:rsidRPr="00BA1179" w:rsidRDefault="00705014" w:rsidP="004B5B2D">
            <w:pPr>
              <w:pStyle w:val="TableText"/>
            </w:pPr>
            <w:bookmarkStart w:id="221" w:name="_Ref226592031"/>
            <w:r w:rsidRPr="00BA1179">
              <w:t xml:space="preserve">( </w:t>
            </w:r>
            <w:r w:rsidRPr="00BA1179">
              <w:fldChar w:fldCharType="begin"/>
            </w:r>
            <w:r w:rsidRPr="00BA1179">
              <w:instrText xml:space="preserve"> SEQ ( \* ARABIC </w:instrText>
            </w:r>
            <w:r w:rsidRPr="00BA1179">
              <w:fldChar w:fldCharType="separate"/>
            </w:r>
            <w:r w:rsidR="00544BE0">
              <w:rPr>
                <w:noProof/>
              </w:rPr>
              <w:t>35</w:t>
            </w:r>
            <w:r w:rsidRPr="00BA1179">
              <w:fldChar w:fldCharType="end"/>
            </w:r>
            <w:r w:rsidRPr="00BA1179">
              <w:t xml:space="preserve"> )</w:t>
            </w:r>
            <w:bookmarkEnd w:id="221"/>
          </w:p>
        </w:tc>
      </w:tr>
    </w:tbl>
    <w:p w14:paraId="2C07F705" w14:textId="6FBBDD52"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544BE0" w:rsidRPr="00BA1179">
        <w:t xml:space="preserve">Table </w:t>
      </w:r>
      <w:r w:rsidR="00544BE0">
        <w:rPr>
          <w:noProof/>
        </w:rPr>
        <w:t>3</w:t>
      </w:r>
      <w:r w:rsidR="00544BE0">
        <w:t>.</w:t>
      </w:r>
      <w:r w:rsidR="00544BE0">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563670E4" w:rsidR="00705014" w:rsidRPr="00BA1179" w:rsidRDefault="00705014" w:rsidP="00705014">
      <w:pPr>
        <w:pStyle w:val="Caption"/>
        <w:keepNext/>
      </w:pPr>
      <w:bookmarkStart w:id="222" w:name="_Ref226592179"/>
      <w:bookmarkStart w:id="223" w:name="_Toc236086332"/>
      <w:r w:rsidRPr="00BA1179">
        <w:t xml:space="preserve">Table </w:t>
      </w:r>
      <w:r w:rsidR="00AF7F77">
        <w:fldChar w:fldCharType="begin"/>
      </w:r>
      <w:r w:rsidR="00AF7F77">
        <w:instrText xml:space="preserve"> STYLEREF 1 \s </w:instrText>
      </w:r>
      <w:r w:rsidR="00AF7F77">
        <w:fldChar w:fldCharType="separate"/>
      </w:r>
      <w:r w:rsidR="00544BE0">
        <w:rPr>
          <w:noProof/>
        </w:rPr>
        <w:t>3</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6</w:t>
      </w:r>
      <w:r w:rsidR="00AF7F77">
        <w:fldChar w:fldCharType="end"/>
      </w:r>
      <w:bookmarkEnd w:id="222"/>
      <w:r w:rsidRPr="00BA1179">
        <w:t xml:space="preserve"> </w:t>
      </w:r>
      <w:r w:rsidRPr="00BA1179">
        <w:rPr>
          <w:rFonts w:eastAsiaTheme="majorEastAsia" w:cstheme="majorBidi"/>
          <w:lang w:eastAsia="ja-JP"/>
        </w:rPr>
        <w:t>Admissible transformations of interaction operator</w:t>
      </w:r>
      <w:bookmarkEnd w:id="223"/>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FFD8E99"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w:t>
      </w:r>
      <w:r w:rsidR="002B6265">
        <w:rPr>
          <w:lang w:eastAsia="ja-JP"/>
        </w:rPr>
        <w:t>operator</w:t>
      </w:r>
      <w:r w:rsidRPr="00BA117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13433F51" w14:textId="6B3CAC87" w:rsidR="005B1532" w:rsidRPr="00BA117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xml:space="preserve">. This ensures that scenario exploration and </w:t>
      </w:r>
      <w:r w:rsidRPr="00BA1179">
        <w:rPr>
          <w:rFonts w:eastAsiaTheme="majorEastAsia" w:cstheme="majorBidi"/>
          <w:lang w:eastAsia="ja-JP"/>
        </w:rPr>
        <w:lastRenderedPageBreak/>
        <w:t>operational overrides are prospective, not retrospective.</w:t>
      </w:r>
      <w:r w:rsidR="00C20133">
        <w:rPr>
          <w:rFonts w:eastAsiaTheme="majorEastAsia" w:cstheme="majorBidi"/>
          <w:lang w:eastAsia="ja-JP"/>
        </w:rPr>
        <w:t xml:space="preserve"> </w:t>
      </w:r>
      <w:r w:rsidR="005B1532"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xml:space="preserve">, where the </w:t>
      </w:r>
      <w:r w:rsidR="002B6265">
        <w:rPr>
          <w:rFonts w:eastAsiaTheme="majorEastAsia" w:cstheme="majorBidi"/>
          <w:lang w:eastAsia="ja-JP"/>
        </w:rPr>
        <w:t>operator</w:t>
      </w:r>
      <w:r w:rsidRPr="00BA1179">
        <w:rPr>
          <w:rFonts w:eastAsiaTheme="majorEastAsia" w:cstheme="majorBidi"/>
          <w:lang w:eastAsia="ja-JP"/>
        </w:rPr>
        <w:t xml:space="preserve"> can dynamically influence both the operational context and the evolution of the simulated environment.</w:t>
      </w:r>
    </w:p>
    <w:p w14:paraId="5ED8DC6F" w14:textId="1E99B094" w:rsidR="00C36A4C" w:rsidRDefault="00472AAD" w:rsidP="005B1532">
      <w:pPr>
        <w:rPr>
          <w:rFonts w:eastAsiaTheme="majorEastAsia" w:cstheme="majorBidi"/>
          <w:lang w:eastAsia="ja-JP"/>
        </w:rPr>
      </w:pPr>
      <w:r>
        <w:rPr>
          <w:rFonts w:eastAsiaTheme="majorEastAsia" w:cstheme="majorBidi"/>
          <w:lang w:eastAsia="ja-JP"/>
        </w:rPr>
        <w:t>I</w:t>
      </w:r>
      <w:r w:rsidR="005B1532" w:rsidRPr="00BA117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BA1179">
        <w:rPr>
          <w:rFonts w:eastAsiaTheme="majorEastAsia" w:cstheme="majorBidi"/>
          <w:lang w:eastAsia="ja-JP"/>
        </w:rPr>
        <w:t>, ensuring that all intervention signals remain consistent with the decision architecture. This design preserves three key architectural principles</w:t>
      </w:r>
      <w:r w:rsidR="00C20133">
        <w:rPr>
          <w:rFonts w:eastAsiaTheme="majorEastAsia" w:cstheme="majorBidi"/>
          <w:lang w:eastAsia="ja-JP"/>
        </w:rPr>
        <w:t xml:space="preserve">. </w:t>
      </w:r>
    </w:p>
    <w:p w14:paraId="0BFC4EFC" w14:textId="57F5D468"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Wildfire </w:t>
      </w:r>
      <w:r w:rsidRPr="00C36A4C">
        <w:rPr>
          <w:rFonts w:eastAsiaTheme="majorEastAsia" w:cstheme="majorBidi"/>
          <w:lang w:eastAsia="ja-JP"/>
        </w:rPr>
        <w:t>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5EBBFC8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w:t>
      </w:r>
      <w:r w:rsidR="00C20133" w:rsidRPr="00C36A4C">
        <w:rPr>
          <w:rFonts w:eastAsiaTheme="majorEastAsia" w:cstheme="majorBidi"/>
          <w:lang w:eastAsia="ja-JP"/>
        </w:rPr>
        <w:t>Simulation</w:t>
      </w:r>
      <w:r w:rsidRPr="00C36A4C">
        <w:rPr>
          <w:rFonts w:eastAsiaTheme="majorEastAsia" w:cstheme="majorBidi"/>
          <w:lang w:eastAsia="ja-JP"/>
        </w:rPr>
        <w:t xml:space="preserve">, decision reasoning, and interaction remain structurally distinct </w:t>
      </w:r>
    </w:p>
    <w:p w14:paraId="2F76E858" w14:textId="56A9F95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All </w:t>
      </w:r>
      <w:r w:rsidR="002B6265">
        <w:rPr>
          <w:rFonts w:eastAsiaTheme="majorEastAsia" w:cstheme="majorBidi"/>
          <w:lang w:eastAsia="ja-JP"/>
        </w:rPr>
        <w:t>operator</w:t>
      </w:r>
      <w:r w:rsidRPr="00C36A4C">
        <w:rPr>
          <w:rFonts w:eastAsiaTheme="majorEastAsia" w:cstheme="majorBidi"/>
          <w:lang w:eastAsia="ja-JP"/>
        </w:rPr>
        <w:t xml:space="preserve"> interventions are explicitly represented as input-level transformations. </w:t>
      </w:r>
    </w:p>
    <w:p w14:paraId="762BC38A" w14:textId="2D847BF1" w:rsidR="000E1725" w:rsidRPr="00BA1179" w:rsidRDefault="00000000">
      <w:pPr>
        <w:pStyle w:val="ParText"/>
      </w:pPr>
      <w:r w:rsidRPr="00BA1179">
        <w:t>The Simulation Core additionally maintains per-step state snapshots under a bounded memory budget, enabling counterfactual replay</w:t>
      </w:r>
      <w:r w:rsidR="00CB786C">
        <w:t>.</w:t>
      </w:r>
      <w:r w:rsidRPr="00BA1179">
        <w:t xml:space="preserve"> </w:t>
      </w:r>
      <w:r w:rsidR="00CB786C">
        <w:t>T</w:t>
      </w:r>
      <w:r w:rsidRPr="00BA1179">
        <w:t>he operator can rewind the incident to any recorded step, modify the conditions or the intervention, and re-simulate. This mechanism underlies the with and without DSS comparisons on identical fire histories reported later.</w:t>
      </w:r>
      <w:r w:rsidR="00D64E06">
        <w:t xml:space="preserve"> The replay is exact rather than approximate. A snapshot carries every mutable part of the state, including the fuel moisture altered </w:t>
      </w:r>
      <w:r w:rsidR="00D64E06">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Default="000B16E6" w:rsidP="000B16E6">
      <w:pPr>
        <w:pStyle w:val="Heading2"/>
      </w:pPr>
      <w:bookmarkStart w:id="224" w:name="_Toc222699950"/>
      <w:bookmarkStart w:id="225" w:name="_Toc236092307"/>
      <w:bookmarkEnd w:id="165"/>
      <w:bookmarkEnd w:id="166"/>
      <w:bookmarkEnd w:id="167"/>
      <w:bookmarkEnd w:id="168"/>
      <w:bookmarkEnd w:id="169"/>
      <w:bookmarkEnd w:id="170"/>
      <w:bookmarkEnd w:id="171"/>
      <w:r w:rsidRPr="00BA1179">
        <w:t>Decision Support System Core</w:t>
      </w:r>
      <w:bookmarkEnd w:id="224"/>
      <w:bookmarkEnd w:id="225"/>
    </w:p>
    <w:p w14:paraId="350776CA" w14:textId="77777777" w:rsidR="00192E39" w:rsidRPr="00BA1179" w:rsidRDefault="00192E39" w:rsidP="00192E39">
      <w:pPr>
        <w:pStyle w:val="ParText"/>
        <w:keepNext/>
      </w:pPr>
      <w:bookmarkStart w:id="226"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677F7C02" w:rsidR="00192E39" w:rsidRPr="00BA1179" w:rsidRDefault="00192E39" w:rsidP="00192E39">
      <w:pPr>
        <w:pStyle w:val="Caption"/>
      </w:pPr>
      <w:bookmarkStart w:id="227" w:name="_Ref227450920"/>
      <w:bookmarkStart w:id="228" w:name="_Toc236086362"/>
      <w:r w:rsidRPr="00BA1179">
        <w:t xml:space="preserve">Figure </w:t>
      </w:r>
      <w:r w:rsidR="00337E89">
        <w:fldChar w:fldCharType="begin"/>
      </w:r>
      <w:r w:rsidR="00337E89">
        <w:instrText xml:space="preserve"> STYLEREF 1 \s </w:instrText>
      </w:r>
      <w:r w:rsidR="00337E89">
        <w:fldChar w:fldCharType="separate"/>
      </w:r>
      <w:r w:rsidR="00544BE0">
        <w:rPr>
          <w:noProof/>
        </w:rPr>
        <w:t>3</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5</w:t>
      </w:r>
      <w:r w:rsidR="00337E89">
        <w:fldChar w:fldCharType="end"/>
      </w:r>
      <w:bookmarkEnd w:id="227"/>
      <w:r w:rsidRPr="00BA1179">
        <w:t xml:space="preserve"> DSS</w:t>
      </w:r>
      <w:r w:rsidR="00CB786C">
        <w:t xml:space="preserve"> </w:t>
      </w:r>
      <w:r w:rsidRPr="00BA1179">
        <w:t>Simulation Core Interface</w:t>
      </w:r>
      <w:bookmarkEnd w:id="228"/>
    </w:p>
    <w:bookmarkEnd w:id="226"/>
    <w:p w14:paraId="3D6F3A35" w14:textId="4DFE6BCB"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w:t>
      </w:r>
      <w:r w:rsidRPr="00BA117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544BE0" w:rsidRPr="00BA1179">
        <w:t xml:space="preserve">( </w:t>
      </w:r>
      <w:r w:rsidR="00544BE0">
        <w:rPr>
          <w:noProof/>
        </w:rPr>
        <w:t>36</w:t>
      </w:r>
      <w:r w:rsidR="00544BE0"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544BE0" w:rsidRPr="00BA1179">
        <w:t xml:space="preserve">( </w:t>
      </w:r>
      <w:r w:rsidR="00544BE0">
        <w:rPr>
          <w:noProof/>
        </w:rPr>
        <w:t>36</w:t>
      </w:r>
      <w:r w:rsidR="00544BE0"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544BE0" w:rsidRPr="00BA1179">
        <w:t xml:space="preserve">Figure </w:t>
      </w:r>
      <w:r w:rsidR="00544BE0">
        <w:rPr>
          <w:noProof/>
        </w:rPr>
        <w:t>3</w:t>
      </w:r>
      <w:r w:rsidR="00544BE0">
        <w:t>.</w:t>
      </w:r>
      <w:r w:rsidR="00544BE0">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3C994B85" w:rsidR="00F50FDF" w:rsidRPr="00BA1179" w:rsidRDefault="00F50FDF" w:rsidP="006601CA">
            <w:pPr>
              <w:pStyle w:val="TableText"/>
              <w:rPr>
                <w:lang w:eastAsia="ja-JP"/>
              </w:rPr>
            </w:pPr>
            <w:bookmarkStart w:id="229" w:name="_Ref223285823"/>
            <w:r w:rsidRPr="00BA1179">
              <w:t xml:space="preserve">( </w:t>
            </w:r>
            <w:r w:rsidRPr="00BA1179">
              <w:fldChar w:fldCharType="begin"/>
            </w:r>
            <w:r w:rsidRPr="00BA1179">
              <w:instrText xml:space="preserve"> SEQ ( \* ARABIC </w:instrText>
            </w:r>
            <w:r w:rsidRPr="00BA1179">
              <w:fldChar w:fldCharType="separate"/>
            </w:r>
            <w:r w:rsidR="00544BE0">
              <w:rPr>
                <w:noProof/>
              </w:rPr>
              <w:t>36</w:t>
            </w:r>
            <w:r w:rsidRPr="00BA1179">
              <w:fldChar w:fldCharType="end"/>
            </w:r>
            <w:r w:rsidRPr="00BA1179">
              <w:t xml:space="preserve"> )</w:t>
            </w:r>
            <w:bookmarkEnd w:id="229"/>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2"/>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30" w:name="_Ref226192386"/>
      <w:bookmarkStart w:id="231" w:name="_Ref235349268"/>
      <w:bookmarkStart w:id="232" w:name="_Toc236092308"/>
      <w:r w:rsidRPr="00BA1179">
        <w:rPr>
          <w:lang w:val="en-US"/>
        </w:rPr>
        <w:t xml:space="preserve">DISASTERAWARE DECISION SUPPORT </w:t>
      </w:r>
      <w:bookmarkEnd w:id="230"/>
      <w:r w:rsidRPr="00BA1179">
        <w:rPr>
          <w:lang w:val="en-US"/>
        </w:rPr>
        <w:t>FRAMEWORK</w:t>
      </w:r>
      <w:bookmarkEnd w:id="231"/>
      <w:bookmarkEnd w:id="232"/>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t>.</w:t>
      </w:r>
      <w:r w:rsidRPr="00BA1179">
        <w:t xml:space="preserve"> A Local DSS agent executes this pipeline over the combinations of its own region, while a single Global DSS coordinates the </w:t>
      </w:r>
      <w:r w:rsidR="00395D95">
        <w:t>Local DSS</w:t>
      </w:r>
      <w:r w:rsidRPr="00BA1179">
        <w:t xml:space="preserve"> agents without performing inference of its own. The remainder of this chapter is organized as follows:</w:t>
      </w:r>
    </w:p>
    <w:p w14:paraId="259C4B92" w14:textId="79979B53"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w:t>
      </w:r>
      <w:r w:rsidR="0042437E">
        <w:t>-</w:t>
      </w:r>
      <w:r w:rsidRPr="00BA1179">
        <w:t>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3" w:name="_Toc236092309"/>
      <w:r w:rsidRPr="00BA1179">
        <w:lastRenderedPageBreak/>
        <w:t>Decision Support System Block Diagram</w:t>
      </w:r>
      <w:bookmarkEnd w:id="233"/>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5527A42B" w:rsidR="000E1725" w:rsidRPr="00BA1179" w:rsidRDefault="00000000" w:rsidP="00877A9C">
      <w:pPr>
        <w:pStyle w:val="Caption"/>
      </w:pPr>
      <w:bookmarkStart w:id="234" w:name="_Ref234436472"/>
      <w:bookmarkStart w:id="235" w:name="_Toc236086363"/>
      <w:r w:rsidRPr="00BA1179">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w:t>
      </w:r>
      <w:r w:rsidR="00337E89">
        <w:fldChar w:fldCharType="end"/>
      </w:r>
      <w:bookmarkEnd w:id="234"/>
      <w:r w:rsidRPr="00BA1179">
        <w:t xml:space="preserve"> DisasterAware system block diagram (DSS focused)</w:t>
      </w:r>
      <w:bookmarkEnd w:id="235"/>
    </w:p>
    <w:p w14:paraId="2EBD3390" w14:textId="6E51D4B5" w:rsidR="00951C2C"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544BE0" w:rsidRPr="00BA1179">
        <w:t xml:space="preserve">Figure </w:t>
      </w:r>
      <w:r w:rsidR="00544BE0">
        <w:rPr>
          <w:noProof/>
        </w:rPr>
        <w:t>3</w:t>
      </w:r>
      <w:r w:rsidR="00544BE0">
        <w:t>.</w:t>
      </w:r>
      <w:r w:rsidR="00544BE0">
        <w:rPr>
          <w:noProof/>
        </w:rPr>
        <w:t>1</w:t>
      </w:r>
      <w:r w:rsidRPr="00BA1179">
        <w:fldChar w:fldCharType="end"/>
      </w:r>
      <w:r w:rsidRPr="00BA1179">
        <w:t>, which emphasizes the simulation-relevant layers, this block diagram focuses on the layers relevant to the DSS. According to this block diagram</w:t>
      </w:r>
      <w:r w:rsidR="00951C2C">
        <w:t>:</w:t>
      </w:r>
    </w:p>
    <w:p w14:paraId="08B8531B" w14:textId="3426A6C6" w:rsidR="00951C2C" w:rsidRDefault="00951C2C" w:rsidP="00951C2C">
      <w:pPr>
        <w:pStyle w:val="ParText"/>
        <w:numPr>
          <w:ilvl w:val="0"/>
          <w:numId w:val="21"/>
        </w:numPr>
      </w:pPr>
      <w:r>
        <w:rPr>
          <w:b/>
          <w:bCs/>
        </w:rPr>
        <w:t>The i</w:t>
      </w:r>
      <w:r w:rsidRPr="00BA1179">
        <w:rPr>
          <w:b/>
          <w:bCs/>
        </w:rPr>
        <w:t>nput space (Layer 1)</w:t>
      </w:r>
      <w:r w:rsidRPr="00BA1179">
        <w:t xml:space="preserve"> collects heterogeneous, spatio-temporal measurements; </w:t>
      </w:r>
    </w:p>
    <w:p w14:paraId="20B5DA9D" w14:textId="77777777" w:rsidR="00951C2C" w:rsidRDefault="00951C2C" w:rsidP="00951C2C">
      <w:pPr>
        <w:pStyle w:val="ParText"/>
        <w:numPr>
          <w:ilvl w:val="0"/>
          <w:numId w:val="21"/>
        </w:numPr>
      </w:pPr>
      <w:r>
        <w:rPr>
          <w:b/>
          <w:bCs/>
        </w:rPr>
        <w:t>The</w:t>
      </w:r>
      <w:r w:rsidRPr="00BA1179">
        <w:rPr>
          <w:b/>
          <w:bCs/>
        </w:rPr>
        <w:t xml:space="preserve"> perception layer (Layer 2)</w:t>
      </w:r>
      <w:r w:rsidRPr="00BA1179">
        <w:t xml:space="preserve"> fuses them into per-combination features with explicit confidence; </w:t>
      </w:r>
    </w:p>
    <w:p w14:paraId="50389ECE" w14:textId="77777777" w:rsidR="00951C2C" w:rsidRDefault="00951C2C" w:rsidP="00951C2C">
      <w:pPr>
        <w:pStyle w:val="ParText"/>
        <w:numPr>
          <w:ilvl w:val="0"/>
          <w:numId w:val="21"/>
        </w:numPr>
      </w:pPr>
      <w:r>
        <w:rPr>
          <w:b/>
          <w:bCs/>
        </w:rPr>
        <w:t>T</w:t>
      </w:r>
      <w:r w:rsidRPr="00BA1179">
        <w:rPr>
          <w:b/>
          <w:bCs/>
        </w:rPr>
        <w:t>he concept space (Layer 3)</w:t>
      </w:r>
      <w:r w:rsidRPr="00BA1179">
        <w:t xml:space="preserve"> that abstracts the features into the four-level concept hierarchy; </w:t>
      </w:r>
    </w:p>
    <w:p w14:paraId="48CD5EB7" w14:textId="77777777" w:rsidR="00951C2C" w:rsidRDefault="00951C2C" w:rsidP="00951C2C">
      <w:pPr>
        <w:pStyle w:val="ParText"/>
        <w:numPr>
          <w:ilvl w:val="0"/>
          <w:numId w:val="21"/>
        </w:numPr>
      </w:pPr>
      <w:r>
        <w:rPr>
          <w:b/>
          <w:bCs/>
        </w:rPr>
        <w:t>T</w:t>
      </w:r>
      <w:r w:rsidRPr="00BA1179">
        <w:rPr>
          <w:b/>
          <w:bCs/>
        </w:rPr>
        <w:t>he decision space (Layer 4)</w:t>
      </w:r>
      <w:r w:rsidRPr="00BA1179">
        <w:t xml:space="preserve"> includes rule generate, adaptation reshapes, and evaluation of interventions. </w:t>
      </w:r>
    </w:p>
    <w:p w14:paraId="06AD8183" w14:textId="1F2E1641" w:rsidR="0023256C" w:rsidRDefault="00000000" w:rsidP="0023256C">
      <w:pPr>
        <w:pStyle w:val="ParText"/>
        <w:numPr>
          <w:ilvl w:val="0"/>
          <w:numId w:val="21"/>
        </w:numPr>
      </w:pPr>
      <w:r w:rsidRPr="00951C2C">
        <w:rPr>
          <w:b/>
          <w:bCs/>
        </w:rPr>
        <w:t xml:space="preserve">The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951C2C">
        <w:rPr>
          <w:b/>
          <w:bCs/>
        </w:rPr>
        <w:t>)</w:t>
      </w:r>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w:t>
      </w:r>
      <w:r w:rsidR="00951C2C">
        <w:rPr>
          <w:rFonts w:eastAsiaTheme="minorEastAsia"/>
        </w:rPr>
        <w:t>C</w:t>
      </w:r>
      <w:r w:rsidRPr="00951C2C">
        <w:rPr>
          <w:rFonts w:eastAsiaTheme="minorEastAsia"/>
        </w:rPr>
        <w:t>hapter</w:t>
      </w:r>
      <w:r w:rsidR="00951C2C">
        <w:rPr>
          <w:rFonts w:eastAsiaTheme="minorEastAsia"/>
        </w:rPr>
        <w:t xml:space="preserve"> </w:t>
      </w:r>
      <w:r w:rsidR="0023256C">
        <w:rPr>
          <w:rFonts w:eastAsiaTheme="minorEastAsia"/>
        </w:rPr>
        <w:fldChar w:fldCharType="begin"/>
      </w:r>
      <w:r w:rsidR="0023256C">
        <w:rPr>
          <w:rFonts w:eastAsiaTheme="minorEastAsia"/>
        </w:rPr>
        <w:instrText xml:space="preserve"> REF _Ref235286564 \r \h </w:instrText>
      </w:r>
      <w:r w:rsidR="0023256C">
        <w:rPr>
          <w:rFonts w:eastAsiaTheme="minorEastAsia"/>
        </w:rPr>
      </w:r>
      <w:r w:rsidR="0023256C">
        <w:rPr>
          <w:rFonts w:eastAsiaTheme="minorEastAsia"/>
        </w:rPr>
        <w:fldChar w:fldCharType="separate"/>
      </w:r>
      <w:r w:rsidR="00544BE0">
        <w:rPr>
          <w:rFonts w:eastAsiaTheme="minorEastAsia"/>
        </w:rPr>
        <w:t>3</w:t>
      </w:r>
      <w:r w:rsidR="0023256C">
        <w:rPr>
          <w:rFonts w:eastAsiaTheme="minorEastAsia"/>
        </w:rPr>
        <w:fldChar w:fldCharType="end"/>
      </w:r>
      <w:r w:rsidRPr="00951C2C">
        <w:rPr>
          <w:rFonts w:eastAsiaTheme="minorEastAsia"/>
        </w:rPr>
        <w:t xml:space="preserve">. </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6" w:name="_Toc236092310"/>
      <w:r w:rsidRPr="00BA1179">
        <w:t>Layer 1: Input Space</w:t>
      </w:r>
      <w:bookmarkEnd w:id="236"/>
    </w:p>
    <w:p w14:paraId="20FC8C60" w14:textId="2CBA4662"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544BE0" w:rsidRPr="00BA1179">
        <w:t xml:space="preserve">Figure </w:t>
      </w:r>
      <w:r w:rsidR="00544BE0">
        <w:rPr>
          <w:noProof/>
        </w:rPr>
        <w:t>4</w:t>
      </w:r>
      <w:r w:rsidR="00544BE0">
        <w:t>.</w:t>
      </w:r>
      <w:r w:rsidR="00544BE0">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w:t>
      </w:r>
      <w:r w:rsidRPr="00BA1179">
        <w:lastRenderedPageBreak/>
        <w:t xml:space="preserve">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7" w:name="_Toc236092311"/>
      <w:r w:rsidRPr="00BA1179">
        <w:t>Layer 2: Observation, Features, and Confidence</w:t>
      </w:r>
      <w:bookmarkEnd w:id="237"/>
    </w:p>
    <w:p w14:paraId="4B33A651" w14:textId="196AC4F2" w:rsidR="000E1725" w:rsidRPr="00BA1179" w:rsidRDefault="00000000">
      <w:pPr>
        <w:pStyle w:val="ParText"/>
      </w:pPr>
      <w:r w:rsidRPr="00BA1179">
        <w:t xml:space="preserve">The perception layer turns the raw input space into the quantities on which reasoning operates. Any </w:t>
      </w:r>
      <w:r w:rsidR="00B41EEE">
        <w:t xml:space="preserve">Local DSS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544BE0" w:rsidRPr="00BA1179">
        <w:t xml:space="preserve">( </w:t>
      </w:r>
      <w:r w:rsidR="00544BE0">
        <w:rPr>
          <w:noProof/>
        </w:rPr>
        <w:t>37</w:t>
      </w:r>
      <w:r w:rsidR="00544BE0" w:rsidRPr="00BA1179">
        <w:t xml:space="preserve"> )</w:t>
      </w:r>
      <w:r w:rsidRPr="00BA1179">
        <w:fldChar w:fldCharType="end"/>
      </w:r>
      <w:r w:rsidR="0042437E">
        <w:t>.</w:t>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4F49D742" w:rsidR="000E1725" w:rsidRPr="00BA1179" w:rsidRDefault="00000000" w:rsidP="00B12336">
            <w:pPr>
              <w:pStyle w:val="ParEq"/>
            </w:pPr>
            <w:bookmarkStart w:id="238" w:name="_RefEqB4201"/>
            <w:r w:rsidRPr="00BA1179">
              <w:t xml:space="preserve">( </w:t>
            </w:r>
            <w:r w:rsidRPr="00BA1179">
              <w:fldChar w:fldCharType="begin"/>
            </w:r>
            <w:r w:rsidRPr="00BA1179">
              <w:instrText xml:space="preserve"> SEQ ( \* ARABIC </w:instrText>
            </w:r>
            <w:r w:rsidRPr="00BA1179">
              <w:fldChar w:fldCharType="separate"/>
            </w:r>
            <w:r w:rsidR="00544BE0">
              <w:rPr>
                <w:noProof/>
              </w:rPr>
              <w:t>37</w:t>
            </w:r>
            <w:r w:rsidRPr="00BA1179">
              <w:fldChar w:fldCharType="end"/>
            </w:r>
            <w:r w:rsidRPr="00BA1179">
              <w:t xml:space="preserve"> )</w:t>
            </w:r>
            <w:bookmarkEnd w:id="238"/>
          </w:p>
        </w:tc>
      </w:tr>
    </w:tbl>
    <w:p w14:paraId="01DEED2F" w14:textId="5B9D0EB6" w:rsidR="000E1725" w:rsidRPr="00BA1179" w:rsidRDefault="00000000">
      <w:pPr>
        <w:pStyle w:val="ParText"/>
      </w:pPr>
      <w:r w:rsidRPr="00BA1179">
        <w:t xml:space="preserve">Every observed cell carries an observation confidence composed from four </w:t>
      </w:r>
      <w:r w:rsidR="00DF38AD">
        <w:t>factor</w:t>
      </w:r>
      <w:r w:rsidRPr="00BA1179">
        <w:t xml:space="preserve">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544BE0" w:rsidRPr="00BA1179">
        <w:t xml:space="preserve">Table </w:t>
      </w:r>
      <w:r w:rsidR="00544BE0">
        <w:rPr>
          <w:noProof/>
        </w:rPr>
        <w:t>4</w:t>
      </w:r>
      <w:r w:rsidR="00544BE0">
        <w:t>.</w:t>
      </w:r>
      <w:r w:rsidR="00544BE0">
        <w:rPr>
          <w:noProof/>
        </w:rPr>
        <w:t>1</w:t>
      </w:r>
      <w:r w:rsidRPr="00BA1179">
        <w:fldChar w:fldCharType="end"/>
      </w:r>
      <w:r w:rsidRPr="00BA1179">
        <w:t xml:space="preserve">. </w:t>
      </w:r>
    </w:p>
    <w:p w14:paraId="6BFF6E12" w14:textId="138B4784" w:rsidR="000E1725" w:rsidRPr="00BA1179" w:rsidRDefault="00000000">
      <w:pPr>
        <w:pStyle w:val="Caption"/>
        <w:keepNext/>
      </w:pPr>
      <w:bookmarkStart w:id="239" w:name="_Ref234666636"/>
      <w:bookmarkStart w:id="240" w:name="_RefTblConf"/>
      <w:bookmarkStart w:id="241" w:name="_Toc236086333"/>
      <w:r w:rsidRPr="00BA1179">
        <w:t xml:space="preserve">Table </w:t>
      </w:r>
      <w:r w:rsidR="00AF7F77">
        <w:fldChar w:fldCharType="begin"/>
      </w:r>
      <w:r w:rsidR="00AF7F77">
        <w:instrText xml:space="preserve"> STYLEREF 1 \s </w:instrText>
      </w:r>
      <w:r w:rsidR="00AF7F77">
        <w:fldChar w:fldCharType="separate"/>
      </w:r>
      <w:r w:rsidR="00544BE0">
        <w:rPr>
          <w:noProof/>
        </w:rPr>
        <w:t>4</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w:t>
      </w:r>
      <w:r w:rsidR="00AF7F77">
        <w:fldChar w:fldCharType="end"/>
      </w:r>
      <w:bookmarkEnd w:id="239"/>
      <w:r w:rsidRPr="00BA1179">
        <w:t xml:space="preserve"> Confidence </w:t>
      </w:r>
      <w:r w:rsidR="00DF38AD">
        <w:t>factors</w:t>
      </w:r>
      <w:r w:rsidRPr="00BA1179">
        <w:t>: definition, range, and determination</w:t>
      </w:r>
      <w:bookmarkEnd w:id="240"/>
      <w:bookmarkEnd w:id="241"/>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2325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6063FDBC" w14:textId="77777777" w:rsidR="0023256C" w:rsidRDefault="0023256C" w:rsidP="00B65ADE">
      <w:pPr>
        <w:pStyle w:val="ParText"/>
      </w:pPr>
    </w:p>
    <w:p w14:paraId="7BF63F95" w14:textId="44941F9E" w:rsidR="000E1725" w:rsidRPr="00BA1179" w:rsidRDefault="00000000" w:rsidP="00B65ADE">
      <w:pPr>
        <w:pStyle w:val="ParText"/>
      </w:pPr>
      <w:r w:rsidRPr="00BA1179">
        <w:t xml:space="preserve">The composition is conservative; the confidence equals the weakest </w:t>
      </w:r>
      <w:r w:rsidR="00DF38AD">
        <w:t>factor</w:t>
      </w:r>
      <w:r w:rsidRPr="00BA1179">
        <w:t xml:space="preserve"> rather than an average, as stated in </w:t>
      </w:r>
      <w:r w:rsidRPr="00BA1179">
        <w:fldChar w:fldCharType="begin"/>
      </w:r>
      <w:r w:rsidRPr="00BA1179">
        <w:instrText xml:space="preserve"> REF _RefEqB4202 \h </w:instrText>
      </w:r>
      <w:r w:rsidRPr="00BA1179">
        <w:fldChar w:fldCharType="separate"/>
      </w:r>
      <w:r w:rsidR="00544BE0" w:rsidRPr="00BA1179">
        <w:t xml:space="preserve">( </w:t>
      </w:r>
      <w:r w:rsidR="00544BE0">
        <w:rPr>
          <w:noProof/>
        </w:rPr>
        <w:t>38</w:t>
      </w:r>
      <w:r w:rsidR="00544BE0"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0FFB04E9" w:rsidR="000E1725" w:rsidRPr="00BA1179" w:rsidRDefault="00000000" w:rsidP="006F13A1">
            <w:pPr>
              <w:jc w:val="right"/>
            </w:pPr>
            <w:bookmarkStart w:id="242" w:name="_RefEqB4202"/>
            <w:r w:rsidRPr="00BA1179">
              <w:t xml:space="preserve">( </w:t>
            </w:r>
            <w:r w:rsidRPr="00BA1179">
              <w:fldChar w:fldCharType="begin"/>
            </w:r>
            <w:r w:rsidRPr="00BA1179">
              <w:instrText xml:space="preserve"> SEQ ( \* ARABIC </w:instrText>
            </w:r>
            <w:r w:rsidRPr="00BA1179">
              <w:fldChar w:fldCharType="separate"/>
            </w:r>
            <w:r w:rsidR="00544BE0">
              <w:rPr>
                <w:noProof/>
              </w:rPr>
              <w:t>38</w:t>
            </w:r>
            <w:r w:rsidRPr="00BA1179">
              <w:fldChar w:fldCharType="end"/>
            </w:r>
            <w:r w:rsidRPr="00BA1179">
              <w:t xml:space="preserve"> )</w:t>
            </w:r>
            <w:bookmarkEnd w:id="242"/>
          </w:p>
        </w:tc>
      </w:tr>
    </w:tbl>
    <w:p w14:paraId="2B4460DE" w14:textId="11E912A7"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544BE0" w:rsidRPr="00BA1179">
        <w:t xml:space="preserve">( </w:t>
      </w:r>
      <w:r w:rsidR="00544BE0">
        <w:rPr>
          <w:noProof/>
        </w:rPr>
        <w:t>39</w:t>
      </w:r>
      <w:r w:rsidR="00544BE0"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59384D2B" w:rsidR="000E1725" w:rsidRPr="00BA1179" w:rsidRDefault="00000000">
            <w:pPr>
              <w:jc w:val="right"/>
            </w:pPr>
            <w:bookmarkStart w:id="243" w:name="_RefEqB4203"/>
            <w:r w:rsidRPr="00BA1179">
              <w:t xml:space="preserve">( </w:t>
            </w:r>
            <w:r w:rsidRPr="00BA1179">
              <w:fldChar w:fldCharType="begin"/>
            </w:r>
            <w:r w:rsidRPr="00BA1179">
              <w:instrText xml:space="preserve"> SEQ ( \* ARABIC </w:instrText>
            </w:r>
            <w:r w:rsidRPr="00BA1179">
              <w:fldChar w:fldCharType="separate"/>
            </w:r>
            <w:r w:rsidR="00544BE0">
              <w:rPr>
                <w:noProof/>
              </w:rPr>
              <w:t>39</w:t>
            </w:r>
            <w:r w:rsidRPr="00BA1179">
              <w:fldChar w:fldCharType="end"/>
            </w:r>
            <w:r w:rsidRPr="00BA1179">
              <w:t xml:space="preserve"> )</w:t>
            </w:r>
            <w:bookmarkEnd w:id="243"/>
          </w:p>
        </w:tc>
      </w:tr>
    </w:tbl>
    <w:p w14:paraId="52F67562" w14:textId="4E6B1490"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544BE0" w:rsidRPr="00BA1179">
        <w:t xml:space="preserve">( </w:t>
      </w:r>
      <w:r w:rsidR="00544BE0">
        <w:rPr>
          <w:noProof/>
        </w:rPr>
        <w:t>40</w:t>
      </w:r>
      <w:r w:rsidR="00544BE0"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1F37D72A" w:rsidR="000E1725" w:rsidRPr="00BA1179" w:rsidRDefault="00000000" w:rsidP="006F13A1">
            <w:pPr>
              <w:jc w:val="right"/>
            </w:pPr>
            <w:bookmarkStart w:id="244" w:name="_RefEqB4204"/>
            <w:r w:rsidRPr="00BA1179">
              <w:t xml:space="preserve">( </w:t>
            </w:r>
            <w:r w:rsidRPr="00BA1179">
              <w:fldChar w:fldCharType="begin"/>
            </w:r>
            <w:r w:rsidRPr="00BA1179">
              <w:instrText xml:space="preserve"> SEQ ( \* ARABIC </w:instrText>
            </w:r>
            <w:r w:rsidRPr="00BA1179">
              <w:fldChar w:fldCharType="separate"/>
            </w:r>
            <w:r w:rsidR="00544BE0">
              <w:rPr>
                <w:noProof/>
              </w:rPr>
              <w:t>40</w:t>
            </w:r>
            <w:r w:rsidRPr="00BA1179">
              <w:fldChar w:fldCharType="end"/>
            </w:r>
            <w:r w:rsidRPr="00BA1179">
              <w:t xml:space="preserve"> )</w:t>
            </w:r>
            <w:bookmarkEnd w:id="244"/>
          </w:p>
        </w:tc>
      </w:tr>
    </w:tbl>
    <w:p w14:paraId="0D05C8F1" w14:textId="7D4592C6" w:rsidR="000E1725" w:rsidRPr="00BA1179" w:rsidRDefault="00000000">
      <w:pPr>
        <w:pStyle w:val="ParText"/>
      </w:pPr>
      <w:r w:rsidRPr="00BA1179">
        <w:lastRenderedPageBreak/>
        <w:t xml:space="preserve">The ten features are listed in </w:t>
      </w:r>
      <w:r w:rsidRPr="00BA1179">
        <w:fldChar w:fldCharType="begin"/>
      </w:r>
      <w:r w:rsidRPr="00BA1179">
        <w:instrText xml:space="preserve"> REF _RefTblF \h </w:instrText>
      </w:r>
      <w:r w:rsidRPr="00BA1179">
        <w:fldChar w:fldCharType="separate"/>
      </w:r>
      <w:r w:rsidR="00544BE0" w:rsidRPr="00BA1179">
        <w:t xml:space="preserve">Table </w:t>
      </w:r>
      <w:r w:rsidR="00544BE0">
        <w:rPr>
          <w:noProof/>
        </w:rPr>
        <w:t>2</w:t>
      </w:r>
      <w:r w:rsidR="00544BE0">
        <w:t>.</w:t>
      </w:r>
      <w:r w:rsidR="00544BE0">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501C067B" w:rsidR="000E1725" w:rsidRPr="00BA1179" w:rsidRDefault="00000000" w:rsidP="00461B14">
      <w:pPr>
        <w:pStyle w:val="Heading2"/>
      </w:pPr>
      <w:bookmarkStart w:id="245" w:name="_Toc236092312"/>
      <w:r w:rsidRPr="00BA1179">
        <w:t>Layer 3: Concept Space and the Feature</w:t>
      </w:r>
      <w:r w:rsidR="0042437E">
        <w:t>-</w:t>
      </w:r>
      <w:r w:rsidRPr="00BA1179">
        <w:t>Concept Hierarchy</w:t>
      </w:r>
      <w:bookmarkEnd w:id="245"/>
    </w:p>
    <w:p w14:paraId="7CCD1D63" w14:textId="46500236"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p>
    <w:p w14:paraId="3736A34C" w14:textId="77F8FEC8" w:rsidR="000E1725" w:rsidRPr="00BA1179" w:rsidRDefault="00000000">
      <w:pPr>
        <w:pStyle w:val="ParText"/>
      </w:pPr>
      <w:r w:rsidRPr="00BA117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r w:rsidR="0023256C" w:rsidRPr="00BA1179">
        <w:fldChar w:fldCharType="begin"/>
      </w:r>
      <w:r w:rsidR="0023256C" w:rsidRPr="00BA1179">
        <w:instrText xml:space="preserve"> REF _Ref234436536 \h </w:instrText>
      </w:r>
      <w:r w:rsidR="0023256C" w:rsidRPr="00BA1179">
        <w:fldChar w:fldCharType="separate"/>
      </w:r>
      <w:r w:rsidR="00544BE0" w:rsidRPr="00BA1179">
        <w:t xml:space="preserve">Figure </w:t>
      </w:r>
      <w:r w:rsidR="00544BE0">
        <w:rPr>
          <w:noProof/>
        </w:rPr>
        <w:t>4</w:t>
      </w:r>
      <w:r w:rsidR="00544BE0">
        <w:t>.</w:t>
      </w:r>
      <w:r w:rsidR="00544BE0">
        <w:rPr>
          <w:noProof/>
        </w:rPr>
        <w:t>2</w:t>
      </w:r>
      <w:r w:rsidR="0023256C" w:rsidRPr="00BA1179">
        <w:fldChar w:fldCharType="end"/>
      </w:r>
      <w:r w:rsidR="0023256C" w:rsidRPr="00BA1179">
        <w:t xml:space="preserve"> illustrates the solution of this problem by hierarchical conceptualization.</w:t>
      </w:r>
    </w:p>
    <w:p w14:paraId="39F0FBE9" w14:textId="77777777" w:rsidR="0023256C" w:rsidRPr="00BA1179" w:rsidRDefault="0023256C" w:rsidP="0023256C">
      <w:pPr>
        <w:pStyle w:val="ParText"/>
        <w:jc w:val="center"/>
      </w:pPr>
      <w:r w:rsidRPr="00BA1179">
        <w:rPr>
          <w:noProof/>
        </w:rPr>
        <w:lastRenderedPageBreak/>
        <w:drawing>
          <wp:inline distT="0" distB="0" distL="0" distR="0" wp14:anchorId="3D2743F7" wp14:editId="26672031">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6CFCE698" w14:textId="1B2835B7" w:rsidR="0023256C" w:rsidRPr="00BA1179" w:rsidRDefault="0023256C" w:rsidP="0023256C">
      <w:pPr>
        <w:pStyle w:val="Caption"/>
      </w:pPr>
      <w:bookmarkStart w:id="246" w:name="_Ref234436536"/>
      <w:bookmarkStart w:id="247" w:name="_RefFig42"/>
      <w:bookmarkStart w:id="248" w:name="_Toc236086364"/>
      <w:r w:rsidRPr="00BA1179">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2</w:t>
      </w:r>
      <w:r w:rsidR="00337E89">
        <w:fldChar w:fldCharType="end"/>
      </w:r>
      <w:bookmarkEnd w:id="246"/>
      <w:r w:rsidRPr="00BA1179">
        <w:t xml:space="preserve"> Feature-concept hierarchy</w:t>
      </w:r>
      <w:bookmarkEnd w:id="247"/>
      <w:bookmarkEnd w:id="248"/>
    </w:p>
    <w:p w14:paraId="5928B0AE" w14:textId="7E0F56AD"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544BE0" w:rsidRPr="00BA1179">
        <w:t xml:space="preserve">Table </w:t>
      </w:r>
      <w:r w:rsidR="00544BE0">
        <w:rPr>
          <w:noProof/>
        </w:rPr>
        <w:t>2</w:t>
      </w:r>
      <w:r w:rsidR="00544BE0">
        <w:t>.</w:t>
      </w:r>
      <w:r w:rsidR="00544BE0">
        <w:rPr>
          <w:noProof/>
        </w:rPr>
        <w:t>3</w:t>
      </w:r>
      <w:r w:rsidRPr="00BA1179">
        <w:fldChar w:fldCharType="end"/>
      </w:r>
      <w:r w:rsidRPr="00BA1179">
        <w:t xml:space="preserve">. </w:t>
      </w:r>
    </w:p>
    <w:p w14:paraId="36C59CC6" w14:textId="63B8CC86"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544BE0" w:rsidRPr="00BA1179">
        <w:t xml:space="preserve">( </w:t>
      </w:r>
      <w:r w:rsidR="00544BE0">
        <w:rPr>
          <w:noProof/>
        </w:rPr>
        <w:t>41</w:t>
      </w:r>
      <w:r w:rsidR="00544BE0"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544BE0">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lastRenderedPageBreak/>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28F4EC3D" w:rsidR="000E1725" w:rsidRPr="00BA1179" w:rsidRDefault="00000000" w:rsidP="00251C33">
            <w:pPr>
              <w:spacing w:after="0"/>
              <w:jc w:val="right"/>
            </w:pPr>
            <w:bookmarkStart w:id="249" w:name="_RefEqB5401"/>
            <w:r w:rsidRPr="00BA1179">
              <w:t xml:space="preserve">( </w:t>
            </w:r>
            <w:r w:rsidRPr="00BA1179">
              <w:fldChar w:fldCharType="begin"/>
            </w:r>
            <w:r w:rsidRPr="00BA1179">
              <w:instrText xml:space="preserve"> SEQ ( \* ARABIC </w:instrText>
            </w:r>
            <w:r w:rsidRPr="00BA1179">
              <w:fldChar w:fldCharType="separate"/>
            </w:r>
            <w:r w:rsidR="00544BE0">
              <w:rPr>
                <w:noProof/>
              </w:rPr>
              <w:t>41</w:t>
            </w:r>
            <w:r w:rsidRPr="00BA1179">
              <w:fldChar w:fldCharType="end"/>
            </w:r>
            <w:r w:rsidRPr="00BA1179">
              <w:t xml:space="preserve"> )</w:t>
            </w:r>
            <w:bookmarkEnd w:id="249"/>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5FF9D0FB" w:rsidR="000E1725" w:rsidRPr="00BA1179" w:rsidRDefault="00000000">
      <w:pPr>
        <w:pStyle w:val="ParText"/>
      </w:pPr>
      <w:r w:rsidRPr="00BA117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544BE0" w:rsidRPr="00BA1179">
        <w:t xml:space="preserve">( </w:t>
      </w:r>
      <w:r w:rsidR="00544BE0">
        <w:rPr>
          <w:noProof/>
        </w:rPr>
        <w:t>42</w:t>
      </w:r>
      <w:r w:rsidR="00544BE0"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0E94FD83" w:rsidR="000E1725" w:rsidRPr="00BA1179" w:rsidRDefault="00000000" w:rsidP="0076255E">
            <w:pPr>
              <w:jc w:val="right"/>
            </w:pPr>
            <w:bookmarkStart w:id="250" w:name="_RefEqB4205"/>
            <w:r w:rsidRPr="00BA1179">
              <w:t xml:space="preserve">( </w:t>
            </w:r>
            <w:r w:rsidRPr="00BA1179">
              <w:fldChar w:fldCharType="begin"/>
            </w:r>
            <w:r w:rsidRPr="00BA1179">
              <w:instrText xml:space="preserve"> SEQ ( \* ARABIC </w:instrText>
            </w:r>
            <w:r w:rsidRPr="00BA1179">
              <w:fldChar w:fldCharType="separate"/>
            </w:r>
            <w:r w:rsidR="00544BE0">
              <w:rPr>
                <w:noProof/>
              </w:rPr>
              <w:t>42</w:t>
            </w:r>
            <w:r w:rsidRPr="00BA1179">
              <w:fldChar w:fldCharType="end"/>
            </w:r>
            <w:r w:rsidRPr="00BA1179">
              <w:t xml:space="preserve"> )</w:t>
            </w:r>
            <w:bookmarkEnd w:id="250"/>
          </w:p>
        </w:tc>
      </w:tr>
    </w:tbl>
    <w:p w14:paraId="546F608E" w14:textId="76A0A385" w:rsidR="000E1725"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544BE0" w:rsidRPr="00BA1179">
        <w:t xml:space="preserve">( </w:t>
      </w:r>
      <w:r w:rsidR="00544BE0">
        <w:rPr>
          <w:noProof/>
        </w:rPr>
        <w:t>42</w:t>
      </w:r>
      <w:r w:rsidR="00544BE0"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7E8B0BFF" w14:textId="72FF2BA6" w:rsidR="0023256C" w:rsidRPr="00BA1179" w:rsidRDefault="0023256C" w:rsidP="0023256C">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544BE0" w:rsidRPr="00BA1179">
        <w:t xml:space="preserve">Figure </w:t>
      </w:r>
      <w:r w:rsidR="00544BE0">
        <w:rPr>
          <w:noProof/>
        </w:rPr>
        <w:t>4</w:t>
      </w:r>
      <w:r w:rsidR="00544BE0">
        <w:t>.</w:t>
      </w:r>
      <w:r w:rsidR="00544BE0">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544BE0" w:rsidRPr="00BA1179">
        <w:t xml:space="preserve">( </w:t>
      </w:r>
      <w:r w:rsidR="00544BE0">
        <w:rPr>
          <w:noProof/>
        </w:rPr>
        <w:t>42</w:t>
      </w:r>
      <w:r w:rsidR="00544BE0"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4FDA96F3" w14:textId="299CC44B" w:rsidR="000E1725" w:rsidRPr="00BA1179" w:rsidRDefault="00E1177D" w:rsidP="00BE53B2">
      <w:pPr>
        <w:pStyle w:val="ParText"/>
        <w:keepNext/>
      </w:pPr>
      <w:r>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4BE35821" w14:textId="30347796" w:rsidR="000E1725" w:rsidRPr="00BA1179" w:rsidRDefault="00000000" w:rsidP="00BE53B2">
      <w:pPr>
        <w:pStyle w:val="Caption"/>
      </w:pPr>
      <w:bookmarkStart w:id="251" w:name="_Ref234606488"/>
      <w:bookmarkStart w:id="252" w:name="_Toc236086365"/>
      <w:r w:rsidRPr="00BA1179">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3</w:t>
      </w:r>
      <w:r w:rsidR="00337E89">
        <w:fldChar w:fldCharType="end"/>
      </w:r>
      <w:bookmarkEnd w:id="251"/>
      <w:r w:rsidRPr="00BA1179">
        <w:t xml:space="preserve"> Hierarchical concept activation example.</w:t>
      </w:r>
      <w:bookmarkEnd w:id="252"/>
      <w:r w:rsidRPr="00BA1179">
        <w:t xml:space="preserve"> </w:t>
      </w:r>
    </w:p>
    <w:p w14:paraId="596C8306" w14:textId="38B34BC2"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544BE0" w:rsidRPr="00BA1179">
        <w:t xml:space="preserve">( </w:t>
      </w:r>
      <w:r w:rsidR="00544BE0">
        <w:rPr>
          <w:noProof/>
        </w:rPr>
        <w:t>43</w:t>
      </w:r>
      <w:r w:rsidR="00544BE0" w:rsidRPr="00BA1179">
        <w:t xml:space="preserve"> )</w:t>
      </w:r>
      <w:r w:rsidRPr="00BA1179">
        <w:fldChar w:fldCharType="end"/>
      </w:r>
      <w:r w:rsidR="0042437E">
        <w:t>.</w:t>
      </w:r>
      <w:r w:rsidRPr="00BA1179">
        <w:t xml:space="preserve">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612D1DAD" w:rsidR="000E1725" w:rsidRPr="00BA1179" w:rsidRDefault="00000000" w:rsidP="00E32FA6">
            <w:pPr>
              <w:jc w:val="right"/>
            </w:pPr>
            <w:bookmarkStart w:id="253" w:name="_Ref234616199"/>
            <w:r w:rsidRPr="00BA1179">
              <w:t xml:space="preserve">( </w:t>
            </w:r>
            <w:r w:rsidRPr="00BA1179">
              <w:fldChar w:fldCharType="begin"/>
            </w:r>
            <w:r w:rsidRPr="00BA1179">
              <w:instrText xml:space="preserve"> SEQ ( \* ARABIC </w:instrText>
            </w:r>
            <w:r w:rsidRPr="00BA1179">
              <w:fldChar w:fldCharType="separate"/>
            </w:r>
            <w:r w:rsidR="00544BE0">
              <w:rPr>
                <w:noProof/>
              </w:rPr>
              <w:t>43</w:t>
            </w:r>
            <w:r w:rsidRPr="00BA1179">
              <w:fldChar w:fldCharType="end"/>
            </w:r>
            <w:r w:rsidRPr="00BA1179">
              <w:t xml:space="preserve"> )</w:t>
            </w:r>
            <w:bookmarkEnd w:id="253"/>
          </w:p>
        </w:tc>
      </w:tr>
    </w:tbl>
    <w:p w14:paraId="08D533BC" w14:textId="4F6D9716"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544BE0" w:rsidRPr="00BA1179">
        <w:t xml:space="preserve">( </w:t>
      </w:r>
      <w:r w:rsidR="00544BE0">
        <w:rPr>
          <w:noProof/>
        </w:rPr>
        <w:t>43</w:t>
      </w:r>
      <w:r w:rsidR="00544BE0"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544BE0" w:rsidRPr="00BA1179">
        <w:t xml:space="preserve">( </w:t>
      </w:r>
      <w:r w:rsidR="00544BE0">
        <w:rPr>
          <w:noProof/>
        </w:rPr>
        <w:t>42</w:t>
      </w:r>
      <w:r w:rsidR="00544BE0" w:rsidRPr="00BA1179">
        <w:t xml:space="preserve"> )</w:t>
      </w:r>
      <w:r w:rsidRPr="00BA1179">
        <w:fldChar w:fldCharType="end"/>
      </w:r>
      <w:r w:rsidRPr="00BA1179">
        <w:t xml:space="preserve">, the persistence prior carried from the previous step, and the effective activation that the decision rules consume. The gate </w:t>
      </w:r>
      <w:r w:rsidRPr="00BA1179">
        <w:lastRenderedPageBreak/>
        <w:t xml:space="preserve">γ is the observation confidence of </w:t>
      </w:r>
      <w:r w:rsidRPr="00BA1179">
        <w:fldChar w:fldCharType="begin"/>
      </w:r>
      <w:r w:rsidRPr="00BA1179">
        <w:instrText xml:space="preserve"> REF _RefEqB4202 \h </w:instrText>
      </w:r>
      <w:r w:rsidRPr="00BA1179">
        <w:fldChar w:fldCharType="separate"/>
      </w:r>
      <w:r w:rsidR="00544BE0" w:rsidRPr="00BA1179">
        <w:t xml:space="preserve">( </w:t>
      </w:r>
      <w:r w:rsidR="00544BE0">
        <w:rPr>
          <w:noProof/>
        </w:rPr>
        <w:t>38</w:t>
      </w:r>
      <w:r w:rsidR="00544BE0"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746076AC"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544BE0" w:rsidRPr="00BA1179">
        <w:t xml:space="preserve">Figure </w:t>
      </w:r>
      <w:r w:rsidR="00544BE0">
        <w:rPr>
          <w:noProof/>
        </w:rPr>
        <w:t>4</w:t>
      </w:r>
      <w:r w:rsidR="00544BE0">
        <w:t>.</w:t>
      </w:r>
      <w:r w:rsidR="00544BE0">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and the transition between trust and caution is linear, with no threshold to tune. The plot (b) shows the temporal role of the prior</w:t>
      </w:r>
      <w:r w:rsidR="0042437E">
        <w:t>.</w:t>
      </w:r>
      <w:r w:rsidRPr="00BA1179">
        <w:t xml:space="preserve">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0F4731A0">
            <wp:extent cx="3881591" cy="4768850"/>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737" r="19171"/>
                    <a:stretch>
                      <a:fillRect/>
                    </a:stretch>
                  </pic:blipFill>
                  <pic:spPr bwMode="auto">
                    <a:xfrm>
                      <a:off x="0" y="0"/>
                      <a:ext cx="3898036" cy="4789054"/>
                    </a:xfrm>
                    <a:prstGeom prst="rect">
                      <a:avLst/>
                    </a:prstGeom>
                    <a:noFill/>
                    <a:ln>
                      <a:noFill/>
                    </a:ln>
                    <a:extLst>
                      <a:ext uri="{53640926-AAD7-44D8-BBD7-CCE9431645EC}">
                        <a14:shadowObscured xmlns:a14="http://schemas.microsoft.com/office/drawing/2010/main"/>
                      </a:ext>
                    </a:extLst>
                  </pic:spPr>
                </pic:pic>
              </a:graphicData>
            </a:graphic>
          </wp:inline>
        </w:drawing>
      </w:r>
    </w:p>
    <w:p w14:paraId="0802D649" w14:textId="122AF73B" w:rsidR="000E1725" w:rsidRPr="002C20B0" w:rsidRDefault="00000000" w:rsidP="00C64FAF">
      <w:pPr>
        <w:pStyle w:val="Caption"/>
        <w:rPr>
          <w:b/>
          <w:bCs/>
        </w:rPr>
      </w:pPr>
      <w:bookmarkStart w:id="254" w:name="_RefFigL3gate"/>
      <w:bookmarkStart w:id="255" w:name="_Toc236086366"/>
      <w:r w:rsidRPr="00BA1179">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4</w:t>
      </w:r>
      <w:r w:rsidR="00337E89">
        <w:fldChar w:fldCharType="end"/>
      </w:r>
      <w:bookmarkEnd w:id="254"/>
      <w:r w:rsidRPr="00BA1179">
        <w:t xml:space="preserve"> </w:t>
      </w:r>
      <w:r w:rsidR="00191B5D" w:rsidRPr="00BA1179">
        <w:t>Confidence gating</w:t>
      </w:r>
      <w:r w:rsidR="002C20B0">
        <w:t xml:space="preserve"> </w:t>
      </w:r>
      <w:r w:rsidR="002C20B0" w:rsidRPr="00BA1179">
        <w:t xml:space="preserve">(a) </w:t>
      </w:r>
      <w:r w:rsidRPr="00BA1179">
        <w:t>persistence decay</w:t>
      </w:r>
      <w:r w:rsidR="002C20B0">
        <w:t xml:space="preserve"> (b)</w:t>
      </w:r>
      <w:bookmarkEnd w:id="255"/>
    </w:p>
    <w:p w14:paraId="47AC4EDE" w14:textId="06331D21" w:rsidR="000E1725" w:rsidRPr="00BA1179" w:rsidRDefault="00000000">
      <w:pPr>
        <w:pStyle w:val="Heading2"/>
      </w:pPr>
      <w:bookmarkStart w:id="256" w:name="_Ref236090998"/>
      <w:bookmarkStart w:id="257" w:name="_Toc236092313"/>
      <w:r w:rsidRPr="00BA1179">
        <w:lastRenderedPageBreak/>
        <w:t>Layer 4: Decision Generation and Coordination</w:t>
      </w:r>
      <w:bookmarkEnd w:id="256"/>
      <w:bookmarkEnd w:id="257"/>
    </w:p>
    <w:p w14:paraId="4E0111F6" w14:textId="77777777" w:rsidR="0086103F" w:rsidRPr="00BA1179" w:rsidRDefault="0086103F" w:rsidP="0086103F">
      <w:pPr>
        <w:pStyle w:val="ParText"/>
      </w:pPr>
      <w:r>
        <w:rPr>
          <w:noProof/>
        </w:rPr>
        <w:drawing>
          <wp:inline distT="0" distB="0" distL="0" distR="0" wp14:anchorId="176C1781" wp14:editId="28CE5EEC">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1A1AF66B" w14:textId="71853E7D" w:rsidR="0086103F" w:rsidRPr="00BA1179" w:rsidRDefault="0086103F" w:rsidP="0086103F">
      <w:pPr>
        <w:pStyle w:val="ParText"/>
      </w:pPr>
      <w:bookmarkStart w:id="258" w:name="_RefFig43"/>
      <w:bookmarkStart w:id="259" w:name="_Toc236086367"/>
      <w:r w:rsidRPr="00BA1179">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5</w:t>
      </w:r>
      <w:r w:rsidR="00337E89">
        <w:fldChar w:fldCharType="end"/>
      </w:r>
      <w:bookmarkEnd w:id="258"/>
      <w:r w:rsidRPr="00BA1179">
        <w:t xml:space="preserve"> Layer 4 decision and adaptation flow</w:t>
      </w:r>
      <w:bookmarkEnd w:id="259"/>
    </w:p>
    <w:p w14:paraId="5E510001" w14:textId="4243B590"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544BE0" w:rsidRPr="00BA1179">
        <w:t xml:space="preserve">Table </w:t>
      </w:r>
      <w:r w:rsidR="00544BE0">
        <w:rPr>
          <w:noProof/>
        </w:rPr>
        <w:t>2</w:t>
      </w:r>
      <w:r w:rsidR="00544BE0">
        <w:t>.</w:t>
      </w:r>
      <w:r w:rsidR="00544BE0">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544BE0" w:rsidRPr="00BA1179">
        <w:t xml:space="preserve">Table </w:t>
      </w:r>
      <w:r w:rsidR="00544BE0">
        <w:rPr>
          <w:noProof/>
        </w:rPr>
        <w:t>2</w:t>
      </w:r>
      <w:r w:rsidR="00544BE0">
        <w:t>.</w:t>
      </w:r>
      <w:r w:rsidR="00544BE0">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w:t>
      </w:r>
      <w:r w:rsidRPr="00BA1179">
        <w:lastRenderedPageBreak/>
        <w:t>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5E510002" w14:textId="44982B85"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544BE0" w:rsidRPr="00BA1179">
        <w:t xml:space="preserve">Figure </w:t>
      </w:r>
      <w:r w:rsidR="00544BE0">
        <w:rPr>
          <w:noProof/>
        </w:rPr>
        <w:t>4</w:t>
      </w:r>
      <w:r w:rsidR="00544BE0">
        <w:t>.</w:t>
      </w:r>
      <w:r w:rsidR="00544BE0">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Nothing else crosses the boundary</w:t>
      </w:r>
      <w:r w:rsidR="0042437E">
        <w:t>.</w:t>
      </w:r>
      <w:r w:rsidRPr="00BA1179">
        <w:t xml:space="preserve"> </w:t>
      </w:r>
      <w:r w:rsidR="0042437E">
        <w:t>T</w:t>
      </w:r>
      <w:r w:rsidRPr="00BA1179">
        <w:t xml:space="preserve">he layer never reads the physical state directly and never writes to it. </w:t>
      </w:r>
    </w:p>
    <w:p w14:paraId="689B4B93" w14:textId="77777777" w:rsidR="006F3AE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464491F1" w14:textId="1BB35D67" w:rsidR="000E1725" w:rsidRPr="00BA1179" w:rsidRDefault="00000000">
      <w:pPr>
        <w:pStyle w:val="ParText"/>
      </w:pPr>
      <w:r w:rsidRPr="00BA1179">
        <w:t>The base is deliberately sparse and evolving</w:t>
      </w:r>
      <w:r w:rsidR="0042437E">
        <w:t>. T</w:t>
      </w:r>
      <w:r w:rsidRPr="00BA117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544BE0">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w:t>
      </w:r>
      <w:r w:rsidRPr="00BA1179">
        <w:lastRenderedPageBreak/>
        <w:t xml:space="preserve">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7231D91B" w14:textId="77777777" w:rsidR="0086103F" w:rsidRDefault="00000000">
      <w:pPr>
        <w:pStyle w:val="ParText"/>
      </w:pPr>
      <w:r w:rsidRPr="00BA1179">
        <w:t xml:space="preserve">A failed cost test hands the cycle to the </w:t>
      </w:r>
      <w:r w:rsidR="0086103F">
        <w:t>value based stage</w:t>
      </w:r>
      <w:r w:rsidRPr="00BA1179">
        <w:t xml:space="preserve"> controller, which invokes exactly one stage per cycle, selected from three</w:t>
      </w:r>
      <w:r w:rsidR="0086103F">
        <w:t>:</w:t>
      </w:r>
    </w:p>
    <w:p w14:paraId="7013C557" w14:textId="77777777" w:rsidR="0086103F" w:rsidRDefault="00000000" w:rsidP="0086103F">
      <w:pPr>
        <w:pStyle w:val="ParText"/>
        <w:numPr>
          <w:ilvl w:val="0"/>
          <w:numId w:val="22"/>
        </w:numPr>
      </w:pPr>
      <w:r w:rsidRPr="00BA1179">
        <w:rPr>
          <w:b/>
          <w:bCs/>
        </w:rPr>
        <w:t xml:space="preserve">The first stage is evFIS membership modification, </w:t>
      </w:r>
      <w:r w:rsidRPr="00BA1179">
        <w:t xml:space="preserve">which shifts the trapezoidal parameters (a, b, c, d) of the active terms together with the rule consequents. </w:t>
      </w:r>
    </w:p>
    <w:p w14:paraId="6FCCB054" w14:textId="77777777" w:rsidR="0086103F" w:rsidRDefault="00000000" w:rsidP="0086103F">
      <w:pPr>
        <w:pStyle w:val="ParText"/>
        <w:numPr>
          <w:ilvl w:val="0"/>
          <w:numId w:val="22"/>
        </w:numPr>
      </w:pPr>
      <w:r w:rsidRPr="00BA1179">
        <w:rPr>
          <w:b/>
          <w:bCs/>
        </w:rPr>
        <w:t>The second grows the rule base</w:t>
      </w:r>
      <w:r w:rsidR="00D53770">
        <w:rPr>
          <w:b/>
          <w:bCs/>
        </w:rPr>
        <w:t>.</w:t>
      </w:r>
      <w:r w:rsidRPr="00BA1179">
        <w:t xml:space="preserve"> </w:t>
      </w:r>
      <w:r w:rsidR="00D53770">
        <w:t>I</w:t>
      </w:r>
      <w:r w:rsidRPr="00BA1179">
        <w:t xml:space="preserve">t writes a rule on an antecedent combination that no rule covers and, where a covered combination is linguistically ambiguous, it inserts a narrow term to separate the two situations that share the combination. </w:t>
      </w:r>
    </w:p>
    <w:p w14:paraId="64A0D96A" w14:textId="77777777" w:rsidR="0086103F" w:rsidRDefault="00000000" w:rsidP="0086103F">
      <w:pPr>
        <w:pStyle w:val="ParText"/>
        <w:numPr>
          <w:ilvl w:val="0"/>
          <w:numId w:val="22"/>
        </w:numPr>
      </w:pPr>
      <w:r w:rsidRPr="00BA1179">
        <w:rPr>
          <w:b/>
          <w:bCs/>
        </w:rPr>
        <w:t>The third is the generative proposal</w:t>
      </w:r>
      <w:r w:rsidRPr="00BA1179">
        <w:t xml:space="preserve">, in which a language model drafts one new rule in the framework's own vocabulary of concepts, terms and admissible interventions. </w:t>
      </w:r>
    </w:p>
    <w:p w14:paraId="654361FD" w14:textId="3DAAE5F0" w:rsidR="000E1725" w:rsidRPr="00BA1179" w:rsidRDefault="00000000" w:rsidP="0086103F">
      <w:pPr>
        <w:pStyle w:val="ParText"/>
      </w:pPr>
      <w:r w:rsidRPr="00BA1179">
        <w:t xml:space="preserve">The </w:t>
      </w:r>
      <w:r w:rsidR="0086103F">
        <w:t xml:space="preserve">value based stage </w:t>
      </w:r>
      <w:r w:rsidRPr="00BA1179">
        <w:t xml:space="preserve">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349F2BEF" w:rsidR="000E1725" w:rsidRPr="00BA1179" w:rsidRDefault="00000000">
      <w:pPr>
        <w:pStyle w:val="ParText"/>
      </w:pPr>
      <w:r w:rsidRPr="00BA1179">
        <w:rPr>
          <w:b/>
          <w:bCs/>
        </w:rPr>
        <w:lastRenderedPageBreak/>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544BE0">
        <w:t>E</w:t>
      </w:r>
      <w:r w:rsidRPr="00BA1179">
        <w:fldChar w:fldCharType="end"/>
      </w:r>
      <w:r w:rsidRPr="00BA1179">
        <w:t>.</w:t>
      </w:r>
    </w:p>
    <w:p w14:paraId="27F07651" w14:textId="33613001"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w:t>
      </w:r>
      <w:r w:rsidR="00D53770">
        <w:t>.</w:t>
      </w:r>
      <w:r w:rsidRPr="00BA1179">
        <w:t xml:space="preserve"> </w:t>
      </w:r>
      <w:r w:rsidR="00D53770">
        <w:t>T</w:t>
      </w:r>
      <w:r w:rsidRPr="00BA1179">
        <w:t xml:space="preserve">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65EAED06"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w:t>
      </w:r>
      <w:r w:rsidR="00597F50">
        <w:t>W</w:t>
      </w:r>
      <w:r w:rsidRPr="00BA1179">
        <w:t>etting and line construction take effect thirty to sixty minutes ahead</w:t>
      </w:r>
      <w:r w:rsidR="00597F50">
        <w:t>; hence,</w:t>
      </w:r>
      <w:r w:rsidRPr="00BA1179">
        <w:t xml:space="preserve"> this comparison is always re-run over a lookahead,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60" w:name="_Toc236092314"/>
      <w:r w:rsidRPr="00BA1179">
        <w:lastRenderedPageBreak/>
        <w:t>Rule Base and Candidate Intervention</w:t>
      </w:r>
      <w:bookmarkEnd w:id="260"/>
    </w:p>
    <w:p w14:paraId="2EBE5B9C" w14:textId="1A1E4FC0"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544BE0" w:rsidRPr="00BA1179">
        <w:t xml:space="preserve">( </w:t>
      </w:r>
      <w:r w:rsidR="00544BE0">
        <w:rPr>
          <w:noProof/>
        </w:rPr>
        <w:t>44</w:t>
      </w:r>
      <w:r w:rsidR="00544BE0"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2C557FFF" w:rsidR="000E1725" w:rsidRPr="00BA1179" w:rsidRDefault="00000000" w:rsidP="000310BC">
            <w:pPr>
              <w:jc w:val="right"/>
            </w:pPr>
            <w:bookmarkStart w:id="261" w:name="_RefEqB4501"/>
            <w:r w:rsidRPr="00BA1179">
              <w:t xml:space="preserve">( </w:t>
            </w:r>
            <w:r w:rsidRPr="00BA1179">
              <w:fldChar w:fldCharType="begin"/>
            </w:r>
            <w:r w:rsidRPr="00BA1179">
              <w:instrText xml:space="preserve"> SEQ ( \* ARABIC </w:instrText>
            </w:r>
            <w:r w:rsidRPr="00BA1179">
              <w:fldChar w:fldCharType="separate"/>
            </w:r>
            <w:r w:rsidR="00544BE0">
              <w:rPr>
                <w:noProof/>
              </w:rPr>
              <w:t>44</w:t>
            </w:r>
            <w:r w:rsidRPr="00BA1179">
              <w:fldChar w:fldCharType="end"/>
            </w:r>
            <w:r w:rsidRPr="00BA1179">
              <w:t xml:space="preserve"> )</w:t>
            </w:r>
            <w:bookmarkEnd w:id="261"/>
          </w:p>
        </w:tc>
      </w:tr>
    </w:tbl>
    <w:p w14:paraId="4A6CAC80" w14:textId="78E042D7"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544BE0" w:rsidRPr="00BA1179">
        <w:t xml:space="preserve">( </w:t>
      </w:r>
      <w:r w:rsidR="00544BE0">
        <w:rPr>
          <w:noProof/>
        </w:rPr>
        <w:t>44</w:t>
      </w:r>
      <w:r w:rsidR="00544BE0"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36FB129A"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544BE0" w:rsidRPr="00BA1179">
        <w:t xml:space="preserve">( </w:t>
      </w:r>
      <w:r w:rsidR="00544BE0">
        <w:rPr>
          <w:noProof/>
        </w:rPr>
        <w:t>45</w:t>
      </w:r>
      <w:r w:rsidR="00544BE0"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4F84BDA6" w:rsidR="000E1725" w:rsidRPr="00BA1179" w:rsidRDefault="00000000" w:rsidP="000310BC">
            <w:pPr>
              <w:jc w:val="right"/>
            </w:pPr>
            <w:bookmarkStart w:id="262" w:name="_Ref234769029"/>
            <w:bookmarkStart w:id="263" w:name="_RefEqB4502"/>
            <w:r w:rsidRPr="00BA1179">
              <w:t xml:space="preserve">( </w:t>
            </w:r>
            <w:r w:rsidRPr="00BA1179">
              <w:fldChar w:fldCharType="begin"/>
            </w:r>
            <w:r w:rsidRPr="00BA1179">
              <w:instrText xml:space="preserve"> SEQ ( \* ARABIC </w:instrText>
            </w:r>
            <w:r w:rsidRPr="00BA1179">
              <w:fldChar w:fldCharType="separate"/>
            </w:r>
            <w:r w:rsidR="00544BE0">
              <w:rPr>
                <w:noProof/>
              </w:rPr>
              <w:t>45</w:t>
            </w:r>
            <w:r w:rsidRPr="00BA1179">
              <w:fldChar w:fldCharType="end"/>
            </w:r>
            <w:r w:rsidRPr="00BA1179">
              <w:t xml:space="preserve"> )</w:t>
            </w:r>
            <w:bookmarkEnd w:id="262"/>
            <w:bookmarkEnd w:id="263"/>
          </w:p>
        </w:tc>
      </w:tr>
    </w:tbl>
    <w:p w14:paraId="7C8B17DA" w14:textId="5AB6B9B7"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w:t>
      </w:r>
      <w:r w:rsidRPr="00BA1179">
        <w:lastRenderedPageBreak/>
        <w:t xml:space="preserve">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544BE0" w:rsidRPr="00BA1179">
        <w:t xml:space="preserve">( </w:t>
      </w:r>
      <w:r w:rsidR="00544BE0">
        <w:rPr>
          <w:noProof/>
        </w:rPr>
        <w:t>46</w:t>
      </w:r>
      <w:r w:rsidR="00544BE0"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769A5326" w:rsidR="000E1725" w:rsidRPr="00BA1179" w:rsidRDefault="00000000" w:rsidP="000310BC">
            <w:pPr>
              <w:jc w:val="right"/>
            </w:pPr>
            <w:bookmarkStart w:id="264" w:name="_Ref234768948"/>
            <w:r w:rsidRPr="00BA1179">
              <w:t xml:space="preserve">( </w:t>
            </w:r>
            <w:r w:rsidRPr="00BA1179">
              <w:fldChar w:fldCharType="begin"/>
            </w:r>
            <w:r w:rsidRPr="00BA1179">
              <w:instrText xml:space="preserve"> SEQ ( \* ARABIC </w:instrText>
            </w:r>
            <w:r w:rsidRPr="00BA1179">
              <w:fldChar w:fldCharType="separate"/>
            </w:r>
            <w:r w:rsidR="00544BE0">
              <w:rPr>
                <w:noProof/>
              </w:rPr>
              <w:t>46</w:t>
            </w:r>
            <w:r w:rsidRPr="00BA1179">
              <w:fldChar w:fldCharType="end"/>
            </w:r>
            <w:r w:rsidRPr="00BA1179">
              <w:t xml:space="preserve"> )</w:t>
            </w:r>
            <w:bookmarkEnd w:id="264"/>
          </w:p>
        </w:tc>
      </w:tr>
    </w:tbl>
    <w:p w14:paraId="3E5DDAAC" w14:textId="16981645"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w:t>
      </w:r>
      <w:r w:rsidR="00D53770">
        <w:t>.</w:t>
      </w:r>
      <w:r w:rsidRPr="00BA1179">
        <w:t xml:space="preserve"> </w:t>
      </w:r>
      <w:r w:rsidR="00D53770">
        <w:t>T</w:t>
      </w:r>
      <w:r w:rsidRPr="00BA1179">
        <w:t>he layer falls back to the watchful posture and adaptation is triggered.</w:t>
      </w:r>
    </w:p>
    <w:p w14:paraId="7984AF24" w14:textId="255E4465"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544BE0" w:rsidRPr="00BA1179">
        <w:t xml:space="preserve">( </w:t>
      </w:r>
      <w:r w:rsidR="00544BE0">
        <w:rPr>
          <w:noProof/>
        </w:rPr>
        <w:t>46</w:t>
      </w:r>
      <w:r w:rsidR="00544BE0"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544BE0" w:rsidRPr="00BA1179">
        <w:t xml:space="preserve">( </w:t>
      </w:r>
      <w:r w:rsidR="00544BE0">
        <w:rPr>
          <w:noProof/>
        </w:rPr>
        <w:t>47</w:t>
      </w:r>
      <w:r w:rsidR="00544BE0"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384B5CEC" w:rsidR="000E1725" w:rsidRPr="00BA1179" w:rsidRDefault="00000000" w:rsidP="000310BC">
            <w:pPr>
              <w:jc w:val="right"/>
            </w:pPr>
            <w:bookmarkStart w:id="265" w:name="_Ref234769001"/>
            <w:bookmarkStart w:id="266" w:name="_RefEqB5202"/>
            <w:r w:rsidRPr="00BA1179">
              <w:t xml:space="preserve">( </w:t>
            </w:r>
            <w:r w:rsidRPr="00BA1179">
              <w:fldChar w:fldCharType="begin"/>
            </w:r>
            <w:r w:rsidRPr="00BA1179">
              <w:instrText xml:space="preserve"> SEQ ( \* ARABIC </w:instrText>
            </w:r>
            <w:r w:rsidRPr="00BA1179">
              <w:fldChar w:fldCharType="separate"/>
            </w:r>
            <w:r w:rsidR="00544BE0">
              <w:rPr>
                <w:noProof/>
              </w:rPr>
              <w:t>47</w:t>
            </w:r>
            <w:r w:rsidRPr="00BA1179">
              <w:fldChar w:fldCharType="end"/>
            </w:r>
            <w:r w:rsidRPr="00BA1179">
              <w:t xml:space="preserve"> )</w:t>
            </w:r>
            <w:bookmarkEnd w:id="265"/>
            <w:bookmarkEnd w:id="266"/>
          </w:p>
        </w:tc>
      </w:tr>
    </w:tbl>
    <w:p w14:paraId="6122C6A0" w14:textId="2248D899"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544BE0" w:rsidRPr="00BA1179">
        <w:t xml:space="preserve">( </w:t>
      </w:r>
      <w:r w:rsidR="00544BE0">
        <w:rPr>
          <w:noProof/>
        </w:rPr>
        <w:t>45</w:t>
      </w:r>
      <w:r w:rsidR="00544BE0"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1D1153E8"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544BE0" w:rsidRPr="00BA1179">
        <w:t xml:space="preserve">Table </w:t>
      </w:r>
      <w:r w:rsidR="00544BE0">
        <w:rPr>
          <w:noProof/>
        </w:rPr>
        <w:t>4</w:t>
      </w:r>
      <w:r w:rsidR="00544BE0">
        <w:t>.</w:t>
      </w:r>
      <w:r w:rsidR="00544BE0">
        <w:rPr>
          <w:noProof/>
        </w:rPr>
        <w:t>2</w:t>
      </w:r>
      <w:r w:rsidRPr="00BA1179">
        <w:fldChar w:fldCharType="end"/>
      </w:r>
      <w:r w:rsidRPr="00BA1179">
        <w:t xml:space="preserve"> is the argument. A catalogue of 3125 rules cannot be audited from an expert and freezes a </w:t>
      </w:r>
      <w:r w:rsidRPr="00BA1179">
        <w:lastRenderedPageBreak/>
        <w:t>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2ECDB928" w:rsidR="000E1725" w:rsidRPr="00BA1179" w:rsidRDefault="00000000" w:rsidP="00DD04B7">
      <w:pPr>
        <w:pStyle w:val="Caption"/>
        <w:keepNext/>
      </w:pPr>
      <w:bookmarkStart w:id="267" w:name="_Ref234770844"/>
      <w:bookmarkStart w:id="268" w:name="_Toc236086334"/>
      <w:r w:rsidRPr="00BA1179">
        <w:t xml:space="preserve">Table </w:t>
      </w:r>
      <w:r w:rsidR="00AF7F77">
        <w:fldChar w:fldCharType="begin"/>
      </w:r>
      <w:r w:rsidR="00AF7F77">
        <w:instrText xml:space="preserve"> STYLEREF 1 \s </w:instrText>
      </w:r>
      <w:r w:rsidR="00AF7F77">
        <w:fldChar w:fldCharType="separate"/>
      </w:r>
      <w:r w:rsidR="00544BE0">
        <w:rPr>
          <w:noProof/>
        </w:rPr>
        <w:t>4</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2</w:t>
      </w:r>
      <w:r w:rsidR="00AF7F77">
        <w:fldChar w:fldCharType="end"/>
      </w:r>
      <w:bookmarkEnd w:id="267"/>
      <w:r w:rsidRPr="00BA117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4034F4E5"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Cannot be elicited </w:t>
            </w:r>
            <w:r w:rsidR="00621D1B" w:rsidRPr="00BA1179">
              <w:t>by</w:t>
            </w:r>
            <w:r w:rsidRPr="00BA1179">
              <w:t xml:space="preserve">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165F3F99" w:rsidR="000E1725" w:rsidRPr="00BA1179" w:rsidRDefault="00F600DE" w:rsidP="000310BC">
            <w:pPr>
              <w:pStyle w:val="TableText"/>
              <w:cnfStyle w:val="000000000000" w:firstRow="0" w:lastRow="0" w:firstColumn="0" w:lastColumn="0" w:oddVBand="0" w:evenVBand="0" w:oddHBand="0" w:evenHBand="0" w:firstRowFirstColumn="0" w:firstRowLastColumn="0" w:lastRowFirstColumn="0" w:lastRowLastColumn="0"/>
            </w:pPr>
            <w:r w:rsidRPr="00BA1179">
              <w:t>Ten</w:t>
            </w:r>
            <w:r>
              <w:t>s of</w:t>
            </w:r>
            <w:r w:rsidRPr="00BA1179">
              <w:t xml:space="preserve">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54C9836D" w:rsidR="000E1725" w:rsidRPr="00BA1179" w:rsidRDefault="00621D1B"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Exhaustion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3EB265E8" w:rsidR="000E1725" w:rsidRPr="00BA1179" w:rsidRDefault="00000000" w:rsidP="00DD04B7">
      <w:pPr>
        <w:pStyle w:val="Caption"/>
        <w:keepNext/>
      </w:pPr>
      <w:bookmarkStart w:id="269" w:name="_Toc236086335"/>
      <w:r w:rsidRPr="00BA1179">
        <w:t xml:space="preserve">Table </w:t>
      </w:r>
      <w:r w:rsidR="00AF7F77">
        <w:fldChar w:fldCharType="begin"/>
      </w:r>
      <w:r w:rsidR="00AF7F77">
        <w:instrText xml:space="preserve"> STYLEREF 1 \s </w:instrText>
      </w:r>
      <w:r w:rsidR="00AF7F77">
        <w:fldChar w:fldCharType="separate"/>
      </w:r>
      <w:r w:rsidR="00544BE0">
        <w:rPr>
          <w:noProof/>
        </w:rPr>
        <w:t>4</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3</w:t>
      </w:r>
      <w:r w:rsidR="00AF7F77">
        <w:fldChar w:fldCharType="end"/>
      </w:r>
      <w:r w:rsidRPr="00BA1179">
        <w:t xml:space="preserve"> Designated mapping between decision concepts and intervention types</w:t>
      </w:r>
      <w:bookmarkEnd w:id="269"/>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lastRenderedPageBreak/>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FEC9610" w:rsidR="000E1725" w:rsidRPr="00BA1179" w:rsidRDefault="00D53770" w:rsidP="000310BC">
            <w:pPr>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0FC0CBC6"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Resource deployment </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25BA2C8B" w14:textId="56E16505" w:rsidR="002604DC" w:rsidRPr="00BA1179" w:rsidRDefault="002604DC" w:rsidP="002604DC">
      <w:pPr>
        <w:pStyle w:val="ParText"/>
      </w:pPr>
      <w:r w:rsidRPr="00BA1179">
        <w:t>A run may start from three profiles of that base</w:t>
      </w:r>
      <w:r>
        <w:t xml:space="preserve"> in </w:t>
      </w:r>
      <w:r w:rsidRPr="00BA1179">
        <w:t xml:space="preserve">Appendix </w:t>
      </w:r>
      <w:r w:rsidRPr="00BA1179">
        <w:fldChar w:fldCharType="begin"/>
      </w:r>
      <w:r w:rsidRPr="00BA1179">
        <w:instrText xml:space="preserve"> REF _RefAppE1 \r \h </w:instrText>
      </w:r>
      <w:r w:rsidRPr="00BA1179">
        <w:fldChar w:fldCharType="separate"/>
      </w:r>
      <w:r w:rsidR="00544BE0">
        <w:t>E</w:t>
      </w:r>
      <w:r w:rsidRPr="00BA1179">
        <w:fldChar w:fldCharType="end"/>
      </w:r>
      <w:r w:rsidRPr="00BA1179">
        <w:t xml:space="preserv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70" w:name="_Toc236092315"/>
      <w:r w:rsidRPr="00BA1179">
        <w:t>Cost, Quality, and the Satisficing Test</w:t>
      </w:r>
      <w:bookmarkEnd w:id="270"/>
    </w:p>
    <w:p w14:paraId="7CC7DCAD" w14:textId="62219065"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544BE0" w:rsidRPr="00BA1179">
        <w:t xml:space="preserve">Figure </w:t>
      </w:r>
      <w:r w:rsidR="00544BE0">
        <w:rPr>
          <w:noProof/>
        </w:rPr>
        <w:t>4</w:t>
      </w:r>
      <w:r w:rsidR="00544BE0">
        <w:t>.</w:t>
      </w:r>
      <w:r w:rsidR="00544BE0">
        <w:rPr>
          <w:noProof/>
        </w:rPr>
        <w:t>5</w:t>
      </w:r>
      <w:r w:rsidRPr="00BA1179">
        <w:fldChar w:fldCharType="end"/>
      </w:r>
      <w:r w:rsidRPr="00BA1179">
        <w:t>.</w:t>
      </w:r>
    </w:p>
    <w:p w14:paraId="42392480" w14:textId="21E609D4" w:rsidR="000E1725" w:rsidRPr="00BA1179" w:rsidRDefault="00000000" w:rsidP="00653E64">
      <w:pPr>
        <w:pStyle w:val="Heading4"/>
      </w:pPr>
      <w:commentRangeStart w:id="271"/>
      <w:r w:rsidRPr="00BA1179">
        <w:t>Cost of an Intervention</w:t>
      </w:r>
      <w:commentRangeEnd w:id="271"/>
      <w:r w:rsidR="00947E90" w:rsidRPr="00BA1179">
        <w:rPr>
          <w:rStyle w:val="CommentReference"/>
          <w:sz w:val="24"/>
          <w:szCs w:val="22"/>
        </w:rPr>
        <w:commentReference w:id="271"/>
      </w:r>
    </w:p>
    <w:p w14:paraId="5E51000A" w14:textId="682AED79"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w:t>
      </w:r>
      <w:r w:rsidRPr="00BA1179">
        <w:lastRenderedPageBreak/>
        <w:t xml:space="preserve">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544BE0" w:rsidRPr="00BA1179">
        <w:t xml:space="preserve">( </w:t>
      </w:r>
      <w:r w:rsidR="00544BE0">
        <w:rPr>
          <w:noProof/>
        </w:rPr>
        <w:t>48</w:t>
      </w:r>
      <w:r w:rsidR="00544BE0"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BA1179" w14:paraId="5E510012" w14:textId="77777777" w:rsidTr="00F3544E">
        <w:trPr>
          <w:trHeight w:val="4994"/>
        </w:trPr>
        <w:tc>
          <w:tcPr>
            <w:tcW w:w="4497" w:type="pct"/>
            <w:vAlign w:val="center"/>
          </w:tcPr>
          <w:p w14:paraId="5E510010" w14:textId="5B0BCB9F" w:rsidR="00724E5B" w:rsidRPr="00BA117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E510011" w14:textId="7989EAF0" w:rsidR="00724E5B" w:rsidRPr="00BA1179" w:rsidRDefault="00724E5B" w:rsidP="006601CA">
            <w:pPr>
              <w:pStyle w:val="TableText"/>
            </w:pPr>
            <w:bookmarkStart w:id="272" w:name="_RefEqJcomp"/>
            <w:r w:rsidRPr="00BA1179">
              <w:t xml:space="preserve">( </w:t>
            </w:r>
            <w:r w:rsidRPr="00BA1179">
              <w:fldChar w:fldCharType="begin"/>
            </w:r>
            <w:r w:rsidRPr="00BA1179">
              <w:instrText xml:space="preserve"> SEQ ( \* ARABIC </w:instrText>
            </w:r>
            <w:r w:rsidRPr="00BA1179">
              <w:fldChar w:fldCharType="separate"/>
            </w:r>
            <w:r w:rsidR="00544BE0">
              <w:rPr>
                <w:noProof/>
              </w:rPr>
              <w:t>48</w:t>
            </w:r>
            <w:r w:rsidRPr="00BA1179">
              <w:fldChar w:fldCharType="end"/>
            </w:r>
            <w:r w:rsidRPr="00BA1179">
              <w:t xml:space="preserve"> )</w:t>
            </w:r>
            <w:bookmarkEnd w:id="272"/>
          </w:p>
        </w:tc>
      </w:tr>
    </w:tbl>
    <w:p w14:paraId="313BBFA0" w14:textId="5E21B62A"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544BE0" w:rsidRPr="00BA1179">
        <w:t xml:space="preserve">( </w:t>
      </w:r>
      <w:r w:rsidR="00544BE0">
        <w:rPr>
          <w:noProof/>
        </w:rPr>
        <w:t>48</w:t>
      </w:r>
      <w:r w:rsidR="00544BE0"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31FF4B0"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r w:rsidR="00947E90" w:rsidRPr="00947E90">
        <w:t xml:space="preserve"> </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19660FC3" w14:textId="77777777" w:rsidR="000C0B9E" w:rsidRDefault="000C0B9E" w:rsidP="000C0B9E">
      <w:pPr>
        <w:pStyle w:val="ParText"/>
      </w:pPr>
      <w:r>
        <w:t>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3721A8BD" w:rsidR="000E1725" w:rsidRPr="00BA1179" w:rsidRDefault="00000000" w:rsidP="00393753">
      <w:pPr>
        <w:pStyle w:val="Heading4"/>
      </w:pPr>
      <w:commentRangeStart w:id="273"/>
      <w:r w:rsidRPr="00BA1179">
        <w:lastRenderedPageBreak/>
        <w:t>Acceptance Tests</w:t>
      </w:r>
      <w:commentRangeEnd w:id="273"/>
      <w:r w:rsidR="00503360" w:rsidRPr="00BA1179">
        <w:rPr>
          <w:rStyle w:val="CommentReference"/>
          <w:sz w:val="24"/>
          <w:szCs w:val="22"/>
        </w:rPr>
        <w:commentReference w:id="273"/>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07930F18" w:rsidR="000E1725" w:rsidRPr="00BA1179" w:rsidRDefault="00000000" w:rsidP="009D0DA0">
            <w:pPr>
              <w:pStyle w:val="ParEq"/>
            </w:pPr>
            <w:bookmarkStart w:id="274" w:name="_RefEqB4503"/>
            <w:r w:rsidRPr="00BA1179">
              <w:t xml:space="preserve">( </w:t>
            </w:r>
            <w:r w:rsidRPr="00BA1179">
              <w:fldChar w:fldCharType="begin"/>
            </w:r>
            <w:r w:rsidRPr="00BA1179">
              <w:instrText xml:space="preserve"> SEQ ( \* ARABIC </w:instrText>
            </w:r>
            <w:r w:rsidRPr="00BA1179">
              <w:fldChar w:fldCharType="separate"/>
            </w:r>
            <w:r w:rsidR="00544BE0">
              <w:rPr>
                <w:noProof/>
              </w:rPr>
              <w:t>49</w:t>
            </w:r>
            <w:r w:rsidRPr="00BA1179">
              <w:fldChar w:fldCharType="end"/>
            </w:r>
            <w:r w:rsidRPr="00BA1179">
              <w:t xml:space="preserve"> )</w:t>
            </w:r>
            <w:bookmarkEnd w:id="274"/>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269B4669"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544BE0" w:rsidRPr="00BA1179">
        <w:t xml:space="preserve">( </w:t>
      </w:r>
      <w:r w:rsidR="00544BE0">
        <w:rPr>
          <w:noProof/>
        </w:rPr>
        <w:t>50</w:t>
      </w:r>
      <w:r w:rsidR="00544BE0"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1381F9C6" w:rsidR="000E1725" w:rsidRPr="00BA1179" w:rsidRDefault="00000000" w:rsidP="009D0DA0">
            <w:pPr>
              <w:pStyle w:val="ParEq"/>
            </w:pPr>
            <w:bookmarkStart w:id="275" w:name="_RefEqB4504"/>
            <w:r w:rsidRPr="00BA1179">
              <w:t xml:space="preserve">( </w:t>
            </w:r>
            <w:r w:rsidRPr="00BA1179">
              <w:fldChar w:fldCharType="begin"/>
            </w:r>
            <w:r w:rsidRPr="00BA1179">
              <w:instrText xml:space="preserve"> SEQ ( \* ARABIC </w:instrText>
            </w:r>
            <w:r w:rsidRPr="00BA1179">
              <w:fldChar w:fldCharType="separate"/>
            </w:r>
            <w:r w:rsidR="00544BE0">
              <w:rPr>
                <w:noProof/>
              </w:rPr>
              <w:t>50</w:t>
            </w:r>
            <w:r w:rsidRPr="00BA1179">
              <w:fldChar w:fldCharType="end"/>
            </w:r>
            <w:r w:rsidRPr="00BA1179">
              <w:t xml:space="preserve"> )</w:t>
            </w:r>
            <w:bookmarkEnd w:id="275"/>
          </w:p>
        </w:tc>
      </w:tr>
    </w:tbl>
    <w:p w14:paraId="41B46DA8" w14:textId="5817707B"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544BE0" w:rsidRPr="00BA1179">
        <w:t xml:space="preserve">( </w:t>
      </w:r>
      <w:r w:rsidR="00544BE0">
        <w:rPr>
          <w:noProof/>
        </w:rPr>
        <w:t>50</w:t>
      </w:r>
      <w:r w:rsidR="00544BE0" w:rsidRPr="00BA1179">
        <w:t xml:space="preserve"> )</w:t>
      </w:r>
      <w:r w:rsidRPr="00BA1179">
        <w:fldChar w:fldCharType="end"/>
      </w:r>
      <w:r w:rsidRPr="00BA1179">
        <w:t>.</w:t>
      </w:r>
    </w:p>
    <w:p w14:paraId="733AF36B" w14:textId="56DF51B4" w:rsidR="000E1725" w:rsidRPr="00BA1179" w:rsidRDefault="00000000" w:rsidP="00DD3275">
      <w:pPr>
        <w:pStyle w:val="ParText"/>
      </w:pPr>
      <w:bookmarkStart w:id="276"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544BE0" w:rsidRPr="00BA1179">
        <w:t xml:space="preserve">Table </w:t>
      </w:r>
      <w:r w:rsidR="00544BE0">
        <w:rPr>
          <w:noProof/>
        </w:rPr>
        <w:t>4</w:t>
      </w:r>
      <w:r w:rsidR="00544BE0">
        <w:t>.</w:t>
      </w:r>
      <w:r w:rsidR="00544BE0">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24FEEB7B" w:rsidR="000E1725" w:rsidRPr="00BA1179" w:rsidRDefault="00000000" w:rsidP="006C6E7A">
      <w:pPr>
        <w:pStyle w:val="Caption"/>
        <w:keepNext/>
      </w:pPr>
      <w:bookmarkStart w:id="277" w:name="_Ref234778593"/>
      <w:bookmarkStart w:id="278" w:name="_Toc236086336"/>
      <w:r w:rsidRPr="00BA1179">
        <w:t xml:space="preserve">Table </w:t>
      </w:r>
      <w:r w:rsidR="00AF7F77">
        <w:fldChar w:fldCharType="begin"/>
      </w:r>
      <w:r w:rsidR="00AF7F77">
        <w:instrText xml:space="preserve"> STYLEREF 1 \s </w:instrText>
      </w:r>
      <w:r w:rsidR="00AF7F77">
        <w:fldChar w:fldCharType="separate"/>
      </w:r>
      <w:r w:rsidR="00544BE0">
        <w:rPr>
          <w:noProof/>
        </w:rPr>
        <w:t>4</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4</w:t>
      </w:r>
      <w:r w:rsidR="00AF7F77">
        <w:fldChar w:fldCharType="end"/>
      </w:r>
      <w:bookmarkEnd w:id="276"/>
      <w:bookmarkEnd w:id="277"/>
      <w:r w:rsidRPr="00BA1179">
        <w:t xml:space="preserve"> The two acceptance tests and the consequence of failure.</w:t>
      </w:r>
      <w:bookmarkEnd w:id="278"/>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9" w:name="OLD_Ref226192387"/>
      <w:bookmarkStart w:id="280" w:name="_Toc236092316"/>
      <w:r w:rsidRPr="00BA1179">
        <w:t>Open Decision Space: Staged Adaptation</w:t>
      </w:r>
      <w:bookmarkEnd w:id="280"/>
    </w:p>
    <w:p w14:paraId="7C54C9A6" w14:textId="21B156FF"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 xml:space="preserve">growth of the rule base into </w:t>
      </w:r>
      <w:r w:rsidRPr="001E0EE7">
        <w:rPr>
          <w:b/>
          <w:bCs/>
        </w:rPr>
        <w:lastRenderedPageBreak/>
        <w:t>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544BE0" w:rsidRPr="00BA1179">
        <w:t xml:space="preserve">( </w:t>
      </w:r>
      <w:r w:rsidR="00544BE0">
        <w:t>48</w:t>
      </w:r>
      <w:r w:rsidR="00544BE0"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79C90D70"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xml:space="preserve">, so the </w:t>
      </w:r>
      <w:r w:rsidR="00BC5140">
        <w:t>shadow forecasts</w:t>
      </w:r>
      <w:r w:rsidR="00BC5140" w:rsidRPr="00E23280">
        <w:t xml:space="preserve"> </w:t>
      </w:r>
      <w:r w:rsidR="00E23280" w:rsidRPr="00E23280">
        <w:t>do not delay the decision cycle. When a coverage gap appears alone, with no cost deficit and no spread, only the two stages that create rules are allowed. An empty combination has no rule to tune, so a rule must first be made.</w:t>
      </w:r>
    </w:p>
    <w:p w14:paraId="5ADAAC09" w14:textId="5FE11C91" w:rsidR="00EE7190" w:rsidRPr="0024630E" w:rsidRDefault="00B41EEE">
      <w:pPr>
        <w:pStyle w:val="Heading4"/>
      </w:pPr>
      <w:r>
        <w:t>EV</w:t>
      </w:r>
      <w:r w:rsidR="001E10D9" w:rsidRPr="0024630E">
        <w:t xml:space="preserve">FIS: </w:t>
      </w:r>
      <w:r w:rsidR="00101D5E" w:rsidRPr="0024630E">
        <w:t xml:space="preserve">Parameter </w:t>
      </w:r>
      <w:r w:rsidR="001E10D9"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he consequent step 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7D6788C1" w:rsidR="009D0DA0" w:rsidRDefault="00526294" w:rsidP="00A806EA">
      <w:r>
        <w:rPr>
          <w:b/>
          <w:bCs/>
        </w:rPr>
        <w:lastRenderedPageBreak/>
        <w:t xml:space="preserve">The </w:t>
      </w:r>
      <w:r w:rsidR="00A806EA">
        <w:rPr>
          <w:b/>
          <w:bCs/>
        </w:rPr>
        <w:t>Consequent step</w:t>
      </w:r>
      <w:r>
        <w:rPr>
          <w:b/>
          <w:bCs/>
        </w:rPr>
        <w:t>:</w:t>
      </w:r>
      <w:r w:rsidR="00A806EA">
        <w:rPr>
          <w:b/>
          <w:bCs/>
        </w:rPr>
        <w:t xml:space="preserve"> </w:t>
      </w:r>
      <w:r w:rsidR="00A806EA">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t xml:space="preserve">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w:t>
      </w:r>
      <w:r w:rsidR="0001228B">
        <w:t xml:space="preserve">, fixed at 0.05, </w:t>
      </w:r>
      <w:r w:rsidR="00A806EA">
        <w:t xml:space="preserve">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544BE0" w:rsidRPr="00BA1179">
        <w:t xml:space="preserve">( </w:t>
      </w:r>
      <w:r w:rsidR="00544BE0">
        <w:rPr>
          <w:noProof/>
        </w:rPr>
        <w:t>51</w:t>
      </w:r>
      <w:r w:rsidR="00544BE0"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6156F85E" w:rsidR="009D0DA0" w:rsidRPr="00BA1179" w:rsidRDefault="009D0DA0" w:rsidP="009D0DA0">
            <w:pPr>
              <w:pStyle w:val="ParEq"/>
            </w:pPr>
            <w:bookmarkStart w:id="281" w:name="_Ref235049901"/>
            <w:r w:rsidRPr="00BA1179">
              <w:t xml:space="preserve">( </w:t>
            </w:r>
            <w:r w:rsidRPr="00BA1179">
              <w:fldChar w:fldCharType="begin"/>
            </w:r>
            <w:r w:rsidRPr="00BA1179">
              <w:instrText xml:space="preserve"> SEQ ( \* ARABIC </w:instrText>
            </w:r>
            <w:r w:rsidRPr="00BA1179">
              <w:fldChar w:fldCharType="separate"/>
            </w:r>
            <w:r w:rsidR="00544BE0">
              <w:rPr>
                <w:noProof/>
              </w:rPr>
              <w:t>51</w:t>
            </w:r>
            <w:r w:rsidRPr="00BA1179">
              <w:fldChar w:fldCharType="end"/>
            </w:r>
            <w:r w:rsidRPr="00BA1179">
              <w:t xml:space="preserve"> )</w:t>
            </w:r>
            <w:bookmarkEnd w:id="281"/>
          </w:p>
        </w:tc>
      </w:tr>
    </w:tbl>
    <w:p w14:paraId="3DBFC211" w14:textId="0ABC0F5B" w:rsidR="00A806EA"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1AAA3C68"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544BE0" w:rsidRPr="001E4A69">
        <w:t xml:space="preserve">( </w:t>
      </w:r>
      <w:r w:rsidR="00544BE0">
        <w:rPr>
          <w:noProof/>
        </w:rPr>
        <w:t>52</w:t>
      </w:r>
      <w:r w:rsidR="00544BE0" w:rsidRPr="001E4A69">
        <w:t xml:space="preserve"> )</w:t>
      </w:r>
      <w:r w:rsidR="004C5B0C">
        <w:rPr>
          <w:rFonts w:eastAsiaTheme="minorEastAsia"/>
        </w:rPr>
        <w:fldChar w:fldCharType="end"/>
      </w:r>
      <w:r>
        <w:t xml:space="preserve">. The boundary shift moves this shared edge. </w:t>
      </w:r>
      <w:r w:rsidR="00597F50">
        <w:t>T</w:t>
      </w:r>
      <w:r>
        <w:t xml:space="preserve">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544BE0" w:rsidRPr="00BA1179">
        <w:t xml:space="preserve">( </w:t>
      </w:r>
      <w:r w:rsidR="00544BE0">
        <w:rPr>
          <w:noProof/>
        </w:rPr>
        <w:t>45</w:t>
      </w:r>
      <w:r w:rsidR="00544BE0"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6472DA1B" w:rsidR="004C5B0C" w:rsidRPr="001E4A69" w:rsidRDefault="004C5B0C" w:rsidP="001E4A69">
            <w:pPr>
              <w:pStyle w:val="ParEq"/>
            </w:pPr>
            <w:bookmarkStart w:id="282" w:name="_Ref235049910"/>
            <w:r w:rsidRPr="001E4A69">
              <w:t xml:space="preserve">( </w:t>
            </w:r>
            <w:r w:rsidRPr="001E4A69">
              <w:fldChar w:fldCharType="begin"/>
            </w:r>
            <w:r w:rsidRPr="001E4A69">
              <w:instrText xml:space="preserve"> SEQ ( \* ARABIC </w:instrText>
            </w:r>
            <w:r w:rsidRPr="001E4A69">
              <w:fldChar w:fldCharType="separate"/>
            </w:r>
            <w:r w:rsidR="00544BE0">
              <w:rPr>
                <w:noProof/>
              </w:rPr>
              <w:t>52</w:t>
            </w:r>
            <w:r w:rsidRPr="001E4A69">
              <w:fldChar w:fldCharType="end"/>
            </w:r>
            <w:r w:rsidRPr="001E4A69">
              <w:t xml:space="preserve"> )</w:t>
            </w:r>
            <w:bookmarkEnd w:id="282"/>
          </w:p>
        </w:tc>
      </w:tr>
    </w:tbl>
    <w:p w14:paraId="1185E5A2" w14:textId="5EF18B04" w:rsidR="006966EB" w:rsidRDefault="00BA16DE" w:rsidP="00BA16DE">
      <w:pPr>
        <w:pStyle w:val="ParText"/>
      </w:pPr>
      <w:r>
        <w:t>Every trial is a hypothesis. It is judged on the forecast physical cost at a basis,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544BE0" w:rsidRPr="00B6342D">
        <w:t xml:space="preserve">( </w:t>
      </w:r>
      <w:r w:rsidR="00544BE0">
        <w:rPr>
          <w:noProof/>
        </w:rPr>
        <w:t>53</w:t>
      </w:r>
      <w:r w:rsidR="00544BE0" w:rsidRPr="00B6342D">
        <w:t xml:space="preserve"> )</w:t>
      </w:r>
      <w:r w:rsidR="004C5B0C">
        <w:fldChar w:fldCharType="end"/>
      </w:r>
      <w:r>
        <w:t xml:space="preserve">. </w:t>
      </w:r>
    </w:p>
    <w:tbl>
      <w:tblPr>
        <w:tblW w:w="5000" w:type="pct"/>
        <w:tblLook w:val="04A0" w:firstRow="1" w:lastRow="0" w:firstColumn="1" w:lastColumn="0" w:noHBand="0" w:noVBand="1"/>
      </w:tblPr>
      <w:tblGrid>
        <w:gridCol w:w="7091"/>
        <w:gridCol w:w="956"/>
      </w:tblGrid>
      <w:tr w:rsidR="006966EB" w:rsidRPr="00BA1179" w14:paraId="7A728DE2" w14:textId="77777777" w:rsidTr="00CF084C">
        <w:tc>
          <w:tcPr>
            <w:tcW w:w="4406" w:type="pct"/>
            <w:vAlign w:val="center"/>
          </w:tcPr>
          <w:p w14:paraId="1787BEA5" w14:textId="77777777" w:rsidR="006966EB"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4DA97ECE" w14:textId="4EF2EEAA" w:rsidR="006966EB" w:rsidRPr="00BA1179" w:rsidRDefault="006966EB" w:rsidP="006966EB">
            <w:pPr>
              <w:pStyle w:val="ParEq"/>
            </w:pPr>
            <w:bookmarkStart w:id="283" w:name="_Ref235059424"/>
            <w:r w:rsidRPr="00B6342D">
              <w:t xml:space="preserve">( </w:t>
            </w:r>
            <w:r w:rsidRPr="00B6342D">
              <w:fldChar w:fldCharType="begin"/>
            </w:r>
            <w:r w:rsidRPr="00B6342D">
              <w:instrText xml:space="preserve"> SEQ ( \* ARABIC </w:instrText>
            </w:r>
            <w:r w:rsidRPr="00B6342D">
              <w:fldChar w:fldCharType="separate"/>
            </w:r>
            <w:r w:rsidR="00544BE0">
              <w:rPr>
                <w:noProof/>
              </w:rPr>
              <w:t>53</w:t>
            </w:r>
            <w:r w:rsidRPr="00B6342D">
              <w:fldChar w:fldCharType="end"/>
            </w:r>
            <w:r w:rsidRPr="00B6342D">
              <w:t xml:space="preserve"> )</w:t>
            </w:r>
            <w:bookmarkEnd w:id="283"/>
          </w:p>
        </w:tc>
      </w:tr>
    </w:tbl>
    <w:p w14:paraId="0D0C4BA0" w14:textId="6BC52854" w:rsidR="00BA16DE" w:rsidRPr="00BA1179" w:rsidRDefault="00BA16DE" w:rsidP="00BA16DE">
      <w:pPr>
        <w:pStyle w:val="ParText"/>
      </w:pPr>
      <w:r>
        <w:t xml:space="preserve">All trials act on a working copy of the rule base, so the seed base of Appendix </w:t>
      </w:r>
      <w:r>
        <w:fldChar w:fldCharType="begin"/>
      </w:r>
      <w:r>
        <w:instrText xml:space="preserve"> REF _RefAppE1 \r \h </w:instrText>
      </w:r>
      <w:r>
        <w:fldChar w:fldCharType="separate"/>
      </w:r>
      <w:r w:rsidR="00544BE0">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544BE0">
        <w:t xml:space="preserve">Figure </w:t>
      </w:r>
      <w:r w:rsidR="00544BE0">
        <w:rPr>
          <w:noProof/>
        </w:rPr>
        <w:t>4</w:t>
      </w:r>
      <w:r w:rsidR="00544BE0">
        <w:t>.</w:t>
      </w:r>
      <w:r w:rsidR="00544BE0">
        <w:rPr>
          <w:noProof/>
        </w:rPr>
        <w:t>6</w:t>
      </w:r>
      <w:r w:rsidR="00544BE0">
        <w:t xml:space="preserve"> </w:t>
      </w:r>
      <w:r>
        <w:fldChar w:fldCharType="end"/>
      </w:r>
      <w:r>
        <w:t>.</w:t>
      </w:r>
    </w:p>
    <w:p w14:paraId="6570EF70" w14:textId="77777777" w:rsidR="00C37A84" w:rsidRPr="00BA1179" w:rsidRDefault="00C37A84" w:rsidP="00C37A84">
      <w:pPr>
        <w:spacing w:after="0"/>
        <w:jc w:val="center"/>
      </w:pPr>
      <w:r>
        <w:rPr>
          <w:noProof/>
        </w:rPr>
        <w:lastRenderedPageBreak/>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22A873CC" w:rsidR="00C37A84" w:rsidRPr="00BA1179" w:rsidRDefault="00C37A84" w:rsidP="00C37A84">
      <w:pPr>
        <w:pStyle w:val="Caption"/>
        <w:jc w:val="center"/>
      </w:pPr>
      <w:bookmarkStart w:id="284" w:name="_RefFigEvFIS"/>
      <w:bookmarkStart w:id="285" w:name="_Toc236086368"/>
      <w:r>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6</w:t>
      </w:r>
      <w:r w:rsidR="00337E89">
        <w:fldChar w:fldCharType="end"/>
      </w:r>
      <w:r>
        <w:t xml:space="preserve"> </w:t>
      </w:r>
      <w:bookmarkEnd w:id="284"/>
      <w:r>
        <w:t>Consequent step and boundary shift</w:t>
      </w:r>
      <w:bookmarkEnd w:id="285"/>
      <w:r>
        <w:t xml:space="preserve"> </w:t>
      </w:r>
    </w:p>
    <w:p w14:paraId="5FE6A605" w14:textId="4DEE77FC" w:rsidR="001E10D9" w:rsidRDefault="00B41EEE" w:rsidP="001E10D9">
      <w:pPr>
        <w:pStyle w:val="Heading4"/>
      </w:pPr>
      <w:r>
        <w:t>EV</w:t>
      </w:r>
      <w:r w:rsidR="001E10D9">
        <w:t xml:space="preserve">FIS: </w:t>
      </w:r>
      <w:r w:rsidR="0024630E" w:rsidRPr="0024630E">
        <w:t>Rule Instantiation and Resolution Increase</w:t>
      </w:r>
    </w:p>
    <w:p w14:paraId="6CE5E075" w14:textId="3353C7BB"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544BE0" w:rsidRPr="00260E93">
        <w:t xml:space="preserve">( </w:t>
      </w:r>
      <w:r w:rsidR="00544BE0">
        <w:rPr>
          <w:noProof/>
        </w:rPr>
        <w:t>55</w:t>
      </w:r>
      <w:r w:rsidR="00544BE0" w:rsidRPr="00260E93">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0ED13AF2"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544BE0">
              <w:rPr>
                <w:noProof/>
                <w:lang w:val="fr-BE"/>
              </w:rPr>
              <w:t>54</w:t>
            </w:r>
            <w:r w:rsidRPr="00BA1179">
              <w:fldChar w:fldCharType="end"/>
            </w:r>
            <w:r w:rsidRPr="00B66B31">
              <w:rPr>
                <w:lang w:val="fr-BE"/>
              </w:rPr>
              <w:t xml:space="preserve"> )</w:t>
            </w:r>
          </w:p>
        </w:tc>
      </w:tr>
    </w:tbl>
    <w:p w14:paraId="433C2FA6" w14:textId="6BB000A7" w:rsidR="00260E93" w:rsidRDefault="00260E93" w:rsidP="006E1906">
      <w:pPr>
        <w:pStyle w:val="ParText"/>
      </w:pPr>
      <w:r w:rsidRPr="00260E93">
        <w:t>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first stage, so a proposal of that kind is rejected here.</w:t>
      </w:r>
    </w:p>
    <w:p w14:paraId="2F6B1858" w14:textId="5C130507"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t xml:space="preserve"> is inserted into the partition of that </w:t>
      </w:r>
      <w:r>
        <w:lastRenderedPageBreak/>
        <w:t xml:space="preserve">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544BE0" w:rsidRPr="00260E93">
        <w:t xml:space="preserve">( </w:t>
      </w:r>
      <w:r w:rsidR="00544BE0">
        <w:rPr>
          <w:noProof/>
        </w:rPr>
        <w:t>55</w:t>
      </w:r>
      <w:r w:rsidR="00544BE0" w:rsidRPr="00260E93">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260E93" w14:paraId="427B0274" w14:textId="77777777" w:rsidTr="00957C92">
        <w:tc>
          <w:tcPr>
            <w:tcW w:w="4542" w:type="pct"/>
            <w:vAlign w:val="center"/>
          </w:tcPr>
          <w:p w14:paraId="0B520D0C" w14:textId="19E80ACD" w:rsidR="006E1906" w:rsidRPr="001F56B0" w:rsidRDefault="00000000" w:rsidP="00260E93">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1F56B0">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29DA1AA0" w:rsidR="006E1906" w:rsidRPr="00260E93" w:rsidRDefault="006E1906" w:rsidP="00260E93">
            <w:pPr>
              <w:pStyle w:val="ParEq"/>
            </w:pPr>
            <w:bookmarkStart w:id="286" w:name="_RefEqSplit"/>
            <w:r w:rsidRPr="00260E93">
              <w:t xml:space="preserve">( </w:t>
            </w:r>
            <w:r w:rsidRPr="00260E93">
              <w:fldChar w:fldCharType="begin"/>
            </w:r>
            <w:r w:rsidRPr="00260E93">
              <w:instrText xml:space="preserve"> SEQ ( \* ARABIC </w:instrText>
            </w:r>
            <w:r w:rsidRPr="00260E93">
              <w:fldChar w:fldCharType="separate"/>
            </w:r>
            <w:r w:rsidR="00544BE0">
              <w:rPr>
                <w:noProof/>
              </w:rPr>
              <w:t>55</w:t>
            </w:r>
            <w:r w:rsidRPr="00260E93">
              <w:fldChar w:fldCharType="end"/>
            </w:r>
            <w:r w:rsidRPr="00260E93">
              <w:t xml:space="preserve"> )</w:t>
            </w:r>
            <w:bookmarkEnd w:id="286"/>
          </w:p>
        </w:tc>
      </w:tr>
    </w:tbl>
    <w:p w14:paraId="5BA61928" w14:textId="3D200909" w:rsidR="00260E93" w:rsidRDefault="00B90B19" w:rsidP="00B90B19">
      <w:pPr>
        <w:pStyle w:val="ParText"/>
      </w:pPr>
      <w:r>
        <w:t>The number of expressible combinations is the product of the term counts of the decision concepts, and the first insertion raises it from 3125 to 3750</w:t>
      </w:r>
      <w:r w:rsidR="002C20B0">
        <w:t xml:space="preserve"> </w:t>
      </w:r>
      <w:r w:rsidR="00C30C9C">
        <w:fldChar w:fldCharType="begin"/>
      </w:r>
      <w:r w:rsidR="00C30C9C">
        <w:instrText xml:space="preserve"> REF _Ref235126772 \h </w:instrText>
      </w:r>
      <w:r w:rsidR="00C30C9C">
        <w:fldChar w:fldCharType="separate"/>
      </w:r>
      <w:r w:rsidR="00544BE0" w:rsidRPr="00260E93">
        <w:t xml:space="preserve">( </w:t>
      </w:r>
      <w:r w:rsidR="00544BE0">
        <w:rPr>
          <w:noProof/>
        </w:rPr>
        <w:t>56</w:t>
      </w:r>
      <w:r w:rsidR="00544BE0" w:rsidRPr="00260E93">
        <w:t xml:space="preserve"> )</w:t>
      </w:r>
      <w:r w:rsidR="00C30C9C">
        <w:fldChar w:fldCharType="end"/>
      </w:r>
      <w:r>
        <w:t xml:space="preserve">. </w:t>
      </w:r>
    </w:p>
    <w:tbl>
      <w:tblPr>
        <w:tblW w:w="5000" w:type="pct"/>
        <w:tblLook w:val="04A0" w:firstRow="1" w:lastRow="0" w:firstColumn="1" w:lastColumn="0" w:noHBand="0" w:noVBand="1"/>
      </w:tblPr>
      <w:tblGrid>
        <w:gridCol w:w="7310"/>
        <w:gridCol w:w="737"/>
      </w:tblGrid>
      <w:tr w:rsidR="00260E93" w:rsidRPr="00260E93" w14:paraId="78D94334" w14:textId="77777777" w:rsidTr="00CF084C">
        <w:tc>
          <w:tcPr>
            <w:tcW w:w="4542" w:type="pct"/>
            <w:vAlign w:val="center"/>
          </w:tcPr>
          <w:p w14:paraId="408EC5F8" w14:textId="77777777" w:rsidR="00260E93" w:rsidRPr="00260E93"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404D844D" w14:textId="68B5A491" w:rsidR="00260E93" w:rsidRPr="00260E93" w:rsidRDefault="00260E93" w:rsidP="00260E93">
            <w:pPr>
              <w:pStyle w:val="ParEq"/>
            </w:pPr>
            <w:bookmarkStart w:id="287" w:name="_Ref235126772"/>
            <w:r w:rsidRPr="00260E93">
              <w:t xml:space="preserve">( </w:t>
            </w:r>
            <w:r w:rsidRPr="00260E93">
              <w:fldChar w:fldCharType="begin"/>
            </w:r>
            <w:r w:rsidRPr="00260E93">
              <w:instrText xml:space="preserve"> SEQ ( \* ARABIC </w:instrText>
            </w:r>
            <w:r w:rsidRPr="00260E93">
              <w:fldChar w:fldCharType="separate"/>
            </w:r>
            <w:r w:rsidR="00544BE0">
              <w:rPr>
                <w:noProof/>
              </w:rPr>
              <w:t>56</w:t>
            </w:r>
            <w:r w:rsidRPr="00260E93">
              <w:fldChar w:fldCharType="end"/>
            </w:r>
            <w:r w:rsidRPr="00260E93">
              <w:t xml:space="preserve"> )</w:t>
            </w:r>
            <w:bookmarkEnd w:id="287"/>
          </w:p>
        </w:tc>
      </w:tr>
    </w:tbl>
    <w:p w14:paraId="3877F564" w14:textId="2A35795A" w:rsidR="00B90B19" w:rsidRDefault="00B90B19" w:rsidP="00B90B19">
      <w:pPr>
        <w:pStyle w:val="ParText"/>
      </w:pPr>
      <w:r>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544BE0">
        <w:t xml:space="preserve">Figure </w:t>
      </w:r>
      <w:r w:rsidR="00544BE0">
        <w:rPr>
          <w:noProof/>
        </w:rPr>
        <w:t>4</w:t>
      </w:r>
      <w:r w:rsidR="00544BE0">
        <w:t>.</w:t>
      </w:r>
      <w:r w:rsidR="00544BE0">
        <w:rPr>
          <w:noProof/>
        </w:rPr>
        <w:t>7</w:t>
      </w:r>
      <w:r>
        <w:fldChar w:fldCharType="end"/>
      </w:r>
      <w:r>
        <w:t>.</w:t>
      </w:r>
    </w:p>
    <w:p w14:paraId="2C8BEAF4" w14:textId="77777777" w:rsidR="002C20B0" w:rsidRDefault="002C20B0" w:rsidP="002C20B0">
      <w:pPr>
        <w:spacing w:after="0"/>
        <w:jc w:val="center"/>
      </w:pPr>
      <w:r>
        <w:rPr>
          <w:noProof/>
        </w:rPr>
        <w:drawing>
          <wp:inline distT="0" distB="0" distL="0" distR="0" wp14:anchorId="2D9C5A29" wp14:editId="3A94FE22">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9"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73633D78" w14:textId="2214D3E1" w:rsidR="002C20B0" w:rsidRDefault="002C20B0" w:rsidP="002C20B0">
      <w:pPr>
        <w:pStyle w:val="Caption"/>
      </w:pPr>
      <w:bookmarkStart w:id="288" w:name="_RefFigRes"/>
      <w:bookmarkStart w:id="289" w:name="_Toc234879586"/>
      <w:bookmarkStart w:id="290" w:name="_Toc236086369"/>
      <w:r>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7</w:t>
      </w:r>
      <w:r w:rsidR="00337E89">
        <w:fldChar w:fldCharType="end"/>
      </w:r>
      <w:bookmarkEnd w:id="288"/>
      <w:r>
        <w:t xml:space="preserve"> Resolution increase, rule instantiation and term insertion</w:t>
      </w:r>
      <w:bookmarkEnd w:id="289"/>
      <w:bookmarkEnd w:id="290"/>
    </w:p>
    <w:p w14:paraId="4B9DA5AA" w14:textId="5BDAC923" w:rsidR="00EE7190" w:rsidRDefault="00000000">
      <w:pPr>
        <w:pStyle w:val="Heading4"/>
      </w:pPr>
      <w:r w:rsidRPr="00BA1179">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has fallen short. The standing decision falls short in one of two ways. Either its </w:t>
      </w:r>
      <w:r w:rsidRPr="008A0510">
        <w:lastRenderedPageBreak/>
        <w:t xml:space="preserve">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563E82FF">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3788F9F5" w:rsidR="0057217D" w:rsidRDefault="0057217D" w:rsidP="0057217D">
      <w:pPr>
        <w:pStyle w:val="Caption"/>
      </w:pPr>
      <w:bookmarkStart w:id="291" w:name="_RefFigGen"/>
      <w:bookmarkStart w:id="292" w:name="_Toc236086370"/>
      <w:r>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8</w:t>
      </w:r>
      <w:r w:rsidR="00337E89">
        <w:fldChar w:fldCharType="end"/>
      </w:r>
      <w:bookmarkEnd w:id="291"/>
      <w:r>
        <w:t xml:space="preserve"> Generative proposal and the verification gates</w:t>
      </w:r>
      <w:bookmarkEnd w:id="292"/>
    </w:p>
    <w:p w14:paraId="5922808F" w14:textId="1BE2915B" w:rsidR="00CF2124" w:rsidRDefault="00CF2124" w:rsidP="004B52EC">
      <w:pPr>
        <w:pStyle w:val="ParText"/>
      </w:pPr>
      <w:r>
        <w:t>The large language model (LLM) is the proposer. When this stage runs, the model is given the situation of the cycle, which holds the crisp value of every decision concept, the whole active rule base in its IF</w:t>
      </w:r>
      <w:r w:rsidR="00D53770">
        <w:t>-</w:t>
      </w:r>
      <w:r>
        <w:t xml:space="preserve">THEN form, and the coverage verdict. It is used in context only, with no training and no weight update. From this input it returns exactly one proposal, written in the canonical rule form. </w:t>
      </w:r>
      <w:r w:rsidR="0090235B">
        <w:t xml:space="preserve">The proposal is </w:t>
      </w:r>
      <w:r w:rsidR="0090235B">
        <w:lastRenderedPageBreak/>
        <w:t>untrusted by construction so it passes four gates (G1-G4) and additional two gates (G2b and G5) for packages before it can act.</w:t>
      </w:r>
    </w:p>
    <w:p w14:paraId="4CDDE247" w14:textId="77777777" w:rsidR="00A230A3" w:rsidRDefault="00A230A3" w:rsidP="00A230A3">
      <w:pPr>
        <w:pStyle w:val="ParText"/>
      </w:pPr>
      <w:r>
        <w:t>The model is a pretrained general-purpose large language model, used without any task-specific training or fine-tuning, and its weights never change.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A proposal is used only after it clears the verification gates G1 to G4 and the satisficing test, so the guarantee comes from validation rather than from training. The domain adaptation of the model is achieved through prompting and output constraints, not through parameter training.</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443717BB" w14:textId="7C6661A6"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544BE0">
        <w:t xml:space="preserve">Figure </w:t>
      </w:r>
      <w:r w:rsidR="00544BE0">
        <w:rPr>
          <w:noProof/>
        </w:rPr>
        <w:t>4</w:t>
      </w:r>
      <w:r w:rsidR="00544BE0">
        <w:t>.</w:t>
      </w:r>
      <w:r w:rsidR="00544BE0">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544BE0" w:rsidRPr="00BA1179">
        <w:t xml:space="preserve">Table </w:t>
      </w:r>
      <w:r w:rsidR="00544BE0">
        <w:rPr>
          <w:noProof/>
        </w:rPr>
        <w:t>2</w:t>
      </w:r>
      <w:r w:rsidR="00544BE0">
        <w:t>.</w:t>
      </w:r>
      <w:r w:rsidR="00544BE0">
        <w:rPr>
          <w:noProof/>
        </w:rPr>
        <w:t>4</w:t>
      </w:r>
      <w:r w:rsidR="004F3B9C">
        <w:fldChar w:fldCharType="end"/>
      </w:r>
      <w:r>
        <w:t xml:space="preserve">, defined in </w:t>
      </w:r>
      <w:r>
        <w:fldChar w:fldCharType="begin"/>
      </w:r>
      <w:r>
        <w:instrText xml:space="preserve"> REF _RefEqPkg \h </w:instrText>
      </w:r>
      <w:r>
        <w:fldChar w:fldCharType="separate"/>
      </w:r>
      <w:r w:rsidR="00544BE0" w:rsidRPr="003A5ED5">
        <w:t xml:space="preserve">( </w:t>
      </w:r>
      <w:r w:rsidR="00544BE0">
        <w:rPr>
          <w:noProof/>
        </w:rPr>
        <w:t>57</w:t>
      </w:r>
      <w:r w:rsidR="00544BE0" w:rsidRPr="003A5ED5">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544BE0" w:rsidRPr="00BA1179">
        <w:t xml:space="preserve">( </w:t>
      </w:r>
      <w:r w:rsidR="00544BE0">
        <w:rPr>
          <w:noProof/>
        </w:rPr>
        <w:t>45</w:t>
      </w:r>
      <w:r w:rsidR="00544BE0" w:rsidRPr="00BA1179">
        <w:t xml:space="preserve"> )</w:t>
      </w:r>
      <w:r>
        <w:fldChar w:fldCharType="end"/>
      </w:r>
      <w:r>
        <w:t>, into base-</w:t>
      </w:r>
      <w:r w:rsidR="00011BEB">
        <w:t>intervention</w:t>
      </w:r>
      <w:r>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3A5ED5" w14:paraId="5243AA0D" w14:textId="77777777" w:rsidTr="003E2AC9">
        <w:tc>
          <w:tcPr>
            <w:tcW w:w="4400" w:type="pct"/>
            <w:vAlign w:val="center"/>
          </w:tcPr>
          <w:p w14:paraId="6822C27D" w14:textId="77777777" w:rsidR="003A5ED5" w:rsidRPr="003A5ED5" w:rsidRDefault="00260C25" w:rsidP="003A5ED5">
            <w:pPr>
              <w:pStyle w:val="ParEq"/>
            </w:pPr>
            <w:r w:rsidRPr="003A5ED5">
              <w:t>Macro intervention</w:t>
            </w:r>
            <w:r w:rsidR="006966EB" w:rsidRPr="003A5ED5">
              <w:t xml:space="preserve">: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57B4B282" w14:textId="72EF79DB" w:rsidR="00134A19" w:rsidRPr="003A5ED5" w:rsidRDefault="003A5ED5" w:rsidP="003A5ED5">
            <w:pPr>
              <w:pStyle w:val="ParEq"/>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2189697" w14:textId="3B6315FD" w:rsidR="00260C25" w:rsidRPr="003A5ED5" w:rsidRDefault="00260C25" w:rsidP="003A5ED5">
            <w:pPr>
              <w:pStyle w:val="ParEq"/>
            </w:pPr>
            <w:r w:rsidRPr="003A5ED5">
              <w:t>Intermediate concept</w:t>
            </w:r>
            <w:r w:rsidR="003A5ED5" w:rsidRPr="003A5ED5">
              <w:t xml:space="preserve">: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6455FFD0" w14:textId="69D7FEBB" w:rsidR="00134A19" w:rsidRPr="003A5ED5" w:rsidRDefault="00134A19" w:rsidP="003A5ED5">
            <w:pPr>
              <w:pStyle w:val="ParEq"/>
            </w:pPr>
            <w:bookmarkStart w:id="293" w:name="_RefEqPkg"/>
            <w:r w:rsidRPr="003A5ED5">
              <w:t xml:space="preserve">( </w:t>
            </w:r>
            <w:r w:rsidRPr="003A5ED5">
              <w:fldChar w:fldCharType="begin"/>
            </w:r>
            <w:r w:rsidRPr="003A5ED5">
              <w:instrText xml:space="preserve"> SEQ ( \* ARABIC </w:instrText>
            </w:r>
            <w:r w:rsidRPr="003A5ED5">
              <w:fldChar w:fldCharType="separate"/>
            </w:r>
            <w:r w:rsidR="00544BE0">
              <w:rPr>
                <w:noProof/>
              </w:rPr>
              <w:t>57</w:t>
            </w:r>
            <w:r w:rsidRPr="003A5ED5">
              <w:fldChar w:fldCharType="end"/>
            </w:r>
            <w:r w:rsidRPr="003A5ED5">
              <w:t xml:space="preserve"> )</w:t>
            </w:r>
            <w:bookmarkEnd w:id="293"/>
          </w:p>
        </w:tc>
      </w:tr>
    </w:tbl>
    <w:p w14:paraId="500E2D3D" w14:textId="6EC44647"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w:t>
      </w:r>
      <w:r>
        <w:lastRenderedPageBreak/>
        <w:t xml:space="preserve">normalized composition of at most four existing features or concepts, also defined in </w:t>
      </w:r>
      <w:r>
        <w:fldChar w:fldCharType="begin"/>
      </w:r>
      <w:r>
        <w:instrText xml:space="preserve"> REF _RefEqPkg \h </w:instrText>
      </w:r>
      <w:r>
        <w:fldChar w:fldCharType="separate"/>
      </w:r>
      <w:r w:rsidR="00544BE0" w:rsidRPr="003A5ED5">
        <w:t xml:space="preserve">( </w:t>
      </w:r>
      <w:r w:rsidR="00544BE0">
        <w:rPr>
          <w:noProof/>
        </w:rPr>
        <w:t>57</w:t>
      </w:r>
      <w:r w:rsidR="00544BE0" w:rsidRPr="003A5ED5">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544BE0">
        <w:t xml:space="preserve">Figure </w:t>
      </w:r>
      <w:r w:rsidR="00544BE0">
        <w:rPr>
          <w:noProof/>
        </w:rPr>
        <w:t>4</w:t>
      </w:r>
      <w:r w:rsidR="00544BE0">
        <w:t>.</w:t>
      </w:r>
      <w:r w:rsidR="00544BE0">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CCF2133" w14:textId="77777777" w:rsidR="00794F1F" w:rsidRDefault="00794F1F" w:rsidP="00724E5B">
      <w:pPr>
        <w:pStyle w:val="ParText"/>
        <w:keepNext/>
        <w:spacing w:after="0"/>
        <w:jc w:val="center"/>
      </w:pPr>
      <w:r>
        <w:rPr>
          <w:noProof/>
        </w:rPr>
        <w:drawing>
          <wp:inline distT="0" distB="0" distL="0" distR="0" wp14:anchorId="302B5147" wp14:editId="5299A740">
            <wp:extent cx="5004000" cy="4801661"/>
            <wp:effectExtent l="0" t="0" r="6350"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512" t="2043" r="1263" b="957"/>
                    <a:stretch>
                      <a:fillRect/>
                    </a:stretch>
                  </pic:blipFill>
                  <pic:spPr bwMode="auto">
                    <a:xfrm>
                      <a:off x="0" y="0"/>
                      <a:ext cx="5004000" cy="4801661"/>
                    </a:xfrm>
                    <a:prstGeom prst="rect">
                      <a:avLst/>
                    </a:prstGeom>
                    <a:noFill/>
                    <a:ln>
                      <a:noFill/>
                    </a:ln>
                    <a:extLst>
                      <a:ext uri="{53640926-AAD7-44D8-BBD7-CCE9431645EC}">
                        <a14:shadowObscured xmlns:a14="http://schemas.microsoft.com/office/drawing/2010/main"/>
                      </a:ext>
                    </a:extLst>
                  </pic:spPr>
                </pic:pic>
              </a:graphicData>
            </a:graphic>
          </wp:inline>
        </w:drawing>
      </w:r>
    </w:p>
    <w:p w14:paraId="21395980" w14:textId="1A5866D8" w:rsidR="00794F1F" w:rsidRDefault="00794F1F" w:rsidP="00794F1F">
      <w:pPr>
        <w:pStyle w:val="Caption"/>
      </w:pPr>
      <w:bookmarkStart w:id="294" w:name="_Ref235186611"/>
      <w:bookmarkStart w:id="295" w:name="_Toc236086371"/>
      <w:r>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9</w:t>
      </w:r>
      <w:r w:rsidR="00337E89">
        <w:fldChar w:fldCharType="end"/>
      </w:r>
      <w:bookmarkEnd w:id="294"/>
      <w:r>
        <w:t xml:space="preserve"> </w:t>
      </w:r>
      <w:r w:rsidRPr="005A4B90">
        <w:t xml:space="preserve">Package objects: </w:t>
      </w:r>
      <w:r>
        <w:t>(</w:t>
      </w:r>
      <w:r w:rsidRPr="005A4B90">
        <w:t>a</w:t>
      </w:r>
      <w:r>
        <w:t>)</w:t>
      </w:r>
      <w:r w:rsidRPr="005A4B90">
        <w:t xml:space="preserve"> macro intervention</w:t>
      </w:r>
      <w:r>
        <w:t xml:space="preserve"> </w:t>
      </w:r>
      <w:r w:rsidRPr="005A4B90">
        <w:t xml:space="preserve">and </w:t>
      </w:r>
      <w:r>
        <w:t xml:space="preserve">(b) </w:t>
      </w:r>
      <w:r w:rsidRPr="005A4B90">
        <w:t>intermediate concept</w:t>
      </w:r>
      <w:bookmarkEnd w:id="295"/>
    </w:p>
    <w:p w14:paraId="270BD32B" w14:textId="3D837F5F"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w:t>
      </w:r>
      <w:r w:rsidR="00D53770">
        <w:t>-</w:t>
      </w:r>
      <w:r>
        <w:t>term pairs and a consequent list of intervention</w:t>
      </w:r>
      <w:r w:rsidR="00D53770">
        <w:t>-</w:t>
      </w:r>
      <w:r>
        <w:t xml:space="preserve">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lastRenderedPageBreak/>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22E1FF13"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base intervention </w:t>
      </w:r>
      <w:r w:rsidR="00011BEB">
        <w:t xml:space="preserve">types </w:t>
      </w:r>
      <w:r w:rsidR="00192A6B">
        <w:t xml:space="preserve">listed in </w:t>
      </w:r>
      <w:r w:rsidR="00192A6B">
        <w:fldChar w:fldCharType="begin"/>
      </w:r>
      <w:r w:rsidR="00192A6B">
        <w:instrText xml:space="preserve"> REF _Ref300000202 \h </w:instrText>
      </w:r>
      <w:r w:rsidR="00192A6B">
        <w:fldChar w:fldCharType="separate"/>
      </w:r>
      <w:r w:rsidR="00544BE0" w:rsidRPr="00BA1179">
        <w:t xml:space="preserve">Table </w:t>
      </w:r>
      <w:r w:rsidR="00544BE0">
        <w:rPr>
          <w:noProof/>
        </w:rPr>
        <w:t>2</w:t>
      </w:r>
      <w:r w:rsidR="00544BE0">
        <w:t>.</w:t>
      </w:r>
      <w:r w:rsidR="00544BE0">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27179E37"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794F1F">
        <w:rPr>
          <w:b/>
          <w:bCs/>
          <w:i/>
          <w:iCs/>
        </w:rPr>
        <w:t>intervention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130D00B8"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544BE0">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w:t>
      </w:r>
      <w:r>
        <w:lastRenderedPageBreak/>
        <w:t xml:space="preserve">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2ABB0712" w:rsidR="00402204" w:rsidRDefault="00620ACE" w:rsidP="00620ACE">
      <w:pPr>
        <w:pStyle w:val="ParText"/>
      </w:pPr>
      <w:r w:rsidRPr="00260C25">
        <w:rPr>
          <w:b/>
          <w:bCs/>
        </w:rPr>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w:t>
      </w:r>
      <w:r w:rsidR="003A5ED5">
        <w:t>burned area</w:t>
      </w:r>
      <w:r>
        <w:t xml:space="preserve">,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544BE0" w:rsidRPr="00BA1179">
        <w:t xml:space="preserve">( </w:t>
      </w:r>
      <w:r w:rsidR="00544BE0">
        <w:rPr>
          <w:noProof/>
        </w:rPr>
        <w:t>59</w:t>
      </w:r>
      <w:r w:rsidR="00544BE0" w:rsidRPr="00BA1179">
        <w:t xml:space="preserve"> )</w:t>
      </w:r>
      <w:r>
        <w:fldChar w:fldCharType="end"/>
      </w:r>
      <w:r>
        <w:t xml:space="preserve">. The forecast physical cost must not rise. A stage-three rule always lands on an uncovered combination, since any 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6A90102A"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t xml:space="preserve"> of </w:t>
      </w:r>
      <w:r>
        <w:fldChar w:fldCharType="begin"/>
      </w:r>
      <w:r>
        <w:instrText xml:space="preserve"> REF _RefEqB4506 \h </w:instrText>
      </w:r>
      <w:r>
        <w:fldChar w:fldCharType="separate"/>
      </w:r>
      <w:r w:rsidR="00544BE0" w:rsidRPr="00BA1179">
        <w:t xml:space="preserve">( </w:t>
      </w:r>
      <w:r w:rsidR="00544BE0">
        <w:rPr>
          <w:noProof/>
        </w:rPr>
        <w:t>59</w:t>
      </w:r>
      <w:r w:rsidR="00544BE0" w:rsidRPr="00BA1179">
        <w:t xml:space="preserve"> )</w:t>
      </w:r>
      <w:r>
        <w:fldChar w:fldCharType="end"/>
      </w:r>
      <w:r>
        <w:t>, an A/B test on two independently drawn futures.</w:t>
      </w:r>
      <w:r w:rsidR="000B3A4C" w:rsidRPr="000B3A4C">
        <w:t xml:space="preserve"> It exists because a single rollout can </w:t>
      </w:r>
      <w:r w:rsidR="00C137CE" w:rsidRPr="000B3A4C">
        <w:t>favor</w:t>
      </w:r>
      <w:r w:rsidR="000B3A4C" w:rsidRPr="000B3A4C">
        <w:t xml:space="preserve">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lastRenderedPageBreak/>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5F2B02DF"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AED644B" w14:textId="0FDF6C45" w:rsidR="000B3A4C" w:rsidRDefault="000B3A4C" w:rsidP="003A5ED5">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003A5ED5">
              <w:t xml:space="preserve"> </w:t>
            </w:r>
            <w:r w:rsidR="00DC5E5D">
              <w:t>;</w:t>
            </w:r>
            <w:r w:rsidR="003A5ED5">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402D57D4" w14:textId="533DC8F4" w:rsidR="000B3A4C" w:rsidRPr="00BA1179" w:rsidRDefault="000B3A4C" w:rsidP="0021680B">
            <w:pPr>
              <w:pStyle w:val="ParEq"/>
            </w:pPr>
            <w:bookmarkStart w:id="296" w:name="_RefEqB4506"/>
            <w:r w:rsidRPr="00BA1179">
              <w:t xml:space="preserve">( </w:t>
            </w:r>
            <w:r w:rsidRPr="00BA1179">
              <w:fldChar w:fldCharType="begin"/>
            </w:r>
            <w:r w:rsidRPr="00BA1179">
              <w:instrText xml:space="preserve"> SEQ ( \* ARABIC </w:instrText>
            </w:r>
            <w:r w:rsidRPr="00BA1179">
              <w:fldChar w:fldCharType="separate"/>
            </w:r>
            <w:r w:rsidR="00544BE0">
              <w:rPr>
                <w:noProof/>
              </w:rPr>
              <w:t>59</w:t>
            </w:r>
            <w:r w:rsidRPr="00BA1179">
              <w:fldChar w:fldCharType="end"/>
            </w:r>
            <w:r w:rsidRPr="00BA1179">
              <w:t xml:space="preserve"> )</w:t>
            </w:r>
            <w:bookmarkEnd w:id="296"/>
          </w:p>
        </w:tc>
      </w:tr>
    </w:tbl>
    <w:p w14:paraId="3DE8F7DB" w14:textId="52F2BDCC"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544BE0" w:rsidRPr="00BA1179">
        <w:t xml:space="preserve">( </w:t>
      </w:r>
      <w:r w:rsidR="00544BE0">
        <w:rPr>
          <w:noProof/>
        </w:rPr>
        <w:t>59</w:t>
      </w:r>
      <w:r w:rsidR="00544BE0"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AD020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AD0203">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000B3A4C">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000B3A4C">
        <w:t xml:space="preserve">, and G4 scores it again on seed </w:t>
      </w:r>
      <m:oMath>
        <m:r>
          <w:rPr>
            <w:rFonts w:ascii="Cambria Math" w:hAnsi="Cambria Math"/>
          </w:rPr>
          <m:t>b</m:t>
        </m:r>
      </m:oMath>
      <w:r w:rsidR="000B3A4C">
        <w:t>.</w:t>
      </w:r>
    </w:p>
    <w:p w14:paraId="686FD0A8" w14:textId="4DA29EAF"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applies only to a package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not merely reduce it, as given in </w:t>
      </w:r>
      <w:r w:rsidR="00ED50D9">
        <w:fldChar w:fldCharType="begin"/>
      </w:r>
      <w:r w:rsidR="00ED50D9">
        <w:instrText xml:space="preserve"> REF _Ref235204182 \h </w:instrText>
      </w:r>
      <w:r w:rsidR="00ED50D9">
        <w:fldChar w:fldCharType="separate"/>
      </w:r>
      <w:r w:rsidR="00544BE0" w:rsidRPr="00684BCD">
        <w:t xml:space="preserve">( </w:t>
      </w:r>
      <w:r w:rsidR="00544BE0">
        <w:rPr>
          <w:noProof/>
        </w:rPr>
        <w:t>60</w:t>
      </w:r>
      <w:r w:rsidR="00544BE0" w:rsidRPr="00684BCD">
        <w:t xml:space="preserve"> )</w:t>
      </w:r>
      <w:r w:rsidR="00ED50D9">
        <w:fldChar w:fldCharType="end"/>
      </w:r>
      <w:r w:rsidR="00ED50D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r w:rsidR="0001228B">
        <w:t>.</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12F02F0C"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600" w:type="pct"/>
            <w:vAlign w:val="center"/>
          </w:tcPr>
          <w:p w14:paraId="32404C34" w14:textId="1E16E404" w:rsidR="00ED50D9" w:rsidRPr="00684BCD" w:rsidRDefault="00ED50D9" w:rsidP="00684BCD">
            <w:pPr>
              <w:pStyle w:val="ParEq"/>
            </w:pPr>
            <w:bookmarkStart w:id="297" w:name="_Ref235204182"/>
            <w:r w:rsidRPr="00684BCD">
              <w:t xml:space="preserve">( </w:t>
            </w:r>
            <w:r w:rsidRPr="00684BCD">
              <w:fldChar w:fldCharType="begin"/>
            </w:r>
            <w:r w:rsidRPr="00684BCD">
              <w:instrText xml:space="preserve"> SEQ ( \* ARABIC </w:instrText>
            </w:r>
            <w:r w:rsidRPr="00684BCD">
              <w:fldChar w:fldCharType="separate"/>
            </w:r>
            <w:r w:rsidR="00544BE0">
              <w:rPr>
                <w:noProof/>
              </w:rPr>
              <w:t>60</w:t>
            </w:r>
            <w:r w:rsidRPr="00684BCD">
              <w:fldChar w:fldCharType="end"/>
            </w:r>
            <w:r w:rsidRPr="00684BCD">
              <w:t xml:space="preserve"> )</w:t>
            </w:r>
            <w:bookmarkEnd w:id="297"/>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 xml:space="preserve">Either way the cycle falls back to the graduated fail-safe. Every closed cycle is written </w:t>
      </w:r>
      <w:r w:rsidR="006B2B9C">
        <w:t>in</w:t>
      </w:r>
      <w:r>
        <w:t xml:space="preserve"> the cycle chronicle. Each record holds the situation that entered the cycle, the proposal it produced, the gate that admitted or rejected it, and the realized change </w:t>
      </w:r>
      <w:r>
        <w:lastRenderedPageBreak/>
        <w:t>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8A74B58" w14:textId="1F27DFA6" w:rsidR="009007F9" w:rsidRDefault="009007F9" w:rsidP="00361373">
      <w:pPr>
        <w:pStyle w:val="ParText"/>
      </w:pPr>
      <w:r w:rsidRPr="00BA1179">
        <w:t xml:space="preserve">Grounding by construction, not by retrieval. The generative stage receives a deterministic context assembled from the </w:t>
      </w:r>
      <w:r>
        <w:t xml:space="preserve">simulation such as </w:t>
      </w:r>
      <w:r w:rsidRPr="00BA1179">
        <w:t>the decision-concept activations, the observation confidence, the recent cost trajectory, the rule-base statistics, and the location where residual cost concentrates together with the complete closed vocabulary of the framework</w:t>
      </w:r>
      <w:r>
        <w:t xml:space="preserve"> (i.e.,</w:t>
      </w:r>
      <w:r w:rsidRPr="00BA1179">
        <w:t xml:space="preserve"> every decision concept, every admissible intervention, and the five fuzzy terms</w:t>
      </w:r>
      <w:r>
        <w:t>)</w:t>
      </w:r>
      <w:r w:rsidR="00361373">
        <w:t xml:space="preserve"> as in Appendix</w:t>
      </w:r>
      <w:r w:rsidR="000255B4">
        <w:t xml:space="preserve"> </w:t>
      </w:r>
      <w:r w:rsidR="000255B4">
        <w:fldChar w:fldCharType="begin"/>
      </w:r>
      <w:r w:rsidR="000255B4">
        <w:instrText xml:space="preserve"> REF _Ref236091196 \n \h </w:instrText>
      </w:r>
      <w:r w:rsidR="000255B4">
        <w:fldChar w:fldCharType="separate"/>
      </w:r>
      <w:r w:rsidR="000255B4">
        <w:t>F</w:t>
      </w:r>
      <w:r w:rsidR="000255B4">
        <w:fldChar w:fldCharType="end"/>
      </w:r>
      <w:r w:rsidR="00361373">
        <w:t>.</w:t>
      </w:r>
    </w:p>
    <w:p w14:paraId="0BDE5875" w14:textId="3905D3DE" w:rsidR="00EE7190" w:rsidRPr="00BA1179" w:rsidRDefault="00DE3BAC">
      <w:pPr>
        <w:pStyle w:val="Heading4"/>
      </w:pPr>
      <w:r>
        <w:t>Value Based</w:t>
      </w:r>
      <w:r w:rsidRPr="00BA1179">
        <w:t xml:space="preserve"> Stage Selection</w:t>
      </w:r>
    </w:p>
    <w:bookmarkStart w:id="298" w:name="_RefTblRLState"/>
    <w:bookmarkStart w:id="299" w:name="_Toc235206226"/>
    <w:p w14:paraId="30BFD08E" w14:textId="4A617368" w:rsidR="00912B98" w:rsidRDefault="00000000" w:rsidP="00912B98">
      <w:pPr>
        <w:pStyle w:val="ParText"/>
      </w:pPr>
      <w:sdt>
        <w:sdtPr>
          <w:id w:val="880000002"/>
          <w:citation/>
        </w:sdtPr>
        <w:sdtContent>
          <w:r w:rsidR="00912B98">
            <w:fldChar w:fldCharType="begin"/>
          </w:r>
          <w:r w:rsidR="00912B98">
            <w:fldChar w:fldCharType="separate"/>
          </w:r>
          <w:r w:rsidR="00912B98">
            <w:fldChar w:fldCharType="end"/>
          </w:r>
        </w:sdtContent>
      </w:sdt>
      <w:r w:rsidR="00912B98">
        <w:t xml:space="preserve">The stage selector works by associative search, which is a contextual bandit that reads the current state and chooses one of the three adaptation stages </w:t>
      </w:r>
      <w:r w:rsidR="00912B98">
        <w:fldChar w:fldCharType="begin"/>
      </w:r>
      <w:r w:rsidR="00912B98">
        <w:instrText xml:space="preserve">CITATION Sut18 \l 1055 </w:instrText>
      </w:r>
      <w:r w:rsidR="00912B98">
        <w:fldChar w:fldCharType="separate"/>
      </w:r>
      <w:r w:rsidR="00544BE0">
        <w:rPr>
          <w:noProof/>
        </w:rPr>
        <w:t xml:space="preserve"> (Sutton &amp; Barto, 2018)</w:t>
      </w:r>
      <w:r w:rsidR="00912B98">
        <w:fldChar w:fldCharType="end"/>
      </w:r>
      <w:r w:rsidR="00912B98">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t xml:space="preserve">a </w:t>
      </w:r>
      <w:r w:rsidR="00912B98">
        <w:t xml:space="preserve">greedy rule, so the stage with the highest value is run with probability 1 − ε and a random allowed stage is run with probability ε. Once the stage </w:t>
      </w:r>
      <w:r w:rsidR="00D816D6">
        <w:t>is</w:t>
      </w:r>
      <w:r w:rsidR="00912B98">
        <w:t xml:space="preserve"> </w:t>
      </w:r>
      <w:r w:rsidR="00D816D6">
        <w:t>selected</w:t>
      </w:r>
      <w:r w:rsidR="00912B98">
        <w:t xml:space="preserve"> and evaluated its trial, an immediate reward is read and the value of that state and stage is moved a small step toward the reward,  </w:t>
      </w:r>
      <w:r w:rsidR="00912B98">
        <w:fldChar w:fldCharType="begin"/>
      </w:r>
      <w:r w:rsidR="00912B98">
        <w:instrText xml:space="preserve"> REF _RefEqSel \h </w:instrText>
      </w:r>
      <w:r w:rsidR="00912B98">
        <w:fldChar w:fldCharType="separate"/>
      </w:r>
      <w:r w:rsidR="00544BE0">
        <w:t xml:space="preserve">( </w:t>
      </w:r>
      <w:r w:rsidR="00544BE0">
        <w:rPr>
          <w:noProof/>
        </w:rPr>
        <w:t>61</w:t>
      </w:r>
      <w:r w:rsidR="00544BE0">
        <w:t xml:space="preserve"> )</w:t>
      </w:r>
      <w:r w:rsidR="00912B98">
        <w:fldChar w:fldCharType="end"/>
      </w:r>
      <w:r w:rsidR="00912B98">
        <w:t xml:space="preserve">. </w:t>
      </w:r>
    </w:p>
    <w:tbl>
      <w:tblPr>
        <w:tblW w:w="5000" w:type="pct"/>
        <w:tblLook w:val="04A0" w:firstRow="1" w:lastRow="0" w:firstColumn="1" w:lastColumn="0" w:noHBand="0" w:noVBand="1"/>
      </w:tblPr>
      <w:tblGrid>
        <w:gridCol w:w="7275"/>
        <w:gridCol w:w="772"/>
      </w:tblGrid>
      <w:tr w:rsidR="00912B98" w14:paraId="4179B635" w14:textId="77777777" w:rsidTr="00AF646E">
        <w:tc>
          <w:tcPr>
            <w:tcW w:w="4487" w:type="pct"/>
            <w:vAlign w:val="center"/>
          </w:tcPr>
          <w:p w14:paraId="49B0B03A" w14:textId="4D20DA39" w:rsidR="00912B98" w:rsidRPr="00EE25BC" w:rsidRDefault="00000000"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1A657657" w14:textId="5A668AB7" w:rsidR="00912B98" w:rsidRDefault="00912B98" w:rsidP="00B5477A">
            <w:pPr>
              <w:pStyle w:val="ParEq"/>
            </w:pPr>
            <w:bookmarkStart w:id="300" w:name="_RefEqSel"/>
            <w:r>
              <w:t xml:space="preserve">( </w:t>
            </w:r>
            <w:r>
              <w:fldChar w:fldCharType="begin"/>
            </w:r>
            <w:r>
              <w:instrText xml:space="preserve"> SEQ ( \* ARABIC </w:instrText>
            </w:r>
            <w:r>
              <w:fldChar w:fldCharType="separate"/>
            </w:r>
            <w:r w:rsidR="00544BE0">
              <w:rPr>
                <w:noProof/>
              </w:rPr>
              <w:t>61</w:t>
            </w:r>
            <w:r>
              <w:fldChar w:fldCharType="end"/>
            </w:r>
            <w:r>
              <w:t xml:space="preserve"> )</w:t>
            </w:r>
            <w:bookmarkEnd w:id="300"/>
          </w:p>
        </w:tc>
      </w:tr>
    </w:tbl>
    <w:bookmarkEnd w:id="298"/>
    <w:bookmarkEnd w:id="299"/>
    <w:p w14:paraId="2BDB688C" w14:textId="77777777" w:rsidR="00B804A0" w:rsidRDefault="00B804A0" w:rsidP="00B804A0">
      <w:pPr>
        <w:pStyle w:val="ParText"/>
      </w:pPr>
      <w:r>
        <w:t xml:space="preserve">The context that the selector reads is small. It combines how large the current shortfall of the standing decision is, placed in a low, mid, or high band, with a flag </w:t>
      </w:r>
      <w:r>
        <w:lastRenderedPageBreak/>
        <w:t>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1B467BA8" w14:textId="0168D33E" w:rsidR="00B804A0" w:rsidRDefault="00B804A0" w:rsidP="00B804A0">
      <w:pPr>
        <w:pStyle w:val="ParText"/>
      </w:pPr>
      <w:r>
        <w:t>The reward that a stage earns is the reduction in the forecast physical cost. This keeps the selector from favoring stages that enlarge the vocabulary without a clear gain. After each trial the value of the chosen stage in the current context is moved toward this reward, so across the few trials an incident allows the selector settles on the stage that helps most in each context.</w:t>
      </w:r>
    </w:p>
    <w:p w14:paraId="6A1CD0EF" w14:textId="61CEF5DA" w:rsidR="000E1725" w:rsidRDefault="00000000" w:rsidP="00796A80">
      <w:pPr>
        <w:pStyle w:val="Heading2"/>
      </w:pPr>
      <w:bookmarkStart w:id="301" w:name="_Toc236092317"/>
      <w:r w:rsidRPr="00BA1179">
        <w:t xml:space="preserve">Local </w:t>
      </w:r>
      <w:r w:rsidR="00B804A0">
        <w:t>Layer</w:t>
      </w:r>
      <w:r w:rsidR="00BE3BA8">
        <w:t xml:space="preserve">, </w:t>
      </w:r>
      <w:r w:rsidRPr="00BA1179">
        <w:t>Graduated Fail-Safe</w:t>
      </w:r>
      <w:r w:rsidR="00BE3BA8">
        <w:t>, Global Coordination</w:t>
      </w:r>
      <w:bookmarkEnd w:id="301"/>
    </w:p>
    <w:p w14:paraId="1F1178EB" w14:textId="77777777" w:rsidR="00B546FE" w:rsidRDefault="00B546FE" w:rsidP="00B546FE">
      <w:pPr>
        <w:pStyle w:val="ParText"/>
        <w:keepNext/>
        <w:jc w:val="center"/>
      </w:pPr>
      <w:r>
        <w:rPr>
          <w:noProof/>
        </w:rPr>
        <w:drawing>
          <wp:inline distT="0" distB="0" distL="0" distR="0" wp14:anchorId="6F1E5CC5" wp14:editId="1C613E8E">
            <wp:extent cx="3870960" cy="2140366"/>
            <wp:effectExtent l="0" t="0" r="0"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757" b="2054"/>
                    <a:stretch>
                      <a:fillRect/>
                    </a:stretch>
                  </pic:blipFill>
                  <pic:spPr bwMode="auto">
                    <a:xfrm>
                      <a:off x="0" y="0"/>
                      <a:ext cx="3890874" cy="2151377"/>
                    </a:xfrm>
                    <a:prstGeom prst="rect">
                      <a:avLst/>
                    </a:prstGeom>
                    <a:noFill/>
                    <a:ln>
                      <a:noFill/>
                    </a:ln>
                    <a:extLst>
                      <a:ext uri="{53640926-AAD7-44D8-BBD7-CCE9431645EC}">
                        <a14:shadowObscured xmlns:a14="http://schemas.microsoft.com/office/drawing/2010/main"/>
                      </a:ext>
                    </a:extLst>
                  </pic:spPr>
                </pic:pic>
              </a:graphicData>
            </a:graphic>
          </wp:inline>
        </w:drawing>
      </w:r>
    </w:p>
    <w:p w14:paraId="7C58A0D1" w14:textId="15349E34" w:rsidR="00B546FE" w:rsidRDefault="00B546FE" w:rsidP="00B546FE">
      <w:pPr>
        <w:pStyle w:val="Caption"/>
      </w:pPr>
      <w:bookmarkStart w:id="302" w:name="_Ref235263747"/>
      <w:bookmarkStart w:id="303" w:name="_Toc236086372"/>
      <w:r>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10</w:t>
      </w:r>
      <w:r w:rsidR="00337E89">
        <w:fldChar w:fldCharType="end"/>
      </w:r>
      <w:bookmarkEnd w:id="302"/>
      <w:r>
        <w:t xml:space="preserve"> </w:t>
      </w:r>
      <w:r w:rsidRPr="00C903F2">
        <w:t>Local decision and graduated fail-safe</w:t>
      </w:r>
      <w:bookmarkEnd w:id="303"/>
    </w:p>
    <w:p w14:paraId="03A3153A" w14:textId="6619C945" w:rsidR="00BB3A13" w:rsidRDefault="00BE3BA8" w:rsidP="00BE3BA8">
      <w:pPr>
        <w:pStyle w:val="ParText"/>
      </w:pPr>
      <w:r>
        <w:t xml:space="preserve">A </w:t>
      </w:r>
      <w:r w:rsidRPr="00BE3BA8">
        <w:rPr>
          <w:b/>
          <w:bCs/>
        </w:rPr>
        <w:t>Local DSS</w:t>
      </w:r>
      <w:r>
        <w:t xml:space="preserve"> agent</w:t>
      </w:r>
      <w:r w:rsidR="00BB3A13">
        <w:t>, shown in</w:t>
      </w:r>
      <w:r w:rsidR="00472AAD">
        <w:t xml:space="preserve"> </w:t>
      </w:r>
      <w:r w:rsidR="00472AAD">
        <w:fldChar w:fldCharType="begin"/>
      </w:r>
      <w:r w:rsidR="00472AAD">
        <w:instrText xml:space="preserve"> REF _Ref235263747 \h </w:instrText>
      </w:r>
      <w:r w:rsidR="00472AAD">
        <w:fldChar w:fldCharType="separate"/>
      </w:r>
      <w:r w:rsidR="00544BE0">
        <w:t xml:space="preserve">Figure </w:t>
      </w:r>
      <w:r w:rsidR="00544BE0">
        <w:rPr>
          <w:noProof/>
        </w:rPr>
        <w:t>4</w:t>
      </w:r>
      <w:r w:rsidR="00544BE0">
        <w:t>.</w:t>
      </w:r>
      <w:r w:rsidR="00544BE0">
        <w:rPr>
          <w:noProof/>
        </w:rPr>
        <w:t>10</w:t>
      </w:r>
      <w:r w:rsidR="00472AAD">
        <w:fldChar w:fldCharType="end"/>
      </w:r>
      <w:r w:rsidR="00BB3A13">
        <w:t xml:space="preserve">, </w:t>
      </w:r>
      <w:r>
        <w:t xml:space="preserve">decides only for the cells inside </w:t>
      </w:r>
      <w:r w:rsidR="00BB3A13">
        <w:t>one region</w:t>
      </w:r>
      <w:r>
        <w:t xml:space="preserve">. It runs the whole decision path of the previous sections on its own region and turns the gated concept activations into a candidate intervention. All inference stays inside the region, so the decision path is short, and every order can be traced back to the concepts that raised it. </w:t>
      </w:r>
    </w:p>
    <w:p w14:paraId="4F0DA9B7" w14:textId="23D07F76" w:rsidR="00BE3BA8" w:rsidRDefault="00BE3BA8" w:rsidP="00BE3BA8">
      <w:pPr>
        <w:pStyle w:val="ParText"/>
      </w:pPr>
      <w:r>
        <w:lastRenderedPageBreak/>
        <w:t xml:space="preserve">The </w:t>
      </w:r>
      <w:r w:rsidRPr="00BE3BA8">
        <w:rPr>
          <w:b/>
          <w:bCs/>
        </w:rPr>
        <w:t xml:space="preserve">graduated fail-safe </w:t>
      </w:r>
      <w:r w:rsidR="00BB3A13">
        <w:t>checks</w:t>
      </w:r>
      <w:r>
        <w:t xml:space="preserve"> th</w:t>
      </w:r>
      <w:r w:rsidR="00BB3A13">
        <w:t>e</w:t>
      </w:r>
      <w:r>
        <w:t xml:space="preserve"> candidate</w:t>
      </w:r>
      <w:r w:rsidR="00BB3A13">
        <w:t xml:space="preserve"> and</w:t>
      </w:r>
      <w:r>
        <w:t xml:space="preserve"> scores </w:t>
      </w:r>
      <w:r w:rsidR="00BB3A13">
        <w:t>it</w:t>
      </w:r>
      <w:r>
        <w:t xml:space="preserve"> with a decision quality that measures how well it serves the concepts that demanded it, then compares the quality with a </w:t>
      </w:r>
      <w:r w:rsidR="00BB3A13">
        <w:t>threshold</w:t>
      </w:r>
      <w:r>
        <w:t xml:space="preserve">. </w:t>
      </w:r>
      <w:r w:rsidR="009C77E8">
        <w:t>If it is a</w:t>
      </w:r>
      <w:r>
        <w:t xml:space="preserve">bove the </w:t>
      </w:r>
      <w:r w:rsidR="00BB3A13">
        <w:t>threshold</w:t>
      </w:r>
      <w:r w:rsidR="009C77E8">
        <w:t>,</w:t>
      </w:r>
      <w:r>
        <w:t xml:space="preserve"> the candidate is issued in full</w:t>
      </w:r>
      <w:r w:rsidR="009C77E8">
        <w:t>; otherwise,</w:t>
      </w:r>
      <w:r>
        <w:t xml:space="preserve"> the offensive families are scaled </w:t>
      </w:r>
      <w:r w:rsidR="00113B11">
        <w:t>to</w:t>
      </w:r>
      <w:r>
        <w:t xml:space="preserve"> the watchful baseline in proportion to the shortfall, </w:t>
      </w:r>
      <w:r>
        <w:fldChar w:fldCharType="begin"/>
      </w:r>
      <w:r>
        <w:instrText xml:space="preserve"> REF _RefEqB10 \h </w:instrText>
      </w:r>
      <w:r>
        <w:fldChar w:fldCharType="separate"/>
      </w:r>
      <w:r w:rsidR="00544BE0" w:rsidRPr="00D854A7">
        <w:t xml:space="preserve">( </w:t>
      </w:r>
      <w:r w:rsidR="00544BE0">
        <w:rPr>
          <w:noProof/>
        </w:rPr>
        <w:t>11</w:t>
      </w:r>
      <w:r w:rsidR="00544BE0" w:rsidRPr="00D854A7">
        <w:t xml:space="preserve"> )</w:t>
      </w:r>
      <w:r>
        <w:fldChar w:fldCharType="end"/>
      </w:r>
      <w:r>
        <w:t xml:space="preserve">, </w:t>
      </w:r>
      <w:r w:rsidRPr="009C77E8">
        <w:rPr>
          <w:i/>
          <w:iCs/>
        </w:rPr>
        <w:t>while evacuation and public warning are never reduced</w:t>
      </w:r>
      <w:r>
        <w:t xml:space="preserve">. The response is continuous and reversible, so the offensive commitment shrinks as the quality falls and returns to full strength once fresh observations restore it, and a weak reading never </w:t>
      </w:r>
      <w:r w:rsidR="009C77E8">
        <w:t>stops</w:t>
      </w:r>
      <w:r>
        <w:t xml:space="preserve"> a warning or </w:t>
      </w:r>
      <w:r w:rsidR="009C77E8">
        <w:t>avoids</w:t>
      </w:r>
      <w:r>
        <w:t xml:space="preserve"> </w:t>
      </w:r>
      <w:r w:rsidR="00F600DE">
        <w:t>evacuation</w:t>
      </w:r>
      <w:r w:rsidR="009C77E8">
        <w:t>.</w:t>
      </w:r>
    </w:p>
    <w:p w14:paraId="73EBB505" w14:textId="77777777" w:rsidR="00BE3BA8" w:rsidRDefault="00BE3BA8" w:rsidP="00BE3BA8">
      <w:pPr>
        <w:pStyle w:val="ParText"/>
      </w:pPr>
      <w:r>
        <w:t>As an example, take a region where smoke has degraded the optical channel over one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09A7935A" w14:textId="77777777" w:rsidR="00417CD1" w:rsidRDefault="00417CD1" w:rsidP="00417CD1">
      <w:pPr>
        <w:pStyle w:val="ParText"/>
      </w:pPr>
      <w:r>
        <w:t xml:space="preserve">The </w:t>
      </w:r>
      <w:r w:rsidRPr="00417CD1">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p>
    <w:p w14:paraId="7CCC8D6D" w14:textId="00DF257C" w:rsidR="00417CD1" w:rsidRDefault="00417CD1" w:rsidP="00417CD1">
      <w:pPr>
        <w:pStyle w:val="ParText"/>
      </w:pPr>
      <w:r>
        <w:t xml:space="preserve">The coordinator ranks the regions by operational priority, the concept at the top of the hierarchy that blends a region's fire threat level and asset exposure risk and fires no local rule. It marks the highest as the focus and gives each region an attention </w:t>
      </w:r>
      <w:r>
        <w:lastRenderedPageBreak/>
        <w:t xml:space="preserve">share. A region whose operational priority is at least a set fraction of the highest priority, or above an absolute threshold, is attended and keeps the full share; a region well below the top is monitored, and its share decreases with its relative priority, as </w:t>
      </w:r>
      <w:r>
        <w:fldChar w:fldCharType="begin"/>
      </w:r>
      <w:r>
        <w:instrText xml:space="preserve"> REF _RefEqShare \h </w:instrText>
      </w:r>
      <w:r>
        <w:fldChar w:fldCharType="separate"/>
      </w:r>
      <w:r w:rsidR="00544BE0">
        <w:t xml:space="preserve">( </w:t>
      </w:r>
      <w:r w:rsidR="00544BE0">
        <w:rPr>
          <w:noProof/>
        </w:rPr>
        <w:t>62</w:t>
      </w:r>
      <w:r w:rsidR="00544BE0">
        <w:t xml:space="preserve"> )</w:t>
      </w:r>
      <w:r>
        <w:fldChar w:fldCharType="end"/>
      </w:r>
      <w:r>
        <w:t>. The attention threshold is 0.35.</w:t>
      </w:r>
    </w:p>
    <w:tbl>
      <w:tblPr>
        <w:tblW w:w="5000" w:type="pct"/>
        <w:tblLook w:val="04A0" w:firstRow="1" w:lastRow="0" w:firstColumn="1" w:lastColumn="0" w:noHBand="0" w:noVBand="1"/>
      </w:tblPr>
      <w:tblGrid>
        <w:gridCol w:w="7081"/>
        <w:gridCol w:w="966"/>
      </w:tblGrid>
      <w:tr w:rsidR="00417CD1" w14:paraId="18C9D51A" w14:textId="77777777" w:rsidTr="00A3714C">
        <w:tc>
          <w:tcPr>
            <w:tcW w:w="4400" w:type="pct"/>
            <w:vAlign w:val="center"/>
          </w:tcPr>
          <w:p w14:paraId="4E5A9578" w14:textId="77777777" w:rsidR="00417CD1"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473B7D45" w:rsidR="00417CD1" w:rsidRDefault="00417CD1" w:rsidP="00417CD1">
            <w:pPr>
              <w:pStyle w:val="ParEq"/>
            </w:pPr>
            <w:bookmarkStart w:id="304" w:name="_RefEqShare"/>
            <w:r>
              <w:t xml:space="preserve">( </w:t>
            </w:r>
            <w:r>
              <w:fldChar w:fldCharType="begin"/>
            </w:r>
            <w:r>
              <w:instrText xml:space="preserve"> SEQ ( \* ARABIC </w:instrText>
            </w:r>
            <w:r>
              <w:fldChar w:fldCharType="separate"/>
            </w:r>
            <w:r w:rsidR="00544BE0">
              <w:rPr>
                <w:noProof/>
              </w:rPr>
              <w:t>62</w:t>
            </w:r>
            <w:r>
              <w:fldChar w:fldCharType="end"/>
            </w:r>
            <w:r>
              <w:t xml:space="preserve"> )</w:t>
            </w:r>
            <w:bookmarkEnd w:id="304"/>
          </w:p>
        </w:tc>
      </w:tr>
    </w:tbl>
    <w:p w14:paraId="648BA39D" w14:textId="77777777" w:rsidR="00361373" w:rsidRDefault="00361373" w:rsidP="00361373">
      <w:pPr>
        <w:keepNext/>
        <w:jc w:val="center"/>
      </w:pPr>
      <w:r>
        <w:rPr>
          <w:noProof/>
        </w:rPr>
        <w:drawing>
          <wp:inline distT="0" distB="0" distL="0" distR="0" wp14:anchorId="04D88FF4" wp14:editId="031741D6">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5C10A00A" w14:textId="77777777" w:rsidR="00361373" w:rsidRDefault="00361373" w:rsidP="00361373">
      <w:pPr>
        <w:pStyle w:val="Caption"/>
      </w:pPr>
      <w:bookmarkStart w:id="305" w:name="_Ref235263763"/>
      <w:bookmarkStart w:id="306" w:name="_Toc236086373"/>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11</w:t>
      </w:r>
      <w:r>
        <w:fldChar w:fldCharType="end"/>
      </w:r>
      <w:bookmarkEnd w:id="305"/>
      <w:r>
        <w:t xml:space="preserve"> Global coordination and the no-harm fail-safe</w:t>
      </w:r>
      <w:bookmarkEnd w:id="306"/>
    </w:p>
    <w:p w14:paraId="12010FA7" w14:textId="01910098" w:rsidR="00417CD1" w:rsidRDefault="001F0706" w:rsidP="00417CD1">
      <w:pPr>
        <w:pStyle w:val="ParText"/>
      </w:pPr>
      <w:r w:rsidRPr="001F0706">
        <w:t>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w:t>
      </w:r>
      <w:r>
        <w:t xml:space="preserve"> </w:t>
      </w:r>
      <w:r w:rsidR="00417CD1">
        <w:t xml:space="preserve">When the plan is </w:t>
      </w:r>
      <w:r w:rsidR="00417CD1">
        <w:lastRenderedPageBreak/>
        <w:t xml:space="preserve">forecast worse than taking no action, its offensive orders are withheld for the cycle while the life-safety orders still stand. </w:t>
      </w:r>
      <w:r w:rsidR="00472AAD">
        <w:fldChar w:fldCharType="begin"/>
      </w:r>
      <w:r w:rsidR="00472AAD">
        <w:instrText xml:space="preserve"> REF _Ref235263763 \h </w:instrText>
      </w:r>
      <w:r w:rsidR="00472AAD">
        <w:fldChar w:fldCharType="separate"/>
      </w:r>
      <w:r w:rsidR="00544BE0">
        <w:t xml:space="preserve">Figure </w:t>
      </w:r>
      <w:r w:rsidR="00544BE0">
        <w:rPr>
          <w:noProof/>
        </w:rPr>
        <w:t>4</w:t>
      </w:r>
      <w:r w:rsidR="00544BE0">
        <w:t>.</w:t>
      </w:r>
      <w:r w:rsidR="00544BE0">
        <w:rPr>
          <w:noProof/>
        </w:rPr>
        <w:t>11</w:t>
      </w:r>
      <w:r w:rsidR="00472AAD">
        <w:fldChar w:fldCharType="end"/>
      </w:r>
      <w:r w:rsidR="00472AAD">
        <w:t xml:space="preserve"> </w:t>
      </w:r>
      <w:r w:rsidR="00417CD1">
        <w:t xml:space="preserve">summarizes </w:t>
      </w:r>
      <w:r w:rsidR="00DC5E5D">
        <w:t>global</w:t>
      </w:r>
      <w:r w:rsidR="00417CD1">
        <w:t xml:space="preserve"> coordination and the guard.</w:t>
      </w:r>
    </w:p>
    <w:p w14:paraId="18A70877" w14:textId="77777777" w:rsidR="001F0706" w:rsidRDefault="001F0706" w:rsidP="001F0706">
      <w:pPr>
        <w:pStyle w:val="ParText"/>
      </w:pPr>
      <w:r>
        <w:t>Turning the merged intensities into field orders follows three allocation principles. A committed direct attack is dispatched at no less than 0.85 of unit capacity, since a diluted attack wets fuel without extinguishing it and spends the same travel time; below that commitment a unit serves better staged than sent. The containment effort is placed as a band across the forecast downwind path of the front rather than around the whole perimeter, which concentrates the cut where the spread will arrive. The shared budget follows the attention shares, so the focus region draws first on the airborne capacity that can reach any cell of the map.</w:t>
      </w:r>
    </w:p>
    <w:p w14:paraId="039C8A7B" w14:textId="77777777" w:rsidR="001F0706" w:rsidRDefault="001F0706" w:rsidP="001F0706">
      <w:pPr>
        <w:pStyle w:val="ParText"/>
        <w:jc w:val="center"/>
      </w:pPr>
      <w:r>
        <w:rPr>
          <w:noProof/>
        </w:rPr>
        <w:drawing>
          <wp:inline distT="0" distB="0" distL="0" distR="0" wp14:anchorId="6FF6E48F" wp14:editId="6DAB320A">
            <wp:extent cx="5040000" cy="3133262"/>
            <wp:effectExtent l="0" t="0" r="8255" b="0"/>
            <wp:docPr id="1554235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779351A" w14:textId="2F93C6B8" w:rsidR="001F0706" w:rsidRDefault="001F0706" w:rsidP="001F0706">
      <w:pPr>
        <w:pStyle w:val="ParText"/>
        <w:jc w:val="center"/>
      </w:pPr>
      <w:bookmarkStart w:id="307" w:name="_RefFig4X"/>
      <w:bookmarkStart w:id="308" w:name="_TocFig4X"/>
      <w:bookmarkStart w:id="309" w:name="_Toc236086374"/>
      <w:r>
        <w:t xml:space="preserve">Figure </w:t>
      </w:r>
      <w:r w:rsidR="00337E89">
        <w:fldChar w:fldCharType="begin"/>
      </w:r>
      <w:r w:rsidR="00337E89">
        <w:instrText xml:space="preserve"> STYLEREF 1 \s </w:instrText>
      </w:r>
      <w:r w:rsidR="00337E89">
        <w:fldChar w:fldCharType="separate"/>
      </w:r>
      <w:r w:rsidR="00544BE0">
        <w:rPr>
          <w:noProof/>
        </w:rPr>
        <w:t>4</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12</w:t>
      </w:r>
      <w:r w:rsidR="00337E89">
        <w:fldChar w:fldCharType="end"/>
      </w:r>
      <w:bookmarkEnd w:id="307"/>
      <w:r>
        <w:t xml:space="preserve"> Example of local decisions, global coordination, and the fail-safe</w:t>
      </w:r>
      <w:bookmarkEnd w:id="308"/>
      <w:bookmarkEnd w:id="309"/>
    </w:p>
    <w:p w14:paraId="36E2B15A" w14:textId="504D23E1" w:rsidR="00794F1F" w:rsidRDefault="00417CD1" w:rsidP="00417CD1">
      <w:pPr>
        <w:pStyle w:val="ParText"/>
      </w:pPr>
      <w:r>
        <w:fldChar w:fldCharType="begin"/>
      </w:r>
      <w:r>
        <w:instrText xml:space="preserve"> REF _RefFig4X \h </w:instrText>
      </w:r>
      <w:r>
        <w:fldChar w:fldCharType="separate"/>
      </w:r>
      <w:r w:rsidR="00544BE0">
        <w:t xml:space="preserve">Figure </w:t>
      </w:r>
      <w:r w:rsidR="00544BE0">
        <w:rPr>
          <w:noProof/>
        </w:rPr>
        <w:t>4</w:t>
      </w:r>
      <w:r w:rsidR="00544BE0">
        <w:t>.</w:t>
      </w:r>
      <w:r w:rsidR="00544BE0">
        <w:rPr>
          <w:noProof/>
        </w:rPr>
        <w:t>12</w:t>
      </w:r>
      <w:r>
        <w:fldChar w:fldCharType="end"/>
      </w:r>
      <w:r>
        <w:t xml:space="preserve"> follows one decision cycle with representative numbers. The priorities come from </w:t>
      </w:r>
      <w:r w:rsidR="00DC5E5D">
        <w:t>observations</w:t>
      </w:r>
      <w:r>
        <w:t xml:space="preserve">. Agent 1 sees an intense fire close to a settlement, so its fire threat level and its asset exposure risk are both high and its operational priority is 0.82; Agent 2 sees a fire of similar intensity in empty forest, so its asset exposure </w:t>
      </w:r>
      <w:r>
        <w:lastRenderedPageBreak/>
        <w:t xml:space="preserve">risk is low and its priority is only 0.45; Agent 3 is quiet at 0.12. Each agent sends up its priority, its resource request, and a confidence summary. </w:t>
      </w:r>
    </w:p>
    <w:p w14:paraId="1FB01E43" w14:textId="02B05F92" w:rsidR="00417CD1" w:rsidRDefault="00417CD1" w:rsidP="00417CD1">
      <w:pPr>
        <w:pStyle w:val="ParText"/>
      </w:pPr>
      <w:r>
        <w:t xml:space="preserve">The coordinator ranks the three, makes Agent 1 the focus, sets the attention shares to 1.00 for Agent 1 and Agent 2 and 0.57 for the monitored Agent 3, and returns to each agent the allocation, the normalized priority weights, and the acceptance thresholds. </w:t>
      </w:r>
      <w:r w:rsidR="00AF3C9D">
        <w:t>T</w:t>
      </w:r>
      <w:r>
        <w:t>he budget concentrates on the highest priority, the final orders are a full suppression effort and resource deployment for Agent 1, a lighter suppression effort on a smaller budget for Agent 2, and protection with monitoring for Agent 3. 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7C09934D" w14:textId="77777777" w:rsidR="00325C1A" w:rsidRPr="00BA1179" w:rsidRDefault="00325C1A" w:rsidP="00325C1A">
      <w:pPr>
        <w:pStyle w:val="ParText"/>
      </w:pPr>
    </w:p>
    <w:p w14:paraId="1664E018" w14:textId="77777777" w:rsidR="00325C1A" w:rsidRPr="00BA1179" w:rsidRDefault="00325C1A" w:rsidP="00325C1A">
      <w:pPr>
        <w:pStyle w:val="ParText"/>
        <w:sectPr w:rsidR="00325C1A" w:rsidRPr="00BA1179" w:rsidSect="00325C1A">
          <w:footerReference w:type="default" r:id="rId45"/>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BA1179" w:rsidRDefault="00325C1A" w:rsidP="00325C1A">
      <w:pPr>
        <w:pStyle w:val="Chapter"/>
      </w:pPr>
    </w:p>
    <w:p w14:paraId="7D7FE2A9" w14:textId="59B9290B" w:rsidR="00EA3196" w:rsidRPr="00BA1179" w:rsidRDefault="0033234F" w:rsidP="00EA3196">
      <w:pPr>
        <w:pStyle w:val="Heading1"/>
        <w:spacing w:line="240" w:lineRule="auto"/>
        <w:rPr>
          <w:lang w:val="en-US"/>
        </w:rPr>
      </w:pPr>
      <w:bookmarkStart w:id="310" w:name="_Toc236092318"/>
      <w:r w:rsidRPr="00BA1179">
        <w:rPr>
          <w:lang w:val="en-US"/>
        </w:rPr>
        <w:t>SIMULATION AND PERFORMANCE RESULTS</w:t>
      </w:r>
      <w:bookmarkEnd w:id="279"/>
      <w:bookmarkEnd w:id="310"/>
    </w:p>
    <w:p w14:paraId="6F97B539" w14:textId="77777777" w:rsidR="005C0E4B" w:rsidRDefault="00000000">
      <w:pPr>
        <w:pStyle w:val="ParText"/>
      </w:pPr>
      <w:r w:rsidRPr="00BA1179">
        <w:t xml:space="preserve">This chapter evaluates the DisasterAware framework empirically and demonstrates that the three contributions C1–C3 hold not only analytically but under simulated operations, and that the simulation environment on which this demonstration rests is itself a faithful proxy of real fire behavior. </w:t>
      </w:r>
    </w:p>
    <w:p w14:paraId="5A1B0001" w14:textId="5983507A" w:rsidR="002408F0" w:rsidRDefault="00000000">
      <w:pPr>
        <w:pStyle w:val="ParText"/>
      </w:pPr>
      <w:r w:rsidRPr="00BA1179">
        <w:t xml:space="preserve">The chapter proceeds in six steps. Section 5.1 derives, from the wildfire decision-support literature, the performance criteria that any operational DSS must demonstrate, and turns them into the evaluation rubric of this chapter. Section 5.2 describes the simulation environment, its parameters, and its assumptions. Section 5.3 validates the simulation core against documented wildfires, using blind hindcasts driven by real terrain, fuel, and weather data. Section 5.4 reports the performance of the decision layer. Section 5.5 benchmarks the framework against established baselines and </w:t>
      </w:r>
      <w:r w:rsidR="005C0E4B" w:rsidRPr="00BA1179">
        <w:t>positions</w:t>
      </w:r>
      <w:r w:rsidRPr="00BA1179">
        <w:t xml:space="preserve"> with respect to published systems. Section 5.6 quantifies the sensitivity of the closed loop to its design parameters, and Section 5.7 returns to the rubric of Section 5.1 and shows criterion by criterion where each requirement is met.</w:t>
      </w:r>
    </w:p>
    <w:p w14:paraId="5A1B0002" w14:textId="77777777" w:rsidR="002408F0" w:rsidRDefault="00000000">
      <w:pPr>
        <w:pStyle w:val="Heading2"/>
      </w:pPr>
      <w:bookmarkStart w:id="311" w:name="_Toc236092319"/>
      <w:r w:rsidRPr="00BA1179">
        <w:t>Evaluation Criteria for Wildfire Decision Support Systems</w:t>
      </w:r>
      <w:bookmarkEnd w:id="311"/>
    </w:p>
    <w:p w14:paraId="78B84C77" w14:textId="1CC0BC61" w:rsidR="003873B5" w:rsidRDefault="003873B5" w:rsidP="00A40D39">
      <w:r w:rsidRPr="00A257E6">
        <w:t>What a wildfire DSS must demonstrate has not been established by a single, agreed method. The literature divides into two loosely connected traditions. The technical tradition evaluates the predictive models inside a tool and states that they should be assessed on their intended use, the spatial progression of real fires, before their results are used</w:t>
      </w:r>
      <w:r w:rsidR="002D5B28">
        <w:t xml:space="preserve"> </w:t>
      </w:r>
      <w:sdt>
        <w:sdtPr>
          <w:id w:val="-1453164649"/>
          <w:citation/>
        </w:sdtPr>
        <w:sdtContent>
          <w:r w:rsidR="002D5B28">
            <w:fldChar w:fldCharType="begin"/>
          </w:r>
          <w:r w:rsidR="002D5B28">
            <w:instrText>CITATION Cruz2003 \t  \l 1033  \m AlexanderCruz2013b</w:instrText>
          </w:r>
          <w:r w:rsidR="002D5B28">
            <w:fldChar w:fldCharType="separate"/>
          </w:r>
          <w:r w:rsidR="00544BE0">
            <w:rPr>
              <w:noProof/>
            </w:rPr>
            <w:t>(Cruz, Alexander, &amp; Wakimoto, 2003; Alexander &amp; Cruz, 2013)</w:t>
          </w:r>
          <w:r w:rsidR="002D5B28">
            <w:fldChar w:fldCharType="end"/>
          </w:r>
        </w:sdtContent>
      </w:sdt>
      <w:r w:rsidRPr="00A257E6">
        <w:t xml:space="preserve">. </w:t>
      </w:r>
      <w:r>
        <w:rPr>
          <w:lang w:eastAsia="tr-TR"/>
        </w:rPr>
        <w:t>Rate-of-spread predictions fall within about ±35% of observations in roughly half to two-thirds of cases, which is treated there as a reasonable standard</w:t>
      </w:r>
      <w:r w:rsidR="002D5B28">
        <w:rPr>
          <w:lang w:eastAsia="tr-TR"/>
        </w:rPr>
        <w:t xml:space="preserve"> </w:t>
      </w:r>
      <w:sdt>
        <w:sdtPr>
          <w:rPr>
            <w:lang w:eastAsia="tr-TR"/>
          </w:rPr>
          <w:id w:val="-923417765"/>
          <w:citation/>
        </w:sdtPr>
        <w:sdtContent>
          <w:r w:rsidR="002B05D6">
            <w:rPr>
              <w:lang w:eastAsia="tr-TR"/>
            </w:rPr>
            <w:fldChar w:fldCharType="begin"/>
          </w:r>
          <w:r w:rsidR="002B05D6">
            <w:rPr>
              <w:lang w:eastAsia="tr-TR"/>
            </w:rPr>
            <w:instrText xml:space="preserve"> CITATION AlexanderCruz2013b \l 1033 </w:instrText>
          </w:r>
          <w:r w:rsidR="002B05D6">
            <w:rPr>
              <w:lang w:eastAsia="tr-TR"/>
            </w:rPr>
            <w:fldChar w:fldCharType="separate"/>
          </w:r>
          <w:r w:rsidR="00544BE0">
            <w:rPr>
              <w:noProof/>
              <w:lang w:eastAsia="tr-TR"/>
            </w:rPr>
            <w:t>(Alexander &amp; Cruz, 2013)</w:t>
          </w:r>
          <w:r w:rsidR="002B05D6">
            <w:rPr>
              <w:lang w:eastAsia="tr-TR"/>
            </w:rPr>
            <w:fldChar w:fldCharType="end"/>
          </w:r>
        </w:sdtContent>
      </w:sdt>
      <w:r>
        <w:rPr>
          <w:lang w:eastAsia="tr-TR"/>
        </w:rPr>
        <w:t xml:space="preserve">. </w:t>
      </w:r>
      <w:r>
        <w:t xml:space="preserve">The decision-support tradition evaluates the tool's effect on the decision </w:t>
      </w:r>
      <w:r>
        <w:lastRenderedPageBreak/>
        <w:t xml:space="preserve">itself </w:t>
      </w:r>
      <w:r>
        <w:fldChar w:fldCharType="begin"/>
      </w:r>
      <w:r>
        <w:instrText xml:space="preserve"> CITATION Martell2015 \l 1055 </w:instrText>
      </w:r>
      <w:r>
        <w:fldChar w:fldCharType="separate"/>
      </w:r>
      <w:r w:rsidR="00544BE0">
        <w:rPr>
          <w:noProof/>
        </w:rPr>
        <w:t xml:space="preserve"> (Martell D. , 2015)</w:t>
      </w:r>
      <w:r>
        <w:fldChar w:fldCharType="end"/>
      </w:r>
      <w:r w:rsidRPr="00A257E6">
        <w:t>, and its most recent review reports a concerning finding</w:t>
      </w:r>
      <w:r>
        <w:t>.</w:t>
      </w:r>
      <w:r w:rsidRPr="00A257E6">
        <w:t xml:space="preserve"> </w:t>
      </w:r>
      <w:r>
        <w:t>M</w:t>
      </w:r>
      <w:r w:rsidRPr="00A257E6">
        <w:t>ost wildfire DSS evaluations so far have measured adoption and use rather than whether the tool improves the decision, which the review identifies as the main gap in the field</w:t>
      </w:r>
      <w:r w:rsidR="002B05D6">
        <w:t xml:space="preserve"> </w:t>
      </w:r>
      <w:sdt>
        <w:sdtPr>
          <w:id w:val="1443574538"/>
          <w:citation/>
        </w:sdtPr>
        <w:sdtContent>
          <w:r w:rsidR="002B05D6">
            <w:fldChar w:fldCharType="begin"/>
          </w:r>
          <w:r w:rsidR="002B05D6">
            <w:instrText xml:space="preserve"> CITATION Rapp2026 \l 1033 </w:instrText>
          </w:r>
          <w:r w:rsidR="002B05D6">
            <w:fldChar w:fldCharType="separate"/>
          </w:r>
          <w:r w:rsidR="00544BE0">
            <w:rPr>
              <w:noProof/>
            </w:rPr>
            <w:t>(Rapp, Franz, Colavito, Aldworth, &amp; Cheng, 2026)</w:t>
          </w:r>
          <w:r w:rsidR="002B05D6">
            <w:fldChar w:fldCharType="end"/>
          </w:r>
        </w:sdtContent>
      </w:sdt>
      <w:r w:rsidRPr="00A257E6">
        <w:t>. An evaluation chapter must therefore address both traditions together</w:t>
      </w:r>
      <w:r>
        <w:t>.</w:t>
      </w:r>
      <w:r w:rsidRPr="00F27817">
        <w:rPr>
          <w:b/>
          <w:bCs/>
        </w:rPr>
        <w:t xml:space="preserve"> It must validate the model core as required by the technical tradition, and it must measure the decision effect as required by the decision-support tradition.</w:t>
      </w:r>
      <w:r w:rsidR="00A40D39">
        <w:rPr>
          <w:b/>
          <w:bCs/>
        </w:rPr>
        <w:t xml:space="preserve"> </w:t>
      </w:r>
      <w:r w:rsidR="005F7DC1">
        <w:fldChar w:fldCharType="begin"/>
      </w:r>
      <w:r w:rsidR="005F7DC1">
        <w:rPr>
          <w:b/>
          <w:bCs/>
        </w:rPr>
        <w:instrText xml:space="preserve"> REF _Ref235544659 \h </w:instrText>
      </w:r>
      <w:r w:rsidR="005F7DC1">
        <w:fldChar w:fldCharType="separate"/>
      </w:r>
      <w:r w:rsidR="00544BE0" w:rsidRPr="00BA1179">
        <w:t xml:space="preserve">Table </w:t>
      </w:r>
      <w:r w:rsidR="00544BE0">
        <w:rPr>
          <w:noProof/>
        </w:rPr>
        <w:t>5</w:t>
      </w:r>
      <w:r w:rsidR="00544BE0">
        <w:t>.</w:t>
      </w:r>
      <w:r w:rsidR="00544BE0">
        <w:rPr>
          <w:noProof/>
        </w:rPr>
        <w:t>1</w:t>
      </w:r>
      <w:r w:rsidR="005F7DC1">
        <w:fldChar w:fldCharType="end"/>
      </w:r>
      <w:r w:rsidR="005F7DC1">
        <w:t xml:space="preserve"> </w:t>
      </w:r>
      <w:r>
        <w:t>lists eight criteria, S1 to S8, with the measurement used for each in the literature. Section 5.3 validates the model core against the technical tradition, Sections 5.4 to 5.6 measure the decision effect, and Section 5.7 audits the evidence against these criteria.</w:t>
      </w:r>
    </w:p>
    <w:p w14:paraId="515A5974" w14:textId="766806DA" w:rsidR="003873B5" w:rsidRDefault="003873B5" w:rsidP="003873B5">
      <w:pPr>
        <w:pStyle w:val="Caption"/>
      </w:pPr>
      <w:bookmarkStart w:id="312" w:name="_Ref235544659"/>
      <w:bookmarkStart w:id="313" w:name="_Toc236086337"/>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w:t>
      </w:r>
      <w:r w:rsidR="00AF7F77">
        <w:fldChar w:fldCharType="end"/>
      </w:r>
      <w:bookmarkEnd w:id="312"/>
      <w:r w:rsidRPr="00BA1179">
        <w:t xml:space="preserve"> Evaluation criteria for wildfire </w:t>
      </w:r>
      <w:r>
        <w:t>DSS</w:t>
      </w:r>
      <w:bookmarkEnd w:id="313"/>
    </w:p>
    <w:tbl>
      <w:tblPr>
        <w:tblStyle w:val="PlainTable2"/>
        <w:tblW w:w="5000" w:type="pct"/>
        <w:tblLook w:val="04A0" w:firstRow="1" w:lastRow="0" w:firstColumn="1" w:lastColumn="0" w:noHBand="0" w:noVBand="1"/>
      </w:tblPr>
      <w:tblGrid>
        <w:gridCol w:w="470"/>
        <w:gridCol w:w="3499"/>
        <w:gridCol w:w="4078"/>
      </w:tblGrid>
      <w:tr w:rsidR="003873B5" w14:paraId="766DAD84" w14:textId="77777777" w:rsidTr="00F77A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1226AA75" w14:textId="77777777" w:rsidR="003873B5" w:rsidRDefault="003873B5" w:rsidP="00355FE5">
            <w:pPr>
              <w:rPr>
                <w:b w:val="0"/>
              </w:rPr>
            </w:pPr>
            <w:r>
              <w:rPr>
                <w:lang w:eastAsia="tr-TR"/>
              </w:rPr>
              <w:t>#</w:t>
            </w:r>
          </w:p>
        </w:tc>
        <w:tc>
          <w:tcPr>
            <w:tcW w:w="2174" w:type="pct"/>
          </w:tcPr>
          <w:p w14:paraId="706612E2"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Criterion</w:t>
            </w:r>
          </w:p>
        </w:tc>
        <w:tc>
          <w:tcPr>
            <w:tcW w:w="2534" w:type="pct"/>
          </w:tcPr>
          <w:p w14:paraId="16EF53C7" w14:textId="77777777" w:rsidR="003873B5" w:rsidRDefault="003873B5" w:rsidP="00355FE5">
            <w:pPr>
              <w:cnfStyle w:val="100000000000" w:firstRow="1" w:lastRow="0" w:firstColumn="0" w:lastColumn="0" w:oddVBand="0" w:evenVBand="0" w:oddHBand="0" w:evenHBand="0" w:firstRowFirstColumn="0" w:firstRowLastColumn="0" w:lastRowFirstColumn="0" w:lastRowLastColumn="0"/>
              <w:rPr>
                <w:b w:val="0"/>
              </w:rPr>
            </w:pPr>
            <w:r>
              <w:rPr>
                <w:lang w:eastAsia="tr-TR"/>
              </w:rPr>
              <w:t>Measurement in the literature</w:t>
            </w:r>
          </w:p>
        </w:tc>
      </w:tr>
      <w:tr w:rsidR="003873B5" w14:paraId="25CA0839"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8A691F1" w14:textId="77777777" w:rsidR="003873B5" w:rsidRDefault="003873B5" w:rsidP="00355FE5">
            <w:r>
              <w:rPr>
                <w:lang w:eastAsia="tr-TR"/>
              </w:rPr>
              <w:t>S1</w:t>
            </w:r>
          </w:p>
        </w:tc>
        <w:tc>
          <w:tcPr>
            <w:tcW w:w="2174" w:type="pct"/>
          </w:tcPr>
          <w:p w14:paraId="20334948" w14:textId="50D39F43" w:rsidR="00133F6B"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sidRPr="00133F6B">
              <w:rPr>
                <w:b/>
                <w:bCs/>
                <w:lang w:eastAsia="tr-TR"/>
              </w:rPr>
              <w:t>Predictive fidelity:</w:t>
            </w:r>
          </w:p>
          <w:p w14:paraId="5939C774" w14:textId="7ACCDC7B" w:rsidR="003873B5" w:rsidRDefault="00133F6B" w:rsidP="00355FE5">
            <w:pPr>
              <w:cnfStyle w:val="000000100000" w:firstRow="0" w:lastRow="0" w:firstColumn="0" w:lastColumn="0" w:oddVBand="0" w:evenVBand="0" w:oddHBand="1" w:evenHBand="0" w:firstRowFirstColumn="0" w:firstRowLastColumn="0" w:lastRowFirstColumn="0" w:lastRowLastColumn="0"/>
            </w:pPr>
            <w:r>
              <w:rPr>
                <w:lang w:eastAsia="tr-TR"/>
              </w:rPr>
              <w:t xml:space="preserve">The </w:t>
            </w:r>
            <w:r w:rsidR="003873B5">
              <w:rPr>
                <w:lang w:eastAsia="tr-TR"/>
              </w:rPr>
              <w:t>simulation core reproduces observed fire behavior from real inputs</w:t>
            </w:r>
          </w:p>
        </w:tc>
        <w:tc>
          <w:tcPr>
            <w:tcW w:w="2534" w:type="pct"/>
          </w:tcPr>
          <w:p w14:paraId="18A5A57A" w14:textId="15D067BC"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Retrospective hindcasts against historical fires; spatial-overlap and arrival-time scores </w:t>
            </w:r>
            <w:sdt>
              <w:sdtPr>
                <w:rPr>
                  <w:lang w:eastAsia="tr-TR"/>
                </w:rPr>
                <w:id w:val="-38201271"/>
                <w:citation/>
              </w:sdtPr>
              <w:sdtContent>
                <w:r w:rsidR="002B05D6">
                  <w:rPr>
                    <w:lang w:eastAsia="tr-TR"/>
                  </w:rPr>
                  <w:fldChar w:fldCharType="begin"/>
                </w:r>
                <w:r w:rsidR="002158AF">
                  <w:rPr>
                    <w:lang w:eastAsia="tr-TR"/>
                  </w:rPr>
                  <w:instrText xml:space="preserve">CITATION Duff2018 \m FoxHughes2024 \m Filippi2014 \l 1033 </w:instrText>
                </w:r>
                <w:r w:rsidR="002B05D6">
                  <w:rPr>
                    <w:lang w:eastAsia="tr-TR"/>
                  </w:rPr>
                  <w:fldChar w:fldCharType="separate"/>
                </w:r>
                <w:r w:rsidR="00544BE0">
                  <w:rPr>
                    <w:noProof/>
                    <w:lang w:eastAsia="tr-TR"/>
                  </w:rPr>
                  <w:t>(Duff, et al., 2016; Fox-Hughes, Bridge, &amp; Faggian, 2024; Filippi, Mallet, &amp; Nader, 2014)</w:t>
                </w:r>
                <w:r w:rsidR="002B05D6">
                  <w:rPr>
                    <w:lang w:eastAsia="tr-TR"/>
                  </w:rPr>
                  <w:fldChar w:fldCharType="end"/>
                </w:r>
              </w:sdtContent>
            </w:sdt>
          </w:p>
        </w:tc>
      </w:tr>
      <w:tr w:rsidR="003873B5" w14:paraId="51E89E4C"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52AA3072" w14:textId="77777777" w:rsidR="003873B5" w:rsidRDefault="003873B5" w:rsidP="00355FE5">
            <w:r>
              <w:rPr>
                <w:lang w:eastAsia="tr-TR"/>
              </w:rPr>
              <w:t>S2</w:t>
            </w:r>
          </w:p>
        </w:tc>
        <w:tc>
          <w:tcPr>
            <w:tcW w:w="2174" w:type="pct"/>
          </w:tcPr>
          <w:p w14:paraId="1C3ABA63" w14:textId="6191B0C5" w:rsidR="00133F6B" w:rsidRDefault="003873B5" w:rsidP="00355FE5">
            <w:pPr>
              <w:cnfStyle w:val="000000000000" w:firstRow="0" w:lastRow="0" w:firstColumn="0" w:lastColumn="0" w:oddVBand="0" w:evenVBand="0" w:oddHBand="0" w:evenHBand="0" w:firstRowFirstColumn="0" w:firstRowLastColumn="0" w:lastRowFirstColumn="0" w:lastRowLastColumn="0"/>
              <w:rPr>
                <w:b/>
                <w:bCs/>
                <w:lang w:eastAsia="tr-TR"/>
              </w:rPr>
            </w:pPr>
            <w:r w:rsidRPr="00133F6B">
              <w:rPr>
                <w:b/>
                <w:bCs/>
                <w:lang w:eastAsia="tr-TR"/>
              </w:rPr>
              <w:t>Decision quality</w:t>
            </w:r>
            <w:r w:rsidR="00133F6B">
              <w:rPr>
                <w:b/>
                <w:bCs/>
                <w:lang w:eastAsia="tr-TR"/>
              </w:rPr>
              <w:t>:</w:t>
            </w:r>
          </w:p>
          <w:p w14:paraId="66117907" w14:textId="2A91F41E" w:rsidR="003873B5" w:rsidRDefault="00133F6B"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Recommended </w:t>
            </w:r>
            <w:r w:rsidR="003873B5">
              <w:rPr>
                <w:lang w:eastAsia="tr-TR"/>
              </w:rPr>
              <w:t>interventions improve the outcome relative to a no-tool alternative</w:t>
            </w:r>
          </w:p>
        </w:tc>
        <w:tc>
          <w:tcPr>
            <w:tcW w:w="2534" w:type="pct"/>
          </w:tcPr>
          <w:p w14:paraId="475CE5CC" w14:textId="34BEB9D7"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 xml:space="preserve">Outcome deltas against no-action and baseline policies on matched scenarios </w:t>
            </w:r>
            <w:sdt>
              <w:sdtPr>
                <w:rPr>
                  <w:lang w:eastAsia="tr-TR"/>
                </w:rPr>
                <w:id w:val="-2063703058"/>
                <w:citation/>
              </w:sdtPr>
              <w:sdtContent>
                <w:r w:rsidR="00A40D39">
                  <w:rPr>
                    <w:lang w:eastAsia="tr-TR"/>
                  </w:rPr>
                  <w:fldChar w:fldCharType="begin"/>
                </w:r>
                <w:r w:rsidR="00A40D39">
                  <w:rPr>
                    <w:lang w:eastAsia="tr-TR"/>
                  </w:rPr>
                  <w:instrText xml:space="preserve">CITATION Rapp2026 \m DuffTolhurst2015 \t  \l 1033 </w:instrText>
                </w:r>
                <w:r w:rsidR="00A40D39">
                  <w:rPr>
                    <w:lang w:eastAsia="tr-TR"/>
                  </w:rPr>
                  <w:fldChar w:fldCharType="separate"/>
                </w:r>
                <w:r w:rsidR="00544BE0">
                  <w:rPr>
                    <w:noProof/>
                    <w:lang w:eastAsia="tr-TR"/>
                  </w:rPr>
                  <w:t>(Rapp, Franz, Colavito, Aldworth, &amp; Cheng, 2026; Duff &amp; Tolhurst, 2015)</w:t>
                </w:r>
                <w:r w:rsidR="00A40D39">
                  <w:rPr>
                    <w:lang w:eastAsia="tr-TR"/>
                  </w:rPr>
                  <w:fldChar w:fldCharType="end"/>
                </w:r>
              </w:sdtContent>
            </w:sdt>
            <w:r>
              <w:rPr>
                <w:lang w:eastAsia="tr-TR"/>
              </w:rPr>
              <w:t>.</w:t>
            </w:r>
          </w:p>
        </w:tc>
      </w:tr>
      <w:tr w:rsidR="003873B5" w14:paraId="6D915AE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0DA59F" w14:textId="77777777" w:rsidR="003873B5" w:rsidRDefault="003873B5" w:rsidP="00355FE5">
            <w:r>
              <w:rPr>
                <w:lang w:eastAsia="tr-TR"/>
              </w:rPr>
              <w:t>S3</w:t>
            </w:r>
          </w:p>
        </w:tc>
        <w:tc>
          <w:tcPr>
            <w:tcW w:w="2174" w:type="pct"/>
          </w:tcPr>
          <w:p w14:paraId="7A97A0B2" w14:textId="5C3A62C3"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Timeliness:</w:t>
            </w:r>
            <w:r>
              <w:rPr>
                <w:lang w:eastAsia="tr-TR"/>
              </w:rPr>
              <w:t xml:space="preserve"> </w:t>
            </w:r>
            <w:r w:rsidR="00133F6B">
              <w:rPr>
                <w:lang w:eastAsia="tr-TR"/>
              </w:rPr>
              <w:t xml:space="preserve">Decision </w:t>
            </w:r>
            <w:r>
              <w:rPr>
                <w:lang w:eastAsia="tr-TR"/>
              </w:rPr>
              <w:t>latency compatible with operational tempo</w:t>
            </w:r>
          </w:p>
        </w:tc>
        <w:tc>
          <w:tcPr>
            <w:tcW w:w="2534" w:type="pct"/>
          </w:tcPr>
          <w:p w14:paraId="25FCC7FF" w14:textId="2555567B"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Decision-cycle wall time; detection-to-first-order time</w:t>
            </w:r>
            <w:r w:rsidR="00A40D39">
              <w:rPr>
                <w:lang w:eastAsia="tr-TR"/>
              </w:rPr>
              <w:t xml:space="preserve"> </w:t>
            </w:r>
            <w:sdt>
              <w:sdtPr>
                <w:rPr>
                  <w:lang w:eastAsia="tr-TR"/>
                </w:rPr>
                <w:id w:val="-83218289"/>
                <w:citation/>
              </w:sdtPr>
              <w:sdtContent>
                <w:r w:rsidR="00A40D39">
                  <w:rPr>
                    <w:lang w:eastAsia="tr-TR"/>
                  </w:rPr>
                  <w:fldChar w:fldCharType="begin"/>
                </w:r>
                <w:r w:rsidR="002158AF">
                  <w:rPr>
                    <w:lang w:eastAsia="tr-TR"/>
                  </w:rPr>
                  <w:instrText xml:space="preserve">CITATION NoonanWright2011 \l 1033 </w:instrText>
                </w:r>
                <w:r w:rsidR="00A40D39">
                  <w:rPr>
                    <w:lang w:eastAsia="tr-TR"/>
                  </w:rPr>
                  <w:fldChar w:fldCharType="separate"/>
                </w:r>
                <w:r w:rsidR="00544BE0">
                  <w:rPr>
                    <w:noProof/>
                    <w:lang w:eastAsia="tr-TR"/>
                  </w:rPr>
                  <w:t>(Noonan-Wright, et al., 2011)</w:t>
                </w:r>
                <w:r w:rsidR="00A40D39">
                  <w:rPr>
                    <w:lang w:eastAsia="tr-TR"/>
                  </w:rPr>
                  <w:fldChar w:fldCharType="end"/>
                </w:r>
              </w:sdtContent>
            </w:sdt>
          </w:p>
        </w:tc>
      </w:tr>
      <w:tr w:rsidR="003873B5" w14:paraId="53970C00"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7C582A06" w14:textId="77777777" w:rsidR="003873B5" w:rsidRDefault="003873B5" w:rsidP="00355FE5">
            <w:r>
              <w:rPr>
                <w:lang w:eastAsia="tr-TR"/>
              </w:rPr>
              <w:t>S4</w:t>
            </w:r>
          </w:p>
        </w:tc>
        <w:tc>
          <w:tcPr>
            <w:tcW w:w="2174" w:type="pct"/>
          </w:tcPr>
          <w:p w14:paraId="5D5122B0" w14:textId="59A5A862"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Robustness under degraded observation:</w:t>
            </w:r>
            <w:r>
              <w:rPr>
                <w:lang w:eastAsia="tr-TR"/>
              </w:rPr>
              <w:t xml:space="preserve"> </w:t>
            </w:r>
            <w:r w:rsidR="00133F6B">
              <w:rPr>
                <w:lang w:eastAsia="tr-TR"/>
              </w:rPr>
              <w:t xml:space="preserve">Graceful </w:t>
            </w:r>
            <w:r>
              <w:rPr>
                <w:lang w:eastAsia="tr-TR"/>
              </w:rPr>
              <w:t>behavior under sensor loss, noise, and communication failure</w:t>
            </w:r>
          </w:p>
        </w:tc>
        <w:tc>
          <w:tcPr>
            <w:tcW w:w="2534" w:type="pct"/>
          </w:tcPr>
          <w:p w14:paraId="0CAC932E" w14:textId="1B8894A6" w:rsidR="003873B5" w:rsidRDefault="003873B5" w:rsidP="00355FE5">
            <w:pPr>
              <w:cnfStyle w:val="000000000000" w:firstRow="0" w:lastRow="0" w:firstColumn="0" w:lastColumn="0" w:oddVBand="0" w:evenVBand="0" w:oddHBand="0" w:evenHBand="0" w:firstRowFirstColumn="0" w:firstRowLastColumn="0" w:lastRowFirstColumn="0" w:lastRowLastColumn="0"/>
              <w:rPr>
                <w:lang w:eastAsia="tr-TR"/>
              </w:rPr>
            </w:pPr>
            <w:r>
              <w:rPr>
                <w:lang w:eastAsia="tr-TR"/>
              </w:rPr>
              <w:t>Performance versus outage and noise level; fail-safe engagement statistics</w:t>
            </w:r>
            <w:r w:rsidR="00A40D39">
              <w:rPr>
                <w:lang w:eastAsia="tr-TR"/>
              </w:rPr>
              <w:t xml:space="preserve"> </w:t>
            </w:r>
            <w:sdt>
              <w:sdtPr>
                <w:rPr>
                  <w:lang w:eastAsia="tr-TR"/>
                </w:rPr>
                <w:id w:val="-1418553194"/>
                <w:citation/>
              </w:sdtPr>
              <w:sdtContent>
                <w:r w:rsidR="00A40D39">
                  <w:rPr>
                    <w:lang w:eastAsia="tr-TR"/>
                  </w:rPr>
                  <w:fldChar w:fldCharType="begin"/>
                </w:r>
                <w:r w:rsidR="00A40D39">
                  <w:rPr>
                    <w:lang w:eastAsia="tr-TR"/>
                  </w:rPr>
                  <w:instrText xml:space="preserve"> CITATION ComesEtAl2011 \l 1033 </w:instrText>
                </w:r>
                <w:r w:rsidR="00A40D39">
                  <w:rPr>
                    <w:lang w:eastAsia="tr-TR"/>
                  </w:rPr>
                  <w:fldChar w:fldCharType="separate"/>
                </w:r>
                <w:r w:rsidR="00544BE0">
                  <w:rPr>
                    <w:noProof/>
                    <w:lang w:eastAsia="tr-TR"/>
                  </w:rPr>
                  <w:t>(Comes, Hiete, Wijngaards, &amp; Schultmann, 2011)</w:t>
                </w:r>
                <w:r w:rsidR="00A40D39">
                  <w:rPr>
                    <w:lang w:eastAsia="tr-TR"/>
                  </w:rPr>
                  <w:fldChar w:fldCharType="end"/>
                </w:r>
              </w:sdtContent>
            </w:sdt>
          </w:p>
        </w:tc>
      </w:tr>
      <w:tr w:rsidR="003873B5" w14:paraId="0AB6D110"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4B42FFE" w14:textId="77777777" w:rsidR="003873B5" w:rsidRDefault="003873B5" w:rsidP="00355FE5">
            <w:r>
              <w:rPr>
                <w:lang w:eastAsia="tr-TR"/>
              </w:rPr>
              <w:lastRenderedPageBreak/>
              <w:t>S5</w:t>
            </w:r>
          </w:p>
        </w:tc>
        <w:tc>
          <w:tcPr>
            <w:tcW w:w="2174" w:type="pct"/>
          </w:tcPr>
          <w:p w14:paraId="6FA214DD" w14:textId="2FE41DD9"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Uncertainty handling:</w:t>
            </w:r>
            <w:r>
              <w:rPr>
                <w:lang w:eastAsia="tr-TR"/>
              </w:rPr>
              <w:t xml:space="preserve"> </w:t>
            </w:r>
            <w:r w:rsidR="00133F6B">
              <w:rPr>
                <w:lang w:eastAsia="tr-TR"/>
              </w:rPr>
              <w:t xml:space="preserve">Input </w:t>
            </w:r>
            <w:r>
              <w:rPr>
                <w:lang w:eastAsia="tr-TR"/>
              </w:rPr>
              <w:t>uncertainty is represented and propagated to the decision</w:t>
            </w:r>
          </w:p>
        </w:tc>
        <w:tc>
          <w:tcPr>
            <w:tcW w:w="2534" w:type="pct"/>
          </w:tcPr>
          <w:p w14:paraId="38074A36" w14:textId="61AA39CA"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 xml:space="preserve">Ensemble and input-uncertainty propagation studies </w:t>
            </w:r>
            <w:sdt>
              <w:sdtPr>
                <w:rPr>
                  <w:lang w:eastAsia="tr-TR"/>
                </w:rPr>
                <w:id w:val="199449498"/>
                <w:citation/>
              </w:sdtPr>
              <w:sdtContent>
                <w:r w:rsidR="00DF1FDD">
                  <w:rPr>
                    <w:lang w:eastAsia="tr-TR"/>
                  </w:rPr>
                  <w:fldChar w:fldCharType="begin"/>
                </w:r>
                <w:r w:rsidR="00DF1FDD">
                  <w:rPr>
                    <w:lang w:eastAsia="tr-TR"/>
                  </w:rPr>
                  <w:instrText xml:space="preserve">CITATION Benali2017 \m CruzAlexander2013 \t  \l 1033 </w:instrText>
                </w:r>
                <w:r w:rsidR="00DF1FDD">
                  <w:rPr>
                    <w:lang w:eastAsia="tr-TR"/>
                  </w:rPr>
                  <w:fldChar w:fldCharType="separate"/>
                </w:r>
                <w:r w:rsidR="00544BE0">
                  <w:rPr>
                    <w:noProof/>
                    <w:lang w:eastAsia="tr-TR"/>
                  </w:rPr>
                  <w:t>(Benali, et al., 2017; Cruz &amp; Alexander, 2013)</w:t>
                </w:r>
                <w:r w:rsidR="00DF1FDD">
                  <w:rPr>
                    <w:lang w:eastAsia="tr-TR"/>
                  </w:rPr>
                  <w:fldChar w:fldCharType="end"/>
                </w:r>
              </w:sdtContent>
            </w:sdt>
          </w:p>
        </w:tc>
      </w:tr>
      <w:tr w:rsidR="003873B5" w14:paraId="3BB01869"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27F0551" w14:textId="77777777" w:rsidR="003873B5" w:rsidRDefault="003873B5" w:rsidP="00355FE5">
            <w:r>
              <w:rPr>
                <w:lang w:eastAsia="tr-TR"/>
              </w:rPr>
              <w:t>S6</w:t>
            </w:r>
          </w:p>
        </w:tc>
        <w:tc>
          <w:tcPr>
            <w:tcW w:w="2174" w:type="pct"/>
          </w:tcPr>
          <w:p w14:paraId="7DFBB83C" w14:textId="44DEB61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Adaptability:</w:t>
            </w:r>
            <w:r>
              <w:rPr>
                <w:lang w:eastAsia="tr-TR"/>
              </w:rPr>
              <w:t xml:space="preserve"> </w:t>
            </w:r>
            <w:r w:rsidR="00133F6B">
              <w:rPr>
                <w:lang w:eastAsia="tr-TR"/>
              </w:rPr>
              <w:t xml:space="preserve">The </w:t>
            </w:r>
            <w:r>
              <w:rPr>
                <w:lang w:eastAsia="tr-TR"/>
              </w:rPr>
              <w:t>system extends its own knowledge when it does not cover the situation</w:t>
            </w:r>
          </w:p>
        </w:tc>
        <w:tc>
          <w:tcPr>
            <w:tcW w:w="2534" w:type="pct"/>
          </w:tcPr>
          <w:p w14:paraId="3CD7BE66" w14:textId="4AFC7966"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Learning curves; coverage growth; rediscovery of withheld knowledge </w:t>
            </w:r>
            <w:sdt>
              <w:sdtPr>
                <w:rPr>
                  <w:lang w:eastAsia="tr-TR"/>
                </w:rPr>
                <w:id w:val="-1413464665"/>
                <w:citation/>
              </w:sdtPr>
              <w:sdtContent>
                <w:r w:rsidR="00A40D39">
                  <w:rPr>
                    <w:lang w:eastAsia="tr-TR"/>
                  </w:rPr>
                  <w:fldChar w:fldCharType="begin"/>
                </w:r>
                <w:r w:rsidR="00A40D39">
                  <w:rPr>
                    <w:lang w:eastAsia="tr-TR"/>
                  </w:rPr>
                  <w:instrText xml:space="preserve"> CITATION Ang04 \l 1033 </w:instrText>
                </w:r>
                <w:r w:rsidR="00A40D39">
                  <w:rPr>
                    <w:lang w:eastAsia="tr-TR"/>
                  </w:rPr>
                  <w:fldChar w:fldCharType="separate"/>
                </w:r>
                <w:r w:rsidR="00544BE0">
                  <w:rPr>
                    <w:noProof/>
                    <w:lang w:eastAsia="tr-TR"/>
                  </w:rPr>
                  <w:t>(Angelov &amp; Filev, 2004)</w:t>
                </w:r>
                <w:r w:rsidR="00A40D39">
                  <w:rPr>
                    <w:lang w:eastAsia="tr-TR"/>
                  </w:rPr>
                  <w:fldChar w:fldCharType="end"/>
                </w:r>
              </w:sdtContent>
            </w:sdt>
          </w:p>
        </w:tc>
      </w:tr>
      <w:tr w:rsidR="003873B5" w14:paraId="10839F6D" w14:textId="77777777" w:rsidTr="00F77A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 w:type="pct"/>
          </w:tcPr>
          <w:p w14:paraId="6DA54750" w14:textId="77777777" w:rsidR="003873B5" w:rsidRDefault="003873B5" w:rsidP="00355FE5">
            <w:r>
              <w:rPr>
                <w:lang w:eastAsia="tr-TR"/>
              </w:rPr>
              <w:t>S7</w:t>
            </w:r>
          </w:p>
        </w:tc>
        <w:tc>
          <w:tcPr>
            <w:tcW w:w="2174" w:type="pct"/>
          </w:tcPr>
          <w:p w14:paraId="78ADB9BA" w14:textId="54E4978F" w:rsidR="003873B5" w:rsidRDefault="003873B5" w:rsidP="00355FE5">
            <w:pPr>
              <w:cnfStyle w:val="000000100000" w:firstRow="0" w:lastRow="0" w:firstColumn="0" w:lastColumn="0" w:oddVBand="0" w:evenVBand="0" w:oddHBand="1" w:evenHBand="0" w:firstRowFirstColumn="0" w:firstRowLastColumn="0" w:lastRowFirstColumn="0" w:lastRowLastColumn="0"/>
            </w:pPr>
            <w:r w:rsidRPr="00133F6B">
              <w:rPr>
                <w:b/>
                <w:bCs/>
                <w:lang w:eastAsia="tr-TR"/>
              </w:rPr>
              <w:t>Explainability and auditability:</w:t>
            </w:r>
            <w:r>
              <w:rPr>
                <w:lang w:eastAsia="tr-TR"/>
              </w:rPr>
              <w:t xml:space="preserve"> </w:t>
            </w:r>
            <w:r w:rsidR="00133F6B">
              <w:rPr>
                <w:lang w:eastAsia="tr-TR"/>
              </w:rPr>
              <w:t xml:space="preserve">Every </w:t>
            </w:r>
            <w:r>
              <w:rPr>
                <w:lang w:eastAsia="tr-TR"/>
              </w:rPr>
              <w:t>recommendation is traceable to its evidence</w:t>
            </w:r>
          </w:p>
        </w:tc>
        <w:tc>
          <w:tcPr>
            <w:tcW w:w="2534" w:type="pct"/>
          </w:tcPr>
          <w:p w14:paraId="3BBB038A" w14:textId="7B59D0A8" w:rsidR="003873B5" w:rsidRDefault="003873B5" w:rsidP="00355FE5">
            <w:pPr>
              <w:cnfStyle w:val="000000100000" w:firstRow="0" w:lastRow="0" w:firstColumn="0" w:lastColumn="0" w:oddVBand="0" w:evenVBand="0" w:oddHBand="1" w:evenHBand="0" w:firstRowFirstColumn="0" w:firstRowLastColumn="0" w:lastRowFirstColumn="0" w:lastRowLastColumn="0"/>
              <w:rPr>
                <w:lang w:eastAsia="tr-TR"/>
              </w:rPr>
            </w:pPr>
            <w:r>
              <w:rPr>
                <w:lang w:eastAsia="tr-TR"/>
              </w:rPr>
              <w:t>Trace completeness; interpretability as an adoption gate</w:t>
            </w:r>
            <w:r w:rsidR="00A40D39">
              <w:rPr>
                <w:lang w:eastAsia="tr-TR"/>
              </w:rPr>
              <w:t xml:space="preserve"> </w:t>
            </w:r>
            <w:sdt>
              <w:sdtPr>
                <w:rPr>
                  <w:lang w:eastAsia="tr-TR"/>
                </w:rPr>
                <w:id w:val="-626082212"/>
                <w:citation/>
              </w:sdtPr>
              <w:sdtContent>
                <w:r w:rsidR="00A40D39">
                  <w:rPr>
                    <w:lang w:eastAsia="tr-TR"/>
                  </w:rPr>
                  <w:fldChar w:fldCharType="begin"/>
                </w:r>
                <w:r w:rsidR="002158AF">
                  <w:rPr>
                    <w:lang w:eastAsia="tr-TR"/>
                  </w:rPr>
                  <w:instrText xml:space="preserve">CITATION Fillmore2023 \l 1033 </w:instrText>
                </w:r>
                <w:r w:rsidR="00A40D39">
                  <w:rPr>
                    <w:lang w:eastAsia="tr-TR"/>
                  </w:rPr>
                  <w:fldChar w:fldCharType="separate"/>
                </w:r>
                <w:r w:rsidR="00544BE0">
                  <w:rPr>
                    <w:noProof/>
                    <w:lang w:eastAsia="tr-TR"/>
                  </w:rPr>
                  <w:t>(Fillmore &amp; Paveglio, 2023)</w:t>
                </w:r>
                <w:r w:rsidR="00A40D39">
                  <w:rPr>
                    <w:lang w:eastAsia="tr-TR"/>
                  </w:rPr>
                  <w:fldChar w:fldCharType="end"/>
                </w:r>
              </w:sdtContent>
            </w:sdt>
          </w:p>
        </w:tc>
      </w:tr>
      <w:tr w:rsidR="003873B5" w14:paraId="6C245332" w14:textId="77777777" w:rsidTr="00F77A32">
        <w:tc>
          <w:tcPr>
            <w:cnfStyle w:val="001000000000" w:firstRow="0" w:lastRow="0" w:firstColumn="1" w:lastColumn="0" w:oddVBand="0" w:evenVBand="0" w:oddHBand="0" w:evenHBand="0" w:firstRowFirstColumn="0" w:firstRowLastColumn="0" w:lastRowFirstColumn="0" w:lastRowLastColumn="0"/>
            <w:tcW w:w="292" w:type="pct"/>
          </w:tcPr>
          <w:p w14:paraId="2487C75B" w14:textId="77777777" w:rsidR="003873B5" w:rsidRDefault="003873B5" w:rsidP="00355FE5">
            <w:r>
              <w:rPr>
                <w:lang w:eastAsia="tr-TR"/>
              </w:rPr>
              <w:t>S8</w:t>
            </w:r>
          </w:p>
        </w:tc>
        <w:tc>
          <w:tcPr>
            <w:tcW w:w="2174" w:type="pct"/>
          </w:tcPr>
          <w:p w14:paraId="07F7AEBA" w14:textId="5F171290" w:rsidR="003873B5" w:rsidRDefault="003873B5" w:rsidP="00355FE5">
            <w:pPr>
              <w:cnfStyle w:val="000000000000" w:firstRow="0" w:lastRow="0" w:firstColumn="0" w:lastColumn="0" w:oddVBand="0" w:evenVBand="0" w:oddHBand="0" w:evenHBand="0" w:firstRowFirstColumn="0" w:firstRowLastColumn="0" w:lastRowFirstColumn="0" w:lastRowLastColumn="0"/>
            </w:pPr>
            <w:r w:rsidRPr="00133F6B">
              <w:rPr>
                <w:b/>
                <w:bCs/>
                <w:lang w:eastAsia="tr-TR"/>
              </w:rPr>
              <w:t>Scalability:</w:t>
            </w:r>
            <w:r>
              <w:rPr>
                <w:lang w:eastAsia="tr-TR"/>
              </w:rPr>
              <w:t xml:space="preserve"> </w:t>
            </w:r>
            <w:r w:rsidR="00133F6B">
              <w:rPr>
                <w:lang w:eastAsia="tr-TR"/>
              </w:rPr>
              <w:t xml:space="preserve">Cost </w:t>
            </w:r>
            <w:r>
              <w:rPr>
                <w:lang w:eastAsia="tr-TR"/>
              </w:rPr>
              <w:t>grows manageably with domain size and number of regions</w:t>
            </w:r>
          </w:p>
        </w:tc>
        <w:tc>
          <w:tcPr>
            <w:tcW w:w="2534" w:type="pct"/>
          </w:tcPr>
          <w:p w14:paraId="43F6BFAE" w14:textId="23AAC2BA" w:rsidR="003873B5" w:rsidRDefault="003873B5" w:rsidP="00355FE5">
            <w:pPr>
              <w:cnfStyle w:val="000000000000" w:firstRow="0" w:lastRow="0" w:firstColumn="0" w:lastColumn="0" w:oddVBand="0" w:evenVBand="0" w:oddHBand="0" w:evenHBand="0" w:firstRowFirstColumn="0" w:firstRowLastColumn="0" w:lastRowFirstColumn="0" w:lastRowLastColumn="0"/>
            </w:pPr>
            <w:r>
              <w:rPr>
                <w:lang w:eastAsia="tr-TR"/>
              </w:rPr>
              <w:t xml:space="preserve">Runtime and quality versus grid size and agent count </w:t>
            </w:r>
            <w:sdt>
              <w:sdtPr>
                <w:rPr>
                  <w:lang w:eastAsia="tr-TR"/>
                </w:rPr>
                <w:id w:val="-257450179"/>
                <w:citation/>
              </w:sdtPr>
              <w:sdtContent>
                <w:r w:rsidR="002158AF">
                  <w:rPr>
                    <w:lang w:eastAsia="tr-TR"/>
                  </w:rPr>
                  <w:fldChar w:fldCharType="begin"/>
                </w:r>
                <w:r w:rsidR="002158AF">
                  <w:rPr>
                    <w:lang w:eastAsia="tr-TR"/>
                  </w:rPr>
                  <w:instrText xml:space="preserve"> CITATION Pais2021 \l 1033 </w:instrText>
                </w:r>
                <w:r w:rsidR="002158AF">
                  <w:rPr>
                    <w:lang w:eastAsia="tr-TR"/>
                  </w:rPr>
                  <w:fldChar w:fldCharType="separate"/>
                </w:r>
                <w:r w:rsidR="00544BE0">
                  <w:rPr>
                    <w:noProof/>
                    <w:lang w:eastAsia="tr-TR"/>
                  </w:rPr>
                  <w:t>(Pais, Carrasco, Moudio, &amp; Shen, 2021)</w:t>
                </w:r>
                <w:r w:rsidR="002158AF">
                  <w:rPr>
                    <w:lang w:eastAsia="tr-TR"/>
                  </w:rPr>
                  <w:fldChar w:fldCharType="end"/>
                </w:r>
              </w:sdtContent>
            </w:sdt>
            <w:r w:rsidR="002158AF">
              <w:rPr>
                <w:lang w:eastAsia="tr-TR"/>
              </w:rPr>
              <w:t>.</w:t>
            </w:r>
          </w:p>
        </w:tc>
      </w:tr>
    </w:tbl>
    <w:p w14:paraId="5A1B0033" w14:textId="77777777" w:rsidR="002408F0" w:rsidRDefault="00000000">
      <w:pPr>
        <w:pStyle w:val="Heading2"/>
      </w:pPr>
      <w:bookmarkStart w:id="314" w:name="_Toc236092320"/>
      <w:r w:rsidRPr="00BA1179">
        <w:t>Simulation Environment, Parameters, and Assumptions</w:t>
      </w:r>
      <w:bookmarkEnd w:id="314"/>
    </w:p>
    <w:p w14:paraId="75586037" w14:textId="77777777" w:rsidR="009B7749" w:rsidRDefault="00000000">
      <w:pPr>
        <w:pStyle w:val="ParText"/>
      </w:pPr>
      <w:r w:rsidRPr="00BA1179">
        <w:t>All experiments run on the DisasterAware testbed, whose two cores were presented in Chapters 3 and 4 and are kept analytically separated by design: the simulation core advances the physical state of the fire, and the decision core reads that state only through the observation model and acts on it only through the intervention channels.</w:t>
      </w:r>
    </w:p>
    <w:p w14:paraId="5A1B003B" w14:textId="65E3E293" w:rsidR="002408F0" w:rsidRDefault="00000000">
      <w:pPr>
        <w:pStyle w:val="ParText"/>
      </w:pPr>
      <w:r w:rsidRPr="00BA1179">
        <w:t xml:space="preserve">Two scenario families are used. </w:t>
      </w:r>
      <w:r w:rsidRPr="003B5F07">
        <w:rPr>
          <w:b/>
          <w:bCs/>
        </w:rPr>
        <w:t>Synthetic scenarios</w:t>
      </w:r>
      <w:r w:rsidRPr="00BA1179">
        <w:t xml:space="preserve"> are generated procedurally on grids of </w:t>
      </w:r>
      <w:r w:rsidR="00457939">
        <w:t>200</w:t>
      </w:r>
      <w:r w:rsidRPr="00BA1179">
        <w:t>×</w:t>
      </w:r>
      <w:r w:rsidR="00457939">
        <w:t>200</w:t>
      </w:r>
      <w:r w:rsidRPr="00BA1179">
        <w:t xml:space="preserve"> cells at </w:t>
      </w:r>
      <w:r w:rsidR="00BD2384">
        <w:t>90</w:t>
      </w:r>
      <w:r w:rsidRPr="00BA117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3B5F07">
        <w:rPr>
          <w:b/>
          <w:bCs/>
        </w:rPr>
        <w:t xml:space="preserve">Historical scenarios </w:t>
      </w:r>
      <w:r w:rsidRPr="00BA1179">
        <w:t xml:space="preserve">reconstruct documented fires on 90 m grids from real terrain, fuel, and weather data. Unless stated otherwise, the decision engine runs with the thresholds of Chapter </w:t>
      </w:r>
      <w:r w:rsidR="006359F2">
        <w:fldChar w:fldCharType="begin"/>
      </w:r>
      <w:r w:rsidR="006359F2">
        <w:instrText xml:space="preserve"> REF _Ref235349268 \r \h </w:instrText>
      </w:r>
      <w:r w:rsidR="006359F2">
        <w:fldChar w:fldCharType="separate"/>
      </w:r>
      <w:r w:rsidR="00544BE0">
        <w:t>4</w:t>
      </w:r>
      <w:r w:rsidR="006359F2">
        <w:fldChar w:fldCharType="end"/>
      </w:r>
      <w:r w:rsidRPr="00BA1179">
        <w:t xml:space="preserve">, and the full seed rule base of Appendix </w:t>
      </w:r>
      <w:r w:rsidR="006359F2">
        <w:fldChar w:fldCharType="begin"/>
      </w:r>
      <w:r w:rsidR="006359F2">
        <w:instrText xml:space="preserve"> REF _RefAppE1 \r \h </w:instrText>
      </w:r>
      <w:r w:rsidR="006359F2">
        <w:fldChar w:fldCharType="separate"/>
      </w:r>
      <w:r w:rsidR="00544BE0">
        <w:t>E</w:t>
      </w:r>
      <w:r w:rsidR="006359F2">
        <w:fldChar w:fldCharType="end"/>
      </w:r>
      <w:r w:rsidRPr="00BA1179">
        <w:t>; deviations (thin seed profiles, adaptation off, perturbed observation) are the controlled variables of the individual experiments and are stated per experiment.</w:t>
      </w:r>
      <w:r w:rsidR="00020C20">
        <w:t xml:space="preserve"> </w:t>
      </w:r>
      <w:r>
        <w:fldChar w:fldCharType="begin"/>
      </w:r>
      <w:r>
        <w:instrText xml:space="preserve"> REF _RefT52 \h </w:instrText>
      </w:r>
      <w:r>
        <w:fldChar w:fldCharType="separate"/>
      </w:r>
      <w:r w:rsidR="00544BE0" w:rsidRPr="00BA1179">
        <w:t xml:space="preserve">Table </w:t>
      </w:r>
      <w:r w:rsidR="00544BE0">
        <w:rPr>
          <w:noProof/>
        </w:rPr>
        <w:t>5</w:t>
      </w:r>
      <w:r w:rsidR="00544BE0">
        <w:t>.</w:t>
      </w:r>
      <w:r w:rsidR="00544BE0">
        <w:rPr>
          <w:noProof/>
        </w:rPr>
        <w:t>2</w:t>
      </w:r>
      <w:r>
        <w:fldChar w:fldCharType="end"/>
      </w:r>
      <w:r w:rsidRPr="00BA1179">
        <w:t xml:space="preserve"> </w:t>
      </w:r>
      <w:r w:rsidR="006359F2">
        <w:t>lists</w:t>
      </w:r>
      <w:r w:rsidRPr="00BA1179">
        <w:t xml:space="preserve"> the parameters of all runs in one place, grouped by subsystem. </w:t>
      </w:r>
    </w:p>
    <w:p w14:paraId="709C7A37" w14:textId="5A62D5F6" w:rsidR="006359F2" w:rsidRDefault="006359F2" w:rsidP="006359F2">
      <w:pPr>
        <w:pStyle w:val="Caption"/>
      </w:pPr>
      <w:bookmarkStart w:id="315" w:name="_RefT52"/>
      <w:bookmarkStart w:id="316" w:name="_Toc236086338"/>
      <w:r w:rsidRPr="00BA1179">
        <w:lastRenderedPageBreak/>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2</w:t>
      </w:r>
      <w:r w:rsidR="00AF7F77">
        <w:fldChar w:fldCharType="end"/>
      </w:r>
      <w:bookmarkEnd w:id="315"/>
      <w:r w:rsidRPr="00BA1179">
        <w:t xml:space="preserve"> Simulation and decision parameters of all experiments</w:t>
      </w:r>
      <w:bookmarkEnd w:id="316"/>
    </w:p>
    <w:tbl>
      <w:tblPr>
        <w:tblStyle w:val="PlainTable2"/>
        <w:tblW w:w="5000" w:type="pct"/>
        <w:tblLook w:val="04A0" w:firstRow="1" w:lastRow="0" w:firstColumn="1" w:lastColumn="0" w:noHBand="0" w:noVBand="1"/>
      </w:tblPr>
      <w:tblGrid>
        <w:gridCol w:w="3261"/>
        <w:gridCol w:w="851"/>
        <w:gridCol w:w="3219"/>
        <w:gridCol w:w="716"/>
      </w:tblGrid>
      <w:tr w:rsidR="003A123B" w14:paraId="5A1B0041" w14:textId="77777777" w:rsidTr="00324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3C" w14:textId="77777777" w:rsidR="003A123B" w:rsidRDefault="003A123B" w:rsidP="004904D9">
            <w:pPr>
              <w:pStyle w:val="TableText"/>
              <w:jc w:val="left"/>
            </w:pPr>
            <w:r w:rsidRPr="00BA1179">
              <w:t>Parameter</w:t>
            </w:r>
          </w:p>
        </w:tc>
        <w:tc>
          <w:tcPr>
            <w:tcW w:w="529" w:type="pct"/>
          </w:tcPr>
          <w:p w14:paraId="5A1B003D" w14:textId="5C0DA2A4"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Sym</w:t>
            </w:r>
          </w:p>
        </w:tc>
        <w:tc>
          <w:tcPr>
            <w:tcW w:w="2000" w:type="pct"/>
          </w:tcPr>
          <w:p w14:paraId="5A1B003E"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Value / range</w:t>
            </w:r>
          </w:p>
        </w:tc>
        <w:tc>
          <w:tcPr>
            <w:tcW w:w="446" w:type="pct"/>
          </w:tcPr>
          <w:p w14:paraId="5A1B003F" w14:textId="77777777" w:rsidR="003A123B" w:rsidRDefault="003A123B" w:rsidP="004904D9">
            <w:pPr>
              <w:pStyle w:val="TableText"/>
              <w:jc w:val="left"/>
              <w:cnfStyle w:val="100000000000" w:firstRow="1" w:lastRow="0" w:firstColumn="0" w:lastColumn="0" w:oddVBand="0" w:evenVBand="0" w:oddHBand="0" w:evenHBand="0" w:firstRowFirstColumn="0" w:firstRowLastColumn="0" w:lastRowFirstColumn="0" w:lastRowLastColumn="0"/>
            </w:pPr>
            <w:r w:rsidRPr="00BA1179">
              <w:t>Unit</w:t>
            </w:r>
          </w:p>
        </w:tc>
      </w:tr>
      <w:tr w:rsidR="003A123B" w14:paraId="5A1B004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2" w14:textId="77777777" w:rsidR="003A123B" w:rsidRDefault="003A123B" w:rsidP="004904D9">
            <w:pPr>
              <w:pStyle w:val="TableText"/>
              <w:jc w:val="left"/>
            </w:pPr>
            <w:r w:rsidRPr="00BA1179">
              <w:t>Grid size (synthetic)</w:t>
            </w:r>
          </w:p>
        </w:tc>
        <w:tc>
          <w:tcPr>
            <w:tcW w:w="529" w:type="pct"/>
          </w:tcPr>
          <w:p w14:paraId="5A1B0043" w14:textId="34E9CF4B"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44" w14:textId="4FE8AE2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6" w:type="pct"/>
          </w:tcPr>
          <w:p w14:paraId="5A1B004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cells</w:t>
            </w:r>
          </w:p>
        </w:tc>
      </w:tr>
      <w:tr w:rsidR="003A123B" w14:paraId="5A1B004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48" w14:textId="77777777" w:rsidR="003A123B" w:rsidRDefault="003A123B" w:rsidP="004904D9">
            <w:pPr>
              <w:pStyle w:val="TableText"/>
              <w:jc w:val="left"/>
            </w:pPr>
            <w:r w:rsidRPr="00BA1179">
              <w:t>Cell size (synthetic / hindcast)</w:t>
            </w:r>
          </w:p>
        </w:tc>
        <w:tc>
          <w:tcPr>
            <w:tcW w:w="529" w:type="pct"/>
          </w:tcPr>
          <w:p w14:paraId="5A1B0049" w14:textId="0025164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4A" w14:textId="35A1858D"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6" w:type="pct"/>
          </w:tcPr>
          <w:p w14:paraId="5A1B004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w:t>
            </w:r>
          </w:p>
        </w:tc>
      </w:tr>
      <w:tr w:rsidR="003A123B" w14:paraId="5A1B005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4E" w14:textId="77777777" w:rsidR="003A123B" w:rsidRDefault="003A123B" w:rsidP="004904D9">
            <w:pPr>
              <w:pStyle w:val="TableText"/>
              <w:jc w:val="left"/>
            </w:pPr>
            <w:r w:rsidRPr="00BA1179">
              <w:t>Simulation step (synthetic / hindcast)</w:t>
            </w:r>
          </w:p>
        </w:tc>
        <w:tc>
          <w:tcPr>
            <w:tcW w:w="529" w:type="pct"/>
          </w:tcPr>
          <w:p w14:paraId="5A1B004F" w14:textId="4BBDAD4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5A1B0050" w14:textId="72825314"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 / 30</m:t>
                </m:r>
              </m:oMath>
            </m:oMathPara>
          </w:p>
        </w:tc>
        <w:tc>
          <w:tcPr>
            <w:tcW w:w="446" w:type="pct"/>
          </w:tcPr>
          <w:p w14:paraId="5A1B005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5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54" w14:textId="77777777" w:rsidR="003A123B" w:rsidRDefault="003A123B" w:rsidP="004904D9">
            <w:pPr>
              <w:pStyle w:val="TableText"/>
              <w:jc w:val="left"/>
            </w:pPr>
            <w:r w:rsidRPr="00BA1179">
              <w:t>Decision cycle</w:t>
            </w:r>
          </w:p>
        </w:tc>
        <w:tc>
          <w:tcPr>
            <w:tcW w:w="529" w:type="pct"/>
          </w:tcPr>
          <w:p w14:paraId="5A1B0055" w14:textId="5A23B534"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56" w14:textId="163457C5"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1-8 (def: 1)</m:t>
                </m:r>
              </m:oMath>
            </m:oMathPara>
          </w:p>
        </w:tc>
        <w:tc>
          <w:tcPr>
            <w:tcW w:w="446" w:type="pct"/>
          </w:tcPr>
          <w:p w14:paraId="5A1B005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5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5A" w14:textId="77777777" w:rsidR="003A123B" w:rsidRDefault="003A123B" w:rsidP="004904D9">
            <w:pPr>
              <w:pStyle w:val="TableText"/>
              <w:jc w:val="left"/>
            </w:pPr>
            <w:r w:rsidRPr="00BA1179">
              <w:t>Satisficing bound</w:t>
            </w:r>
          </w:p>
        </w:tc>
        <w:tc>
          <w:tcPr>
            <w:tcW w:w="529" w:type="pct"/>
          </w:tcPr>
          <w:p w14:paraId="5A1B005B" w14:textId="1BD541D8" w:rsidR="003A123B" w:rsidRDefault="00000000"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5A1B005C" w14:textId="79715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6" w:type="pct"/>
          </w:tcPr>
          <w:p w14:paraId="5A1B005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6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0" w14:textId="77777777" w:rsidR="003A123B" w:rsidRDefault="003A123B" w:rsidP="004904D9">
            <w:pPr>
              <w:pStyle w:val="TableText"/>
              <w:jc w:val="left"/>
            </w:pPr>
            <w:r w:rsidRPr="00BA1179">
              <w:t>Relative satisficing margin</w:t>
            </w:r>
          </w:p>
        </w:tc>
        <w:tc>
          <w:tcPr>
            <w:tcW w:w="529" w:type="pct"/>
          </w:tcPr>
          <w:p w14:paraId="5A1B0061" w14:textId="6F788630"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oMath>
            </m:oMathPara>
          </w:p>
        </w:tc>
        <w:tc>
          <w:tcPr>
            <w:tcW w:w="2000" w:type="pct"/>
          </w:tcPr>
          <w:p w14:paraId="5A1B0062" w14:textId="673457A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6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6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66" w14:textId="77777777" w:rsidR="003A123B" w:rsidRDefault="003A123B" w:rsidP="004904D9">
            <w:pPr>
              <w:pStyle w:val="TableText"/>
              <w:jc w:val="left"/>
            </w:pPr>
            <w:r w:rsidRPr="00BA1179">
              <w:t>Quality gate</w:t>
            </w:r>
          </w:p>
        </w:tc>
        <w:tc>
          <w:tcPr>
            <w:tcW w:w="529" w:type="pct"/>
          </w:tcPr>
          <w:p w14:paraId="5A1B0067" w14:textId="3504595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5A1B0068" w14:textId="1A58EFA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6" w:type="pct"/>
          </w:tcPr>
          <w:p w14:paraId="5A1B006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6C" w14:textId="77777777" w:rsidR="003A123B" w:rsidRDefault="003A123B" w:rsidP="004904D9">
            <w:pPr>
              <w:pStyle w:val="TableText"/>
              <w:jc w:val="left"/>
            </w:pPr>
            <w:r w:rsidRPr="00BA1179">
              <w:t>Persistence decay</w:t>
            </w:r>
          </w:p>
        </w:tc>
        <w:tc>
          <w:tcPr>
            <w:tcW w:w="529" w:type="pct"/>
          </w:tcPr>
          <w:p w14:paraId="5A1B006D" w14:textId="38D80211"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ρ</m:t>
                </m:r>
              </m:oMath>
            </m:oMathPara>
          </w:p>
        </w:tc>
        <w:tc>
          <w:tcPr>
            <w:tcW w:w="2000" w:type="pct"/>
          </w:tcPr>
          <w:p w14:paraId="5A1B006E" w14:textId="52C020E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0.90</m:t>
                </m:r>
              </m:oMath>
            </m:oMathPara>
          </w:p>
        </w:tc>
        <w:tc>
          <w:tcPr>
            <w:tcW w:w="446" w:type="pct"/>
          </w:tcPr>
          <w:p w14:paraId="5A1B006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7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2" w14:textId="77777777" w:rsidR="003A123B" w:rsidRDefault="003A123B" w:rsidP="004904D9">
            <w:pPr>
              <w:pStyle w:val="TableText"/>
              <w:jc w:val="left"/>
            </w:pPr>
            <w:r w:rsidRPr="00BA1179">
              <w:t>Coverage / gap threshold</w:t>
            </w:r>
          </w:p>
        </w:tc>
        <w:tc>
          <w:tcPr>
            <w:tcW w:w="529" w:type="pct"/>
          </w:tcPr>
          <w:p w14:paraId="5A1B0073" w14:textId="402DBBB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74" w14:textId="04872E52"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0.45</m:t>
                </m:r>
              </m:oMath>
            </m:oMathPara>
          </w:p>
        </w:tc>
        <w:tc>
          <w:tcPr>
            <w:tcW w:w="446" w:type="pct"/>
          </w:tcPr>
          <w:p w14:paraId="5A1B007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7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78" w14:textId="77777777" w:rsidR="003A123B" w:rsidRDefault="003A123B" w:rsidP="004904D9">
            <w:pPr>
              <w:pStyle w:val="TableText"/>
              <w:jc w:val="left"/>
            </w:pPr>
            <w:r w:rsidRPr="00BA1179">
              <w:t>Coverage floor</w:t>
            </w:r>
          </w:p>
        </w:tc>
        <w:tc>
          <w:tcPr>
            <w:tcW w:w="529" w:type="pct"/>
          </w:tcPr>
          <w:p w14:paraId="5A1B0079" w14:textId="52AB6388" w:rsidR="003A123B" w:rsidRDefault="00000000"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m:t>
                </m:r>
              </m:oMath>
            </m:oMathPara>
          </w:p>
        </w:tc>
        <w:tc>
          <w:tcPr>
            <w:tcW w:w="2000" w:type="pct"/>
          </w:tcPr>
          <w:p w14:paraId="5A1B007A" w14:textId="339DC088"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0.05</m:t>
                </m:r>
              </m:oMath>
            </m:oMathPara>
          </w:p>
        </w:tc>
        <w:tc>
          <w:tcPr>
            <w:tcW w:w="446" w:type="pct"/>
          </w:tcPr>
          <w:p w14:paraId="5A1B007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83"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7E" w14:textId="77777777" w:rsidR="003A123B" w:rsidRDefault="003A123B" w:rsidP="004904D9">
            <w:pPr>
              <w:pStyle w:val="TableText"/>
              <w:jc w:val="left"/>
            </w:pPr>
            <w:r w:rsidRPr="00BA1179">
              <w:t>Adaptation cooldown</w:t>
            </w:r>
          </w:p>
        </w:tc>
        <w:tc>
          <w:tcPr>
            <w:tcW w:w="529" w:type="pct"/>
          </w:tcPr>
          <w:p w14:paraId="5A1B007F" w14:textId="228391B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80" w14:textId="35C70BA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10</m:t>
                </m:r>
              </m:oMath>
            </m:oMathPara>
          </w:p>
        </w:tc>
        <w:tc>
          <w:tcPr>
            <w:tcW w:w="446" w:type="pct"/>
          </w:tcPr>
          <w:p w14:paraId="5A1B0081"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min</w:t>
            </w:r>
          </w:p>
        </w:tc>
      </w:tr>
      <w:tr w:rsidR="003A123B" w14:paraId="5A1B0089"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84" w14:textId="77777777" w:rsidR="003A123B" w:rsidRDefault="003A123B" w:rsidP="004904D9">
            <w:pPr>
              <w:pStyle w:val="TableText"/>
              <w:jc w:val="left"/>
            </w:pPr>
            <w:r w:rsidRPr="00BA1179">
              <w:t>Trial basis (shadow forecast)</w:t>
            </w:r>
          </w:p>
        </w:tc>
        <w:tc>
          <w:tcPr>
            <w:tcW w:w="529" w:type="pct"/>
          </w:tcPr>
          <w:p w14:paraId="5A1B0085" w14:textId="54758F6C"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86" w14:textId="10988DA7"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6" w:type="pct"/>
          </w:tcPr>
          <w:p w14:paraId="5A1B0087"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min</w:t>
            </w:r>
          </w:p>
        </w:tc>
      </w:tr>
      <w:tr w:rsidR="003A123B" w14:paraId="5A1B008F"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8A" w14:textId="6F929DF6" w:rsidR="003A123B" w:rsidRDefault="003A123B" w:rsidP="004904D9">
            <w:pPr>
              <w:pStyle w:val="TableText"/>
              <w:jc w:val="left"/>
            </w:pPr>
            <w:r w:rsidRPr="003A123B">
              <w:t xml:space="preserve">Bandit exploration ε / step size </w:t>
            </w:r>
            <m:oMath>
              <m:r>
                <m:rPr>
                  <m:sty m:val="bi"/>
                </m:rPr>
                <w:rPr>
                  <w:rFonts w:ascii="Cambria Math" w:hAnsi="Cambria Math"/>
                </w:rPr>
                <m:t>α</m:t>
              </m:r>
            </m:oMath>
          </w:p>
        </w:tc>
        <w:tc>
          <w:tcPr>
            <w:tcW w:w="529" w:type="pct"/>
          </w:tcPr>
          <w:p w14:paraId="5A1B008B" w14:textId="62F2CEC1"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ε / α</m:t>
                </m:r>
              </m:oMath>
            </m:oMathPara>
          </w:p>
        </w:tc>
        <w:tc>
          <w:tcPr>
            <w:tcW w:w="2000" w:type="pct"/>
          </w:tcPr>
          <w:p w14:paraId="5A1B008C" w14:textId="551B85DC"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0.10 / 0.05</m:t>
                </m:r>
              </m:oMath>
            </m:oMathPara>
          </w:p>
        </w:tc>
        <w:tc>
          <w:tcPr>
            <w:tcW w:w="446" w:type="pct"/>
          </w:tcPr>
          <w:p w14:paraId="5A1B008D"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95"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0" w14:textId="77777777" w:rsidR="003A123B" w:rsidRDefault="003A123B" w:rsidP="004904D9">
            <w:pPr>
              <w:pStyle w:val="TableText"/>
              <w:jc w:val="left"/>
            </w:pPr>
            <w:r w:rsidRPr="00BA1179">
              <w:t>Package gates</w:t>
            </w:r>
          </w:p>
        </w:tc>
        <w:tc>
          <w:tcPr>
            <w:tcW w:w="529" w:type="pct"/>
          </w:tcPr>
          <w:p w14:paraId="5A1B0091" w14:textId="26062B7F"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92" w14:textId="23A864E7"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cos⁡(</m:t>
                </m:r>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m:rPr>
                    <m:sty m:val="p"/>
                  </m:rPr>
                  <w:rPr>
                    <w:rFonts w:ascii="Cambria Math" w:hAnsi="Cambria Math"/>
                  </w:rPr>
                  <m:t>)&lt;0.95</m:t>
                </m:r>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=0.001</m:t>
                </m:r>
              </m:oMath>
            </m:oMathPara>
          </w:p>
        </w:tc>
        <w:tc>
          <w:tcPr>
            <w:tcW w:w="446" w:type="pct"/>
          </w:tcPr>
          <w:p w14:paraId="5A1B0093"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r w:rsidR="003A123B" w14:paraId="5A1B009B"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96" w14:textId="77777777" w:rsidR="003A123B" w:rsidRDefault="003A123B" w:rsidP="004904D9">
            <w:pPr>
              <w:pStyle w:val="TableText"/>
              <w:jc w:val="left"/>
            </w:pPr>
            <w:r w:rsidRPr="00BA1179">
              <w:t>Seed profiles</w:t>
            </w:r>
          </w:p>
        </w:tc>
        <w:tc>
          <w:tcPr>
            <w:tcW w:w="529" w:type="pct"/>
          </w:tcPr>
          <w:p w14:paraId="5A1B0097" w14:textId="418A3A96"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98" w14:textId="1CCF19DD"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full 40 / core 22 / min 5</m:t>
                </m:r>
              </m:oMath>
            </m:oMathPara>
          </w:p>
        </w:tc>
        <w:tc>
          <w:tcPr>
            <w:tcW w:w="446" w:type="pct"/>
          </w:tcPr>
          <w:p w14:paraId="5A1B0099"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rules</w:t>
            </w:r>
          </w:p>
        </w:tc>
      </w:tr>
      <w:tr w:rsidR="003A123B" w14:paraId="5A1B00A1"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9C" w14:textId="77777777" w:rsidR="003A123B" w:rsidRDefault="003A123B" w:rsidP="004904D9">
            <w:pPr>
              <w:pStyle w:val="TableText"/>
              <w:jc w:val="left"/>
            </w:pPr>
            <w:r w:rsidRPr="00BA1179">
              <w:t>Monte Carlo runs per condition</w:t>
            </w:r>
          </w:p>
        </w:tc>
        <w:tc>
          <w:tcPr>
            <w:tcW w:w="529" w:type="pct"/>
          </w:tcPr>
          <w:p w14:paraId="5A1B009D" w14:textId="57DBB409"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N</m:t>
                </m:r>
              </m:oMath>
            </m:oMathPara>
          </w:p>
        </w:tc>
        <w:tc>
          <w:tcPr>
            <w:tcW w:w="2000" w:type="pct"/>
          </w:tcPr>
          <w:p w14:paraId="5A1B009E" w14:textId="020F95A6" w:rsidR="003A123B" w:rsidRDefault="00287141"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50</m:t>
                </m:r>
              </m:oMath>
            </m:oMathPara>
          </w:p>
        </w:tc>
        <w:tc>
          <w:tcPr>
            <w:tcW w:w="446" w:type="pct"/>
          </w:tcPr>
          <w:p w14:paraId="5A1B009F"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runs</w:t>
            </w:r>
          </w:p>
        </w:tc>
      </w:tr>
      <w:tr w:rsidR="003A123B" w14:paraId="5A1B00A7" w14:textId="77777777" w:rsidTr="00324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A1B00A2" w14:textId="77777777" w:rsidR="003A123B" w:rsidRDefault="003A123B" w:rsidP="004904D9">
            <w:pPr>
              <w:pStyle w:val="TableText"/>
              <w:jc w:val="left"/>
            </w:pPr>
            <w:r w:rsidRPr="00BA1179">
              <w:t>Random seed policy</w:t>
            </w:r>
          </w:p>
        </w:tc>
        <w:tc>
          <w:tcPr>
            <w:tcW w:w="529" w:type="pct"/>
          </w:tcPr>
          <w:p w14:paraId="5A1B00A3" w14:textId="59BFC49A" w:rsidR="003A123B" w:rsidRDefault="003B5F07" w:rsidP="004904D9">
            <w:pPr>
              <w:pStyle w:val="TableText"/>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5A1B00A4" w14:textId="35C6B5C8" w:rsidR="003A123B" w:rsidRPr="008E5314" w:rsidRDefault="008E5314" w:rsidP="004904D9">
            <w:pPr>
              <w:pStyle w:val="TableText"/>
              <w:jc w:val="left"/>
              <w:cnfStyle w:val="000000100000" w:firstRow="0" w:lastRow="0" w:firstColumn="0" w:lastColumn="0" w:oddVBand="0" w:evenVBand="0" w:oddHBand="1" w:evenHBand="0" w:firstRowFirstColumn="0" w:firstRowLastColumn="0" w:lastRowFirstColumn="0" w:lastRowLastColumn="0"/>
              <w:rPr>
                <w:i/>
                <w:lang w:val="tr-TR"/>
              </w:rPr>
            </w:pPr>
            <m:oMathPara>
              <m:oMath>
                <m:r>
                  <w:rPr>
                    <w:rFonts w:ascii="Cambria Math" w:hAnsi="Cambria Math" w:cs="Cambria Math"/>
                  </w:rPr>
                  <m:t>1-30</m:t>
                </m:r>
              </m:oMath>
            </m:oMathPara>
          </w:p>
        </w:tc>
        <w:tc>
          <w:tcPr>
            <w:tcW w:w="446" w:type="pct"/>
          </w:tcPr>
          <w:p w14:paraId="5A1B00A5" w14:textId="77777777" w:rsidR="003A123B" w:rsidRDefault="003A123B" w:rsidP="004904D9">
            <w:pPr>
              <w:pStyle w:val="TableText"/>
              <w:jc w:val="left"/>
              <w:cnfStyle w:val="000000100000" w:firstRow="0" w:lastRow="0" w:firstColumn="0" w:lastColumn="0" w:oddVBand="0" w:evenVBand="0" w:oddHBand="1" w:evenHBand="0" w:firstRowFirstColumn="0" w:firstRowLastColumn="0" w:lastRowFirstColumn="0" w:lastRowLastColumn="0"/>
            </w:pPr>
            <w:r w:rsidRPr="00BA1179">
              <w:t>—</w:t>
            </w:r>
          </w:p>
        </w:tc>
      </w:tr>
      <w:tr w:rsidR="003A123B" w14:paraId="5A1B00AD" w14:textId="77777777" w:rsidTr="003241A8">
        <w:tc>
          <w:tcPr>
            <w:cnfStyle w:val="001000000000" w:firstRow="0" w:lastRow="0" w:firstColumn="1" w:lastColumn="0" w:oddVBand="0" w:evenVBand="0" w:oddHBand="0" w:evenHBand="0" w:firstRowFirstColumn="0" w:firstRowLastColumn="0" w:lastRowFirstColumn="0" w:lastRowLastColumn="0"/>
            <w:tcW w:w="2026" w:type="pct"/>
          </w:tcPr>
          <w:p w14:paraId="5A1B00A8" w14:textId="77777777" w:rsidR="003A123B" w:rsidRDefault="003A123B" w:rsidP="004904D9">
            <w:pPr>
              <w:pStyle w:val="TableText"/>
              <w:jc w:val="left"/>
            </w:pPr>
            <w:r w:rsidRPr="00BA1179">
              <w:t>Hardware / wall time per run</w:t>
            </w:r>
          </w:p>
        </w:tc>
        <w:tc>
          <w:tcPr>
            <w:tcW w:w="529" w:type="pct"/>
          </w:tcPr>
          <w:p w14:paraId="5A1B00A9" w14:textId="0DC0E3CB" w:rsidR="003A123B" w:rsidRDefault="003B5F07" w:rsidP="004904D9">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A1B00AA" w14:textId="4FF05EB1" w:rsidR="008E5314" w:rsidRDefault="003241A8" w:rsidP="002B551E">
            <w:pPr>
              <w:pStyle w:val="TableText"/>
              <w:jc w:val="left"/>
              <w:cnfStyle w:val="000000000000" w:firstRow="0" w:lastRow="0" w:firstColumn="0" w:lastColumn="0" w:oddVBand="0" w:evenVBand="0" w:oddHBand="0" w:evenHBand="0" w:firstRowFirstColumn="0" w:firstRowLastColumn="0" w:lastRowFirstColumn="0" w:lastRowLastColumn="0"/>
            </w:pPr>
            <w:r w:rsidRPr="003241A8">
              <w:t>Intel Core i9-10900K, 32 GB RAM</w:t>
            </w:r>
          </w:p>
        </w:tc>
        <w:tc>
          <w:tcPr>
            <w:tcW w:w="446" w:type="pct"/>
          </w:tcPr>
          <w:p w14:paraId="5A1B00AB" w14:textId="77777777" w:rsidR="003A123B" w:rsidRDefault="003A123B" w:rsidP="004904D9">
            <w:pPr>
              <w:pStyle w:val="TableText"/>
              <w:jc w:val="left"/>
              <w:cnfStyle w:val="000000000000" w:firstRow="0" w:lastRow="0" w:firstColumn="0" w:lastColumn="0" w:oddVBand="0" w:evenVBand="0" w:oddHBand="0" w:evenHBand="0" w:firstRowFirstColumn="0" w:firstRowLastColumn="0" w:lastRowFirstColumn="0" w:lastRowLastColumn="0"/>
            </w:pPr>
            <w:r w:rsidRPr="00BA1179">
              <w:t>—</w:t>
            </w:r>
          </w:p>
        </w:tc>
      </w:tr>
    </w:tbl>
    <w:p w14:paraId="1D43C8FA" w14:textId="77777777" w:rsidR="006B3E1A" w:rsidRDefault="006B3E1A" w:rsidP="00AE566D">
      <w:pPr>
        <w:pStyle w:val="ParText"/>
      </w:pPr>
    </w:p>
    <w:p w14:paraId="15383BB8" w14:textId="7961495A" w:rsidR="00AE566D" w:rsidRDefault="006B3E1A" w:rsidP="00AE566D">
      <w:pPr>
        <w:pStyle w:val="ParText"/>
      </w:pPr>
      <w:r>
        <w:t>M</w:t>
      </w:r>
      <w:r w:rsidR="00641DAE" w:rsidRPr="00641DAE">
        <w:t xml:space="preserve">odeling </w:t>
      </w:r>
      <w:r>
        <w:t xml:space="preserve">and decision layer </w:t>
      </w:r>
      <w:r w:rsidR="00641DAE" w:rsidRPr="00641DAE">
        <w:t>assumptions</w:t>
      </w:r>
      <w:r w:rsidR="002E7004">
        <w:t xml:space="preserve">, common at operational-scale fire simulation </w:t>
      </w:r>
      <w:r w:rsidR="002E7004">
        <w:fldChar w:fldCharType="begin"/>
      </w:r>
      <w:r w:rsidR="002E7004">
        <w:instrText xml:space="preserve"> CITATION Sullivan2009 \l 1055 </w:instrText>
      </w:r>
      <w:r w:rsidR="002E7004">
        <w:fldChar w:fldCharType="separate"/>
      </w:r>
      <w:r w:rsidR="00544BE0">
        <w:rPr>
          <w:noProof/>
        </w:rPr>
        <w:t xml:space="preserve"> (Sullivan, Wildland surface fire spread modelling 1: Physical and quasi-physical models, 2009a)</w:t>
      </w:r>
      <w:r w:rsidR="002E7004">
        <w:fldChar w:fldCharType="end"/>
      </w:r>
      <w:r w:rsidR="002E7004">
        <w:t>,</w:t>
      </w:r>
      <w:r w:rsidR="00641DAE" w:rsidRPr="00641DAE">
        <w:t xml:space="preserve"> </w:t>
      </w:r>
      <w:r>
        <w:t>are listed in</w:t>
      </w:r>
      <w:r w:rsidR="00AE566D">
        <w:t xml:space="preserve"> </w:t>
      </w:r>
      <w:r>
        <w:fldChar w:fldCharType="begin"/>
      </w:r>
      <w:r>
        <w:instrText xml:space="preserve"> REF _Ref235360625 \h </w:instrText>
      </w:r>
      <w:r>
        <w:fldChar w:fldCharType="separate"/>
      </w:r>
      <w:r w:rsidR="00544BE0">
        <w:t xml:space="preserve">Table </w:t>
      </w:r>
      <w:r w:rsidR="00544BE0">
        <w:rPr>
          <w:noProof/>
        </w:rPr>
        <w:t>5</w:t>
      </w:r>
      <w:r w:rsidR="00544BE0">
        <w:t>.</w:t>
      </w:r>
      <w:r w:rsidR="00544BE0">
        <w:rPr>
          <w:noProof/>
        </w:rPr>
        <w:t>3</w:t>
      </w:r>
      <w:r>
        <w:fldChar w:fldCharType="end"/>
      </w:r>
      <w:r>
        <w:t>.</w:t>
      </w:r>
    </w:p>
    <w:p w14:paraId="310F4152" w14:textId="38386A65" w:rsidR="006B3E1A" w:rsidRDefault="006B3E1A" w:rsidP="006B3E1A">
      <w:pPr>
        <w:pStyle w:val="Caption"/>
      </w:pPr>
      <w:bookmarkStart w:id="317" w:name="_Ref235360625"/>
      <w:bookmarkStart w:id="318" w:name="_Toc236086339"/>
      <w:r>
        <w:lastRenderedPageBreak/>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3</w:t>
      </w:r>
      <w:r w:rsidR="00AF7F77">
        <w:fldChar w:fldCharType="end"/>
      </w:r>
      <w:bookmarkEnd w:id="317"/>
      <w:r>
        <w:t xml:space="preserve"> Environment and decision layer assumptions</w:t>
      </w:r>
      <w:bookmarkEnd w:id="318"/>
    </w:p>
    <w:tbl>
      <w:tblPr>
        <w:tblStyle w:val="PlainTable2"/>
        <w:tblW w:w="5000" w:type="pct"/>
        <w:tblLook w:val="0420" w:firstRow="1" w:lastRow="0" w:firstColumn="0" w:lastColumn="0" w:noHBand="0" w:noVBand="1"/>
      </w:tblPr>
      <w:tblGrid>
        <w:gridCol w:w="8047"/>
      </w:tblGrid>
      <w:tr w:rsidR="002A5C87" w14:paraId="557E644A" w14:textId="77777777" w:rsidTr="006A3925">
        <w:trPr>
          <w:cnfStyle w:val="100000000000" w:firstRow="1" w:lastRow="0" w:firstColumn="0" w:lastColumn="0" w:oddVBand="0" w:evenVBand="0" w:oddHBand="0" w:evenHBand="0" w:firstRowFirstColumn="0" w:firstRowLastColumn="0" w:lastRowFirstColumn="0" w:lastRowLastColumn="0"/>
          <w:trHeight w:val="828"/>
        </w:trPr>
        <w:tc>
          <w:tcPr>
            <w:tcW w:w="5000" w:type="pct"/>
          </w:tcPr>
          <w:p w14:paraId="35C0FA22" w14:textId="08E92AC4" w:rsidR="002A5C87" w:rsidRDefault="002A5C87" w:rsidP="00FC56F0">
            <w:pPr>
              <w:pStyle w:val="TableText"/>
            </w:pPr>
            <w:r>
              <w:t>Environment layer assumptions</w:t>
            </w:r>
          </w:p>
        </w:tc>
      </w:tr>
      <w:tr w:rsidR="002A5C87" w14:paraId="199A344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CDA5055" w14:textId="77777777" w:rsidR="002A5C87" w:rsidRDefault="002A5C87" w:rsidP="00BD2384">
            <w:pPr>
              <w:pStyle w:val="TableText"/>
              <w:numPr>
                <w:ilvl w:val="0"/>
                <w:numId w:val="29"/>
              </w:numPr>
            </w:pPr>
            <w:r>
              <w:t>Precipitation is a single domain-uniform value.</w:t>
            </w:r>
          </w:p>
        </w:tc>
      </w:tr>
      <w:tr w:rsidR="002A5C87" w14:paraId="75DA42F9" w14:textId="77777777" w:rsidTr="006A3925">
        <w:trPr>
          <w:trHeight w:val="828"/>
        </w:trPr>
        <w:tc>
          <w:tcPr>
            <w:tcW w:w="5000" w:type="pct"/>
          </w:tcPr>
          <w:p w14:paraId="4BD38A83" w14:textId="77777777" w:rsidR="002A5C87" w:rsidRDefault="002A5C87" w:rsidP="00BD2384">
            <w:pPr>
              <w:pStyle w:val="TableText"/>
              <w:numPr>
                <w:ilvl w:val="0"/>
                <w:numId w:val="29"/>
              </w:numPr>
            </w:pPr>
            <w:r>
              <w:t>Dead-fuel moisture follows the equilibrium-moisture model, not measured fuel sticks.</w:t>
            </w:r>
          </w:p>
        </w:tc>
      </w:tr>
      <w:tr w:rsidR="002A5C87" w14:paraId="13F3D777"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51483D9F" w14:textId="77777777" w:rsidR="002A5C87" w:rsidRDefault="002A5C87" w:rsidP="00BD2384">
            <w:pPr>
              <w:pStyle w:val="TableText"/>
              <w:numPr>
                <w:ilvl w:val="0"/>
                <w:numId w:val="29"/>
              </w:numPr>
            </w:pPr>
            <w:r>
              <w:t>Fuel classes come from a land-cover product through a fixed mapping, which flattens within-class variability.</w:t>
            </w:r>
          </w:p>
        </w:tc>
      </w:tr>
      <w:tr w:rsidR="002A5C87" w14:paraId="2D1A8D1D" w14:textId="77777777" w:rsidTr="006A3925">
        <w:trPr>
          <w:trHeight w:val="828"/>
        </w:trPr>
        <w:tc>
          <w:tcPr>
            <w:tcW w:w="5000" w:type="pct"/>
          </w:tcPr>
          <w:p w14:paraId="0C9D9F84" w14:textId="77777777" w:rsidR="002A5C87" w:rsidRDefault="002A5C87" w:rsidP="00BD2384">
            <w:pPr>
              <w:pStyle w:val="TableText"/>
              <w:numPr>
                <w:ilvl w:val="0"/>
                <w:numId w:val="29"/>
              </w:numPr>
            </w:pPr>
            <w:r>
              <w:t>Ember transport and crown-fire transitions enter only through the spread terms.</w:t>
            </w:r>
          </w:p>
        </w:tc>
      </w:tr>
      <w:tr w:rsidR="002A5C87" w14:paraId="332CCCE3"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EA44AC7" w14:textId="77777777" w:rsidR="002A5C87" w:rsidRDefault="002A5C87" w:rsidP="00BD2384">
            <w:pPr>
              <w:pStyle w:val="TableText"/>
              <w:numPr>
                <w:ilvl w:val="0"/>
                <w:numId w:val="29"/>
              </w:numPr>
            </w:pPr>
            <w:r>
              <w:t>Crews and aircraft are modeled as capacity fields, not individual units.</w:t>
            </w:r>
          </w:p>
        </w:tc>
      </w:tr>
      <w:tr w:rsidR="002A5C87" w14:paraId="62BC0C73" w14:textId="77777777" w:rsidTr="006A3925">
        <w:trPr>
          <w:trHeight w:val="828"/>
        </w:trPr>
        <w:tc>
          <w:tcPr>
            <w:tcW w:w="5000" w:type="pct"/>
          </w:tcPr>
          <w:p w14:paraId="6C1F3E31" w14:textId="5B171C00" w:rsidR="002A5C87" w:rsidRDefault="002A5C87" w:rsidP="00FC56F0">
            <w:pPr>
              <w:pStyle w:val="TableText"/>
            </w:pPr>
            <w:r>
              <w:rPr>
                <w:b/>
              </w:rPr>
              <w:t xml:space="preserve">Decision layer </w:t>
            </w:r>
            <w:r w:rsidRPr="002A5C87">
              <w:rPr>
                <w:b/>
                <w:bCs/>
              </w:rPr>
              <w:t>assumptions</w:t>
            </w:r>
          </w:p>
        </w:tc>
      </w:tr>
      <w:tr w:rsidR="002A5C87" w14:paraId="775309A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3367CC7" w14:textId="77777777" w:rsidR="002A5C87" w:rsidRDefault="002A5C87" w:rsidP="00BD2384">
            <w:pPr>
              <w:pStyle w:val="TableText"/>
              <w:numPr>
                <w:ilvl w:val="0"/>
                <w:numId w:val="28"/>
              </w:numPr>
            </w:pPr>
            <w:r>
              <w:t>Decisions are taken on a fixed decision cycle rather than continuously.</w:t>
            </w:r>
          </w:p>
        </w:tc>
      </w:tr>
      <w:tr w:rsidR="002A5C87" w14:paraId="2D1EFD36" w14:textId="77777777" w:rsidTr="006A3925">
        <w:trPr>
          <w:trHeight w:val="828"/>
        </w:trPr>
        <w:tc>
          <w:tcPr>
            <w:tcW w:w="5000" w:type="pct"/>
          </w:tcPr>
          <w:p w14:paraId="47A591E6" w14:textId="77777777" w:rsidR="002A5C87" w:rsidRDefault="002A5C87" w:rsidP="00BD2384">
            <w:pPr>
              <w:pStyle w:val="TableText"/>
              <w:numPr>
                <w:ilvl w:val="0"/>
                <w:numId w:val="28"/>
              </w:numPr>
            </w:pPr>
            <w:r>
              <w:t>Sensing and inter-region communication are reliable, except where an experiment perturbs them.</w:t>
            </w:r>
          </w:p>
        </w:tc>
      </w:tr>
      <w:tr w:rsidR="002A5C87" w14:paraId="19C6200A"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18E4C195" w14:textId="77777777" w:rsidR="002A5C87" w:rsidRDefault="002A5C87" w:rsidP="00BD2384">
            <w:pPr>
              <w:pStyle w:val="TableText"/>
              <w:numPr>
                <w:ilvl w:val="0"/>
                <w:numId w:val="28"/>
              </w:numPr>
            </w:pPr>
            <w:r>
              <w:t>The cost priorities that weight J are fixed and known for a given run.</w:t>
            </w:r>
          </w:p>
        </w:tc>
      </w:tr>
      <w:tr w:rsidR="002A5C87" w14:paraId="458F5A62" w14:textId="77777777" w:rsidTr="006A3925">
        <w:trPr>
          <w:trHeight w:val="828"/>
        </w:trPr>
        <w:tc>
          <w:tcPr>
            <w:tcW w:w="5000" w:type="pct"/>
          </w:tcPr>
          <w:p w14:paraId="60C7E491" w14:textId="77777777" w:rsidR="002A5C87" w:rsidRDefault="002A5C87" w:rsidP="00BD2384">
            <w:pPr>
              <w:pStyle w:val="TableText"/>
              <w:numPr>
                <w:ilvl w:val="0"/>
                <w:numId w:val="28"/>
              </w:numPr>
            </w:pPr>
            <w:r>
              <w:t>Any change proposed by the generative component takes effect only after passing the verification gates.</w:t>
            </w:r>
          </w:p>
        </w:tc>
      </w:tr>
      <w:tr w:rsidR="002A5C87" w14:paraId="100AAEE9"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278B3A8B" w14:textId="77777777" w:rsidR="002A5C87" w:rsidRDefault="002A5C87" w:rsidP="00BD2384">
            <w:pPr>
              <w:pStyle w:val="TableText"/>
              <w:numPr>
                <w:ilvl w:val="0"/>
                <w:numId w:val="28"/>
              </w:numPr>
            </w:pPr>
            <w:r>
              <w:t>The no-harm guard treats the shadow forecast as the proxy for the no-action outcome over its horizon.</w:t>
            </w:r>
          </w:p>
        </w:tc>
      </w:tr>
      <w:tr w:rsidR="00BD2384" w14:paraId="6929A1C6" w14:textId="77777777" w:rsidTr="006A3925">
        <w:trPr>
          <w:trHeight w:val="828"/>
        </w:trPr>
        <w:tc>
          <w:tcPr>
            <w:tcW w:w="5000" w:type="pct"/>
          </w:tcPr>
          <w:p w14:paraId="07F8A6F4" w14:textId="77777777" w:rsidR="00BD2384" w:rsidRDefault="00BD2384" w:rsidP="00BD2384">
            <w:pPr>
              <w:pStyle w:val="ListParagraph"/>
              <w:numPr>
                <w:ilvl w:val="0"/>
                <w:numId w:val="28"/>
              </w:numPr>
            </w:pPr>
            <w:r w:rsidRPr="00BA1179">
              <w:t>Evacuation is charged only through the response capacity it consumes; the societal cost of displacement lies outside the objective.</w:t>
            </w:r>
          </w:p>
        </w:tc>
      </w:tr>
      <w:tr w:rsidR="00BD2384" w14:paraId="3A36DF94"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7D301F8A" w14:textId="77777777" w:rsidR="00BD2384" w:rsidRDefault="00BD2384" w:rsidP="00BD2384">
            <w:pPr>
              <w:pStyle w:val="ListParagraph"/>
              <w:numPr>
                <w:ilvl w:val="0"/>
                <w:numId w:val="28"/>
              </w:numPr>
            </w:pPr>
            <w:r w:rsidRPr="00BA1179">
              <w:t>The population term counts exposure inside actively burning cells only; smoke and proximity exposure outside the fire front are not modeled.</w:t>
            </w:r>
          </w:p>
        </w:tc>
      </w:tr>
      <w:tr w:rsidR="00BD2384" w14:paraId="41243F0D" w14:textId="77777777" w:rsidTr="006A3925">
        <w:trPr>
          <w:trHeight w:val="828"/>
        </w:trPr>
        <w:tc>
          <w:tcPr>
            <w:tcW w:w="5000" w:type="pct"/>
          </w:tcPr>
          <w:p w14:paraId="662C00B6" w14:textId="77777777" w:rsidR="00BD2384" w:rsidRDefault="00BD2384" w:rsidP="00BD2384">
            <w:pPr>
              <w:pStyle w:val="ListParagraph"/>
              <w:numPr>
                <w:ilvl w:val="0"/>
                <w:numId w:val="28"/>
              </w:numPr>
            </w:pPr>
            <w:r w:rsidRPr="00BA1179">
              <w:lastRenderedPageBreak/>
              <w:t>Fire duration is priced only through the burned area and the accumulated exposure it produces, not as a separate cost term.</w:t>
            </w:r>
          </w:p>
        </w:tc>
      </w:tr>
      <w:tr w:rsidR="006A3925" w14:paraId="27FEF2E2"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6E9367B8" w14:textId="4053C04C" w:rsidR="006A3925" w:rsidRPr="00BA1179" w:rsidRDefault="006A3925" w:rsidP="006A3925">
            <w:pPr>
              <w:pStyle w:val="ListParagraph"/>
              <w:numPr>
                <w:ilvl w:val="0"/>
                <w:numId w:val="28"/>
              </w:numPr>
            </w:pPr>
            <w:r w:rsidRPr="00BA1179">
              <w:t>Evacuation is charged only through the response capacity it consumes; the societal cost of displacement lies outside the objective.</w:t>
            </w:r>
          </w:p>
        </w:tc>
      </w:tr>
      <w:tr w:rsidR="006A3925" w14:paraId="72C5BD9B" w14:textId="77777777" w:rsidTr="006A3925">
        <w:trPr>
          <w:trHeight w:val="828"/>
        </w:trPr>
        <w:tc>
          <w:tcPr>
            <w:tcW w:w="5000" w:type="pct"/>
          </w:tcPr>
          <w:p w14:paraId="23E0666A" w14:textId="2707DFFE" w:rsidR="006A3925" w:rsidRPr="00BA1179" w:rsidRDefault="006A3925" w:rsidP="006A3925">
            <w:pPr>
              <w:pStyle w:val="ListParagraph"/>
              <w:numPr>
                <w:ilvl w:val="0"/>
                <w:numId w:val="28"/>
              </w:numPr>
            </w:pPr>
            <w:r w:rsidRPr="00BA1179">
              <w:t>The population term counts exposure inside actively burning cells only; smoke and proximity exposure outside the fire front are not modeled.</w:t>
            </w:r>
          </w:p>
        </w:tc>
      </w:tr>
      <w:tr w:rsidR="006A3925" w14:paraId="51094BC7" w14:textId="77777777" w:rsidTr="006A3925">
        <w:trPr>
          <w:cnfStyle w:val="000000100000" w:firstRow="0" w:lastRow="0" w:firstColumn="0" w:lastColumn="0" w:oddVBand="0" w:evenVBand="0" w:oddHBand="1" w:evenHBand="0" w:firstRowFirstColumn="0" w:firstRowLastColumn="0" w:lastRowFirstColumn="0" w:lastRowLastColumn="0"/>
          <w:trHeight w:val="828"/>
        </w:trPr>
        <w:tc>
          <w:tcPr>
            <w:tcW w:w="5000" w:type="pct"/>
          </w:tcPr>
          <w:p w14:paraId="5CCD74DE" w14:textId="6CACF70B" w:rsidR="006A3925" w:rsidRPr="00BA1179" w:rsidRDefault="006A3925" w:rsidP="006A3925">
            <w:pPr>
              <w:pStyle w:val="ListParagraph"/>
              <w:numPr>
                <w:ilvl w:val="0"/>
                <w:numId w:val="28"/>
              </w:numPr>
            </w:pPr>
            <w:r w:rsidRPr="00BA1179">
              <w:t>Fire duration is priced only through the burned area and the accumulated exposure it produces, not as a separate cost term.</w:t>
            </w:r>
          </w:p>
        </w:tc>
      </w:tr>
    </w:tbl>
    <w:p w14:paraId="5A1B00B1" w14:textId="77777777" w:rsidR="002408F0" w:rsidRDefault="00000000">
      <w:pPr>
        <w:pStyle w:val="Heading2"/>
      </w:pPr>
      <w:bookmarkStart w:id="319" w:name="_Toc236092321"/>
      <w:r w:rsidRPr="00BA1179">
        <w:t>Validation of the Simulation Core Against Historical Fires</w:t>
      </w:r>
      <w:bookmarkEnd w:id="319"/>
    </w:p>
    <w:p w14:paraId="776BA49E" w14:textId="77777777" w:rsidR="001054F0" w:rsidRDefault="001054F0" w:rsidP="001054F0">
      <w:pPr>
        <w:pStyle w:val="ParText"/>
      </w:pPr>
      <w:r>
        <w:t>In DisasterAware,</w:t>
      </w:r>
      <w:r w:rsidRPr="00D47E65">
        <w:t xml:space="preserv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w:t>
      </w:r>
      <w:r>
        <w:t xml:space="preserve"> </w:t>
      </w:r>
      <w:r w:rsidRPr="00D47E65">
        <w:t>The inputs come from independent public data.</w:t>
      </w:r>
    </w:p>
    <w:p w14:paraId="6E670597" w14:textId="07ADC1D7" w:rsidR="00EE5661" w:rsidRDefault="00EE5661" w:rsidP="00EE5661">
      <w:pPr>
        <w:pStyle w:val="ParText"/>
        <w:numPr>
          <w:ilvl w:val="0"/>
          <w:numId w:val="17"/>
        </w:numPr>
      </w:pPr>
      <w:r w:rsidRPr="00D47E65">
        <w:t>Terrain is taken from the Copernicus GLO-30 elevation model</w:t>
      </w:r>
      <w:r>
        <w:t xml:space="preserve"> </w:t>
      </w:r>
      <w:sdt>
        <w:sdtPr>
          <w:id w:val="-843937856"/>
          <w:citation/>
        </w:sdtPr>
        <w:sdtContent>
          <w:r>
            <w:fldChar w:fldCharType="begin"/>
          </w:r>
          <w:r>
            <w:instrText xml:space="preserve"> CITATION Cop26 \l 1033 </w:instrText>
          </w:r>
          <w:r>
            <w:fldChar w:fldCharType="separate"/>
          </w:r>
          <w:r w:rsidR="00544BE0">
            <w:rPr>
              <w:noProof/>
            </w:rPr>
            <w:t>(DEM, 2026)</w:t>
          </w:r>
          <w:r>
            <w:fldChar w:fldCharType="end"/>
          </w:r>
        </w:sdtContent>
      </w:sdt>
      <w:r w:rsidRPr="00D47E65">
        <w:t>.</w:t>
      </w:r>
      <w:r>
        <w:t xml:space="preserve"> </w:t>
      </w:r>
    </w:p>
    <w:p w14:paraId="014E707D" w14:textId="40534372" w:rsidR="00EE5661" w:rsidRDefault="00EE5661" w:rsidP="00EE5661">
      <w:pPr>
        <w:pStyle w:val="ParText"/>
        <w:numPr>
          <w:ilvl w:val="0"/>
          <w:numId w:val="17"/>
        </w:numPr>
      </w:pPr>
      <w:r w:rsidRPr="00D47E65">
        <w:t>Fuel is taken from the ESA WorldCover 2021 land-cover product and mapped to the internal fuel classes</w:t>
      </w:r>
      <w:sdt>
        <w:sdtPr>
          <w:id w:val="1506785548"/>
          <w:citation/>
        </w:sdtPr>
        <w:sdtContent>
          <w:r>
            <w:fldChar w:fldCharType="begin"/>
          </w:r>
          <w:r>
            <w:instrText xml:space="preserve"> CITATION ESA26 \l 1033 </w:instrText>
          </w:r>
          <w:r>
            <w:fldChar w:fldCharType="separate"/>
          </w:r>
          <w:r w:rsidR="00544BE0">
            <w:rPr>
              <w:noProof/>
            </w:rPr>
            <w:t xml:space="preserve"> (v200, 2026)</w:t>
          </w:r>
          <w:r>
            <w:fldChar w:fldCharType="end"/>
          </w:r>
        </w:sdtContent>
      </w:sdt>
      <w:r w:rsidRPr="00D47E65">
        <w:t>.</w:t>
      </w:r>
    </w:p>
    <w:p w14:paraId="393E1DFD" w14:textId="536A4994" w:rsidR="00EE5661" w:rsidRDefault="00EE5661" w:rsidP="00EE5661">
      <w:pPr>
        <w:pStyle w:val="ParText"/>
        <w:numPr>
          <w:ilvl w:val="0"/>
          <w:numId w:val="17"/>
        </w:numPr>
      </w:pPr>
      <w:r w:rsidRPr="00D47E65">
        <w:t>Weather is taken from the ERA5 hourly at the ignition point, and dead-fuel moisture is set by the equilibrium-moisture model</w:t>
      </w:r>
      <w:r>
        <w:t xml:space="preserve"> </w:t>
      </w:r>
      <w:sdt>
        <w:sdtPr>
          <w:id w:val="841046871"/>
          <w:citation/>
        </w:sdtPr>
        <w:sdtContent>
          <w:r>
            <w:fldChar w:fldCharType="begin"/>
          </w:r>
          <w:r>
            <w:instrText xml:space="preserve">CITATION ERA26 \l 1033 </w:instrText>
          </w:r>
          <w:r>
            <w:fldChar w:fldCharType="separate"/>
          </w:r>
          <w:r w:rsidR="00544BE0">
            <w:rPr>
              <w:noProof/>
            </w:rPr>
            <w:t>(Open-Meteo, 2026)</w:t>
          </w:r>
          <w:r>
            <w:fldChar w:fldCharType="end"/>
          </w:r>
        </w:sdtContent>
      </w:sdt>
      <w:r w:rsidRPr="00D47E65">
        <w:t>.</w:t>
      </w:r>
    </w:p>
    <w:p w14:paraId="0A573E72" w14:textId="2622ED95" w:rsidR="00EE5661" w:rsidRDefault="00EE5661" w:rsidP="00EE5661">
      <w:pPr>
        <w:pStyle w:val="ParText"/>
        <w:numPr>
          <w:ilvl w:val="0"/>
          <w:numId w:val="17"/>
        </w:numPr>
      </w:pPr>
      <w:r w:rsidRPr="00D47E65">
        <w:t>The ignition point and the reference burned area come from NASA FIRMS VIIRS 375 m active-fire detections</w:t>
      </w:r>
      <w:r>
        <w:t xml:space="preserve"> </w:t>
      </w:r>
      <w:sdt>
        <w:sdtPr>
          <w:id w:val="-2033334130"/>
          <w:citation/>
        </w:sdtPr>
        <w:sdtContent>
          <w:r>
            <w:fldChar w:fldCharType="begin"/>
          </w:r>
          <w:r>
            <w:instrText xml:space="preserve"> CITATION NAS26 \l 1033 </w:instrText>
          </w:r>
          <w:r>
            <w:fldChar w:fldCharType="separate"/>
          </w:r>
          <w:r w:rsidR="00544BE0">
            <w:rPr>
              <w:noProof/>
            </w:rPr>
            <w:t>(S-NPP, 2026)</w:t>
          </w:r>
          <w:r>
            <w:fldChar w:fldCharType="end"/>
          </w:r>
        </w:sdtContent>
      </w:sdt>
      <w:r>
        <w:t>.</w:t>
      </w:r>
    </w:p>
    <w:p w14:paraId="173F1C5F" w14:textId="21889EAF" w:rsidR="001054F0" w:rsidRDefault="001054F0" w:rsidP="001054F0">
      <w:pPr>
        <w:pStyle w:val="ParText"/>
      </w:pPr>
      <w:r w:rsidRPr="00D47E65">
        <w:t>The reference mask is limited to the simulated time window and to the main detection cluster. This approach follows the common practice of testing fire models on independent, observed fires rather than on the data used to build them.</w:t>
      </w:r>
      <w:r>
        <w:t xml:space="preserve"> </w:t>
      </w:r>
      <w:r w:rsidRPr="00D47E65">
        <w:t xml:space="preserve">The validation set has four documented fires in Turkey, chosen to cover different fuel, terrain, and wind conditions: Manavgat (Antalya, July 2021), Marmaris (Muğla, July 2021), </w:t>
      </w:r>
      <w:r w:rsidRPr="00D47E65">
        <w:lastRenderedPageBreak/>
        <w:t xml:space="preserve">Milas–Kemerköy (Muğla, August 2021), and Çanakkale–Kayadere (August 2023). Their case definitions are given in </w:t>
      </w:r>
      <w:r w:rsidR="0041789C">
        <w:fldChar w:fldCharType="begin"/>
      </w:r>
      <w:r w:rsidR="0041789C">
        <w:instrText xml:space="preserve"> REF _RefT53 \h </w:instrText>
      </w:r>
      <w:r w:rsidR="0041789C">
        <w:fldChar w:fldCharType="separate"/>
      </w:r>
      <w:r w:rsidR="00544BE0" w:rsidRPr="00BA1179">
        <w:t xml:space="preserve">Table </w:t>
      </w:r>
      <w:r w:rsidR="00544BE0">
        <w:rPr>
          <w:noProof/>
        </w:rPr>
        <w:t>5</w:t>
      </w:r>
      <w:r w:rsidR="00544BE0">
        <w:t>.</w:t>
      </w:r>
      <w:r w:rsidR="00544BE0">
        <w:rPr>
          <w:noProof/>
        </w:rPr>
        <w:t>4</w:t>
      </w:r>
      <w:r w:rsidR="0041789C">
        <w:fldChar w:fldCharType="end"/>
      </w:r>
      <w:r w:rsidRPr="00D47E65">
        <w:t>.</w:t>
      </w:r>
    </w:p>
    <w:p w14:paraId="0838831E" w14:textId="11A620EC" w:rsidR="0041789C" w:rsidRDefault="0041789C" w:rsidP="0041789C">
      <w:pPr>
        <w:pStyle w:val="Caption"/>
      </w:pPr>
      <w:bookmarkStart w:id="320" w:name="_RefT53"/>
      <w:bookmarkStart w:id="321" w:name="_Toc236086340"/>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4</w:t>
      </w:r>
      <w:r w:rsidR="00AF7F77">
        <w:fldChar w:fldCharType="end"/>
      </w:r>
      <w:bookmarkEnd w:id="320"/>
      <w:r w:rsidRPr="00BA1179">
        <w:t xml:space="preserve"> Historical validation cases and their configuration</w:t>
      </w:r>
      <w:bookmarkEnd w:id="321"/>
    </w:p>
    <w:tbl>
      <w:tblPr>
        <w:tblStyle w:val="PlainTable2"/>
        <w:tblW w:w="5142" w:type="pct"/>
        <w:tblLook w:val="04A0" w:firstRow="1" w:lastRow="0" w:firstColumn="1" w:lastColumn="0" w:noHBand="0" w:noVBand="1"/>
      </w:tblPr>
      <w:tblGrid>
        <w:gridCol w:w="2536"/>
        <w:gridCol w:w="2494"/>
        <w:gridCol w:w="1558"/>
        <w:gridCol w:w="1688"/>
      </w:tblGrid>
      <w:tr w:rsidR="00DA129F" w14:paraId="5A1B00BA" w14:textId="77777777" w:rsidTr="00DA12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tcPr>
          <w:p w14:paraId="5A1B00B5" w14:textId="77777777" w:rsidR="00DA129F" w:rsidRDefault="00DA129F">
            <w:pPr>
              <w:pStyle w:val="TableText"/>
            </w:pPr>
            <w:r w:rsidRPr="00BA1179">
              <w:t>Case</w:t>
            </w:r>
          </w:p>
        </w:tc>
        <w:tc>
          <w:tcPr>
            <w:tcW w:w="1507" w:type="pct"/>
          </w:tcPr>
          <w:p w14:paraId="5A1B00B6" w14:textId="45349873" w:rsidR="00DA129F" w:rsidRDefault="00DA129F" w:rsidP="00DA129F">
            <w:pPr>
              <w:pStyle w:val="TableText"/>
              <w:cnfStyle w:val="100000000000" w:firstRow="1" w:lastRow="0" w:firstColumn="0" w:lastColumn="0" w:oddVBand="0" w:evenVBand="0" w:oddHBand="0" w:evenHBand="0" w:firstRowFirstColumn="0" w:firstRowLastColumn="0" w:lastRowFirstColumn="0" w:lastRowLastColumn="0"/>
            </w:pPr>
            <w:r w:rsidRPr="00BA1179">
              <w:t>Bounding box (°E, °N)</w:t>
            </w:r>
          </w:p>
        </w:tc>
        <w:tc>
          <w:tcPr>
            <w:tcW w:w="941" w:type="pct"/>
          </w:tcPr>
          <w:p w14:paraId="5A1B00B7" w14:textId="77777777"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Start date</w:t>
            </w:r>
          </w:p>
        </w:tc>
        <w:tc>
          <w:tcPr>
            <w:tcW w:w="1020" w:type="pct"/>
          </w:tcPr>
          <w:p w14:paraId="5A1B00B8" w14:textId="7FECAF8C" w:rsidR="00DA129F" w:rsidRDefault="00DA129F">
            <w:pPr>
              <w:pStyle w:val="TableText"/>
              <w:cnfStyle w:val="100000000000" w:firstRow="1" w:lastRow="0" w:firstColumn="0" w:lastColumn="0" w:oddVBand="0" w:evenVBand="0" w:oddHBand="0" w:evenHBand="0" w:firstRowFirstColumn="0" w:firstRowLastColumn="0" w:lastRowFirstColumn="0" w:lastRowLastColumn="0"/>
            </w:pPr>
            <w:r w:rsidRPr="00BA1179">
              <w:t>Dur</w:t>
            </w:r>
            <w:r>
              <w:t>ation</w:t>
            </w:r>
            <w:r w:rsidRPr="00BA1179">
              <w:t xml:space="preserve"> (h)</w:t>
            </w:r>
          </w:p>
        </w:tc>
      </w:tr>
      <w:tr w:rsidR="00DA129F" w14:paraId="5A1B00C0"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BB" w14:textId="4CECC2B5" w:rsidR="00DA129F" w:rsidRDefault="00DA129F" w:rsidP="00DA129F">
            <w:pPr>
              <w:pStyle w:val="TableText"/>
              <w:jc w:val="left"/>
            </w:pPr>
            <w:r>
              <w:t xml:space="preserve">Sc1: </w:t>
            </w:r>
            <w:r w:rsidRPr="00BA1179">
              <w:t>Manavgat (Antalya) 2021</w:t>
            </w:r>
          </w:p>
        </w:tc>
        <w:tc>
          <w:tcPr>
            <w:tcW w:w="1507" w:type="pct"/>
          </w:tcPr>
          <w:p w14:paraId="2FA2D848" w14:textId="5D655C7C"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31.30–31.80 E,</w:t>
            </w:r>
            <w:r>
              <w:t xml:space="preserve"> </w:t>
            </w:r>
          </w:p>
          <w:p w14:paraId="5A1B00BC" w14:textId="06F63D85"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36.72–37.08 N</w:t>
            </w:r>
          </w:p>
        </w:tc>
        <w:tc>
          <w:tcPr>
            <w:tcW w:w="941" w:type="pct"/>
          </w:tcPr>
          <w:p w14:paraId="5A1B00BD"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2021-07-28</w:t>
            </w:r>
          </w:p>
        </w:tc>
        <w:tc>
          <w:tcPr>
            <w:tcW w:w="1020" w:type="pct"/>
          </w:tcPr>
          <w:p w14:paraId="5A1B00BE" w14:textId="164A43B0"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48</w:t>
            </w:r>
          </w:p>
        </w:tc>
      </w:tr>
      <w:tr w:rsidR="00DA129F" w14:paraId="5A1B00C6"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1" w14:textId="380883B0" w:rsidR="00DA129F" w:rsidRDefault="00DA129F" w:rsidP="00DA129F">
            <w:pPr>
              <w:pStyle w:val="TableText"/>
              <w:jc w:val="left"/>
            </w:pPr>
            <w:r>
              <w:t xml:space="preserve">Sc2: </w:t>
            </w:r>
            <w:r w:rsidRPr="00BA1179">
              <w:t>Marmaris (Muğla) 2021</w:t>
            </w:r>
          </w:p>
        </w:tc>
        <w:tc>
          <w:tcPr>
            <w:tcW w:w="1507" w:type="pct"/>
          </w:tcPr>
          <w:p w14:paraId="4CDFD22C"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28.10–28.55 E,</w:t>
            </w:r>
          </w:p>
          <w:p w14:paraId="5A1B00C2" w14:textId="73CAF9D8"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36.75–37.05 N</w:t>
            </w:r>
          </w:p>
        </w:tc>
        <w:tc>
          <w:tcPr>
            <w:tcW w:w="941" w:type="pct"/>
          </w:tcPr>
          <w:p w14:paraId="5A1B00C3"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2021-07-29</w:t>
            </w:r>
          </w:p>
        </w:tc>
        <w:tc>
          <w:tcPr>
            <w:tcW w:w="1020" w:type="pct"/>
          </w:tcPr>
          <w:p w14:paraId="5A1B00C4" w14:textId="4246A19A"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r w:rsidR="00DA129F" w14:paraId="5A1B00CC" w14:textId="77777777" w:rsidTr="00DA12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7" w14:textId="051D6C57" w:rsidR="00DA129F" w:rsidRDefault="00DA129F" w:rsidP="00DA129F">
            <w:pPr>
              <w:pStyle w:val="TableText"/>
              <w:jc w:val="left"/>
            </w:pPr>
            <w:r>
              <w:t xml:space="preserve">Sc3: </w:t>
            </w:r>
            <w:r w:rsidRPr="00BA1179">
              <w:t>Milas (Muğla) 2021</w:t>
            </w:r>
          </w:p>
        </w:tc>
        <w:tc>
          <w:tcPr>
            <w:tcW w:w="1507" w:type="pct"/>
          </w:tcPr>
          <w:p w14:paraId="5190D87A"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27.70–28.35 E,</w:t>
            </w:r>
          </w:p>
          <w:p w14:paraId="5A1B00C8" w14:textId="5B75CEF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36.95–37.35 N</w:t>
            </w:r>
          </w:p>
        </w:tc>
        <w:tc>
          <w:tcPr>
            <w:tcW w:w="941" w:type="pct"/>
          </w:tcPr>
          <w:p w14:paraId="5A1B00C9" w14:textId="77777777"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BA1179">
              <w:t>2021-08-01</w:t>
            </w:r>
          </w:p>
        </w:tc>
        <w:tc>
          <w:tcPr>
            <w:tcW w:w="1020" w:type="pct"/>
          </w:tcPr>
          <w:p w14:paraId="5A1B00CA" w14:textId="21ACA8A1" w:rsidR="00DA129F" w:rsidRDefault="00DA129F" w:rsidP="00F77A32">
            <w:pPr>
              <w:pStyle w:val="TableText"/>
              <w:cnfStyle w:val="000000100000" w:firstRow="0" w:lastRow="0" w:firstColumn="0" w:lastColumn="0" w:oddVBand="0" w:evenVBand="0" w:oddHBand="1" w:evenHBand="0" w:firstRowFirstColumn="0" w:firstRowLastColumn="0" w:lastRowFirstColumn="0" w:lastRowLastColumn="0"/>
            </w:pPr>
            <w:r w:rsidRPr="00474E65">
              <w:t>72</w:t>
            </w:r>
          </w:p>
        </w:tc>
      </w:tr>
      <w:tr w:rsidR="00DA129F" w14:paraId="5A1B00D2" w14:textId="77777777" w:rsidTr="00DA129F">
        <w:tc>
          <w:tcPr>
            <w:cnfStyle w:val="001000000000" w:firstRow="0" w:lastRow="0" w:firstColumn="1" w:lastColumn="0" w:oddVBand="0" w:evenVBand="0" w:oddHBand="0" w:evenHBand="0" w:firstRowFirstColumn="0" w:firstRowLastColumn="0" w:lastRowFirstColumn="0" w:lastRowLastColumn="0"/>
            <w:tcW w:w="1532" w:type="pct"/>
            <w:vAlign w:val="center"/>
          </w:tcPr>
          <w:p w14:paraId="5A1B00CD" w14:textId="1AE8BA0C" w:rsidR="00DA129F" w:rsidRDefault="00DA129F" w:rsidP="00DA129F">
            <w:pPr>
              <w:pStyle w:val="TableText"/>
              <w:jc w:val="left"/>
            </w:pPr>
            <w:r>
              <w:t xml:space="preserve">Sc4: </w:t>
            </w:r>
            <w:r w:rsidRPr="00BA1179">
              <w:t xml:space="preserve">Kayadere </w:t>
            </w:r>
            <w:r>
              <w:t>(</w:t>
            </w:r>
            <w:r w:rsidRPr="00BA1179">
              <w:t>Çanakkale</w:t>
            </w:r>
            <w:r>
              <w:t xml:space="preserve">) </w:t>
            </w:r>
            <w:r w:rsidRPr="00BA1179">
              <w:t>2023</w:t>
            </w:r>
          </w:p>
        </w:tc>
        <w:tc>
          <w:tcPr>
            <w:tcW w:w="1507" w:type="pct"/>
          </w:tcPr>
          <w:p w14:paraId="105638D0"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26.50–27.00 E,</w:t>
            </w:r>
          </w:p>
          <w:p w14:paraId="5A1B00CE" w14:textId="0DABBBF4"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39.90–40.20 N</w:t>
            </w:r>
          </w:p>
        </w:tc>
        <w:tc>
          <w:tcPr>
            <w:tcW w:w="941" w:type="pct"/>
          </w:tcPr>
          <w:p w14:paraId="5A1B00CF" w14:textId="77777777"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BA1179">
              <w:t>2023-08-22</w:t>
            </w:r>
          </w:p>
        </w:tc>
        <w:tc>
          <w:tcPr>
            <w:tcW w:w="1020" w:type="pct"/>
          </w:tcPr>
          <w:p w14:paraId="5A1B00D0" w14:textId="6F73E203" w:rsidR="00DA129F" w:rsidRDefault="00DA129F" w:rsidP="00F77A32">
            <w:pPr>
              <w:pStyle w:val="TableText"/>
              <w:cnfStyle w:val="000000000000" w:firstRow="0" w:lastRow="0" w:firstColumn="0" w:lastColumn="0" w:oddVBand="0" w:evenVBand="0" w:oddHBand="0" w:evenHBand="0" w:firstRowFirstColumn="0" w:firstRowLastColumn="0" w:lastRowFirstColumn="0" w:lastRowLastColumn="0"/>
            </w:pPr>
            <w:r w:rsidRPr="00474E65">
              <w:t>48</w:t>
            </w:r>
          </w:p>
        </w:tc>
      </w:tr>
    </w:tbl>
    <w:p w14:paraId="5F593B60" w14:textId="709C1FC8" w:rsidR="00256C79" w:rsidRDefault="00256C79" w:rsidP="00256C79">
      <w:pPr>
        <w:pStyle w:val="ParText"/>
      </w:pPr>
      <w:r>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the set of cells the satellite records as </w:t>
      </w:r>
      <w:r w:rsidR="00A77070">
        <w:t>burned, and</w:t>
      </w:r>
      <w:r>
        <w:t xml:space="preserve">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be their fronts, the outer boundary cells of each set. Three criteria are used, each robust to suppression and to the length of the run: </w:t>
      </w:r>
      <w:r w:rsidRPr="003B7423">
        <w:rPr>
          <w:b/>
          <w:bCs/>
        </w:rPr>
        <w:t>coverage</w:t>
      </w:r>
      <w:r>
        <w:t xml:space="preserve">, </w:t>
      </w:r>
      <w:r w:rsidRPr="003B7423">
        <w:rPr>
          <w:b/>
          <w:bCs/>
        </w:rPr>
        <w:t>front position error</w:t>
      </w:r>
      <w:r>
        <w:t xml:space="preserve">, and </w:t>
      </w:r>
      <w:r w:rsidRPr="003B7423">
        <w:rPr>
          <w:b/>
          <w:bCs/>
        </w:rPr>
        <w:t>arrival-time agreement</w:t>
      </w:r>
      <w:r>
        <w:t>.</w:t>
      </w:r>
    </w:p>
    <w:p w14:paraId="1A38345D" w14:textId="302DD8E8" w:rsidR="004A4E90" w:rsidRDefault="00256C79" w:rsidP="00256C79">
      <w:pPr>
        <w:pStyle w:val="ParText"/>
      </w:pPr>
      <w:r w:rsidRPr="004A4E90">
        <w:rPr>
          <w:b/>
          <w:bCs/>
        </w:rPr>
        <w:t>Coverage</w:t>
      </w:r>
      <w:r w:rsidR="004A4E90">
        <w:t xml:space="preserve"> is represented as </w:t>
      </w:r>
      <w:r>
        <w:t>the probability of detection</w:t>
      </w:r>
      <w:r w:rsidR="003B7423">
        <w:t xml:space="preserve"> (POD)</w:t>
      </w:r>
      <w:r w:rsidR="004A4E90">
        <w:t>. It is</w:t>
      </w:r>
      <w:r>
        <w:t xml:space="preserve">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t xml:space="preserve">, </w:t>
      </w:r>
      <w:r>
        <w:fldChar w:fldCharType="begin"/>
      </w:r>
      <w:r>
        <w:instrText xml:space="preserve"> REF _RefEqPOD \h </w:instrText>
      </w:r>
      <w:r>
        <w:fldChar w:fldCharType="separate"/>
      </w:r>
      <w:r w:rsidR="00544BE0">
        <w:t xml:space="preserve">( </w:t>
      </w:r>
      <w:r w:rsidR="00544BE0">
        <w:rPr>
          <w:noProof/>
        </w:rPr>
        <w:t>63</w:t>
      </w:r>
      <w:r w:rsidR="00544BE0">
        <w:t xml:space="preserve"> )</w:t>
      </w:r>
      <w:r>
        <w:fldChar w:fldCharType="end"/>
      </w:r>
      <w:r>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A4E90" w14:paraId="783E5CDF" w14:textId="77777777" w:rsidTr="00FC56F0">
        <w:tc>
          <w:tcPr>
            <w:tcW w:w="4495" w:type="pct"/>
            <w:vAlign w:val="center"/>
          </w:tcPr>
          <w:p w14:paraId="0FB48A72" w14:textId="4AE514E6" w:rsidR="004A4E90" w:rsidRDefault="004A4E90" w:rsidP="00FC56F0">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C2FFE60" w14:textId="3DAE4FE3" w:rsidR="004A4E90" w:rsidRDefault="004A4E90" w:rsidP="00FC56F0">
            <w:pPr>
              <w:pStyle w:val="TableText"/>
              <w:jc w:val="right"/>
            </w:pPr>
            <w:bookmarkStart w:id="322" w:name="_RefEqPOD"/>
            <w:r>
              <w:t xml:space="preserve">( </w:t>
            </w:r>
            <w:r>
              <w:fldChar w:fldCharType="begin"/>
            </w:r>
            <w:r>
              <w:instrText xml:space="preserve"> SEQ ( \* ARABIC </w:instrText>
            </w:r>
            <w:r>
              <w:fldChar w:fldCharType="separate"/>
            </w:r>
            <w:r w:rsidR="00544BE0">
              <w:rPr>
                <w:noProof/>
              </w:rPr>
              <w:t>63</w:t>
            </w:r>
            <w:r>
              <w:fldChar w:fldCharType="end"/>
            </w:r>
            <w:r>
              <w:t xml:space="preserve"> )</w:t>
            </w:r>
            <w:bookmarkEnd w:id="322"/>
          </w:p>
        </w:tc>
      </w:tr>
    </w:tbl>
    <w:p w14:paraId="115345AF" w14:textId="2EF0469E" w:rsidR="006F175C" w:rsidRPr="006F175C" w:rsidRDefault="006F175C" w:rsidP="006F175C">
      <w:pPr>
        <w:pStyle w:val="ParText"/>
      </w:pPr>
      <w:r w:rsidRPr="006F175C">
        <w:t xml:space="preserve">The acceptance level of 0.70 on the probability of detection is taken from the level at which the wildfire-simulation literature reports good agreement between </w:t>
      </w:r>
      <w:r w:rsidRPr="006F175C">
        <w:lastRenderedPageBreak/>
        <w:t xml:space="preserve">simulated and observed footprints. </w:t>
      </w:r>
      <w:r w:rsidR="002F22E9" w:rsidRPr="006F175C">
        <w:t>Parameterizing</w:t>
      </w:r>
      <w:r w:rsidRPr="006F175C">
        <w:t xml:space="preserve"> FARSITE with vegetation-derived fuel maps raised the Sorensen coefficient from 0.38 for standard inputs to 0.70 </w:t>
      </w:r>
      <w:sdt>
        <w:sdtPr>
          <w:id w:val="-770857608"/>
          <w:citation/>
        </w:sdtPr>
        <w:sdtContent>
          <w:r>
            <w:fldChar w:fldCharType="begin"/>
          </w:r>
          <w:r>
            <w:rPr>
              <w:lang w:val="tr-TR"/>
            </w:rPr>
            <w:instrText xml:space="preserve"> CITATION Pri22 \l 1055 </w:instrText>
          </w:r>
          <w:r>
            <w:fldChar w:fldCharType="separate"/>
          </w:r>
          <w:r w:rsidR="00544BE0" w:rsidRPr="00544BE0">
            <w:rPr>
              <w:noProof/>
              <w:lang w:val="tr-TR"/>
            </w:rPr>
            <w:t>(Price, 2022)</w:t>
          </w:r>
          <w:r>
            <w:fldChar w:fldCharType="end"/>
          </w:r>
        </w:sdtContent>
      </w:sdt>
      <w:r w:rsidRPr="006F175C">
        <w:t>, and calibrated cell-based growth models reach 0.7 to 0.9 while uncalibrated semi-empirical models typically fall between 0.5 and 0.7</w:t>
      </w:r>
      <w:r w:rsidR="00022730">
        <w:t xml:space="preserve"> </w:t>
      </w:r>
      <w:sdt>
        <w:sdtPr>
          <w:id w:val="1960064064"/>
          <w:citation/>
        </w:sdtPr>
        <w:sdtContent>
          <w:r w:rsidR="00022730">
            <w:fldChar w:fldCharType="begin"/>
          </w:r>
          <w:r w:rsidR="00022730">
            <w:rPr>
              <w:lang w:val="tr-TR"/>
            </w:rPr>
            <w:instrText xml:space="preserve"> CITATION Pai211 \l 1055 </w:instrText>
          </w:r>
          <w:r w:rsidR="00022730">
            <w:fldChar w:fldCharType="separate"/>
          </w:r>
          <w:r w:rsidR="00544BE0" w:rsidRPr="00544BE0">
            <w:rPr>
              <w:noProof/>
              <w:lang w:val="tr-TR"/>
            </w:rPr>
            <w:t>(Pais, Carrasco, Martell, Weintraub, &amp; Woodruff, 2021)</w:t>
          </w:r>
          <w:r w:rsidR="00022730">
            <w:fldChar w:fldCharType="end"/>
          </w:r>
        </w:sdtContent>
      </w:sdt>
      <w:r w:rsidRPr="006F175C">
        <w:t xml:space="preserve">. </w:t>
      </w:r>
      <w:r w:rsidRPr="002F22E9">
        <w:rPr>
          <w:b/>
          <w:bCs/>
        </w:rPr>
        <w:t>A probability of detection of at least 0.70 therefore marks the boundary of a reproduction of the observed extent that is as reliable as a well-behaved uncalibrated model.</w:t>
      </w:r>
    </w:p>
    <w:p w14:paraId="3A85F1CD" w14:textId="664482BA" w:rsidR="00A60E08" w:rsidRDefault="00256C79" w:rsidP="00256C79">
      <w:pPr>
        <w:pStyle w:val="ParText"/>
      </w:pPr>
      <w:r w:rsidRPr="004A4E90">
        <w:rPr>
          <w:b/>
          <w:bCs/>
        </w:rPr>
        <w:t>Front</w:t>
      </w:r>
      <w:r>
        <w:t xml:space="preserve"> </w:t>
      </w:r>
      <w:r w:rsidRPr="004A4E90">
        <w:rPr>
          <w:b/>
          <w:bCs/>
        </w:rPr>
        <w:t>position</w:t>
      </w:r>
      <w:r>
        <w:t xml:space="preserve"> </w:t>
      </w:r>
      <w:r w:rsidRPr="004A4E90">
        <w:rPr>
          <w:b/>
          <w:bCs/>
        </w:rPr>
        <w:t>error</w:t>
      </w:r>
      <w:r>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t xml:space="preserve"> the distance from a cell </w:t>
      </w:r>
      <m:oMath>
        <m:r>
          <w:rPr>
            <w:rFonts w:ascii="Cambria Math" w:hAnsi="Cambria Math"/>
          </w:rPr>
          <m:t>x∈</m:t>
        </m:r>
        <m:r>
          <m:rPr>
            <m:scr m:val="script"/>
          </m:rPr>
          <w:rPr>
            <w:rFonts w:ascii="Cambria Math" w:hAnsi="Cambria Math"/>
          </w:rPr>
          <m:t>G</m:t>
        </m:r>
      </m:oMath>
      <w:r>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t xml:space="preserve">, as in </w:t>
      </w:r>
      <w:r>
        <w:fldChar w:fldCharType="begin"/>
      </w:r>
      <w:r>
        <w:instrText xml:space="preserve"> REF _RefEqDist \h </w:instrText>
      </w:r>
      <w:r>
        <w:fldChar w:fldCharType="separate"/>
      </w:r>
      <w:r w:rsidR="00544BE0">
        <w:t xml:space="preserve">( </w:t>
      </w:r>
      <w:r w:rsidR="00544BE0">
        <w:rPr>
          <w:noProof/>
        </w:rPr>
        <w:t>64</w:t>
      </w:r>
      <w:r w:rsidR="00544BE0">
        <w:t xml:space="preserve"> )</w:t>
      </w:r>
      <w:r>
        <w:fldChar w:fldCharType="end"/>
      </w:r>
      <w:r>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t xml:space="preserve">, given in </w:t>
      </w:r>
      <w:r>
        <w:fldChar w:fldCharType="begin"/>
      </w:r>
      <w:r>
        <w:instrText xml:space="preserve"> REF _RefEqFront \h </w:instrText>
      </w:r>
      <w:r>
        <w:fldChar w:fldCharType="separate"/>
      </w:r>
      <w:r w:rsidR="00544BE0">
        <w:t xml:space="preserve">( </w:t>
      </w:r>
      <w:r w:rsidR="00544BE0">
        <w:rPr>
          <w:noProof/>
        </w:rPr>
        <w:t>65</w:t>
      </w:r>
      <w:r w:rsidR="00544BE0">
        <w:t xml:space="preserve"> )</w:t>
      </w:r>
      <w:r>
        <w:fldChar w:fldCharType="end"/>
      </w:r>
      <w:r>
        <w:t xml:space="preserve"> and reported as </w:t>
      </w:r>
      <w:r w:rsidR="00B216DB" w:rsidRPr="00B216DB">
        <w:rPr>
          <w:b/>
          <w:bCs/>
        </w:rPr>
        <w:t>f</w:t>
      </w:r>
      <w:r w:rsidRPr="00B216DB">
        <w:rPr>
          <w:b/>
          <w:bCs/>
        </w:rPr>
        <w:t>ront mean</w:t>
      </w:r>
      <w:r w:rsidR="00B216DB">
        <w:t>.</w:t>
      </w: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F57" w14:paraId="25F51769" w14:textId="77777777" w:rsidTr="00FC56F0">
        <w:tc>
          <w:tcPr>
            <w:tcW w:w="4495" w:type="pct"/>
            <w:vAlign w:val="center"/>
          </w:tcPr>
          <w:p w14:paraId="252D1361" w14:textId="39943BCA" w:rsidR="00144F57" w:rsidRDefault="00F545A1" w:rsidP="00FC56F0">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4D4D34F2" w14:textId="1C57E8DF" w:rsidR="00144F57" w:rsidRDefault="00144F57" w:rsidP="00FC56F0">
            <w:pPr>
              <w:pStyle w:val="TableText"/>
              <w:jc w:val="right"/>
            </w:pPr>
            <w:bookmarkStart w:id="323" w:name="_RefEqDist"/>
            <w:r>
              <w:t xml:space="preserve">( </w:t>
            </w:r>
            <w:r>
              <w:fldChar w:fldCharType="begin"/>
            </w:r>
            <w:r>
              <w:instrText xml:space="preserve"> SEQ ( \* ARABIC </w:instrText>
            </w:r>
            <w:r>
              <w:fldChar w:fldCharType="separate"/>
            </w:r>
            <w:r w:rsidR="00544BE0">
              <w:rPr>
                <w:noProof/>
              </w:rPr>
              <w:t>64</w:t>
            </w:r>
            <w:r>
              <w:fldChar w:fldCharType="end"/>
            </w:r>
            <w:r>
              <w:t xml:space="preserve"> )</w:t>
            </w:r>
            <w:bookmarkEnd w:id="323"/>
          </w:p>
        </w:tc>
      </w:tr>
      <w:tr w:rsidR="00144F57" w14:paraId="348E96F8" w14:textId="77777777" w:rsidTr="00FC56F0">
        <w:tc>
          <w:tcPr>
            <w:tcW w:w="4495" w:type="pct"/>
            <w:vAlign w:val="center"/>
          </w:tcPr>
          <w:p w14:paraId="468FD569" w14:textId="0EE3D216" w:rsidR="00144F57" w:rsidRDefault="00000000" w:rsidP="00FC56F0">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6FAF4D0" w14:textId="7DEF6DEE" w:rsidR="00144F57" w:rsidRDefault="00144F57" w:rsidP="00FC56F0">
            <w:pPr>
              <w:pStyle w:val="TableText"/>
              <w:jc w:val="right"/>
            </w:pPr>
            <w:bookmarkStart w:id="324" w:name="_RefEqFront"/>
            <w:r>
              <w:t xml:space="preserve">( </w:t>
            </w:r>
            <w:r>
              <w:fldChar w:fldCharType="begin"/>
            </w:r>
            <w:r>
              <w:instrText xml:space="preserve"> SEQ ( \* ARABIC </w:instrText>
            </w:r>
            <w:r>
              <w:fldChar w:fldCharType="separate"/>
            </w:r>
            <w:r w:rsidR="00544BE0">
              <w:rPr>
                <w:noProof/>
              </w:rPr>
              <w:t>65</w:t>
            </w:r>
            <w:r>
              <w:fldChar w:fldCharType="end"/>
            </w:r>
            <w:r>
              <w:t xml:space="preserve"> )</w:t>
            </w:r>
            <w:bookmarkEnd w:id="324"/>
          </w:p>
        </w:tc>
      </w:tr>
    </w:tbl>
    <w:p w14:paraId="6960B874" w14:textId="1ECC520E" w:rsidR="00022730" w:rsidRDefault="00022730" w:rsidP="00022730">
      <w:pPr>
        <w:pStyle w:val="ParText"/>
      </w:pPr>
      <w:r w:rsidRPr="00022730">
        <w:t xml:space="preserve">Front position error expressed in meters is a standard output of FARSITE-style validation </w:t>
      </w:r>
      <w:sdt>
        <w:sdtPr>
          <w:id w:val="1641141373"/>
          <w:citation/>
        </w:sdtPr>
        <w:sdtContent>
          <w:r>
            <w:fldChar w:fldCharType="begin"/>
          </w:r>
          <w:r>
            <w:rPr>
              <w:lang w:val="tr-TR"/>
            </w:rPr>
            <w:instrText xml:space="preserve">CITATION Finney1998 \t  \l 1055 </w:instrText>
          </w:r>
          <w:r>
            <w:fldChar w:fldCharType="separate"/>
          </w:r>
          <w:r w:rsidR="00544BE0" w:rsidRPr="00544BE0">
            <w:rPr>
              <w:noProof/>
              <w:lang w:val="tr-TR"/>
            </w:rPr>
            <w:t>(Finney, 1998)</w:t>
          </w:r>
          <w:r>
            <w:fldChar w:fldCharType="end"/>
          </w:r>
        </w:sdtContent>
      </w:sdt>
      <w:r w:rsidRPr="00022730">
        <w:t>. In this study each distance is judged relative to the equivalent radius of the observed burn</w:t>
      </w:r>
      <w:r w:rsidR="005A1681">
        <w:t xml:space="preserve"> area</w:t>
      </w:r>
      <w:r w:rsidR="0079684F">
        <w:t xml:space="preserve"> </w:t>
      </w:r>
      <w:r w:rsidR="0079684F">
        <w:fldChar w:fldCharType="begin"/>
      </w:r>
      <w:r w:rsidR="0079684F">
        <w:instrText xml:space="preserve"> REF _Ref235571066 \h </w:instrText>
      </w:r>
      <w:r w:rsidR="0079684F">
        <w:fldChar w:fldCharType="separate"/>
      </w:r>
      <w:r w:rsidR="00544BE0">
        <w:t xml:space="preserve">( </w:t>
      </w:r>
      <w:r w:rsidR="00544BE0">
        <w:rPr>
          <w:noProof/>
        </w:rPr>
        <w:t>66</w:t>
      </w:r>
      <w:r w:rsidR="00544BE0">
        <w:t xml:space="preserve"> )</w:t>
      </w:r>
      <w:r w:rsidR="0079684F">
        <w:fldChar w:fldCharType="end"/>
      </w:r>
      <w:r w:rsidRPr="00022730">
        <w:t xml:space="preserve">, </w:t>
      </w:r>
      <w:r w:rsidR="00FE1678">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FE1678">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FE1678">
        <w:rPr>
          <w:rFonts w:eastAsiaTheme="minorEastAsia"/>
        </w:rPr>
        <w:t xml:space="preserve"> is the area of</w:t>
      </w:r>
      <w:r w:rsidR="00AB312E">
        <w:rPr>
          <w:rFonts w:eastAsiaTheme="minorEastAsia"/>
        </w:rPr>
        <w:t xml:space="preserve"> a cell</w:t>
      </w:r>
      <w:r w:rsidRPr="00022730">
        <w:t xml:space="preserve">. </w:t>
      </w:r>
      <w:r w:rsidR="00DD13C6" w:rsidRPr="000F56E9">
        <w:rPr>
          <w:b/>
          <w:bCs/>
        </w:rPr>
        <w:t xml:space="preserve">The </w:t>
      </w:r>
      <w:r w:rsidR="00E45A26" w:rsidRPr="000F56E9">
        <w:rPr>
          <w:b/>
          <w:bCs/>
        </w:rPr>
        <w:t xml:space="preserve">error of front position should be </w:t>
      </w:r>
      <w:r w:rsidR="00494EF4" w:rsidRPr="000F56E9">
        <w:rPr>
          <w:b/>
          <w:bCs/>
        </w:rPr>
        <w:t>less</w:t>
      </w:r>
      <w:r w:rsidR="00E45A26" w:rsidRPr="000F56E9">
        <w:rPr>
          <w:b/>
          <w:bCs/>
        </w:rPr>
        <w:t xml:space="preserve"> than 0.</w:t>
      </w:r>
      <w:r w:rsidR="00494EF4" w:rsidRPr="000F56E9">
        <w:rPr>
          <w:b/>
          <w:bCs/>
        </w:rPr>
        <w:t>3 (success greater than 0.7</w:t>
      </w:r>
      <w:r w:rsidR="00E45A26" w:rsidRPr="000F56E9">
        <w:rPr>
          <w:b/>
          <w:bCs/>
        </w:rPr>
        <w:t xml:space="preserve"> similar to POD</w:t>
      </w:r>
      <w:r w:rsidR="00494EF4" w:rsidRPr="000F56E9">
        <w:rPr>
          <w:b/>
          <w:bCs/>
        </w:rPr>
        <w:t>)</w:t>
      </w:r>
      <w:r w:rsidR="00E45A26" w:rsidRPr="000F56E9">
        <w:rPr>
          <w:b/>
          <w:bCs/>
        </w:rPr>
        <w:t>.</w:t>
      </w:r>
      <w:r w:rsidR="0079684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9684F" w14:paraId="0B020117" w14:textId="77777777" w:rsidTr="00FC56F0">
        <w:tc>
          <w:tcPr>
            <w:tcW w:w="4495" w:type="pct"/>
            <w:vAlign w:val="center"/>
          </w:tcPr>
          <w:p w14:paraId="756F21AA" w14:textId="029AEEC6" w:rsidR="0079684F" w:rsidRDefault="0079684F" w:rsidP="00FC56F0">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436B6B59" w14:textId="6FE9272D" w:rsidR="0079684F" w:rsidRDefault="0079684F" w:rsidP="00FC56F0">
            <w:pPr>
              <w:pStyle w:val="TableText"/>
              <w:jc w:val="right"/>
            </w:pPr>
            <w:bookmarkStart w:id="325" w:name="_Ref235571066"/>
            <w:r>
              <w:t xml:space="preserve">( </w:t>
            </w:r>
            <w:r>
              <w:fldChar w:fldCharType="begin"/>
            </w:r>
            <w:r>
              <w:instrText xml:space="preserve"> SEQ ( \* ARABIC </w:instrText>
            </w:r>
            <w:r>
              <w:fldChar w:fldCharType="separate"/>
            </w:r>
            <w:r w:rsidR="00544BE0">
              <w:rPr>
                <w:noProof/>
              </w:rPr>
              <w:t>66</w:t>
            </w:r>
            <w:r>
              <w:fldChar w:fldCharType="end"/>
            </w:r>
            <w:r>
              <w:t xml:space="preserve"> )</w:t>
            </w:r>
            <w:bookmarkEnd w:id="325"/>
          </w:p>
        </w:tc>
      </w:tr>
    </w:tbl>
    <w:p w14:paraId="5508D25F" w14:textId="23D0B41C" w:rsidR="000E4291" w:rsidRDefault="00256C79" w:rsidP="00256C79">
      <w:pPr>
        <w:pStyle w:val="ParText"/>
      </w:pPr>
      <w:r w:rsidRPr="00B6517F">
        <w:rPr>
          <w:b/>
          <w:bCs/>
        </w:rPr>
        <w:t>Arrival-time agreement</w:t>
      </w:r>
      <w:r>
        <w:t xml:space="preserve"> tests the rate of spread directly. Over the </w:t>
      </w:r>
      <m:oMath>
        <m:r>
          <w:rPr>
            <w:rFonts w:ascii="Cambria Math" w:hAnsi="Cambria Math"/>
          </w:rPr>
          <m:t>N_cells</m:t>
        </m:r>
      </m:oMath>
      <w:r>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t xml:space="preserve">, it compares the simulated arrival time at each cell with the first satellite detection time there. The </w:t>
      </w:r>
      <w:r w:rsidRPr="00B6517F">
        <w:rPr>
          <w:b/>
          <w:bCs/>
        </w:rPr>
        <w:t>mean absolute time</w:t>
      </w:r>
      <w:r w:rsidR="00A11482">
        <w:rPr>
          <w:b/>
          <w:bCs/>
        </w:rPr>
        <w:t xml:space="preserve"> (MAE)</w:t>
      </w:r>
      <w:r w:rsidRPr="00B6517F">
        <w:rPr>
          <w:b/>
          <w:bCs/>
        </w:rPr>
        <w:t xml:space="preserve"> difference</w:t>
      </w:r>
      <w:r>
        <w:t xml:space="preserve"> between them</w:t>
      </w:r>
      <w:r w:rsidR="0063619B">
        <w:t xml:space="preserve"> is</w:t>
      </w:r>
      <w:r>
        <w:t xml:space="preserve">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t xml:space="preserve"> </w:t>
      </w:r>
      <w:r>
        <w:fldChar w:fldCharType="begin"/>
      </w:r>
      <w:r>
        <w:instrText xml:space="preserve"> REF _RefEqMAE \h </w:instrText>
      </w:r>
      <w:r>
        <w:fldChar w:fldCharType="separate"/>
      </w:r>
      <w:r w:rsidR="00544BE0">
        <w:t xml:space="preserve">( </w:t>
      </w:r>
      <w:r w:rsidR="00544BE0">
        <w:rPr>
          <w:noProof/>
        </w:rPr>
        <w:t>67</w:t>
      </w:r>
      <w:r w:rsidR="00544BE0">
        <w:t xml:space="preserve"> )</w:t>
      </w:r>
      <w:r>
        <w:fldChar w:fldCharType="end"/>
      </w:r>
      <w:r w:rsidR="0063619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56C79" w14:paraId="349A633B" w14:textId="77777777" w:rsidTr="00FC56F0">
        <w:tc>
          <w:tcPr>
            <w:tcW w:w="4495" w:type="pct"/>
            <w:vAlign w:val="center"/>
          </w:tcPr>
          <w:p w14:paraId="560616F1" w14:textId="5579ED2C" w:rsidR="00256C79" w:rsidRDefault="00000000" w:rsidP="00FC56F0">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m:rPr>
                    <m:aln/>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m:rPr>
                    <m:aln/>
                  </m:rP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42AAFC35" w14:textId="602DCB45" w:rsidR="00256C79" w:rsidRDefault="00256C79" w:rsidP="00FC56F0">
            <w:pPr>
              <w:pStyle w:val="TableText"/>
              <w:jc w:val="right"/>
            </w:pPr>
            <w:bookmarkStart w:id="326" w:name="_RefEqMAE"/>
            <w:r>
              <w:t xml:space="preserve">( </w:t>
            </w:r>
            <w:r>
              <w:fldChar w:fldCharType="begin"/>
            </w:r>
            <w:r>
              <w:instrText xml:space="preserve"> SEQ ( \* ARABIC </w:instrText>
            </w:r>
            <w:r>
              <w:fldChar w:fldCharType="separate"/>
            </w:r>
            <w:r w:rsidR="00544BE0">
              <w:rPr>
                <w:noProof/>
              </w:rPr>
              <w:t>67</w:t>
            </w:r>
            <w:r>
              <w:fldChar w:fldCharType="end"/>
            </w:r>
            <w:r>
              <w:t xml:space="preserve"> )</w:t>
            </w:r>
            <w:bookmarkEnd w:id="326"/>
          </w:p>
        </w:tc>
      </w:tr>
    </w:tbl>
    <w:p w14:paraId="73F104E8" w14:textId="32982B76" w:rsidR="00A860FC" w:rsidRDefault="00A860FC" w:rsidP="00A860FC">
      <w:pPr>
        <w:pStyle w:val="ParText"/>
      </w:pPr>
      <w:r w:rsidRPr="00A860FC">
        <w:lastRenderedPageBreak/>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A860FC">
        <w:t xml:space="preserve">, the span of the satellite detections, and is accepted below one quarter of </w:t>
      </w:r>
      <m:oMath>
        <m:r>
          <w:rPr>
            <w:rFonts w:ascii="Cambria Math" w:hAnsi="Cambria Math"/>
          </w:rPr>
          <m:t>T</m:t>
        </m:r>
      </m:oMath>
      <w:r w:rsidRPr="00A860FC">
        <w:t>.</w:t>
      </w:r>
      <w:r w:rsidR="00EA7A6C">
        <w:t xml:space="preserve"> </w:t>
      </w:r>
      <w:r w:rsidR="00EA7A6C" w:rsidRPr="000F56E9">
        <w:rPr>
          <w:b/>
          <w:bCs/>
        </w:rPr>
        <w:t xml:space="preserve">The error of </w:t>
      </w:r>
      <w:r w:rsidR="00113E38" w:rsidRPr="000F56E9">
        <w:rPr>
          <w:b/>
          <w:bCs/>
        </w:rPr>
        <w:t>MAE</w:t>
      </w:r>
      <w:r w:rsidR="00EA7A6C" w:rsidRPr="000F56E9">
        <w:rPr>
          <w:b/>
          <w:bCs/>
        </w:rPr>
        <w:t xml:space="preserve"> </w:t>
      </w:r>
      <w:r w:rsidR="00EA7A6C" w:rsidRPr="000F56E9">
        <w:rPr>
          <w:b/>
          <w:bCs/>
        </w:rPr>
        <w:fldChar w:fldCharType="begin"/>
      </w:r>
      <w:r w:rsidR="00EA7A6C" w:rsidRPr="000F56E9">
        <w:rPr>
          <w:b/>
          <w:bCs/>
        </w:rPr>
        <w:instrText xml:space="preserve"> REF _Ref235571543 \h </w:instrText>
      </w:r>
      <w:r w:rsidR="000F56E9">
        <w:rPr>
          <w:b/>
          <w:bCs/>
        </w:rPr>
        <w:instrText xml:space="preserve"> \* MERGEFORMAT </w:instrText>
      </w:r>
      <w:r w:rsidR="00EA7A6C" w:rsidRPr="000F56E9">
        <w:rPr>
          <w:b/>
          <w:bCs/>
        </w:rPr>
      </w:r>
      <w:r w:rsidR="00EA7A6C" w:rsidRPr="000F56E9">
        <w:rPr>
          <w:b/>
          <w:bCs/>
        </w:rPr>
        <w:fldChar w:fldCharType="separate"/>
      </w:r>
      <w:r w:rsidR="00544BE0" w:rsidRPr="00544BE0">
        <w:rPr>
          <w:b/>
          <w:bCs/>
        </w:rPr>
        <w:t xml:space="preserve">( </w:t>
      </w:r>
      <w:r w:rsidR="00544BE0" w:rsidRPr="00544BE0">
        <w:rPr>
          <w:b/>
          <w:bCs/>
          <w:noProof/>
        </w:rPr>
        <w:t>68</w:t>
      </w:r>
      <w:r w:rsidR="00544BE0" w:rsidRPr="00544BE0">
        <w:rPr>
          <w:b/>
          <w:bCs/>
        </w:rPr>
        <w:t xml:space="preserve"> )</w:t>
      </w:r>
      <w:r w:rsidR="00EA7A6C" w:rsidRPr="000F56E9">
        <w:rPr>
          <w:b/>
          <w:bCs/>
        </w:rPr>
        <w:fldChar w:fldCharType="end"/>
      </w:r>
      <w:r w:rsidR="00EA7A6C" w:rsidRPr="000F56E9">
        <w:rPr>
          <w:b/>
          <w:bCs/>
        </w:rPr>
        <w:t xml:space="preserve">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A7A6C" w14:paraId="4B8941D5" w14:textId="77777777" w:rsidTr="00FC56F0">
        <w:tc>
          <w:tcPr>
            <w:tcW w:w="4495" w:type="pct"/>
            <w:vAlign w:val="center"/>
          </w:tcPr>
          <w:p w14:paraId="413894B5" w14:textId="2FAC7A15" w:rsidR="00EA7A6C" w:rsidRDefault="00000000" w:rsidP="00FC56F0">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32ADAB16" w14:textId="3BFEA1A2" w:rsidR="00EA7A6C" w:rsidRDefault="00EA7A6C" w:rsidP="00FC56F0">
            <w:pPr>
              <w:pStyle w:val="TableText"/>
              <w:jc w:val="right"/>
            </w:pPr>
            <w:bookmarkStart w:id="327" w:name="_Ref235571543"/>
            <w:r>
              <w:t xml:space="preserve">( </w:t>
            </w:r>
            <w:r>
              <w:fldChar w:fldCharType="begin"/>
            </w:r>
            <w:r>
              <w:instrText xml:space="preserve"> SEQ ( \* ARABIC </w:instrText>
            </w:r>
            <w:r>
              <w:fldChar w:fldCharType="separate"/>
            </w:r>
            <w:r w:rsidR="00544BE0">
              <w:rPr>
                <w:noProof/>
              </w:rPr>
              <w:t>68</w:t>
            </w:r>
            <w:r>
              <w:fldChar w:fldCharType="end"/>
            </w:r>
            <w:r>
              <w:t xml:space="preserve"> )</w:t>
            </w:r>
            <w:bookmarkEnd w:id="327"/>
          </w:p>
        </w:tc>
      </w:tr>
    </w:tbl>
    <w:p w14:paraId="1A1BCC63" w14:textId="7EA71E3B" w:rsidR="00A860FC" w:rsidRDefault="00EE71BF" w:rsidP="00A860FC">
      <w:pPr>
        <w:pStyle w:val="ParText"/>
      </w:pPr>
      <w:r>
        <w:fldChar w:fldCharType="begin"/>
      </w:r>
      <w:r>
        <w:instrText xml:space="preserve"> REF _Ref235569232 \h </w:instrText>
      </w:r>
      <w:r>
        <w:fldChar w:fldCharType="separate"/>
      </w:r>
      <w:r w:rsidR="00544BE0" w:rsidRPr="00BA1179">
        <w:t xml:space="preserve">Table </w:t>
      </w:r>
      <w:r w:rsidR="00544BE0">
        <w:rPr>
          <w:noProof/>
        </w:rPr>
        <w:t>5</w:t>
      </w:r>
      <w:r w:rsidR="00544BE0">
        <w:t>.</w:t>
      </w:r>
      <w:r w:rsidR="00544BE0">
        <w:rPr>
          <w:noProof/>
        </w:rPr>
        <w:t>5</w:t>
      </w:r>
      <w:r>
        <w:fldChar w:fldCharType="end"/>
      </w:r>
      <w:r>
        <w:t xml:space="preserve"> </w:t>
      </w:r>
      <w:r w:rsidR="00A860FC" w:rsidRPr="00BA1179">
        <w:t xml:space="preserve">reports the agreement metrics per case, averaged over </w:t>
      </w:r>
      <w:r w:rsidR="00A860FC">
        <w:t>50</w:t>
      </w:r>
      <w:r w:rsidR="00A860FC" w:rsidRPr="00BA1179">
        <w:t xml:space="preserve"> stochastic replicates; </w:t>
      </w:r>
      <w:r w:rsidR="00AA2DC8">
        <w:fldChar w:fldCharType="begin"/>
      </w:r>
      <w:r w:rsidR="00AA2DC8">
        <w:instrText xml:space="preserve"> REF _Ref235572564 \h </w:instrText>
      </w:r>
      <w:r w:rsidR="00AA2DC8">
        <w:fldChar w:fldCharType="separate"/>
      </w:r>
      <w:r w:rsidR="00544BE0" w:rsidRPr="00BA1179">
        <w:t xml:space="preserve">Figure </w:t>
      </w:r>
      <w:r w:rsidR="00544BE0">
        <w:rPr>
          <w:noProof/>
        </w:rPr>
        <w:t>5</w:t>
      </w:r>
      <w:r w:rsidR="00544BE0">
        <w:t>.</w:t>
      </w:r>
      <w:r w:rsidR="00544BE0">
        <w:rPr>
          <w:noProof/>
        </w:rPr>
        <w:t>1</w:t>
      </w:r>
      <w:r w:rsidR="00AA2DC8">
        <w:fldChar w:fldCharType="end"/>
      </w:r>
      <w:r w:rsidR="00A860FC" w:rsidRPr="00BA1179">
        <w:t>shows the corresponding agreement maps, in which correctly predicted burn, overprediction, and missed burn are distinguished</w:t>
      </w:r>
      <w:r w:rsidR="000F56E9">
        <w:t>.</w:t>
      </w:r>
      <w:r w:rsidR="00AA2DC8">
        <w:t xml:space="preserve"> It shows that the simulation core has an acceptable overall success rate over real scenarios.</w:t>
      </w:r>
    </w:p>
    <w:p w14:paraId="4C3F2BEC" w14:textId="52A0B20B" w:rsidR="0036286A" w:rsidRDefault="0036286A" w:rsidP="0036286A">
      <w:pPr>
        <w:pStyle w:val="Caption"/>
      </w:pPr>
      <w:bookmarkStart w:id="328" w:name="_Ref235569232"/>
      <w:bookmarkStart w:id="329" w:name="_Toc236086341"/>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5</w:t>
      </w:r>
      <w:r w:rsidR="00AF7F77">
        <w:fldChar w:fldCharType="end"/>
      </w:r>
      <w:bookmarkEnd w:id="328"/>
      <w:r w:rsidRPr="00BA1179">
        <w:t xml:space="preserve"> Hindcast agreement metrics per historical case (mean over stochastic replicates)</w:t>
      </w:r>
      <w:bookmarkEnd w:id="329"/>
    </w:p>
    <w:tbl>
      <w:tblPr>
        <w:tblStyle w:val="PlainTable2"/>
        <w:tblW w:w="5000" w:type="pct"/>
        <w:tblLook w:val="04A0" w:firstRow="1" w:lastRow="0" w:firstColumn="1" w:lastColumn="0" w:noHBand="0" w:noVBand="1"/>
      </w:tblPr>
      <w:tblGrid>
        <w:gridCol w:w="1854"/>
        <w:gridCol w:w="1550"/>
        <w:gridCol w:w="1548"/>
        <w:gridCol w:w="1548"/>
        <w:gridCol w:w="1547"/>
      </w:tblGrid>
      <w:tr w:rsidR="00B52E3F" w:rsidRPr="00113E38" w14:paraId="7538C37D" w14:textId="77777777" w:rsidTr="00AA2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229C1A9" w14:textId="77777777" w:rsidR="00B52E3F" w:rsidRPr="00113E38" w:rsidRDefault="00B52E3F" w:rsidP="004E7F34">
            <w:pPr>
              <w:jc w:val="center"/>
              <w:rPr>
                <w:b w:val="0"/>
                <w:bCs w:val="0"/>
                <w:szCs w:val="24"/>
              </w:rPr>
            </w:pPr>
          </w:p>
        </w:tc>
        <w:tc>
          <w:tcPr>
            <w:tcW w:w="963" w:type="pct"/>
            <w:vAlign w:val="center"/>
          </w:tcPr>
          <w:p w14:paraId="46F765CF" w14:textId="079A48B9"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Sc1</w:t>
            </w:r>
          </w:p>
        </w:tc>
        <w:tc>
          <w:tcPr>
            <w:tcW w:w="962" w:type="pct"/>
            <w:vAlign w:val="center"/>
          </w:tcPr>
          <w:p w14:paraId="1C0981F4" w14:textId="4388034F"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Sc2</w:t>
            </w:r>
          </w:p>
        </w:tc>
        <w:tc>
          <w:tcPr>
            <w:tcW w:w="962" w:type="pct"/>
            <w:vAlign w:val="center"/>
          </w:tcPr>
          <w:p w14:paraId="33CB399E" w14:textId="19849961"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Sc3</w:t>
            </w:r>
          </w:p>
        </w:tc>
        <w:tc>
          <w:tcPr>
            <w:tcW w:w="961" w:type="pct"/>
            <w:vAlign w:val="center"/>
          </w:tcPr>
          <w:p w14:paraId="166E4349" w14:textId="0014A21D" w:rsidR="00B52E3F" w:rsidRPr="004E7F34" w:rsidRDefault="00B52E3F" w:rsidP="004E7F34">
            <w:pPr>
              <w:jc w:val="center"/>
              <w:cnfStyle w:val="100000000000" w:firstRow="1" w:lastRow="0" w:firstColumn="0" w:lastColumn="0" w:oddVBand="0" w:evenVBand="0" w:oddHBand="0" w:evenHBand="0" w:firstRowFirstColumn="0" w:firstRowLastColumn="0" w:lastRowFirstColumn="0" w:lastRowLastColumn="0"/>
              <w:rPr>
                <w:szCs w:val="24"/>
              </w:rPr>
            </w:pPr>
            <w:r w:rsidRPr="004E7F34">
              <w:rPr>
                <w:szCs w:val="24"/>
              </w:rPr>
              <w:t>Sc4</w:t>
            </w:r>
          </w:p>
        </w:tc>
      </w:tr>
      <w:tr w:rsidR="00A02820" w:rsidRPr="00113E38" w14:paraId="7ACC223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4C0A901" w14:textId="27B7BC93" w:rsidR="00A02820"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E2049A1" w14:textId="3AF1CF52"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7B57D27" w14:textId="6B5B44D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88F2EF1" w14:textId="25349461"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78088B12" w14:textId="7563FCEA" w:rsidR="00A02820"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EE71BF" w:rsidRPr="00113E38" w14:paraId="7491DFF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157BA99B" w14:textId="1029E779" w:rsidR="00EE71BF" w:rsidRPr="00113E38" w:rsidRDefault="00000000" w:rsidP="004E7F34">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44264D8A" w14:textId="061D68E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0C7983BF" w14:textId="4B6E094A"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CBFFD58" w14:textId="2DE3A79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C66F355" w14:textId="0D7B26E8"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B7045C" w:rsidRPr="00113E38" w14:paraId="28FF78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4A6522E" w14:textId="60387D8F" w:rsidR="00B7045C" w:rsidRPr="00113E38" w:rsidRDefault="004E7F34" w:rsidP="004E7F34">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7BAB71C5" w14:textId="111F634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7B388235" w14:textId="117D754D"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41E81DF8" w14:textId="31189C3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00D29089" w14:textId="58AB7E0F" w:rsidR="00B7045C"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EE71BF" w:rsidRPr="00113E38" w14:paraId="0BB80A1C"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6AAA787F" w14:textId="3A3A1966" w:rsidR="00EE71BF" w:rsidRPr="00113E38" w:rsidRDefault="004E7F34" w:rsidP="004E7F34">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28DDA1D7" w14:textId="5573A2BD"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599678B1" w14:textId="06CC5F7F"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7CA0F1FE" w14:textId="46F82855" w:rsidR="00EE71B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570995B" w14:textId="086A4FC0" w:rsidR="00F2368D"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C82DAF" w:rsidRPr="00113E38" w14:paraId="02532469"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2AA96E8" w14:textId="493A7EDA" w:rsidR="00C82DAF" w:rsidRPr="00113E38" w:rsidRDefault="00000000" w:rsidP="004E7F34">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C82DAF" w:rsidRPr="00113E38">
              <w:rPr>
                <w:b w:val="0"/>
                <w:szCs w:val="24"/>
              </w:rPr>
              <w:t xml:space="preserve"> (m)</w:t>
            </w:r>
          </w:p>
        </w:tc>
        <w:tc>
          <w:tcPr>
            <w:tcW w:w="963" w:type="pct"/>
            <w:vAlign w:val="center"/>
          </w:tcPr>
          <w:p w14:paraId="756C21F6" w14:textId="6D5C5D86"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505FD8D8" w14:textId="4E7BCE51"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80EC7B0" w14:textId="6106893E"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3A0F7006" w14:textId="78D7AC00" w:rsidR="00C82DAF" w:rsidRPr="004E7F34" w:rsidRDefault="004E7F34"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C82DAF" w:rsidRPr="00113E38" w14:paraId="5A553947"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4DC2E7DD" w14:textId="408DD7B4" w:rsidR="00C82DAF" w:rsidRPr="00113E38" w:rsidRDefault="00000000" w:rsidP="004E7F34">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C82DAF" w:rsidRPr="00113E38">
              <w:rPr>
                <w:b w:val="0"/>
                <w:szCs w:val="24"/>
              </w:rPr>
              <w:t xml:space="preserve"> (h)</w:t>
            </w:r>
          </w:p>
        </w:tc>
        <w:tc>
          <w:tcPr>
            <w:tcW w:w="963" w:type="pct"/>
            <w:vAlign w:val="center"/>
          </w:tcPr>
          <w:p w14:paraId="4945ED04" w14:textId="337C2DA6"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1AA2833A" w14:textId="3B274620"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7911A90" w14:textId="3AEB1DFF"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44B505FE" w14:textId="09C6FDBD" w:rsidR="00C82DAF" w:rsidRPr="004E7F34" w:rsidRDefault="004E7F34"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C82DAF" w:rsidRPr="00113E38" w14:paraId="1085E0D8"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AF7B45" w14:textId="3F9CDCFB" w:rsidR="00C82DAF" w:rsidRPr="00113E38" w:rsidRDefault="00000000" w:rsidP="004E7F34">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7F18F58E" w14:textId="5B93D207"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B915393" w14:textId="379C634F"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402C83" w14:textId="1593936A"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65F845AD" w14:textId="4839F1A0" w:rsidR="00C82DAF"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DD13C6" w:rsidRPr="00113E38" w14:paraId="39BA2CD8" w14:textId="77777777" w:rsidTr="00AA2DC8">
        <w:tc>
          <w:tcPr>
            <w:cnfStyle w:val="001000000000" w:firstRow="0" w:lastRow="0" w:firstColumn="1" w:lastColumn="0" w:oddVBand="0" w:evenVBand="0" w:oddHBand="0" w:evenHBand="0" w:firstRowFirstColumn="0" w:firstRowLastColumn="0" w:lastRowFirstColumn="0" w:lastRowLastColumn="0"/>
            <w:tcW w:w="1152" w:type="pct"/>
            <w:vAlign w:val="center"/>
          </w:tcPr>
          <w:p w14:paraId="5F317B9D" w14:textId="700DC256" w:rsidR="00DD13C6" w:rsidRPr="00113E38" w:rsidRDefault="00000000" w:rsidP="004E7F34">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86019EB" w14:textId="2CC2EA37"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69CF04B7" w14:textId="309BF20C"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45F4D119" w14:textId="72D00C9B"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5C068625" w14:textId="097CD86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DD13C6" w:rsidRPr="00113E38" w14:paraId="07CA954A" w14:textId="77777777" w:rsidTr="00AA2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95715D5" w14:textId="44DA4902" w:rsidR="00DD13C6" w:rsidRPr="00113E38" w:rsidRDefault="00AA2DC8" w:rsidP="004E7F34">
            <w:pPr>
              <w:pStyle w:val="TableText"/>
              <w:jc w:val="center"/>
              <w:rPr>
                <w:szCs w:val="24"/>
              </w:rPr>
            </w:pPr>
            <m:oMath>
              <m:r>
                <m:rPr>
                  <m:sty m:val="bi"/>
                </m:rPr>
                <w:rPr>
                  <w:rFonts w:ascii="Cambria Math" w:hAnsi="Cambria Math"/>
                  <w:szCs w:val="24"/>
                </w:rPr>
                <m:t>POD</m:t>
              </m:r>
            </m:oMath>
            <w:r w:rsidR="00DD13C6" w:rsidRPr="00113E38">
              <w:rPr>
                <w:b w:val="0"/>
                <w:szCs w:val="24"/>
              </w:rPr>
              <w:t xml:space="preserve"> (–)</w:t>
            </w:r>
          </w:p>
        </w:tc>
        <w:tc>
          <w:tcPr>
            <w:tcW w:w="963" w:type="pct"/>
            <w:vAlign w:val="center"/>
          </w:tcPr>
          <w:p w14:paraId="7CED7FC4" w14:textId="0F01206E"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E4B77EA" w14:textId="4910CC62"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704433A2" w14:textId="00EDAC7F"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37DAFB6" w14:textId="334FE4D6" w:rsidR="00DD13C6" w:rsidRPr="00AA2DC8" w:rsidRDefault="00AA2DC8" w:rsidP="004E7F34">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DD13C6" w:rsidRPr="00113E38" w14:paraId="1ED6DDEA" w14:textId="77777777" w:rsidTr="00AA2DC8">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48C8D7CE" w14:textId="2E886192" w:rsidR="00DD13C6" w:rsidRPr="004E7F34" w:rsidRDefault="00DD13C6" w:rsidP="004E7F34">
            <w:pPr>
              <w:jc w:val="center"/>
              <w:rPr>
                <w:rFonts w:eastAsia="Calibri" w:cs="Arial"/>
                <w:bCs w:val="0"/>
                <w:szCs w:val="24"/>
              </w:rPr>
            </w:pPr>
            <w:r w:rsidRPr="004E7F34">
              <w:rPr>
                <w:rFonts w:eastAsia="Calibri" w:cs="Arial"/>
                <w:bCs w:val="0"/>
                <w:szCs w:val="24"/>
              </w:rPr>
              <w:t>Overall</w:t>
            </w:r>
            <w:r w:rsidR="00AA2DC8">
              <w:rPr>
                <w:rFonts w:eastAsia="Calibri" w:cs="Arial"/>
                <w:bCs w:val="0"/>
                <w:szCs w:val="24"/>
              </w:rPr>
              <w:t xml:space="preserve"> Success</w:t>
            </w:r>
          </w:p>
        </w:tc>
        <w:tc>
          <w:tcPr>
            <w:tcW w:w="963" w:type="pct"/>
            <w:shd w:val="clear" w:color="auto" w:fill="F2F2F2" w:themeFill="background1" w:themeFillShade="F2"/>
            <w:vAlign w:val="center"/>
          </w:tcPr>
          <w:p w14:paraId="5C0BC6DC" w14:textId="0602CD34"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4AD8DBA2" w14:textId="36BBBA9E"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7C6EBD66" w14:textId="39B1DB21"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3F64F34E" w14:textId="125BE83F" w:rsidR="00DD13C6" w:rsidRPr="00AA2DC8" w:rsidRDefault="00AA2DC8" w:rsidP="004E7F34">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A15F4B7" w14:textId="77777777" w:rsidR="00744514" w:rsidRDefault="00744514" w:rsidP="007445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7B0744" w14:paraId="7701B693" w14:textId="559C373F" w:rsidTr="00C90DF9">
        <w:trPr>
          <w:trHeight w:val="1701"/>
        </w:trPr>
        <w:tc>
          <w:tcPr>
            <w:tcW w:w="560" w:type="dxa"/>
          </w:tcPr>
          <w:p w14:paraId="0D91D1F1" w14:textId="67CA4E0E" w:rsidR="007B0744" w:rsidRPr="006C0321" w:rsidRDefault="00340C77" w:rsidP="00C90DF9">
            <w:pPr>
              <w:pStyle w:val="ParText"/>
              <w:spacing w:line="276" w:lineRule="auto"/>
              <w:rPr>
                <w:b/>
                <w:bCs/>
              </w:rPr>
            </w:pPr>
            <w:r w:rsidRPr="006C0321">
              <w:rPr>
                <w:b/>
                <w:bCs/>
              </w:rPr>
              <w:lastRenderedPageBreak/>
              <w:t>Sc</w:t>
            </w:r>
            <w:r w:rsidR="00CB663D" w:rsidRPr="006C0321">
              <w:rPr>
                <w:b/>
                <w:bCs/>
              </w:rPr>
              <w:t>1</w:t>
            </w:r>
          </w:p>
        </w:tc>
        <w:tc>
          <w:tcPr>
            <w:tcW w:w="3459" w:type="dxa"/>
          </w:tcPr>
          <w:p w14:paraId="2E2FB363" w14:textId="54BC3CCC" w:rsidR="007B0744" w:rsidRDefault="007B0744" w:rsidP="00C90DF9">
            <w:pPr>
              <w:pStyle w:val="ParText"/>
              <w:spacing w:line="276" w:lineRule="auto"/>
              <w:jc w:val="center"/>
            </w:pPr>
            <w:r>
              <w:rPr>
                <w:b/>
                <w:noProof/>
              </w:rPr>
              <w:drawing>
                <wp:inline distT="0" distB="0" distL="0" distR="0" wp14:anchorId="547536E6" wp14:editId="03E841F1">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5295CB63" w14:textId="01C787E2" w:rsidR="007B0744" w:rsidRPr="006C0321" w:rsidRDefault="00340C77" w:rsidP="00C90DF9">
            <w:pPr>
              <w:pStyle w:val="ParText"/>
              <w:spacing w:line="276" w:lineRule="auto"/>
              <w:jc w:val="center"/>
              <w:rPr>
                <w:b/>
                <w:bCs/>
                <w:noProof/>
              </w:rPr>
            </w:pPr>
            <w:r w:rsidRPr="006C0321">
              <w:rPr>
                <w:b/>
                <w:bCs/>
              </w:rPr>
              <w:t>Sc3</w:t>
            </w:r>
          </w:p>
        </w:tc>
        <w:tc>
          <w:tcPr>
            <w:tcW w:w="3459" w:type="dxa"/>
          </w:tcPr>
          <w:p w14:paraId="650041FA" w14:textId="4555DF2F" w:rsidR="007B0744" w:rsidRDefault="006C0321" w:rsidP="00C90DF9">
            <w:pPr>
              <w:pStyle w:val="ParText"/>
              <w:spacing w:line="276" w:lineRule="auto"/>
              <w:jc w:val="center"/>
              <w:rPr>
                <w:b/>
                <w:noProof/>
              </w:rPr>
            </w:pPr>
            <w:r>
              <w:rPr>
                <w:noProof/>
              </w:rPr>
              <w:drawing>
                <wp:inline distT="0" distB="0" distL="0" distR="0" wp14:anchorId="0A5FD9AE" wp14:editId="529322B1">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7"/>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7B0744" w14:paraId="4C65BC5C" w14:textId="55F008B5" w:rsidTr="00C90DF9">
        <w:trPr>
          <w:trHeight w:val="1701"/>
        </w:trPr>
        <w:tc>
          <w:tcPr>
            <w:tcW w:w="560" w:type="dxa"/>
          </w:tcPr>
          <w:p w14:paraId="2898EBAC" w14:textId="74F6CA41" w:rsidR="007B0744" w:rsidRPr="006C0321" w:rsidRDefault="00340C77" w:rsidP="00682869">
            <w:pPr>
              <w:pStyle w:val="ParText"/>
              <w:spacing w:line="240" w:lineRule="auto"/>
              <w:rPr>
                <w:b/>
                <w:bCs/>
              </w:rPr>
            </w:pPr>
            <w:r w:rsidRPr="006C0321">
              <w:rPr>
                <w:b/>
                <w:bCs/>
              </w:rPr>
              <w:t>Sc2</w:t>
            </w:r>
          </w:p>
        </w:tc>
        <w:tc>
          <w:tcPr>
            <w:tcW w:w="3459" w:type="dxa"/>
          </w:tcPr>
          <w:p w14:paraId="0D95F1B1" w14:textId="5504A898" w:rsidR="007B0744" w:rsidRDefault="006C0321" w:rsidP="00682869">
            <w:pPr>
              <w:pStyle w:val="ParText"/>
              <w:spacing w:line="240" w:lineRule="auto"/>
              <w:jc w:val="center"/>
            </w:pPr>
            <w:r>
              <w:rPr>
                <w:noProof/>
              </w:rPr>
              <w:drawing>
                <wp:inline distT="0" distB="0" distL="0" distR="0" wp14:anchorId="2EC4A9E2" wp14:editId="030B7358">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8"/>
                          <a:srcRect t="7943" b="-7943"/>
                          <a:stretch>
                            <a:fillRect/>
                          </a:stretch>
                        </pic:blipFill>
                        <pic:spPr>
                          <a:xfrm>
                            <a:off x="0" y="0"/>
                            <a:ext cx="1980000" cy="1771578"/>
                          </a:xfrm>
                          <a:prstGeom prst="rect">
                            <a:avLst/>
                          </a:prstGeom>
                        </pic:spPr>
                      </pic:pic>
                    </a:graphicData>
                  </a:graphic>
                </wp:inline>
              </w:drawing>
            </w:r>
          </w:p>
        </w:tc>
        <w:tc>
          <w:tcPr>
            <w:tcW w:w="559" w:type="dxa"/>
          </w:tcPr>
          <w:p w14:paraId="768F8566" w14:textId="0EA7613E" w:rsidR="007B0744" w:rsidRPr="006C0321" w:rsidRDefault="00340C77" w:rsidP="00682869">
            <w:pPr>
              <w:pStyle w:val="ParText"/>
              <w:spacing w:line="240" w:lineRule="auto"/>
              <w:jc w:val="center"/>
              <w:rPr>
                <w:b/>
                <w:bCs/>
                <w:noProof/>
              </w:rPr>
            </w:pPr>
            <w:r w:rsidRPr="006C0321">
              <w:rPr>
                <w:b/>
                <w:bCs/>
              </w:rPr>
              <w:t>Sc4</w:t>
            </w:r>
          </w:p>
        </w:tc>
        <w:tc>
          <w:tcPr>
            <w:tcW w:w="3459" w:type="dxa"/>
          </w:tcPr>
          <w:p w14:paraId="748AEF60" w14:textId="0BDBEBDB" w:rsidR="007B0744" w:rsidRDefault="006C0321" w:rsidP="00682869">
            <w:pPr>
              <w:pStyle w:val="ParText"/>
              <w:spacing w:line="240" w:lineRule="auto"/>
              <w:jc w:val="center"/>
              <w:rPr>
                <w:b/>
                <w:noProof/>
              </w:rPr>
            </w:pPr>
            <w:r>
              <w:rPr>
                <w:noProof/>
              </w:rPr>
              <w:drawing>
                <wp:inline distT="0" distB="0" distL="0" distR="0" wp14:anchorId="0EF3DD72" wp14:editId="67031572">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9"/>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3C479EE4" w14:textId="0B87FD0E" w:rsidR="00256C79" w:rsidRDefault="00256C79" w:rsidP="00C90DF9">
      <w:pPr>
        <w:pStyle w:val="Caption"/>
      </w:pPr>
      <w:bookmarkStart w:id="330" w:name="_Ref235572564"/>
      <w:bookmarkStart w:id="331" w:name="_Toc236086375"/>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w:t>
      </w:r>
      <w:r w:rsidR="00337E89">
        <w:fldChar w:fldCharType="end"/>
      </w:r>
      <w:bookmarkEnd w:id="330"/>
      <w:r w:rsidRPr="00BA1179">
        <w:t xml:space="preserve"> </w:t>
      </w:r>
      <w:r w:rsidRPr="00C90DF9">
        <w:t>Agreement</w:t>
      </w:r>
      <w:r w:rsidRPr="00BA1179">
        <w:t xml:space="preserve"> maps for the historical hindcasts (</w:t>
      </w:r>
      <w:r w:rsidR="007B0744" w:rsidRPr="007B0744">
        <w:t>Green: Correctly predicted burn, Red: Simulated only, Blue: observed only, Yellow: Ignition</w:t>
      </w:r>
      <w:r w:rsidR="007B0744">
        <w:t>)</w:t>
      </w:r>
      <w:bookmarkEnd w:id="331"/>
    </w:p>
    <w:p w14:paraId="56DD8E5A" w14:textId="77777777" w:rsidR="009E5EE7" w:rsidRDefault="009E5EE7" w:rsidP="009E5EE7">
      <w:pPr>
        <w:pStyle w:val="Heading2"/>
      </w:pPr>
      <w:bookmarkStart w:id="332" w:name="_Toc236092322"/>
      <w:r w:rsidRPr="00BA1179">
        <w:t>Performance of the Decision Layer</w:t>
      </w:r>
      <w:bookmarkEnd w:id="332"/>
    </w:p>
    <w:p w14:paraId="59E107B5" w14:textId="153BA386" w:rsidR="009A0DE5" w:rsidRDefault="009E5EE7" w:rsidP="009E5EE7">
      <w:pPr>
        <w:pStyle w:val="ParText"/>
      </w:pPr>
      <w:r w:rsidRPr="00BA1179">
        <w:t>The decision layer is evaluated as an ablation ladder under one shared protocol, so that every comparison stays fair and every difference is attributable. Seven configurations face identical fires</w:t>
      </w:r>
      <w:r w:rsidR="00F71914">
        <w:t xml:space="preserve"> as listed in </w:t>
      </w:r>
      <w:r w:rsidR="00AF7F77">
        <w:fldChar w:fldCharType="begin"/>
      </w:r>
      <w:r w:rsidR="00AF7F77">
        <w:instrText xml:space="preserve"> REF _Ref235986120 \h </w:instrText>
      </w:r>
      <w:r w:rsidR="00AF7F77">
        <w:fldChar w:fldCharType="separate"/>
      </w:r>
      <w:r w:rsidR="00544BE0">
        <w:t xml:space="preserve">Table </w:t>
      </w:r>
      <w:r w:rsidR="00544BE0">
        <w:rPr>
          <w:noProof/>
        </w:rPr>
        <w:t>5</w:t>
      </w:r>
      <w:r w:rsidR="00544BE0">
        <w:t>.</w:t>
      </w:r>
      <w:r w:rsidR="00544BE0">
        <w:rPr>
          <w:noProof/>
        </w:rPr>
        <w:t>6</w:t>
      </w:r>
      <w:r w:rsidR="00AF7F77">
        <w:fldChar w:fldCharType="end"/>
      </w:r>
      <w:r w:rsidR="00F71914">
        <w:t>.</w:t>
      </w:r>
    </w:p>
    <w:p w14:paraId="4F9A0044" w14:textId="0A08C6AD" w:rsidR="00AF7F77" w:rsidRDefault="00AF7F77" w:rsidP="00AF7F77">
      <w:pPr>
        <w:pStyle w:val="Caption"/>
        <w:keepNext/>
      </w:pPr>
      <w:bookmarkStart w:id="333" w:name="_Ref235986120"/>
      <w:bookmarkStart w:id="334" w:name="_Toc236086342"/>
      <w:r>
        <w:t xml:space="preserve">Table </w:t>
      </w:r>
      <w:r>
        <w:fldChar w:fldCharType="begin"/>
      </w:r>
      <w:r>
        <w:instrText xml:space="preserve"> STYLEREF 1 \s </w:instrText>
      </w:r>
      <w:r>
        <w:fldChar w:fldCharType="separate"/>
      </w:r>
      <w:r w:rsidR="00544BE0">
        <w:rPr>
          <w:noProof/>
        </w:rPr>
        <w:t>5</w:t>
      </w:r>
      <w:r>
        <w:fldChar w:fldCharType="end"/>
      </w:r>
      <w:r>
        <w:t>.</w:t>
      </w:r>
      <w:r>
        <w:fldChar w:fldCharType="begin"/>
      </w:r>
      <w:r>
        <w:instrText xml:space="preserve"> SEQ Table \* ARABIC \s 1 </w:instrText>
      </w:r>
      <w:r>
        <w:fldChar w:fldCharType="separate"/>
      </w:r>
      <w:r w:rsidR="00544BE0">
        <w:rPr>
          <w:noProof/>
        </w:rPr>
        <w:t>6</w:t>
      </w:r>
      <w:r>
        <w:fldChar w:fldCharType="end"/>
      </w:r>
      <w:bookmarkEnd w:id="333"/>
      <w:r>
        <w:t xml:space="preserve"> DSS test configurations</w:t>
      </w:r>
      <w:bookmarkEnd w:id="334"/>
    </w:p>
    <w:tbl>
      <w:tblPr>
        <w:tblStyle w:val="PlainTable2"/>
        <w:tblW w:w="5000" w:type="pct"/>
        <w:tblLook w:val="0400" w:firstRow="0" w:lastRow="0" w:firstColumn="0" w:lastColumn="0" w:noHBand="0" w:noVBand="1"/>
      </w:tblPr>
      <w:tblGrid>
        <w:gridCol w:w="8047"/>
      </w:tblGrid>
      <w:tr w:rsidR="00890466" w:rsidRPr="0053656F" w14:paraId="0AEAB207"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32553BFA" w14:textId="1691BD01" w:rsidR="00890466" w:rsidRPr="0053656F" w:rsidRDefault="00000000" w:rsidP="0053656F">
            <w:pPr>
              <w:pStyle w:val="TableText"/>
              <w:rPr>
                <w:iCs/>
                <w:noProof/>
              </w:rPr>
            </w:pPr>
            <m:oMath>
              <m:sSub>
                <m:sSubPr>
                  <m:ctrlPr>
                    <w:rPr>
                      <w:rFonts w:ascii="Cambria Math" w:hAnsi="Cambria Math"/>
                      <w:b/>
                      <w:bCs/>
                      <w:iCs/>
                      <w:noProof/>
                    </w:rPr>
                  </m:ctrlPr>
                </m:sSubPr>
                <m:e>
                  <m:r>
                    <m:rPr>
                      <m:sty m:val="b"/>
                    </m:rPr>
                    <w:rPr>
                      <w:rFonts w:ascii="Cambria Math" w:hAnsi="Cambria Math"/>
                      <w:noProof/>
                    </w:rPr>
                    <m:t>Test</m:t>
                  </m:r>
                </m:e>
                <m:sub>
                  <m:r>
                    <m:rPr>
                      <m:sty m:val="b"/>
                    </m:rPr>
                    <w:rPr>
                      <w:rFonts w:ascii="Cambria Math" w:hAnsi="Cambria Math"/>
                      <w:noProof/>
                    </w:rPr>
                    <m:t>0</m:t>
                  </m:r>
                </m:sub>
              </m:sSub>
            </m:oMath>
            <w:r w:rsidR="00890466" w:rsidRPr="0053656F">
              <w:rPr>
                <w:rFonts w:eastAsiaTheme="minorEastAsia"/>
                <w:iCs/>
                <w:noProof/>
              </w:rPr>
              <w:t xml:space="preserve"> </w:t>
            </w:r>
            <w:r w:rsidR="00890466" w:rsidRPr="0053656F">
              <w:rPr>
                <w:noProof/>
              </w:rPr>
              <w:t>issues no orders and fixes the cost of inaction.</w:t>
            </w:r>
          </w:p>
        </w:tc>
      </w:tr>
      <w:tr w:rsidR="00890466" w:rsidRPr="0053656F" w14:paraId="7E88FCFE" w14:textId="77777777" w:rsidTr="00B92839">
        <w:tc>
          <w:tcPr>
            <w:tcW w:w="5000" w:type="pct"/>
          </w:tcPr>
          <w:p w14:paraId="1DAC8578" w14:textId="5BD1A802" w:rsidR="00890466" w:rsidRPr="0053656F" w:rsidRDefault="00000000" w:rsidP="0053656F">
            <w:pPr>
              <w:pStyle w:val="TableText"/>
              <w:rPr>
                <w:noProof/>
              </w:rPr>
            </w:pPr>
            <m:oMath>
              <m:sSub>
                <m:sSubPr>
                  <m:ctrlPr>
                    <w:rPr>
                      <w:rFonts w:ascii="Cambria Math" w:eastAsiaTheme="minorEastAsia" w:hAnsi="Cambria Math"/>
                      <w:b/>
                      <w:bCs/>
                      <w:i/>
                      <w:iCs/>
                      <w:noProof/>
                    </w:rPr>
                  </m:ctrlPr>
                </m:sSubPr>
                <m:e>
                  <m:r>
                    <m:rPr>
                      <m:sty m:val="b"/>
                    </m:rPr>
                    <w:rPr>
                      <w:rFonts w:ascii="Cambria Math" w:hAnsi="Cambria Math"/>
                      <w:noProof/>
                    </w:rPr>
                    <m:t>Test</m:t>
                  </m:r>
                  <m:ctrlPr>
                    <w:rPr>
                      <w:rFonts w:ascii="Cambria Math" w:hAnsi="Cambria Math"/>
                      <w:b/>
                      <w:bCs/>
                      <w:iCs/>
                      <w:noProof/>
                    </w:rPr>
                  </m:ctrlPr>
                </m:e>
                <m:sub>
                  <m:r>
                    <m:rPr>
                      <m:sty m:val="bi"/>
                    </m:rPr>
                    <w:rPr>
                      <w:rFonts w:ascii="Cambria Math" w:eastAsiaTheme="minorEastAsia" w:hAnsi="Cambria Math"/>
                      <w:noProof/>
                    </w:rPr>
                    <m:t>F</m:t>
                  </m:r>
                  <m:r>
                    <m:rPr>
                      <m:sty m:val="bi"/>
                    </m:rPr>
                    <w:rPr>
                      <w:rFonts w:ascii="Cambria Math" w:eastAsiaTheme="minorEastAsia" w:hAnsi="Cambria Math"/>
                      <w:noProof/>
                    </w:rPr>
                    <m:t>5</m:t>
                  </m:r>
                </m:sub>
              </m:sSub>
            </m:oMath>
            <w:r w:rsidR="00890466" w:rsidRPr="0053656F">
              <w:rPr>
                <w:rFonts w:eastAsiaTheme="minorEastAsia"/>
                <w:iCs/>
                <w:noProof/>
              </w:rPr>
              <w:t xml:space="preserve"> </w:t>
            </w:r>
            <w:r w:rsidR="00902759" w:rsidRPr="0053656F">
              <w:rPr>
                <w:noProof/>
              </w:rPr>
              <w:t>runs the decision layer on the minimal seed base of five rules with all adaptation off, the closed decision space.</w:t>
            </w:r>
          </w:p>
        </w:tc>
      </w:tr>
      <w:tr w:rsidR="00890466" w:rsidRPr="0053656F" w14:paraId="36885383"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1299EF91" w14:textId="2D6DCB36" w:rsidR="00890466" w:rsidRPr="0053656F" w:rsidRDefault="00000000" w:rsidP="0053656F">
            <w:pPr>
              <w:pStyle w:val="TableText"/>
              <w:rPr>
                <w:noProof/>
              </w:rPr>
            </w:pPr>
            <m:oMath>
              <m:sSub>
                <m:sSubPr>
                  <m:ctrlPr>
                    <w:rPr>
                      <w:rFonts w:ascii="Cambria Math" w:hAnsi="Cambria Math"/>
                      <w:b/>
                      <w:bCs/>
                      <w:iCs/>
                      <w:noProof/>
                    </w:rPr>
                  </m:ctrlPr>
                </m:sSubPr>
                <m:e>
                  <m:r>
                    <m:rPr>
                      <m:sty m:val="b"/>
                    </m:rPr>
                    <w:rPr>
                      <w:rFonts w:ascii="Cambria Math" w:hAnsi="Cambria Math"/>
                      <w:noProof/>
                    </w:rPr>
                    <m:t>Test</m:t>
                  </m:r>
                </m:e>
                <m:sub>
                  <m:r>
                    <m:rPr>
                      <m:sty m:val="b"/>
                    </m:rPr>
                    <w:rPr>
                      <w:rFonts w:ascii="Cambria Math" w:hAnsi="Cambria Math"/>
                      <w:noProof/>
                    </w:rPr>
                    <m:t>F5+Ev</m:t>
                  </m:r>
                </m:sub>
              </m:sSub>
            </m:oMath>
            <w:r w:rsidR="00890466" w:rsidRPr="0053656F">
              <w:rPr>
                <w:rFonts w:eastAsiaTheme="minorEastAsia"/>
                <w:iCs/>
                <w:noProof/>
              </w:rPr>
              <w:t xml:space="preserve"> </w:t>
            </w:r>
            <w:r w:rsidR="00902759" w:rsidRPr="0053656F">
              <w:rPr>
                <w:noProof/>
              </w:rPr>
              <w:t xml:space="preserve">adds the </w:t>
            </w:r>
            <w:r w:rsidR="006A3925">
              <w:rPr>
                <w:noProof/>
              </w:rPr>
              <w:t>evFIS</w:t>
            </w:r>
            <w:r w:rsidR="00902759" w:rsidRPr="0053656F">
              <w:rPr>
                <w:noProof/>
              </w:rPr>
              <w:t xml:space="preserve"> stages, consequent tuning and resolution growth.</w:t>
            </w:r>
          </w:p>
        </w:tc>
      </w:tr>
      <w:tr w:rsidR="00890466" w:rsidRPr="0053656F" w14:paraId="08EABB0B" w14:textId="77777777" w:rsidTr="00B92839">
        <w:tc>
          <w:tcPr>
            <w:tcW w:w="5000" w:type="pct"/>
          </w:tcPr>
          <w:p w14:paraId="2765D6B6" w14:textId="3AFADC37" w:rsidR="00890466" w:rsidRPr="0053656F" w:rsidRDefault="00000000" w:rsidP="0053656F">
            <w:pPr>
              <w:pStyle w:val="TableText"/>
              <w:rPr>
                <w:noProof/>
              </w:rPr>
            </w:pPr>
            <m:oMath>
              <m:sSub>
                <m:sSubPr>
                  <m:ctrlPr>
                    <w:rPr>
                      <w:rFonts w:ascii="Cambria Math" w:hAnsi="Cambria Math"/>
                      <w:b/>
                      <w:bCs/>
                      <w:iCs/>
                      <w:noProof/>
                    </w:rPr>
                  </m:ctrlPr>
                </m:sSubPr>
                <m:e>
                  <m:r>
                    <m:rPr>
                      <m:sty m:val="b"/>
                    </m:rPr>
                    <w:rPr>
                      <w:rFonts w:ascii="Cambria Math" w:hAnsi="Cambria Math"/>
                      <w:noProof/>
                    </w:rPr>
                    <m:t>Test</m:t>
                  </m:r>
                </m:e>
                <m:sub>
                  <m:r>
                    <m:rPr>
                      <m:sty m:val="b"/>
                    </m:rPr>
                    <w:rPr>
                      <w:rFonts w:ascii="Cambria Math" w:hAnsi="Cambria Math"/>
                      <w:noProof/>
                    </w:rPr>
                    <m:t>F5+AI</m:t>
                  </m:r>
                </m:sub>
              </m:sSub>
            </m:oMath>
            <w:r w:rsidR="00890466" w:rsidRPr="0053656F">
              <w:rPr>
                <w:rFonts w:eastAsiaTheme="minorEastAsia"/>
                <w:iCs/>
                <w:noProof/>
              </w:rPr>
              <w:t xml:space="preserve"> </w:t>
            </w:r>
            <w:r w:rsidR="00902759" w:rsidRPr="0053656F">
              <w:rPr>
                <w:noProof/>
              </w:rPr>
              <w:t>instead adds only the generative stage with its verification gates.</w:t>
            </w:r>
          </w:p>
        </w:tc>
      </w:tr>
      <w:tr w:rsidR="00890466" w:rsidRPr="0053656F" w14:paraId="6C2FFAE5"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62B8F230" w14:textId="4783C91F" w:rsidR="00890466" w:rsidRPr="0053656F" w:rsidRDefault="00000000" w:rsidP="0053656F">
            <w:pPr>
              <w:pStyle w:val="TableText"/>
              <w:rPr>
                <w:noProof/>
              </w:rPr>
            </w:pPr>
            <m:oMath>
              <m:sSub>
                <m:sSubPr>
                  <m:ctrlPr>
                    <w:rPr>
                      <w:rFonts w:ascii="Cambria Math" w:hAnsi="Cambria Math"/>
                      <w:b/>
                      <w:bCs/>
                      <w:iCs/>
                      <w:noProof/>
                    </w:rPr>
                  </m:ctrlPr>
                </m:sSubPr>
                <m:e>
                  <m:r>
                    <m:rPr>
                      <m:sty m:val="b"/>
                    </m:rPr>
                    <w:rPr>
                      <w:rFonts w:ascii="Cambria Math" w:hAnsi="Cambria Math"/>
                      <w:noProof/>
                    </w:rPr>
                    <m:t>Test</m:t>
                  </m:r>
                </m:e>
                <m:sub>
                  <m:r>
                    <m:rPr>
                      <m:sty m:val="b"/>
                    </m:rPr>
                    <w:rPr>
                      <w:rFonts w:ascii="Cambria Math" w:hAnsi="Cambria Math"/>
                      <w:noProof/>
                    </w:rPr>
                    <m:t>F5+Ev+AI</m:t>
                  </m:r>
                </m:sub>
              </m:sSub>
            </m:oMath>
            <w:r w:rsidR="00890466" w:rsidRPr="0053656F">
              <w:rPr>
                <w:rFonts w:eastAsiaTheme="minorEastAsia"/>
                <w:noProof/>
              </w:rPr>
              <w:t xml:space="preserve"> </w:t>
            </w:r>
            <w:r w:rsidR="00902759" w:rsidRPr="0053656F">
              <w:rPr>
                <w:noProof/>
              </w:rPr>
              <w:t>runs the full staged adaptation, the open decision space in full</w:t>
            </w:r>
            <w:r w:rsidR="0053656F">
              <w:rPr>
                <w:noProof/>
              </w:rPr>
              <w:t>.</w:t>
            </w:r>
          </w:p>
        </w:tc>
      </w:tr>
      <w:tr w:rsidR="00890466" w:rsidRPr="0053656F" w14:paraId="37071BAD" w14:textId="77777777" w:rsidTr="00B92839">
        <w:tc>
          <w:tcPr>
            <w:tcW w:w="5000" w:type="pct"/>
          </w:tcPr>
          <w:p w14:paraId="053756BC" w14:textId="25736095" w:rsidR="00890466" w:rsidRPr="0053656F" w:rsidRDefault="00000000" w:rsidP="0053656F">
            <w:pPr>
              <w:pStyle w:val="TableText"/>
              <w:rPr>
                <w:noProof/>
              </w:rPr>
            </w:pPr>
            <m:oMath>
              <m:sSub>
                <m:sSubPr>
                  <m:ctrlPr>
                    <w:rPr>
                      <w:rFonts w:ascii="Cambria Math" w:hAnsi="Cambria Math"/>
                      <w:b/>
                      <w:bCs/>
                      <w:iCs/>
                      <w:noProof/>
                    </w:rPr>
                  </m:ctrlPr>
                </m:sSubPr>
                <m:e>
                  <m:r>
                    <m:rPr>
                      <m:sty m:val="b"/>
                    </m:rPr>
                    <w:rPr>
                      <w:rFonts w:ascii="Cambria Math" w:hAnsi="Cambria Math"/>
                      <w:noProof/>
                    </w:rPr>
                    <m:t>Test</m:t>
                  </m:r>
                </m:e>
                <m:sub>
                  <m:r>
                    <m:rPr>
                      <m:sty m:val="b"/>
                    </m:rPr>
                    <w:rPr>
                      <w:rFonts w:ascii="Cambria Math" w:hAnsi="Cambria Math"/>
                      <w:noProof/>
                    </w:rPr>
                    <m:t>F22</m:t>
                  </m:r>
                </m:sub>
              </m:sSub>
            </m:oMath>
            <w:r w:rsidR="00890466" w:rsidRPr="0053656F">
              <w:rPr>
                <w:rFonts w:eastAsiaTheme="minorEastAsia"/>
                <w:iCs/>
                <w:noProof/>
              </w:rPr>
              <w:t xml:space="preserve"> </w:t>
            </w:r>
            <w:r w:rsidR="00902759" w:rsidRPr="0053656F">
              <w:rPr>
                <w:rFonts w:eastAsiaTheme="minorEastAsia"/>
                <w:iCs/>
                <w:noProof/>
              </w:rPr>
              <w:t xml:space="preserve">is </w:t>
            </w:r>
            <w:r w:rsidR="00902759" w:rsidRPr="0053656F">
              <w:rPr>
                <w:noProof/>
              </w:rPr>
              <w:t>the expert doctrine block of twenty-two rules</w:t>
            </w:r>
            <w:r w:rsidR="0053656F" w:rsidRPr="0053656F">
              <w:rPr>
                <w:noProof/>
              </w:rPr>
              <w:t xml:space="preserve"> of Appendix </w:t>
            </w:r>
            <w:r w:rsidR="0053656F" w:rsidRPr="0053656F">
              <w:rPr>
                <w:noProof/>
              </w:rPr>
              <w:fldChar w:fldCharType="begin"/>
            </w:r>
            <w:r w:rsidR="0053656F" w:rsidRPr="0053656F">
              <w:rPr>
                <w:noProof/>
              </w:rPr>
              <w:instrText xml:space="preserve"> REF _RefAppE1 \r \h  \* MERGEFORMAT </w:instrText>
            </w:r>
            <w:r w:rsidR="0053656F" w:rsidRPr="0053656F">
              <w:rPr>
                <w:noProof/>
              </w:rPr>
            </w:r>
            <w:r w:rsidR="0053656F" w:rsidRPr="0053656F">
              <w:rPr>
                <w:noProof/>
              </w:rPr>
              <w:fldChar w:fldCharType="separate"/>
            </w:r>
            <w:r w:rsidR="00544BE0">
              <w:rPr>
                <w:noProof/>
              </w:rPr>
              <w:t>E</w:t>
            </w:r>
            <w:r w:rsidR="0053656F" w:rsidRPr="0053656F">
              <w:rPr>
                <w:noProof/>
              </w:rPr>
              <w:fldChar w:fldCharType="end"/>
            </w:r>
            <w:r w:rsidR="0053656F">
              <w:rPr>
                <w:noProof/>
              </w:rPr>
              <w:t>.</w:t>
            </w:r>
          </w:p>
        </w:tc>
      </w:tr>
      <w:tr w:rsidR="00902759" w:rsidRPr="0053656F" w14:paraId="1FFC1A86" w14:textId="77777777" w:rsidTr="00B92839">
        <w:trPr>
          <w:cnfStyle w:val="000000100000" w:firstRow="0" w:lastRow="0" w:firstColumn="0" w:lastColumn="0" w:oddVBand="0" w:evenVBand="0" w:oddHBand="1" w:evenHBand="0" w:firstRowFirstColumn="0" w:firstRowLastColumn="0" w:lastRowFirstColumn="0" w:lastRowLastColumn="0"/>
        </w:trPr>
        <w:tc>
          <w:tcPr>
            <w:tcW w:w="5000" w:type="pct"/>
          </w:tcPr>
          <w:p w14:paraId="400BCE74" w14:textId="625A9494" w:rsidR="00902759" w:rsidRPr="0053656F" w:rsidRDefault="009B0337" w:rsidP="0053656F">
            <w:pPr>
              <w:pStyle w:val="TableText"/>
              <w:rPr>
                <w:iCs/>
                <w:noProof/>
              </w:rPr>
            </w:pPr>
            <m:oMath>
              <m:r>
                <m:rPr>
                  <m:sty m:val="bi"/>
                </m:rPr>
                <w:rPr>
                  <w:rFonts w:ascii="Cambria Math" w:hAnsi="Cambria Math"/>
                  <w:noProof/>
                </w:rPr>
                <m:t>Tes</m:t>
              </m:r>
              <m:sSub>
                <m:sSubPr>
                  <m:ctrlPr>
                    <w:rPr>
                      <w:rFonts w:ascii="Cambria Math" w:hAnsi="Cambria Math"/>
                      <w:b/>
                      <w:bCs/>
                      <w:i/>
                      <w:iCs/>
                      <w:noProof/>
                    </w:rPr>
                  </m:ctrlPr>
                </m:sSubPr>
                <m:e>
                  <m:r>
                    <m:rPr>
                      <m:sty m:val="bi"/>
                    </m:rPr>
                    <w:rPr>
                      <w:rFonts w:ascii="Cambria Math" w:hAnsi="Cambria Math"/>
                      <w:noProof/>
                    </w:rPr>
                    <m:t>t</m:t>
                  </m:r>
                </m:e>
                <m:sub>
                  <m:r>
                    <m:rPr>
                      <m:sty m:val="bi"/>
                    </m:rPr>
                    <w:rPr>
                      <w:rFonts w:ascii="Cambria Math" w:hAnsi="Cambria Math"/>
                      <w:noProof/>
                    </w:rPr>
                    <m:t>F</m:t>
                  </m:r>
                  <m:r>
                    <m:rPr>
                      <m:sty m:val="bi"/>
                    </m:rPr>
                    <w:rPr>
                      <w:rFonts w:ascii="Cambria Math" w:hAnsi="Cambria Math"/>
                      <w:noProof/>
                    </w:rPr>
                    <m:t>40</m:t>
                  </m:r>
                </m:sub>
              </m:sSub>
            </m:oMath>
            <w:r w:rsidR="00902759" w:rsidRPr="0053656F">
              <w:rPr>
                <w:iCs/>
                <w:noProof/>
              </w:rPr>
              <w:t xml:space="preserve"> </w:t>
            </w:r>
            <w:r w:rsidR="0053656F" w:rsidRPr="0053656F">
              <w:rPr>
                <w:iCs/>
                <w:noProof/>
              </w:rPr>
              <w:t xml:space="preserve">is </w:t>
            </w:r>
            <w:r w:rsidR="0053656F" w:rsidRPr="0053656F">
              <w:rPr>
                <w:noProof/>
              </w:rPr>
              <w:t xml:space="preserve">the complete forty-rule base of Appendix </w:t>
            </w:r>
            <w:r w:rsidR="0053656F" w:rsidRPr="0053656F">
              <w:rPr>
                <w:noProof/>
              </w:rPr>
              <w:fldChar w:fldCharType="begin"/>
            </w:r>
            <w:r w:rsidR="0053656F" w:rsidRPr="0053656F">
              <w:rPr>
                <w:noProof/>
              </w:rPr>
              <w:instrText xml:space="preserve"> REF _RefAppE1 \r \h  \* MERGEFORMAT </w:instrText>
            </w:r>
            <w:r w:rsidR="0053656F" w:rsidRPr="0053656F">
              <w:rPr>
                <w:noProof/>
              </w:rPr>
            </w:r>
            <w:r w:rsidR="0053656F" w:rsidRPr="0053656F">
              <w:rPr>
                <w:noProof/>
              </w:rPr>
              <w:fldChar w:fldCharType="separate"/>
            </w:r>
            <w:r w:rsidR="00544BE0">
              <w:rPr>
                <w:noProof/>
              </w:rPr>
              <w:t>E</w:t>
            </w:r>
            <w:r w:rsidR="0053656F" w:rsidRPr="0053656F">
              <w:rPr>
                <w:noProof/>
              </w:rPr>
              <w:fldChar w:fldCharType="end"/>
            </w:r>
            <w:r w:rsidR="0053656F">
              <w:rPr>
                <w:noProof/>
              </w:rPr>
              <w:t>.</w:t>
            </w:r>
          </w:p>
        </w:tc>
      </w:tr>
    </w:tbl>
    <w:p w14:paraId="0CAAF275" w14:textId="34597A85" w:rsidR="009E5EE7" w:rsidRDefault="009E5EE7" w:rsidP="0053656F">
      <w:pPr>
        <w:pStyle w:val="ParText"/>
      </w:pPr>
      <w:r w:rsidRPr="00BA1179">
        <w:lastRenderedPageBreak/>
        <w:t xml:space="preserve">The reading is stepwise.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Pr="00BA1179">
        <w:t xml:space="preserve"> against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prices the </w:t>
      </w:r>
      <w:r w:rsidR="001F1A94">
        <w:t xml:space="preserve">minimum </w:t>
      </w:r>
      <w:r w:rsidRPr="00BA1179">
        <w:t xml:space="preserve">decision layer itself;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m:t>
            </m:r>
          </m:sub>
        </m:sSub>
      </m:oMath>
      <w:r w:rsidRPr="00BA1179">
        <w:t xml:space="preserve"> against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00242DF0" w:rsidRPr="0053656F">
        <w:rPr>
          <w:rFonts w:eastAsiaTheme="minorEastAsia"/>
          <w:iCs/>
          <w:noProof/>
        </w:rPr>
        <w:t xml:space="preserve"> </w:t>
      </w:r>
      <w:r w:rsidRPr="00BA1179">
        <w:t xml:space="preserve">prices </w:t>
      </w:r>
      <w:r w:rsidR="001F1A94">
        <w:t xml:space="preserve">evFIS based </w:t>
      </w:r>
      <w:r w:rsidRPr="00BA1179">
        <w:t xml:space="preserve">parametric adaptation;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F5+AI</m:t>
            </m:r>
          </m:sub>
        </m:sSub>
      </m:oMath>
      <w:r w:rsidRPr="00BA1179">
        <w:t xml:space="preserve"> against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00242DF0" w:rsidRPr="0053656F">
        <w:rPr>
          <w:rFonts w:eastAsiaTheme="minorEastAsia"/>
          <w:iCs/>
          <w:noProof/>
        </w:rPr>
        <w:t xml:space="preserve"> </w:t>
      </w:r>
      <w:r w:rsidRPr="00BA1179">
        <w:t xml:space="preserve">prices generative growth alone; the full configuration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F5+Ev+AI</m:t>
            </m:r>
          </m:sub>
        </m:sSub>
      </m:oMath>
      <w:r w:rsidR="001F1A94">
        <w:rPr>
          <w:rFonts w:eastAsiaTheme="minorEastAsia"/>
          <w:iCs/>
        </w:rPr>
        <w:t xml:space="preserve"> </w:t>
      </w:r>
      <w:r w:rsidRPr="00BA1179">
        <w:t xml:space="preserve">against all three prices the open decision space; and its remaining distance to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F22</m:t>
            </m:r>
          </m:sub>
        </m:sSub>
      </m:oMath>
      <w:r w:rsidRPr="00BA1179">
        <w:t xml:space="preserve"> and </w:t>
      </w:r>
      <m:oMath>
        <m:r>
          <w:rPr>
            <w:rFonts w:ascii="Cambria Math" w:hAnsi="Cambria Math"/>
            <w:noProof/>
          </w:rPr>
          <m:t>Tes</m:t>
        </m:r>
        <m:sSub>
          <m:sSubPr>
            <m:ctrlPr>
              <w:rPr>
                <w:rFonts w:ascii="Cambria Math" w:hAnsi="Cambria Math"/>
                <w:i/>
                <w:iCs/>
                <w:noProof/>
              </w:rPr>
            </m:ctrlPr>
          </m:sSubPr>
          <m:e>
            <m:r>
              <w:rPr>
                <w:rFonts w:ascii="Cambria Math" w:hAnsi="Cambria Math"/>
                <w:noProof/>
              </w:rPr>
              <m:t>t</m:t>
            </m:r>
          </m:e>
          <m:sub>
            <m:r>
              <w:rPr>
                <w:rFonts w:ascii="Cambria Math" w:hAnsi="Cambria Math"/>
                <w:noProof/>
              </w:rPr>
              <m:t>F40</m:t>
            </m:r>
          </m:sub>
        </m:sSub>
      </m:oMath>
      <w:r w:rsidRPr="00BA1179">
        <w:t xml:space="preserve"> states how much of the withheld doctrine the adaptation recovered without ever being handed it.</w:t>
      </w:r>
    </w:p>
    <w:p w14:paraId="15242B3A" w14:textId="50613B70" w:rsidR="009E5EE7" w:rsidRDefault="009E5EE7" w:rsidP="009E5EE7">
      <w:pPr>
        <w:pStyle w:val="ParText"/>
      </w:pPr>
      <w:r w:rsidRPr="00610588">
        <w:rPr>
          <w:b/>
          <w:bCs/>
        </w:rPr>
        <w:t>Each configuration is a Monte Carlo campaign of N = 50 runs per scenario.</w:t>
      </w:r>
      <w:r w:rsidRPr="00BA1179">
        <w:t xml:space="preserve"> Every seed generates one scenario-conformant world, the map, the ignitions, and the weather drawn to the specification of the scenario in question, and all seven configurations replay that identical world, so the outcome differences come from the decision mechanism alone;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run on the same history, additionally serves as the exact no-action counterfactual. Evaluation seeds are disjoint from every seed used during development and calibration. Episodes run until extinction or a </w:t>
      </w:r>
      <w:r w:rsidR="009A41CA">
        <w:t>defined interval (</w:t>
      </w:r>
      <w:r w:rsidR="00EB76FA">
        <w:t>i.e.,</w:t>
      </w:r>
      <w:r w:rsidR="009A41CA">
        <w:t xml:space="preserve"> 12 hours)</w:t>
      </w:r>
      <w:r w:rsidRPr="00BA1179">
        <w:t xml:space="preserve">. Because the cost terms accumulate over time, cross-configuration cost comparisons are read at </w:t>
      </w:r>
      <w:r w:rsidR="00EB76FA">
        <w:t>a</w:t>
      </w:r>
      <w:r w:rsidRPr="00BA1179">
        <w:t xml:space="preserve"> common checkpoint</w:t>
      </w:r>
      <w:r w:rsidR="00EB76FA">
        <w:t xml:space="preserve"> (i.e., 6 hours)</w:t>
      </w:r>
      <w:r w:rsidRPr="00BA1179">
        <w:t>, while suppression success and time to extinction are reported over the full episode</w:t>
      </w:r>
      <w:r w:rsidR="002604DC">
        <w:t>. U</w:t>
      </w:r>
      <w:r w:rsidRPr="00BA1179">
        <w:t xml:space="preserve">nresolved episodes </w:t>
      </w:r>
      <w:r w:rsidR="002604DC">
        <w:t>are</w:t>
      </w:r>
      <w:r w:rsidR="00BB4326">
        <w:t xml:space="preserve"> </w:t>
      </w:r>
      <w:r w:rsidRPr="00BA1179">
        <w:t>censored. Results are reported as the mean with a 95% confidence interval, and paired differences carry a paired significance test.</w:t>
      </w:r>
    </w:p>
    <w:p w14:paraId="7540767B" w14:textId="294E1C26" w:rsidR="00DC02ED" w:rsidRPr="00DC02ED" w:rsidRDefault="009E5EE7" w:rsidP="009E5EE7">
      <w:pPr>
        <w:pStyle w:val="ParText"/>
        <w:rPr>
          <w:rFonts w:eastAsiaTheme="minorEastAsia"/>
          <w:b/>
          <w:bCs/>
        </w:rPr>
      </w:pPr>
      <w:r w:rsidRPr="00BA1179">
        <w:t>Comparisons</w:t>
      </w:r>
      <w:r w:rsidR="00DC02ED">
        <w:t xml:space="preserve"> are based on two costs</w:t>
      </w:r>
      <w:r w:rsidRPr="00BA1179">
        <w:t xml:space="preserve">. </w:t>
      </w:r>
      <w:r w:rsidR="00B77C78">
        <w:rPr>
          <w:b/>
          <w:bCs/>
        </w:rPr>
        <w:t>Ph</w:t>
      </w:r>
      <w:r w:rsidRPr="00EB7676">
        <w:rPr>
          <w:b/>
          <w:bCs/>
        </w:rPr>
        <w:t>ysical cost</w:t>
      </w:r>
      <w:r w:rsidR="00EB7676">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t xml:space="preserve"> </w:t>
      </w:r>
      <w:r w:rsidR="00B77C78">
        <w:t xml:space="preserve">is </w:t>
      </w:r>
      <w:r w:rsidR="00B77C78" w:rsidRPr="00BA1179">
        <w:t xml:space="preserve">against the no-intervention reference </w:t>
      </w:r>
      <w:r w:rsidR="00B77C78">
        <w:t xml:space="preserve">and is using renormalized cost of assets, people, and burned area </w:t>
      </w:r>
      <w:r w:rsidRPr="00BA1179">
        <w:t xml:space="preserve">because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002604DC">
        <w:rPr>
          <w:rFonts w:eastAsiaTheme="minorEastAsia"/>
          <w:iCs/>
        </w:rPr>
        <w:t xml:space="preserve"> </w:t>
      </w:r>
      <w:r w:rsidRPr="00BA1179">
        <w:t>pays no response cost by definition and a comparison on the total cost would reward inaction. The</w:t>
      </w:r>
      <w:r w:rsidRPr="00DC02ED">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Pr>
          <w:rFonts w:eastAsiaTheme="minorEastAsia"/>
        </w:rPr>
        <w:t xml:space="preserve"> </w:t>
      </w:r>
      <w:r w:rsidRPr="00BA1179">
        <w:t xml:space="preserve">is reported </w:t>
      </w:r>
      <w:r w:rsidR="00EB7676">
        <w:t xml:space="preserve">for other configurations.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DC02ED">
        <w:rPr>
          <w:rFonts w:eastAsiaTheme="minorEastAsia"/>
          <w:b/>
          <w:bCs/>
        </w:rPr>
        <w:t xml:space="preserve"> and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Pr>
          <w:rFonts w:eastAsiaTheme="minorEastAsia"/>
          <w:b/>
          <w:bCs/>
        </w:rPr>
        <w:t xml:space="preserve"> </w:t>
      </w:r>
      <w:r w:rsidR="00B77C78">
        <w:fldChar w:fldCharType="begin"/>
      </w:r>
      <w:r w:rsidR="00B77C78">
        <w:instrText xml:space="preserve"> REF _Ref235988197 \h </w:instrText>
      </w:r>
      <w:r w:rsidR="00B77C78">
        <w:fldChar w:fldCharType="separate"/>
      </w:r>
      <w:r w:rsidR="00544BE0">
        <w:rPr>
          <w:b/>
          <w:bCs/>
        </w:rPr>
        <w:t>Error! Reference source not found.</w:t>
      </w:r>
      <w:r w:rsidR="00B77C78">
        <w:fldChar w:fldCharType="end"/>
      </w:r>
      <w:r w:rsidR="00B77C78">
        <w:t xml:space="preserve"> </w:t>
      </w:r>
      <w:r w:rsidR="00DC02ED">
        <w:rPr>
          <w:rFonts w:eastAsiaTheme="minorEastAsia"/>
          <w:b/>
          <w:bCs/>
        </w:rPr>
        <w:t xml:space="preserve">are based on </w:t>
      </w:r>
      <w:r w:rsidR="00DC02ED">
        <w:rPr>
          <w:rFonts w:eastAsiaTheme="minorEastAsia"/>
          <w:b/>
          <w:bCs/>
        </w:rPr>
        <w:fldChar w:fldCharType="begin"/>
      </w:r>
      <w:r w:rsidR="00DC02ED">
        <w:rPr>
          <w:rFonts w:eastAsiaTheme="minorEastAsia"/>
          <w:b/>
          <w:bCs/>
        </w:rPr>
        <w:instrText xml:space="preserve"> REF _RefEqJcomp \h </w:instrText>
      </w:r>
      <w:r w:rsidR="00DC02ED">
        <w:rPr>
          <w:rFonts w:eastAsiaTheme="minorEastAsia"/>
          <w:b/>
          <w:bCs/>
        </w:rPr>
      </w:r>
      <w:r w:rsidR="00DC02ED">
        <w:rPr>
          <w:rFonts w:eastAsiaTheme="minorEastAsia"/>
          <w:b/>
          <w:bCs/>
        </w:rPr>
        <w:fldChar w:fldCharType="separate"/>
      </w:r>
      <w:r w:rsidR="00544BE0" w:rsidRPr="00BA1179">
        <w:t xml:space="preserve">( </w:t>
      </w:r>
      <w:r w:rsidR="00544BE0">
        <w:rPr>
          <w:noProof/>
        </w:rPr>
        <w:t>48</w:t>
      </w:r>
      <w:r w:rsidR="00544BE0" w:rsidRPr="00BA1179">
        <w:t xml:space="preserve"> )</w:t>
      </w:r>
      <w:r w:rsidR="00DC02ED">
        <w:rPr>
          <w:rFonts w:eastAsiaTheme="minorEastAsia"/>
          <w:b/>
          <w:bCs/>
        </w:rPr>
        <w:fldChar w:fldCharType="end"/>
      </w:r>
      <w:r w:rsidR="00DC02ED">
        <w:rPr>
          <w:rFonts w:eastAsiaTheme="minorEastAsia"/>
          <w:b/>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BA1179" w14:paraId="2B523E33" w14:textId="77777777" w:rsidTr="00787676">
        <w:trPr>
          <w:trHeight w:val="964"/>
        </w:trPr>
        <w:tc>
          <w:tcPr>
            <w:tcW w:w="4497" w:type="pct"/>
            <w:vAlign w:val="center"/>
          </w:tcPr>
          <w:p w14:paraId="6907B748" w14:textId="18F177BC" w:rsidR="00EB7676" w:rsidRPr="00BA1179" w:rsidRDefault="00000000" w:rsidP="00E47802">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80F3ADE" w14:textId="685F63E3" w:rsidR="00EB7676" w:rsidRPr="00BA1179" w:rsidRDefault="00EB7676" w:rsidP="00E47802">
            <w:pPr>
              <w:pStyle w:val="TableText"/>
            </w:pPr>
            <w:r w:rsidRPr="00BA1179">
              <w:t xml:space="preserve">( </w:t>
            </w:r>
            <w:r w:rsidRPr="00BA1179">
              <w:fldChar w:fldCharType="begin"/>
            </w:r>
            <w:r w:rsidRPr="00BA1179">
              <w:instrText xml:space="preserve"> SEQ ( \* ARABIC </w:instrText>
            </w:r>
            <w:r w:rsidRPr="00BA1179">
              <w:fldChar w:fldCharType="separate"/>
            </w:r>
            <w:r w:rsidR="00544BE0">
              <w:rPr>
                <w:noProof/>
              </w:rPr>
              <w:t>69</w:t>
            </w:r>
            <w:r w:rsidRPr="00BA1179">
              <w:fldChar w:fldCharType="end"/>
            </w:r>
            <w:r w:rsidRPr="00BA1179">
              <w:t xml:space="preserve"> )</w:t>
            </w:r>
          </w:p>
        </w:tc>
      </w:tr>
    </w:tbl>
    <w:p w14:paraId="764CFFB1" w14:textId="77777777" w:rsidR="009E5EE7" w:rsidRDefault="009E5EE7" w:rsidP="009E5EE7">
      <w:pPr>
        <w:pStyle w:val="Heading3"/>
      </w:pPr>
      <w:bookmarkStart w:id="335" w:name="_Toc236092323"/>
      <w:r w:rsidRPr="00BA1179">
        <w:lastRenderedPageBreak/>
        <w:t>Evaluation Scenarios</w:t>
      </w:r>
      <w:bookmarkEnd w:id="335"/>
    </w:p>
    <w:p w14:paraId="7A936A35" w14:textId="5D60E76B" w:rsidR="00730E68" w:rsidRDefault="009E5EE7" w:rsidP="005403E8">
      <w:pPr>
        <w:pStyle w:val="ParText"/>
      </w:pPr>
      <w:r w:rsidRPr="00BA1179">
        <w:t xml:space="preserve">The </w:t>
      </w:r>
      <w:r w:rsidR="00E637E4">
        <w:t>tests</w:t>
      </w:r>
      <w:r w:rsidRPr="00BA1179">
        <w:t xml:space="preserve"> run on five scenario families built from the landscape type and the resource sufficiency, </w:t>
      </w:r>
      <w:r w:rsidR="00FE655C">
        <w:t>and</w:t>
      </w:r>
      <w:r w:rsidRPr="00BA1179">
        <w:t xml:space="preserve"> one degraded-observation</w:t>
      </w:r>
      <w:r w:rsidR="00FE655C">
        <w:t xml:space="preserve"> space</w:t>
      </w:r>
      <w:r w:rsidRPr="00BA1179">
        <w:t>. The landscape axis separates the two operational faces of the problem</w:t>
      </w:r>
      <w:r w:rsidR="000C0A34">
        <w:t>, namely</w:t>
      </w:r>
      <w:r w:rsidRPr="00BA1179">
        <w:t xml:space="preserve"> remote forest, where the burned-area term dominates and suppression and containment </w:t>
      </w:r>
      <w:r w:rsidR="000C0A34">
        <w:t>are focused</w:t>
      </w:r>
      <w:r w:rsidRPr="00BA1179">
        <w:t xml:space="preserve">, and the wildland-urban interface (WUI), where assets and population dominate and protection, evacuation, and warning </w:t>
      </w:r>
      <w:r w:rsidR="000C0A34">
        <w:t>are focused.</w:t>
      </w:r>
      <w:r w:rsidRPr="00BA117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fuels and strong wind, in all scenarios, so that the scenario axes remain the only controlled difference. </w:t>
      </w:r>
      <w:r w:rsidR="00730E68" w:rsidRPr="00BA1179">
        <w:t xml:space="preserve">For each scenario, fifty distinct worlds are generated; </w:t>
      </w:r>
      <w:r w:rsidR="00730E68">
        <w:fldChar w:fldCharType="begin"/>
      </w:r>
      <w:r w:rsidR="00730E68">
        <w:instrText xml:space="preserve"> REF _RefT54S \h </w:instrText>
      </w:r>
      <w:r w:rsidR="00730E68">
        <w:fldChar w:fldCharType="separate"/>
      </w:r>
      <w:r w:rsidR="00544BE0" w:rsidRPr="00BA1179">
        <w:t xml:space="preserve">Table </w:t>
      </w:r>
      <w:r w:rsidR="00544BE0">
        <w:rPr>
          <w:noProof/>
        </w:rPr>
        <w:t>5</w:t>
      </w:r>
      <w:r w:rsidR="00544BE0">
        <w:t>.</w:t>
      </w:r>
      <w:r w:rsidR="00544BE0">
        <w:rPr>
          <w:noProof/>
        </w:rPr>
        <w:t>7</w:t>
      </w:r>
      <w:r w:rsidR="00730E68">
        <w:fldChar w:fldCharType="end"/>
      </w:r>
      <w:r w:rsidR="00730E68" w:rsidRPr="00BA1179">
        <w:t xml:space="preserve"> defines the five scenarios, and one representative world of each is </w:t>
      </w:r>
      <w:r w:rsidR="00730E68">
        <w:t xml:space="preserve">illustrated in </w:t>
      </w:r>
      <w:r w:rsidR="00730E68">
        <w:fldChar w:fldCharType="begin"/>
      </w:r>
      <w:r w:rsidR="00730E68">
        <w:instrText xml:space="preserve"> REF _RefF54S1 \h </w:instrText>
      </w:r>
      <w:r w:rsidR="00730E68">
        <w:fldChar w:fldCharType="separate"/>
      </w:r>
      <w:r w:rsidR="00544BE0" w:rsidRPr="00BA1179">
        <w:t xml:space="preserve">Figure </w:t>
      </w:r>
      <w:r w:rsidR="00544BE0">
        <w:rPr>
          <w:noProof/>
        </w:rPr>
        <w:t>5</w:t>
      </w:r>
      <w:r w:rsidR="00544BE0">
        <w:t>.</w:t>
      </w:r>
      <w:r w:rsidR="00544BE0">
        <w:rPr>
          <w:noProof/>
        </w:rPr>
        <w:t>2</w:t>
      </w:r>
      <w:r w:rsidR="00730E68">
        <w:fldChar w:fldCharType="end"/>
      </w:r>
      <w:r w:rsidR="00730E68">
        <w:t xml:space="preserve">, </w:t>
      </w:r>
      <w:r w:rsidR="005D1C39">
        <w:fldChar w:fldCharType="begin"/>
      </w:r>
      <w:r w:rsidR="005D1C39">
        <w:instrText xml:space="preserve"> REF _Ref236094469 \h </w:instrText>
      </w:r>
      <w:r w:rsidR="005D1C39">
        <w:fldChar w:fldCharType="separate"/>
      </w:r>
      <w:r w:rsidR="005D1C39" w:rsidRPr="00E93F0D">
        <w:t xml:space="preserve">Figure </w:t>
      </w:r>
      <w:r w:rsidR="005D1C39">
        <w:rPr>
          <w:noProof/>
        </w:rPr>
        <w:t>5</w:t>
      </w:r>
      <w:r w:rsidR="005D1C39">
        <w:t>.</w:t>
      </w:r>
      <w:r w:rsidR="005D1C39">
        <w:rPr>
          <w:noProof/>
        </w:rPr>
        <w:t>3</w:t>
      </w:r>
      <w:r w:rsidR="005D1C39">
        <w:fldChar w:fldCharType="end"/>
      </w:r>
      <w:r w:rsidR="005403E8">
        <w:t xml:space="preserve"> and</w:t>
      </w:r>
      <w:r w:rsidR="00730E68">
        <w:t xml:space="preserve"> </w:t>
      </w:r>
      <w:r w:rsidR="00730E68">
        <w:fldChar w:fldCharType="begin"/>
      </w:r>
      <w:r w:rsidR="00730E68">
        <w:instrText xml:space="preserve"> REF _RefF54S3 \h </w:instrText>
      </w:r>
      <w:r w:rsidR="00730E68">
        <w:fldChar w:fldCharType="separate"/>
      </w:r>
      <w:r w:rsidR="00544BE0" w:rsidRPr="00BA1179">
        <w:t xml:space="preserve">Figure </w:t>
      </w:r>
      <w:r w:rsidR="00544BE0">
        <w:rPr>
          <w:noProof/>
        </w:rPr>
        <w:t>5</w:t>
      </w:r>
      <w:r w:rsidR="00544BE0">
        <w:t>.</w:t>
      </w:r>
      <w:r w:rsidR="00544BE0">
        <w:rPr>
          <w:noProof/>
        </w:rPr>
        <w:t>4</w:t>
      </w:r>
      <w:r w:rsidR="00730E68">
        <w:fldChar w:fldCharType="end"/>
      </w:r>
      <w:r w:rsidR="005403E8">
        <w:t>. The intervention and the layers are illustrated in</w:t>
      </w:r>
      <w:r w:rsidR="005D1C39">
        <w:t xml:space="preserve"> </w:t>
      </w:r>
      <w:r w:rsidR="005D1C39">
        <w:fldChar w:fldCharType="begin"/>
      </w:r>
      <w:r w:rsidR="005D1C39">
        <w:instrText xml:space="preserve"> REF _Ref236094496 \h </w:instrText>
      </w:r>
      <w:r w:rsidR="005D1C39">
        <w:fldChar w:fldCharType="separate"/>
      </w:r>
      <w:r w:rsidR="005D1C39">
        <w:t xml:space="preserve">Figure </w:t>
      </w:r>
      <w:r w:rsidR="005D1C39">
        <w:rPr>
          <w:noProof/>
        </w:rPr>
        <w:t>5</w:t>
      </w:r>
      <w:r w:rsidR="005D1C39">
        <w:t>.</w:t>
      </w:r>
      <w:r w:rsidR="005D1C39">
        <w:rPr>
          <w:noProof/>
        </w:rPr>
        <w:t>5</w:t>
      </w:r>
      <w:r w:rsidR="005D1C39">
        <w:fldChar w:fldCharType="end"/>
      </w:r>
      <w:r w:rsidR="005D1C39">
        <w:t xml:space="preserve"> </w:t>
      </w:r>
      <w:r w:rsidR="005403E8">
        <w:t xml:space="preserve">and </w:t>
      </w:r>
      <w:r w:rsidR="005403E8">
        <w:fldChar w:fldCharType="begin"/>
      </w:r>
      <w:r w:rsidR="005403E8">
        <w:instrText xml:space="preserve"> REF _Ref236094512 \h </w:instrText>
      </w:r>
      <w:r w:rsidR="005403E8">
        <w:fldChar w:fldCharType="separate"/>
      </w:r>
      <w:r w:rsidR="005403E8">
        <w:t xml:space="preserve">Figure </w:t>
      </w:r>
      <w:r w:rsidR="005403E8">
        <w:rPr>
          <w:noProof/>
        </w:rPr>
        <w:t>5</w:t>
      </w:r>
      <w:r w:rsidR="005403E8">
        <w:t>.</w:t>
      </w:r>
      <w:r w:rsidR="005403E8">
        <w:rPr>
          <w:noProof/>
        </w:rPr>
        <w:t>6</w:t>
      </w:r>
      <w:r w:rsidR="005403E8">
        <w:fldChar w:fldCharType="end"/>
      </w:r>
      <w:r w:rsidR="005403E8">
        <w:t>, respectively</w:t>
      </w:r>
      <w:r w:rsidR="00730E68" w:rsidRPr="00BA1179">
        <w:t>.</w:t>
      </w:r>
    </w:p>
    <w:p w14:paraId="752BE2E3" w14:textId="552881C8" w:rsidR="00FE655C" w:rsidRDefault="00FE655C" w:rsidP="00FE655C">
      <w:pPr>
        <w:pStyle w:val="Caption"/>
      </w:pPr>
      <w:bookmarkStart w:id="336" w:name="_RefT54S"/>
      <w:bookmarkStart w:id="337" w:name="_Toc236086343"/>
      <w:r w:rsidRPr="00BA1179">
        <w:t xml:space="preserve">Table </w:t>
      </w:r>
      <w:r>
        <w:fldChar w:fldCharType="begin"/>
      </w:r>
      <w:r>
        <w:instrText xml:space="preserve"> STYLEREF 1 \s </w:instrText>
      </w:r>
      <w:r>
        <w:fldChar w:fldCharType="separate"/>
      </w:r>
      <w:r w:rsidR="00544BE0">
        <w:rPr>
          <w:noProof/>
        </w:rPr>
        <w:t>5</w:t>
      </w:r>
      <w:r>
        <w:fldChar w:fldCharType="end"/>
      </w:r>
      <w:r>
        <w:t>.</w:t>
      </w:r>
      <w:r>
        <w:fldChar w:fldCharType="begin"/>
      </w:r>
      <w:r>
        <w:instrText xml:space="preserve"> SEQ Table \* ARABIC \s 1 </w:instrText>
      </w:r>
      <w:r>
        <w:fldChar w:fldCharType="separate"/>
      </w:r>
      <w:r w:rsidR="00544BE0">
        <w:rPr>
          <w:noProof/>
        </w:rPr>
        <w:t>7</w:t>
      </w:r>
      <w:r>
        <w:fldChar w:fldCharType="end"/>
      </w:r>
      <w:bookmarkEnd w:id="336"/>
      <w:r w:rsidRPr="00BA1179">
        <w:t xml:space="preserve"> Evaluation scenarios</w:t>
      </w:r>
      <w:bookmarkEnd w:id="337"/>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1E04D2" w14:paraId="4AF35FAC"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347BDE7" w14:textId="77777777" w:rsidR="009E5EE7" w:rsidRPr="001E04D2" w:rsidRDefault="009E5EE7" w:rsidP="00A747A5">
            <w:pPr>
              <w:pStyle w:val="TableText"/>
              <w:jc w:val="left"/>
            </w:pPr>
            <w:r w:rsidRPr="001E04D2">
              <w:t>ID</w:t>
            </w:r>
          </w:p>
        </w:tc>
        <w:tc>
          <w:tcPr>
            <w:tcW w:w="856" w:type="pct"/>
          </w:tcPr>
          <w:p w14:paraId="024D187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Landscape</w:t>
            </w:r>
          </w:p>
        </w:tc>
        <w:tc>
          <w:tcPr>
            <w:tcW w:w="798" w:type="pct"/>
          </w:tcPr>
          <w:p w14:paraId="62AF8981" w14:textId="17D130A8" w:rsidR="009E5EE7" w:rsidRPr="001E04D2"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1E04D2">
              <w:t>Resour</w:t>
            </w:r>
            <w:r w:rsidR="00186FB3" w:rsidRPr="001E04D2">
              <w:t>c</w:t>
            </w:r>
            <w:r w:rsidRPr="001E04D2">
              <w:t>e</w:t>
            </w:r>
            <w:r w:rsidR="00186FB3" w:rsidRPr="001E04D2">
              <w:t>*</w:t>
            </w:r>
          </w:p>
        </w:tc>
        <w:tc>
          <w:tcPr>
            <w:tcW w:w="699" w:type="pct"/>
          </w:tcPr>
          <w:p w14:paraId="033B0DA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Ignitions</w:t>
            </w:r>
          </w:p>
        </w:tc>
        <w:tc>
          <w:tcPr>
            <w:tcW w:w="2347" w:type="pct"/>
          </w:tcPr>
          <w:p w14:paraId="0B86BC52" w14:textId="77777777" w:rsidR="009E5EE7" w:rsidRPr="001E04D2"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1E04D2">
              <w:t>What it tests</w:t>
            </w:r>
          </w:p>
        </w:tc>
      </w:tr>
      <w:tr w:rsidR="00F84BBD" w14:paraId="3518112A"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5AA17B2" w14:textId="22AFCFC7" w:rsidR="00F84BBD" w:rsidRDefault="00F84BBD" w:rsidP="00A747A5">
            <w:pPr>
              <w:pStyle w:val="TableText"/>
              <w:jc w:val="left"/>
            </w:pPr>
            <w:r w:rsidRPr="00BA1179">
              <w:t>S1</w:t>
            </w:r>
          </w:p>
        </w:tc>
        <w:tc>
          <w:tcPr>
            <w:tcW w:w="856" w:type="pct"/>
            <w:vMerge w:val="restart"/>
          </w:tcPr>
          <w:p w14:paraId="4C061C0E" w14:textId="77777777"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Remote F</w:t>
            </w:r>
            <w:r w:rsidRPr="00BA1179">
              <w:t xml:space="preserve">orest </w:t>
            </w:r>
          </w:p>
          <w:p w14:paraId="195C10DC" w14:textId="4A7EF20A"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(≈2 </w:t>
            </w:r>
            <w:r>
              <w:t>small settlements</w:t>
            </w:r>
            <w:r w:rsidRPr="00BA1179">
              <w:t>)</w:t>
            </w:r>
          </w:p>
        </w:tc>
        <w:tc>
          <w:tcPr>
            <w:tcW w:w="798" w:type="pct"/>
          </w:tcPr>
          <w:p w14:paraId="7BFF91DF" w14:textId="55FB7B52"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68C22EE" w14:textId="77777777"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1 remote</w:t>
            </w:r>
          </w:p>
        </w:tc>
        <w:tc>
          <w:tcPr>
            <w:tcW w:w="2347" w:type="pct"/>
          </w:tcPr>
          <w:p w14:paraId="1924D550" w14:textId="312D9EE5"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Baseline suppression competence when capacity is not the constraint</w:t>
            </w:r>
          </w:p>
        </w:tc>
      </w:tr>
      <w:tr w:rsidR="00F84BBD" w14:paraId="04FD87FF"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77574D73" w14:textId="77777777" w:rsidR="00F84BBD" w:rsidRDefault="00F84BBD" w:rsidP="00A747A5">
            <w:pPr>
              <w:pStyle w:val="TableText"/>
              <w:jc w:val="left"/>
            </w:pPr>
            <w:r w:rsidRPr="00BA1179">
              <w:t>S2</w:t>
            </w:r>
          </w:p>
        </w:tc>
        <w:tc>
          <w:tcPr>
            <w:tcW w:w="856" w:type="pct"/>
            <w:vMerge/>
          </w:tcPr>
          <w:p w14:paraId="6B4322C5" w14:textId="3BCC147E"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999D249" w14:textId="7D759AB4"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t>Li</w:t>
            </w:r>
            <w:r w:rsidRPr="00BA1179">
              <w:t>mited</w:t>
            </w:r>
          </w:p>
        </w:tc>
        <w:tc>
          <w:tcPr>
            <w:tcW w:w="699" w:type="pct"/>
          </w:tcPr>
          <w:p w14:paraId="6D24F197" w14:textId="2850D311" w:rsidR="00F84BBD"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t>3</w:t>
            </w:r>
            <w:r w:rsidR="00F84BBD" w:rsidRPr="00BA1179">
              <w:t xml:space="preserve"> remote </w:t>
            </w:r>
          </w:p>
        </w:tc>
        <w:tc>
          <w:tcPr>
            <w:tcW w:w="2347" w:type="pct"/>
          </w:tcPr>
          <w:p w14:paraId="3D551B1A" w14:textId="5245AB21" w:rsidR="00F84BBD"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Area protection under scarcity; allocation quality</w:t>
            </w:r>
          </w:p>
        </w:tc>
      </w:tr>
      <w:tr w:rsidR="00412777" w14:paraId="614F306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D56E30F" w14:textId="77777777" w:rsidR="00412777" w:rsidRDefault="00412777" w:rsidP="00A747A5">
            <w:pPr>
              <w:pStyle w:val="TableText"/>
              <w:jc w:val="left"/>
            </w:pPr>
            <w:r w:rsidRPr="00BA1179">
              <w:t>S3</w:t>
            </w:r>
          </w:p>
        </w:tc>
        <w:tc>
          <w:tcPr>
            <w:tcW w:w="856" w:type="pct"/>
            <w:vMerge w:val="restart"/>
          </w:tcPr>
          <w:p w14:paraId="7D8BABAE" w14:textId="77777777"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WUI </w:t>
            </w:r>
          </w:p>
          <w:p w14:paraId="59516A60" w14:textId="6BBDD845"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 xml:space="preserve">(≈ </w:t>
            </w:r>
            <w:r w:rsidR="006A3925">
              <w:t>15</w:t>
            </w:r>
            <w:r w:rsidRPr="00BA1179">
              <w:t xml:space="preserve"> </w:t>
            </w:r>
            <w:r>
              <w:t>settlements</w:t>
            </w:r>
            <w:r w:rsidRPr="00BA1179">
              <w:t>, high asset</w:t>
            </w:r>
            <w:r w:rsidR="006A3925">
              <w:t>s</w:t>
            </w:r>
            <w:r w:rsidRPr="00BA1179">
              <w:t>)</w:t>
            </w:r>
          </w:p>
        </w:tc>
        <w:tc>
          <w:tcPr>
            <w:tcW w:w="798" w:type="pct"/>
          </w:tcPr>
          <w:p w14:paraId="236AB9FF" w14:textId="35BCE52E"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506E2C4D" w14:textId="7A2750DF"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2 near the interface</w:t>
            </w:r>
          </w:p>
        </w:tc>
        <w:tc>
          <w:tcPr>
            <w:tcW w:w="2347" w:type="pct"/>
          </w:tcPr>
          <w:p w14:paraId="2DA65672" w14:textId="33CA3E38"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Life/asset prioritization; evacuation and warning discipline</w:t>
            </w:r>
          </w:p>
        </w:tc>
      </w:tr>
      <w:tr w:rsidR="00412777" w14:paraId="0182A9F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600A2DB" w14:textId="77777777" w:rsidR="00412777" w:rsidRDefault="00412777" w:rsidP="00A747A5">
            <w:pPr>
              <w:pStyle w:val="TableText"/>
              <w:jc w:val="left"/>
            </w:pPr>
            <w:r w:rsidRPr="00BA1179">
              <w:t>S4</w:t>
            </w:r>
          </w:p>
        </w:tc>
        <w:tc>
          <w:tcPr>
            <w:tcW w:w="856" w:type="pct"/>
            <w:vMerge/>
          </w:tcPr>
          <w:p w14:paraId="51747151" w14:textId="7520736B"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7B2C0E62" w14:textId="5D760D56"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t>Li</w:t>
            </w:r>
            <w:r w:rsidRPr="00BA1179">
              <w:t>mited</w:t>
            </w:r>
          </w:p>
        </w:tc>
        <w:tc>
          <w:tcPr>
            <w:tcW w:w="699" w:type="pct"/>
            <w:vMerge/>
          </w:tcPr>
          <w:p w14:paraId="6430BD43" w14:textId="314D3642"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3CD99054" w14:textId="72E9AFE2" w:rsidR="00412777"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BA1179">
              <w:t>Full operational stress; the demonstrative scenario</w:t>
            </w:r>
          </w:p>
        </w:tc>
      </w:tr>
      <w:tr w:rsidR="009E5EE7" w14:paraId="7A2FDA15"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CBEBB67" w14:textId="77777777" w:rsidR="009E5EE7" w:rsidRDefault="009E5EE7" w:rsidP="00A747A5">
            <w:pPr>
              <w:pStyle w:val="TableText"/>
              <w:jc w:val="left"/>
            </w:pPr>
            <w:r w:rsidRPr="00BA1179">
              <w:t>S5</w:t>
            </w:r>
          </w:p>
        </w:tc>
        <w:tc>
          <w:tcPr>
            <w:tcW w:w="856" w:type="pct"/>
          </w:tcPr>
          <w:p w14:paraId="0C281605" w14:textId="79EDD44E"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798" w:type="pct"/>
          </w:tcPr>
          <w:p w14:paraId="78E17440" w14:textId="7777777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699" w:type="pct"/>
          </w:tcPr>
          <w:p w14:paraId="7C35A6CE" w14:textId="7777777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as S4</w:t>
            </w:r>
          </w:p>
        </w:tc>
        <w:tc>
          <w:tcPr>
            <w:tcW w:w="2347" w:type="pct"/>
          </w:tcPr>
          <w:p w14:paraId="314D367B" w14:textId="7D713767" w:rsidR="009E5EE7"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BA1179">
              <w:t>S4 under degraded observation</w:t>
            </w:r>
          </w:p>
        </w:tc>
      </w:tr>
      <w:tr w:rsidR="00F84BBD" w14:paraId="0BAC20F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F228DF1" w14:textId="122412C7" w:rsidR="00F84BBD" w:rsidRPr="001E04D2" w:rsidRDefault="00A747A5" w:rsidP="00A747A5">
            <w:pPr>
              <w:pStyle w:val="TableText"/>
              <w:jc w:val="left"/>
              <w:rPr>
                <w:b w:val="0"/>
                <w:bCs w:val="0"/>
              </w:rPr>
            </w:pPr>
            <w:r>
              <w:rPr>
                <w:b w:val="0"/>
                <w:bCs w:val="0"/>
              </w:rPr>
              <w:t>Resource e</w:t>
            </w:r>
            <w:r w:rsidR="00F84BBD" w:rsidRPr="001E04D2">
              <w:rPr>
                <w:b w:val="0"/>
                <w:bCs w:val="0"/>
              </w:rPr>
              <w:t>ffectiveness exceeds 50% when resources are sufficient and drops below 50% when they are limited.</w:t>
            </w:r>
          </w:p>
        </w:tc>
      </w:tr>
    </w:tbl>
    <w:p w14:paraId="0774F811" w14:textId="0F9FD638" w:rsidR="00186FB3"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14:paraId="2E497F79" w14:textId="77777777" w:rsidTr="00733F1C">
        <w:tc>
          <w:tcPr>
            <w:tcW w:w="2500" w:type="pct"/>
          </w:tcPr>
          <w:p w14:paraId="3B68549C" w14:textId="4A1F6FF4" w:rsidR="00015559" w:rsidRDefault="00412777" w:rsidP="00733F1C">
            <w:pPr>
              <w:pStyle w:val="TableText"/>
              <w:spacing w:line="240" w:lineRule="auto"/>
              <w:jc w:val="left"/>
            </w:pPr>
            <w:r>
              <w:rPr>
                <w:noProof/>
              </w:rPr>
              <w:lastRenderedPageBreak/>
              <w:drawing>
                <wp:inline distT="0" distB="0" distL="0" distR="0" wp14:anchorId="597FD8A4" wp14:editId="1622EF7D">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2C82BAEA" w14:textId="3F114A3F" w:rsidR="00015559" w:rsidRDefault="00C41EC9" w:rsidP="00733F1C">
            <w:pPr>
              <w:pStyle w:val="TableText"/>
              <w:spacing w:line="240" w:lineRule="auto"/>
              <w:jc w:val="left"/>
            </w:pPr>
            <w:r w:rsidRPr="00C41EC9">
              <w:drawing>
                <wp:inline distT="0" distB="0" distL="0" distR="0" wp14:anchorId="155A1820" wp14:editId="523353CE">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A2B6A8F" w14:textId="7FDEFD61" w:rsidR="009E5EE7" w:rsidRDefault="009E5EE7" w:rsidP="009E5EE7">
      <w:pPr>
        <w:pStyle w:val="Caption"/>
      </w:pPr>
      <w:bookmarkStart w:id="338" w:name="_RefF54S1"/>
      <w:bookmarkStart w:id="339" w:name="_Toc236086376"/>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2</w:t>
      </w:r>
      <w:r w:rsidR="00337E89">
        <w:fldChar w:fldCharType="end"/>
      </w:r>
      <w:bookmarkEnd w:id="338"/>
      <w:r w:rsidRPr="00BA1179">
        <w:t xml:space="preserve"> </w:t>
      </w:r>
      <w:r w:rsidR="0000037B">
        <w:t xml:space="preserve">Representative world of </w:t>
      </w:r>
      <w:r w:rsidR="0000037B" w:rsidRPr="00E93F0D">
        <w:t>S</w:t>
      </w:r>
      <w:r w:rsidR="0000037B">
        <w:t>1</w:t>
      </w:r>
      <w:r w:rsidR="001B659B">
        <w:t xml:space="preserve"> (left) and S2 (right)</w:t>
      </w:r>
      <w:bookmarkEnd w:id="339"/>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14:paraId="1E80D877" w14:textId="77777777" w:rsidTr="00015559">
        <w:tc>
          <w:tcPr>
            <w:tcW w:w="2500" w:type="pct"/>
          </w:tcPr>
          <w:p w14:paraId="2AF502E7" w14:textId="54535D9C" w:rsidR="00EF038D" w:rsidRDefault="00EF038D" w:rsidP="00015559">
            <w:pPr>
              <w:pStyle w:val="TableText"/>
              <w:spacing w:line="240" w:lineRule="auto"/>
              <w:jc w:val="left"/>
            </w:pPr>
            <w:r w:rsidRPr="00EF038D">
              <w:drawing>
                <wp:inline distT="0" distB="0" distL="0" distR="0" wp14:anchorId="1D3AFC9F" wp14:editId="3AA11F1C">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147D1AFB" w14:textId="6BC0965F" w:rsidR="00EF038D" w:rsidRDefault="00EF038D" w:rsidP="00015559">
            <w:pPr>
              <w:pStyle w:val="TableText"/>
              <w:spacing w:line="240" w:lineRule="auto"/>
              <w:jc w:val="left"/>
            </w:pPr>
            <w:r w:rsidRPr="00EF038D">
              <w:drawing>
                <wp:inline distT="0" distB="0" distL="0" distR="0" wp14:anchorId="5655AD4D" wp14:editId="3CAFAD88">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62412241" w14:textId="0E2DFCEC" w:rsidR="0000037B" w:rsidRDefault="0000037B" w:rsidP="0000037B">
      <w:pPr>
        <w:pStyle w:val="TableText"/>
        <w:jc w:val="left"/>
        <w:cnfStyle w:val="000000100000" w:firstRow="0" w:lastRow="0" w:firstColumn="0" w:lastColumn="0" w:oddVBand="0" w:evenVBand="0" w:oddHBand="1" w:evenHBand="0" w:firstRowFirstColumn="0" w:firstRowLastColumn="0" w:lastRowFirstColumn="0" w:lastRowLastColumn="0"/>
      </w:pPr>
      <w:bookmarkStart w:id="340" w:name="_Toc236086377"/>
      <w:bookmarkStart w:id="341" w:name="_Ref236094469"/>
      <w:r w:rsidRPr="00E93F0D">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3</w:t>
      </w:r>
      <w:r w:rsidR="00337E89">
        <w:fldChar w:fldCharType="end"/>
      </w:r>
      <w:bookmarkEnd w:id="341"/>
      <w:r w:rsidRPr="00E93F0D">
        <w:t xml:space="preserve"> </w:t>
      </w:r>
      <w:r>
        <w:t xml:space="preserve">Representative world of </w:t>
      </w:r>
      <w:r w:rsidRPr="00E93F0D">
        <w:t>S</w:t>
      </w:r>
      <w:r w:rsidR="001B659B">
        <w:t>3 (left) S</w:t>
      </w:r>
      <w:r>
        <w:t>4</w:t>
      </w:r>
      <w:r w:rsidR="001B659B">
        <w:t xml:space="preserve"> (right)</w:t>
      </w:r>
      <w:bookmarkEnd w:id="340"/>
      <w:r w:rsidR="001B659B">
        <w:t xml:space="preserve"> </w:t>
      </w:r>
    </w:p>
    <w:p w14:paraId="5F247A74" w14:textId="477DD14D" w:rsidR="00554B3D" w:rsidRDefault="004F1D72" w:rsidP="00554B3D">
      <w:pPr>
        <w:keepNext/>
        <w:spacing w:after="0"/>
      </w:pPr>
      <w:r>
        <w:rPr>
          <w:noProof/>
        </w:rPr>
        <w:drawing>
          <wp:inline distT="0" distB="0" distL="0" distR="0" wp14:anchorId="40D34679" wp14:editId="538C08B7">
            <wp:extent cx="2520000" cy="1757665"/>
            <wp:effectExtent l="0" t="0" r="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0000" cy="1757665"/>
                    </a:xfrm>
                    <a:prstGeom prst="rect">
                      <a:avLst/>
                    </a:prstGeom>
                    <a:noFill/>
                    <a:ln>
                      <a:noFill/>
                    </a:ln>
                  </pic:spPr>
                </pic:pic>
              </a:graphicData>
            </a:graphic>
          </wp:inline>
        </w:drawing>
      </w:r>
    </w:p>
    <w:p w14:paraId="157A8E22" w14:textId="11B62474" w:rsidR="00554B3D" w:rsidRDefault="00554B3D" w:rsidP="00554B3D">
      <w:pPr>
        <w:pStyle w:val="Caption"/>
      </w:pPr>
      <w:bookmarkStart w:id="342" w:name="_Toc236086379"/>
      <w:bookmarkStart w:id="343" w:name="_Ref236094496"/>
      <w:r>
        <w:t xml:space="preserve">Figure </w:t>
      </w:r>
      <w:r>
        <w:fldChar w:fldCharType="begin"/>
      </w:r>
      <w:r>
        <w:instrText xml:space="preserve"> STYLEREF 1 \s </w:instrText>
      </w:r>
      <w:r>
        <w:fldChar w:fldCharType="separate"/>
      </w:r>
      <w:r w:rsidR="00544BE0">
        <w:rPr>
          <w:noProof/>
        </w:rPr>
        <w:t>5</w:t>
      </w:r>
      <w:r>
        <w:fldChar w:fldCharType="end"/>
      </w:r>
      <w:r>
        <w:t>.</w:t>
      </w:r>
      <w:r>
        <w:fldChar w:fldCharType="begin"/>
      </w:r>
      <w:r>
        <w:instrText xml:space="preserve"> SEQ Figure \* ARABIC \s 1 </w:instrText>
      </w:r>
      <w:r>
        <w:fldChar w:fldCharType="separate"/>
      </w:r>
      <w:r w:rsidR="00544BE0">
        <w:rPr>
          <w:noProof/>
        </w:rPr>
        <w:t>5</w:t>
      </w:r>
      <w:r>
        <w:fldChar w:fldCharType="end"/>
      </w:r>
      <w:bookmarkEnd w:id="343"/>
      <w:r>
        <w:t xml:space="preserve"> </w:t>
      </w:r>
      <w:r w:rsidR="004F1D72">
        <w:t xml:space="preserve">Sample interventions </w:t>
      </w:r>
      <w:r w:rsidR="004F1D72">
        <w:t xml:space="preserve">(full set) </w:t>
      </w:r>
      <w:r w:rsidR="004F1D72">
        <w:t>on a representative world</w:t>
      </w:r>
      <w:bookmarkEnd w:id="342"/>
    </w:p>
    <w:p w14:paraId="3DDECCF3" w14:textId="0CA2219B" w:rsidR="00337E89" w:rsidRDefault="00554B3D" w:rsidP="00554B3D">
      <w:pPr>
        <w:keepNext/>
        <w:spacing w:after="0"/>
      </w:pPr>
      <w:r>
        <w:rPr>
          <w:noProof/>
        </w:rPr>
        <w:lastRenderedPageBreak/>
        <w:drawing>
          <wp:inline distT="0" distB="0" distL="0" distR="0" wp14:anchorId="0A232F27" wp14:editId="611E7359">
            <wp:extent cx="4860000" cy="2148035"/>
            <wp:effectExtent l="0" t="0" r="0" b="508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60000" cy="2148035"/>
                    </a:xfrm>
                    <a:prstGeom prst="rect">
                      <a:avLst/>
                    </a:prstGeom>
                    <a:noFill/>
                    <a:ln>
                      <a:noFill/>
                    </a:ln>
                  </pic:spPr>
                </pic:pic>
              </a:graphicData>
            </a:graphic>
          </wp:inline>
        </w:drawing>
      </w:r>
    </w:p>
    <w:p w14:paraId="0E9EF545" w14:textId="3986FB9E" w:rsidR="00337E89" w:rsidRDefault="00337E89" w:rsidP="00337E89">
      <w:pPr>
        <w:pStyle w:val="Caption"/>
      </w:pPr>
      <w:bookmarkStart w:id="344" w:name="_Toc236086380"/>
      <w:bookmarkStart w:id="345" w:name="_Ref236094512"/>
      <w:r>
        <w:t xml:space="preserve">Figure </w:t>
      </w:r>
      <w:r>
        <w:fldChar w:fldCharType="begin"/>
      </w:r>
      <w:r>
        <w:instrText xml:space="preserve"> STYLEREF 1 \s </w:instrText>
      </w:r>
      <w:r>
        <w:fldChar w:fldCharType="separate"/>
      </w:r>
      <w:r w:rsidR="00544BE0">
        <w:rPr>
          <w:noProof/>
        </w:rPr>
        <w:t>5</w:t>
      </w:r>
      <w:r>
        <w:fldChar w:fldCharType="end"/>
      </w:r>
      <w:r>
        <w:t>.</w:t>
      </w:r>
      <w:r>
        <w:fldChar w:fldCharType="begin"/>
      </w:r>
      <w:r>
        <w:instrText xml:space="preserve"> SEQ Figure \* ARABIC \s 1 </w:instrText>
      </w:r>
      <w:r>
        <w:fldChar w:fldCharType="separate"/>
      </w:r>
      <w:r w:rsidR="00544BE0">
        <w:rPr>
          <w:noProof/>
        </w:rPr>
        <w:t>6</w:t>
      </w:r>
      <w:r>
        <w:fldChar w:fldCharType="end"/>
      </w:r>
      <w:bookmarkEnd w:id="345"/>
      <w:r>
        <w:t xml:space="preserve"> Legends for representative world</w:t>
      </w:r>
      <w:bookmarkEnd w:id="344"/>
    </w:p>
    <w:p w14:paraId="62FC20B6" w14:textId="77777777" w:rsidR="009E5EE7" w:rsidRDefault="009E5EE7" w:rsidP="009E5EE7">
      <w:pPr>
        <w:pStyle w:val="Heading3"/>
      </w:pPr>
      <w:bookmarkStart w:id="346" w:name="_Toc236092324"/>
      <w:r w:rsidRPr="00BA1179">
        <w:t>Improvement Ladder: Cost and Suppression Performance</w:t>
      </w:r>
      <w:bookmarkEnd w:id="346"/>
    </w:p>
    <w:p w14:paraId="2E61F4BF" w14:textId="77777777" w:rsidR="00544BE0" w:rsidRDefault="0059456B" w:rsidP="009647EA">
      <w:pPr>
        <w:pStyle w:val="Caption"/>
      </w:pPr>
      <w:r>
        <w:t>T</w:t>
      </w:r>
      <w:r w:rsidR="009E5EE7" w:rsidRPr="00BA1179">
        <w:t>he physical outcome of the seven configurations per scenario</w:t>
      </w:r>
      <w:r>
        <w:t xml:space="preserve"> and the corresponding cost terms are listed in </w:t>
      </w:r>
      <w:r>
        <w:fldChar w:fldCharType="begin"/>
      </w:r>
      <w:r>
        <w:instrText xml:space="preserve"> REF _RefT54P \h </w:instrText>
      </w:r>
      <w:r>
        <w:fldChar w:fldCharType="separate"/>
      </w:r>
      <w:r w:rsidR="00544BE0" w:rsidRPr="00BA1179">
        <w:t xml:space="preserve">Table </w:t>
      </w:r>
      <w:r w:rsidR="00544BE0">
        <w:rPr>
          <w:noProof/>
        </w:rPr>
        <w:t>5</w:t>
      </w:r>
      <w:r w:rsidR="00544BE0">
        <w:t>.</w:t>
      </w:r>
      <w:r w:rsidR="00544BE0">
        <w:rPr>
          <w:noProof/>
        </w:rPr>
        <w:t>8</w:t>
      </w:r>
      <w:r>
        <w:fldChar w:fldCharType="end"/>
      </w:r>
      <w:r>
        <w:t xml:space="preserve"> </w:t>
      </w:r>
      <w:r w:rsidR="009E5EE7" w:rsidRPr="00BA1179">
        <w:t xml:space="preserve">and </w:t>
      </w:r>
      <w:r w:rsidR="009E5EE7">
        <w:fldChar w:fldCharType="begin"/>
      </w:r>
      <w:r w:rsidR="009E5EE7">
        <w:instrText xml:space="preserve"> REF _RefT54C \h </w:instrText>
      </w:r>
      <w:r w:rsidR="009E5EE7">
        <w:fldChar w:fldCharType="separate"/>
      </w:r>
    </w:p>
    <w:p w14:paraId="7D7FD515" w14:textId="243A2DC5" w:rsidR="009E5EE7" w:rsidRDefault="00544BE0" w:rsidP="009E5EE7">
      <w:pPr>
        <w:pStyle w:val="ParText"/>
      </w:pPr>
      <w:r w:rsidRPr="00BA1179">
        <w:t xml:space="preserve">Table </w:t>
      </w:r>
      <w:r>
        <w:rPr>
          <w:noProof/>
        </w:rPr>
        <w:t>5</w:t>
      </w:r>
      <w:r>
        <w:t>.</w:t>
      </w:r>
      <w:r>
        <w:rPr>
          <w:noProof/>
        </w:rPr>
        <w:t>9</w:t>
      </w:r>
      <w:r w:rsidR="009E5EE7">
        <w:fldChar w:fldCharType="end"/>
      </w:r>
      <w:r w:rsidR="0059456B">
        <w:t>, respectively.</w:t>
      </w:r>
      <w:r w:rsidR="009E5EE7" w:rsidRPr="00BA1179">
        <w:t xml:space="preserve"> The intended reading is the ladder: each added capability </w:t>
      </w:r>
      <w:r w:rsidR="0059456B">
        <w:t>inserts</w:t>
      </w:r>
      <w:r w:rsidR="009E5EE7" w:rsidRPr="00BA1179">
        <w:t xml:space="preserve"> a visible improvement over the previous </w:t>
      </w:r>
      <w:r w:rsidR="0059456B" w:rsidRPr="00BA1179">
        <w:t>stair</w:t>
      </w:r>
      <w:r w:rsidR="009E5EE7" w:rsidRPr="00BA1179">
        <w:t xml:space="preserve">, and the two static references bound from above what adaptation can recover. The claim chain to be completed from the campaign reads: introducing even the five-rule decision layer reduces the burned area by ⟨x₁ %⟩ against free burn; the evolving-fuzzy stages add ⟨x₂ %⟩ over the static five rules; the generative stage alone adds ⟨x₃ %⟩; the full open decision space reaches within ⟨d %⟩ of the forty-rule doctrine it was never given, and beats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00591063">
        <w:rPr>
          <w:rFonts w:eastAsiaTheme="minorEastAsia"/>
          <w:iCs/>
        </w:rPr>
        <w:t xml:space="preserve"> </w:t>
      </w:r>
      <w:r w:rsidR="009E5EE7" w:rsidRPr="00BA1179">
        <w:t>on the total cost as well, so the improvement survives being charged for its own response</w:t>
      </w:r>
      <w:r w:rsidR="00591063">
        <w:t>.</w:t>
      </w:r>
      <w:r w:rsidR="009E5EE7" w:rsidRPr="00BA1179">
        <w:t xml:space="preserve"> </w:t>
      </w:r>
      <w:r w:rsidR="009E5EE7">
        <w:fldChar w:fldCharType="begin"/>
      </w:r>
      <w:r w:rsidR="009E5EE7">
        <w:instrText xml:space="preserve"> REF _RefF54L \h </w:instrText>
      </w:r>
      <w:r w:rsidR="009E5EE7">
        <w:fldChar w:fldCharType="separate"/>
      </w:r>
      <w:r w:rsidRPr="00BA1179">
        <w:t xml:space="preserve">Figure </w:t>
      </w:r>
      <w:r>
        <w:rPr>
          <w:noProof/>
        </w:rPr>
        <w:t>5</w:t>
      </w:r>
      <w:r>
        <w:t>.</w:t>
      </w:r>
      <w:r>
        <w:rPr>
          <w:noProof/>
        </w:rPr>
        <w:t>7</w:t>
      </w:r>
      <w:r w:rsidR="009E5EE7">
        <w:fldChar w:fldCharType="end"/>
      </w:r>
      <w:r w:rsidR="009E5EE7" w:rsidRPr="00BA1179">
        <w:t xml:space="preserve"> shows the burned-area trajectories, and </w:t>
      </w:r>
      <w:r w:rsidR="009E5EE7">
        <w:fldChar w:fldCharType="begin"/>
      </w:r>
      <w:r w:rsidR="009E5EE7">
        <w:instrText xml:space="preserve"> REF _RefF54B \h </w:instrText>
      </w:r>
      <w:r w:rsidR="009E5EE7">
        <w:fldChar w:fldCharType="separate"/>
      </w:r>
      <w:r w:rsidRPr="00BA1179">
        <w:t xml:space="preserve">Figure </w:t>
      </w:r>
      <w:r>
        <w:rPr>
          <w:noProof/>
        </w:rPr>
        <w:t>5</w:t>
      </w:r>
      <w:r>
        <w:t>.</w:t>
      </w:r>
      <w:r>
        <w:rPr>
          <w:noProof/>
        </w:rPr>
        <w:t>8</w:t>
      </w:r>
      <w:r w:rsidR="009E5EE7">
        <w:fldChar w:fldCharType="end"/>
      </w:r>
      <w:r w:rsidR="009E5EE7" w:rsidRPr="00BA1179">
        <w:t xml:space="preserve"> decomposes each configuration’s final cost into its terms, which makes the trade visible at a glance: the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0</m:t>
            </m:r>
          </m:sub>
        </m:sSub>
      </m:oMath>
      <w:r w:rsidR="00591063">
        <w:rPr>
          <w:rFonts w:eastAsiaTheme="minorEastAsia"/>
          <w:iCs/>
        </w:rPr>
        <w:t xml:space="preserve"> </w:t>
      </w:r>
      <w:r w:rsidR="009E5EE7" w:rsidRPr="00BA1179">
        <w:t>bar is almost entirely physical damage, and the intervening bars exchange a bounded response cost for a large reduction of it.</w:t>
      </w:r>
    </w:p>
    <w:p w14:paraId="3C4CB407" w14:textId="680B33E8" w:rsidR="009647EA" w:rsidRDefault="009647EA" w:rsidP="009647EA">
      <w:pPr>
        <w:pStyle w:val="Caption"/>
      </w:pPr>
      <w:bookmarkStart w:id="347" w:name="_RefT54P"/>
      <w:bookmarkStart w:id="348" w:name="_Toc236086344"/>
      <w:r w:rsidRPr="00BA1179">
        <w:t xml:space="preserve">Table </w:t>
      </w:r>
      <w:r>
        <w:fldChar w:fldCharType="begin"/>
      </w:r>
      <w:r>
        <w:instrText xml:space="preserve"> STYLEREF 1 \s </w:instrText>
      </w:r>
      <w:r>
        <w:fldChar w:fldCharType="separate"/>
      </w:r>
      <w:r w:rsidR="00544BE0">
        <w:rPr>
          <w:noProof/>
        </w:rPr>
        <w:t>5</w:t>
      </w:r>
      <w:r>
        <w:fldChar w:fldCharType="end"/>
      </w:r>
      <w:r>
        <w:t>.</w:t>
      </w:r>
      <w:r>
        <w:fldChar w:fldCharType="begin"/>
      </w:r>
      <w:r>
        <w:instrText xml:space="preserve"> SEQ Table \* ARABIC \s 1 </w:instrText>
      </w:r>
      <w:r>
        <w:fldChar w:fldCharType="separate"/>
      </w:r>
      <w:r w:rsidR="00544BE0">
        <w:rPr>
          <w:noProof/>
        </w:rPr>
        <w:t>8</w:t>
      </w:r>
      <w:r>
        <w:fldChar w:fldCharType="end"/>
      </w:r>
      <w:bookmarkEnd w:id="347"/>
      <w:r w:rsidRPr="00BA1179">
        <w:t xml:space="preserve"> Physical outcome per scenario and configuration</w:t>
      </w:r>
      <w:bookmarkEnd w:id="348"/>
      <w:r w:rsidRPr="00BA1179">
        <w:t xml:space="preserve"> </w:t>
      </w:r>
    </w:p>
    <w:tbl>
      <w:tblPr>
        <w:tblStyle w:val="PlainTable2"/>
        <w:tblW w:w="5000" w:type="pct"/>
        <w:tblLook w:val="04A0" w:firstRow="1" w:lastRow="0" w:firstColumn="1" w:lastColumn="0" w:noHBand="0" w:noVBand="1"/>
      </w:tblPr>
      <w:tblGrid>
        <w:gridCol w:w="1594"/>
        <w:gridCol w:w="991"/>
        <w:gridCol w:w="964"/>
        <w:gridCol w:w="1339"/>
        <w:gridCol w:w="1297"/>
        <w:gridCol w:w="871"/>
        <w:gridCol w:w="991"/>
      </w:tblGrid>
      <w:tr w:rsidR="009E5EE7" w14:paraId="6627A8B2" w14:textId="77777777" w:rsidTr="00FF70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2C1E8735" w14:textId="7BB83159" w:rsidR="009E5EE7" w:rsidRPr="00BA52B9" w:rsidRDefault="009E5EE7" w:rsidP="00E47802">
            <w:pPr>
              <w:pStyle w:val="TableText"/>
              <w:rPr>
                <w:bCs w:val="0"/>
              </w:rPr>
            </w:pPr>
            <w:r w:rsidRPr="00BA52B9">
              <w:rPr>
                <w:bCs w:val="0"/>
              </w:rPr>
              <w:lastRenderedPageBreak/>
              <w:t>Scenario</w:t>
            </w:r>
          </w:p>
        </w:tc>
        <w:tc>
          <w:tcPr>
            <w:tcW w:w="616" w:type="pct"/>
          </w:tcPr>
          <w:p w14:paraId="2A35CA68" w14:textId="77777777"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Cs w:val="24"/>
              </w:rPr>
            </w:pPr>
            <w:r w:rsidRPr="00BA52B9">
              <w:rPr>
                <w:szCs w:val="24"/>
              </w:rPr>
              <w:t>Burned (ha)</w:t>
            </w:r>
          </w:p>
        </w:tc>
        <w:tc>
          <w:tcPr>
            <w:tcW w:w="599" w:type="pct"/>
          </w:tcPr>
          <w:p w14:paraId="6CA2BC90" w14:textId="77777777"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Cs w:val="24"/>
              </w:rPr>
            </w:pPr>
            <w:r w:rsidRPr="00BA52B9">
              <w:rPr>
                <w:szCs w:val="24"/>
              </w:rPr>
              <w:t>Forest burned (ha)</w:t>
            </w:r>
          </w:p>
        </w:tc>
        <w:tc>
          <w:tcPr>
            <w:tcW w:w="832" w:type="pct"/>
          </w:tcPr>
          <w:p w14:paraId="3A28D6C6" w14:textId="77777777"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Cs w:val="24"/>
              </w:rPr>
            </w:pPr>
            <w:r w:rsidRPr="00BA52B9">
              <w:rPr>
                <w:szCs w:val="24"/>
              </w:rPr>
              <w:t>Population affected</w:t>
            </w:r>
          </w:p>
        </w:tc>
        <w:tc>
          <w:tcPr>
            <w:tcW w:w="806" w:type="pct"/>
          </w:tcPr>
          <w:p w14:paraId="4BC44A83" w14:textId="77777777"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Cs w:val="24"/>
              </w:rPr>
            </w:pPr>
            <w:r w:rsidRPr="00BA52B9">
              <w:rPr>
                <w:szCs w:val="24"/>
              </w:rPr>
              <w:t>Evacuated</w:t>
            </w:r>
          </w:p>
        </w:tc>
        <w:tc>
          <w:tcPr>
            <w:tcW w:w="541" w:type="pct"/>
          </w:tcPr>
          <w:p w14:paraId="446B6299" w14:textId="77777777"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Cs w:val="24"/>
              </w:rPr>
            </w:pPr>
            <w:r w:rsidRPr="00BA52B9">
              <w:rPr>
                <w:szCs w:val="24"/>
              </w:rPr>
              <w:t>Out (min)</w:t>
            </w:r>
          </w:p>
        </w:tc>
        <w:tc>
          <w:tcPr>
            <w:tcW w:w="616" w:type="pct"/>
          </w:tcPr>
          <w:p w14:paraId="66B26DB5" w14:textId="77777777"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Cs w:val="24"/>
              </w:rPr>
            </w:pPr>
            <w:r w:rsidRPr="00BA52B9">
              <w:rPr>
                <w:szCs w:val="24"/>
              </w:rPr>
              <w:t>Success %</w:t>
            </w:r>
          </w:p>
        </w:tc>
      </w:tr>
      <w:tr w:rsidR="009E5EE7" w14:paraId="77620EAC"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1A7F9CBE" w14:textId="77777777" w:rsidR="009E5EE7" w:rsidRPr="00BA52B9" w:rsidRDefault="009E5EE7" w:rsidP="00E47802">
            <w:pPr>
              <w:pStyle w:val="TableText"/>
              <w:rPr>
                <w:bCs w:val="0"/>
              </w:rPr>
            </w:pPr>
            <w:r w:rsidRPr="00BA52B9">
              <w:rPr>
                <w:bCs w:val="0"/>
              </w:rPr>
              <w:t>Scenario S1</w:t>
            </w:r>
          </w:p>
        </w:tc>
        <w:tc>
          <w:tcPr>
            <w:tcW w:w="616" w:type="pct"/>
          </w:tcPr>
          <w:p w14:paraId="2CACE3F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99" w:type="pct"/>
          </w:tcPr>
          <w:p w14:paraId="7FB24462"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32" w:type="pct"/>
          </w:tcPr>
          <w:p w14:paraId="74F652A4"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06" w:type="pct"/>
          </w:tcPr>
          <w:p w14:paraId="28CD654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41" w:type="pct"/>
          </w:tcPr>
          <w:p w14:paraId="6AB30678"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616" w:type="pct"/>
          </w:tcPr>
          <w:p w14:paraId="710C13D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r>
      <w:tr w:rsidR="009E5EE7" w14:paraId="66374311"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07D9C829" w14:textId="4FD9776E" w:rsidR="009E5EE7" w:rsidRPr="00BA52B9" w:rsidRDefault="00000000" w:rsidP="00E637E4">
            <w:pPr>
              <w:pStyle w:val="TableText"/>
              <w:jc w:val="lef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0053656F" w:rsidRPr="00BA52B9">
              <w:rPr>
                <w:bCs w:val="0"/>
              </w:rPr>
              <w:t xml:space="preserve"> </w:t>
            </w:r>
          </w:p>
        </w:tc>
        <w:tc>
          <w:tcPr>
            <w:tcW w:w="616" w:type="pct"/>
          </w:tcPr>
          <w:p w14:paraId="48E0811F"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7C64CE3"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3D809D5F"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0A22177D"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58EBBEF2" w14:textId="67940BC1"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sz w:val="20"/>
                <w:szCs w:val="20"/>
              </w:rPr>
              <w:t>—</w:t>
            </w:r>
          </w:p>
        </w:tc>
        <w:tc>
          <w:tcPr>
            <w:tcW w:w="616" w:type="pct"/>
          </w:tcPr>
          <w:p w14:paraId="67092E04"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36E111F4"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7114C76D" w14:textId="458CA305" w:rsidR="009E5EE7" w:rsidRPr="00BA52B9" w:rsidRDefault="00000000" w:rsidP="00E637E4">
            <w:pPr>
              <w:pStyle w:val="TableText"/>
              <w:jc w:val="left"/>
              <w:rPr>
                <w:bCs w:val="0"/>
              </w:rPr>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00242DF0" w:rsidRPr="00BA52B9">
              <w:rPr>
                <w:rFonts w:eastAsiaTheme="minorEastAsia"/>
                <w:bCs w:val="0"/>
                <w:noProof/>
              </w:rPr>
              <w:t xml:space="preserve"> </w:t>
            </w:r>
          </w:p>
        </w:tc>
        <w:tc>
          <w:tcPr>
            <w:tcW w:w="616" w:type="pct"/>
          </w:tcPr>
          <w:p w14:paraId="4533A22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8E067E4"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3FE78BD"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546A952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7E885E9"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4E65EA79"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62047F26"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737A89FD" w14:textId="29A93C85" w:rsidR="009E5EE7" w:rsidRPr="00BA52B9" w:rsidRDefault="00000000" w:rsidP="00E637E4">
            <w:pPr>
              <w:pStyle w:val="TableText"/>
              <w:jc w:val="lef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00E637E4" w:rsidRPr="00BA52B9">
              <w:rPr>
                <w:bCs w:val="0"/>
              </w:rPr>
              <w:t xml:space="preserve"> </w:t>
            </w:r>
          </w:p>
        </w:tc>
        <w:tc>
          <w:tcPr>
            <w:tcW w:w="616" w:type="pct"/>
          </w:tcPr>
          <w:p w14:paraId="3F0CB2A2"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52DD747"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2AA8A43F"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22B1DC7B"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C641B20"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47715631"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1E72747B"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618EBD7A" w14:textId="2670AAB4" w:rsidR="009E5EE7" w:rsidRPr="00BA52B9" w:rsidRDefault="00000000" w:rsidP="00E637E4">
            <w:pPr>
              <w:pStyle w:val="TableText"/>
              <w:jc w:val="lef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00E637E4" w:rsidRPr="00BA52B9">
              <w:rPr>
                <w:bCs w:val="0"/>
              </w:rPr>
              <w:t xml:space="preserve"> </w:t>
            </w:r>
          </w:p>
        </w:tc>
        <w:tc>
          <w:tcPr>
            <w:tcW w:w="616" w:type="pct"/>
          </w:tcPr>
          <w:p w14:paraId="3C07E802"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165C63C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716C94F8"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D9BD97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0EF28F50"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0A70A4E4"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161A7F9E"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27EB4842" w14:textId="210098E6" w:rsidR="009E5EE7" w:rsidRPr="00BA52B9" w:rsidRDefault="00000000" w:rsidP="00E637E4">
            <w:pPr>
              <w:pStyle w:val="TableText"/>
              <w:jc w:val="left"/>
              <w:rPr>
                <w:bCs w:val="0"/>
              </w:rPr>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616" w:type="pct"/>
          </w:tcPr>
          <w:p w14:paraId="083FE0F3"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15A57D02"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8B96815"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4BDAA381"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DBF5658"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50603693"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68755725"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119E9E8D" w14:textId="4C0EAA0E" w:rsidR="009E5EE7" w:rsidRPr="00BA52B9" w:rsidRDefault="00000000" w:rsidP="00E637E4">
            <w:pPr>
              <w:pStyle w:val="TableText"/>
              <w:jc w:val="lef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009E5EE7" w:rsidRPr="00BA52B9">
              <w:rPr>
                <w:bCs w:val="0"/>
              </w:rPr>
              <w:t xml:space="preserve"> </w:t>
            </w:r>
          </w:p>
        </w:tc>
        <w:tc>
          <w:tcPr>
            <w:tcW w:w="616" w:type="pct"/>
          </w:tcPr>
          <w:p w14:paraId="0D354C0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50B1B8D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4D0C5729"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D7897E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669961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5BAF2041"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1B6038DD"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789D181B" w14:textId="369906A0" w:rsidR="009E5EE7" w:rsidRPr="00BA52B9" w:rsidRDefault="00BA52B9" w:rsidP="00E637E4">
            <w:pPr>
              <w:pStyle w:val="TableText"/>
              <w:jc w:val="left"/>
              <w:rPr>
                <w:bCs w:val="0"/>
              </w:rPr>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9E5EE7" w:rsidRPr="00BA52B9">
              <w:rPr>
                <w:bCs w:val="0"/>
              </w:rPr>
              <w:t xml:space="preserve"> </w:t>
            </w:r>
          </w:p>
        </w:tc>
        <w:tc>
          <w:tcPr>
            <w:tcW w:w="616" w:type="pct"/>
          </w:tcPr>
          <w:p w14:paraId="3DB2B2B4"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0B7E76A4"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D9A1D7D"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C6A08D1"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3AE133E9"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6C914064" w14:textId="77777777" w:rsidR="009E5EE7" w:rsidRPr="00BA52B9" w:rsidRDefault="009E5EE7" w:rsidP="00E47802">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4842F3B5"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55722590" w14:textId="77777777" w:rsidR="009E5EE7" w:rsidRPr="00BA52B9" w:rsidRDefault="009E5EE7" w:rsidP="00E47802">
            <w:pPr>
              <w:pStyle w:val="TableText"/>
              <w:rPr>
                <w:bCs w:val="0"/>
              </w:rPr>
            </w:pPr>
            <w:r w:rsidRPr="00BA52B9">
              <w:rPr>
                <w:bCs w:val="0"/>
              </w:rPr>
              <w:t>Scenario S2</w:t>
            </w:r>
          </w:p>
        </w:tc>
        <w:tc>
          <w:tcPr>
            <w:tcW w:w="616" w:type="pct"/>
          </w:tcPr>
          <w:p w14:paraId="1717F6C2"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99" w:type="pct"/>
          </w:tcPr>
          <w:p w14:paraId="0D62241B"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32" w:type="pct"/>
          </w:tcPr>
          <w:p w14:paraId="090FD90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06" w:type="pct"/>
          </w:tcPr>
          <w:p w14:paraId="4006BF3C"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41" w:type="pct"/>
          </w:tcPr>
          <w:p w14:paraId="5DE32FC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616" w:type="pct"/>
          </w:tcPr>
          <w:p w14:paraId="6FAC83A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r>
      <w:tr w:rsidR="00FF70E3" w14:paraId="3131A6CD"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4B8C4B62" w14:textId="114C4A55" w:rsidR="00FF70E3" w:rsidRPr="00BA52B9" w:rsidRDefault="00FF70E3" w:rsidP="00FF70E3">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616" w:type="pct"/>
          </w:tcPr>
          <w:p w14:paraId="6034C644"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3A70C79"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1A965BC5"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154B57EE"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06790441" w14:textId="01B98FA9"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sz w:val="20"/>
                <w:szCs w:val="20"/>
              </w:rPr>
              <w:t>—</w:t>
            </w:r>
          </w:p>
        </w:tc>
        <w:tc>
          <w:tcPr>
            <w:tcW w:w="616" w:type="pct"/>
          </w:tcPr>
          <w:p w14:paraId="6BA4ED54"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5656B533"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58D8E6E7" w14:textId="49E9AA7A" w:rsidR="00E637E4" w:rsidRPr="00BA52B9" w:rsidRDefault="00E637E4" w:rsidP="00E637E4">
            <w:pPr>
              <w:pStyle w:val="TableText"/>
              <w:rPr>
                <w:bCs w:val="0"/>
              </w:rPr>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616" w:type="pct"/>
          </w:tcPr>
          <w:p w14:paraId="141F235B"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099C221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45D3AF02"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4EDA87B"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0C655ED6"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27F3FDA7"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767FEBF8"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577254F2" w14:textId="5AD6DE38"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616" w:type="pct"/>
          </w:tcPr>
          <w:p w14:paraId="5831A593"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03A9D432"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253E22D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5BCB26B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B98EC1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54A5C4E8"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6BC58253"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248C7451" w14:textId="0E316C16"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616" w:type="pct"/>
          </w:tcPr>
          <w:p w14:paraId="3B571E9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183C8409"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64A1FB33"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352EBAA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5CBA89EE"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7B4A4853"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35F3E22C"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132592D5" w14:textId="4279D85B" w:rsidR="00E637E4" w:rsidRPr="00BA52B9" w:rsidRDefault="00E637E4" w:rsidP="00E637E4">
            <w:pPr>
              <w:pStyle w:val="TableText"/>
              <w:rPr>
                <w:bCs w:val="0"/>
              </w:rPr>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616" w:type="pct"/>
          </w:tcPr>
          <w:p w14:paraId="237E9F6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4BB67B8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32ADB19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4C832654"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5E6245FF"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7B242D89"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50AC62B6"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68388022" w14:textId="48FDB756"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616" w:type="pct"/>
          </w:tcPr>
          <w:p w14:paraId="5A98837F"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27F9959A"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2CECEF17"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189D1D66"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5E7D95F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12EE07C2"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34743CB4"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0053B3AB" w14:textId="2CA3D70A" w:rsidR="00E637E4" w:rsidRPr="00BA52B9" w:rsidRDefault="00BA52B9" w:rsidP="00E637E4">
            <w:pPr>
              <w:pStyle w:val="TableText"/>
              <w:rPr>
                <w:bCs w:val="0"/>
              </w:rPr>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E637E4" w:rsidRPr="00BA52B9">
              <w:rPr>
                <w:bCs w:val="0"/>
              </w:rPr>
              <w:t xml:space="preserve"> </w:t>
            </w:r>
          </w:p>
        </w:tc>
        <w:tc>
          <w:tcPr>
            <w:tcW w:w="616" w:type="pct"/>
          </w:tcPr>
          <w:p w14:paraId="2620488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3F8BB06C"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6CFC02BD"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1B01EEE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34367FC3"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29D03B00"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79979063"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6A4986BA" w14:textId="77777777" w:rsidR="009E5EE7" w:rsidRPr="00BA52B9" w:rsidRDefault="009E5EE7" w:rsidP="00E47802">
            <w:pPr>
              <w:pStyle w:val="TableText"/>
              <w:rPr>
                <w:bCs w:val="0"/>
              </w:rPr>
            </w:pPr>
            <w:r w:rsidRPr="00BA52B9">
              <w:rPr>
                <w:bCs w:val="0"/>
              </w:rPr>
              <w:t>Scenario S3</w:t>
            </w:r>
          </w:p>
        </w:tc>
        <w:tc>
          <w:tcPr>
            <w:tcW w:w="616" w:type="pct"/>
          </w:tcPr>
          <w:p w14:paraId="21C2766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99" w:type="pct"/>
          </w:tcPr>
          <w:p w14:paraId="3C44DEF4"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32" w:type="pct"/>
          </w:tcPr>
          <w:p w14:paraId="3929FD7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06" w:type="pct"/>
          </w:tcPr>
          <w:p w14:paraId="1AECF13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41" w:type="pct"/>
          </w:tcPr>
          <w:p w14:paraId="0EEE3C39"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616" w:type="pct"/>
          </w:tcPr>
          <w:p w14:paraId="6489127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r>
      <w:tr w:rsidR="00FF70E3" w14:paraId="3CF32E99"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468B28A4" w14:textId="32E0C1FC" w:rsidR="00FF70E3" w:rsidRPr="00BA52B9" w:rsidRDefault="00FF70E3" w:rsidP="00FF70E3">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616" w:type="pct"/>
          </w:tcPr>
          <w:p w14:paraId="63A2ED06"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7C6BEA06"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52FDE921"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71E5880D"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0DA15E9A" w14:textId="26DE71C6"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sz w:val="20"/>
                <w:szCs w:val="20"/>
              </w:rPr>
              <w:t>—</w:t>
            </w:r>
          </w:p>
        </w:tc>
        <w:tc>
          <w:tcPr>
            <w:tcW w:w="616" w:type="pct"/>
          </w:tcPr>
          <w:p w14:paraId="02B6E170"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2E89D9C3"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584F842A" w14:textId="17C4CFB3" w:rsidR="00E637E4" w:rsidRPr="00BA52B9" w:rsidRDefault="00E637E4" w:rsidP="00E637E4">
            <w:pPr>
              <w:pStyle w:val="TableText"/>
              <w:rPr>
                <w:bCs w:val="0"/>
              </w:rPr>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616" w:type="pct"/>
          </w:tcPr>
          <w:p w14:paraId="7D8E3544"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539E752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1003D8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0145CD13"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6DD901A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39207DE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412752F6"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7973CA14" w14:textId="256F4687"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616" w:type="pct"/>
          </w:tcPr>
          <w:p w14:paraId="6A1C62F7"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5E0D87C1"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481DD1C7"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3B0590E4"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5F944D3F"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57646298"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3684EA5E"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1CA676DE" w14:textId="32A0912C"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616" w:type="pct"/>
          </w:tcPr>
          <w:p w14:paraId="392AF1C6"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3F8A0B93"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2DEAEDA8"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28AC050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6A4A6DFB"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446A211B"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6D1D7F4C"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241FDEA8" w14:textId="7D5EC906" w:rsidR="00E637E4" w:rsidRPr="00BA52B9" w:rsidRDefault="00E637E4" w:rsidP="00E637E4">
            <w:pPr>
              <w:pStyle w:val="TableText"/>
              <w:rPr>
                <w:bCs w:val="0"/>
              </w:rPr>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616" w:type="pct"/>
          </w:tcPr>
          <w:p w14:paraId="75ADA9F2"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225D9DB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7C78C94D"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40CF7BE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72D1C467"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7468A20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52481400"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1FA977D4" w14:textId="2555E210"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616" w:type="pct"/>
          </w:tcPr>
          <w:p w14:paraId="4366C52D"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58A71BE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1DE71F0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469D1CEA"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46B15A7"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6B2A5692"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718A6211"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323432AC" w14:textId="1800998D" w:rsidR="00E637E4" w:rsidRPr="00BA52B9" w:rsidRDefault="00BA52B9" w:rsidP="00E637E4">
            <w:pPr>
              <w:pStyle w:val="TableText"/>
              <w:rPr>
                <w:bCs w:val="0"/>
              </w:rPr>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E637E4" w:rsidRPr="00BA52B9">
              <w:rPr>
                <w:bCs w:val="0"/>
              </w:rPr>
              <w:t xml:space="preserve"> </w:t>
            </w:r>
          </w:p>
        </w:tc>
        <w:tc>
          <w:tcPr>
            <w:tcW w:w="616" w:type="pct"/>
          </w:tcPr>
          <w:p w14:paraId="1788AED4"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71A7B349"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4995E12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15EC0CF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BB9E0C8"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44F120F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13C03DC0"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64E12B2C" w14:textId="77777777" w:rsidR="009E5EE7" w:rsidRPr="00BA52B9" w:rsidRDefault="009E5EE7" w:rsidP="00E47802">
            <w:pPr>
              <w:pStyle w:val="TableText"/>
              <w:rPr>
                <w:bCs w:val="0"/>
              </w:rPr>
            </w:pPr>
            <w:r w:rsidRPr="00BA52B9">
              <w:rPr>
                <w:bCs w:val="0"/>
              </w:rPr>
              <w:t>Scenario S4</w:t>
            </w:r>
          </w:p>
        </w:tc>
        <w:tc>
          <w:tcPr>
            <w:tcW w:w="616" w:type="pct"/>
          </w:tcPr>
          <w:p w14:paraId="2D4220B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99" w:type="pct"/>
          </w:tcPr>
          <w:p w14:paraId="5CEDA4E8"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32" w:type="pct"/>
          </w:tcPr>
          <w:p w14:paraId="23DC3A5D"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06" w:type="pct"/>
          </w:tcPr>
          <w:p w14:paraId="52B7D2B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41" w:type="pct"/>
          </w:tcPr>
          <w:p w14:paraId="711B4A2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616" w:type="pct"/>
          </w:tcPr>
          <w:p w14:paraId="3EF9E48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r>
      <w:tr w:rsidR="00FF70E3" w14:paraId="73288418"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510D9F27" w14:textId="544590D1" w:rsidR="00FF70E3" w:rsidRPr="00BA52B9" w:rsidRDefault="00FF70E3" w:rsidP="00FF70E3">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616" w:type="pct"/>
          </w:tcPr>
          <w:p w14:paraId="129F820C"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0C4CC8E6"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78C3DE6B"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0D3897ED"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F2905AF" w14:textId="7FF36D4C"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sz w:val="20"/>
                <w:szCs w:val="20"/>
              </w:rPr>
              <w:t>—</w:t>
            </w:r>
          </w:p>
        </w:tc>
        <w:tc>
          <w:tcPr>
            <w:tcW w:w="616" w:type="pct"/>
          </w:tcPr>
          <w:p w14:paraId="73CBF951"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2570550F"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74608DAB" w14:textId="37F8E4F0" w:rsidR="00E637E4" w:rsidRPr="00BA52B9" w:rsidRDefault="00E637E4" w:rsidP="00E637E4">
            <w:pPr>
              <w:pStyle w:val="TableText"/>
              <w:rPr>
                <w:bCs w:val="0"/>
              </w:rPr>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616" w:type="pct"/>
          </w:tcPr>
          <w:p w14:paraId="3727CA3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0C847107"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4FF0C7FF"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3357327"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48F802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6033271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4E9C99FB"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617BEBE6" w14:textId="702B7AA5"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616" w:type="pct"/>
          </w:tcPr>
          <w:p w14:paraId="6A15D362"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25B47F7"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62E4C81D"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7DDDE443"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48AD57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1D2C7BF8"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6DFEB534"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68CC178F" w14:textId="1B7F4A0C"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616" w:type="pct"/>
          </w:tcPr>
          <w:p w14:paraId="78B0BFEF"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2FC01EC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78686704"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5844F84B"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68F6283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4670BC9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3E2C2F09"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5F7A8460" w14:textId="6B4E23BB" w:rsidR="00E637E4" w:rsidRPr="00BA52B9" w:rsidRDefault="00E637E4" w:rsidP="00E637E4">
            <w:pPr>
              <w:pStyle w:val="TableText"/>
              <w:rPr>
                <w:bCs w:val="0"/>
              </w:rPr>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616" w:type="pct"/>
          </w:tcPr>
          <w:p w14:paraId="7A3533B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60DA8F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3518735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060D6F08"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C692FA4"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7A55871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1870543C"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4015303B" w14:textId="771B207F"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616" w:type="pct"/>
          </w:tcPr>
          <w:p w14:paraId="07E8179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DDE7CC8"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B65FEF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2F227CF"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7EEE1C3E"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0FBE73E2"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5718F7F7"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285C3EF1" w14:textId="7AD7AC50" w:rsidR="00E637E4" w:rsidRPr="00BA52B9" w:rsidRDefault="00BA52B9" w:rsidP="00E637E4">
            <w:pPr>
              <w:pStyle w:val="TableText"/>
              <w:rPr>
                <w:bCs w:val="0"/>
              </w:rPr>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E637E4" w:rsidRPr="00BA52B9">
              <w:rPr>
                <w:bCs w:val="0"/>
              </w:rPr>
              <w:t xml:space="preserve"> </w:t>
            </w:r>
          </w:p>
        </w:tc>
        <w:tc>
          <w:tcPr>
            <w:tcW w:w="616" w:type="pct"/>
          </w:tcPr>
          <w:p w14:paraId="75E75F6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48446AB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3BF6047"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5FDD3D30"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5813986"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0988906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9E5EE7" w14:paraId="58C6E1DD"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73EDA72D" w14:textId="77777777" w:rsidR="009E5EE7" w:rsidRPr="00BA52B9" w:rsidRDefault="009E5EE7" w:rsidP="00E47802">
            <w:pPr>
              <w:pStyle w:val="TableText"/>
              <w:rPr>
                <w:bCs w:val="0"/>
              </w:rPr>
            </w:pPr>
            <w:r w:rsidRPr="00BA52B9">
              <w:rPr>
                <w:bCs w:val="0"/>
              </w:rPr>
              <w:t>Scenario S5</w:t>
            </w:r>
          </w:p>
        </w:tc>
        <w:tc>
          <w:tcPr>
            <w:tcW w:w="616" w:type="pct"/>
          </w:tcPr>
          <w:p w14:paraId="7F33717D"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99" w:type="pct"/>
          </w:tcPr>
          <w:p w14:paraId="7395CA42"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32" w:type="pct"/>
          </w:tcPr>
          <w:p w14:paraId="547D3DF0"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806" w:type="pct"/>
          </w:tcPr>
          <w:p w14:paraId="63BDF2A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541" w:type="pct"/>
          </w:tcPr>
          <w:p w14:paraId="0913FCE4"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c>
          <w:tcPr>
            <w:tcW w:w="616" w:type="pct"/>
          </w:tcPr>
          <w:p w14:paraId="5ED97E1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20"/>
              </w:rPr>
            </w:pPr>
          </w:p>
        </w:tc>
      </w:tr>
      <w:tr w:rsidR="00FF70E3" w14:paraId="39EA6A45"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60D3CD40" w14:textId="7E08AC1E" w:rsidR="00FF70E3" w:rsidRPr="00BA52B9" w:rsidRDefault="00FF70E3" w:rsidP="00FF70E3">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616" w:type="pct"/>
          </w:tcPr>
          <w:p w14:paraId="3875F4A8"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203793CB"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0F2DA685"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6559F2A3"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6BE4B81" w14:textId="49A3B6FC"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sz w:val="20"/>
                <w:szCs w:val="20"/>
              </w:rPr>
              <w:t>—</w:t>
            </w:r>
          </w:p>
        </w:tc>
        <w:tc>
          <w:tcPr>
            <w:tcW w:w="616" w:type="pct"/>
          </w:tcPr>
          <w:p w14:paraId="0D636A1C" w14:textId="77777777" w:rsidR="00FF70E3" w:rsidRPr="00BA52B9" w:rsidRDefault="00FF70E3" w:rsidP="00FF70E3">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0799D8A4"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70FBB873" w14:textId="5C2180FE" w:rsidR="00E637E4" w:rsidRPr="00BA52B9" w:rsidRDefault="00E637E4" w:rsidP="00E637E4">
            <w:pPr>
              <w:pStyle w:val="TableText"/>
              <w:rPr>
                <w:bCs w:val="0"/>
              </w:rPr>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616" w:type="pct"/>
          </w:tcPr>
          <w:p w14:paraId="03DFF663"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41FBE8F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78242922"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1E4AF76A"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3D024CF0"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1C4E6C34"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66CDC3A5"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3418C593" w14:textId="5C255195"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616" w:type="pct"/>
          </w:tcPr>
          <w:p w14:paraId="35606282"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4DAFE15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6F652883"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16D01C3C"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48D7D9FA"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1BD21DC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1B597530"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7ED7750B" w14:textId="7E1BE6E7"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616" w:type="pct"/>
          </w:tcPr>
          <w:p w14:paraId="2AB21A9D"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0DB3B701"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42805D28"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51829F6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B2ACE8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5442A24E"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6ECD80D4"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51F166A9" w14:textId="6DE3E08E" w:rsidR="00E637E4" w:rsidRPr="00BA52B9" w:rsidRDefault="00E637E4" w:rsidP="00E637E4">
            <w:pPr>
              <w:pStyle w:val="TableText"/>
              <w:rPr>
                <w:bCs w:val="0"/>
              </w:rPr>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616" w:type="pct"/>
          </w:tcPr>
          <w:p w14:paraId="34FC5263"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4EF17682"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205C2B33"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0AF2126E"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03B9C3B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08959DA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52315BF9" w14:textId="77777777" w:rsidTr="00FF70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pct"/>
          </w:tcPr>
          <w:p w14:paraId="5CD44691" w14:textId="4847CFD4" w:rsidR="00E637E4" w:rsidRPr="00BA52B9" w:rsidRDefault="00E637E4" w:rsidP="00E637E4">
            <w:pPr>
              <w:pStyle w:val="TableText"/>
              <w:rPr>
                <w:bCs w:val="0"/>
              </w:rPr>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616" w:type="pct"/>
          </w:tcPr>
          <w:p w14:paraId="56A404C3"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D578FBE"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5332633C"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4F15CE56"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12999568"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29057A4B" w14:textId="77777777" w:rsidR="00E637E4" w:rsidRPr="00BA52B9" w:rsidRDefault="00E637E4" w:rsidP="00E637E4">
            <w:pPr>
              <w:pStyle w:val="TableText"/>
              <w:cnfStyle w:val="000000100000" w:firstRow="0" w:lastRow="0" w:firstColumn="0" w:lastColumn="0" w:oddVBand="0" w:evenVBand="0" w:oddHBand="1"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r w:rsidR="00E637E4" w14:paraId="5AED54A4" w14:textId="77777777" w:rsidTr="00FF70E3">
        <w:tc>
          <w:tcPr>
            <w:cnfStyle w:val="001000000000" w:firstRow="0" w:lastRow="0" w:firstColumn="1" w:lastColumn="0" w:oddVBand="0" w:evenVBand="0" w:oddHBand="0" w:evenHBand="0" w:firstRowFirstColumn="0" w:firstRowLastColumn="0" w:lastRowFirstColumn="0" w:lastRowLastColumn="0"/>
            <w:tcW w:w="990" w:type="pct"/>
          </w:tcPr>
          <w:p w14:paraId="4AA2394C" w14:textId="51EA95AD" w:rsidR="00E637E4" w:rsidRPr="00BA52B9" w:rsidRDefault="00BA52B9" w:rsidP="00E637E4">
            <w:pPr>
              <w:pStyle w:val="TableText"/>
              <w:rPr>
                <w:bCs w:val="0"/>
              </w:rPr>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E637E4" w:rsidRPr="00BA52B9">
              <w:rPr>
                <w:bCs w:val="0"/>
              </w:rPr>
              <w:t xml:space="preserve"> </w:t>
            </w:r>
          </w:p>
        </w:tc>
        <w:tc>
          <w:tcPr>
            <w:tcW w:w="616" w:type="pct"/>
          </w:tcPr>
          <w:p w14:paraId="4C7CEA48"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99" w:type="pct"/>
          </w:tcPr>
          <w:p w14:paraId="6F34A58B"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32" w:type="pct"/>
          </w:tcPr>
          <w:p w14:paraId="51BFBA15"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806" w:type="pct"/>
          </w:tcPr>
          <w:p w14:paraId="4352A9BF"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541" w:type="pct"/>
          </w:tcPr>
          <w:p w14:paraId="5546D05D"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c>
          <w:tcPr>
            <w:tcW w:w="616" w:type="pct"/>
          </w:tcPr>
          <w:p w14:paraId="18B460AC" w14:textId="77777777" w:rsidR="00E637E4" w:rsidRPr="00BA52B9" w:rsidRDefault="00E637E4" w:rsidP="00E637E4">
            <w:pPr>
              <w:pStyle w:val="TableText"/>
              <w:cnfStyle w:val="000000000000" w:firstRow="0" w:lastRow="0" w:firstColumn="0" w:lastColumn="0" w:oddVBand="0" w:evenVBand="0" w:oddHBand="0" w:evenHBand="0" w:firstRowFirstColumn="0" w:firstRowLastColumn="0" w:lastRowFirstColumn="0" w:lastRowLastColumn="0"/>
              <w:rPr>
                <w:sz w:val="20"/>
                <w:szCs w:val="20"/>
              </w:rPr>
            </w:pPr>
            <w:r w:rsidRPr="00BA52B9">
              <w:rPr>
                <w:rFonts w:ascii="Cambria Math" w:hAnsi="Cambria Math" w:cs="Cambria Math"/>
                <w:sz w:val="20"/>
                <w:szCs w:val="20"/>
              </w:rPr>
              <w:t>⟨</w:t>
            </w:r>
            <w:r w:rsidRPr="00BA52B9">
              <w:rPr>
                <w:sz w:val="20"/>
                <w:szCs w:val="20"/>
              </w:rPr>
              <w:t>TBD</w:t>
            </w:r>
            <w:r w:rsidRPr="00BA52B9">
              <w:rPr>
                <w:rFonts w:ascii="Cambria Math" w:hAnsi="Cambria Math" w:cs="Cambria Math"/>
                <w:sz w:val="20"/>
                <w:szCs w:val="20"/>
              </w:rPr>
              <w:t>⟩</w:t>
            </w:r>
          </w:p>
        </w:tc>
      </w:tr>
    </w:tbl>
    <w:p w14:paraId="517D6414" w14:textId="77777777" w:rsidR="009647EA" w:rsidRDefault="009647EA" w:rsidP="009647EA">
      <w:pPr>
        <w:pStyle w:val="Caption"/>
      </w:pPr>
      <w:bookmarkStart w:id="349" w:name="_RefT54C"/>
    </w:p>
    <w:p w14:paraId="60CAFDD2" w14:textId="51124037" w:rsidR="00FF70E3" w:rsidRPr="00FF70E3" w:rsidRDefault="009647EA" w:rsidP="009647EA">
      <w:pPr>
        <w:pStyle w:val="Caption"/>
      </w:pPr>
      <w:bookmarkStart w:id="350" w:name="_Toc236086345"/>
      <w:r w:rsidRPr="00BA1179">
        <w:t xml:space="preserve">Table </w:t>
      </w:r>
      <w:r>
        <w:fldChar w:fldCharType="begin"/>
      </w:r>
      <w:r>
        <w:instrText xml:space="preserve"> STYLEREF 1 \s </w:instrText>
      </w:r>
      <w:r>
        <w:fldChar w:fldCharType="separate"/>
      </w:r>
      <w:r w:rsidR="00544BE0">
        <w:rPr>
          <w:noProof/>
        </w:rPr>
        <w:t>5</w:t>
      </w:r>
      <w:r>
        <w:fldChar w:fldCharType="end"/>
      </w:r>
      <w:r>
        <w:t>.</w:t>
      </w:r>
      <w:r>
        <w:fldChar w:fldCharType="begin"/>
      </w:r>
      <w:r>
        <w:instrText xml:space="preserve"> SEQ Table \* ARABIC \s 1 </w:instrText>
      </w:r>
      <w:r>
        <w:fldChar w:fldCharType="separate"/>
      </w:r>
      <w:r w:rsidR="00544BE0">
        <w:rPr>
          <w:noProof/>
        </w:rPr>
        <w:t>9</w:t>
      </w:r>
      <w:r>
        <w:fldChar w:fldCharType="end"/>
      </w:r>
      <w:bookmarkEnd w:id="349"/>
      <w:r w:rsidRPr="00BA1179">
        <w:t xml:space="preserve"> Decision-cost terms at the six-hour checkpoint per scenario and configuration; the response and delay terms of </w:t>
      </w:r>
      <m:oMath>
        <m:sSub>
          <m:sSubPr>
            <m:ctrlPr>
              <w:rPr>
                <w:rFonts w:ascii="Cambria Math" w:hAnsi="Cambria Math"/>
                <w:noProof/>
              </w:rPr>
            </m:ctrlPr>
          </m:sSubPr>
          <m:e>
            <m:r>
              <m:rPr>
                <m:sty m:val="p"/>
              </m:rPr>
              <w:rPr>
                <w:rFonts w:ascii="Cambria Math" w:hAnsi="Cambria Math"/>
                <w:noProof/>
              </w:rPr>
              <m:t>Test</m:t>
            </m:r>
          </m:e>
          <m:sub>
            <m:r>
              <m:rPr>
                <m:sty m:val="p"/>
              </m:rPr>
              <w:rPr>
                <w:rFonts w:ascii="Cambria Math" w:hAnsi="Cambria Math"/>
                <w:noProof/>
              </w:rPr>
              <m:t>0</m:t>
            </m:r>
          </m:sub>
        </m:sSub>
      </m:oMath>
      <w:r w:rsidRPr="00BA1179">
        <w:t xml:space="preserve"> are undefined by construction</w:t>
      </w:r>
      <w:bookmarkEnd w:id="350"/>
    </w:p>
    <w:tbl>
      <w:tblPr>
        <w:tblStyle w:val="PlainTable2"/>
        <w:tblW w:w="5000" w:type="pct"/>
        <w:tblLook w:val="04A0" w:firstRow="1" w:lastRow="0" w:firstColumn="1" w:lastColumn="0" w:noHBand="0" w:noVBand="1"/>
      </w:tblPr>
      <w:tblGrid>
        <w:gridCol w:w="1544"/>
        <w:gridCol w:w="1097"/>
        <w:gridCol w:w="772"/>
        <w:gridCol w:w="772"/>
        <w:gridCol w:w="772"/>
        <w:gridCol w:w="772"/>
        <w:gridCol w:w="772"/>
        <w:gridCol w:w="773"/>
        <w:gridCol w:w="773"/>
      </w:tblGrid>
      <w:tr w:rsidR="009E5EE7" w:rsidRPr="00BA52B9" w14:paraId="3B6F6861" w14:textId="77777777" w:rsidTr="00BA52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4C9D6EC9" w14:textId="1DBBECDC" w:rsidR="009E5EE7" w:rsidRPr="00BA52B9" w:rsidRDefault="009E5EE7" w:rsidP="00E47802">
            <w:pPr>
              <w:pStyle w:val="TableText"/>
            </w:pPr>
            <w:r w:rsidRPr="00BA52B9">
              <w:t>Scenario</w:t>
            </w:r>
          </w:p>
        </w:tc>
        <w:tc>
          <w:tcPr>
            <w:tcW w:w="714" w:type="pct"/>
          </w:tcPr>
          <w:p w14:paraId="4EAFEF02" w14:textId="4D44803F"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burn</m:t>
                    </m:r>
                  </m:sub>
                </m:sSub>
              </m:oMath>
            </m:oMathPara>
          </w:p>
        </w:tc>
        <w:tc>
          <w:tcPr>
            <w:tcW w:w="512" w:type="pct"/>
          </w:tcPr>
          <w:p w14:paraId="4E70FF56" w14:textId="481E5179"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asset</m:t>
                    </m:r>
                  </m:sub>
                </m:sSub>
              </m:oMath>
            </m:oMathPara>
          </w:p>
        </w:tc>
        <w:tc>
          <w:tcPr>
            <w:tcW w:w="512" w:type="pct"/>
          </w:tcPr>
          <w:p w14:paraId="60005763" w14:textId="1A2D1293"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pop</m:t>
                    </m:r>
                  </m:sub>
                </m:sSub>
              </m:oMath>
            </m:oMathPara>
          </w:p>
        </w:tc>
        <w:tc>
          <w:tcPr>
            <w:tcW w:w="512" w:type="pct"/>
          </w:tcPr>
          <w:p w14:paraId="0825664E" w14:textId="2874EF5D"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resp</m:t>
                    </m:r>
                  </m:sub>
                </m:sSub>
              </m:oMath>
            </m:oMathPara>
          </w:p>
        </w:tc>
        <w:tc>
          <w:tcPr>
            <w:tcW w:w="512" w:type="pct"/>
          </w:tcPr>
          <w:p w14:paraId="1DD2830C" w14:textId="077A9471"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delay</m:t>
                    </m:r>
                  </m:sub>
                </m:sSub>
              </m:oMath>
            </m:oMathPara>
          </w:p>
        </w:tc>
        <w:tc>
          <w:tcPr>
            <w:tcW w:w="512" w:type="pct"/>
          </w:tcPr>
          <w:p w14:paraId="2FFA2C7E" w14:textId="62A775EA"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total</m:t>
                    </m:r>
                  </m:sub>
                </m:sSub>
              </m:oMath>
            </m:oMathPara>
          </w:p>
        </w:tc>
        <w:tc>
          <w:tcPr>
            <w:tcW w:w="512" w:type="pct"/>
          </w:tcPr>
          <w:p w14:paraId="2B899C0A" w14:textId="05FDBDCB" w:rsidR="009E5EE7" w:rsidRPr="00BA52B9" w:rsidRDefault="009647EA" w:rsidP="00E47802">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sz w:val="20"/>
                <w:szCs w:val="18"/>
                <w:oMath/>
              </w:rPr>
            </w:pPr>
            <m:oMathPara>
              <m:oMath>
                <m:sSub>
                  <m:sSubPr>
                    <m:ctrlPr>
                      <w:rPr>
                        <w:rFonts w:ascii="Cambria Math" w:hAnsi="Cambria Math"/>
                        <w:b w:val="0"/>
                        <w:i/>
                        <w:sz w:val="20"/>
                        <w:szCs w:val="18"/>
                      </w:rPr>
                    </m:ctrlPr>
                  </m:sSubPr>
                  <m:e>
                    <m:r>
                      <m:rPr>
                        <m:sty m:val="bi"/>
                      </m:rPr>
                      <w:rPr>
                        <w:rFonts w:ascii="Cambria Math" w:hAnsi="Cambria Math"/>
                        <w:sz w:val="20"/>
                        <w:szCs w:val="18"/>
                      </w:rPr>
                      <m:t>J</m:t>
                    </m:r>
                  </m:e>
                  <m:sub>
                    <m:r>
                      <m:rPr>
                        <m:sty m:val="bi"/>
                      </m:rPr>
                      <w:rPr>
                        <w:rFonts w:ascii="Cambria Math" w:hAnsi="Cambria Math"/>
                        <w:sz w:val="20"/>
                        <w:szCs w:val="18"/>
                      </w:rPr>
                      <m:t>phys</m:t>
                    </m:r>
                  </m:sub>
                </m:sSub>
              </m:oMath>
            </m:oMathPara>
          </w:p>
        </w:tc>
        <w:tc>
          <w:tcPr>
            <w:tcW w:w="512" w:type="pct"/>
          </w:tcPr>
          <w:p w14:paraId="5934034C" w14:textId="6E0C7C76" w:rsidR="009E5EE7" w:rsidRPr="00BA52B9" w:rsidRDefault="009E5EE7" w:rsidP="00E47802">
            <w:pPr>
              <w:pStyle w:val="TableText"/>
              <w:cnfStyle w:val="100000000000" w:firstRow="1" w:lastRow="0" w:firstColumn="0" w:lastColumn="0" w:oddVBand="0" w:evenVBand="0" w:oddHBand="0" w:evenHBand="0" w:firstRowFirstColumn="0" w:firstRowLastColumn="0" w:lastRowFirstColumn="0" w:lastRowLastColumn="0"/>
              <w:rPr>
                <w:sz w:val="20"/>
                <w:szCs w:val="18"/>
              </w:rPr>
            </w:pPr>
            <w:r w:rsidRPr="00BA52B9">
              <w:rPr>
                <w:sz w:val="20"/>
                <w:szCs w:val="18"/>
              </w:rPr>
              <w:t>Δ (%)</w:t>
            </w:r>
          </w:p>
        </w:tc>
      </w:tr>
      <w:tr w:rsidR="009E5EE7" w:rsidRPr="00BA52B9" w14:paraId="0264E2D8"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3C042F0D" w14:textId="6BFA446E" w:rsidR="009E5EE7" w:rsidRPr="00BA52B9" w:rsidRDefault="009E5EE7" w:rsidP="00E47802">
            <w:pPr>
              <w:pStyle w:val="TableText"/>
            </w:pPr>
            <w:r w:rsidRPr="00BA52B9">
              <w:t>S1</w:t>
            </w:r>
          </w:p>
        </w:tc>
        <w:tc>
          <w:tcPr>
            <w:tcW w:w="714" w:type="pct"/>
          </w:tcPr>
          <w:p w14:paraId="078DC91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65680FC8"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64324DBC"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78DD1C94"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559E6090"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37EB457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57D48ED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1078B92E"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r>
      <w:tr w:rsidR="009647EA" w:rsidRPr="00BA52B9" w14:paraId="3B138A9E"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735F36BB" w14:textId="039CDB48"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714" w:type="pct"/>
          </w:tcPr>
          <w:p w14:paraId="26C3A1F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A295F37"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0369CB1"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A2618B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128F7D07"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25BC26C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E283A5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8540A1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ref.</w:t>
            </w:r>
          </w:p>
        </w:tc>
      </w:tr>
      <w:tr w:rsidR="009647EA" w:rsidRPr="00BA52B9" w14:paraId="2D08622F"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77B991B5" w14:textId="50BCAD06" w:rsidR="009647EA" w:rsidRPr="00BA52B9" w:rsidRDefault="009647EA" w:rsidP="009647EA">
            <w:pPr>
              <w:pStyle w:val="TableText"/>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714" w:type="pct"/>
          </w:tcPr>
          <w:p w14:paraId="2517C37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BB1951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6B1D22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ED6DAA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38E5DD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7B36EB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9AAC88E"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7DCCF4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700C8B90"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35AB6FEE" w14:textId="02EBAE70"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714" w:type="pct"/>
          </w:tcPr>
          <w:p w14:paraId="0CF1C28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1C13A7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CECDD9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5FECFF1"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B7C065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00C6E3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7ECB3F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EC17E0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6796923"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2C52F5EB" w14:textId="2BDACC26"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714" w:type="pct"/>
          </w:tcPr>
          <w:p w14:paraId="05B113B6"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54DF0B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A17FD16"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5550AC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A8B9A08"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8A11D0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7E302E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AF28F8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4898A6B5"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5AC352E8" w14:textId="28A9B5B7" w:rsidR="009647EA" w:rsidRPr="00BA52B9" w:rsidRDefault="009647EA" w:rsidP="009647EA">
            <w:pPr>
              <w:pStyle w:val="TableText"/>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714" w:type="pct"/>
          </w:tcPr>
          <w:p w14:paraId="12507D67"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4E79A3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413A92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14D75C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3ACB5C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3C7573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1696F0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4D4890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11CEC7D3"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23404233" w14:textId="3B270124"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714" w:type="pct"/>
          </w:tcPr>
          <w:p w14:paraId="73386D3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6C2331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32ED30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6633718"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745755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EB3CB2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28629C8"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FFDAC7C"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25606412"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44D494A9" w14:textId="066B4E89" w:rsidR="009647EA" w:rsidRPr="00BA52B9" w:rsidRDefault="00BA52B9" w:rsidP="009647EA">
            <w:pPr>
              <w:pStyle w:val="TableText"/>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9647EA" w:rsidRPr="00BA52B9">
              <w:rPr>
                <w:bCs w:val="0"/>
              </w:rPr>
              <w:t xml:space="preserve"> </w:t>
            </w:r>
          </w:p>
        </w:tc>
        <w:tc>
          <w:tcPr>
            <w:tcW w:w="714" w:type="pct"/>
          </w:tcPr>
          <w:p w14:paraId="2A57FB47"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C4F8B2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299AE5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CC1CCF1"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1E0202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E3D5F0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372EBC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ACCFF0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E5EE7" w:rsidRPr="00BA52B9" w14:paraId="55CC5186"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7DEBC6C0" w14:textId="1C03A5B3" w:rsidR="009E5EE7" w:rsidRPr="00BA52B9" w:rsidRDefault="009E5EE7" w:rsidP="00E47802">
            <w:pPr>
              <w:pStyle w:val="TableText"/>
            </w:pPr>
            <w:r w:rsidRPr="00BA52B9">
              <w:t>S2</w:t>
            </w:r>
          </w:p>
        </w:tc>
        <w:tc>
          <w:tcPr>
            <w:tcW w:w="714" w:type="pct"/>
          </w:tcPr>
          <w:p w14:paraId="5934A72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53FCDF6D"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2714402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4EEDCCB1"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13D288CE"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0ED70CE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6B1680A9"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5952BA92"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r>
      <w:tr w:rsidR="009647EA" w:rsidRPr="00BA52B9" w14:paraId="6B9974CF"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1A605D65" w14:textId="2A97E7D3"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714" w:type="pct"/>
          </w:tcPr>
          <w:p w14:paraId="7DEBABC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528F091"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EA1C26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EAC513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73B5B79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1D506C81"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15F4C2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FF881D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ref.</w:t>
            </w:r>
          </w:p>
        </w:tc>
      </w:tr>
      <w:tr w:rsidR="009647EA" w:rsidRPr="00BA52B9" w14:paraId="3D317CD2"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79231E62" w14:textId="7E52992B" w:rsidR="009647EA" w:rsidRPr="00BA52B9" w:rsidRDefault="009647EA" w:rsidP="009647EA">
            <w:pPr>
              <w:pStyle w:val="TableText"/>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714" w:type="pct"/>
          </w:tcPr>
          <w:p w14:paraId="5351991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C6B4BE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B4B54A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3FC4B96"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0EC921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EAC17B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B17F379"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0E430D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9186EE7"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2E8E554A" w14:textId="23862F91"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714" w:type="pct"/>
          </w:tcPr>
          <w:p w14:paraId="256AB8E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A4502B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484E25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8EB291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0947E9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BC9773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AF0603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2A6EE7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0F21241"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69637BEB" w14:textId="163E76E4"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714" w:type="pct"/>
          </w:tcPr>
          <w:p w14:paraId="2895C4B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4A82188"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11B26B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9A8F8D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25E6EEC"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BD23D6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B89B6C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D362339"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2575E7F"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41B32B91" w14:textId="2BEA2C69" w:rsidR="009647EA" w:rsidRPr="00BA52B9" w:rsidRDefault="009647EA" w:rsidP="009647EA">
            <w:pPr>
              <w:pStyle w:val="TableText"/>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714" w:type="pct"/>
          </w:tcPr>
          <w:p w14:paraId="119B3F5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BDA4C3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0A9CE3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D59DD3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B8865C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AB4E16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838E88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A3DDD1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0723ADD"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4CD10F3E" w14:textId="6E46C906"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714" w:type="pct"/>
          </w:tcPr>
          <w:p w14:paraId="0B42A6F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70B818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F76172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063029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167496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276BEA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07C807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358CB0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0892C54A"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19491045" w14:textId="4C750178" w:rsidR="009647EA" w:rsidRPr="00BA52B9" w:rsidRDefault="00BA52B9" w:rsidP="009647EA">
            <w:pPr>
              <w:pStyle w:val="TableText"/>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9647EA" w:rsidRPr="00BA52B9">
              <w:rPr>
                <w:bCs w:val="0"/>
              </w:rPr>
              <w:t xml:space="preserve"> </w:t>
            </w:r>
          </w:p>
        </w:tc>
        <w:tc>
          <w:tcPr>
            <w:tcW w:w="714" w:type="pct"/>
          </w:tcPr>
          <w:p w14:paraId="2301F4B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D150B0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B551ED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B8D6F1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BEB42F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B74920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21345B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866BDF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E5EE7" w:rsidRPr="00BA52B9" w14:paraId="6A1F8183"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01A75478" w14:textId="355597D0" w:rsidR="009E5EE7" w:rsidRPr="00BA52B9" w:rsidRDefault="009E5EE7" w:rsidP="00E47802">
            <w:pPr>
              <w:pStyle w:val="TableText"/>
            </w:pPr>
            <w:r w:rsidRPr="00BA52B9">
              <w:t>S3</w:t>
            </w:r>
          </w:p>
        </w:tc>
        <w:tc>
          <w:tcPr>
            <w:tcW w:w="714" w:type="pct"/>
          </w:tcPr>
          <w:p w14:paraId="0B6035F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0504262C"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0B391D3F"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2923BF0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5B638C00"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14FEBD2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0BAB0E36"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3C4CD1F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r>
      <w:tr w:rsidR="009647EA" w:rsidRPr="00BA52B9" w14:paraId="6FAE9A22"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55B872CD" w14:textId="4FC9FA41"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714" w:type="pct"/>
          </w:tcPr>
          <w:p w14:paraId="2019181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DBECAC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B752D2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950E46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2F5699E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285B418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FECE51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E1DFE3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ref.</w:t>
            </w:r>
          </w:p>
        </w:tc>
      </w:tr>
      <w:tr w:rsidR="009647EA" w:rsidRPr="00BA52B9" w14:paraId="5DB9E3B6"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185C0ADB" w14:textId="4B051913" w:rsidR="009647EA" w:rsidRPr="00BA52B9" w:rsidRDefault="009647EA" w:rsidP="009647EA">
            <w:pPr>
              <w:pStyle w:val="TableText"/>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714" w:type="pct"/>
          </w:tcPr>
          <w:p w14:paraId="1E193AD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8F233C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EBA0B1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247BC4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50FE57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DE2B3A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D1250E6"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2B67BD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5E96437E"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3F6199A7" w14:textId="0A6B33D7"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714" w:type="pct"/>
          </w:tcPr>
          <w:p w14:paraId="1E50820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198D84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FAEDDB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27B690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3780A7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F35DBB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03B7BB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506BD3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2310AE93"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45A8286B" w14:textId="40975BC2"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714" w:type="pct"/>
          </w:tcPr>
          <w:p w14:paraId="5F235D1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AB6715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4266BA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0FD7C4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7948A4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889964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156973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1F304EC"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1A2E095E"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5205F2E6" w14:textId="7430AB28" w:rsidR="009647EA" w:rsidRPr="00BA52B9" w:rsidRDefault="009647EA" w:rsidP="009647EA">
            <w:pPr>
              <w:pStyle w:val="TableText"/>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714" w:type="pct"/>
          </w:tcPr>
          <w:p w14:paraId="494455E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DA0F59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2FA2D7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2AF345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6783FC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E33B96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15C141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47B530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5589392"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732A2759" w14:textId="065FFD4F"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714" w:type="pct"/>
          </w:tcPr>
          <w:p w14:paraId="3334771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ECAA86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FABE7A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0E23F3E"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2A0FDF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53CFCA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FB4498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276DF1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5248E7DF"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122246AC" w14:textId="61606052" w:rsidR="009647EA" w:rsidRPr="00BA52B9" w:rsidRDefault="00BA52B9" w:rsidP="009647EA">
            <w:pPr>
              <w:pStyle w:val="TableText"/>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9647EA" w:rsidRPr="00BA52B9">
              <w:rPr>
                <w:bCs w:val="0"/>
              </w:rPr>
              <w:t xml:space="preserve"> </w:t>
            </w:r>
          </w:p>
        </w:tc>
        <w:tc>
          <w:tcPr>
            <w:tcW w:w="714" w:type="pct"/>
          </w:tcPr>
          <w:p w14:paraId="47FDE6E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2905BD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720808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4F090A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BE9C13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1A71CF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30E5D4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91E8107"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E5EE7" w:rsidRPr="00BA52B9" w14:paraId="57709D64"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51F4394A" w14:textId="5256C811" w:rsidR="009E5EE7" w:rsidRPr="00BA52B9" w:rsidRDefault="009E5EE7" w:rsidP="00E47802">
            <w:pPr>
              <w:pStyle w:val="TableText"/>
            </w:pPr>
            <w:r w:rsidRPr="00BA52B9">
              <w:t>S4</w:t>
            </w:r>
          </w:p>
        </w:tc>
        <w:tc>
          <w:tcPr>
            <w:tcW w:w="714" w:type="pct"/>
          </w:tcPr>
          <w:p w14:paraId="2146BF9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32302F43"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7D91F467"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635A162A"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1211481D"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3C0847DE"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24B9E67E"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0ACC3742"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r>
      <w:tr w:rsidR="009647EA" w:rsidRPr="00BA52B9" w14:paraId="50FC3B50"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1652EAEF" w14:textId="49AD7E51"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714" w:type="pct"/>
          </w:tcPr>
          <w:p w14:paraId="060B91F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4EC757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E635F4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54AE2B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64E92C1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604E9BB1"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2B7CDD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06154B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ref.</w:t>
            </w:r>
          </w:p>
        </w:tc>
      </w:tr>
      <w:tr w:rsidR="009647EA" w:rsidRPr="00BA52B9" w14:paraId="078E2704"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777C3A6F" w14:textId="706D6ACC" w:rsidR="009647EA" w:rsidRPr="00BA52B9" w:rsidRDefault="009647EA" w:rsidP="009647EA">
            <w:pPr>
              <w:pStyle w:val="TableText"/>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714" w:type="pct"/>
          </w:tcPr>
          <w:p w14:paraId="73DAB46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846B10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B030209"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D71E39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5350D45"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F4ADBD2"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5DFD34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6B8B896"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3661D31C"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737B73BB" w14:textId="6C6574C2"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714" w:type="pct"/>
          </w:tcPr>
          <w:p w14:paraId="6213BE6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A7B430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5C6B7A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37FB11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4BAC1F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BB0C49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772280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1773CB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533B996B"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61ECB8B4" w14:textId="0B745AD5"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714" w:type="pct"/>
          </w:tcPr>
          <w:p w14:paraId="5176C1E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3FAC0E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5C7E21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038993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659BFAC"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C1AFF6C"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2C5DF8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C1DEDE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DAFB815"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30797F34" w14:textId="4C9684C2" w:rsidR="009647EA" w:rsidRPr="00BA52B9" w:rsidRDefault="009647EA" w:rsidP="009647EA">
            <w:pPr>
              <w:pStyle w:val="TableText"/>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714" w:type="pct"/>
          </w:tcPr>
          <w:p w14:paraId="4011C5D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4E045D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AE4166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B3D653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D5F932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69CA87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2F7B5A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40061A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04CFF4C7"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0935EB1A" w14:textId="65D927A7"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714" w:type="pct"/>
          </w:tcPr>
          <w:p w14:paraId="7489067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7C9915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AD8AFF6"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5E33A8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949DFF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2217E5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9F89C41"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18F62D9"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6FEF27CD"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38EE36E2" w14:textId="4EA0E689" w:rsidR="009647EA" w:rsidRPr="00BA52B9" w:rsidRDefault="00BA52B9" w:rsidP="009647EA">
            <w:pPr>
              <w:pStyle w:val="TableText"/>
            </w:pPr>
            <m:oMath>
              <m:r>
                <m:rPr>
                  <m:sty m:val="b"/>
                </m:rPr>
                <w:rPr>
                  <w:rFonts w:ascii="Cambria Math" w:hAnsi="Cambria Math"/>
                  <w:noProof/>
                </w:rPr>
                <m:t>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9647EA" w:rsidRPr="00BA52B9">
              <w:rPr>
                <w:bCs w:val="0"/>
              </w:rPr>
              <w:t xml:space="preserve"> </w:t>
            </w:r>
          </w:p>
        </w:tc>
        <w:tc>
          <w:tcPr>
            <w:tcW w:w="714" w:type="pct"/>
          </w:tcPr>
          <w:p w14:paraId="25BC459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2C72C6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DFFC7E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8A5E51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F53092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F93474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0216EE5"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DA7F85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E5EE7" w:rsidRPr="00BA52B9" w14:paraId="7E0D050A"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44D6C986" w14:textId="6646259D" w:rsidR="009E5EE7" w:rsidRPr="00BA52B9" w:rsidRDefault="009E5EE7" w:rsidP="00E47802">
            <w:pPr>
              <w:pStyle w:val="TableText"/>
            </w:pPr>
            <w:r w:rsidRPr="00BA52B9">
              <w:t>S5</w:t>
            </w:r>
          </w:p>
        </w:tc>
        <w:tc>
          <w:tcPr>
            <w:tcW w:w="714" w:type="pct"/>
          </w:tcPr>
          <w:p w14:paraId="7EFE02CD"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71BE6C9A"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3159532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4AD78E61"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4A7DF435"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5D0E6E58"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0DABFEB0"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c>
          <w:tcPr>
            <w:tcW w:w="512" w:type="pct"/>
          </w:tcPr>
          <w:p w14:paraId="1A565BD0" w14:textId="77777777" w:rsidR="009E5EE7" w:rsidRPr="00BA52B9" w:rsidRDefault="009E5EE7" w:rsidP="00E47802">
            <w:pPr>
              <w:pStyle w:val="TableText"/>
              <w:cnfStyle w:val="000000100000" w:firstRow="0" w:lastRow="0" w:firstColumn="0" w:lastColumn="0" w:oddVBand="0" w:evenVBand="0" w:oddHBand="1" w:evenHBand="0" w:firstRowFirstColumn="0" w:firstRowLastColumn="0" w:lastRowFirstColumn="0" w:lastRowLastColumn="0"/>
              <w:rPr>
                <w:sz w:val="20"/>
                <w:szCs w:val="18"/>
              </w:rPr>
            </w:pPr>
          </w:p>
        </w:tc>
      </w:tr>
      <w:tr w:rsidR="009647EA" w:rsidRPr="00BA52B9" w14:paraId="6CC50D9E"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54873F9A" w14:textId="1BA11D19"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0</m:t>
                  </m:r>
                </m:sub>
              </m:sSub>
            </m:oMath>
            <w:r w:rsidRPr="00BA52B9">
              <w:rPr>
                <w:bCs w:val="0"/>
              </w:rPr>
              <w:t xml:space="preserve"> </w:t>
            </w:r>
          </w:p>
        </w:tc>
        <w:tc>
          <w:tcPr>
            <w:tcW w:w="714" w:type="pct"/>
          </w:tcPr>
          <w:p w14:paraId="639FD13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52ABFE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4115B0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8DE38B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4033AE02"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w:t>
            </w:r>
          </w:p>
        </w:tc>
        <w:tc>
          <w:tcPr>
            <w:tcW w:w="512" w:type="pct"/>
          </w:tcPr>
          <w:p w14:paraId="19A76C87"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6FB3CC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F58626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sz w:val="20"/>
                <w:szCs w:val="18"/>
              </w:rPr>
              <w:t>ref.</w:t>
            </w:r>
          </w:p>
        </w:tc>
      </w:tr>
      <w:tr w:rsidR="009647EA" w:rsidRPr="00BA52B9" w14:paraId="3DBF292C"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5EA869AC" w14:textId="4DFC87EE" w:rsidR="009647EA" w:rsidRPr="00BA52B9" w:rsidRDefault="009647EA" w:rsidP="009647EA">
            <w:pPr>
              <w:pStyle w:val="TableText"/>
            </w:pPr>
            <m:oMath>
              <m:sSub>
                <m:sSubPr>
                  <m:ctrlPr>
                    <w:rPr>
                      <w:rFonts w:ascii="Cambria Math" w:eastAsiaTheme="minorEastAsia" w:hAnsi="Cambria Math"/>
                      <w:bCs w:val="0"/>
                      <w:noProof/>
                    </w:rPr>
                  </m:ctrlPr>
                </m:sSubPr>
                <m:e>
                  <m:r>
                    <m:rPr>
                      <m:sty m:val="b"/>
                    </m:rPr>
                    <w:rPr>
                      <w:rFonts w:ascii="Cambria Math" w:hAnsi="Cambria Math"/>
                      <w:noProof/>
                    </w:rPr>
                    <m:t>Test</m:t>
                  </m:r>
                  <m:ctrlPr>
                    <w:rPr>
                      <w:rFonts w:ascii="Cambria Math" w:hAnsi="Cambria Math"/>
                      <w:bCs w:val="0"/>
                      <w:noProof/>
                    </w:rPr>
                  </m:ctrlPr>
                </m:e>
                <m:sub>
                  <m:r>
                    <m:rPr>
                      <m:sty m:val="b"/>
                    </m:rPr>
                    <w:rPr>
                      <w:rFonts w:ascii="Cambria Math" w:eastAsiaTheme="minorEastAsia" w:hAnsi="Cambria Math"/>
                      <w:noProof/>
                    </w:rPr>
                    <m:t>F5</m:t>
                  </m:r>
                </m:sub>
              </m:sSub>
            </m:oMath>
            <w:r w:rsidRPr="00BA52B9">
              <w:rPr>
                <w:rFonts w:eastAsiaTheme="minorEastAsia"/>
                <w:bCs w:val="0"/>
                <w:noProof/>
              </w:rPr>
              <w:t xml:space="preserve"> </w:t>
            </w:r>
          </w:p>
        </w:tc>
        <w:tc>
          <w:tcPr>
            <w:tcW w:w="714" w:type="pct"/>
          </w:tcPr>
          <w:p w14:paraId="7DEACE5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3F9C34E"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FC6651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920464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635948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08F9407"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F2E7EA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5BC8ECD"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1FF16C5E"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699B6548" w14:textId="6A84EC2E"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m:t>
                  </m:r>
                </m:sub>
              </m:sSub>
            </m:oMath>
            <w:r w:rsidRPr="00BA52B9">
              <w:rPr>
                <w:bCs w:val="0"/>
              </w:rPr>
              <w:t xml:space="preserve"> </w:t>
            </w:r>
          </w:p>
        </w:tc>
        <w:tc>
          <w:tcPr>
            <w:tcW w:w="714" w:type="pct"/>
          </w:tcPr>
          <w:p w14:paraId="0989755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968547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27C3CD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337744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1739B2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B143A8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217181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B037D7A"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3DB56421"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0BD70AB9" w14:textId="6F6602F9"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F5+AI</m:t>
                  </m:r>
                </m:sub>
              </m:sSub>
            </m:oMath>
            <w:r w:rsidRPr="00BA52B9">
              <w:rPr>
                <w:bCs w:val="0"/>
              </w:rPr>
              <w:t xml:space="preserve"> </w:t>
            </w:r>
          </w:p>
        </w:tc>
        <w:tc>
          <w:tcPr>
            <w:tcW w:w="714" w:type="pct"/>
          </w:tcPr>
          <w:p w14:paraId="53C3140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DE3380F"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0EAA58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4DC7B6B"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9776FC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6079F6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0D79F24E"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A51584E"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04EFFAE9"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72CF1DE0" w14:textId="5B0474C2" w:rsidR="009647EA" w:rsidRPr="00BA52B9" w:rsidRDefault="009647EA" w:rsidP="009647EA">
            <w:pPr>
              <w:pStyle w:val="TableText"/>
            </w:pPr>
            <m:oMathPara>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F5+Ev+AI</m:t>
                    </m:r>
                  </m:sub>
                </m:sSub>
              </m:oMath>
            </m:oMathPara>
          </w:p>
        </w:tc>
        <w:tc>
          <w:tcPr>
            <w:tcW w:w="714" w:type="pct"/>
          </w:tcPr>
          <w:p w14:paraId="0EBA1D0E"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4F94D2C"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B12557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965B72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E3150B4"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4F1DFE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6E28A5CB"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86D520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34BF4E40" w14:textId="77777777" w:rsidTr="00BA52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 w:type="pct"/>
          </w:tcPr>
          <w:p w14:paraId="05796A81" w14:textId="0EFBC036" w:rsidR="009647EA" w:rsidRPr="00BA52B9" w:rsidRDefault="009647EA" w:rsidP="009647EA">
            <w:pPr>
              <w:pStyle w:val="TableText"/>
            </w:pPr>
            <m:oMath>
              <m:sSub>
                <m:sSubPr>
                  <m:ctrlPr>
                    <w:rPr>
                      <w:rFonts w:ascii="Cambria Math" w:hAnsi="Cambria Math"/>
                      <w:bCs w:val="0"/>
                      <w:noProof/>
                    </w:rPr>
                  </m:ctrlPr>
                </m:sSubPr>
                <m:e>
                  <m:r>
                    <m:rPr>
                      <m:sty m:val="b"/>
                    </m:rPr>
                    <w:rPr>
                      <w:rFonts w:ascii="Cambria Math" w:hAnsi="Cambria Math"/>
                      <w:noProof/>
                    </w:rPr>
                    <m:t>Test</m:t>
                  </m:r>
                </m:e>
                <m:sub>
                  <m:r>
                    <m:rPr>
                      <m:sty m:val="b"/>
                    </m:rPr>
                    <w:rPr>
                      <w:rFonts w:ascii="Cambria Math" w:hAnsi="Cambria Math"/>
                      <w:noProof/>
                    </w:rPr>
                    <m:t>F22</m:t>
                  </m:r>
                </m:sub>
              </m:sSub>
            </m:oMath>
            <w:r w:rsidRPr="00BA52B9">
              <w:rPr>
                <w:bCs w:val="0"/>
              </w:rPr>
              <w:t xml:space="preserve"> </w:t>
            </w:r>
          </w:p>
        </w:tc>
        <w:tc>
          <w:tcPr>
            <w:tcW w:w="714" w:type="pct"/>
          </w:tcPr>
          <w:p w14:paraId="1DF790A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D74726A"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7562500"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ED63854"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B3BEBB8"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4CEDFC3"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4F6B27A9"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CDD66D8" w14:textId="77777777" w:rsidR="009647EA" w:rsidRPr="00BA52B9" w:rsidRDefault="009647EA" w:rsidP="009647EA">
            <w:pPr>
              <w:pStyle w:val="TableText"/>
              <w:cnfStyle w:val="000000100000" w:firstRow="0" w:lastRow="0" w:firstColumn="0" w:lastColumn="0" w:oddVBand="0" w:evenVBand="0" w:oddHBand="1"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r w:rsidR="009647EA" w:rsidRPr="00BA52B9" w14:paraId="054B4919" w14:textId="77777777" w:rsidTr="00BA52B9">
        <w:tc>
          <w:tcPr>
            <w:cnfStyle w:val="001000000000" w:firstRow="0" w:lastRow="0" w:firstColumn="1" w:lastColumn="0" w:oddVBand="0" w:evenVBand="0" w:oddHBand="0" w:evenHBand="0" w:firstRowFirstColumn="0" w:firstRowLastColumn="0" w:lastRowFirstColumn="0" w:lastRowLastColumn="0"/>
            <w:tcW w:w="702" w:type="pct"/>
          </w:tcPr>
          <w:p w14:paraId="2A29C8AA" w14:textId="3C159986" w:rsidR="009647EA" w:rsidRPr="00BA52B9" w:rsidRDefault="00BA52B9" w:rsidP="009647EA">
            <w:pPr>
              <w:pStyle w:val="TableText"/>
            </w:pPr>
            <m:oMath>
              <m:r>
                <m:rPr>
                  <m:sty m:val="b"/>
                </m:rPr>
                <w:rPr>
                  <w:rFonts w:ascii="Cambria Math" w:hAnsi="Cambria Math"/>
                  <w:noProof/>
                </w:rPr>
                <m:t>T</m:t>
              </m:r>
              <m:r>
                <m:rPr>
                  <m:sty m:val="b"/>
                </m:rPr>
                <w:rPr>
                  <w:rFonts w:ascii="Cambria Math" w:hAnsi="Cambria Math"/>
                  <w:noProof/>
                </w:rPr>
                <m:t>es</m:t>
              </m:r>
              <m:sSub>
                <m:sSubPr>
                  <m:ctrlPr>
                    <w:rPr>
                      <w:rFonts w:ascii="Cambria Math" w:hAnsi="Cambria Math"/>
                      <w:bCs w:val="0"/>
                      <w:noProof/>
                    </w:rPr>
                  </m:ctrlPr>
                </m:sSubPr>
                <m:e>
                  <m:r>
                    <m:rPr>
                      <m:sty m:val="b"/>
                    </m:rPr>
                    <w:rPr>
                      <w:rFonts w:ascii="Cambria Math" w:hAnsi="Cambria Math"/>
                      <w:noProof/>
                    </w:rPr>
                    <m:t>t</m:t>
                  </m:r>
                </m:e>
                <m:sub>
                  <m:r>
                    <m:rPr>
                      <m:sty m:val="b"/>
                    </m:rPr>
                    <w:rPr>
                      <w:rFonts w:ascii="Cambria Math" w:hAnsi="Cambria Math"/>
                      <w:noProof/>
                    </w:rPr>
                    <m:t>F40</m:t>
                  </m:r>
                </m:sub>
              </m:sSub>
            </m:oMath>
            <w:r w:rsidR="009647EA" w:rsidRPr="00BA52B9">
              <w:rPr>
                <w:bCs w:val="0"/>
              </w:rPr>
              <w:t xml:space="preserve"> </w:t>
            </w:r>
          </w:p>
        </w:tc>
        <w:tc>
          <w:tcPr>
            <w:tcW w:w="714" w:type="pct"/>
          </w:tcPr>
          <w:p w14:paraId="2003EC5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518D88A3"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3DBFAB4F"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7D1BC438"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D43A656"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750ECD0"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1699AA8D"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c>
          <w:tcPr>
            <w:tcW w:w="512" w:type="pct"/>
          </w:tcPr>
          <w:p w14:paraId="2030A589" w14:textId="77777777" w:rsidR="009647EA" w:rsidRPr="00BA52B9" w:rsidRDefault="009647EA" w:rsidP="009647EA">
            <w:pPr>
              <w:pStyle w:val="TableText"/>
              <w:cnfStyle w:val="000000000000" w:firstRow="0" w:lastRow="0" w:firstColumn="0" w:lastColumn="0" w:oddVBand="0" w:evenVBand="0" w:oddHBand="0" w:evenHBand="0" w:firstRowFirstColumn="0" w:firstRowLastColumn="0" w:lastRowFirstColumn="0" w:lastRowLastColumn="0"/>
              <w:rPr>
                <w:sz w:val="20"/>
                <w:szCs w:val="18"/>
              </w:rPr>
            </w:pPr>
            <w:r w:rsidRPr="00BA52B9">
              <w:rPr>
                <w:rFonts w:ascii="Cambria Math" w:hAnsi="Cambria Math" w:cs="Cambria Math"/>
                <w:sz w:val="20"/>
                <w:szCs w:val="18"/>
              </w:rPr>
              <w:t>⟨</w:t>
            </w:r>
            <w:r w:rsidRPr="00BA52B9">
              <w:rPr>
                <w:sz w:val="20"/>
                <w:szCs w:val="18"/>
              </w:rPr>
              <w:t>TBD</w:t>
            </w:r>
            <w:r w:rsidRPr="00BA52B9">
              <w:rPr>
                <w:rFonts w:ascii="Cambria Math" w:hAnsi="Cambria Math" w:cs="Cambria Math"/>
                <w:sz w:val="20"/>
                <w:szCs w:val="18"/>
              </w:rPr>
              <w:t>⟩</w:t>
            </w:r>
          </w:p>
        </w:tc>
      </w:tr>
    </w:tbl>
    <w:p w14:paraId="136B0D3F" w14:textId="77777777" w:rsidR="009E5EE7" w:rsidRDefault="009E5EE7" w:rsidP="009E5EE7">
      <w:pPr>
        <w:pStyle w:val="ParText"/>
        <w:jc w:val="center"/>
      </w:pPr>
      <w:r w:rsidRPr="00BA1179">
        <w:rPr>
          <w:b/>
        </w:rPr>
        <w:lastRenderedPageBreak/>
        <w:t>⟨ŞEKİL PLACEHOLDER — ladder_curves.csv → 5 panel, 7 eğri⟩</w:t>
      </w:r>
    </w:p>
    <w:p w14:paraId="0CE7EEE6" w14:textId="7A0AC1C4" w:rsidR="009E5EE7" w:rsidRDefault="009E5EE7" w:rsidP="009E5EE7">
      <w:pPr>
        <w:pStyle w:val="Caption"/>
      </w:pPr>
      <w:bookmarkStart w:id="351" w:name="_RefF54L"/>
      <w:bookmarkStart w:id="352" w:name="_Toc236086381"/>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7</w:t>
      </w:r>
      <w:r w:rsidR="00337E89">
        <w:fldChar w:fldCharType="end"/>
      </w:r>
      <w:bookmarkEnd w:id="351"/>
      <w:r w:rsidRPr="00BA1179">
        <w:t xml:space="preserve"> Burned-area evolution of the seven configurations under the five scenarios (mean with 95% band)</w:t>
      </w:r>
      <w:bookmarkEnd w:id="352"/>
    </w:p>
    <w:p w14:paraId="38C4AC32" w14:textId="77777777" w:rsidR="009E5EE7" w:rsidRDefault="009E5EE7" w:rsidP="009E5EE7">
      <w:pPr>
        <w:pStyle w:val="ParText"/>
        <w:jc w:val="center"/>
      </w:pPr>
      <w:r w:rsidRPr="00BA1179">
        <w:rPr>
          <w:b/>
        </w:rPr>
        <w:t>⟨ŞEKİL PLACEHOLDER — ladder_table1.csv → yığılmış çubuklar⟩</w:t>
      </w:r>
    </w:p>
    <w:p w14:paraId="6C0ECE4E" w14:textId="6A3E31CB" w:rsidR="009E5EE7" w:rsidRDefault="009E5EE7" w:rsidP="009E5EE7">
      <w:pPr>
        <w:pStyle w:val="Caption"/>
      </w:pPr>
      <w:bookmarkStart w:id="353" w:name="_RefF54B"/>
      <w:bookmarkStart w:id="354" w:name="_Toc236086382"/>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8</w:t>
      </w:r>
      <w:r w:rsidR="00337E89">
        <w:fldChar w:fldCharType="end"/>
      </w:r>
      <w:bookmarkEnd w:id="353"/>
      <w:r w:rsidRPr="00BA1179">
        <w:t xml:space="preserve"> Decomposition of the final decision cost into its terms per configuration and scenario</w:t>
      </w:r>
      <w:bookmarkEnd w:id="354"/>
    </w:p>
    <w:p w14:paraId="0F0D85DE" w14:textId="77777777" w:rsidR="009E5EE7" w:rsidRDefault="009E5EE7" w:rsidP="009E5EE7">
      <w:pPr>
        <w:pStyle w:val="Heading3"/>
      </w:pPr>
      <w:bookmarkStart w:id="355" w:name="_Toc236092325"/>
      <w:r w:rsidRPr="00BA1179">
        <w:t>When and How the Evolving-Fuzzy Stages Engaged</w:t>
      </w:r>
      <w:bookmarkEnd w:id="355"/>
    </w:p>
    <w:p w14:paraId="14D54F1F" w14:textId="6B1D136C" w:rsidR="009E5EE7" w:rsidRDefault="009E5EE7" w:rsidP="009E5EE7">
      <w:pPr>
        <w:pStyle w:val="ParText"/>
      </w:pPr>
      <w:r w:rsidRPr="00BA1179">
        <w:t xml:space="preserve">The evolving-fuzzy stages engage only when the standing decision demonstrably falls short, through the three triggers of Chapter 4: a forecast cost above the satisficing bound, a coverage gap in which fire is alive while no rule fires above the gap threshold, and renewed spread under applied orders. Their moves are bounded and reversible: the consequent step renumbers the two strongest deficient rules by ±0.05, the boundary shift moves a shared membership edge, and the resolution stage instantiates a rule on the empty antecedent cell of the current situation, admitted non-inferior because the cell was empty. </w:t>
      </w:r>
      <w:r>
        <w:fldChar w:fldCharType="begin"/>
      </w:r>
      <w:r>
        <w:instrText xml:space="preserve"> REF _RefT54E \h </w:instrText>
      </w:r>
      <w:r>
        <w:fldChar w:fldCharType="separate"/>
      </w:r>
      <w:r w:rsidR="00544BE0" w:rsidRPr="00BA1179">
        <w:t xml:space="preserve">Table </w:t>
      </w:r>
      <w:r w:rsidR="00544BE0">
        <w:rPr>
          <w:noProof/>
        </w:rPr>
        <w:t>5</w:t>
      </w:r>
      <w:r w:rsidR="00544BE0">
        <w:t>.</w:t>
      </w:r>
      <w:r w:rsidR="00544BE0">
        <w:rPr>
          <w:noProof/>
        </w:rPr>
        <w:t>10</w:t>
      </w:r>
      <w:r>
        <w:fldChar w:fldCharType="end"/>
      </w:r>
      <w:r w:rsidRPr="00BA1179">
        <w:t xml:space="preserve"> summarizes this activity over the campaign for the adaptive configurations: how often each trigger fired, how many trials each stage attempted and kept, the cumulative realized forecast improvement the kept trials delivered, and the coverage growth from the five-rule start. </w:t>
      </w:r>
      <w:r>
        <w:fldChar w:fldCharType="begin"/>
      </w:r>
      <w:r>
        <w:instrText xml:space="preserve"> REF _RefF54E1 \h </w:instrText>
      </w:r>
      <w:r>
        <w:fldChar w:fldCharType="separate"/>
      </w:r>
      <w:r w:rsidR="00544BE0" w:rsidRPr="00BA1179">
        <w:t xml:space="preserve">Figure </w:t>
      </w:r>
      <w:r w:rsidR="00544BE0">
        <w:rPr>
          <w:noProof/>
        </w:rPr>
        <w:t>5</w:t>
      </w:r>
      <w:r w:rsidR="00544BE0">
        <w:t>.</w:t>
      </w:r>
      <w:r w:rsidR="00544BE0">
        <w:rPr>
          <w:noProof/>
        </w:rPr>
        <w:t>9</w:t>
      </w:r>
      <w:r>
        <w:fldChar w:fldCharType="end"/>
      </w:r>
      <w:r w:rsidRPr="00BA1179">
        <w:t xml:space="preserve"> shows the engagement timeline of a representative capacity-limited run, each trial marked with its trigger and verdict, and </w:t>
      </w:r>
      <w:r>
        <w:fldChar w:fldCharType="begin"/>
      </w:r>
      <w:r>
        <w:instrText xml:space="preserve"> REF _RefF54E2 \h </w:instrText>
      </w:r>
      <w:r>
        <w:fldChar w:fldCharType="separate"/>
      </w:r>
      <w:r w:rsidR="00544BE0" w:rsidRPr="00BA1179">
        <w:t xml:space="preserve">Figure </w:t>
      </w:r>
      <w:r w:rsidR="00544BE0">
        <w:rPr>
          <w:noProof/>
        </w:rPr>
        <w:t>5</w:t>
      </w:r>
      <w:r w:rsidR="00544BE0">
        <w:t>.</w:t>
      </w:r>
      <w:r w:rsidR="00544BE0">
        <w:rPr>
          <w:noProof/>
        </w:rPr>
        <w:t>10</w:t>
      </w:r>
      <w:r>
        <w:fldChar w:fldCharType="end"/>
      </w:r>
      <w:r w:rsidRPr="00BA1179">
        <w:t xml:space="preserve"> shows the mechanism at rule level: the trajectory of one tuned consequent across the campaign with kept and rejected trials marked, and the cumulative realized gain attributed per stage. The claim template reads: the evolving-fuzzy stages engaged in ⟨e %⟩ of the decision cycles, predominantly under ⟨trigger⟩; ⟨k⟩ of ⟨t⟩ trials were kept; the kept trials account for a realized forecast improvement of ⟨ΔĴ⟩, and coverage rose from ⟨c₀⟩ to ⟨c₁⟩ without any generative assistance.</w:t>
      </w:r>
    </w:p>
    <w:tbl>
      <w:tblPr>
        <w:tblStyle w:val="TableGrid"/>
        <w:tblW w:w="5000" w:type="pct"/>
        <w:tblLook w:val="04A0" w:firstRow="1" w:lastRow="0" w:firstColumn="1" w:lastColumn="0" w:noHBand="0" w:noVBand="1"/>
      </w:tblPr>
      <w:tblGrid>
        <w:gridCol w:w="1246"/>
        <w:gridCol w:w="884"/>
        <w:gridCol w:w="1803"/>
        <w:gridCol w:w="734"/>
        <w:gridCol w:w="734"/>
        <w:gridCol w:w="914"/>
        <w:gridCol w:w="734"/>
        <w:gridCol w:w="988"/>
      </w:tblGrid>
      <w:tr w:rsidR="009E5EE7" w14:paraId="4EBDEF55" w14:textId="77777777" w:rsidTr="00E47802">
        <w:tc>
          <w:tcPr>
            <w:tcW w:w="800" w:type="pct"/>
          </w:tcPr>
          <w:p w14:paraId="564917F3" w14:textId="77777777" w:rsidR="009E5EE7" w:rsidRDefault="009E5EE7" w:rsidP="00E47802">
            <w:pPr>
              <w:pStyle w:val="TableText"/>
            </w:pPr>
            <w:r w:rsidRPr="00BA1179">
              <w:rPr>
                <w:b/>
              </w:rPr>
              <w:lastRenderedPageBreak/>
              <w:t>Arm (all scenarios)</w:t>
            </w:r>
          </w:p>
        </w:tc>
        <w:tc>
          <w:tcPr>
            <w:tcW w:w="600" w:type="pct"/>
          </w:tcPr>
          <w:p w14:paraId="4D28AE40" w14:textId="77777777" w:rsidR="009E5EE7" w:rsidRDefault="009E5EE7" w:rsidP="00E47802">
            <w:pPr>
              <w:pStyle w:val="TableText"/>
            </w:pPr>
            <w:r w:rsidRPr="00BA1179">
              <w:rPr>
                <w:b/>
              </w:rPr>
              <w:t>Cycles engaged %</w:t>
            </w:r>
          </w:p>
        </w:tc>
        <w:tc>
          <w:tcPr>
            <w:tcW w:w="600" w:type="pct"/>
          </w:tcPr>
          <w:p w14:paraId="2CB1B973" w14:textId="77777777" w:rsidR="009E5EE7" w:rsidRDefault="009E5EE7" w:rsidP="00E47802">
            <w:pPr>
              <w:pStyle w:val="TableText"/>
            </w:pPr>
            <w:r w:rsidRPr="00BA1179">
              <w:rPr>
                <w:b/>
              </w:rPr>
              <w:t>Trigger mix (deficit/gap/spread)</w:t>
            </w:r>
          </w:p>
        </w:tc>
        <w:tc>
          <w:tcPr>
            <w:tcW w:w="600" w:type="pct"/>
          </w:tcPr>
          <w:p w14:paraId="39242F58" w14:textId="77777777" w:rsidR="009E5EE7" w:rsidRDefault="009E5EE7" w:rsidP="00E47802">
            <w:pPr>
              <w:pStyle w:val="TableText"/>
            </w:pPr>
            <w:r w:rsidRPr="00BA1179">
              <w:rPr>
                <w:b/>
              </w:rPr>
              <w:t>Trials ①/②</w:t>
            </w:r>
          </w:p>
        </w:tc>
        <w:tc>
          <w:tcPr>
            <w:tcW w:w="700" w:type="pct"/>
          </w:tcPr>
          <w:p w14:paraId="3C391025" w14:textId="77777777" w:rsidR="009E5EE7" w:rsidRDefault="009E5EE7" w:rsidP="00E47802">
            <w:pPr>
              <w:pStyle w:val="TableText"/>
            </w:pPr>
            <w:r w:rsidRPr="00BA1179">
              <w:rPr>
                <w:b/>
              </w:rPr>
              <w:t>Kept ①/② (rate)</w:t>
            </w:r>
          </w:p>
        </w:tc>
        <w:tc>
          <w:tcPr>
            <w:tcW w:w="600" w:type="pct"/>
          </w:tcPr>
          <w:p w14:paraId="742D38B9" w14:textId="77777777" w:rsidR="009E5EE7" w:rsidRDefault="009E5EE7" w:rsidP="00E47802">
            <w:pPr>
              <w:pStyle w:val="TableText"/>
            </w:pPr>
            <w:r w:rsidRPr="00BA1179">
              <w:rPr>
                <w:b/>
              </w:rPr>
              <w:t>Realized ΔĴ ①/②</w:t>
            </w:r>
          </w:p>
        </w:tc>
        <w:tc>
          <w:tcPr>
            <w:tcW w:w="550" w:type="pct"/>
          </w:tcPr>
          <w:p w14:paraId="05E616E2" w14:textId="77777777" w:rsidR="009E5EE7" w:rsidRDefault="009E5EE7" w:rsidP="00E47802">
            <w:pPr>
              <w:pStyle w:val="TableText"/>
            </w:pPr>
            <w:r w:rsidRPr="00BA1179">
              <w:rPr>
                <w:b/>
              </w:rPr>
              <w:t>Rules added (②)</w:t>
            </w:r>
          </w:p>
        </w:tc>
        <w:tc>
          <w:tcPr>
            <w:tcW w:w="550" w:type="pct"/>
          </w:tcPr>
          <w:p w14:paraId="67089160" w14:textId="77777777" w:rsidR="009E5EE7" w:rsidRDefault="009E5EE7" w:rsidP="00E47802">
            <w:pPr>
              <w:pStyle w:val="TableText"/>
            </w:pPr>
            <w:r w:rsidRPr="00BA1179">
              <w:rPr>
                <w:b/>
              </w:rPr>
              <w:t>Coverage c₀→c₁</w:t>
            </w:r>
          </w:p>
        </w:tc>
      </w:tr>
      <w:tr w:rsidR="009E5EE7" w14:paraId="08B3C173" w14:textId="77777777" w:rsidTr="00E47802">
        <w:tc>
          <w:tcPr>
            <w:tcW w:w="800" w:type="pct"/>
          </w:tcPr>
          <w:p w14:paraId="67937973" w14:textId="6E2C2BC1" w:rsidR="009E5EE7" w:rsidRDefault="00000000" w:rsidP="00E47802">
            <w:pPr>
              <w:pStyle w:val="TableText"/>
            </w:pPr>
            <m:oMathPara>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m:t>
                    </m:r>
                  </m:sub>
                </m:sSub>
              </m:oMath>
            </m:oMathPara>
          </w:p>
        </w:tc>
        <w:tc>
          <w:tcPr>
            <w:tcW w:w="600" w:type="pct"/>
          </w:tcPr>
          <w:p w14:paraId="1FA72E5C" w14:textId="77777777" w:rsidR="009E5EE7" w:rsidRDefault="009E5EE7" w:rsidP="00E47802">
            <w:pPr>
              <w:pStyle w:val="TableText"/>
            </w:pPr>
            <w:r w:rsidRPr="00BA1179">
              <w:t>⟨TBD⟩</w:t>
            </w:r>
          </w:p>
        </w:tc>
        <w:tc>
          <w:tcPr>
            <w:tcW w:w="600" w:type="pct"/>
          </w:tcPr>
          <w:p w14:paraId="6BAA4361" w14:textId="77777777" w:rsidR="009E5EE7" w:rsidRDefault="009E5EE7" w:rsidP="00E47802">
            <w:pPr>
              <w:pStyle w:val="TableText"/>
            </w:pPr>
            <w:r w:rsidRPr="00BA1179">
              <w:t>⟨TBD⟩</w:t>
            </w:r>
          </w:p>
        </w:tc>
        <w:tc>
          <w:tcPr>
            <w:tcW w:w="600" w:type="pct"/>
          </w:tcPr>
          <w:p w14:paraId="7DE7D6C5" w14:textId="77777777" w:rsidR="009E5EE7" w:rsidRDefault="009E5EE7" w:rsidP="00E47802">
            <w:pPr>
              <w:pStyle w:val="TableText"/>
            </w:pPr>
            <w:r w:rsidRPr="00BA1179">
              <w:t>⟨TBD⟩</w:t>
            </w:r>
          </w:p>
        </w:tc>
        <w:tc>
          <w:tcPr>
            <w:tcW w:w="700" w:type="pct"/>
          </w:tcPr>
          <w:p w14:paraId="4227518E" w14:textId="77777777" w:rsidR="009E5EE7" w:rsidRDefault="009E5EE7" w:rsidP="00E47802">
            <w:pPr>
              <w:pStyle w:val="TableText"/>
            </w:pPr>
            <w:r w:rsidRPr="00BA1179">
              <w:t>⟨TBD⟩</w:t>
            </w:r>
          </w:p>
        </w:tc>
        <w:tc>
          <w:tcPr>
            <w:tcW w:w="600" w:type="pct"/>
          </w:tcPr>
          <w:p w14:paraId="79709684" w14:textId="77777777" w:rsidR="009E5EE7" w:rsidRDefault="009E5EE7" w:rsidP="00E47802">
            <w:pPr>
              <w:pStyle w:val="TableText"/>
            </w:pPr>
            <w:r w:rsidRPr="00BA1179">
              <w:t>⟨TBD⟩</w:t>
            </w:r>
          </w:p>
        </w:tc>
        <w:tc>
          <w:tcPr>
            <w:tcW w:w="550" w:type="pct"/>
          </w:tcPr>
          <w:p w14:paraId="6F4B2F4D" w14:textId="77777777" w:rsidR="009E5EE7" w:rsidRDefault="009E5EE7" w:rsidP="00E47802">
            <w:pPr>
              <w:pStyle w:val="TableText"/>
            </w:pPr>
            <w:r w:rsidRPr="00BA1179">
              <w:t>⟨TBD⟩</w:t>
            </w:r>
          </w:p>
        </w:tc>
        <w:tc>
          <w:tcPr>
            <w:tcW w:w="550" w:type="pct"/>
          </w:tcPr>
          <w:p w14:paraId="326285CC" w14:textId="77777777" w:rsidR="009E5EE7" w:rsidRDefault="009E5EE7" w:rsidP="00E47802">
            <w:pPr>
              <w:pStyle w:val="TableText"/>
            </w:pPr>
            <w:r w:rsidRPr="00BA1179">
              <w:t>⟨TBD⟩</w:t>
            </w:r>
          </w:p>
        </w:tc>
      </w:tr>
      <w:tr w:rsidR="009E5EE7" w14:paraId="2F0838CE" w14:textId="77777777" w:rsidTr="00E47802">
        <w:tc>
          <w:tcPr>
            <w:tcW w:w="800" w:type="pct"/>
          </w:tcPr>
          <w:p w14:paraId="73110030" w14:textId="4EC6B736" w:rsidR="009E5EE7" w:rsidRDefault="00000000" w:rsidP="00E47802">
            <w:pPr>
              <w:pStyle w:val="TableText"/>
            </w:pPr>
            <m:oMathPara>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F5+Ev+AI</m:t>
                    </m:r>
                  </m:sub>
                </m:sSub>
              </m:oMath>
            </m:oMathPara>
          </w:p>
        </w:tc>
        <w:tc>
          <w:tcPr>
            <w:tcW w:w="600" w:type="pct"/>
          </w:tcPr>
          <w:p w14:paraId="6E41201B" w14:textId="77777777" w:rsidR="009E5EE7" w:rsidRDefault="009E5EE7" w:rsidP="00E47802">
            <w:pPr>
              <w:pStyle w:val="TableText"/>
            </w:pPr>
            <w:r w:rsidRPr="00BA1179">
              <w:t>⟨TBD⟩</w:t>
            </w:r>
          </w:p>
        </w:tc>
        <w:tc>
          <w:tcPr>
            <w:tcW w:w="600" w:type="pct"/>
          </w:tcPr>
          <w:p w14:paraId="53799096" w14:textId="77777777" w:rsidR="009E5EE7" w:rsidRDefault="009E5EE7" w:rsidP="00E47802">
            <w:pPr>
              <w:pStyle w:val="TableText"/>
            </w:pPr>
            <w:r w:rsidRPr="00BA1179">
              <w:t>⟨TBD⟩</w:t>
            </w:r>
          </w:p>
        </w:tc>
        <w:tc>
          <w:tcPr>
            <w:tcW w:w="600" w:type="pct"/>
          </w:tcPr>
          <w:p w14:paraId="79ACB02B" w14:textId="77777777" w:rsidR="009E5EE7" w:rsidRDefault="009E5EE7" w:rsidP="00E47802">
            <w:pPr>
              <w:pStyle w:val="TableText"/>
            </w:pPr>
            <w:r w:rsidRPr="00BA1179">
              <w:t>⟨TBD⟩</w:t>
            </w:r>
          </w:p>
        </w:tc>
        <w:tc>
          <w:tcPr>
            <w:tcW w:w="700" w:type="pct"/>
          </w:tcPr>
          <w:p w14:paraId="70EF4E1D" w14:textId="77777777" w:rsidR="009E5EE7" w:rsidRDefault="009E5EE7" w:rsidP="00E47802">
            <w:pPr>
              <w:pStyle w:val="TableText"/>
            </w:pPr>
            <w:r w:rsidRPr="00BA1179">
              <w:t>⟨TBD⟩</w:t>
            </w:r>
          </w:p>
        </w:tc>
        <w:tc>
          <w:tcPr>
            <w:tcW w:w="600" w:type="pct"/>
          </w:tcPr>
          <w:p w14:paraId="2794AF57" w14:textId="77777777" w:rsidR="009E5EE7" w:rsidRDefault="009E5EE7" w:rsidP="00E47802">
            <w:pPr>
              <w:pStyle w:val="TableText"/>
            </w:pPr>
            <w:r w:rsidRPr="00BA1179">
              <w:t>⟨TBD⟩</w:t>
            </w:r>
          </w:p>
        </w:tc>
        <w:tc>
          <w:tcPr>
            <w:tcW w:w="550" w:type="pct"/>
          </w:tcPr>
          <w:p w14:paraId="0E175960" w14:textId="77777777" w:rsidR="009E5EE7" w:rsidRDefault="009E5EE7" w:rsidP="00E47802">
            <w:pPr>
              <w:pStyle w:val="TableText"/>
            </w:pPr>
            <w:r w:rsidRPr="00BA1179">
              <w:t>⟨TBD⟩</w:t>
            </w:r>
          </w:p>
        </w:tc>
        <w:tc>
          <w:tcPr>
            <w:tcW w:w="550" w:type="pct"/>
          </w:tcPr>
          <w:p w14:paraId="30CC7744" w14:textId="77777777" w:rsidR="009E5EE7" w:rsidRDefault="009E5EE7" w:rsidP="00E47802">
            <w:pPr>
              <w:pStyle w:val="TableText"/>
            </w:pPr>
            <w:r w:rsidRPr="00BA1179">
              <w:t>⟨TBD⟩</w:t>
            </w:r>
          </w:p>
        </w:tc>
      </w:tr>
    </w:tbl>
    <w:p w14:paraId="69780D27" w14:textId="56266532" w:rsidR="009E5EE7" w:rsidRDefault="009E5EE7" w:rsidP="009E5EE7">
      <w:pPr>
        <w:pStyle w:val="Caption"/>
      </w:pPr>
      <w:bookmarkStart w:id="356" w:name="_RefT54E"/>
      <w:bookmarkStart w:id="357" w:name="_Toc236086346"/>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10</w:t>
      </w:r>
      <w:r w:rsidR="00AF7F77">
        <w:fldChar w:fldCharType="end"/>
      </w:r>
      <w:bookmarkEnd w:id="356"/>
      <w:r w:rsidRPr="00BA1179">
        <w:t xml:space="preserve"> Evolving-fuzzy activity over the campaign: engagement, triggers, trials, acceptance, realized gains, and coverage growth</w:t>
      </w:r>
      <w:bookmarkEnd w:id="357"/>
    </w:p>
    <w:p w14:paraId="3D9D7499" w14:textId="77777777" w:rsidR="009E5EE7" w:rsidRDefault="009E5EE7" w:rsidP="009E5EE7">
      <w:pPr>
        <w:pStyle w:val="ParText"/>
        <w:jc w:val="center"/>
      </w:pPr>
      <w:r w:rsidRPr="00BA1179">
        <w:rPr>
          <w:b/>
        </w:rPr>
        <w:t>⟨ŞEKİL PLACEHOLDER — cycles.jsonl → zaman çizgisi: deneme/tetik/karar işaretleri⟩</w:t>
      </w:r>
    </w:p>
    <w:p w14:paraId="5C8EECD8" w14:textId="3F14A52B" w:rsidR="009E5EE7" w:rsidRDefault="009E5EE7" w:rsidP="009E5EE7">
      <w:pPr>
        <w:pStyle w:val="Caption"/>
      </w:pPr>
      <w:bookmarkStart w:id="358" w:name="_RefF54E1"/>
      <w:bookmarkStart w:id="359" w:name="_Toc236086383"/>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9</w:t>
      </w:r>
      <w:r w:rsidR="00337E89">
        <w:fldChar w:fldCharType="end"/>
      </w:r>
      <w:bookmarkEnd w:id="358"/>
      <w:r w:rsidRPr="00BA1179">
        <w:t xml:space="preserve"> Engagement timeline of a representative capacity-limited run: adaptation trials with their triggers and verdicts</w:t>
      </w:r>
      <w:bookmarkEnd w:id="359"/>
    </w:p>
    <w:p w14:paraId="7220FD72" w14:textId="77777777" w:rsidR="009E5EE7" w:rsidRDefault="009E5EE7" w:rsidP="009E5EE7">
      <w:pPr>
        <w:pStyle w:val="ParText"/>
        <w:jc w:val="center"/>
      </w:pPr>
      <w:r w:rsidRPr="00BA1179">
        <w:rPr>
          <w:b/>
        </w:rPr>
        <w:t>⟨ŞEKİL PLACEHOLDER — chronicle → consequent yörüngesi + aşama başına kümülatif ΔĴ⟩</w:t>
      </w:r>
    </w:p>
    <w:p w14:paraId="76A7FC97" w14:textId="7087BF7C" w:rsidR="009E5EE7" w:rsidRDefault="009E5EE7" w:rsidP="009E5EE7">
      <w:pPr>
        <w:pStyle w:val="Caption"/>
      </w:pPr>
      <w:bookmarkStart w:id="360" w:name="_RefF54E2"/>
      <w:bookmarkStart w:id="361" w:name="_Toc236086384"/>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10</w:t>
      </w:r>
      <w:r w:rsidR="00337E89">
        <w:fldChar w:fldCharType="end"/>
      </w:r>
      <w:bookmarkEnd w:id="360"/>
      <w:r w:rsidRPr="00BA1179">
        <w:t xml:space="preserve"> Evolving-fuzzy mechanism at rule level: a tuned consequent trajectory with kept and rejected trials, and cumulative realized gain per stage</w:t>
      </w:r>
      <w:bookmarkEnd w:id="361"/>
    </w:p>
    <w:p w14:paraId="25922890" w14:textId="77777777" w:rsidR="009E5EE7" w:rsidRDefault="009E5EE7" w:rsidP="009E5EE7">
      <w:pPr>
        <w:pStyle w:val="Heading3"/>
      </w:pPr>
      <w:bookmarkStart w:id="362" w:name="_Toc236092326"/>
      <w:r w:rsidRPr="00BA1179">
        <w:t>When and How the Generative Stage Engaged, and What It Produced</w:t>
      </w:r>
      <w:bookmarkEnd w:id="362"/>
    </w:p>
    <w:p w14:paraId="732AF1F4" w14:textId="77777777" w:rsidR="009E5EE7" w:rsidRDefault="009E5EE7" w:rsidP="009E5EE7">
      <w:pPr>
        <w:pStyle w:val="ParText"/>
      </w:pPr>
      <w:r w:rsidRPr="00BA1179">
        <w:t xml:space="preserve">The generative stage engages under the same triggers, and, when a coverage gap appears without a cost deficit, it is one of the only two stages allowed, since a void cannot be tuned. Its proposer receives the situation of the cycle, the crisp decision concepts, the entire active rule base, and the coverage verdict, and returns exactly one proposal: a rule, or a package that grows the vocabulary by one object, an intermediate concept or a macro intervention. Nothing it returns acts before passing the verification gates of Section 4.5.3.3. Three questions are answered in turn: did </w:t>
      </w:r>
      <w:r w:rsidRPr="00BA1179">
        <w:lastRenderedPageBreak/>
        <w:t>the gates discipline the proposer, did the admitted knowledge match ground truth, and did it improve the outcome.</w:t>
      </w:r>
    </w:p>
    <w:p w14:paraId="51910F15" w14:textId="4CE525CE" w:rsidR="009E5EE7" w:rsidRDefault="009E5EE7" w:rsidP="009E5EE7">
      <w:pPr>
        <w:pStyle w:val="ParText"/>
      </w:pPr>
      <w:r w:rsidRPr="00BA1179">
        <w:t xml:space="preserve">Gate discipline. </w:t>
      </w:r>
      <w:r>
        <w:fldChar w:fldCharType="begin"/>
      </w:r>
      <w:r>
        <w:instrText xml:space="preserve"> REF _RefT54F \h </w:instrText>
      </w:r>
      <w:r>
        <w:fldChar w:fldCharType="separate"/>
      </w:r>
      <w:r w:rsidR="00544BE0" w:rsidRPr="00BA1179">
        <w:t xml:space="preserve">Table </w:t>
      </w:r>
      <w:r w:rsidR="00544BE0">
        <w:rPr>
          <w:noProof/>
        </w:rPr>
        <w:t>5</w:t>
      </w:r>
      <w:r w:rsidR="00544BE0">
        <w:t>.</w:t>
      </w:r>
      <w:r w:rsidR="00544BE0">
        <w:rPr>
          <w:noProof/>
        </w:rPr>
        <w:t>11</w:t>
      </w:r>
      <w:r>
        <w:fldChar w:fldCharType="end"/>
      </w:r>
      <w:r w:rsidRPr="00BA1179">
        <w:t xml:space="preserve"> reports the funnel over the whole campaign: proposals made, rejections per gate, and admissions, separated by proposal type and by proposer source, the in-context model or the offline template. A low admission rate is the intended reading, verification rather than faith; the decision share column of </w:t>
      </w:r>
      <w:r>
        <w:fldChar w:fldCharType="begin"/>
      </w:r>
      <w:r>
        <w:instrText xml:space="preserve"> REF _RefT54G \h </w:instrText>
      </w:r>
      <w:r>
        <w:fldChar w:fldCharType="separate"/>
      </w:r>
      <w:r w:rsidR="00544BE0" w:rsidRPr="00BA1179">
        <w:t xml:space="preserve">Table </w:t>
      </w:r>
      <w:r w:rsidR="00544BE0">
        <w:rPr>
          <w:noProof/>
        </w:rPr>
        <w:t>5</w:t>
      </w:r>
      <w:r w:rsidR="00544BE0">
        <w:t>.</w:t>
      </w:r>
      <w:r w:rsidR="00544BE0">
        <w:rPr>
          <w:noProof/>
        </w:rPr>
        <w:t>14</w:t>
      </w:r>
      <w:r>
        <w:fldChar w:fldCharType="end"/>
      </w:r>
      <w:r w:rsidRPr="00BA1179">
        <w:t xml:space="preserve"> verifies that the admitted survivors are actually used, carrying ⟨p %⟩ of the final campaigns’ firing mass. The source comparison answers whether the language model was necessary: against the deterministic template it achieved ⟨higher/comparable⟩ admission and ⟨larger/comparable⟩ realized gains ⟨kaynak kıyası cümlesi⟩.</w:t>
      </w:r>
    </w:p>
    <w:tbl>
      <w:tblPr>
        <w:tblStyle w:val="TableGrid"/>
        <w:tblW w:w="5000" w:type="pct"/>
        <w:tblLook w:val="04A0" w:firstRow="1" w:lastRow="0" w:firstColumn="1" w:lastColumn="0" w:noHBand="0" w:noVBand="1"/>
      </w:tblPr>
      <w:tblGrid>
        <w:gridCol w:w="2733"/>
        <w:gridCol w:w="1768"/>
        <w:gridCol w:w="1768"/>
        <w:gridCol w:w="1768"/>
      </w:tblGrid>
      <w:tr w:rsidR="009E5EE7" w14:paraId="69FF6824" w14:textId="77777777" w:rsidTr="00E47802">
        <w:tc>
          <w:tcPr>
            <w:tcW w:w="1700" w:type="pct"/>
          </w:tcPr>
          <w:p w14:paraId="44FC72C5" w14:textId="77777777" w:rsidR="009E5EE7" w:rsidRDefault="009E5EE7" w:rsidP="00E47802">
            <w:pPr>
              <w:pStyle w:val="TableText"/>
            </w:pPr>
            <w:r w:rsidRPr="00BA1179">
              <w:rPr>
                <w:b/>
              </w:rPr>
              <w:t>Funnel step (campaign total)</w:t>
            </w:r>
          </w:p>
        </w:tc>
        <w:tc>
          <w:tcPr>
            <w:tcW w:w="1100" w:type="pct"/>
          </w:tcPr>
          <w:p w14:paraId="23CBB6C0" w14:textId="77777777" w:rsidR="009E5EE7" w:rsidRDefault="009E5EE7" w:rsidP="00E47802">
            <w:pPr>
              <w:pStyle w:val="TableText"/>
            </w:pPr>
            <w:r w:rsidRPr="00BA1179">
              <w:rPr>
                <w:b/>
              </w:rPr>
              <w:t>Rule proposals</w:t>
            </w:r>
          </w:p>
        </w:tc>
        <w:tc>
          <w:tcPr>
            <w:tcW w:w="1100" w:type="pct"/>
          </w:tcPr>
          <w:p w14:paraId="592EACA7" w14:textId="77777777" w:rsidR="009E5EE7" w:rsidRDefault="009E5EE7" w:rsidP="00E47802">
            <w:pPr>
              <w:pStyle w:val="TableText"/>
            </w:pPr>
            <w:r w:rsidRPr="00BA1179">
              <w:rPr>
                <w:b/>
              </w:rPr>
              <w:t>Package proposals</w:t>
            </w:r>
          </w:p>
        </w:tc>
        <w:tc>
          <w:tcPr>
            <w:tcW w:w="1100" w:type="pct"/>
          </w:tcPr>
          <w:p w14:paraId="6EA278C1" w14:textId="77777777" w:rsidR="009E5EE7" w:rsidRDefault="009E5EE7" w:rsidP="00E47802">
            <w:pPr>
              <w:pStyle w:val="TableText"/>
            </w:pPr>
            <w:r w:rsidRPr="00BA1179">
              <w:rPr>
                <w:b/>
              </w:rPr>
              <w:t>Of which template source</w:t>
            </w:r>
          </w:p>
        </w:tc>
      </w:tr>
      <w:tr w:rsidR="009E5EE7" w14:paraId="5491828A" w14:textId="77777777" w:rsidTr="00E47802">
        <w:tc>
          <w:tcPr>
            <w:tcW w:w="1700" w:type="pct"/>
          </w:tcPr>
          <w:p w14:paraId="064B19CE" w14:textId="77777777" w:rsidR="009E5EE7" w:rsidRDefault="009E5EE7" w:rsidP="00E47802">
            <w:pPr>
              <w:pStyle w:val="TableText"/>
            </w:pPr>
            <w:r w:rsidRPr="00BA1179">
              <w:t>Proposals generated</w:t>
            </w:r>
          </w:p>
        </w:tc>
        <w:tc>
          <w:tcPr>
            <w:tcW w:w="1100" w:type="pct"/>
          </w:tcPr>
          <w:p w14:paraId="0A299675" w14:textId="77777777" w:rsidR="009E5EE7" w:rsidRDefault="009E5EE7" w:rsidP="00E47802">
            <w:pPr>
              <w:pStyle w:val="TableText"/>
            </w:pPr>
            <w:r w:rsidRPr="00BA1179">
              <w:t>⟨TBD⟩</w:t>
            </w:r>
          </w:p>
        </w:tc>
        <w:tc>
          <w:tcPr>
            <w:tcW w:w="1100" w:type="pct"/>
          </w:tcPr>
          <w:p w14:paraId="787DB6D4" w14:textId="77777777" w:rsidR="009E5EE7" w:rsidRDefault="009E5EE7" w:rsidP="00E47802">
            <w:pPr>
              <w:pStyle w:val="TableText"/>
            </w:pPr>
            <w:r w:rsidRPr="00BA1179">
              <w:t>⟨TBD⟩</w:t>
            </w:r>
          </w:p>
        </w:tc>
        <w:tc>
          <w:tcPr>
            <w:tcW w:w="1100" w:type="pct"/>
          </w:tcPr>
          <w:p w14:paraId="09DBE94A" w14:textId="77777777" w:rsidR="009E5EE7" w:rsidRDefault="009E5EE7" w:rsidP="00E47802">
            <w:pPr>
              <w:pStyle w:val="TableText"/>
            </w:pPr>
            <w:r w:rsidRPr="00BA1179">
              <w:t>⟨TBD⟩</w:t>
            </w:r>
          </w:p>
        </w:tc>
      </w:tr>
      <w:tr w:rsidR="009E5EE7" w14:paraId="56D8EF1E" w14:textId="77777777" w:rsidTr="00E47802">
        <w:tc>
          <w:tcPr>
            <w:tcW w:w="1700" w:type="pct"/>
          </w:tcPr>
          <w:p w14:paraId="6D49CCFC" w14:textId="77777777" w:rsidR="009E5EE7" w:rsidRDefault="009E5EE7" w:rsidP="00E47802">
            <w:pPr>
              <w:pStyle w:val="TableText"/>
            </w:pPr>
            <w:r w:rsidRPr="00BA1179">
              <w:t>Rejected at G1 (format)</w:t>
            </w:r>
          </w:p>
        </w:tc>
        <w:tc>
          <w:tcPr>
            <w:tcW w:w="1100" w:type="pct"/>
          </w:tcPr>
          <w:p w14:paraId="4349CC1E" w14:textId="77777777" w:rsidR="009E5EE7" w:rsidRDefault="009E5EE7" w:rsidP="00E47802">
            <w:pPr>
              <w:pStyle w:val="TableText"/>
            </w:pPr>
            <w:r w:rsidRPr="00BA1179">
              <w:t>⟨TBD⟩</w:t>
            </w:r>
          </w:p>
        </w:tc>
        <w:tc>
          <w:tcPr>
            <w:tcW w:w="1100" w:type="pct"/>
          </w:tcPr>
          <w:p w14:paraId="01287C62" w14:textId="77777777" w:rsidR="009E5EE7" w:rsidRDefault="009E5EE7" w:rsidP="00E47802">
            <w:pPr>
              <w:pStyle w:val="TableText"/>
            </w:pPr>
            <w:r w:rsidRPr="00BA1179">
              <w:t>⟨TBD⟩</w:t>
            </w:r>
          </w:p>
        </w:tc>
        <w:tc>
          <w:tcPr>
            <w:tcW w:w="1100" w:type="pct"/>
          </w:tcPr>
          <w:p w14:paraId="09387B25" w14:textId="77777777" w:rsidR="009E5EE7" w:rsidRDefault="009E5EE7" w:rsidP="00E47802">
            <w:pPr>
              <w:pStyle w:val="TableText"/>
            </w:pPr>
            <w:r w:rsidRPr="00BA1179">
              <w:t>⟨TBD⟩</w:t>
            </w:r>
          </w:p>
        </w:tc>
      </w:tr>
      <w:tr w:rsidR="009E5EE7" w14:paraId="31D1F542" w14:textId="77777777" w:rsidTr="00E47802">
        <w:tc>
          <w:tcPr>
            <w:tcW w:w="1700" w:type="pct"/>
          </w:tcPr>
          <w:p w14:paraId="5B5A2B79" w14:textId="77777777" w:rsidR="009E5EE7" w:rsidRDefault="009E5EE7" w:rsidP="00E47802">
            <w:pPr>
              <w:pStyle w:val="TableText"/>
            </w:pPr>
            <w:r w:rsidRPr="00BA1179">
              <w:t>Rejected at G2 (constraints / duplicate)</w:t>
            </w:r>
          </w:p>
        </w:tc>
        <w:tc>
          <w:tcPr>
            <w:tcW w:w="1100" w:type="pct"/>
          </w:tcPr>
          <w:p w14:paraId="2D42B3C0" w14:textId="77777777" w:rsidR="009E5EE7" w:rsidRDefault="009E5EE7" w:rsidP="00E47802">
            <w:pPr>
              <w:pStyle w:val="TableText"/>
            </w:pPr>
            <w:r w:rsidRPr="00BA1179">
              <w:t>⟨TBD⟩</w:t>
            </w:r>
          </w:p>
        </w:tc>
        <w:tc>
          <w:tcPr>
            <w:tcW w:w="1100" w:type="pct"/>
          </w:tcPr>
          <w:p w14:paraId="72F68AB7" w14:textId="77777777" w:rsidR="009E5EE7" w:rsidRDefault="009E5EE7" w:rsidP="00E47802">
            <w:pPr>
              <w:pStyle w:val="TableText"/>
            </w:pPr>
            <w:r w:rsidRPr="00BA1179">
              <w:t>⟨TBD⟩</w:t>
            </w:r>
          </w:p>
        </w:tc>
        <w:tc>
          <w:tcPr>
            <w:tcW w:w="1100" w:type="pct"/>
          </w:tcPr>
          <w:p w14:paraId="773470A2" w14:textId="77777777" w:rsidR="009E5EE7" w:rsidRDefault="009E5EE7" w:rsidP="00E47802">
            <w:pPr>
              <w:pStyle w:val="TableText"/>
            </w:pPr>
            <w:r w:rsidRPr="00BA1179">
              <w:t>⟨TBD⟩</w:t>
            </w:r>
          </w:p>
        </w:tc>
      </w:tr>
      <w:tr w:rsidR="009E5EE7" w14:paraId="64BA8694" w14:textId="77777777" w:rsidTr="00E47802">
        <w:tc>
          <w:tcPr>
            <w:tcW w:w="1700" w:type="pct"/>
          </w:tcPr>
          <w:p w14:paraId="5EBAA8EF" w14:textId="77777777" w:rsidR="009E5EE7" w:rsidRDefault="009E5EE7" w:rsidP="00E47802">
            <w:pPr>
              <w:pStyle w:val="TableText"/>
            </w:pPr>
            <w:r w:rsidRPr="00BA1179">
              <w:t>Rejected at G2b (redundancy)</w:t>
            </w:r>
          </w:p>
        </w:tc>
        <w:tc>
          <w:tcPr>
            <w:tcW w:w="1100" w:type="pct"/>
          </w:tcPr>
          <w:p w14:paraId="39EFCF5D" w14:textId="77777777" w:rsidR="009E5EE7" w:rsidRDefault="009E5EE7" w:rsidP="00E47802">
            <w:pPr>
              <w:pStyle w:val="TableText"/>
            </w:pPr>
            <w:r w:rsidRPr="00BA1179">
              <w:t>—</w:t>
            </w:r>
          </w:p>
        </w:tc>
        <w:tc>
          <w:tcPr>
            <w:tcW w:w="1100" w:type="pct"/>
          </w:tcPr>
          <w:p w14:paraId="3FF2E3E6" w14:textId="77777777" w:rsidR="009E5EE7" w:rsidRDefault="009E5EE7" w:rsidP="00E47802">
            <w:pPr>
              <w:pStyle w:val="TableText"/>
            </w:pPr>
            <w:r w:rsidRPr="00BA1179">
              <w:t>⟨TBD⟩</w:t>
            </w:r>
          </w:p>
        </w:tc>
        <w:tc>
          <w:tcPr>
            <w:tcW w:w="1100" w:type="pct"/>
          </w:tcPr>
          <w:p w14:paraId="641DC279" w14:textId="77777777" w:rsidR="009E5EE7" w:rsidRDefault="009E5EE7" w:rsidP="00E47802">
            <w:pPr>
              <w:pStyle w:val="TableText"/>
            </w:pPr>
            <w:r w:rsidRPr="00BA1179">
              <w:t>⟨TBD⟩</w:t>
            </w:r>
          </w:p>
        </w:tc>
      </w:tr>
      <w:tr w:rsidR="009E5EE7" w14:paraId="429F5DE8" w14:textId="77777777" w:rsidTr="00E47802">
        <w:tc>
          <w:tcPr>
            <w:tcW w:w="1700" w:type="pct"/>
          </w:tcPr>
          <w:p w14:paraId="62C9C7CF" w14:textId="77777777" w:rsidR="009E5EE7" w:rsidRDefault="009E5EE7" w:rsidP="00E47802">
            <w:pPr>
              <w:pStyle w:val="TableText"/>
            </w:pPr>
            <w:r w:rsidRPr="00BA1179">
              <w:t>Rejected at G3 (first rollout)</w:t>
            </w:r>
          </w:p>
        </w:tc>
        <w:tc>
          <w:tcPr>
            <w:tcW w:w="1100" w:type="pct"/>
          </w:tcPr>
          <w:p w14:paraId="72034D8D" w14:textId="77777777" w:rsidR="009E5EE7" w:rsidRDefault="009E5EE7" w:rsidP="00E47802">
            <w:pPr>
              <w:pStyle w:val="TableText"/>
            </w:pPr>
            <w:r w:rsidRPr="00BA1179">
              <w:t>⟨TBD⟩</w:t>
            </w:r>
          </w:p>
        </w:tc>
        <w:tc>
          <w:tcPr>
            <w:tcW w:w="1100" w:type="pct"/>
          </w:tcPr>
          <w:p w14:paraId="03C31602" w14:textId="77777777" w:rsidR="009E5EE7" w:rsidRDefault="009E5EE7" w:rsidP="00E47802">
            <w:pPr>
              <w:pStyle w:val="TableText"/>
            </w:pPr>
            <w:r w:rsidRPr="00BA1179">
              <w:t>⟨TBD⟩</w:t>
            </w:r>
          </w:p>
        </w:tc>
        <w:tc>
          <w:tcPr>
            <w:tcW w:w="1100" w:type="pct"/>
          </w:tcPr>
          <w:p w14:paraId="6E3000E6" w14:textId="77777777" w:rsidR="009E5EE7" w:rsidRDefault="009E5EE7" w:rsidP="00E47802">
            <w:pPr>
              <w:pStyle w:val="TableText"/>
            </w:pPr>
            <w:r w:rsidRPr="00BA1179">
              <w:t>⟨TBD⟩</w:t>
            </w:r>
          </w:p>
        </w:tc>
      </w:tr>
      <w:tr w:rsidR="009E5EE7" w14:paraId="26CAA38E" w14:textId="77777777" w:rsidTr="00E47802">
        <w:tc>
          <w:tcPr>
            <w:tcW w:w="1700" w:type="pct"/>
          </w:tcPr>
          <w:p w14:paraId="76E26BEA" w14:textId="77777777" w:rsidR="009E5EE7" w:rsidRDefault="009E5EE7" w:rsidP="00E47802">
            <w:pPr>
              <w:pStyle w:val="TableText"/>
            </w:pPr>
            <w:r w:rsidRPr="00BA1179">
              <w:t>Rejected at G4 (second seed)</w:t>
            </w:r>
          </w:p>
        </w:tc>
        <w:tc>
          <w:tcPr>
            <w:tcW w:w="1100" w:type="pct"/>
          </w:tcPr>
          <w:p w14:paraId="6752D9A8" w14:textId="77777777" w:rsidR="009E5EE7" w:rsidRDefault="009E5EE7" w:rsidP="00E47802">
            <w:pPr>
              <w:pStyle w:val="TableText"/>
            </w:pPr>
            <w:r w:rsidRPr="00BA1179">
              <w:t>⟨TBD⟩</w:t>
            </w:r>
          </w:p>
        </w:tc>
        <w:tc>
          <w:tcPr>
            <w:tcW w:w="1100" w:type="pct"/>
          </w:tcPr>
          <w:p w14:paraId="7074E05D" w14:textId="77777777" w:rsidR="009E5EE7" w:rsidRDefault="009E5EE7" w:rsidP="00E47802">
            <w:pPr>
              <w:pStyle w:val="TableText"/>
            </w:pPr>
            <w:r w:rsidRPr="00BA1179">
              <w:t>⟨TBD⟩</w:t>
            </w:r>
          </w:p>
        </w:tc>
        <w:tc>
          <w:tcPr>
            <w:tcW w:w="1100" w:type="pct"/>
          </w:tcPr>
          <w:p w14:paraId="4ED043EC" w14:textId="77777777" w:rsidR="009E5EE7" w:rsidRDefault="009E5EE7" w:rsidP="00E47802">
            <w:pPr>
              <w:pStyle w:val="TableText"/>
            </w:pPr>
            <w:r w:rsidRPr="00BA1179">
              <w:t>⟨TBD⟩</w:t>
            </w:r>
          </w:p>
        </w:tc>
      </w:tr>
      <w:tr w:rsidR="009E5EE7" w14:paraId="725914E5" w14:textId="77777777" w:rsidTr="00E47802">
        <w:tc>
          <w:tcPr>
            <w:tcW w:w="1700" w:type="pct"/>
          </w:tcPr>
          <w:p w14:paraId="46F14ADD" w14:textId="77777777" w:rsidR="009E5EE7" w:rsidRDefault="009E5EE7" w:rsidP="00E47802">
            <w:pPr>
              <w:pStyle w:val="TableText"/>
            </w:pPr>
            <w:r w:rsidRPr="00BA1179">
              <w:t>Rejected at G5 (growth margin)</w:t>
            </w:r>
          </w:p>
        </w:tc>
        <w:tc>
          <w:tcPr>
            <w:tcW w:w="1100" w:type="pct"/>
          </w:tcPr>
          <w:p w14:paraId="31D1D6AE" w14:textId="77777777" w:rsidR="009E5EE7" w:rsidRDefault="009E5EE7" w:rsidP="00E47802">
            <w:pPr>
              <w:pStyle w:val="TableText"/>
            </w:pPr>
            <w:r w:rsidRPr="00BA1179">
              <w:t>—</w:t>
            </w:r>
          </w:p>
        </w:tc>
        <w:tc>
          <w:tcPr>
            <w:tcW w:w="1100" w:type="pct"/>
          </w:tcPr>
          <w:p w14:paraId="5A25953F" w14:textId="77777777" w:rsidR="009E5EE7" w:rsidRDefault="009E5EE7" w:rsidP="00E47802">
            <w:pPr>
              <w:pStyle w:val="TableText"/>
            </w:pPr>
            <w:r w:rsidRPr="00BA1179">
              <w:t>⟨TBD⟩</w:t>
            </w:r>
          </w:p>
        </w:tc>
        <w:tc>
          <w:tcPr>
            <w:tcW w:w="1100" w:type="pct"/>
          </w:tcPr>
          <w:p w14:paraId="6EDB6907" w14:textId="77777777" w:rsidR="009E5EE7" w:rsidRDefault="009E5EE7" w:rsidP="00E47802">
            <w:pPr>
              <w:pStyle w:val="TableText"/>
            </w:pPr>
            <w:r w:rsidRPr="00BA1179">
              <w:t>⟨TBD⟩</w:t>
            </w:r>
          </w:p>
        </w:tc>
      </w:tr>
      <w:tr w:rsidR="009E5EE7" w14:paraId="38126688" w14:textId="77777777" w:rsidTr="00E47802">
        <w:tc>
          <w:tcPr>
            <w:tcW w:w="1700" w:type="pct"/>
          </w:tcPr>
          <w:p w14:paraId="5E838FFF" w14:textId="77777777" w:rsidR="009E5EE7" w:rsidRDefault="009E5EE7" w:rsidP="00E47802">
            <w:pPr>
              <w:pStyle w:val="TableText"/>
            </w:pPr>
            <w:r w:rsidRPr="00BA1179">
              <w:t>Admitted</w:t>
            </w:r>
          </w:p>
        </w:tc>
        <w:tc>
          <w:tcPr>
            <w:tcW w:w="1100" w:type="pct"/>
          </w:tcPr>
          <w:p w14:paraId="78381EBF" w14:textId="77777777" w:rsidR="009E5EE7" w:rsidRDefault="009E5EE7" w:rsidP="00E47802">
            <w:pPr>
              <w:pStyle w:val="TableText"/>
            </w:pPr>
            <w:r w:rsidRPr="00BA1179">
              <w:t>⟨TBD⟩</w:t>
            </w:r>
          </w:p>
        </w:tc>
        <w:tc>
          <w:tcPr>
            <w:tcW w:w="1100" w:type="pct"/>
          </w:tcPr>
          <w:p w14:paraId="1C0081EC" w14:textId="77777777" w:rsidR="009E5EE7" w:rsidRDefault="009E5EE7" w:rsidP="00E47802">
            <w:pPr>
              <w:pStyle w:val="TableText"/>
            </w:pPr>
            <w:r w:rsidRPr="00BA1179">
              <w:t>⟨TBD⟩</w:t>
            </w:r>
          </w:p>
        </w:tc>
        <w:tc>
          <w:tcPr>
            <w:tcW w:w="1100" w:type="pct"/>
          </w:tcPr>
          <w:p w14:paraId="5A84EA03" w14:textId="77777777" w:rsidR="009E5EE7" w:rsidRDefault="009E5EE7" w:rsidP="00E47802">
            <w:pPr>
              <w:pStyle w:val="TableText"/>
            </w:pPr>
            <w:r w:rsidRPr="00BA1179">
              <w:t>⟨TBD⟩</w:t>
            </w:r>
          </w:p>
        </w:tc>
      </w:tr>
    </w:tbl>
    <w:p w14:paraId="34F44965" w14:textId="78C1C6BE" w:rsidR="009E5EE7" w:rsidRDefault="009E5EE7" w:rsidP="009E5EE7">
      <w:pPr>
        <w:pStyle w:val="Caption"/>
      </w:pPr>
      <w:bookmarkStart w:id="363" w:name="_RefT54F"/>
      <w:bookmarkStart w:id="364" w:name="_Toc236086347"/>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11</w:t>
      </w:r>
      <w:r w:rsidR="00AF7F77">
        <w:fldChar w:fldCharType="end"/>
      </w:r>
      <w:bookmarkEnd w:id="363"/>
      <w:r w:rsidRPr="00BA1179">
        <w:t xml:space="preserve"> Generative gate funnel over the campaign, by proposal type and proposer source</w:t>
      </w:r>
      <w:bookmarkEnd w:id="364"/>
    </w:p>
    <w:p w14:paraId="1AB0874D" w14:textId="4805430C" w:rsidR="009E5EE7" w:rsidRDefault="009E5EE7" w:rsidP="009E5EE7">
      <w:pPr>
        <w:pStyle w:val="ParText"/>
      </w:pPr>
      <w:r w:rsidRPr="00BA1179">
        <w:lastRenderedPageBreak/>
        <w:t xml:space="preserve">Ground truth by rule rediscovery. The minimal profile withholds thirty-five doctrine rules whose antecedent cells are known in advance; they are the pre-registered answer key that the learner never sees. </w:t>
      </w:r>
      <w:r>
        <w:fldChar w:fldCharType="begin"/>
      </w:r>
      <w:r>
        <w:instrText xml:space="preserve"> REF _RefT54R \h </w:instrText>
      </w:r>
      <w:r>
        <w:fldChar w:fldCharType="separate"/>
      </w:r>
      <w:r w:rsidR="00544BE0" w:rsidRPr="00BA1179">
        <w:t xml:space="preserve">Table </w:t>
      </w:r>
      <w:r w:rsidR="00544BE0">
        <w:rPr>
          <w:noProof/>
        </w:rPr>
        <w:t>5</w:t>
      </w:r>
      <w:r w:rsidR="00544BE0">
        <w:t>.</w:t>
      </w:r>
      <w:r w:rsidR="00544BE0">
        <w:rPr>
          <w:noProof/>
        </w:rPr>
        <w:t>12</w:t>
      </w:r>
      <w:r>
        <w:fldChar w:fldCharType="end"/>
      </w:r>
      <w:r w:rsidRPr="00BA1179">
        <w:t xml:space="preserve"> scores the learned rules of the adaptive configurations against this key: precision, the fraction of learned rules that occupy withheld doctrine cells; recall, the fraction of withheld cells re-occupied; and the consequent error, the mean absolute difference between the learned intensities and the doctrine intensities on the matched cells. The claim template reads: ⟨m⟩ of the ⟨n⟩ learned rules land on withheld doctrine cells (precision ⟨P⟩, recall ⟨R⟩) with a mean consequent error of ⟨ε⟩, so the mechanism rediscovers doctrine where doctrine is missing and invents only where doctrine ends.</w:t>
      </w:r>
    </w:p>
    <w:tbl>
      <w:tblPr>
        <w:tblStyle w:val="TableGrid"/>
        <w:tblW w:w="5000" w:type="pct"/>
        <w:tblLook w:val="04A0" w:firstRow="1" w:lastRow="0" w:firstColumn="1" w:lastColumn="0" w:noHBand="0" w:noVBand="1"/>
      </w:tblPr>
      <w:tblGrid>
        <w:gridCol w:w="1470"/>
        <w:gridCol w:w="1054"/>
        <w:gridCol w:w="1080"/>
        <w:gridCol w:w="1131"/>
        <w:gridCol w:w="847"/>
        <w:gridCol w:w="1389"/>
        <w:gridCol w:w="1066"/>
      </w:tblGrid>
      <w:tr w:rsidR="009E5EE7" w14:paraId="305B146E" w14:textId="77777777" w:rsidTr="00E47802">
        <w:tc>
          <w:tcPr>
            <w:tcW w:w="1100" w:type="pct"/>
          </w:tcPr>
          <w:p w14:paraId="01436620" w14:textId="77777777" w:rsidR="009E5EE7" w:rsidRDefault="009E5EE7" w:rsidP="00E47802">
            <w:pPr>
              <w:pStyle w:val="TableText"/>
            </w:pPr>
            <w:r w:rsidRPr="00BA1179">
              <w:rPr>
                <w:b/>
              </w:rPr>
              <w:t>Arm</w:t>
            </w:r>
          </w:p>
        </w:tc>
        <w:tc>
          <w:tcPr>
            <w:tcW w:w="650" w:type="pct"/>
          </w:tcPr>
          <w:p w14:paraId="11B1823D" w14:textId="77777777" w:rsidR="009E5EE7" w:rsidRDefault="009E5EE7" w:rsidP="00E47802">
            <w:pPr>
              <w:pStyle w:val="TableText"/>
            </w:pPr>
            <w:r w:rsidRPr="00BA1179">
              <w:rPr>
                <w:b/>
              </w:rPr>
              <w:t>Learned rules</w:t>
            </w:r>
          </w:p>
        </w:tc>
        <w:tc>
          <w:tcPr>
            <w:tcW w:w="650" w:type="pct"/>
          </w:tcPr>
          <w:p w14:paraId="61DE22DE" w14:textId="77777777" w:rsidR="009E5EE7" w:rsidRDefault="009E5EE7" w:rsidP="00E47802">
            <w:pPr>
              <w:pStyle w:val="TableText"/>
            </w:pPr>
            <w:r w:rsidRPr="00BA1179">
              <w:rPr>
                <w:b/>
              </w:rPr>
              <w:t>On withheld cells</w:t>
            </w:r>
          </w:p>
        </w:tc>
        <w:tc>
          <w:tcPr>
            <w:tcW w:w="650" w:type="pct"/>
          </w:tcPr>
          <w:p w14:paraId="21EC99A5" w14:textId="77777777" w:rsidR="009E5EE7" w:rsidRDefault="009E5EE7" w:rsidP="00E47802">
            <w:pPr>
              <w:pStyle w:val="TableText"/>
            </w:pPr>
            <w:r w:rsidRPr="00BA1179">
              <w:rPr>
                <w:b/>
              </w:rPr>
              <w:t>Precision</w:t>
            </w:r>
          </w:p>
        </w:tc>
        <w:tc>
          <w:tcPr>
            <w:tcW w:w="650" w:type="pct"/>
          </w:tcPr>
          <w:p w14:paraId="0CCF1BD2" w14:textId="77777777" w:rsidR="009E5EE7" w:rsidRDefault="009E5EE7" w:rsidP="00E47802">
            <w:pPr>
              <w:pStyle w:val="TableText"/>
            </w:pPr>
            <w:r w:rsidRPr="00BA1179">
              <w:rPr>
                <w:b/>
              </w:rPr>
              <w:t>Recall</w:t>
            </w:r>
          </w:p>
        </w:tc>
        <w:tc>
          <w:tcPr>
            <w:tcW w:w="650" w:type="pct"/>
          </w:tcPr>
          <w:p w14:paraId="006B08B5" w14:textId="77777777" w:rsidR="009E5EE7" w:rsidRDefault="009E5EE7" w:rsidP="00E47802">
            <w:pPr>
              <w:pStyle w:val="TableText"/>
            </w:pPr>
            <w:r w:rsidRPr="00BA1179">
              <w:rPr>
                <w:b/>
              </w:rPr>
              <w:t>Consequent error</w:t>
            </w:r>
          </w:p>
        </w:tc>
        <w:tc>
          <w:tcPr>
            <w:tcW w:w="650" w:type="pct"/>
          </w:tcPr>
          <w:p w14:paraId="2539AAD3" w14:textId="77777777" w:rsidR="009E5EE7" w:rsidRDefault="009E5EE7" w:rsidP="00E47802">
            <w:pPr>
              <w:pStyle w:val="TableText"/>
            </w:pPr>
            <w:r w:rsidRPr="00BA1179">
              <w:rPr>
                <w:b/>
              </w:rPr>
              <w:t>Realized ΔĴ of learned rules</w:t>
            </w:r>
          </w:p>
        </w:tc>
      </w:tr>
      <w:tr w:rsidR="009E5EE7" w14:paraId="557177C0" w14:textId="77777777" w:rsidTr="00E47802">
        <w:tc>
          <w:tcPr>
            <w:tcW w:w="1100" w:type="pct"/>
          </w:tcPr>
          <w:p w14:paraId="312B92A5" w14:textId="729ECFA4" w:rsidR="009E5EE7" w:rsidRDefault="00000000" w:rsidP="00E47802">
            <w:pPr>
              <w:pStyle w:val="TableText"/>
            </w:pPr>
            <m:oMathPara>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F5+AI</m:t>
                    </m:r>
                  </m:sub>
                </m:sSub>
              </m:oMath>
            </m:oMathPara>
          </w:p>
        </w:tc>
        <w:tc>
          <w:tcPr>
            <w:tcW w:w="650" w:type="pct"/>
          </w:tcPr>
          <w:p w14:paraId="6FA59B7E" w14:textId="77777777" w:rsidR="009E5EE7" w:rsidRDefault="009E5EE7" w:rsidP="00E47802">
            <w:pPr>
              <w:pStyle w:val="TableText"/>
            </w:pPr>
            <w:r w:rsidRPr="00BA1179">
              <w:t>⟨TBD⟩</w:t>
            </w:r>
          </w:p>
        </w:tc>
        <w:tc>
          <w:tcPr>
            <w:tcW w:w="650" w:type="pct"/>
          </w:tcPr>
          <w:p w14:paraId="3F4B2746" w14:textId="77777777" w:rsidR="009E5EE7" w:rsidRDefault="009E5EE7" w:rsidP="00E47802">
            <w:pPr>
              <w:pStyle w:val="TableText"/>
            </w:pPr>
            <w:r w:rsidRPr="00BA1179">
              <w:t>⟨TBD⟩</w:t>
            </w:r>
          </w:p>
        </w:tc>
        <w:tc>
          <w:tcPr>
            <w:tcW w:w="650" w:type="pct"/>
          </w:tcPr>
          <w:p w14:paraId="412E7947" w14:textId="77777777" w:rsidR="009E5EE7" w:rsidRDefault="009E5EE7" w:rsidP="00E47802">
            <w:pPr>
              <w:pStyle w:val="TableText"/>
            </w:pPr>
            <w:r w:rsidRPr="00BA1179">
              <w:t>⟨TBD⟩</w:t>
            </w:r>
          </w:p>
        </w:tc>
        <w:tc>
          <w:tcPr>
            <w:tcW w:w="650" w:type="pct"/>
          </w:tcPr>
          <w:p w14:paraId="2EEF7242" w14:textId="77777777" w:rsidR="009E5EE7" w:rsidRDefault="009E5EE7" w:rsidP="00E47802">
            <w:pPr>
              <w:pStyle w:val="TableText"/>
            </w:pPr>
            <w:r w:rsidRPr="00BA1179">
              <w:t>⟨TBD⟩</w:t>
            </w:r>
          </w:p>
        </w:tc>
        <w:tc>
          <w:tcPr>
            <w:tcW w:w="650" w:type="pct"/>
          </w:tcPr>
          <w:p w14:paraId="32FF232C" w14:textId="77777777" w:rsidR="009E5EE7" w:rsidRDefault="009E5EE7" w:rsidP="00E47802">
            <w:pPr>
              <w:pStyle w:val="TableText"/>
            </w:pPr>
            <w:r w:rsidRPr="00BA1179">
              <w:t>⟨TBD⟩</w:t>
            </w:r>
          </w:p>
        </w:tc>
        <w:tc>
          <w:tcPr>
            <w:tcW w:w="650" w:type="pct"/>
          </w:tcPr>
          <w:p w14:paraId="00F5169F" w14:textId="77777777" w:rsidR="009E5EE7" w:rsidRDefault="009E5EE7" w:rsidP="00E47802">
            <w:pPr>
              <w:pStyle w:val="TableText"/>
            </w:pPr>
            <w:r w:rsidRPr="00BA1179">
              <w:t>⟨TBD⟩</w:t>
            </w:r>
          </w:p>
        </w:tc>
      </w:tr>
      <w:tr w:rsidR="009E5EE7" w14:paraId="26F1D1A0" w14:textId="77777777" w:rsidTr="00E47802">
        <w:tc>
          <w:tcPr>
            <w:tcW w:w="1100" w:type="pct"/>
          </w:tcPr>
          <w:p w14:paraId="7D0BDE1C" w14:textId="2E353185" w:rsidR="009E5EE7" w:rsidRDefault="00000000" w:rsidP="00E47802">
            <w:pPr>
              <w:pStyle w:val="TableText"/>
            </w:pPr>
            <m:oMathPara>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F5+Ev+AI</m:t>
                    </m:r>
                  </m:sub>
                </m:sSub>
              </m:oMath>
            </m:oMathPara>
          </w:p>
        </w:tc>
        <w:tc>
          <w:tcPr>
            <w:tcW w:w="650" w:type="pct"/>
          </w:tcPr>
          <w:p w14:paraId="4B54C9EA" w14:textId="77777777" w:rsidR="009E5EE7" w:rsidRDefault="009E5EE7" w:rsidP="00E47802">
            <w:pPr>
              <w:pStyle w:val="TableText"/>
            </w:pPr>
            <w:r w:rsidRPr="00BA1179">
              <w:t>⟨TBD⟩</w:t>
            </w:r>
          </w:p>
        </w:tc>
        <w:tc>
          <w:tcPr>
            <w:tcW w:w="650" w:type="pct"/>
          </w:tcPr>
          <w:p w14:paraId="0ED2E5A9" w14:textId="77777777" w:rsidR="009E5EE7" w:rsidRDefault="009E5EE7" w:rsidP="00E47802">
            <w:pPr>
              <w:pStyle w:val="TableText"/>
            </w:pPr>
            <w:r w:rsidRPr="00BA1179">
              <w:t>⟨TBD⟩</w:t>
            </w:r>
          </w:p>
        </w:tc>
        <w:tc>
          <w:tcPr>
            <w:tcW w:w="650" w:type="pct"/>
          </w:tcPr>
          <w:p w14:paraId="4BC13B17" w14:textId="77777777" w:rsidR="009E5EE7" w:rsidRDefault="009E5EE7" w:rsidP="00E47802">
            <w:pPr>
              <w:pStyle w:val="TableText"/>
            </w:pPr>
            <w:r w:rsidRPr="00BA1179">
              <w:t>⟨TBD⟩</w:t>
            </w:r>
          </w:p>
        </w:tc>
        <w:tc>
          <w:tcPr>
            <w:tcW w:w="650" w:type="pct"/>
          </w:tcPr>
          <w:p w14:paraId="4F04D21F" w14:textId="77777777" w:rsidR="009E5EE7" w:rsidRDefault="009E5EE7" w:rsidP="00E47802">
            <w:pPr>
              <w:pStyle w:val="TableText"/>
            </w:pPr>
            <w:r w:rsidRPr="00BA1179">
              <w:t>⟨TBD⟩</w:t>
            </w:r>
          </w:p>
        </w:tc>
        <w:tc>
          <w:tcPr>
            <w:tcW w:w="650" w:type="pct"/>
          </w:tcPr>
          <w:p w14:paraId="06FDD744" w14:textId="77777777" w:rsidR="009E5EE7" w:rsidRDefault="009E5EE7" w:rsidP="00E47802">
            <w:pPr>
              <w:pStyle w:val="TableText"/>
            </w:pPr>
            <w:r w:rsidRPr="00BA1179">
              <w:t>⟨TBD⟩</w:t>
            </w:r>
          </w:p>
        </w:tc>
        <w:tc>
          <w:tcPr>
            <w:tcW w:w="650" w:type="pct"/>
          </w:tcPr>
          <w:p w14:paraId="533803AC" w14:textId="77777777" w:rsidR="009E5EE7" w:rsidRDefault="009E5EE7" w:rsidP="00E47802">
            <w:pPr>
              <w:pStyle w:val="TableText"/>
            </w:pPr>
            <w:r w:rsidRPr="00BA1179">
              <w:t>⟨TBD⟩</w:t>
            </w:r>
          </w:p>
        </w:tc>
      </w:tr>
    </w:tbl>
    <w:p w14:paraId="2603AF6F" w14:textId="2A68DE89" w:rsidR="009E5EE7" w:rsidRDefault="009E5EE7" w:rsidP="009E5EE7">
      <w:pPr>
        <w:pStyle w:val="Caption"/>
      </w:pPr>
      <w:bookmarkStart w:id="365" w:name="_RefT54R"/>
      <w:bookmarkStart w:id="366" w:name="_Toc236086348"/>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12</w:t>
      </w:r>
      <w:r w:rsidR="00AF7F77">
        <w:fldChar w:fldCharType="end"/>
      </w:r>
      <w:bookmarkEnd w:id="365"/>
      <w:r w:rsidRPr="00BA1179">
        <w:t xml:space="preserve"> Rule rediscovery against the withheld doctrine: precision, recall, and consequent error over the campaign</w:t>
      </w:r>
      <w:bookmarkEnd w:id="366"/>
    </w:p>
    <w:p w14:paraId="766DF3A9" w14:textId="3449AD7C" w:rsidR="009E5EE7" w:rsidRDefault="009E5EE7" w:rsidP="009E5EE7">
      <w:pPr>
        <w:pStyle w:val="ParText"/>
      </w:pPr>
      <w:r w:rsidRPr="00BA1179">
        <w:t xml:space="preserve">Ground truth for the vocabulary. Whether the stage can produce a genuinely new intervention or concept is tested against two pre-registered targets, defined before the campaign, absent from the vocabulary, and never mentioned to the proposer. The target macro intervention is the backburn composition ⟨(containment line, 0.9), (suppression effort, 0.4)⟩, and the target intermediate concept is an ember-exposure composition 0.40·weather severity + 0.35·spread potential + 0.25·fuel load. Every package proposal of the campaign is compared with the matching target through the cosine similarity of its weight vector, the same measure the G2b gate uses internally; a proposal with cos ≥ 0.9 counts as a rediscovery of the target. </w:t>
      </w:r>
      <w:r>
        <w:fldChar w:fldCharType="begin"/>
      </w:r>
      <w:r>
        <w:instrText xml:space="preserve"> REF _RefT54V \h </w:instrText>
      </w:r>
      <w:r>
        <w:fldChar w:fldCharType="separate"/>
      </w:r>
      <w:r w:rsidR="00544BE0" w:rsidRPr="00BA1179">
        <w:t xml:space="preserve">Table </w:t>
      </w:r>
      <w:r w:rsidR="00544BE0">
        <w:rPr>
          <w:noProof/>
        </w:rPr>
        <w:t>5</w:t>
      </w:r>
      <w:r w:rsidR="00544BE0">
        <w:t>.</w:t>
      </w:r>
      <w:r w:rsidR="00544BE0">
        <w:rPr>
          <w:noProof/>
        </w:rPr>
        <w:t>13</w:t>
      </w:r>
      <w:r>
        <w:fldChar w:fldCharType="end"/>
      </w:r>
      <w:r w:rsidRPr="00BA1179">
        <w:t xml:space="preserve"> reports the outcome: how many package proposals were made per class, the best similarity </w:t>
      </w:r>
      <w:r w:rsidRPr="00BA1179">
        <w:lastRenderedPageBreak/>
        <w:t>reached, whether the closest proposal was admitted through the gates, and the realized forecast improvement of the admitted objects. The claim template reads: the proposer produced ⟨q⟩ macro and ⟨w⟩ concept packages; the closest macro reached cos = ⟨·⟩ to the backburn target and ⟨was/was not⟩ admitted; the admitted objects contributed ⟨ΔĴ⟩, and each expanded, at execution, into the base channels exactly as Section 4.5.3.3 defines.</w:t>
      </w:r>
    </w:p>
    <w:tbl>
      <w:tblPr>
        <w:tblStyle w:val="TableGrid"/>
        <w:tblW w:w="5000" w:type="pct"/>
        <w:tblLook w:val="04A0" w:firstRow="1" w:lastRow="0" w:firstColumn="1" w:lastColumn="0" w:noHBand="0" w:noVBand="1"/>
      </w:tblPr>
      <w:tblGrid>
        <w:gridCol w:w="1928"/>
        <w:gridCol w:w="1203"/>
        <w:gridCol w:w="965"/>
        <w:gridCol w:w="1256"/>
        <w:gridCol w:w="1096"/>
        <w:gridCol w:w="1589"/>
      </w:tblGrid>
      <w:tr w:rsidR="009E5EE7" w14:paraId="0A36754C" w14:textId="77777777" w:rsidTr="00E47802">
        <w:tc>
          <w:tcPr>
            <w:tcW w:w="1300" w:type="pct"/>
          </w:tcPr>
          <w:p w14:paraId="73299F64" w14:textId="77777777" w:rsidR="009E5EE7" w:rsidRDefault="009E5EE7" w:rsidP="00E47802">
            <w:pPr>
              <w:pStyle w:val="TableText"/>
            </w:pPr>
            <w:r w:rsidRPr="00BA1179">
              <w:rPr>
                <w:b/>
              </w:rPr>
              <w:t>Target (pre-registered)</w:t>
            </w:r>
          </w:p>
        </w:tc>
        <w:tc>
          <w:tcPr>
            <w:tcW w:w="700" w:type="pct"/>
          </w:tcPr>
          <w:p w14:paraId="1ED4A90E" w14:textId="77777777" w:rsidR="009E5EE7" w:rsidRDefault="009E5EE7" w:rsidP="00E47802">
            <w:pPr>
              <w:pStyle w:val="TableText"/>
            </w:pPr>
            <w:r w:rsidRPr="00BA1179">
              <w:rPr>
                <w:b/>
              </w:rPr>
              <w:t>Package proposals</w:t>
            </w:r>
          </w:p>
        </w:tc>
        <w:tc>
          <w:tcPr>
            <w:tcW w:w="700" w:type="pct"/>
          </w:tcPr>
          <w:p w14:paraId="5F663CF3" w14:textId="77777777" w:rsidR="009E5EE7" w:rsidRDefault="009E5EE7" w:rsidP="00E47802">
            <w:pPr>
              <w:pStyle w:val="TableText"/>
            </w:pPr>
            <w:r w:rsidRPr="00BA1179">
              <w:rPr>
                <w:b/>
              </w:rPr>
              <w:t>Best cos</w:t>
            </w:r>
          </w:p>
        </w:tc>
        <w:tc>
          <w:tcPr>
            <w:tcW w:w="800" w:type="pct"/>
          </w:tcPr>
          <w:p w14:paraId="703D1F53" w14:textId="77777777" w:rsidR="009E5EE7" w:rsidRDefault="009E5EE7" w:rsidP="00E47802">
            <w:pPr>
              <w:pStyle w:val="TableText"/>
            </w:pPr>
            <w:r w:rsidRPr="00BA1179">
              <w:rPr>
                <w:b/>
              </w:rPr>
              <w:t>Closest admitted?</w:t>
            </w:r>
          </w:p>
        </w:tc>
        <w:tc>
          <w:tcPr>
            <w:tcW w:w="700" w:type="pct"/>
          </w:tcPr>
          <w:p w14:paraId="73E7A650" w14:textId="77777777" w:rsidR="009E5EE7" w:rsidRDefault="009E5EE7" w:rsidP="00E47802">
            <w:pPr>
              <w:pStyle w:val="TableText"/>
            </w:pPr>
            <w:r w:rsidRPr="00BA1179">
              <w:rPr>
                <w:b/>
              </w:rPr>
              <w:t>Realized ΔĴ</w:t>
            </w:r>
          </w:p>
        </w:tc>
        <w:tc>
          <w:tcPr>
            <w:tcW w:w="800" w:type="pct"/>
          </w:tcPr>
          <w:p w14:paraId="18E45250" w14:textId="77777777" w:rsidR="009E5EE7" w:rsidRDefault="009E5EE7" w:rsidP="00E47802">
            <w:pPr>
              <w:pStyle w:val="TableText"/>
            </w:pPr>
            <w:r w:rsidRPr="00BA1179">
              <w:rPr>
                <w:b/>
              </w:rPr>
              <w:t>Rediscovered (cos ≥ 0.9)?</w:t>
            </w:r>
          </w:p>
        </w:tc>
      </w:tr>
      <w:tr w:rsidR="009E5EE7" w14:paraId="58EF881C" w14:textId="77777777" w:rsidTr="00E47802">
        <w:tc>
          <w:tcPr>
            <w:tcW w:w="1300" w:type="pct"/>
          </w:tcPr>
          <w:p w14:paraId="663E9ADB" w14:textId="77777777" w:rsidR="009E5EE7" w:rsidRDefault="009E5EE7" w:rsidP="00E47802">
            <w:pPr>
              <w:pStyle w:val="TableText"/>
            </w:pPr>
            <w:r w:rsidRPr="00BA1179">
              <w:t>Macro: backburn ⟨0.9 containment, 0.4 suppression⟩</w:t>
            </w:r>
          </w:p>
        </w:tc>
        <w:tc>
          <w:tcPr>
            <w:tcW w:w="700" w:type="pct"/>
          </w:tcPr>
          <w:p w14:paraId="0AC7B0E2" w14:textId="77777777" w:rsidR="009E5EE7" w:rsidRDefault="009E5EE7" w:rsidP="00E47802">
            <w:pPr>
              <w:pStyle w:val="TableText"/>
            </w:pPr>
            <w:r w:rsidRPr="00BA1179">
              <w:t>⟨TBD⟩</w:t>
            </w:r>
          </w:p>
        </w:tc>
        <w:tc>
          <w:tcPr>
            <w:tcW w:w="700" w:type="pct"/>
          </w:tcPr>
          <w:p w14:paraId="29D9821A" w14:textId="77777777" w:rsidR="009E5EE7" w:rsidRDefault="009E5EE7" w:rsidP="00E47802">
            <w:pPr>
              <w:pStyle w:val="TableText"/>
            </w:pPr>
            <w:r w:rsidRPr="00BA1179">
              <w:t>⟨TBD⟩</w:t>
            </w:r>
          </w:p>
        </w:tc>
        <w:tc>
          <w:tcPr>
            <w:tcW w:w="800" w:type="pct"/>
          </w:tcPr>
          <w:p w14:paraId="1860FB89" w14:textId="77777777" w:rsidR="009E5EE7" w:rsidRDefault="009E5EE7" w:rsidP="00E47802">
            <w:pPr>
              <w:pStyle w:val="TableText"/>
            </w:pPr>
            <w:r w:rsidRPr="00BA1179">
              <w:t>⟨TBD⟩</w:t>
            </w:r>
          </w:p>
        </w:tc>
        <w:tc>
          <w:tcPr>
            <w:tcW w:w="700" w:type="pct"/>
          </w:tcPr>
          <w:p w14:paraId="5B9E734F" w14:textId="77777777" w:rsidR="009E5EE7" w:rsidRDefault="009E5EE7" w:rsidP="00E47802">
            <w:pPr>
              <w:pStyle w:val="TableText"/>
            </w:pPr>
            <w:r w:rsidRPr="00BA1179">
              <w:t>⟨TBD⟩</w:t>
            </w:r>
          </w:p>
        </w:tc>
        <w:tc>
          <w:tcPr>
            <w:tcW w:w="800" w:type="pct"/>
          </w:tcPr>
          <w:p w14:paraId="68BA94E8" w14:textId="77777777" w:rsidR="009E5EE7" w:rsidRDefault="009E5EE7" w:rsidP="00E47802">
            <w:pPr>
              <w:pStyle w:val="TableText"/>
            </w:pPr>
            <w:r w:rsidRPr="00BA1179">
              <w:t>⟨TBD⟩</w:t>
            </w:r>
          </w:p>
        </w:tc>
      </w:tr>
      <w:tr w:rsidR="009E5EE7" w14:paraId="0FF316E6" w14:textId="77777777" w:rsidTr="00E47802">
        <w:tc>
          <w:tcPr>
            <w:tcW w:w="1300" w:type="pct"/>
          </w:tcPr>
          <w:p w14:paraId="78456F5D" w14:textId="77777777" w:rsidR="009E5EE7" w:rsidRDefault="009E5EE7" w:rsidP="00E47802">
            <w:pPr>
              <w:pStyle w:val="TableText"/>
            </w:pPr>
            <w:r w:rsidRPr="00BA1179">
              <w:t>Concept: ember exposure ⟨0.40, 0.35, 0.25⟩</w:t>
            </w:r>
          </w:p>
        </w:tc>
        <w:tc>
          <w:tcPr>
            <w:tcW w:w="700" w:type="pct"/>
          </w:tcPr>
          <w:p w14:paraId="1ACE30C8" w14:textId="77777777" w:rsidR="009E5EE7" w:rsidRDefault="009E5EE7" w:rsidP="00E47802">
            <w:pPr>
              <w:pStyle w:val="TableText"/>
            </w:pPr>
            <w:r w:rsidRPr="00BA1179">
              <w:t>⟨TBD⟩</w:t>
            </w:r>
          </w:p>
        </w:tc>
        <w:tc>
          <w:tcPr>
            <w:tcW w:w="700" w:type="pct"/>
          </w:tcPr>
          <w:p w14:paraId="73323501" w14:textId="77777777" w:rsidR="009E5EE7" w:rsidRDefault="009E5EE7" w:rsidP="00E47802">
            <w:pPr>
              <w:pStyle w:val="TableText"/>
            </w:pPr>
            <w:r w:rsidRPr="00BA1179">
              <w:t>⟨TBD⟩</w:t>
            </w:r>
          </w:p>
        </w:tc>
        <w:tc>
          <w:tcPr>
            <w:tcW w:w="800" w:type="pct"/>
          </w:tcPr>
          <w:p w14:paraId="68286B16" w14:textId="77777777" w:rsidR="009E5EE7" w:rsidRDefault="009E5EE7" w:rsidP="00E47802">
            <w:pPr>
              <w:pStyle w:val="TableText"/>
            </w:pPr>
            <w:r w:rsidRPr="00BA1179">
              <w:t>⟨TBD⟩</w:t>
            </w:r>
          </w:p>
        </w:tc>
        <w:tc>
          <w:tcPr>
            <w:tcW w:w="700" w:type="pct"/>
          </w:tcPr>
          <w:p w14:paraId="71A1116B" w14:textId="77777777" w:rsidR="009E5EE7" w:rsidRDefault="009E5EE7" w:rsidP="00E47802">
            <w:pPr>
              <w:pStyle w:val="TableText"/>
            </w:pPr>
            <w:r w:rsidRPr="00BA1179">
              <w:t>⟨TBD⟩</w:t>
            </w:r>
          </w:p>
        </w:tc>
        <w:tc>
          <w:tcPr>
            <w:tcW w:w="800" w:type="pct"/>
          </w:tcPr>
          <w:p w14:paraId="4B261B53" w14:textId="77777777" w:rsidR="009E5EE7" w:rsidRDefault="009E5EE7" w:rsidP="00E47802">
            <w:pPr>
              <w:pStyle w:val="TableText"/>
            </w:pPr>
            <w:r w:rsidRPr="00BA1179">
              <w:t>⟨TBD⟩</w:t>
            </w:r>
          </w:p>
        </w:tc>
      </w:tr>
    </w:tbl>
    <w:p w14:paraId="7BC21D90" w14:textId="64107D39" w:rsidR="009E5EE7" w:rsidRDefault="009E5EE7" w:rsidP="009E5EE7">
      <w:pPr>
        <w:pStyle w:val="Caption"/>
      </w:pPr>
      <w:bookmarkStart w:id="367" w:name="_RefT54V"/>
      <w:bookmarkStart w:id="368" w:name="_Toc236086349"/>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13</w:t>
      </w:r>
      <w:r w:rsidR="00AF7F77">
        <w:fldChar w:fldCharType="end"/>
      </w:r>
      <w:bookmarkEnd w:id="367"/>
      <w:r w:rsidRPr="00BA1179">
        <w:t xml:space="preserve"> Vocabulary ground truth: similarity of generated packages to the pre-registered macro and concept targets</w:t>
      </w:r>
      <w:bookmarkEnd w:id="368"/>
    </w:p>
    <w:p w14:paraId="60F51D5D" w14:textId="6B26A753" w:rsidR="009E5EE7" w:rsidRDefault="009E5EE7" w:rsidP="009E5EE7">
      <w:pPr>
        <w:pStyle w:val="ParText"/>
      </w:pPr>
      <w:r w:rsidRPr="00BA1179">
        <w:t xml:space="preserve">Outcome attribution. Two independent routes attribute the generative contribution and must agree. Between arms, the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F5+AI</m:t>
            </m:r>
          </m:sub>
        </m:sSub>
      </m:oMath>
      <w:r w:rsidRPr="00BA1179">
        <w:t xml:space="preserve"> margin over </w:t>
      </w:r>
      <m:oMath>
        <m:sSub>
          <m:sSubPr>
            <m:ctrlPr>
              <w:rPr>
                <w:rFonts w:ascii="Cambria Math" w:eastAsiaTheme="minorEastAsia" w:hAnsi="Cambria Math"/>
                <w:i/>
                <w:iCs/>
                <w:noProof/>
              </w:rPr>
            </m:ctrlPr>
          </m:sSubPr>
          <m:e>
            <m:r>
              <m:rPr>
                <m:sty m:val="p"/>
              </m:rPr>
              <w:rPr>
                <w:rFonts w:ascii="Cambria Math" w:hAnsi="Cambria Math"/>
                <w:noProof/>
              </w:rPr>
              <m:t>Test</m:t>
            </m:r>
            <m:ctrlPr>
              <w:rPr>
                <w:rFonts w:ascii="Cambria Math" w:hAnsi="Cambria Math"/>
                <w:iCs/>
                <w:noProof/>
              </w:rPr>
            </m:ctrlPr>
          </m:e>
          <m:sub>
            <m:r>
              <w:rPr>
                <w:rFonts w:ascii="Cambria Math" w:eastAsiaTheme="minorEastAsia" w:hAnsi="Cambria Math"/>
                <w:noProof/>
              </w:rPr>
              <m:t>F5</m:t>
            </m:r>
          </m:sub>
        </m:sSub>
      </m:oMath>
      <w:r w:rsidR="00242DF0" w:rsidRPr="0053656F">
        <w:rPr>
          <w:rFonts w:eastAsiaTheme="minorEastAsia"/>
          <w:iCs/>
          <w:noProof/>
        </w:rPr>
        <w:t xml:space="preserve"> </w:t>
      </w:r>
      <w:r w:rsidRPr="00BA1179">
        <w:t xml:space="preserve">prices the stage in isolation, and the full configuration’s margin over </w:t>
      </w:r>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m:t>
            </m:r>
          </m:sub>
        </m:sSub>
      </m:oMath>
      <w:r w:rsidRPr="00BA1179">
        <w:t xml:space="preserve"> prices it on top of parametric adaptation, as read from Table 5.13. Within runs, the chronicle attributes every accepted trial’s realized forecast improvement to its stage; </w:t>
      </w:r>
      <w:r>
        <w:fldChar w:fldCharType="begin"/>
      </w:r>
      <w:r>
        <w:instrText xml:space="preserve"> REF _RefT54G \h </w:instrText>
      </w:r>
      <w:r>
        <w:fldChar w:fldCharType="separate"/>
      </w:r>
      <w:r w:rsidR="00544BE0" w:rsidRPr="00BA1179">
        <w:t xml:space="preserve">Table </w:t>
      </w:r>
      <w:r w:rsidR="00544BE0">
        <w:rPr>
          <w:noProof/>
        </w:rPr>
        <w:t>5</w:t>
      </w:r>
      <w:r w:rsidR="00544BE0">
        <w:t>.</w:t>
      </w:r>
      <w:r w:rsidR="00544BE0">
        <w:rPr>
          <w:noProof/>
        </w:rPr>
        <w:t>14</w:t>
      </w:r>
      <w:r>
        <w:fldChar w:fldCharType="end"/>
      </w:r>
      <w:r w:rsidRPr="00BA1179">
        <w:t xml:space="preserve"> reports both, and their consistency is itself evidence that the accounting is honest. The showcase closes the argument at the single-rule level: </w:t>
      </w:r>
      <w:r>
        <w:fldChar w:fldCharType="begin"/>
      </w:r>
      <w:r>
        <w:instrText xml:space="preserve"> REF _RefF54K \h </w:instrText>
      </w:r>
      <w:r>
        <w:fldChar w:fldCharType="separate"/>
      </w:r>
      <w:r w:rsidR="00544BE0" w:rsidRPr="00BA1179">
        <w:t xml:space="preserve">Figure </w:t>
      </w:r>
      <w:r w:rsidR="00544BE0">
        <w:rPr>
          <w:noProof/>
        </w:rPr>
        <w:t>5</w:t>
      </w:r>
      <w:r w:rsidR="00544BE0">
        <w:t>.</w:t>
      </w:r>
      <w:r w:rsidR="00544BE0">
        <w:rPr>
          <w:noProof/>
        </w:rPr>
        <w:t>11</w:t>
      </w:r>
      <w:r>
        <w:fldChar w:fldCharType="end"/>
      </w:r>
      <w:r w:rsidRPr="00BA1179">
        <w:t xml:space="preserve"> follows one admitted generative rule from its situation through the prompt, the returned proposal, and the gate verdicts into the base, and then replays the identical fire history with that one rule disabled; the difference between the two runs, ⟨Δ ha⟩ of burned area, is the causal effect of a single machine-generated rule, measured counterfactually.</w:t>
      </w:r>
    </w:p>
    <w:tbl>
      <w:tblPr>
        <w:tblStyle w:val="TableGrid"/>
        <w:tblW w:w="5000" w:type="pct"/>
        <w:tblLook w:val="04A0" w:firstRow="1" w:lastRow="0" w:firstColumn="1" w:lastColumn="0" w:noHBand="0" w:noVBand="1"/>
      </w:tblPr>
      <w:tblGrid>
        <w:gridCol w:w="1513"/>
        <w:gridCol w:w="1079"/>
        <w:gridCol w:w="1240"/>
        <w:gridCol w:w="1401"/>
        <w:gridCol w:w="1402"/>
        <w:gridCol w:w="1402"/>
      </w:tblGrid>
      <w:tr w:rsidR="009E5EE7" w14:paraId="3D1CBB8B" w14:textId="77777777" w:rsidTr="00E47802">
        <w:tc>
          <w:tcPr>
            <w:tcW w:w="800" w:type="pct"/>
          </w:tcPr>
          <w:p w14:paraId="367462F6" w14:textId="77777777" w:rsidR="009E5EE7" w:rsidRDefault="009E5EE7" w:rsidP="00E47802">
            <w:pPr>
              <w:pStyle w:val="TableText"/>
            </w:pPr>
            <w:r w:rsidRPr="00BA1179">
              <w:rPr>
                <w:b/>
              </w:rPr>
              <w:lastRenderedPageBreak/>
              <w:t>Arm</w:t>
            </w:r>
          </w:p>
        </w:tc>
        <w:tc>
          <w:tcPr>
            <w:tcW w:w="700" w:type="pct"/>
          </w:tcPr>
          <w:p w14:paraId="2A05399B" w14:textId="77777777" w:rsidR="009E5EE7" w:rsidRDefault="009E5EE7" w:rsidP="00E47802">
            <w:pPr>
              <w:pStyle w:val="TableText"/>
            </w:pPr>
            <w:r w:rsidRPr="00BA1179">
              <w:rPr>
                <w:b/>
              </w:rPr>
              <w:t>Trials ③</w:t>
            </w:r>
          </w:p>
        </w:tc>
        <w:tc>
          <w:tcPr>
            <w:tcW w:w="800" w:type="pct"/>
          </w:tcPr>
          <w:p w14:paraId="257FB8AA" w14:textId="77777777" w:rsidR="009E5EE7" w:rsidRDefault="009E5EE7" w:rsidP="00E47802">
            <w:pPr>
              <w:pStyle w:val="TableText"/>
            </w:pPr>
            <w:r w:rsidRPr="00BA1179">
              <w:rPr>
                <w:b/>
              </w:rPr>
              <w:t>Admitted ③</w:t>
            </w:r>
          </w:p>
        </w:tc>
        <w:tc>
          <w:tcPr>
            <w:tcW w:w="900" w:type="pct"/>
          </w:tcPr>
          <w:p w14:paraId="2FDC24EE" w14:textId="77777777" w:rsidR="009E5EE7" w:rsidRDefault="009E5EE7" w:rsidP="00E47802">
            <w:pPr>
              <w:pStyle w:val="TableText"/>
            </w:pPr>
            <w:r w:rsidRPr="00BA1179">
              <w:rPr>
                <w:b/>
              </w:rPr>
              <w:t>Realized ΔĴ (stage ③)</w:t>
            </w:r>
          </w:p>
        </w:tc>
        <w:tc>
          <w:tcPr>
            <w:tcW w:w="900" w:type="pct"/>
          </w:tcPr>
          <w:p w14:paraId="2B8189C4" w14:textId="77777777" w:rsidR="009E5EE7" w:rsidRDefault="009E5EE7" w:rsidP="00E47802">
            <w:pPr>
              <w:pStyle w:val="TableText"/>
            </w:pPr>
            <w:r w:rsidRPr="00BA1179">
              <w:rPr>
                <w:b/>
              </w:rPr>
              <w:t>Decision share of generative rules</w:t>
            </w:r>
          </w:p>
        </w:tc>
        <w:tc>
          <w:tcPr>
            <w:tcW w:w="900" w:type="pct"/>
          </w:tcPr>
          <w:p w14:paraId="238EECBC" w14:textId="77777777" w:rsidR="009E5EE7" w:rsidRDefault="009E5EE7" w:rsidP="00E47802">
            <w:pPr>
              <w:pStyle w:val="TableText"/>
            </w:pPr>
            <w:r w:rsidRPr="00BA1179">
              <w:rPr>
                <w:b/>
              </w:rPr>
              <w:t>Between-arm margin (vs Table 5.13)</w:t>
            </w:r>
          </w:p>
        </w:tc>
      </w:tr>
      <w:tr w:rsidR="009E5EE7" w14:paraId="1C5735CA" w14:textId="77777777" w:rsidTr="00E47802">
        <w:tc>
          <w:tcPr>
            <w:tcW w:w="800" w:type="pct"/>
          </w:tcPr>
          <w:p w14:paraId="125395C5" w14:textId="178CA6A5" w:rsidR="009E5EE7" w:rsidRDefault="00000000" w:rsidP="00E47802">
            <w:pPr>
              <w:pStyle w:val="TableText"/>
            </w:pPr>
            <m:oMathPara>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F5+AI</m:t>
                    </m:r>
                  </m:sub>
                </m:sSub>
              </m:oMath>
            </m:oMathPara>
          </w:p>
        </w:tc>
        <w:tc>
          <w:tcPr>
            <w:tcW w:w="700" w:type="pct"/>
          </w:tcPr>
          <w:p w14:paraId="2BA56AFA" w14:textId="77777777" w:rsidR="009E5EE7" w:rsidRDefault="009E5EE7" w:rsidP="00E47802">
            <w:pPr>
              <w:pStyle w:val="TableText"/>
            </w:pPr>
            <w:r w:rsidRPr="00BA1179">
              <w:t>⟨TBD⟩</w:t>
            </w:r>
          </w:p>
        </w:tc>
        <w:tc>
          <w:tcPr>
            <w:tcW w:w="800" w:type="pct"/>
          </w:tcPr>
          <w:p w14:paraId="0405CC72" w14:textId="77777777" w:rsidR="009E5EE7" w:rsidRDefault="009E5EE7" w:rsidP="00E47802">
            <w:pPr>
              <w:pStyle w:val="TableText"/>
            </w:pPr>
            <w:r w:rsidRPr="00BA1179">
              <w:t>⟨TBD⟩</w:t>
            </w:r>
          </w:p>
        </w:tc>
        <w:tc>
          <w:tcPr>
            <w:tcW w:w="900" w:type="pct"/>
          </w:tcPr>
          <w:p w14:paraId="6D80D9CC" w14:textId="77777777" w:rsidR="009E5EE7" w:rsidRDefault="009E5EE7" w:rsidP="00E47802">
            <w:pPr>
              <w:pStyle w:val="TableText"/>
            </w:pPr>
            <w:r w:rsidRPr="00BA1179">
              <w:t>⟨TBD⟩</w:t>
            </w:r>
          </w:p>
        </w:tc>
        <w:tc>
          <w:tcPr>
            <w:tcW w:w="900" w:type="pct"/>
          </w:tcPr>
          <w:p w14:paraId="033063A5" w14:textId="77777777" w:rsidR="009E5EE7" w:rsidRDefault="009E5EE7" w:rsidP="00E47802">
            <w:pPr>
              <w:pStyle w:val="TableText"/>
            </w:pPr>
            <w:r w:rsidRPr="00BA1179">
              <w:t>⟨TBD⟩</w:t>
            </w:r>
          </w:p>
        </w:tc>
        <w:tc>
          <w:tcPr>
            <w:tcW w:w="900" w:type="pct"/>
          </w:tcPr>
          <w:p w14:paraId="726B6038" w14:textId="77777777" w:rsidR="009E5EE7" w:rsidRDefault="009E5EE7" w:rsidP="00E47802">
            <w:pPr>
              <w:pStyle w:val="TableText"/>
            </w:pPr>
            <w:r w:rsidRPr="00BA1179">
              <w:t>⟨TBD⟩</w:t>
            </w:r>
          </w:p>
        </w:tc>
      </w:tr>
      <w:tr w:rsidR="009E5EE7" w14:paraId="1F271E9D" w14:textId="77777777" w:rsidTr="00E47802">
        <w:tc>
          <w:tcPr>
            <w:tcW w:w="800" w:type="pct"/>
          </w:tcPr>
          <w:p w14:paraId="58B75116" w14:textId="570A2687" w:rsidR="009E5EE7" w:rsidRDefault="00000000" w:rsidP="00E47802">
            <w:pPr>
              <w:pStyle w:val="TableText"/>
            </w:pPr>
            <m:oMathPara>
              <m:oMath>
                <m:sSub>
                  <m:sSubPr>
                    <m:ctrlPr>
                      <w:rPr>
                        <w:rFonts w:ascii="Cambria Math" w:hAnsi="Cambria Math"/>
                        <w:iCs/>
                        <w:noProof/>
                      </w:rPr>
                    </m:ctrlPr>
                  </m:sSubPr>
                  <m:e>
                    <m:r>
                      <m:rPr>
                        <m:sty m:val="p"/>
                      </m:rPr>
                      <w:rPr>
                        <w:rFonts w:ascii="Cambria Math" w:hAnsi="Cambria Math"/>
                        <w:noProof/>
                      </w:rPr>
                      <m:t>Test</m:t>
                    </m:r>
                  </m:e>
                  <m:sub>
                    <m:r>
                      <m:rPr>
                        <m:sty m:val="p"/>
                      </m:rPr>
                      <w:rPr>
                        <w:rFonts w:ascii="Cambria Math" w:hAnsi="Cambria Math"/>
                        <w:noProof/>
                      </w:rPr>
                      <m:t>F5+Ev+AI</m:t>
                    </m:r>
                  </m:sub>
                </m:sSub>
              </m:oMath>
            </m:oMathPara>
          </w:p>
        </w:tc>
        <w:tc>
          <w:tcPr>
            <w:tcW w:w="700" w:type="pct"/>
          </w:tcPr>
          <w:p w14:paraId="0BAE9682" w14:textId="77777777" w:rsidR="009E5EE7" w:rsidRDefault="009E5EE7" w:rsidP="00E47802">
            <w:pPr>
              <w:pStyle w:val="TableText"/>
            </w:pPr>
            <w:r w:rsidRPr="00BA1179">
              <w:t>⟨TBD⟩</w:t>
            </w:r>
          </w:p>
        </w:tc>
        <w:tc>
          <w:tcPr>
            <w:tcW w:w="800" w:type="pct"/>
          </w:tcPr>
          <w:p w14:paraId="43D0A0B7" w14:textId="77777777" w:rsidR="009E5EE7" w:rsidRDefault="009E5EE7" w:rsidP="00E47802">
            <w:pPr>
              <w:pStyle w:val="TableText"/>
            </w:pPr>
            <w:r w:rsidRPr="00BA1179">
              <w:t>⟨TBD⟩</w:t>
            </w:r>
          </w:p>
        </w:tc>
        <w:tc>
          <w:tcPr>
            <w:tcW w:w="900" w:type="pct"/>
          </w:tcPr>
          <w:p w14:paraId="35B25BC1" w14:textId="77777777" w:rsidR="009E5EE7" w:rsidRDefault="009E5EE7" w:rsidP="00E47802">
            <w:pPr>
              <w:pStyle w:val="TableText"/>
            </w:pPr>
            <w:r w:rsidRPr="00BA1179">
              <w:t>⟨TBD⟩</w:t>
            </w:r>
          </w:p>
        </w:tc>
        <w:tc>
          <w:tcPr>
            <w:tcW w:w="900" w:type="pct"/>
          </w:tcPr>
          <w:p w14:paraId="1676DBB3" w14:textId="77777777" w:rsidR="009E5EE7" w:rsidRDefault="009E5EE7" w:rsidP="00E47802">
            <w:pPr>
              <w:pStyle w:val="TableText"/>
            </w:pPr>
            <w:r w:rsidRPr="00BA1179">
              <w:t>⟨TBD⟩</w:t>
            </w:r>
          </w:p>
        </w:tc>
        <w:tc>
          <w:tcPr>
            <w:tcW w:w="900" w:type="pct"/>
          </w:tcPr>
          <w:p w14:paraId="68D71AAC" w14:textId="77777777" w:rsidR="009E5EE7" w:rsidRDefault="009E5EE7" w:rsidP="00E47802">
            <w:pPr>
              <w:pStyle w:val="TableText"/>
            </w:pPr>
            <w:r w:rsidRPr="00BA1179">
              <w:t>⟨TBD⟩</w:t>
            </w:r>
          </w:p>
        </w:tc>
      </w:tr>
    </w:tbl>
    <w:p w14:paraId="3ACE369E" w14:textId="3E97CF19" w:rsidR="009E5EE7" w:rsidRDefault="009E5EE7" w:rsidP="009E5EE7">
      <w:pPr>
        <w:pStyle w:val="Caption"/>
      </w:pPr>
      <w:bookmarkStart w:id="369" w:name="_RefT54G"/>
      <w:bookmarkStart w:id="370" w:name="_Toc236086350"/>
      <w:r w:rsidRPr="00BA1179">
        <w:t xml:space="preserve">Table </w:t>
      </w:r>
      <w:r w:rsidR="00AF7F77">
        <w:fldChar w:fldCharType="begin"/>
      </w:r>
      <w:r w:rsidR="00AF7F77">
        <w:instrText xml:space="preserve"> STYLEREF 1 \s </w:instrText>
      </w:r>
      <w:r w:rsidR="00AF7F77">
        <w:fldChar w:fldCharType="separate"/>
      </w:r>
      <w:r w:rsidR="00544BE0">
        <w:rPr>
          <w:noProof/>
        </w:rPr>
        <w:t>5</w:t>
      </w:r>
      <w:r w:rsidR="00AF7F77">
        <w:fldChar w:fldCharType="end"/>
      </w:r>
      <w:r w:rsidR="00AF7F77">
        <w:t>.</w:t>
      </w:r>
      <w:r w:rsidR="00AF7F77">
        <w:fldChar w:fldCharType="begin"/>
      </w:r>
      <w:r w:rsidR="00AF7F77">
        <w:instrText xml:space="preserve"> SEQ Table \* ARABIC \s 1 </w:instrText>
      </w:r>
      <w:r w:rsidR="00AF7F77">
        <w:fldChar w:fldCharType="separate"/>
      </w:r>
      <w:r w:rsidR="00544BE0">
        <w:rPr>
          <w:noProof/>
        </w:rPr>
        <w:t>14</w:t>
      </w:r>
      <w:r w:rsidR="00AF7F77">
        <w:fldChar w:fldCharType="end"/>
      </w:r>
      <w:bookmarkEnd w:id="369"/>
      <w:r w:rsidRPr="00BA1179">
        <w:t xml:space="preserve"> Generative outcome attribution: within-run realized gains and decision share, against the between-arm margins</w:t>
      </w:r>
      <w:bookmarkEnd w:id="370"/>
    </w:p>
    <w:p w14:paraId="14120D1D" w14:textId="77777777" w:rsidR="009E5EE7" w:rsidRDefault="009E5EE7" w:rsidP="009E5EE7">
      <w:pPr>
        <w:pStyle w:val="ParText"/>
        <w:jc w:val="center"/>
      </w:pPr>
      <w:r w:rsidRPr="00BA1179">
        <w:rPr>
          <w:b/>
        </w:rPr>
        <w:t>⟨ŞEKİL PLACEHOLDER — lineage + counterfactual: 2 panel (soyağacı şeması + yanan alan eğrileri)⟩</w:t>
      </w:r>
    </w:p>
    <w:p w14:paraId="138DD07A" w14:textId="35ED7AB7" w:rsidR="009E5EE7" w:rsidRDefault="009E5EE7" w:rsidP="009E5EE7">
      <w:pPr>
        <w:pStyle w:val="Caption"/>
      </w:pPr>
      <w:bookmarkStart w:id="371" w:name="_RefF54K"/>
      <w:bookmarkStart w:id="372" w:name="_Toc236086385"/>
      <w:r w:rsidRPr="00BA1179">
        <w:t xml:space="preserve">Figure </w:t>
      </w:r>
      <w:r w:rsidR="00337E89">
        <w:fldChar w:fldCharType="begin"/>
      </w:r>
      <w:r w:rsidR="00337E89">
        <w:instrText xml:space="preserve"> STYLEREF 1 \s </w:instrText>
      </w:r>
      <w:r w:rsidR="00337E89">
        <w:fldChar w:fldCharType="separate"/>
      </w:r>
      <w:r w:rsidR="00544BE0">
        <w:rPr>
          <w:noProof/>
        </w:rPr>
        <w:t>5</w:t>
      </w:r>
      <w:r w:rsidR="00337E89">
        <w:fldChar w:fldCharType="end"/>
      </w:r>
      <w:r w:rsidR="00337E89">
        <w:t>.</w:t>
      </w:r>
      <w:r w:rsidR="00337E89">
        <w:fldChar w:fldCharType="begin"/>
      </w:r>
      <w:r w:rsidR="00337E89">
        <w:instrText xml:space="preserve"> SEQ Figure \* ARABIC \s 1 </w:instrText>
      </w:r>
      <w:r w:rsidR="00337E89">
        <w:fldChar w:fldCharType="separate"/>
      </w:r>
      <w:r w:rsidR="00544BE0">
        <w:rPr>
          <w:noProof/>
        </w:rPr>
        <w:t>11</w:t>
      </w:r>
      <w:r w:rsidR="00337E89">
        <w:fldChar w:fldCharType="end"/>
      </w:r>
      <w:bookmarkEnd w:id="371"/>
      <w:r w:rsidRPr="00BA1179">
        <w:t xml:space="preserve"> Single-rule knockout: lineage of one admitted generative rule (situation → prompt → proposal → gates → admission) and the counterfactual replay of the identical fire history with that rule disabled</w:t>
      </w:r>
      <w:bookmarkEnd w:id="372"/>
    </w:p>
    <w:p w14:paraId="5A1B021C" w14:textId="77777777" w:rsidR="002408F0" w:rsidRDefault="00000000">
      <w:pPr>
        <w:pStyle w:val="Heading2"/>
      </w:pPr>
      <w:bookmarkStart w:id="373" w:name="_Toc236092327"/>
      <w:r w:rsidRPr="00BA1179">
        <w:t>Sensitivity Analysis</w:t>
      </w:r>
      <w:bookmarkEnd w:id="373"/>
    </w:p>
    <w:p w14:paraId="26E4518F" w14:textId="77777777" w:rsidR="00AC59DD" w:rsidRDefault="00AC59DD" w:rsidP="00AC59DD">
      <w:pPr>
        <w:pStyle w:val="ParText"/>
      </w:pPr>
      <w:r>
        <w:t xml:space="preserve">The decision layer carries several tuning parameters, and this section reports how sensitive its outcome is to each of them. The one-at-a-time method is used: every parameter is varied across its range while the others stay at their base value, and the resulting physical cost is recorded (Morris, 1991; Saltelli et al., 2008). The runs use the compact capacity-limited synthetic testbed, in which a set of simultaneous ignitions is fought by a fixed resource pool over four local regions, so that the decision layer is genuinely stretched rather than trivially winning. </w:t>
      </w:r>
      <w:r>
        <w:fldChar w:fldCharType="begin"/>
      </w:r>
      <w:r>
        <w:instrText xml:space="preserve"> REF _RefTsens \h </w:instrText>
      </w:r>
      <w:r>
        <w:fldChar w:fldCharType="separate"/>
      </w:r>
      <w:r>
        <w:rPr>
          <w:noProof/>
        </w:rPr>
        <w:t>Table 5.14</w:t>
      </w:r>
      <w:r>
        <w:fldChar w:fldCharType="end"/>
      </w:r>
      <w:r>
        <w:t xml:space="preserve"> lists the parameters, their symbols, base values, and ranges.</w:t>
      </w:r>
    </w:p>
    <w:tbl>
      <w:tblPr>
        <w:tblStyle w:val="TableGrid"/>
        <w:tblW w:w="5000" w:type="pct"/>
        <w:tblLook w:val="04A0" w:firstRow="1" w:lastRow="0" w:firstColumn="1" w:lastColumn="0" w:noHBand="0" w:noVBand="1"/>
      </w:tblPr>
      <w:tblGrid>
        <w:gridCol w:w="2533"/>
        <w:gridCol w:w="1651"/>
        <w:gridCol w:w="990"/>
        <w:gridCol w:w="2863"/>
      </w:tblGrid>
      <w:tr w:rsidR="00AC59DD" w14:paraId="59C365B4" w14:textId="77777777" w:rsidTr="00733F1C">
        <w:tc>
          <w:tcPr>
            <w:tcW w:w="1575" w:type="pct"/>
          </w:tcPr>
          <w:p w14:paraId="2019A594" w14:textId="77777777" w:rsidR="00AC59DD" w:rsidRDefault="00AC59DD" w:rsidP="00733F1C">
            <w:pPr>
              <w:pStyle w:val="TableText"/>
            </w:pPr>
            <w:r>
              <w:rPr>
                <w:b/>
              </w:rPr>
              <w:t>Parameter</w:t>
            </w:r>
          </w:p>
        </w:tc>
        <w:tc>
          <w:tcPr>
            <w:tcW w:w="1027" w:type="pct"/>
          </w:tcPr>
          <w:p w14:paraId="12F1F550" w14:textId="77777777" w:rsidR="00AC59DD" w:rsidRDefault="00AC59DD" w:rsidP="00733F1C">
            <w:pPr>
              <w:pStyle w:val="TableText"/>
            </w:pPr>
            <w:r>
              <w:rPr>
                <w:b/>
              </w:rPr>
              <w:t>Symbol</w:t>
            </w:r>
          </w:p>
        </w:tc>
        <w:tc>
          <w:tcPr>
            <w:tcW w:w="616" w:type="pct"/>
          </w:tcPr>
          <w:p w14:paraId="675CA9AB" w14:textId="77777777" w:rsidR="00AC59DD" w:rsidRDefault="00AC59DD" w:rsidP="00733F1C">
            <w:pPr>
              <w:pStyle w:val="TableText"/>
            </w:pPr>
            <w:r>
              <w:rPr>
                <w:b/>
              </w:rPr>
              <w:t>Base</w:t>
            </w:r>
          </w:p>
        </w:tc>
        <w:tc>
          <w:tcPr>
            <w:tcW w:w="1781" w:type="pct"/>
          </w:tcPr>
          <w:p w14:paraId="68E5FA62" w14:textId="77777777" w:rsidR="00AC59DD" w:rsidRDefault="00AC59DD" w:rsidP="00733F1C">
            <w:pPr>
              <w:pStyle w:val="TableText"/>
            </w:pPr>
            <w:r>
              <w:rPr>
                <w:b/>
              </w:rPr>
              <w:t>Range</w:t>
            </w:r>
          </w:p>
        </w:tc>
      </w:tr>
      <w:tr w:rsidR="00AC59DD" w14:paraId="04E946AD" w14:textId="77777777" w:rsidTr="00733F1C">
        <w:tc>
          <w:tcPr>
            <w:tcW w:w="1575" w:type="pct"/>
          </w:tcPr>
          <w:p w14:paraId="38219E01" w14:textId="77777777" w:rsidR="00AC59DD" w:rsidRDefault="00AC59DD" w:rsidP="00733F1C">
            <w:pPr>
              <w:pStyle w:val="TableText"/>
            </w:pPr>
            <w:r>
              <w:t>Simultaneous ignitions</w:t>
            </w:r>
          </w:p>
        </w:tc>
        <w:tc>
          <w:tcPr>
            <w:tcW w:w="1027" w:type="pct"/>
          </w:tcPr>
          <w:p w14:paraId="7CB7709D" w14:textId="77777777" w:rsidR="00AC59DD" w:rsidRDefault="00AC59DD" w:rsidP="00733F1C">
            <w:pPr>
              <w:pStyle w:val="TableText"/>
            </w:pPr>
            <w:r>
              <w:t>—</w:t>
            </w:r>
          </w:p>
        </w:tc>
        <w:tc>
          <w:tcPr>
            <w:tcW w:w="616" w:type="pct"/>
          </w:tcPr>
          <w:p w14:paraId="24683897" w14:textId="77777777" w:rsidR="00AC59DD" w:rsidRDefault="00AC59DD" w:rsidP="00733F1C">
            <w:pPr>
              <w:pStyle w:val="TableText"/>
            </w:pPr>
            <w:r>
              <w:t>3</w:t>
            </w:r>
          </w:p>
        </w:tc>
        <w:tc>
          <w:tcPr>
            <w:tcW w:w="1781" w:type="pct"/>
          </w:tcPr>
          <w:p w14:paraId="4D4FAE94" w14:textId="77777777" w:rsidR="00AC59DD" w:rsidRDefault="00AC59DD" w:rsidP="00733F1C">
            <w:pPr>
              <w:pStyle w:val="TableText"/>
            </w:pPr>
            <w:r>
              <w:t>2–12</w:t>
            </w:r>
          </w:p>
        </w:tc>
      </w:tr>
      <w:tr w:rsidR="00AC59DD" w14:paraId="25377F91" w14:textId="77777777" w:rsidTr="00733F1C">
        <w:tc>
          <w:tcPr>
            <w:tcW w:w="1575" w:type="pct"/>
          </w:tcPr>
          <w:p w14:paraId="04490556" w14:textId="77777777" w:rsidR="00AC59DD" w:rsidRDefault="00AC59DD" w:rsidP="00733F1C">
            <w:pPr>
              <w:pStyle w:val="TableText"/>
            </w:pPr>
            <w:r>
              <w:t>Resource level</w:t>
            </w:r>
          </w:p>
        </w:tc>
        <w:tc>
          <w:tcPr>
            <w:tcW w:w="1027" w:type="pct"/>
          </w:tcPr>
          <w:p w14:paraId="005E6759" w14:textId="77777777" w:rsidR="00AC59DD" w:rsidRDefault="00AC59DD" w:rsidP="00733F1C">
            <w:pPr>
              <w:pStyle w:val="TableText"/>
            </w:pPr>
            <w:r>
              <w:t>—</w:t>
            </w:r>
          </w:p>
        </w:tc>
        <w:tc>
          <w:tcPr>
            <w:tcW w:w="616" w:type="pct"/>
          </w:tcPr>
          <w:p w14:paraId="40AF702A" w14:textId="77777777" w:rsidR="00AC59DD" w:rsidRDefault="00AC59DD" w:rsidP="00733F1C">
            <w:pPr>
              <w:pStyle w:val="TableText"/>
            </w:pPr>
            <w:r>
              <w:t>0.025</w:t>
            </w:r>
          </w:p>
        </w:tc>
        <w:tc>
          <w:tcPr>
            <w:tcW w:w="1781" w:type="pct"/>
          </w:tcPr>
          <w:p w14:paraId="256EC2E5" w14:textId="77777777" w:rsidR="00AC59DD" w:rsidRDefault="00AC59DD" w:rsidP="00733F1C">
            <w:pPr>
              <w:pStyle w:val="TableText"/>
            </w:pPr>
            <w:r>
              <w:t>0.015–0.10 (fraction of nominal)</w:t>
            </w:r>
          </w:p>
        </w:tc>
      </w:tr>
      <w:tr w:rsidR="00AC59DD" w14:paraId="7AC6F043" w14:textId="77777777" w:rsidTr="00733F1C">
        <w:tc>
          <w:tcPr>
            <w:tcW w:w="1575" w:type="pct"/>
          </w:tcPr>
          <w:p w14:paraId="5D25B63D" w14:textId="77777777" w:rsidR="00AC59DD" w:rsidRDefault="00AC59DD" w:rsidP="00733F1C">
            <w:pPr>
              <w:pStyle w:val="TableText"/>
            </w:pPr>
            <w:r>
              <w:t>Local regions</w:t>
            </w:r>
          </w:p>
        </w:tc>
        <w:tc>
          <w:tcPr>
            <w:tcW w:w="1027" w:type="pct"/>
          </w:tcPr>
          <w:p w14:paraId="0ACD36D4" w14:textId="77777777" w:rsidR="00AC59DD" w:rsidRDefault="00AC59DD" w:rsidP="00733F1C">
            <w:pPr>
              <w:pStyle w:val="TableText"/>
            </w:pPr>
            <w:r>
              <w:t>N</w:t>
            </w:r>
          </w:p>
        </w:tc>
        <w:tc>
          <w:tcPr>
            <w:tcW w:w="616" w:type="pct"/>
          </w:tcPr>
          <w:p w14:paraId="7DBD0F5F" w14:textId="77777777" w:rsidR="00AC59DD" w:rsidRDefault="00AC59DD" w:rsidP="00733F1C">
            <w:pPr>
              <w:pStyle w:val="TableText"/>
            </w:pPr>
            <w:r>
              <w:t>4</w:t>
            </w:r>
          </w:p>
        </w:tc>
        <w:tc>
          <w:tcPr>
            <w:tcW w:w="1781" w:type="pct"/>
          </w:tcPr>
          <w:p w14:paraId="59039DBB" w14:textId="77777777" w:rsidR="00AC59DD" w:rsidRDefault="00AC59DD" w:rsidP="00733F1C">
            <w:pPr>
              <w:pStyle w:val="TableText"/>
            </w:pPr>
            <w:r>
              <w:t>1–8</w:t>
            </w:r>
          </w:p>
        </w:tc>
      </w:tr>
      <w:tr w:rsidR="00AC59DD" w14:paraId="65919F5B" w14:textId="77777777" w:rsidTr="00733F1C">
        <w:tc>
          <w:tcPr>
            <w:tcW w:w="1575" w:type="pct"/>
          </w:tcPr>
          <w:p w14:paraId="3CFC38AB" w14:textId="77777777" w:rsidR="00AC59DD" w:rsidRDefault="00AC59DD" w:rsidP="00733F1C">
            <w:pPr>
              <w:pStyle w:val="TableText"/>
            </w:pPr>
            <w:r>
              <w:t>Satisficing bound</w:t>
            </w:r>
          </w:p>
        </w:tc>
        <w:tc>
          <w:tcPr>
            <w:tcW w:w="1027" w:type="pct"/>
          </w:tcPr>
          <w:p w14:paraId="3316DB8D" w14:textId="77777777" w:rsidR="00AC59DD" w:rsidRDefault="00AC59DD" w:rsidP="00733F1C">
            <w:pPr>
              <w:pStyle w:val="TableText"/>
            </w:pPr>
            <w:r>
              <w:t>J_TH</w:t>
            </w:r>
          </w:p>
        </w:tc>
        <w:tc>
          <w:tcPr>
            <w:tcW w:w="616" w:type="pct"/>
          </w:tcPr>
          <w:p w14:paraId="0EF18B7D" w14:textId="77777777" w:rsidR="00AC59DD" w:rsidRDefault="00AC59DD" w:rsidP="00733F1C">
            <w:pPr>
              <w:pStyle w:val="TableText"/>
            </w:pPr>
            <w:r>
              <w:t>0.35</w:t>
            </w:r>
          </w:p>
        </w:tc>
        <w:tc>
          <w:tcPr>
            <w:tcW w:w="1781" w:type="pct"/>
          </w:tcPr>
          <w:p w14:paraId="6380F706" w14:textId="77777777" w:rsidR="00AC59DD" w:rsidRDefault="00AC59DD" w:rsidP="00733F1C">
            <w:pPr>
              <w:pStyle w:val="TableText"/>
            </w:pPr>
            <w:r>
              <w:t>0.15–0.60</w:t>
            </w:r>
          </w:p>
        </w:tc>
      </w:tr>
      <w:tr w:rsidR="00AC59DD" w14:paraId="47854642" w14:textId="77777777" w:rsidTr="00733F1C">
        <w:tc>
          <w:tcPr>
            <w:tcW w:w="1575" w:type="pct"/>
          </w:tcPr>
          <w:p w14:paraId="1E9B61C4" w14:textId="77777777" w:rsidR="00AC59DD" w:rsidRDefault="00AC59DD" w:rsidP="00733F1C">
            <w:pPr>
              <w:pStyle w:val="TableText"/>
            </w:pPr>
            <w:r>
              <w:lastRenderedPageBreak/>
              <w:t>Fail-safe quality gate</w:t>
            </w:r>
          </w:p>
        </w:tc>
        <w:tc>
          <w:tcPr>
            <w:tcW w:w="1027" w:type="pct"/>
          </w:tcPr>
          <w:p w14:paraId="4A0271C5" w14:textId="77777777" w:rsidR="00AC59DD" w:rsidRDefault="00AC59DD" w:rsidP="00733F1C">
            <w:pPr>
              <w:pStyle w:val="TableText"/>
            </w:pPr>
            <w:r>
              <w:t>η</w:t>
            </w:r>
          </w:p>
        </w:tc>
        <w:tc>
          <w:tcPr>
            <w:tcW w:w="616" w:type="pct"/>
          </w:tcPr>
          <w:p w14:paraId="5AD37D0A" w14:textId="77777777" w:rsidR="00AC59DD" w:rsidRDefault="00AC59DD" w:rsidP="00733F1C">
            <w:pPr>
              <w:pStyle w:val="TableText"/>
            </w:pPr>
            <w:r>
              <w:t>0.60</w:t>
            </w:r>
          </w:p>
        </w:tc>
        <w:tc>
          <w:tcPr>
            <w:tcW w:w="1781" w:type="pct"/>
          </w:tcPr>
          <w:p w14:paraId="7E70C6BD" w14:textId="77777777" w:rsidR="00AC59DD" w:rsidRDefault="00AC59DD" w:rsidP="00733F1C">
            <w:pPr>
              <w:pStyle w:val="TableText"/>
            </w:pPr>
            <w:r>
              <w:t>0.30–0.90</w:t>
            </w:r>
          </w:p>
        </w:tc>
      </w:tr>
      <w:tr w:rsidR="00AC59DD" w14:paraId="05F4F63D" w14:textId="77777777" w:rsidTr="00733F1C">
        <w:tc>
          <w:tcPr>
            <w:tcW w:w="1575" w:type="pct"/>
          </w:tcPr>
          <w:p w14:paraId="5EE526B8" w14:textId="77777777" w:rsidR="00AC59DD" w:rsidRDefault="00AC59DD" w:rsidP="00733F1C">
            <w:pPr>
              <w:pStyle w:val="TableText"/>
            </w:pPr>
            <w:r>
              <w:t>Attention threshold</w:t>
            </w:r>
          </w:p>
        </w:tc>
        <w:tc>
          <w:tcPr>
            <w:tcW w:w="1027" w:type="pct"/>
          </w:tcPr>
          <w:p w14:paraId="180B4B65" w14:textId="77777777" w:rsidR="00AC59DD" w:rsidRDefault="00AC59DD" w:rsidP="00733F1C">
            <w:pPr>
              <w:pStyle w:val="TableText"/>
            </w:pPr>
            <w:r>
              <w:t>τ</w:t>
            </w:r>
          </w:p>
        </w:tc>
        <w:tc>
          <w:tcPr>
            <w:tcW w:w="616" w:type="pct"/>
          </w:tcPr>
          <w:p w14:paraId="04582069" w14:textId="77777777" w:rsidR="00AC59DD" w:rsidRDefault="00AC59DD" w:rsidP="00733F1C">
            <w:pPr>
              <w:pStyle w:val="TableText"/>
            </w:pPr>
            <w:r>
              <w:t>0.35</w:t>
            </w:r>
          </w:p>
        </w:tc>
        <w:tc>
          <w:tcPr>
            <w:tcW w:w="1781" w:type="pct"/>
          </w:tcPr>
          <w:p w14:paraId="43E010E5" w14:textId="77777777" w:rsidR="00AC59DD" w:rsidRDefault="00AC59DD" w:rsidP="00733F1C">
            <w:pPr>
              <w:pStyle w:val="TableText"/>
            </w:pPr>
            <w:r>
              <w:t>0.15–0.70</w:t>
            </w:r>
          </w:p>
        </w:tc>
      </w:tr>
      <w:tr w:rsidR="00AC59DD" w14:paraId="57618166" w14:textId="77777777" w:rsidTr="00733F1C">
        <w:tc>
          <w:tcPr>
            <w:tcW w:w="1575" w:type="pct"/>
          </w:tcPr>
          <w:p w14:paraId="21973BDB" w14:textId="77777777" w:rsidR="00AC59DD" w:rsidRDefault="00AC59DD" w:rsidP="00733F1C">
            <w:pPr>
              <w:pStyle w:val="TableText"/>
            </w:pPr>
            <w:r>
              <w:t>Persistence decay</w:t>
            </w:r>
          </w:p>
        </w:tc>
        <w:tc>
          <w:tcPr>
            <w:tcW w:w="1027" w:type="pct"/>
          </w:tcPr>
          <w:p w14:paraId="41E01527" w14:textId="77777777" w:rsidR="00AC59DD" w:rsidRDefault="00AC59DD" w:rsidP="00733F1C">
            <w:pPr>
              <w:pStyle w:val="TableText"/>
            </w:pPr>
            <w:r>
              <w:t>ρ</w:t>
            </w:r>
          </w:p>
        </w:tc>
        <w:tc>
          <w:tcPr>
            <w:tcW w:w="616" w:type="pct"/>
          </w:tcPr>
          <w:p w14:paraId="4C9855C7" w14:textId="77777777" w:rsidR="00AC59DD" w:rsidRDefault="00AC59DD" w:rsidP="00733F1C">
            <w:pPr>
              <w:pStyle w:val="TableText"/>
            </w:pPr>
            <w:r>
              <w:t>0.90</w:t>
            </w:r>
          </w:p>
        </w:tc>
        <w:tc>
          <w:tcPr>
            <w:tcW w:w="1781" w:type="pct"/>
          </w:tcPr>
          <w:p w14:paraId="0B1FA09E" w14:textId="77777777" w:rsidR="00AC59DD" w:rsidRDefault="00AC59DD" w:rsidP="00733F1C">
            <w:pPr>
              <w:pStyle w:val="TableText"/>
            </w:pPr>
            <w:r>
              <w:t>0.70–0.99</w:t>
            </w:r>
          </w:p>
        </w:tc>
      </w:tr>
      <w:tr w:rsidR="00AC59DD" w14:paraId="50537898" w14:textId="77777777" w:rsidTr="00733F1C">
        <w:tc>
          <w:tcPr>
            <w:tcW w:w="1575" w:type="pct"/>
          </w:tcPr>
          <w:p w14:paraId="52AE0224" w14:textId="77777777" w:rsidR="00AC59DD" w:rsidRDefault="00AC59DD" w:rsidP="00733F1C">
            <w:pPr>
              <w:pStyle w:val="TableText"/>
            </w:pPr>
            <w:r>
              <w:t>No-harm horizon</w:t>
            </w:r>
          </w:p>
        </w:tc>
        <w:tc>
          <w:tcPr>
            <w:tcW w:w="1027" w:type="pct"/>
          </w:tcPr>
          <w:p w14:paraId="789501FB" w14:textId="77777777" w:rsidR="00AC59DD" w:rsidRDefault="00AC59DD" w:rsidP="00733F1C">
            <w:pPr>
              <w:pStyle w:val="TableText"/>
            </w:pPr>
            <w:r>
              <w:t>—</w:t>
            </w:r>
          </w:p>
        </w:tc>
        <w:tc>
          <w:tcPr>
            <w:tcW w:w="616" w:type="pct"/>
          </w:tcPr>
          <w:p w14:paraId="0779F166" w14:textId="77777777" w:rsidR="00AC59DD" w:rsidRDefault="00AC59DD" w:rsidP="00733F1C">
            <w:pPr>
              <w:pStyle w:val="TableText"/>
            </w:pPr>
            <w:r>
              <w:t>15</w:t>
            </w:r>
          </w:p>
        </w:tc>
        <w:tc>
          <w:tcPr>
            <w:tcW w:w="1781" w:type="pct"/>
          </w:tcPr>
          <w:p w14:paraId="6C2E893A" w14:textId="77777777" w:rsidR="00AC59DD" w:rsidRDefault="00AC59DD" w:rsidP="00733F1C">
            <w:pPr>
              <w:pStyle w:val="TableText"/>
            </w:pPr>
            <w:r>
              <w:t>5–45 min</w:t>
            </w:r>
          </w:p>
        </w:tc>
      </w:tr>
      <w:tr w:rsidR="00AC59DD" w14:paraId="00B68486" w14:textId="77777777" w:rsidTr="00733F1C">
        <w:tc>
          <w:tcPr>
            <w:tcW w:w="1575" w:type="pct"/>
          </w:tcPr>
          <w:p w14:paraId="2D46493E" w14:textId="77777777" w:rsidR="00AC59DD" w:rsidRDefault="00AC59DD" w:rsidP="00733F1C">
            <w:pPr>
              <w:pStyle w:val="TableText"/>
            </w:pPr>
            <w:r>
              <w:t>Decision cycle</w:t>
            </w:r>
          </w:p>
        </w:tc>
        <w:tc>
          <w:tcPr>
            <w:tcW w:w="1027" w:type="pct"/>
          </w:tcPr>
          <w:p w14:paraId="7C74AA2F" w14:textId="77777777" w:rsidR="00AC59DD" w:rsidRDefault="00AC59DD" w:rsidP="00733F1C">
            <w:pPr>
              <w:pStyle w:val="TableText"/>
            </w:pPr>
            <w:r>
              <w:t>—</w:t>
            </w:r>
          </w:p>
        </w:tc>
        <w:tc>
          <w:tcPr>
            <w:tcW w:w="616" w:type="pct"/>
          </w:tcPr>
          <w:p w14:paraId="22B1C509" w14:textId="77777777" w:rsidR="00AC59DD" w:rsidRDefault="00AC59DD" w:rsidP="00733F1C">
            <w:pPr>
              <w:pStyle w:val="TableText"/>
            </w:pPr>
            <w:r>
              <w:t>1</w:t>
            </w:r>
          </w:p>
        </w:tc>
        <w:tc>
          <w:tcPr>
            <w:tcW w:w="1781" w:type="pct"/>
          </w:tcPr>
          <w:p w14:paraId="18E0BCC5" w14:textId="77777777" w:rsidR="00AC59DD" w:rsidRDefault="00AC59DD" w:rsidP="00733F1C">
            <w:pPr>
              <w:pStyle w:val="TableText"/>
            </w:pPr>
            <w:r>
              <w:t>1–8 min</w:t>
            </w:r>
          </w:p>
        </w:tc>
      </w:tr>
      <w:tr w:rsidR="00AC59DD" w14:paraId="24131302" w14:textId="77777777" w:rsidTr="00733F1C">
        <w:tc>
          <w:tcPr>
            <w:tcW w:w="1575" w:type="pct"/>
          </w:tcPr>
          <w:p w14:paraId="7506A992" w14:textId="77777777" w:rsidR="00AC59DD" w:rsidRDefault="00AC59DD" w:rsidP="00733F1C">
            <w:pPr>
              <w:pStyle w:val="TableText"/>
            </w:pPr>
            <w:r>
              <w:t>Cost weights</w:t>
            </w:r>
          </w:p>
        </w:tc>
        <w:tc>
          <w:tcPr>
            <w:tcW w:w="1027" w:type="pct"/>
          </w:tcPr>
          <w:p w14:paraId="1BA43C48" w14:textId="77777777" w:rsidR="00AC59DD" w:rsidRDefault="00AC59DD" w:rsidP="00733F1C">
            <w:pPr>
              <w:pStyle w:val="TableText"/>
            </w:pPr>
            <w:r>
              <w:t>w_burn, w_asset, w_pop</w:t>
            </w:r>
          </w:p>
        </w:tc>
        <w:tc>
          <w:tcPr>
            <w:tcW w:w="616" w:type="pct"/>
          </w:tcPr>
          <w:p w14:paraId="06A946F0" w14:textId="77777777" w:rsidR="00AC59DD" w:rsidRDefault="00AC59DD" w:rsidP="00733F1C">
            <w:pPr>
              <w:pStyle w:val="TableText"/>
            </w:pPr>
            <w:r>
              <w:t>1.0</w:t>
            </w:r>
          </w:p>
        </w:tc>
        <w:tc>
          <w:tcPr>
            <w:tcW w:w="1781" w:type="pct"/>
          </w:tcPr>
          <w:p w14:paraId="2713222E" w14:textId="77777777" w:rsidR="00AC59DD" w:rsidRDefault="00AC59DD" w:rsidP="00733F1C">
            <w:pPr>
              <w:pStyle w:val="TableText"/>
            </w:pPr>
            <w:r>
              <w:t>0.5–2.0</w:t>
            </w:r>
          </w:p>
        </w:tc>
      </w:tr>
    </w:tbl>
    <w:p w14:paraId="0ACCF478" w14:textId="77777777" w:rsidR="00AC59DD" w:rsidRDefault="00AC59DD" w:rsidP="00AC59DD">
      <w:pPr>
        <w:pStyle w:val="Caption"/>
      </w:pPr>
      <w:bookmarkStart w:id="374" w:name="_RefTsens"/>
      <w:r>
        <w:t xml:space="preserve">Table </w:t>
      </w:r>
      <w:r>
        <w:fldChar w:fldCharType="begin"/>
      </w:r>
      <w:r>
        <w:instrText xml:space="preserve"> STYLEREF 1 \s </w:instrText>
      </w:r>
      <w:r>
        <w:fldChar w:fldCharType="separate"/>
      </w:r>
      <w:r>
        <w:rPr>
          <w:noProof/>
        </w:rPr>
        <w:t>5</w:t>
      </w:r>
      <w:r>
        <w:fldChar w:fldCharType="end"/>
      </w:r>
      <w:r>
        <w:t>.</w:t>
      </w:r>
      <w:r>
        <w:fldChar w:fldCharType="begin"/>
      </w:r>
      <w:r>
        <w:instrText xml:space="preserve"> SEQ Table \* ARABIC \s 1 </w:instrText>
      </w:r>
      <w:r>
        <w:fldChar w:fldCharType="separate"/>
      </w:r>
      <w:r>
        <w:rPr>
          <w:noProof/>
        </w:rPr>
        <w:t>14</w:t>
      </w:r>
      <w:r>
        <w:fldChar w:fldCharType="end"/>
      </w:r>
      <w:bookmarkEnd w:id="374"/>
      <w:r>
        <w:t xml:space="preserve"> Sensitivity design: parameters, symbols, base values, and ranges.</w:t>
      </w:r>
    </w:p>
    <w:p w14:paraId="73CB50AB" w14:textId="77777777" w:rsidR="00AC59DD" w:rsidRDefault="00AC59DD" w:rsidP="00AC59DD">
      <w:pPr>
        <w:jc w:val="center"/>
      </w:pPr>
      <w:r>
        <w:rPr>
          <w:noProof/>
        </w:rPr>
        <w:drawing>
          <wp:inline distT="0" distB="0" distL="0" distR="0" wp14:anchorId="6DA45F18" wp14:editId="55E11E9E">
            <wp:extent cx="5486400" cy="3200400"/>
            <wp:effectExtent l="0" t="0" r="0" b="0"/>
            <wp:docPr id="3107" name="Tornado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 name="Tornado sensitivity"/>
                    <pic:cNvPicPr/>
                  </pic:nvPicPr>
                  <pic:blipFill>
                    <a:blip r:embed="rId56"/>
                    <a:stretch>
                      <a:fillRect/>
                    </a:stretch>
                  </pic:blipFill>
                  <pic:spPr>
                    <a:xfrm>
                      <a:off x="0" y="0"/>
                      <a:ext cx="5486400" cy="3200400"/>
                    </a:xfrm>
                    <a:prstGeom prst="rect">
                      <a:avLst/>
                    </a:prstGeom>
                  </pic:spPr>
                </pic:pic>
              </a:graphicData>
            </a:graphic>
          </wp:inline>
        </w:drawing>
      </w:r>
    </w:p>
    <w:p w14:paraId="59E2AF59" w14:textId="77777777" w:rsidR="00AC59DD" w:rsidRDefault="00AC59DD" w:rsidP="00AC59DD">
      <w:pPr>
        <w:pStyle w:val="Caption"/>
      </w:pPr>
      <w:bookmarkStart w:id="375" w:name="_RefFtorn"/>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11</w:t>
      </w:r>
      <w:r>
        <w:fldChar w:fldCharType="end"/>
      </w:r>
      <w:bookmarkEnd w:id="375"/>
      <w:r>
        <w:t xml:space="preserve"> Sensitivity of the physical cost to each parameter, ranked by the spread over its range.</w:t>
      </w:r>
    </w:p>
    <w:p w14:paraId="686DD3A7" w14:textId="77777777" w:rsidR="00AC59DD" w:rsidRDefault="00AC59DD" w:rsidP="00AC59DD">
      <w:pPr>
        <w:pStyle w:val="ParText"/>
      </w:pPr>
      <w:r>
        <w:fldChar w:fldCharType="begin"/>
      </w:r>
      <w:r>
        <w:instrText xml:space="preserve"> REF _RefFtorn \h </w:instrText>
      </w:r>
      <w:r>
        <w:fldChar w:fldCharType="separate"/>
      </w:r>
      <w:r>
        <w:rPr>
          <w:noProof/>
        </w:rPr>
        <w:t>Figure 5.11</w:t>
      </w:r>
      <w:r>
        <w:fldChar w:fldCharType="end"/>
      </w:r>
      <w:r>
        <w:t xml:space="preserve"> ranks the parameters by the spread they induce in the physical cost. Two quantities dominate, and both describe the balance between the fire and the resources: the number of simultaneous ignitions and the level of available resources. </w:t>
      </w:r>
      <w:r>
        <w:fldChar w:fldCharType="begin"/>
      </w:r>
      <w:r>
        <w:instrText xml:space="preserve"> REF _RefFcap \h </w:instrText>
      </w:r>
      <w:r>
        <w:fldChar w:fldCharType="separate"/>
      </w:r>
      <w:r>
        <w:rPr>
          <w:noProof/>
        </w:rPr>
        <w:t>Figure 5.12</w:t>
      </w:r>
      <w:r>
        <w:fldChar w:fldCharType="end"/>
      </w:r>
      <w:r>
        <w:t xml:space="preserve"> shows the mechanism. When the resource level falls below about three percent of the nominal pool, or when the ignition count rises, the fire crosses from controllable to uncontrolled and the cost climbs sharply. This is the expected </w:t>
      </w:r>
      <w:r>
        <w:lastRenderedPageBreak/>
        <w:t>behavior of a capacity-limited system, and it matches the multi-ignition regime that drives extreme fire years, where simultaneous starts disperse and overwhelm suppression resources.</w:t>
      </w:r>
    </w:p>
    <w:p w14:paraId="585DA434" w14:textId="77777777" w:rsidR="00AC59DD" w:rsidRDefault="00AC59DD" w:rsidP="00AC59DD">
      <w:pPr>
        <w:jc w:val="center"/>
      </w:pPr>
      <w:r>
        <w:rPr>
          <w:noProof/>
        </w:rPr>
        <w:drawing>
          <wp:inline distT="0" distB="0" distL="0" distR="0" wp14:anchorId="386079D4" wp14:editId="682E791A">
            <wp:extent cx="5486400" cy="2351100"/>
            <wp:effectExtent l="0" t="0" r="0" b="0"/>
            <wp:docPr id="3115" name="Capacity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 name="Capacity response"/>
                    <pic:cNvPicPr/>
                  </pic:nvPicPr>
                  <pic:blipFill>
                    <a:blip r:embed="rId57"/>
                    <a:stretch>
                      <a:fillRect/>
                    </a:stretch>
                  </pic:blipFill>
                  <pic:spPr>
                    <a:xfrm>
                      <a:off x="0" y="0"/>
                      <a:ext cx="5486400" cy="2351100"/>
                    </a:xfrm>
                    <a:prstGeom prst="rect">
                      <a:avLst/>
                    </a:prstGeom>
                  </pic:spPr>
                </pic:pic>
              </a:graphicData>
            </a:graphic>
          </wp:inline>
        </w:drawing>
      </w:r>
    </w:p>
    <w:p w14:paraId="1B71465F" w14:textId="77777777" w:rsidR="00AC59DD" w:rsidRDefault="00AC59DD" w:rsidP="00AC59DD">
      <w:pPr>
        <w:pStyle w:val="Caption"/>
      </w:pPr>
      <w:bookmarkStart w:id="376" w:name="_RefFcap"/>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12</w:t>
      </w:r>
      <w:r>
        <w:fldChar w:fldCharType="end"/>
      </w:r>
      <w:bookmarkEnd w:id="376"/>
      <w:r>
        <w:t xml:space="preserve"> Physical cost against (a) resource level and (b) fire load, showing the capacity-limited transition.</w:t>
      </w:r>
    </w:p>
    <w:p w14:paraId="63A55811" w14:textId="77777777" w:rsidR="00AC59DD" w:rsidRDefault="00AC59DD" w:rsidP="00AC59DD">
      <w:pPr>
        <w:pStyle w:val="ParText"/>
      </w:pPr>
      <w:r>
        <w:t xml:space="preserve">The decision thresholds, by contrast, leave the physical cost almost unchanged across their full ranges, as </w:t>
      </w:r>
      <w:r>
        <w:fldChar w:fldCharType="begin"/>
      </w:r>
      <w:r>
        <w:instrText xml:space="preserve"> REF _RefFrob \h </w:instrText>
      </w:r>
      <w:r>
        <w:fldChar w:fldCharType="separate"/>
      </w:r>
      <w:r>
        <w:rPr>
          <w:noProof/>
        </w:rPr>
        <w:t>Figure 5.13</w:t>
      </w:r>
      <w:r>
        <w:fldChar w:fldCharType="end"/>
      </w:r>
      <w:r>
        <w:t xml:space="preserve">(a) shows. The satisficing bound J_TH, the attention threshold τ, the persistence decay ρ, the no-harm horizon, and the decision cycle each move the cost by less than one percent. The reason is structural. When resources are overwhelmed the cost sits far above the satisficing bound, so the bound is never the binding constraint, and when the fire is easily controlled the cost sits far below it. The fail-safe quality gate η is the one threshold with a visible internal effect, </w:t>
      </w:r>
      <w:r>
        <w:fldChar w:fldCharType="begin"/>
      </w:r>
      <w:r>
        <w:instrText xml:space="preserve"> REF _RefFrob \h </w:instrText>
      </w:r>
      <w:r>
        <w:fldChar w:fldCharType="separate"/>
      </w:r>
      <w:r>
        <w:rPr>
          <w:noProof/>
        </w:rPr>
        <w:t>Figure 5.13</w:t>
      </w:r>
      <w:r>
        <w:fldChar w:fldCharType="end"/>
      </w:r>
      <w:r>
        <w:t>(b): a stricter gate makes the fail-safe engage in every cycle by η equal to 0.90, yet the physical cost still barely moves, because the conservative fallback protects the outcome without a cost penalty here. The cost weights change the reported cost by construction, since they reweight the objective, but the physical behavior is unchanged, and the burned area is identical across the weight sweep.</w:t>
      </w:r>
    </w:p>
    <w:p w14:paraId="59306ECC" w14:textId="77777777" w:rsidR="00AC59DD" w:rsidRDefault="00AC59DD" w:rsidP="00AC59DD">
      <w:pPr>
        <w:jc w:val="center"/>
      </w:pPr>
      <w:r>
        <w:rPr>
          <w:noProof/>
        </w:rPr>
        <w:lastRenderedPageBreak/>
        <w:drawing>
          <wp:inline distT="0" distB="0" distL="0" distR="0" wp14:anchorId="59E8D866" wp14:editId="54C2A7DB">
            <wp:extent cx="5486400" cy="2351100"/>
            <wp:effectExtent l="0" t="0" r="0" b="0"/>
            <wp:docPr id="3123" name="Robustness and fail-s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 name="Robustness and fail-safe"/>
                    <pic:cNvPicPr/>
                  </pic:nvPicPr>
                  <pic:blipFill>
                    <a:blip r:embed="rId58"/>
                    <a:stretch>
                      <a:fillRect/>
                    </a:stretch>
                  </pic:blipFill>
                  <pic:spPr>
                    <a:xfrm>
                      <a:off x="0" y="0"/>
                      <a:ext cx="5486400" cy="2351100"/>
                    </a:xfrm>
                    <a:prstGeom prst="rect">
                      <a:avLst/>
                    </a:prstGeom>
                  </pic:spPr>
                </pic:pic>
              </a:graphicData>
            </a:graphic>
          </wp:inline>
        </w:drawing>
      </w:r>
    </w:p>
    <w:p w14:paraId="32177428" w14:textId="77777777" w:rsidR="00AC59DD" w:rsidRDefault="00AC59DD" w:rsidP="00AC59DD">
      <w:pPr>
        <w:pStyle w:val="Caption"/>
      </w:pPr>
      <w:bookmarkStart w:id="377" w:name="_RefFrob"/>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13</w:t>
      </w:r>
      <w:r>
        <w:fldChar w:fldCharType="end"/>
      </w:r>
      <w:bookmarkEnd w:id="377"/>
      <w:r>
        <w:t xml:space="preserve"> (a) Physical cost is robust to the decision thresholds; (b) the fail-safe engagement responds to η.</w:t>
      </w:r>
    </w:p>
    <w:p w14:paraId="48CFF986" w14:textId="77777777" w:rsidR="00AC59DD" w:rsidRDefault="00AC59DD" w:rsidP="00AC59DD">
      <w:pPr>
        <w:pStyle w:val="ParText"/>
      </w:pPr>
      <w:r>
        <w:t>The overall finding is that the outcome of the decision layer is governed by the capacity balance between the fire load and the available resources, and is robust to its internal tuning. This robustness is a useful property, because the layer does not rely on delicate hyperparameter tuning to perform, and it directs planning attention toward resourcing rather than toward threshold choice. The number of local regions N has only a small effect, with the single-region setting the weakest and the two to eight region settings close together, which confirms that the distributed decomposition does not cost performance.</w:t>
      </w:r>
    </w:p>
    <w:p w14:paraId="5A1B0277" w14:textId="77777777" w:rsidR="002408F0" w:rsidRDefault="00000000">
      <w:pPr>
        <w:pStyle w:val="Heading2"/>
      </w:pPr>
      <w:bookmarkStart w:id="378" w:name="_Toc236092328"/>
      <w:r w:rsidRPr="00BA1179">
        <w:t>Compliance with the Evaluation Criteria and Chapter Summary</w:t>
      </w:r>
      <w:bookmarkEnd w:id="378"/>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59"/>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BA1179" w:rsidRDefault="00325C1A" w:rsidP="00325C1A">
      <w:pPr>
        <w:pStyle w:val="Chapter"/>
      </w:pPr>
    </w:p>
    <w:p w14:paraId="0EC5B3FC" w14:textId="77777777" w:rsidR="00325C1A" w:rsidRPr="00BA1179" w:rsidRDefault="00325C1A" w:rsidP="00325C1A">
      <w:pPr>
        <w:pStyle w:val="Heading1"/>
        <w:spacing w:line="240" w:lineRule="auto"/>
        <w:rPr>
          <w:lang w:val="en-US"/>
        </w:rPr>
      </w:pPr>
      <w:bookmarkStart w:id="379" w:name="_Ref226192388"/>
      <w:bookmarkStart w:id="380" w:name="_Toc236092329"/>
      <w:r w:rsidRPr="00BA1179">
        <w:rPr>
          <w:lang w:val="en-US"/>
        </w:rPr>
        <w:t>CONCLUSION AND FUTURE WORKS</w:t>
      </w:r>
      <w:bookmarkEnd w:id="379"/>
      <w:bookmarkEnd w:id="380"/>
    </w:p>
    <w:p w14:paraId="519675DB" w14:textId="77777777" w:rsidR="00325C1A" w:rsidRPr="00BA1179" w:rsidRDefault="00325C1A" w:rsidP="00325C1A">
      <w:pPr>
        <w:pStyle w:val="ParText"/>
      </w:pPr>
    </w:p>
    <w:p w14:paraId="14342BF3" w14:textId="77777777" w:rsidR="00325C1A" w:rsidRPr="00BA1179" w:rsidRDefault="00325C1A" w:rsidP="00325C1A">
      <w:pPr>
        <w:pStyle w:val="Heading2"/>
      </w:pPr>
      <w:bookmarkStart w:id="381" w:name="_Toc236092330"/>
      <w:r w:rsidRPr="00BA1179">
        <w:t>Conclusions</w:t>
      </w:r>
      <w:bookmarkEnd w:id="381"/>
    </w:p>
    <w:p w14:paraId="3086D781" w14:textId="77777777" w:rsidR="00325C1A" w:rsidRPr="00BA1179" w:rsidRDefault="00325C1A" w:rsidP="00325C1A">
      <w:pPr>
        <w:pStyle w:val="ParText"/>
      </w:pPr>
    </w:p>
    <w:p w14:paraId="40063B9E" w14:textId="77777777" w:rsidR="00325C1A" w:rsidRPr="00BA1179" w:rsidRDefault="00325C1A" w:rsidP="00325C1A">
      <w:pPr>
        <w:pStyle w:val="Heading2"/>
      </w:pPr>
      <w:bookmarkStart w:id="382" w:name="_Toc236092331"/>
      <w:r w:rsidRPr="00BA1179">
        <w:t>Future Works</w:t>
      </w:r>
      <w:bookmarkEnd w:id="382"/>
    </w:p>
    <w:p w14:paraId="4A29E860" w14:textId="77777777" w:rsidR="00325C1A" w:rsidRPr="00BA1179" w:rsidRDefault="00325C1A" w:rsidP="00325C1A">
      <w:pPr>
        <w:pStyle w:val="ParText"/>
      </w:pPr>
    </w:p>
    <w:p w14:paraId="44C48BC2" w14:textId="77777777" w:rsidR="00325C1A" w:rsidRPr="00BA1179" w:rsidRDefault="00325C1A" w:rsidP="00325C1A">
      <w:pPr>
        <w:pStyle w:val="ParText"/>
      </w:pPr>
    </w:p>
    <w:p w14:paraId="5EAAD904" w14:textId="77777777" w:rsidR="00672614" w:rsidRPr="00BA1179" w:rsidRDefault="00672614" w:rsidP="00D07C4D">
      <w:pPr>
        <w:pStyle w:val="ParText"/>
        <w:sectPr w:rsidR="00672614" w:rsidRPr="00BA1179" w:rsidSect="003E313C">
          <w:footerReference w:type="default" r:id="rId60"/>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83" w:name="_Toc236092332"/>
      <w:r w:rsidRPr="00BA1179">
        <w:rPr>
          <w:lang w:val="en-US"/>
        </w:rPr>
        <w:lastRenderedPageBreak/>
        <w:t>REFERENCES</w:t>
      </w:r>
      <w:bookmarkEnd w:id="383"/>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528BAB12" w14:textId="77777777" w:rsidR="00544BE0" w:rsidRDefault="00E44177" w:rsidP="00544BE0">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544BE0">
                <w:rPr>
                  <w:noProof/>
                </w:rPr>
                <w:t xml:space="preserve">Abdul, A., Vermeulen, J., Wang, D., Lim, B., &amp; Kankanhalli, M. (2018). Trends and trajectories for explainable, accountable and intelligible systems: An HCI research agenda. </w:t>
              </w:r>
              <w:r w:rsidR="00544BE0">
                <w:rPr>
                  <w:i/>
                  <w:iCs/>
                  <w:noProof/>
                </w:rPr>
                <w:t>CHI Conference on Human Factors in Computing Systems</w:t>
              </w:r>
              <w:r w:rsidR="00544BE0">
                <w:rPr>
                  <w:noProof/>
                </w:rPr>
                <w:t xml:space="preserve"> (pp. 1-18). ACM. doi:10.1145/3173574.3174156</w:t>
              </w:r>
            </w:p>
            <w:p w14:paraId="532EB591" w14:textId="77777777" w:rsidR="00544BE0" w:rsidRDefault="00544BE0" w:rsidP="00544BE0">
              <w:pPr>
                <w:pStyle w:val="Bibliography"/>
                <w:ind w:left="720" w:hanging="720"/>
                <w:rPr>
                  <w:noProof/>
                </w:rPr>
              </w:pPr>
              <w:r w:rsidRPr="009007F9">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41F86852" w14:textId="77777777" w:rsidR="00544BE0" w:rsidRDefault="00544BE0" w:rsidP="00544BE0">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71C6FA29" w14:textId="77777777" w:rsidR="00544BE0" w:rsidRDefault="00544BE0" w:rsidP="00544BE0">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7977F811" w14:textId="77777777" w:rsidR="00544BE0" w:rsidRDefault="00544BE0" w:rsidP="00544BE0">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0A74AA14" w14:textId="77777777" w:rsidR="00544BE0" w:rsidRDefault="00544BE0" w:rsidP="00544BE0">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38AD6528" w14:textId="77777777" w:rsidR="00544BE0" w:rsidRDefault="00544BE0" w:rsidP="00544BE0">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F0E8998" w14:textId="77777777" w:rsidR="00544BE0" w:rsidRDefault="00544BE0" w:rsidP="00544BE0">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1BC172CC" w14:textId="77777777" w:rsidR="00544BE0" w:rsidRPr="009007F9" w:rsidRDefault="00544BE0" w:rsidP="00544BE0">
              <w:pPr>
                <w:pStyle w:val="Bibliography"/>
                <w:ind w:left="720" w:hanging="720"/>
                <w:rPr>
                  <w:noProof/>
                  <w:lang w:val="fr-BE"/>
                </w:rPr>
              </w:pPr>
              <w:r>
                <w:rPr>
                  <w:noProof/>
                </w:rPr>
                <w:lastRenderedPageBreak/>
                <w:t xml:space="preserve">Bellman, R., &amp; Zadeh, L. (1970). Decision-making in a fuzzy environment. </w:t>
              </w:r>
              <w:r w:rsidRPr="009007F9">
                <w:rPr>
                  <w:i/>
                  <w:iCs/>
                  <w:noProof/>
                  <w:lang w:val="fr-BE"/>
                </w:rPr>
                <w:t>Management Science, 17</w:t>
              </w:r>
              <w:r w:rsidRPr="009007F9">
                <w:rPr>
                  <w:noProof/>
                  <w:lang w:val="fr-BE"/>
                </w:rPr>
                <w:t>(4), B141-B164. doi:10.1287/mnsc.17.4.B141</w:t>
              </w:r>
            </w:p>
            <w:p w14:paraId="675DC935" w14:textId="77777777" w:rsidR="00544BE0" w:rsidRDefault="00544BE0" w:rsidP="00544BE0">
              <w:pPr>
                <w:pStyle w:val="Bibliography"/>
                <w:ind w:left="720" w:hanging="720"/>
                <w:rPr>
                  <w:noProof/>
                </w:rPr>
              </w:pPr>
              <w:r w:rsidRPr="009007F9">
                <w:rPr>
                  <w:noProof/>
                  <w:lang w:val="fr-BE"/>
                </w:rPr>
                <w:t xml:space="preserve">Benali, A., Sá, A., Ervilha, A., Trigo, R., Fernandes, P., &amp; Pereira, J. (2017). </w:t>
              </w:r>
              <w:r>
                <w:rPr>
                  <w:noProof/>
                </w:rPr>
                <w:t xml:space="preserve">Fire spread predictions: sweeping uncertainty under the rug. </w:t>
              </w:r>
              <w:r>
                <w:rPr>
                  <w:i/>
                  <w:iCs/>
                  <w:noProof/>
                </w:rPr>
                <w:t>Science of the Total Environment, 592</w:t>
              </w:r>
              <w:r>
                <w:rPr>
                  <w:noProof/>
                </w:rPr>
                <w:t>, 187-196.</w:t>
              </w:r>
            </w:p>
            <w:p w14:paraId="13FCF2F0" w14:textId="77777777" w:rsidR="00544BE0" w:rsidRDefault="00544BE0" w:rsidP="00544BE0">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6A009E40" w14:textId="77777777" w:rsidR="00544BE0" w:rsidRDefault="00544BE0" w:rsidP="00544BE0">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34C3FEE0" w14:textId="77777777" w:rsidR="00544BE0" w:rsidRDefault="00544BE0" w:rsidP="00544BE0">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5E15BA5B" w14:textId="77777777" w:rsidR="00544BE0" w:rsidRDefault="00544BE0" w:rsidP="00544BE0">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29B0CE1" w14:textId="77777777" w:rsidR="00544BE0" w:rsidRDefault="00544BE0" w:rsidP="00544BE0">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1149C2B9" w14:textId="77777777" w:rsidR="00544BE0" w:rsidRPr="009007F9" w:rsidRDefault="00544BE0" w:rsidP="00544BE0">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9007F9">
                <w:rPr>
                  <w:noProof/>
                  <w:lang w:val="fr-BE"/>
                </w:rPr>
                <w:t>Springer. doi:10.1007/978-3-642-46768-4</w:t>
              </w:r>
            </w:p>
            <w:p w14:paraId="55BFE26A" w14:textId="77777777" w:rsidR="00544BE0" w:rsidRDefault="00544BE0" w:rsidP="00544BE0">
              <w:pPr>
                <w:pStyle w:val="Bibliography"/>
                <w:ind w:left="720" w:hanging="720"/>
                <w:rPr>
                  <w:noProof/>
                </w:rPr>
              </w:pPr>
              <w:r w:rsidRPr="009007F9">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3D5DD79F" w14:textId="77777777" w:rsidR="00544BE0" w:rsidRDefault="00544BE0" w:rsidP="00544BE0">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425C3CE" w14:textId="77777777" w:rsidR="00544BE0" w:rsidRDefault="00544BE0" w:rsidP="00544BE0">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47D595E5" w14:textId="77777777" w:rsidR="00544BE0" w:rsidRDefault="00544BE0" w:rsidP="00544BE0">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67E446C9" w14:textId="77777777" w:rsidR="00544BE0" w:rsidRDefault="00544BE0" w:rsidP="00544BE0">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B7C69A2" w14:textId="77777777" w:rsidR="00544BE0" w:rsidRDefault="00544BE0" w:rsidP="00544BE0">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2EED32CF" w14:textId="77777777" w:rsidR="00544BE0" w:rsidRDefault="00544BE0" w:rsidP="00544BE0">
              <w:pPr>
                <w:pStyle w:val="Bibliography"/>
                <w:ind w:left="720" w:hanging="720"/>
                <w:rPr>
                  <w:noProof/>
                </w:rPr>
              </w:pPr>
              <w:r>
                <w:rPr>
                  <w:noProof/>
                </w:rPr>
                <w:t xml:space="preserve">DEM, C. G.-3. (2026). </w:t>
              </w:r>
              <w:r>
                <w:rPr>
                  <w:i/>
                  <w:iCs/>
                  <w:noProof/>
                </w:rPr>
                <w:t>https://registry.opendata.aws/copernicus-dem</w:t>
              </w:r>
              <w:r>
                <w:rPr>
                  <w:noProof/>
                </w:rPr>
                <w:t>.</w:t>
              </w:r>
            </w:p>
            <w:p w14:paraId="5CC30990" w14:textId="77777777" w:rsidR="00544BE0" w:rsidRDefault="00544BE0" w:rsidP="00544BE0">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4152B566" w14:textId="77777777" w:rsidR="00544BE0" w:rsidRDefault="00544BE0" w:rsidP="00544BE0">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1D05ECF6" w14:textId="77777777" w:rsidR="00544BE0" w:rsidRDefault="00544BE0" w:rsidP="00544BE0">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07606A38" w14:textId="77777777" w:rsidR="00544BE0" w:rsidRDefault="00544BE0" w:rsidP="00544BE0">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18D79973" w14:textId="77777777" w:rsidR="00544BE0" w:rsidRDefault="00544BE0" w:rsidP="00544BE0">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22267F9C" w14:textId="77777777" w:rsidR="00544BE0" w:rsidRDefault="00544BE0" w:rsidP="00544BE0">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39FA4B4E" w14:textId="77777777" w:rsidR="00544BE0" w:rsidRDefault="00544BE0" w:rsidP="00544BE0">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5227BBB0" w14:textId="77777777" w:rsidR="00544BE0" w:rsidRDefault="00544BE0" w:rsidP="00544BE0">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59582C4C" w14:textId="77777777" w:rsidR="00544BE0" w:rsidRDefault="00544BE0" w:rsidP="00544BE0">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6A845E3" w14:textId="77777777" w:rsidR="00544BE0" w:rsidRDefault="00544BE0" w:rsidP="00544BE0">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208DECFC" w14:textId="77777777" w:rsidR="00544BE0" w:rsidRDefault="00544BE0" w:rsidP="00544BE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7FC93903" w14:textId="77777777" w:rsidR="00544BE0" w:rsidRDefault="00544BE0" w:rsidP="00544BE0">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659D3481" w14:textId="77777777" w:rsidR="00544BE0" w:rsidRDefault="00544BE0" w:rsidP="00544BE0">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5AF421FD" w14:textId="77777777" w:rsidR="00544BE0" w:rsidRDefault="00544BE0" w:rsidP="00544BE0">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2C8BAAE" w14:textId="77777777" w:rsidR="00544BE0" w:rsidRDefault="00544BE0" w:rsidP="00544BE0">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9AE81E6" w14:textId="77777777" w:rsidR="00544BE0" w:rsidRPr="009007F9" w:rsidRDefault="00544BE0" w:rsidP="00544BE0">
              <w:pPr>
                <w:pStyle w:val="Bibliography"/>
                <w:ind w:left="720" w:hanging="720"/>
                <w:rPr>
                  <w:noProof/>
                  <w:lang w:val="fr-BE"/>
                </w:rPr>
              </w:pPr>
              <w:r>
                <w:rPr>
                  <w:noProof/>
                </w:rPr>
                <w:t xml:space="preserve">Jain, P., Coogan, S. C., Subramanian, S. G., Crowley, M., Taylor, S., &amp; Flannigan, M. D. (2020). A review of machine learning applications in wildfire science and management. </w:t>
              </w:r>
              <w:r w:rsidRPr="009007F9">
                <w:rPr>
                  <w:i/>
                  <w:iCs/>
                  <w:noProof/>
                  <w:lang w:val="fr-BE"/>
                </w:rPr>
                <w:t>Environmental Reviews, 28</w:t>
              </w:r>
              <w:r w:rsidRPr="009007F9">
                <w:rPr>
                  <w:noProof/>
                  <w:lang w:val="fr-BE"/>
                </w:rPr>
                <w:t>(4), 478-505. doi:10.1139/er-2020-0019</w:t>
              </w:r>
            </w:p>
            <w:p w14:paraId="46BA227B" w14:textId="77777777" w:rsidR="00544BE0" w:rsidRDefault="00544BE0" w:rsidP="00544BE0">
              <w:pPr>
                <w:pStyle w:val="Bibliography"/>
                <w:ind w:left="720" w:hanging="720"/>
                <w:rPr>
                  <w:noProof/>
                </w:rPr>
              </w:pPr>
              <w:r w:rsidRPr="009007F9">
                <w:rPr>
                  <w:noProof/>
                  <w:lang w:val="fr-BE"/>
                </w:rPr>
                <w:t xml:space="preserve">Ji, Z., Lee, N., Frieske, R., Yu, T., Su, D., Xu, Y., . . . </w:t>
              </w:r>
              <w:r>
                <w:rPr>
                  <w:noProof/>
                </w:rPr>
                <w:t xml:space="preserve">Fung, P. (2023). Survey of hallucination in natural language generation. </w:t>
              </w:r>
              <w:r>
                <w:rPr>
                  <w:i/>
                  <w:iCs/>
                  <w:noProof/>
                </w:rPr>
                <w:t>ACM Computing Surveys, 55</w:t>
              </w:r>
              <w:r>
                <w:rPr>
                  <w:noProof/>
                </w:rPr>
                <w:t>, pp. 1-38.</w:t>
              </w:r>
            </w:p>
            <w:p w14:paraId="6DC99EEC" w14:textId="77777777" w:rsidR="00544BE0" w:rsidRDefault="00544BE0" w:rsidP="00544BE0">
              <w:pPr>
                <w:pStyle w:val="Bibliography"/>
                <w:ind w:left="720" w:hanging="720"/>
                <w:rPr>
                  <w:noProof/>
                </w:rPr>
              </w:pPr>
              <w:r>
                <w:rPr>
                  <w:noProof/>
                </w:rPr>
                <w:t xml:space="preserve">Kalabokidis, K., Ager, A., Finney, M., Athanasis, N., Palaiologou, P., &amp; Vasilakos, C. (2016). AEGIS: a wildfire prevention and management information system. </w:t>
              </w:r>
              <w:r>
                <w:rPr>
                  <w:i/>
                  <w:iCs/>
                  <w:noProof/>
                </w:rPr>
                <w:t>Natural Hazards and Earth System Sciences, 16</w:t>
              </w:r>
              <w:r>
                <w:rPr>
                  <w:noProof/>
                </w:rPr>
                <w:t>, 643-661.</w:t>
              </w:r>
            </w:p>
            <w:p w14:paraId="6AE2C68F" w14:textId="77777777" w:rsidR="00544BE0" w:rsidRDefault="00544BE0" w:rsidP="00544BE0">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18E83B7C" w14:textId="77777777" w:rsidR="00544BE0" w:rsidRDefault="00544BE0" w:rsidP="00544BE0">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03ECE4E" w14:textId="77777777" w:rsidR="00544BE0" w:rsidRDefault="00544BE0" w:rsidP="00544BE0">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247D3A0A" w14:textId="77777777" w:rsidR="00544BE0" w:rsidRDefault="00544BE0" w:rsidP="00544BE0">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732851D8" w14:textId="77777777" w:rsidR="00544BE0" w:rsidRDefault="00544BE0" w:rsidP="00544BE0">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CD8BEDB" w14:textId="77777777" w:rsidR="00544BE0" w:rsidRDefault="00544BE0" w:rsidP="00544BE0">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521ECD45" w14:textId="77777777" w:rsidR="00544BE0" w:rsidRDefault="00544BE0" w:rsidP="00544BE0">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02B5B7B2" w14:textId="77777777" w:rsidR="00544BE0" w:rsidRDefault="00544BE0" w:rsidP="00544BE0">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1054E329" w14:textId="77777777" w:rsidR="00544BE0" w:rsidRDefault="00544BE0" w:rsidP="00544BE0">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239B57EB" w14:textId="77777777" w:rsidR="00544BE0" w:rsidRDefault="00544BE0" w:rsidP="00544BE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9888972" w14:textId="77777777" w:rsidR="00544BE0" w:rsidRDefault="00544BE0" w:rsidP="00544BE0">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260DA14C" w14:textId="77777777" w:rsidR="00544BE0" w:rsidRDefault="00544BE0" w:rsidP="00544BE0">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73F1B400" w14:textId="77777777" w:rsidR="00544BE0" w:rsidRDefault="00544BE0" w:rsidP="00544BE0">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1A936A93" w14:textId="77777777" w:rsidR="00544BE0" w:rsidRDefault="00544BE0" w:rsidP="00544BE0">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246C4592" w14:textId="77777777" w:rsidR="00544BE0" w:rsidRDefault="00544BE0" w:rsidP="00544BE0">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68B5C668" w14:textId="77777777" w:rsidR="00544BE0" w:rsidRDefault="00544BE0" w:rsidP="00544BE0">
              <w:pPr>
                <w:pStyle w:val="Bibliography"/>
                <w:ind w:left="720" w:hanging="720"/>
                <w:rPr>
                  <w:noProof/>
                </w:rPr>
              </w:pPr>
              <w:r>
                <w:rPr>
                  <w:noProof/>
                </w:rPr>
                <w:t xml:space="preserve">Open-Meteo, E. v. (2026). </w:t>
              </w:r>
              <w:r>
                <w:rPr>
                  <w:i/>
                  <w:iCs/>
                  <w:noProof/>
                </w:rPr>
                <w:t>https://open-meteo.com</w:t>
              </w:r>
              <w:r>
                <w:rPr>
                  <w:noProof/>
                </w:rPr>
                <w:t>.</w:t>
              </w:r>
            </w:p>
            <w:p w14:paraId="208971DA" w14:textId="77777777" w:rsidR="00544BE0" w:rsidRDefault="00544BE0" w:rsidP="00544BE0">
              <w:pPr>
                <w:pStyle w:val="Bibliography"/>
                <w:ind w:left="720" w:hanging="720"/>
                <w:rPr>
                  <w:noProof/>
                </w:rPr>
              </w:pPr>
              <w:r w:rsidRPr="009007F9">
                <w:rPr>
                  <w:noProof/>
                  <w:lang w:val="fr-BE"/>
                </w:rPr>
                <w:lastRenderedPageBreak/>
                <w:t xml:space="preserve">Orphanoudakis, T., Betzelos, C., &amp; Leligou, H. (2025). </w:t>
              </w:r>
              <w:r>
                <w:rPr>
                  <w:noProof/>
                </w:rPr>
                <w:t xml:space="preserve">MORA: A multicriteria optimal resource allocation and decision support toolkit for wildfire management. </w:t>
              </w:r>
              <w:r>
                <w:rPr>
                  <w:i/>
                  <w:iCs/>
                  <w:noProof/>
                </w:rPr>
                <w:t>Algorithms, 18</w:t>
              </w:r>
              <w:r>
                <w:rPr>
                  <w:noProof/>
                </w:rPr>
                <w:t>(11), p. 677. doi:10.3390/a18110677</w:t>
              </w:r>
            </w:p>
            <w:p w14:paraId="53E18B84" w14:textId="77777777" w:rsidR="00544BE0" w:rsidRDefault="00544BE0" w:rsidP="00544BE0">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0EB22032" w14:textId="77777777" w:rsidR="00544BE0" w:rsidRDefault="00544BE0" w:rsidP="00544BE0">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6289DE73" w14:textId="77777777" w:rsidR="00544BE0" w:rsidRDefault="00544BE0" w:rsidP="00544BE0">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E27DC22" w14:textId="77777777" w:rsidR="00544BE0" w:rsidRDefault="00544BE0" w:rsidP="00544BE0">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3A34F5F2" w14:textId="77777777" w:rsidR="00544BE0" w:rsidRDefault="00544BE0" w:rsidP="00544BE0">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1CCC067B" w14:textId="77777777" w:rsidR="00544BE0" w:rsidRDefault="00544BE0" w:rsidP="00544BE0">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5A214DAF" w14:textId="77777777" w:rsidR="00544BE0" w:rsidRDefault="00544BE0" w:rsidP="00544BE0">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4AAE2AD5" w14:textId="77777777" w:rsidR="00544BE0" w:rsidRDefault="00544BE0" w:rsidP="00544BE0">
              <w:pPr>
                <w:pStyle w:val="Bibliography"/>
                <w:ind w:left="720" w:hanging="720"/>
                <w:rPr>
                  <w:noProof/>
                </w:rPr>
              </w:pPr>
              <w:r>
                <w:rPr>
                  <w:noProof/>
                </w:rPr>
                <w:t>Power. (2007). A Brief History of Decision Support Systems. Retrieved from http://dssresources.com/history/dsshistory.html</w:t>
              </w:r>
            </w:p>
            <w:p w14:paraId="16AE1BAD" w14:textId="77777777" w:rsidR="00544BE0" w:rsidRDefault="00544BE0" w:rsidP="00544BE0">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0687DB6" w14:textId="77777777" w:rsidR="00544BE0" w:rsidRDefault="00544BE0" w:rsidP="00544BE0">
              <w:pPr>
                <w:pStyle w:val="Bibliography"/>
                <w:ind w:left="720" w:hanging="720"/>
                <w:rPr>
                  <w:noProof/>
                </w:rPr>
              </w:pPr>
              <w:r>
                <w:rPr>
                  <w:noProof/>
                </w:rPr>
                <w:lastRenderedPageBreak/>
                <w:t xml:space="preserve">Price, S. (2022). Modeling of fire spread in sagebrush steppe using FARSITE: an approach to improving input data and simulation accuracy. </w:t>
              </w:r>
              <w:r>
                <w:rPr>
                  <w:i/>
                  <w:iCs/>
                  <w:noProof/>
                </w:rPr>
                <w:t>Fire Ecology, 18, 22., 18</w:t>
              </w:r>
              <w:r>
                <w:rPr>
                  <w:noProof/>
                </w:rPr>
                <w:t>(22).</w:t>
              </w:r>
            </w:p>
            <w:p w14:paraId="33AB7BFF" w14:textId="77777777" w:rsidR="00544BE0" w:rsidRDefault="00544BE0" w:rsidP="00544BE0">
              <w:pPr>
                <w:pStyle w:val="Bibliography"/>
                <w:ind w:left="720" w:hanging="720"/>
                <w:rPr>
                  <w:noProof/>
                </w:rPr>
              </w:pPr>
              <w:r>
                <w:rPr>
                  <w:noProof/>
                </w:rPr>
                <w:t xml:space="preserve">Rapp, C., Franz, S., Colavito, M., Aldworth, T., &amp; Cheng, A. (2026). Wildfire decision support tools: barriers, facilitators, and future directions for effectiveness. </w:t>
              </w:r>
              <w:r>
                <w:rPr>
                  <w:i/>
                  <w:iCs/>
                  <w:noProof/>
                </w:rPr>
                <w:t>Fire Ecology</w:t>
              </w:r>
              <w:r>
                <w:rPr>
                  <w:noProof/>
                </w:rPr>
                <w:t>.</w:t>
              </w:r>
            </w:p>
            <w:p w14:paraId="54C0A70C" w14:textId="77777777" w:rsidR="00544BE0" w:rsidRDefault="00544BE0" w:rsidP="00544BE0">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DD56726" w14:textId="77777777" w:rsidR="00544BE0" w:rsidRDefault="00544BE0" w:rsidP="00544BE0">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7EE31D4E" w14:textId="77777777" w:rsidR="00544BE0" w:rsidRDefault="00544BE0" w:rsidP="00544BE0">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69E826F4" w14:textId="77777777" w:rsidR="00544BE0" w:rsidRDefault="00544BE0" w:rsidP="00544BE0">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A2B54F5" w14:textId="77777777" w:rsidR="00544BE0" w:rsidRDefault="00544BE0" w:rsidP="00544BE0">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3B66E736" w14:textId="77777777" w:rsidR="00544BE0" w:rsidRDefault="00544BE0" w:rsidP="00544BE0">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75C0E2E6" w14:textId="77777777" w:rsidR="00544BE0" w:rsidRDefault="00544BE0" w:rsidP="00544BE0">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03CD7B0F" w14:textId="77777777" w:rsidR="00544BE0" w:rsidRDefault="00544BE0" w:rsidP="00544BE0">
              <w:pPr>
                <w:pStyle w:val="Bibliography"/>
                <w:ind w:left="720" w:hanging="720"/>
                <w:rPr>
                  <w:noProof/>
                </w:rPr>
              </w:pPr>
              <w:r>
                <w:rPr>
                  <w:noProof/>
                </w:rPr>
                <w:lastRenderedPageBreak/>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7CF69855" w14:textId="77777777" w:rsidR="00544BE0" w:rsidRDefault="00544BE0" w:rsidP="00544BE0">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1B3EE353" w14:textId="77777777" w:rsidR="00544BE0" w:rsidRDefault="00544BE0" w:rsidP="00544BE0">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56A3B71A" w14:textId="77777777" w:rsidR="00544BE0" w:rsidRDefault="00544BE0" w:rsidP="00544BE0">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61B43304" w14:textId="77777777" w:rsidR="00544BE0" w:rsidRDefault="00544BE0" w:rsidP="00544BE0">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591600BC" w14:textId="77777777" w:rsidR="00544BE0" w:rsidRDefault="00544BE0" w:rsidP="00544BE0">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3C2715CC" w14:textId="77777777" w:rsidR="00544BE0" w:rsidRDefault="00544BE0" w:rsidP="00544BE0">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427C035C" w14:textId="77777777" w:rsidR="00544BE0" w:rsidRDefault="00544BE0" w:rsidP="00544BE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2A99A881" w14:textId="77777777" w:rsidR="00544BE0" w:rsidRDefault="00544BE0" w:rsidP="00544BE0">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63E22CA9" w14:textId="77777777" w:rsidR="00544BE0" w:rsidRDefault="00544BE0" w:rsidP="00544BE0">
              <w:pPr>
                <w:pStyle w:val="Bibliography"/>
                <w:ind w:left="720" w:hanging="720"/>
                <w:rPr>
                  <w:noProof/>
                </w:rPr>
              </w:pPr>
              <w:r>
                <w:rPr>
                  <w:noProof/>
                </w:rPr>
                <w:t xml:space="preserve">S-NPP, N. F. (2026). </w:t>
              </w:r>
              <w:r>
                <w:rPr>
                  <w:i/>
                  <w:iCs/>
                  <w:noProof/>
                </w:rPr>
                <w:t>https://firms.modaps.eosdis.nasa.gov</w:t>
              </w:r>
              <w:r>
                <w:rPr>
                  <w:noProof/>
                </w:rPr>
                <w:t>.</w:t>
              </w:r>
            </w:p>
            <w:p w14:paraId="76D83A64" w14:textId="77777777" w:rsidR="00544BE0" w:rsidRDefault="00544BE0" w:rsidP="00544BE0">
              <w:pPr>
                <w:pStyle w:val="Bibliography"/>
                <w:ind w:left="720" w:hanging="720"/>
                <w:rPr>
                  <w:noProof/>
                </w:rPr>
              </w:pPr>
              <w:r>
                <w:rPr>
                  <w:noProof/>
                </w:rPr>
                <w:t xml:space="preserve">Sobol′, I. (2001). Global sensitivity indices for nonlinear mathematical models and their Monte Carlo estimates. </w:t>
              </w:r>
              <w:r>
                <w:rPr>
                  <w:i/>
                  <w:iCs/>
                  <w:noProof/>
                </w:rPr>
                <w:t>Mathematics and Computers in Simulation, 55</w:t>
              </w:r>
              <w:r>
                <w:rPr>
                  <w:noProof/>
                </w:rPr>
                <w:t>, 271-280.</w:t>
              </w:r>
            </w:p>
            <w:p w14:paraId="6044F6DA" w14:textId="77777777" w:rsidR="00544BE0" w:rsidRDefault="00544BE0" w:rsidP="00544BE0">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0BEF205" w14:textId="77777777" w:rsidR="00544BE0" w:rsidRDefault="00544BE0" w:rsidP="00544BE0">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48578813" w14:textId="77777777" w:rsidR="00544BE0" w:rsidRDefault="00544BE0" w:rsidP="00544BE0">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10C2E12" w14:textId="77777777" w:rsidR="00544BE0" w:rsidRDefault="00544BE0" w:rsidP="00544BE0">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B505B55" w14:textId="77777777" w:rsidR="00544BE0" w:rsidRDefault="00544BE0" w:rsidP="00544BE0">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44CC89D8" w14:textId="77777777" w:rsidR="00544BE0" w:rsidRDefault="00544BE0" w:rsidP="00544BE0">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75D1059F" w14:textId="77777777" w:rsidR="00544BE0" w:rsidRDefault="00544BE0" w:rsidP="00544BE0">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6ED1A303" w14:textId="77777777" w:rsidR="00544BE0" w:rsidRDefault="00544BE0" w:rsidP="00544BE0">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7B67ACD6" w14:textId="77777777" w:rsidR="00544BE0" w:rsidRDefault="00544BE0" w:rsidP="00544BE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535E8C98" w14:textId="77777777" w:rsidR="00544BE0" w:rsidRDefault="00544BE0" w:rsidP="00544BE0">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D4490FC" w14:textId="77777777" w:rsidR="00544BE0" w:rsidRDefault="00544BE0" w:rsidP="00544BE0">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A7B17B8" w14:textId="77777777" w:rsidR="00544BE0" w:rsidRDefault="00544BE0" w:rsidP="00544BE0">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5F49D791" w14:textId="77777777" w:rsidR="00544BE0" w:rsidRDefault="00544BE0" w:rsidP="00544BE0">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2EDFBAE8" w14:textId="77777777" w:rsidR="00544BE0" w:rsidRDefault="00544BE0" w:rsidP="00544BE0">
              <w:pPr>
                <w:pStyle w:val="Bibliography"/>
                <w:ind w:left="720" w:hanging="720"/>
                <w:rPr>
                  <w:noProof/>
                </w:rPr>
              </w:pPr>
              <w:r>
                <w:rPr>
                  <w:noProof/>
                </w:rPr>
                <w:t xml:space="preserve">Tymstra, C., Bryce, R., Wotton, B., Taylor, S., &amp; Armitage, O. (2010). </w:t>
              </w:r>
              <w:r>
                <w:rPr>
                  <w:i/>
                  <w:iCs/>
                  <w:noProof/>
                </w:rPr>
                <w:t>Development and Structure of Prometheus: the Canadian Wildland Fire Growth Simulation Model.</w:t>
              </w:r>
              <w:r>
                <w:rPr>
                  <w:noProof/>
                </w:rPr>
                <w:t xml:space="preserve"> Canadian Forest Service, Northern Forestry Centre.</w:t>
              </w:r>
            </w:p>
            <w:p w14:paraId="581218F7" w14:textId="77777777" w:rsidR="00544BE0" w:rsidRDefault="00544BE0" w:rsidP="00544BE0">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954AEE5" w14:textId="77777777" w:rsidR="00544BE0" w:rsidRDefault="00544BE0" w:rsidP="00544BE0">
              <w:pPr>
                <w:pStyle w:val="Bibliography"/>
                <w:ind w:left="720" w:hanging="720"/>
                <w:rPr>
                  <w:noProof/>
                </w:rPr>
              </w:pPr>
              <w:r>
                <w:rPr>
                  <w:noProof/>
                </w:rPr>
                <w:t xml:space="preserve">v200, E. W. (2026). </w:t>
              </w:r>
              <w:r>
                <w:rPr>
                  <w:i/>
                  <w:iCs/>
                  <w:noProof/>
                </w:rPr>
                <w:t>https://esa-worldcover.org/</w:t>
              </w:r>
              <w:r>
                <w:rPr>
                  <w:noProof/>
                </w:rPr>
                <w:t>.</w:t>
              </w:r>
            </w:p>
            <w:p w14:paraId="50C66800" w14:textId="77777777" w:rsidR="00544BE0" w:rsidRDefault="00544BE0" w:rsidP="00544BE0">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6690958C" w14:textId="77777777" w:rsidR="00544BE0" w:rsidRDefault="00544BE0" w:rsidP="00544BE0">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53C61BFC" w14:textId="77777777" w:rsidR="00544BE0" w:rsidRDefault="00544BE0" w:rsidP="00544BE0">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22C839C" w14:textId="77777777" w:rsidR="00544BE0" w:rsidRDefault="00544BE0" w:rsidP="00544BE0">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30C1FB8C" w14:textId="77777777" w:rsidR="00544BE0" w:rsidRDefault="00544BE0" w:rsidP="00544BE0">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1CDBF7B6" w14:textId="77777777" w:rsidR="00544BE0" w:rsidRDefault="00544BE0" w:rsidP="00544BE0">
              <w:pPr>
                <w:pStyle w:val="Bibliography"/>
                <w:ind w:left="720" w:hanging="720"/>
                <w:rPr>
                  <w:noProof/>
                </w:rPr>
              </w:pPr>
              <w:r>
                <w:rPr>
                  <w:noProof/>
                </w:rPr>
                <w:lastRenderedPageBreak/>
                <w:t xml:space="preserve">Zadeh, L. A. (1965). Fuzzy sets. </w:t>
              </w:r>
              <w:r>
                <w:rPr>
                  <w:i/>
                  <w:iCs/>
                  <w:noProof/>
                </w:rPr>
                <w:t>Information and Control, 8</w:t>
              </w:r>
              <w:r>
                <w:rPr>
                  <w:noProof/>
                </w:rPr>
                <w:t>(3), 338-353. doi:10.1016/S0019-9958(65)90241-X</w:t>
              </w:r>
            </w:p>
            <w:p w14:paraId="3DBAD064" w14:textId="77777777" w:rsidR="00544BE0" w:rsidRPr="009007F9" w:rsidRDefault="00544BE0" w:rsidP="00544BE0">
              <w:pPr>
                <w:pStyle w:val="Bibliography"/>
                <w:ind w:left="720" w:hanging="720"/>
                <w:rPr>
                  <w:noProof/>
                  <w:lang w:val="fr-BE"/>
                </w:rPr>
              </w:pPr>
              <w:r>
                <w:rPr>
                  <w:noProof/>
                </w:rPr>
                <w:t xml:space="preserve">Zadeh, L. A. (1986). A simple view of the Dempster–Shafer theory of evidence and its implication for the rule of combination. </w:t>
              </w:r>
              <w:r w:rsidRPr="009007F9">
                <w:rPr>
                  <w:i/>
                  <w:iCs/>
                  <w:noProof/>
                  <w:lang w:val="fr-BE"/>
                </w:rPr>
                <w:t>AI Magazine, 7</w:t>
              </w:r>
              <w:r w:rsidRPr="009007F9">
                <w:rPr>
                  <w:noProof/>
                  <w:lang w:val="fr-BE"/>
                </w:rPr>
                <w:t>(2), 85-90. doi:doi:10.1609/aimag.v7i2.542</w:t>
              </w:r>
            </w:p>
            <w:p w14:paraId="42D96CE9" w14:textId="77777777" w:rsidR="00544BE0" w:rsidRDefault="00544BE0" w:rsidP="00544BE0">
              <w:pPr>
                <w:pStyle w:val="Bibliography"/>
                <w:ind w:left="720" w:hanging="720"/>
                <w:rPr>
                  <w:noProof/>
                </w:rPr>
              </w:pPr>
              <w:r w:rsidRPr="009007F9">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544BE0">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84" w:name="_Toc508956019"/>
      <w:bookmarkStart w:id="385" w:name="_Toc508964959"/>
      <w:bookmarkStart w:id="386" w:name="_Toc509310144"/>
      <w:bookmarkStart w:id="387" w:name="_Toc236092333"/>
      <w:r w:rsidRPr="00BA1179">
        <w:rPr>
          <w:lang w:val="en-US"/>
        </w:rPr>
        <w:lastRenderedPageBreak/>
        <w:t>APPENDI</w:t>
      </w:r>
      <w:bookmarkEnd w:id="384"/>
      <w:bookmarkEnd w:id="385"/>
      <w:bookmarkEnd w:id="386"/>
      <w:r w:rsidRPr="00BA1179">
        <w:rPr>
          <w:lang w:val="en-US"/>
        </w:rPr>
        <w:t>CES</w:t>
      </w:r>
      <w:bookmarkEnd w:id="387"/>
    </w:p>
    <w:p w14:paraId="46ACD199" w14:textId="4384076B" w:rsidR="00762B29" w:rsidRPr="00BA1179" w:rsidRDefault="001E5F6D" w:rsidP="006601CA">
      <w:pPr>
        <w:pStyle w:val="Appendix"/>
      </w:pPr>
      <w:bookmarkStart w:id="388" w:name="_Ref223043555"/>
      <w:bookmarkStart w:id="389" w:name="_Ref223162216"/>
      <w:bookmarkStart w:id="390" w:name="_Ref223269282"/>
      <w:bookmarkStart w:id="391" w:name="_Toc236092334"/>
      <w:r w:rsidRPr="00BA1179">
        <w:t xml:space="preserve">Simulation Mathematics for </w:t>
      </w:r>
      <w:bookmarkEnd w:id="388"/>
      <w:bookmarkEnd w:id="389"/>
      <w:r w:rsidRPr="00BA1179">
        <w:t>Evolution of Burning Status</w:t>
      </w:r>
      <w:bookmarkEnd w:id="390"/>
      <w:bookmarkEnd w:id="391"/>
    </w:p>
    <w:p w14:paraId="2B717F3B" w14:textId="5E8304B0"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544BE0">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63455332"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544BE0" w:rsidRPr="00544BE0">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544BE0" w:rsidRPr="00BA1179">
        <w:t xml:space="preserve">( </w:t>
      </w:r>
      <w:r w:rsidR="00544BE0">
        <w:rPr>
          <w:noProof/>
        </w:rPr>
        <w:t>29</w:t>
      </w:r>
      <w:r w:rsidR="00544BE0"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544BE0" w:rsidRPr="00BA1179">
        <w:rPr>
          <w:szCs w:val="24"/>
        </w:rPr>
        <w:t xml:space="preserve">( </w:t>
      </w:r>
      <w:r w:rsidR="00544BE0">
        <w:rPr>
          <w:noProof/>
          <w:szCs w:val="24"/>
        </w:rPr>
        <w:t>70</w:t>
      </w:r>
      <w:r w:rsidR="00544BE0"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76B84E98" w:rsidR="002B6A51" w:rsidRPr="00BA1179" w:rsidRDefault="002B6A51" w:rsidP="006601CA">
            <w:pPr>
              <w:pStyle w:val="TableText"/>
              <w:rPr>
                <w:szCs w:val="24"/>
                <w:lang w:eastAsia="ja-JP"/>
              </w:rPr>
            </w:pPr>
            <w:bookmarkStart w:id="392"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544BE0">
              <w:rPr>
                <w:noProof/>
                <w:szCs w:val="24"/>
              </w:rPr>
              <w:t>70</w:t>
            </w:r>
            <w:r w:rsidRPr="00BA1179">
              <w:rPr>
                <w:szCs w:val="24"/>
              </w:rPr>
              <w:fldChar w:fldCharType="end"/>
            </w:r>
            <w:r w:rsidRPr="00BA1179">
              <w:rPr>
                <w:szCs w:val="24"/>
              </w:rPr>
              <w:t xml:space="preserve"> )</w:t>
            </w:r>
            <w:bookmarkEnd w:id="392"/>
          </w:p>
        </w:tc>
      </w:tr>
    </w:tbl>
    <w:p w14:paraId="7971843B" w14:textId="16AAE761"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544BE0" w:rsidRPr="00BA1179">
        <w:t xml:space="preserve">( </w:t>
      </w:r>
      <w:r w:rsidR="00544BE0">
        <w:rPr>
          <w:noProof/>
        </w:rPr>
        <w:t>71</w:t>
      </w:r>
      <w:r w:rsidR="00544BE0"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1D426DE3" w:rsidR="000E1725" w:rsidRPr="00BA1179" w:rsidRDefault="00000000" w:rsidP="00A86666">
            <w:pPr>
              <w:pStyle w:val="TableText"/>
            </w:pPr>
            <w:bookmarkStart w:id="393" w:name="_Ref223219648"/>
            <w:r w:rsidRPr="00BA1179">
              <w:t xml:space="preserve">( </w:t>
            </w:r>
            <w:r w:rsidRPr="00BA1179">
              <w:fldChar w:fldCharType="begin"/>
            </w:r>
            <w:r w:rsidRPr="00BA1179">
              <w:instrText xml:space="preserve"> SEQ ( \* ARABIC </w:instrText>
            </w:r>
            <w:r w:rsidRPr="00BA1179">
              <w:fldChar w:fldCharType="separate"/>
            </w:r>
            <w:r w:rsidR="00544BE0">
              <w:rPr>
                <w:noProof/>
              </w:rPr>
              <w:t>71</w:t>
            </w:r>
            <w:r w:rsidRPr="00BA1179">
              <w:fldChar w:fldCharType="end"/>
            </w:r>
            <w:r w:rsidRPr="00BA1179">
              <w:t xml:space="preserve"> )</w:t>
            </w:r>
            <w:bookmarkEnd w:id="393"/>
          </w:p>
        </w:tc>
      </w:tr>
    </w:tbl>
    <w:p w14:paraId="1E7E6668" w14:textId="1D8097CE"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544BE0" w:rsidRPr="00BA1179">
        <w:t xml:space="preserve">( </w:t>
      </w:r>
      <w:r w:rsidR="00544BE0">
        <w:rPr>
          <w:noProof/>
        </w:rPr>
        <w:t>72</w:t>
      </w:r>
      <w:r w:rsidR="00544BE0"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442987F2" w:rsidR="00230240" w:rsidRPr="00BA1179" w:rsidRDefault="00230240" w:rsidP="006601CA">
            <w:pPr>
              <w:pStyle w:val="TableText"/>
            </w:pPr>
            <w:bookmarkStart w:id="394" w:name="_Ref223212967"/>
            <w:r w:rsidRPr="00BA1179">
              <w:t xml:space="preserve">( </w:t>
            </w:r>
            <w:r w:rsidRPr="00BA1179">
              <w:fldChar w:fldCharType="begin"/>
            </w:r>
            <w:r w:rsidRPr="00BA1179">
              <w:instrText xml:space="preserve"> SEQ ( \* ARABIC </w:instrText>
            </w:r>
            <w:r w:rsidRPr="00BA1179">
              <w:fldChar w:fldCharType="separate"/>
            </w:r>
            <w:r w:rsidR="00544BE0">
              <w:rPr>
                <w:noProof/>
              </w:rPr>
              <w:t>72</w:t>
            </w:r>
            <w:r w:rsidRPr="00BA1179">
              <w:fldChar w:fldCharType="end"/>
            </w:r>
            <w:r w:rsidRPr="00BA1179">
              <w:t xml:space="preserve"> )</w:t>
            </w:r>
            <w:bookmarkEnd w:id="394"/>
          </w:p>
        </w:tc>
      </w:tr>
    </w:tbl>
    <w:p w14:paraId="67DA8635" w14:textId="46D73181"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544BE0" w:rsidRPr="00BA1179">
        <w:t xml:space="preserve">( </w:t>
      </w:r>
      <w:r w:rsidR="00544BE0">
        <w:rPr>
          <w:noProof/>
        </w:rPr>
        <w:t>73</w:t>
      </w:r>
      <w:r w:rsidR="00544BE0"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15DDA7EB" w:rsidR="00230240" w:rsidRPr="00BA1179" w:rsidRDefault="00230240" w:rsidP="006601CA">
            <w:pPr>
              <w:pStyle w:val="TableText"/>
            </w:pPr>
            <w:bookmarkStart w:id="395" w:name="_Ref223213232"/>
            <w:r w:rsidRPr="00BA1179">
              <w:t xml:space="preserve">( </w:t>
            </w:r>
            <w:r w:rsidRPr="00BA1179">
              <w:fldChar w:fldCharType="begin"/>
            </w:r>
            <w:r w:rsidRPr="00BA1179">
              <w:instrText xml:space="preserve"> SEQ ( \* ARABIC </w:instrText>
            </w:r>
            <w:r w:rsidRPr="00BA1179">
              <w:fldChar w:fldCharType="separate"/>
            </w:r>
            <w:r w:rsidR="00544BE0">
              <w:rPr>
                <w:noProof/>
              </w:rPr>
              <w:t>73</w:t>
            </w:r>
            <w:r w:rsidRPr="00BA1179">
              <w:fldChar w:fldCharType="end"/>
            </w:r>
            <w:r w:rsidRPr="00BA1179">
              <w:t xml:space="preserve"> )</w:t>
            </w:r>
            <w:bookmarkEnd w:id="395"/>
          </w:p>
        </w:tc>
      </w:tr>
    </w:tbl>
    <w:p w14:paraId="696776E1" w14:textId="42D411D4"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74</w:t>
      </w:r>
      <w:r w:rsidR="00544BE0"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5DFE2C32" w:rsidR="00230240" w:rsidRPr="00BA1179" w:rsidRDefault="00230240" w:rsidP="006601CA">
            <w:pPr>
              <w:pStyle w:val="TableText"/>
            </w:pPr>
            <w:bookmarkStart w:id="396" w:name="_Ref223220180"/>
            <w:r w:rsidRPr="00BA1179">
              <w:t xml:space="preserve">( </w:t>
            </w:r>
            <w:r w:rsidRPr="00BA1179">
              <w:fldChar w:fldCharType="begin"/>
            </w:r>
            <w:r w:rsidRPr="00BA1179">
              <w:instrText xml:space="preserve"> SEQ ( \* ARABIC </w:instrText>
            </w:r>
            <w:r w:rsidRPr="00BA1179">
              <w:fldChar w:fldCharType="separate"/>
            </w:r>
            <w:r w:rsidR="00544BE0">
              <w:rPr>
                <w:noProof/>
              </w:rPr>
              <w:t>74</w:t>
            </w:r>
            <w:r w:rsidRPr="00BA1179">
              <w:fldChar w:fldCharType="end"/>
            </w:r>
            <w:r w:rsidRPr="00BA1179">
              <w:t xml:space="preserve"> )</w:t>
            </w:r>
            <w:bookmarkEnd w:id="396"/>
          </w:p>
        </w:tc>
      </w:tr>
    </w:tbl>
    <w:p w14:paraId="5749E63B" w14:textId="3451BB04" w:rsidR="00B773E9" w:rsidRPr="00BA1179" w:rsidRDefault="00B773E9" w:rsidP="0028085D">
      <w:pPr>
        <w:pStyle w:val="TableText"/>
        <w:rPr>
          <w:rFonts w:eastAsiaTheme="minorEastAsia"/>
        </w:rPr>
      </w:pPr>
      <w:r w:rsidRPr="00BA1179">
        <w:t>Aspect</w:t>
      </w:r>
      <w:r w:rsidR="00D53770">
        <w:t>-</w:t>
      </w:r>
      <w:r w:rsidRPr="00BA117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75</w:t>
      </w:r>
      <w:r w:rsidR="00544BE0"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767A5F19" w:rsidR="00840E3E" w:rsidRPr="00BA1179" w:rsidRDefault="00840E3E" w:rsidP="006601CA">
            <w:pPr>
              <w:pStyle w:val="TableText"/>
            </w:pPr>
            <w:bookmarkStart w:id="397" w:name="_Ref223220391"/>
            <w:r w:rsidRPr="00BA1179">
              <w:t xml:space="preserve">( </w:t>
            </w:r>
            <w:r w:rsidRPr="00BA1179">
              <w:fldChar w:fldCharType="begin"/>
            </w:r>
            <w:r w:rsidRPr="00BA1179">
              <w:instrText xml:space="preserve"> SEQ ( \* ARABIC </w:instrText>
            </w:r>
            <w:r w:rsidRPr="00BA1179">
              <w:fldChar w:fldCharType="separate"/>
            </w:r>
            <w:r w:rsidR="00544BE0">
              <w:rPr>
                <w:noProof/>
              </w:rPr>
              <w:t>75</w:t>
            </w:r>
            <w:r w:rsidRPr="00BA1179">
              <w:fldChar w:fldCharType="end"/>
            </w:r>
            <w:r w:rsidRPr="00BA1179">
              <w:t xml:space="preserve"> )</w:t>
            </w:r>
            <w:bookmarkEnd w:id="397"/>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7ED70FA"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w:t>
      </w:r>
      <w:r w:rsidR="00D53770">
        <w:t>-</w:t>
      </w:r>
      <w:r w:rsidRPr="00BA117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98"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98"/>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5C3100F9"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544BE0">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99" w:name="_Ref223263847"/>
      <w:bookmarkStart w:id="400" w:name="_Ref223263851"/>
      <w:bookmarkStart w:id="401" w:name="_Ref223263865"/>
      <w:bookmarkStart w:id="402" w:name="_Toc236092335"/>
      <w:r w:rsidRPr="00BA1179">
        <w:lastRenderedPageBreak/>
        <w:t>Simulation Mathematics for Fuel Mass Evolution</w:t>
      </w:r>
      <w:bookmarkEnd w:id="399"/>
      <w:bookmarkEnd w:id="400"/>
      <w:bookmarkEnd w:id="401"/>
      <w:bookmarkEnd w:id="402"/>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0DD5573E"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544BE0" w:rsidRPr="00BA1179">
        <w:t xml:space="preserve">( </w:t>
      </w:r>
      <w:r w:rsidR="00544BE0">
        <w:rPr>
          <w:noProof/>
        </w:rPr>
        <w:t>76</w:t>
      </w:r>
      <w:r w:rsidR="00544BE0"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42136BEA" w:rsidR="007E2219" w:rsidRPr="00BA1179" w:rsidRDefault="007E2219" w:rsidP="006601CA">
            <w:pPr>
              <w:pStyle w:val="TableText"/>
            </w:pPr>
            <w:bookmarkStart w:id="403" w:name="_Ref223264193"/>
            <w:r w:rsidRPr="00BA1179">
              <w:t xml:space="preserve">( </w:t>
            </w:r>
            <w:r w:rsidRPr="00BA1179">
              <w:fldChar w:fldCharType="begin"/>
            </w:r>
            <w:r w:rsidRPr="00BA1179">
              <w:instrText xml:space="preserve"> SEQ ( \* ARABIC </w:instrText>
            </w:r>
            <w:r w:rsidRPr="00BA1179">
              <w:fldChar w:fldCharType="separate"/>
            </w:r>
            <w:r w:rsidR="00544BE0">
              <w:rPr>
                <w:noProof/>
              </w:rPr>
              <w:t>76</w:t>
            </w:r>
            <w:r w:rsidRPr="00BA1179">
              <w:fldChar w:fldCharType="end"/>
            </w:r>
            <w:r w:rsidRPr="00BA1179">
              <w:t xml:space="preserve"> )</w:t>
            </w:r>
            <w:bookmarkEnd w:id="403"/>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404"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04"/>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1B3595E6"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544BE0" w:rsidRPr="00BA1179">
        <w:t xml:space="preserve">( </w:t>
      </w:r>
      <w:r w:rsidR="00544BE0">
        <w:rPr>
          <w:noProof/>
        </w:rPr>
        <w:t>77</w:t>
      </w:r>
      <w:r w:rsidR="00544BE0"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76EA591D" w:rsidR="008F5DFE" w:rsidRPr="00BA1179" w:rsidRDefault="008F5DFE" w:rsidP="006601CA">
            <w:pPr>
              <w:pStyle w:val="TableText"/>
            </w:pPr>
            <w:bookmarkStart w:id="405" w:name="_Ref223257737"/>
            <w:r w:rsidRPr="00BA1179">
              <w:t xml:space="preserve">( </w:t>
            </w:r>
            <w:r w:rsidRPr="00BA1179">
              <w:fldChar w:fldCharType="begin"/>
            </w:r>
            <w:r w:rsidRPr="00BA1179">
              <w:instrText xml:space="preserve"> SEQ ( \* ARABIC </w:instrText>
            </w:r>
            <w:r w:rsidRPr="00BA1179">
              <w:fldChar w:fldCharType="separate"/>
            </w:r>
            <w:r w:rsidR="00544BE0">
              <w:rPr>
                <w:noProof/>
              </w:rPr>
              <w:t>77</w:t>
            </w:r>
            <w:r w:rsidRPr="00BA1179">
              <w:fldChar w:fldCharType="end"/>
            </w:r>
            <w:r w:rsidRPr="00BA1179">
              <w:t xml:space="preserve"> )</w:t>
            </w:r>
            <w:bookmarkEnd w:id="405"/>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017EE22B"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544BE0" w:rsidRPr="00BA1179">
        <w:t xml:space="preserve">( </w:t>
      </w:r>
      <w:r w:rsidR="00544BE0">
        <w:rPr>
          <w:noProof/>
        </w:rPr>
        <w:t>78</w:t>
      </w:r>
      <w:r w:rsidR="00544BE0"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544BE0" w:rsidRPr="00BA1179">
        <w:t xml:space="preserve">( </w:t>
      </w:r>
      <w:r w:rsidR="00544BE0">
        <w:rPr>
          <w:noProof/>
        </w:rPr>
        <w:t>79</w:t>
      </w:r>
      <w:r w:rsidR="00544BE0"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50912CBC" w:rsidR="00293A50" w:rsidRPr="00BA1179" w:rsidRDefault="00293A50" w:rsidP="006601CA">
            <w:pPr>
              <w:pStyle w:val="TableText"/>
            </w:pPr>
            <w:bookmarkStart w:id="406" w:name="_Ref223263777"/>
            <w:r w:rsidRPr="00BA1179">
              <w:t xml:space="preserve">( </w:t>
            </w:r>
            <w:r w:rsidRPr="00BA1179">
              <w:fldChar w:fldCharType="begin"/>
            </w:r>
            <w:r w:rsidRPr="00BA1179">
              <w:instrText xml:space="preserve"> SEQ ( \* ARABIC </w:instrText>
            </w:r>
            <w:r w:rsidRPr="00BA1179">
              <w:fldChar w:fldCharType="separate"/>
            </w:r>
            <w:r w:rsidR="00544BE0">
              <w:rPr>
                <w:noProof/>
              </w:rPr>
              <w:t>78</w:t>
            </w:r>
            <w:r w:rsidRPr="00BA1179">
              <w:fldChar w:fldCharType="end"/>
            </w:r>
            <w:r w:rsidRPr="00BA1179">
              <w:t xml:space="preserve"> )</w:t>
            </w:r>
            <w:bookmarkEnd w:id="406"/>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6E67866C" w:rsidR="00A36C2C" w:rsidRPr="00BA1179" w:rsidRDefault="00A36C2C" w:rsidP="006601CA">
            <w:pPr>
              <w:pStyle w:val="TableText"/>
            </w:pPr>
            <w:bookmarkStart w:id="407" w:name="_Ref223263797"/>
            <w:r w:rsidRPr="00BA1179">
              <w:t xml:space="preserve">( </w:t>
            </w:r>
            <w:r w:rsidRPr="00BA1179">
              <w:fldChar w:fldCharType="begin"/>
            </w:r>
            <w:r w:rsidRPr="00BA1179">
              <w:instrText xml:space="preserve"> SEQ ( \* ARABIC </w:instrText>
            </w:r>
            <w:r w:rsidRPr="00BA1179">
              <w:fldChar w:fldCharType="separate"/>
            </w:r>
            <w:r w:rsidR="00544BE0">
              <w:rPr>
                <w:noProof/>
              </w:rPr>
              <w:t>79</w:t>
            </w:r>
            <w:r w:rsidRPr="00BA1179">
              <w:fldChar w:fldCharType="end"/>
            </w:r>
            <w:r w:rsidRPr="00BA1179">
              <w:t xml:space="preserve"> )</w:t>
            </w:r>
            <w:bookmarkEnd w:id="407"/>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4AA802F2"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544BE0" w:rsidRPr="00BA1179">
        <w:t xml:space="preserve">( </w:t>
      </w:r>
      <w:r w:rsidR="00544BE0">
        <w:rPr>
          <w:noProof/>
        </w:rPr>
        <w:t>80</w:t>
      </w:r>
      <w:r w:rsidR="00544BE0"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4C49E690" w:rsidR="00011AAB" w:rsidRPr="00BA1179" w:rsidRDefault="00011AAB" w:rsidP="006601CA">
            <w:pPr>
              <w:pStyle w:val="TableText"/>
            </w:pPr>
            <w:bookmarkStart w:id="408" w:name="_Ref234661580"/>
            <w:r w:rsidRPr="00BA1179">
              <w:t xml:space="preserve">( </w:t>
            </w:r>
            <w:r w:rsidRPr="00BA1179">
              <w:fldChar w:fldCharType="begin"/>
            </w:r>
            <w:r w:rsidRPr="00BA1179">
              <w:instrText xml:space="preserve"> SEQ ( \* ARABIC </w:instrText>
            </w:r>
            <w:r w:rsidRPr="00BA1179">
              <w:fldChar w:fldCharType="separate"/>
            </w:r>
            <w:r w:rsidR="00544BE0">
              <w:rPr>
                <w:noProof/>
              </w:rPr>
              <w:t>80</w:t>
            </w:r>
            <w:r w:rsidRPr="00BA1179">
              <w:fldChar w:fldCharType="end"/>
            </w:r>
            <w:r w:rsidRPr="00BA1179">
              <w:t xml:space="preserve"> )</w:t>
            </w:r>
            <w:bookmarkEnd w:id="408"/>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55A28A49"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544BE0" w:rsidRPr="00BA1179">
        <w:t xml:space="preserve">( </w:t>
      </w:r>
      <w:r w:rsidR="00544BE0">
        <w:rPr>
          <w:noProof/>
        </w:rPr>
        <w:t>81</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1C817199" w:rsidR="00BB51B5" w:rsidRPr="00BA1179" w:rsidRDefault="00BB51B5" w:rsidP="006601CA">
            <w:pPr>
              <w:pStyle w:val="TableText"/>
            </w:pPr>
            <w:bookmarkStart w:id="409" w:name="_Ref234661621"/>
            <w:r w:rsidRPr="00BA1179">
              <w:t xml:space="preserve">( </w:t>
            </w:r>
            <w:r w:rsidRPr="00BA1179">
              <w:fldChar w:fldCharType="begin"/>
            </w:r>
            <w:r w:rsidRPr="00BA1179">
              <w:instrText xml:space="preserve"> SEQ ( \* ARABIC </w:instrText>
            </w:r>
            <w:r w:rsidRPr="00BA1179">
              <w:fldChar w:fldCharType="separate"/>
            </w:r>
            <w:r w:rsidR="00544BE0">
              <w:rPr>
                <w:noProof/>
              </w:rPr>
              <w:t>81</w:t>
            </w:r>
            <w:r w:rsidRPr="00BA1179">
              <w:fldChar w:fldCharType="end"/>
            </w:r>
            <w:r w:rsidRPr="00BA1179">
              <w:t xml:space="preserve"> )</w:t>
            </w:r>
            <w:bookmarkEnd w:id="409"/>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191C46C6"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544BE0" w:rsidRPr="00BA1179">
        <w:t xml:space="preserve">( </w:t>
      </w:r>
      <w:r w:rsidR="00544BE0">
        <w:rPr>
          <w:noProof/>
        </w:rPr>
        <w:t>32</w:t>
      </w:r>
      <w:r w:rsidR="00544BE0"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544BE0" w:rsidRPr="00BA1179">
        <w:t xml:space="preserve">( </w:t>
      </w:r>
      <w:r w:rsidR="00544BE0">
        <w:rPr>
          <w:noProof/>
        </w:rPr>
        <w:t>82</w:t>
      </w:r>
      <w:r w:rsidR="00544BE0"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3958B8E1" w:rsidR="004215E7" w:rsidRPr="00BA1179" w:rsidRDefault="004215E7" w:rsidP="006601CA">
            <w:pPr>
              <w:pStyle w:val="TableText"/>
            </w:pPr>
            <w:bookmarkStart w:id="410" w:name="_Ref223263811"/>
            <w:r w:rsidRPr="00BA1179">
              <w:t xml:space="preserve">( </w:t>
            </w:r>
            <w:r w:rsidRPr="00BA1179">
              <w:fldChar w:fldCharType="begin"/>
            </w:r>
            <w:r w:rsidRPr="00BA1179">
              <w:instrText xml:space="preserve"> SEQ ( \* ARABIC </w:instrText>
            </w:r>
            <w:r w:rsidRPr="00BA1179">
              <w:fldChar w:fldCharType="separate"/>
            </w:r>
            <w:r w:rsidR="00544BE0">
              <w:rPr>
                <w:noProof/>
              </w:rPr>
              <w:t>82</w:t>
            </w:r>
            <w:r w:rsidRPr="00BA1179">
              <w:fldChar w:fldCharType="end"/>
            </w:r>
            <w:r w:rsidRPr="00BA1179">
              <w:t xml:space="preserve"> )</w:t>
            </w:r>
            <w:bookmarkEnd w:id="410"/>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411"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11"/>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412" w:name="_Ref223266063"/>
      <w:bookmarkStart w:id="413" w:name="_Toc236092336"/>
      <w:r w:rsidRPr="00BA1179">
        <w:lastRenderedPageBreak/>
        <w:t>Simulation Mathematics for Fire Intensity Evolution</w:t>
      </w:r>
      <w:bookmarkEnd w:id="412"/>
      <w:bookmarkEnd w:id="413"/>
    </w:p>
    <w:p w14:paraId="2580607A" w14:textId="4A33F169"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544BE0" w:rsidRPr="00BA1179">
        <w:t xml:space="preserve">( </w:t>
      </w:r>
      <w:r w:rsidR="00544BE0">
        <w:rPr>
          <w:noProof/>
        </w:rPr>
        <w:t>83</w:t>
      </w:r>
      <w:r w:rsidR="00544BE0"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6FB08280" w:rsidR="00417E3B" w:rsidRPr="00BA1179" w:rsidRDefault="00417E3B" w:rsidP="006601CA">
            <w:pPr>
              <w:pStyle w:val="TableText"/>
            </w:pPr>
            <w:bookmarkStart w:id="414" w:name="_Ref223265050"/>
            <w:r w:rsidRPr="00BA1179">
              <w:t xml:space="preserve">( </w:t>
            </w:r>
            <w:r w:rsidRPr="00BA1179">
              <w:fldChar w:fldCharType="begin"/>
            </w:r>
            <w:r w:rsidRPr="00BA1179">
              <w:instrText xml:space="preserve"> SEQ ( \* ARABIC </w:instrText>
            </w:r>
            <w:r w:rsidRPr="00BA1179">
              <w:fldChar w:fldCharType="separate"/>
            </w:r>
            <w:r w:rsidR="00544BE0">
              <w:rPr>
                <w:noProof/>
              </w:rPr>
              <w:t>83</w:t>
            </w:r>
            <w:r w:rsidRPr="00BA1179">
              <w:fldChar w:fldCharType="end"/>
            </w:r>
            <w:r w:rsidRPr="00BA1179">
              <w:t xml:space="preserve"> )</w:t>
            </w:r>
            <w:bookmarkEnd w:id="414"/>
          </w:p>
        </w:tc>
      </w:tr>
    </w:tbl>
    <w:p w14:paraId="72BB0B14" w14:textId="67E1D632"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544BE0" w:rsidRPr="00BA1179">
        <w:t xml:space="preserve">( </w:t>
      </w:r>
      <w:r w:rsidR="00544BE0">
        <w:rPr>
          <w:noProof/>
        </w:rPr>
        <w:t>84</w:t>
      </w:r>
      <w:r w:rsidR="00544BE0"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3F481ABA" w:rsidR="00990872" w:rsidRPr="00BA1179" w:rsidRDefault="00990872" w:rsidP="006601CA">
            <w:pPr>
              <w:pStyle w:val="TableText"/>
            </w:pPr>
            <w:bookmarkStart w:id="415" w:name="_Ref223265237"/>
            <w:r w:rsidRPr="00BA1179">
              <w:t xml:space="preserve">( </w:t>
            </w:r>
            <w:r w:rsidRPr="00BA1179">
              <w:fldChar w:fldCharType="begin"/>
            </w:r>
            <w:r w:rsidRPr="00BA1179">
              <w:instrText xml:space="preserve"> SEQ ( \* ARABIC </w:instrText>
            </w:r>
            <w:r w:rsidRPr="00BA1179">
              <w:fldChar w:fldCharType="separate"/>
            </w:r>
            <w:r w:rsidR="00544BE0">
              <w:rPr>
                <w:noProof/>
              </w:rPr>
              <w:t>84</w:t>
            </w:r>
            <w:r w:rsidRPr="00BA1179">
              <w:fldChar w:fldCharType="end"/>
            </w:r>
            <w:r w:rsidRPr="00BA1179">
              <w:t xml:space="preserve"> )</w:t>
            </w:r>
            <w:bookmarkEnd w:id="415"/>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416" w:name="TableC1"/>
      <w:r w:rsidRPr="00BA1179">
        <w:t>Table C.1 Fire intensity evolution parameters</w:t>
      </w:r>
    </w:p>
    <w:bookmarkEnd w:id="416"/>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417" w:name="_Ref234617318"/>
      <w:bookmarkStart w:id="418" w:name="_Ref234617321"/>
      <w:bookmarkStart w:id="419" w:name="_Ref234520328"/>
      <w:bookmarkStart w:id="420" w:name="_Toc236092337"/>
      <w:r w:rsidRPr="00BA1179">
        <w:lastRenderedPageBreak/>
        <w:t>Complete Concept Mapping Specification</w:t>
      </w:r>
      <w:bookmarkEnd w:id="417"/>
      <w:bookmarkEnd w:id="418"/>
      <w:bookmarkEnd w:id="420"/>
    </w:p>
    <w:p w14:paraId="10F26D51" w14:textId="3AE584ED"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544BE0" w:rsidRPr="00544BE0">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544BE0" w:rsidRPr="00544BE0">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544BE0" w:rsidRPr="00BA1179">
        <w:t xml:space="preserve">( </w:t>
      </w:r>
      <w:r w:rsidR="00544BE0">
        <w:rPr>
          <w:noProof/>
        </w:rPr>
        <w:t>43</w:t>
      </w:r>
      <w:r w:rsidR="00544BE0"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421" w:name="_RefTblE1"/>
      <w:bookmarkStart w:id="422" w:name="TableD1"/>
      <w:r w:rsidRPr="00BA1179">
        <w:rPr>
          <w:rFonts w:cs="Times New Roman"/>
          <w:szCs w:val="24"/>
        </w:rPr>
        <w:t xml:space="preserve">Table D.1 Level 1 to 4 aggregation weights over the </w:t>
      </w:r>
      <w:bookmarkEnd w:id="421"/>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422"/>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423"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424" w:name="TableD2"/>
      <w:r w:rsidRPr="00BA1179">
        <w:rPr>
          <w:rFonts w:cs="Times New Roman"/>
          <w:szCs w:val="24"/>
        </w:rPr>
        <w:lastRenderedPageBreak/>
        <w:t>Table D.2 Parameters of the concept layer</w:t>
      </w:r>
      <w:bookmarkEnd w:id="423"/>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424"/>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1C0C989F"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544BE0" w:rsidRPr="00BA1179">
              <w:t xml:space="preserve">( </w:t>
            </w:r>
            <w:r w:rsidR="00544BE0">
              <w:rPr>
                <w:noProof/>
              </w:rPr>
              <w:t>43</w:t>
            </w:r>
            <w:r w:rsidR="00544BE0"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425" w:name="_RefTblE4"/>
    </w:p>
    <w:p w14:paraId="0F33DE96" w14:textId="60381338" w:rsidR="000E1725" w:rsidRPr="00BA1179" w:rsidRDefault="00000000" w:rsidP="00852310">
      <w:pPr>
        <w:pStyle w:val="Caption"/>
        <w:keepNext/>
        <w:rPr>
          <w:rFonts w:cs="Times New Roman"/>
          <w:szCs w:val="24"/>
        </w:rPr>
      </w:pPr>
      <w:bookmarkStart w:id="426" w:name="TableD3"/>
      <w:r w:rsidRPr="00BA1179">
        <w:rPr>
          <w:rFonts w:cs="Times New Roman"/>
          <w:szCs w:val="24"/>
        </w:rPr>
        <w:t>Table D.3 Trapezoidal parameters</w:t>
      </w:r>
      <w:bookmarkEnd w:id="425"/>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426"/>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61A438A5"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544BE0" w:rsidRPr="00BA1179">
        <w:t xml:space="preserve">( </w:t>
      </w:r>
      <w:r w:rsidR="00544BE0">
        <w:rPr>
          <w:noProof/>
        </w:rPr>
        <w:t>42</w:t>
      </w:r>
      <w:r w:rsidR="00544BE0"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544BE0" w:rsidRPr="00BA1179">
        <w:t xml:space="preserve">( </w:t>
      </w:r>
      <w:r w:rsidR="00544BE0">
        <w:rPr>
          <w:noProof/>
        </w:rPr>
        <w:t>42</w:t>
      </w:r>
      <w:r w:rsidR="00544BE0"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w:t>
      </w:r>
      <w:r w:rsidR="00670B7E">
        <w:rPr>
          <w:rFonts w:cs="Times New Roman"/>
          <w:szCs w:val="24"/>
        </w:rPr>
        <w:t xml:space="preserve">. </w:t>
      </w:r>
      <w:r w:rsidRPr="00BA1179">
        <w:rPr>
          <w:rFonts w:cs="Times New Roman"/>
          <w:szCs w:val="24"/>
        </w:rPr>
        <w:t xml:space="preserve">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544BE0" w:rsidRPr="00BA1179">
        <w:t xml:space="preserve">( </w:t>
      </w:r>
      <w:r w:rsidR="00544BE0">
        <w:rPr>
          <w:noProof/>
        </w:rPr>
        <w:t>42</w:t>
      </w:r>
      <w:r w:rsidR="00544BE0"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34C69101" w:rsidR="000E1725" w:rsidRPr="00BA1179" w:rsidRDefault="00000000" w:rsidP="00481F9C">
      <w:pPr>
        <w:pStyle w:val="ParText"/>
      </w:pPr>
      <w:r w:rsidRPr="00BA1179">
        <w:rPr>
          <w:rFonts w:cs="Times New Roman"/>
          <w:szCs w:val="24"/>
        </w:rPr>
        <w:t>The worked examples of the decision support chapter are reproducible from these tables alone</w:t>
      </w:r>
      <w:r w:rsidR="00670B7E">
        <w:rPr>
          <w:rFonts w:cs="Times New Roman"/>
          <w:szCs w:val="24"/>
        </w:rPr>
        <w:t xml:space="preserve">. </w:t>
      </w:r>
      <w:r w:rsidRPr="00BA1179">
        <w:rPr>
          <w:rFonts w:cs="Times New Roman"/>
          <w:szCs w:val="24"/>
        </w:rPr>
        <w:t xml:space="preserve">The level-1 example uses the fire severity row of Table D.1, the level-2 and level-3 examples use the fire threat level and intervention urgency rows of Table D.1, and the gating example uses the decay of Table D.2, and every membership value follows from Table D.3 under the </w:t>
      </w:r>
      <w:r w:rsidR="00DA2D02" w:rsidRPr="00BA1179">
        <w:rPr>
          <w:rFonts w:cs="Times New Roman"/>
          <w:szCs w:val="24"/>
        </w:rPr>
        <w:t>component wise</w:t>
      </w:r>
      <w:r w:rsidRPr="00BA1179">
        <w:rPr>
          <w:rFonts w:cs="Times New Roman"/>
          <w:szCs w:val="24"/>
        </w:rPr>
        <w:t xml:space="preserve"> vector aggregation with expected-value readout.</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427" w:name="_RefAppE1"/>
      <w:bookmarkStart w:id="428" w:name="_Toc236092338"/>
      <w:r w:rsidRPr="00BA1179">
        <w:lastRenderedPageBreak/>
        <w:t>Representative Decision Rules</w:t>
      </w:r>
      <w:bookmarkEnd w:id="419"/>
      <w:bookmarkEnd w:id="427"/>
      <w:bookmarkEnd w:id="428"/>
    </w:p>
    <w:p w14:paraId="17D0EA9A" w14:textId="77777777" w:rsidR="00DA2D02" w:rsidRPr="00BA1179" w:rsidRDefault="00DA2D02" w:rsidP="00DA2D02">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44C4D7CF" w14:textId="77777777" w:rsidR="00DA2D02" w:rsidRPr="00BA1179" w:rsidRDefault="00DA2D02" w:rsidP="00DA2D02">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w:t>
      </w:r>
      <w:r>
        <w:t>. E</w:t>
      </w:r>
      <w:r w:rsidRPr="00BA1179">
        <w:t>very intervention family remains reachable, coverage of the term space is deliberately surrendered, and everything else must be recovered by the staged adaptation of the decision layer.</w:t>
      </w:r>
    </w:p>
    <w:p w14:paraId="4E97ED13" w14:textId="06D0C03B" w:rsidR="00DA2D02" w:rsidRPr="00BA1179" w:rsidRDefault="00DA2D02" w:rsidP="00DA2D02">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544BE0" w:rsidRPr="00BA1179">
        <w:t xml:space="preserve">( </w:t>
      </w:r>
      <w:r w:rsidR="00544BE0">
        <w:rPr>
          <w:noProof/>
        </w:rPr>
        <w:t>44</w:t>
      </w:r>
      <w:r w:rsidR="00544BE0"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356ED9AE" w14:textId="77777777" w:rsidR="00DA2D02" w:rsidRPr="00BA1179" w:rsidRDefault="00DA2D02" w:rsidP="00DA2D02">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429" w:name="_RefTblRules"/>
      <w:bookmarkStart w:id="430" w:name="TableE1"/>
      <w:r w:rsidRPr="00BA1179">
        <w:t>Table E.1 Representative decision rules by operational regime</w:t>
      </w:r>
      <w:bookmarkEnd w:id="429"/>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201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430"/>
          <w:p w14:paraId="301F3D9C" w14:textId="77777777" w:rsidR="000E1725" w:rsidRPr="00BA1179" w:rsidRDefault="00000000" w:rsidP="007F6974">
            <w:pPr>
              <w:pStyle w:val="TableText"/>
              <w:rPr>
                <w:szCs w:val="24"/>
              </w:rPr>
            </w:pPr>
            <w:r w:rsidRPr="00BA1179">
              <w:rPr>
                <w:szCs w:val="24"/>
              </w:rPr>
              <w:t>ID</w:t>
            </w:r>
          </w:p>
        </w:tc>
        <w:tc>
          <w:tcPr>
            <w:tcW w:w="2600"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000"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2600"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000"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2600"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000"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2600"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000"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2600"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000"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2600"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000"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2600"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000"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2600"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000"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2600"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000"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2600"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000"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2600"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000"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201F0C">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2600"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000"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067135" w:rsidRPr="00BA1179" w14:paraId="5817BEFF"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4803E291" w14:textId="77777777" w:rsidR="00067135" w:rsidRPr="00BA1179" w:rsidRDefault="00067135" w:rsidP="00E47802">
            <w:pPr>
              <w:pStyle w:val="TableText"/>
              <w:spacing w:line="240" w:lineRule="auto"/>
              <w:rPr>
                <w:szCs w:val="24"/>
              </w:rPr>
            </w:pPr>
            <w:r w:rsidRPr="00BA1179">
              <w:rPr>
                <w:szCs w:val="24"/>
              </w:rPr>
              <w:t>Backbone coverage rules: fire threat level (primary: suppression effort)</w:t>
            </w:r>
          </w:p>
        </w:tc>
      </w:tr>
      <w:tr w:rsidR="00067135" w:rsidRPr="00BA1179" w14:paraId="3799F9A5"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2207332D" w14:textId="77777777" w:rsidR="00067135" w:rsidRPr="00BA1179" w:rsidRDefault="00067135" w:rsidP="00E47802">
            <w:pPr>
              <w:pStyle w:val="TableText"/>
              <w:rPr>
                <w:szCs w:val="24"/>
              </w:rPr>
            </w:pPr>
            <w:r w:rsidRPr="00BA1179">
              <w:rPr>
                <w:szCs w:val="24"/>
              </w:rPr>
              <w:t>R23</w:t>
            </w:r>
          </w:p>
        </w:tc>
        <w:tc>
          <w:tcPr>
            <w:tcW w:w="2600" w:type="pct"/>
          </w:tcPr>
          <w:p w14:paraId="09430677"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000" w:type="pct"/>
          </w:tcPr>
          <w:p w14:paraId="6B5BB0C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067135" w:rsidRPr="00BA1179" w14:paraId="6B34B12A"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290AF4B4" w14:textId="77777777" w:rsidR="00067135" w:rsidRPr="00BA1179" w:rsidRDefault="00067135" w:rsidP="00E47802">
            <w:pPr>
              <w:pStyle w:val="TableText"/>
              <w:rPr>
                <w:szCs w:val="24"/>
              </w:rPr>
            </w:pPr>
            <w:r w:rsidRPr="00BA1179">
              <w:rPr>
                <w:szCs w:val="24"/>
              </w:rPr>
              <w:t>R24</w:t>
            </w:r>
          </w:p>
        </w:tc>
        <w:tc>
          <w:tcPr>
            <w:tcW w:w="2600" w:type="pct"/>
          </w:tcPr>
          <w:p w14:paraId="245A54FD"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000" w:type="pct"/>
          </w:tcPr>
          <w:p w14:paraId="387B3F35"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067135" w:rsidRPr="00BA1179" w14:paraId="656B0075"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5F7D7B16" w14:textId="77777777" w:rsidR="00067135" w:rsidRPr="00BA1179" w:rsidRDefault="00067135" w:rsidP="00E47802">
            <w:pPr>
              <w:pStyle w:val="TableText"/>
              <w:rPr>
                <w:szCs w:val="24"/>
              </w:rPr>
            </w:pPr>
            <w:r w:rsidRPr="00BA1179">
              <w:rPr>
                <w:szCs w:val="24"/>
              </w:rPr>
              <w:t>R25</w:t>
            </w:r>
          </w:p>
        </w:tc>
        <w:tc>
          <w:tcPr>
            <w:tcW w:w="2600" w:type="pct"/>
          </w:tcPr>
          <w:p w14:paraId="6BE7EB4F"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000" w:type="pct"/>
          </w:tcPr>
          <w:p w14:paraId="3B3B1A41"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067135" w:rsidRPr="00BA1179" w14:paraId="2A9FBE20"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54FD8855" w14:textId="77777777" w:rsidR="00067135" w:rsidRPr="00BA1179" w:rsidRDefault="00067135" w:rsidP="00E47802">
            <w:pPr>
              <w:pStyle w:val="TableText"/>
              <w:rPr>
                <w:szCs w:val="24"/>
              </w:rPr>
            </w:pPr>
            <w:r w:rsidRPr="00BA1179">
              <w:rPr>
                <w:szCs w:val="24"/>
              </w:rPr>
              <w:t>R26</w:t>
            </w:r>
          </w:p>
        </w:tc>
        <w:tc>
          <w:tcPr>
            <w:tcW w:w="2600" w:type="pct"/>
          </w:tcPr>
          <w:p w14:paraId="1D63FA13"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000" w:type="pct"/>
          </w:tcPr>
          <w:p w14:paraId="1F7D728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067135" w:rsidRPr="00BA1179" w14:paraId="327F220A"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4D4D889F" w14:textId="77777777" w:rsidR="00067135" w:rsidRPr="00BA1179" w:rsidRDefault="00067135" w:rsidP="00E47802">
            <w:pPr>
              <w:pStyle w:val="TableText"/>
              <w:spacing w:line="240" w:lineRule="auto"/>
              <w:rPr>
                <w:szCs w:val="24"/>
              </w:rPr>
            </w:pPr>
            <w:r w:rsidRPr="00BA1179">
              <w:rPr>
                <w:szCs w:val="24"/>
              </w:rPr>
              <w:t>Backbone coverage rules: asset exposure risk (primary: asset protection)</w:t>
            </w:r>
          </w:p>
        </w:tc>
      </w:tr>
      <w:tr w:rsidR="00067135" w:rsidRPr="00BA1179" w14:paraId="38518ED4"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5249B126" w14:textId="77777777" w:rsidR="00067135" w:rsidRPr="00BA1179" w:rsidRDefault="00067135" w:rsidP="00E47802">
            <w:pPr>
              <w:pStyle w:val="TableText"/>
              <w:rPr>
                <w:szCs w:val="24"/>
              </w:rPr>
            </w:pPr>
            <w:r w:rsidRPr="00BA1179">
              <w:rPr>
                <w:szCs w:val="24"/>
              </w:rPr>
              <w:t>R27</w:t>
            </w:r>
          </w:p>
        </w:tc>
        <w:tc>
          <w:tcPr>
            <w:tcW w:w="2600" w:type="pct"/>
          </w:tcPr>
          <w:p w14:paraId="701DDEA3"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000" w:type="pct"/>
          </w:tcPr>
          <w:p w14:paraId="44F2F944"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067135" w:rsidRPr="00BA1179" w14:paraId="6C39FB73"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2BE12EC9" w14:textId="77777777" w:rsidR="00067135" w:rsidRPr="00BA1179" w:rsidRDefault="00067135" w:rsidP="00E47802">
            <w:pPr>
              <w:pStyle w:val="TableText"/>
              <w:rPr>
                <w:szCs w:val="24"/>
              </w:rPr>
            </w:pPr>
            <w:r w:rsidRPr="00BA1179">
              <w:rPr>
                <w:szCs w:val="24"/>
              </w:rPr>
              <w:t>R28</w:t>
            </w:r>
          </w:p>
        </w:tc>
        <w:tc>
          <w:tcPr>
            <w:tcW w:w="2600" w:type="pct"/>
          </w:tcPr>
          <w:p w14:paraId="78CCB1B4"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000" w:type="pct"/>
          </w:tcPr>
          <w:p w14:paraId="5FCA3AAD"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067135" w:rsidRPr="00BA1179" w14:paraId="0FD03589"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07706D9B" w14:textId="77777777" w:rsidR="00067135" w:rsidRPr="00BA1179" w:rsidRDefault="00067135" w:rsidP="00E47802">
            <w:pPr>
              <w:pStyle w:val="TableText"/>
              <w:rPr>
                <w:szCs w:val="24"/>
              </w:rPr>
            </w:pPr>
            <w:r w:rsidRPr="00BA1179">
              <w:rPr>
                <w:szCs w:val="24"/>
              </w:rPr>
              <w:t>R29</w:t>
            </w:r>
          </w:p>
        </w:tc>
        <w:tc>
          <w:tcPr>
            <w:tcW w:w="2600" w:type="pct"/>
          </w:tcPr>
          <w:p w14:paraId="7F298C7A"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000" w:type="pct"/>
          </w:tcPr>
          <w:p w14:paraId="77FF14DC"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067135" w:rsidRPr="00BA1179" w14:paraId="21888C8E"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41A274C1" w14:textId="77777777" w:rsidR="00067135" w:rsidRPr="00BA1179" w:rsidRDefault="00067135" w:rsidP="00E47802">
            <w:pPr>
              <w:pStyle w:val="TableText"/>
              <w:rPr>
                <w:szCs w:val="24"/>
              </w:rPr>
            </w:pPr>
            <w:r w:rsidRPr="00BA1179">
              <w:rPr>
                <w:szCs w:val="24"/>
              </w:rPr>
              <w:lastRenderedPageBreak/>
              <w:t>R30</w:t>
            </w:r>
          </w:p>
        </w:tc>
        <w:tc>
          <w:tcPr>
            <w:tcW w:w="2600" w:type="pct"/>
          </w:tcPr>
          <w:p w14:paraId="1065DB7F"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000" w:type="pct"/>
          </w:tcPr>
          <w:p w14:paraId="2EA24046"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067135" w:rsidRPr="00BA1179" w14:paraId="1DE71CB0"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E84F63C" w14:textId="77777777" w:rsidR="00067135" w:rsidRPr="00BA1179" w:rsidRDefault="00067135" w:rsidP="00E47802">
            <w:pPr>
              <w:pStyle w:val="TableText"/>
              <w:spacing w:line="240" w:lineRule="auto"/>
              <w:rPr>
                <w:szCs w:val="24"/>
              </w:rPr>
            </w:pPr>
            <w:r w:rsidRPr="00BA1179">
              <w:rPr>
                <w:szCs w:val="24"/>
              </w:rPr>
              <w:t>Backbone coverage rules: suppression feasibility (gatekeeper: redistribution)</w:t>
            </w:r>
          </w:p>
        </w:tc>
      </w:tr>
      <w:tr w:rsidR="00067135" w:rsidRPr="00BA1179" w14:paraId="3F5387E6"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46444AF4" w14:textId="77777777" w:rsidR="00067135" w:rsidRPr="00BA1179" w:rsidRDefault="00067135" w:rsidP="00E47802">
            <w:pPr>
              <w:pStyle w:val="TableText"/>
              <w:rPr>
                <w:szCs w:val="24"/>
              </w:rPr>
            </w:pPr>
            <w:r w:rsidRPr="00BA1179">
              <w:rPr>
                <w:szCs w:val="24"/>
              </w:rPr>
              <w:t>R31</w:t>
            </w:r>
          </w:p>
        </w:tc>
        <w:tc>
          <w:tcPr>
            <w:tcW w:w="2600" w:type="pct"/>
          </w:tcPr>
          <w:p w14:paraId="44FC4343"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000" w:type="pct"/>
          </w:tcPr>
          <w:p w14:paraId="1CAD4C44"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067135" w:rsidRPr="00BA1179" w14:paraId="03893444"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02914911" w14:textId="77777777" w:rsidR="00067135" w:rsidRPr="00BA1179" w:rsidRDefault="00067135" w:rsidP="00E47802">
            <w:pPr>
              <w:pStyle w:val="TableText"/>
              <w:rPr>
                <w:szCs w:val="24"/>
              </w:rPr>
            </w:pPr>
            <w:r w:rsidRPr="00BA1179">
              <w:rPr>
                <w:szCs w:val="24"/>
              </w:rPr>
              <w:t>R32</w:t>
            </w:r>
          </w:p>
        </w:tc>
        <w:tc>
          <w:tcPr>
            <w:tcW w:w="2600" w:type="pct"/>
          </w:tcPr>
          <w:p w14:paraId="1AACC1BB"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000" w:type="pct"/>
          </w:tcPr>
          <w:p w14:paraId="7090F162"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067135" w:rsidRPr="00BA1179" w14:paraId="1B423D04"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41A6CB53" w14:textId="77777777" w:rsidR="00067135" w:rsidRPr="00BA1179" w:rsidRDefault="00067135" w:rsidP="00E47802">
            <w:pPr>
              <w:pStyle w:val="TableText"/>
              <w:rPr>
                <w:szCs w:val="24"/>
              </w:rPr>
            </w:pPr>
            <w:r w:rsidRPr="00BA1179">
              <w:rPr>
                <w:szCs w:val="24"/>
              </w:rPr>
              <w:t>R33</w:t>
            </w:r>
          </w:p>
        </w:tc>
        <w:tc>
          <w:tcPr>
            <w:tcW w:w="2600" w:type="pct"/>
          </w:tcPr>
          <w:p w14:paraId="36D318F4"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000" w:type="pct"/>
          </w:tcPr>
          <w:p w14:paraId="5B710E66"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067135" w:rsidRPr="00BA1179" w14:paraId="79F729F2"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572B93C0" w14:textId="77777777" w:rsidR="00067135" w:rsidRPr="00BA1179" w:rsidRDefault="00067135" w:rsidP="00E47802">
            <w:pPr>
              <w:pStyle w:val="TableText"/>
              <w:rPr>
                <w:szCs w:val="24"/>
              </w:rPr>
            </w:pPr>
            <w:r w:rsidRPr="00BA1179">
              <w:rPr>
                <w:szCs w:val="24"/>
              </w:rPr>
              <w:t>R34</w:t>
            </w:r>
          </w:p>
        </w:tc>
        <w:tc>
          <w:tcPr>
            <w:tcW w:w="2600" w:type="pct"/>
          </w:tcPr>
          <w:p w14:paraId="3DD009A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000" w:type="pct"/>
          </w:tcPr>
          <w:p w14:paraId="710F7B3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067135" w:rsidRPr="00BA1179" w14:paraId="1FF8AEEC"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A112D04" w14:textId="77777777" w:rsidR="00067135" w:rsidRPr="00BA1179" w:rsidRDefault="00067135" w:rsidP="00E47802">
            <w:pPr>
              <w:pStyle w:val="TableText"/>
              <w:spacing w:line="240" w:lineRule="auto"/>
              <w:rPr>
                <w:szCs w:val="24"/>
              </w:rPr>
            </w:pPr>
            <w:r w:rsidRPr="00BA1179">
              <w:rPr>
                <w:szCs w:val="24"/>
              </w:rPr>
              <w:t>Backbone coverage rules: intervention urgency (primary: deployment tempo)</w:t>
            </w:r>
          </w:p>
        </w:tc>
      </w:tr>
      <w:tr w:rsidR="00067135" w:rsidRPr="00BA1179" w14:paraId="653B7C48"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225B5D9E" w14:textId="77777777" w:rsidR="00067135" w:rsidRPr="00BA1179" w:rsidRDefault="00067135" w:rsidP="00E47802">
            <w:pPr>
              <w:pStyle w:val="TableText"/>
              <w:rPr>
                <w:szCs w:val="24"/>
              </w:rPr>
            </w:pPr>
            <w:r w:rsidRPr="00BA1179">
              <w:rPr>
                <w:szCs w:val="24"/>
              </w:rPr>
              <w:t>R35</w:t>
            </w:r>
          </w:p>
        </w:tc>
        <w:tc>
          <w:tcPr>
            <w:tcW w:w="2600" w:type="pct"/>
          </w:tcPr>
          <w:p w14:paraId="26232D9F"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000" w:type="pct"/>
          </w:tcPr>
          <w:p w14:paraId="2E9A0195"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067135" w:rsidRPr="00BA1179" w14:paraId="42B5A6D8"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361BB71D" w14:textId="77777777" w:rsidR="00067135" w:rsidRPr="00BA1179" w:rsidRDefault="00067135" w:rsidP="00E47802">
            <w:pPr>
              <w:pStyle w:val="TableText"/>
              <w:rPr>
                <w:szCs w:val="24"/>
              </w:rPr>
            </w:pPr>
            <w:r w:rsidRPr="00BA1179">
              <w:rPr>
                <w:szCs w:val="24"/>
              </w:rPr>
              <w:t>R36</w:t>
            </w:r>
          </w:p>
        </w:tc>
        <w:tc>
          <w:tcPr>
            <w:tcW w:w="2600" w:type="pct"/>
          </w:tcPr>
          <w:p w14:paraId="604CAF05"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000" w:type="pct"/>
          </w:tcPr>
          <w:p w14:paraId="78E34AB3"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067135" w:rsidRPr="00BA1179" w14:paraId="0684DC11" w14:textId="77777777" w:rsidTr="00E47802">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4DCE8303" w14:textId="77777777" w:rsidR="00067135" w:rsidRPr="00BA1179" w:rsidRDefault="00067135" w:rsidP="00E47802">
            <w:pPr>
              <w:pStyle w:val="TableText"/>
              <w:spacing w:line="240" w:lineRule="auto"/>
              <w:rPr>
                <w:szCs w:val="24"/>
              </w:rPr>
            </w:pPr>
            <w:r w:rsidRPr="00BA1179">
              <w:rPr>
                <w:szCs w:val="24"/>
              </w:rPr>
              <w:t>Backbone coverage rules: evacuation pressure (primary: evacuation)</w:t>
            </w:r>
          </w:p>
        </w:tc>
      </w:tr>
      <w:tr w:rsidR="00067135" w:rsidRPr="00BA1179" w14:paraId="774ED041"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31FB20B7" w14:textId="77777777" w:rsidR="00067135" w:rsidRPr="00BA1179" w:rsidRDefault="00067135" w:rsidP="00E47802">
            <w:pPr>
              <w:pStyle w:val="TableText"/>
              <w:rPr>
                <w:szCs w:val="24"/>
              </w:rPr>
            </w:pPr>
            <w:r w:rsidRPr="00BA1179">
              <w:rPr>
                <w:szCs w:val="24"/>
              </w:rPr>
              <w:t>R37</w:t>
            </w:r>
          </w:p>
        </w:tc>
        <w:tc>
          <w:tcPr>
            <w:tcW w:w="2600" w:type="pct"/>
          </w:tcPr>
          <w:p w14:paraId="0A22CA3A"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000" w:type="pct"/>
          </w:tcPr>
          <w:p w14:paraId="73B4B9F5"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067135" w:rsidRPr="00BA1179" w14:paraId="2E71B6A1"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25984F51" w14:textId="77777777" w:rsidR="00067135" w:rsidRPr="00BA1179" w:rsidRDefault="00067135" w:rsidP="00E47802">
            <w:pPr>
              <w:pStyle w:val="TableText"/>
              <w:rPr>
                <w:szCs w:val="24"/>
              </w:rPr>
            </w:pPr>
            <w:r w:rsidRPr="00BA1179">
              <w:rPr>
                <w:szCs w:val="24"/>
              </w:rPr>
              <w:t>R38</w:t>
            </w:r>
          </w:p>
        </w:tc>
        <w:tc>
          <w:tcPr>
            <w:tcW w:w="2600" w:type="pct"/>
          </w:tcPr>
          <w:p w14:paraId="5F279A16"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000" w:type="pct"/>
          </w:tcPr>
          <w:p w14:paraId="0D4F18A9"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067135" w:rsidRPr="00BA1179" w14:paraId="2940512B"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5B7810E8" w14:textId="77777777" w:rsidR="00067135" w:rsidRPr="00BA1179" w:rsidRDefault="00067135" w:rsidP="00E47802">
            <w:pPr>
              <w:pStyle w:val="TableText"/>
              <w:rPr>
                <w:szCs w:val="24"/>
              </w:rPr>
            </w:pPr>
            <w:r w:rsidRPr="00BA1179">
              <w:rPr>
                <w:szCs w:val="24"/>
              </w:rPr>
              <w:t>R39</w:t>
            </w:r>
          </w:p>
        </w:tc>
        <w:tc>
          <w:tcPr>
            <w:tcW w:w="2600" w:type="pct"/>
          </w:tcPr>
          <w:p w14:paraId="282D8CFE"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000" w:type="pct"/>
          </w:tcPr>
          <w:p w14:paraId="7686B7A6"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067135" w:rsidRPr="00BA1179" w14:paraId="0488891E" w14:textId="77777777" w:rsidTr="00067135">
        <w:tc>
          <w:tcPr>
            <w:cnfStyle w:val="001000000000" w:firstRow="0" w:lastRow="0" w:firstColumn="1" w:lastColumn="0" w:oddVBand="0" w:evenVBand="0" w:oddHBand="0" w:evenHBand="0" w:firstRowFirstColumn="0" w:firstRowLastColumn="0" w:lastRowFirstColumn="0" w:lastRowLastColumn="0"/>
            <w:tcW w:w="400" w:type="pct"/>
          </w:tcPr>
          <w:p w14:paraId="2376ADD3" w14:textId="77777777" w:rsidR="00067135" w:rsidRPr="00BA1179" w:rsidRDefault="00067135" w:rsidP="00E47802">
            <w:pPr>
              <w:pStyle w:val="TableText"/>
              <w:rPr>
                <w:szCs w:val="24"/>
              </w:rPr>
            </w:pPr>
            <w:r w:rsidRPr="00BA1179">
              <w:rPr>
                <w:szCs w:val="24"/>
              </w:rPr>
              <w:t>R40</w:t>
            </w:r>
          </w:p>
        </w:tc>
        <w:tc>
          <w:tcPr>
            <w:tcW w:w="2600" w:type="pct"/>
          </w:tcPr>
          <w:p w14:paraId="1AF72AE8"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000" w:type="pct"/>
          </w:tcPr>
          <w:p w14:paraId="1735C30D" w14:textId="77777777" w:rsidR="00067135" w:rsidRPr="00BA1179" w:rsidRDefault="00067135" w:rsidP="00E47802">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bl>
    <w:p w14:paraId="096298E7" w14:textId="77777777" w:rsidR="000E1725" w:rsidRPr="00BA1179" w:rsidRDefault="000E1725">
      <w:pPr>
        <w:pStyle w:val="ParText"/>
      </w:pPr>
    </w:p>
    <w:p w14:paraId="36904B9C" w14:textId="1E879F61" w:rsidR="00067135" w:rsidRPr="00BA1179" w:rsidRDefault="00067135" w:rsidP="00067135">
      <w:pPr>
        <w:pStyle w:val="ParText"/>
      </w:pPr>
      <w:r w:rsidRPr="00BA1179">
        <w:t xml:space="preserve">Rules R1 to R22 encode the doctrine of the multi-concept regimes and the life-safety boundary; rules R23 to R40 form the single-antecedent backbone that guarantees the </w:t>
      </w:r>
      <w:r w:rsidRPr="00BA1179">
        <w:lastRenderedPageBreak/>
        <w:t xml:space="preserve">coverage condition of </w:t>
      </w:r>
      <w:r w:rsidRPr="00BA1179">
        <w:fldChar w:fldCharType="begin"/>
      </w:r>
      <w:r w:rsidRPr="00BA1179">
        <w:instrText xml:space="preserve"> REF _RefEqB5202 \h </w:instrText>
      </w:r>
      <w:r w:rsidRPr="00BA1179">
        <w:fldChar w:fldCharType="separate"/>
      </w:r>
      <w:r w:rsidR="00544BE0" w:rsidRPr="00BA1179">
        <w:t xml:space="preserve">( </w:t>
      </w:r>
      <w:r w:rsidR="00544BE0">
        <w:rPr>
          <w:noProof/>
        </w:rPr>
        <w:t>47</w:t>
      </w:r>
      <w:r w:rsidR="00544BE0" w:rsidRPr="00BA1179">
        <w:t xml:space="preserve"> )</w:t>
      </w:r>
      <w:r w:rsidRPr="00BA1179">
        <w:fldChar w:fldCharType="end"/>
      </w:r>
      <w:r w:rsidRPr="00BA1179">
        <w:t xml:space="preserve">, 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w:t>
      </w:r>
    </w:p>
    <w:p w14:paraId="58B1728B" w14:textId="5734ABDB" w:rsidR="00067135" w:rsidRPr="00BA1179" w:rsidRDefault="00067135" w:rsidP="00067135">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544BE0" w:rsidRPr="00BA1179">
        <w:t xml:space="preserve">( </w:t>
      </w:r>
      <w:r w:rsidR="00544BE0">
        <w:rPr>
          <w:noProof/>
        </w:rPr>
        <w:t>59</w:t>
      </w:r>
      <w:r w:rsidR="00544BE0"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58D9ADD6" w14:textId="77777777" w:rsidR="00067135" w:rsidRPr="00BA1179" w:rsidRDefault="00067135">
      <w:pPr>
        <w:pStyle w:val="ParText"/>
      </w:pP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3072914" w14:textId="3C4F18BB" w:rsidR="000255B4" w:rsidRDefault="002A7D4E" w:rsidP="00AE5D19">
      <w:pPr>
        <w:pStyle w:val="Appendix"/>
      </w:pPr>
      <w:bookmarkStart w:id="431" w:name="_Ref236091196"/>
      <w:bookmarkStart w:id="432" w:name="_Toc236092339"/>
      <w:r>
        <w:lastRenderedPageBreak/>
        <w:t>Generative AI Prompt Specifications</w:t>
      </w:r>
      <w:bookmarkEnd w:id="431"/>
      <w:bookmarkEnd w:id="432"/>
    </w:p>
    <w:p w14:paraId="28F5AB80" w14:textId="783C58C6" w:rsidR="00AE5D19" w:rsidRDefault="00AE5D19" w:rsidP="00AE5D19">
      <w:pPr>
        <w:spacing w:after="120"/>
      </w:pPr>
      <w:r>
        <w:rPr>
          <w:rFonts w:eastAsia="Times New Roman" w:cs="Times New Roman"/>
          <w:szCs w:val="24"/>
        </w:rPr>
        <w:t xml:space="preserve">Two interfaces couple the framework to the </w:t>
      </w:r>
      <w:r w:rsidR="009702C2">
        <w:rPr>
          <w:rFonts w:eastAsia="Times New Roman" w:cs="Times New Roman"/>
          <w:szCs w:val="24"/>
        </w:rPr>
        <w:t>LLM</w:t>
      </w:r>
      <w:r>
        <w:rPr>
          <w:rFonts w:eastAsia="Times New Roman" w:cs="Times New Roman"/>
          <w:szCs w:val="24"/>
        </w:rPr>
        <w:t>: the stage-③ generative proposer, which runs inside the live decision cycle</w:t>
      </w:r>
      <w:r w:rsidR="009702C2">
        <w:rPr>
          <w:rFonts w:eastAsia="Times New Roman" w:cs="Times New Roman"/>
          <w:szCs w:val="24"/>
        </w:rPr>
        <w:t xml:space="preserve">. </w:t>
      </w:r>
      <w:r>
        <w:rPr>
          <w:rFonts w:eastAsia="Times New Roman" w:cs="Times New Roman"/>
          <w:szCs w:val="24"/>
        </w:rPr>
        <w:t xml:space="preserve">Neither interface carries free-form instructions. Each is a fixed </w:t>
      </w:r>
      <w:r w:rsidR="009702C2">
        <w:rPr>
          <w:rFonts w:eastAsia="Times New Roman" w:cs="Times New Roman"/>
          <w:szCs w:val="24"/>
        </w:rPr>
        <w:t>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73C11A86" w14:textId="77777777" w:rsidR="00AE5D19" w:rsidRPr="00AE5D19" w:rsidRDefault="00AE5D19" w:rsidP="00AE5D19">
      <w:pPr>
        <w:pStyle w:val="ParText"/>
        <w:rPr>
          <w:b/>
          <w:bCs/>
          <w:u w:val="single"/>
        </w:rPr>
      </w:pPr>
      <w:bookmarkStart w:id="433" w:name="_Toc236092340"/>
      <w:r w:rsidRPr="00AE5D19">
        <w:rPr>
          <w:b/>
          <w:bCs/>
          <w:u w:val="single"/>
        </w:rPr>
        <w:t>G.1 The stage-</w:t>
      </w:r>
      <w:r w:rsidRPr="00AE5D19">
        <w:rPr>
          <w:rFonts w:ascii="Cambria Math" w:hAnsi="Cambria Math" w:cs="Cambria Math"/>
          <w:b/>
          <w:bCs/>
          <w:u w:val="single"/>
        </w:rPr>
        <w:t>③</w:t>
      </w:r>
      <w:r w:rsidRPr="00AE5D19">
        <w:rPr>
          <w:b/>
          <w:bCs/>
          <w:u w:val="single"/>
        </w:rPr>
        <w:t xml:space="preserve"> proposer: inputs and admissible outputs</w:t>
      </w:r>
      <w:bookmarkEnd w:id="433"/>
    </w:p>
    <w:p w14:paraId="52237C64" w14:textId="0C369558" w:rsidR="00AE5D19" w:rsidRDefault="00AE5D19" w:rsidP="00AE5D19">
      <w:pPr>
        <w:spacing w:after="120"/>
      </w:pPr>
      <w:r>
        <w:rPr>
          <w:rFonts w:eastAsia="Times New Roman" w:cs="Times New Roman"/>
          <w:szCs w:val="24"/>
        </w:rPr>
        <w:t xml:space="preserve">At each invocation the proposer receives a compact, auditable summary of the current situation </w:t>
      </w:r>
      <w:r w:rsidR="00FE2C44">
        <w:rPr>
          <w:rFonts w:eastAsia="Times New Roman" w:cs="Times New Roman"/>
          <w:szCs w:val="24"/>
        </w:rPr>
        <w:t>(i.e.,</w:t>
      </w:r>
      <w:r>
        <w:rPr>
          <w:rFonts w:eastAsia="Times New Roman" w:cs="Times New Roman"/>
          <w:szCs w:val="24"/>
        </w:rPr>
        <w:t xml:space="preserve"> the decision-concept activations, the observation confidence, the recent decision-cost trajectory, the rule-base statistics, and the location where residual cost concentrates</w:t>
      </w:r>
      <w:r w:rsidR="00FE2C44">
        <w:rPr>
          <w:rFonts w:eastAsia="Times New Roman" w:cs="Times New Roman"/>
          <w:szCs w:val="24"/>
        </w:rPr>
        <w:t>)</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667EFF4" w14:textId="2B4EDB5D" w:rsidR="00AE5D19" w:rsidRDefault="00AE5D19" w:rsidP="00AE5D19">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the weights read as relative proportions of the bundle. A new clause actuator is a genuinely new tactic rather than a blend: an ordered set of clauses, each applying one verified physical effect </w:t>
      </w:r>
      <w:r w:rsidR="00B73BDF">
        <w:rPr>
          <w:rFonts w:eastAsia="Times New Roman" w:cs="Times New Roman"/>
          <w:szCs w:val="24"/>
        </w:rPr>
        <w:t>(i.e.,</w:t>
      </w:r>
      <w:r>
        <w:rPr>
          <w:rFonts w:eastAsia="Times New Roman" w:cs="Times New Roman"/>
          <w:szCs w:val="24"/>
        </w:rPr>
        <w:t xml:space="preserve"> wetting, clearing, igniting, coating, evacuating, priming, or drafting</w:t>
      </w:r>
      <w:r w:rsidR="00B73BDF">
        <w:rPr>
          <w:rFonts w:eastAsia="Times New Roman" w:cs="Times New Roman"/>
          <w:szCs w:val="24"/>
        </w:rPr>
        <w:t>)</w:t>
      </w:r>
      <w:r>
        <w:rPr>
          <w:rFonts w:eastAsia="Times New Roman" w:cs="Times New Roman"/>
          <w:szCs w:val="24"/>
        </w:rPr>
        <w:t xml:space="preserve"> to a named sector of the </w:t>
      </w:r>
      <w:r>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4C6D457F" w14:textId="19F698B2" w:rsidR="00AE5D19" w:rsidRPr="00B73BDF" w:rsidRDefault="00AE5D19" w:rsidP="00AE5D19">
      <w:pPr>
        <w:spacing w:after="120"/>
        <w:rPr>
          <w:rFonts w:eastAsia="Times New Roman" w:cs="Times New Roman"/>
          <w:szCs w:val="24"/>
        </w:rPr>
      </w:pPr>
      <w:r>
        <w:rPr>
          <w:rFonts w:eastAsia="Times New Roman" w:cs="Times New Roman"/>
          <w:szCs w:val="24"/>
        </w:rPr>
        <w:t>What remains fixed is the physical basis itself: the observation features, the decision axes, and the seven verified physical effects are the surface the simulation core can actually execute, so the generative stage is combinatorially open but physically closed</w:t>
      </w:r>
      <w:r w:rsidR="00B73BDF">
        <w:rPr>
          <w:rFonts w:eastAsia="Times New Roman" w:cs="Times New Roman"/>
          <w:szCs w:val="24"/>
        </w:rPr>
        <w:t>; in other words,</w:t>
      </w:r>
      <w:r>
        <w:rPr>
          <w:rFonts w:eastAsia="Times New Roman" w:cs="Times New Roman"/>
          <w:szCs w:val="24"/>
        </w:rPr>
        <w:t xml:space="preserve"> new observables and new tactics over the existing physics, never new physics. Every proposal, packaged or not, then passes the verification gates G1–G5 of Section 4.5 before any order can be influenced by it.</w:t>
      </w:r>
    </w:p>
    <w:p w14:paraId="170FFB85" w14:textId="77777777" w:rsidR="00AE5D19" w:rsidRPr="00AE5D19" w:rsidRDefault="00AE5D19" w:rsidP="00AE5D19">
      <w:pPr>
        <w:pStyle w:val="ParText"/>
        <w:rPr>
          <w:b/>
          <w:bCs/>
          <w:u w:val="single"/>
        </w:rPr>
      </w:pPr>
      <w:bookmarkStart w:id="434" w:name="_Toc236092341"/>
      <w:r w:rsidRPr="00AE5D19">
        <w:rPr>
          <w:b/>
          <w:bCs/>
          <w:u w:val="single"/>
        </w:rPr>
        <w:t>G.2 Reply discipline and transport</w:t>
      </w:r>
      <w:bookmarkEnd w:id="434"/>
    </w:p>
    <w:p w14:paraId="5B30E3BF" w14:textId="77777777" w:rsidR="00AE5D19" w:rsidRDefault="00AE5D19" w:rsidP="00AE5D19">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 a numeric threshold written where the grammar wants a linguistic term —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44DD6254" w14:textId="77777777" w:rsidR="009215A0" w:rsidRPr="009215A0" w:rsidRDefault="009215A0" w:rsidP="009215A0">
      <w:pPr>
        <w:pStyle w:val="ParText"/>
        <w:rPr>
          <w:b/>
          <w:bCs/>
          <w:u w:val="single"/>
        </w:rPr>
      </w:pPr>
      <w:r w:rsidRPr="009215A0">
        <w:rPr>
          <w:b/>
          <w:bCs/>
          <w:u w:val="single"/>
        </w:rPr>
        <w:t>G.3 System instruction (abstract)</w:t>
      </w:r>
    </w:p>
    <w:p w14:paraId="5DBC18DB" w14:textId="05E3D378" w:rsidR="009215A0" w:rsidRDefault="009215A0" w:rsidP="009215A0">
      <w:pPr>
        <w:pStyle w:val="ParText"/>
      </w:pPr>
      <w:r>
        <w:t>You are a rule proposer for a wildfire response framework. You will be given a snapshot summary of the current fire situation and the framework’s complete vocabulary. Your task is to propose a single candidate rule that reduces residual decision cost.</w:t>
      </w:r>
      <w:r>
        <w:t xml:space="preserve"> </w:t>
      </w:r>
      <w:r>
        <w:t>Constraints</w:t>
      </w:r>
      <w:r>
        <w:t xml:space="preserve"> are as follows:</w:t>
      </w:r>
    </w:p>
    <w:p w14:paraId="14126A25" w14:textId="61A8951D" w:rsidR="009215A0" w:rsidRDefault="009215A0" w:rsidP="009215A0">
      <w:pPr>
        <w:pStyle w:val="ParText"/>
        <w:numPr>
          <w:ilvl w:val="0"/>
          <w:numId w:val="31"/>
        </w:numPr>
      </w:pPr>
      <w:r>
        <w:t>Use only the decision concepts, interventions, fuzzy terms, and map-available actuators given to you.</w:t>
      </w:r>
    </w:p>
    <w:p w14:paraId="217EC617" w14:textId="5C06CD68" w:rsidR="009215A0" w:rsidRDefault="009215A0" w:rsidP="009215A0">
      <w:pPr>
        <w:pStyle w:val="ParText"/>
        <w:numPr>
          <w:ilvl w:val="0"/>
          <w:numId w:val="31"/>
        </w:numPr>
      </w:pPr>
      <w:r>
        <w:lastRenderedPageBreak/>
        <w:t>At most three antecedents and three consequents; intensities lie in [0,1].</w:t>
      </w:r>
    </w:p>
    <w:p w14:paraId="1782201F" w14:textId="78EEBE31" w:rsidR="009215A0" w:rsidRDefault="009215A0" w:rsidP="009215A0">
      <w:pPr>
        <w:pStyle w:val="ParText"/>
        <w:numPr>
          <w:ilvl w:val="0"/>
          <w:numId w:val="31"/>
        </w:numPr>
      </w:pPr>
      <w:r>
        <w:t>You may optionally extend the vocabulary by exactly one new object (intermediate concept, macro intervention, or clause actuator); if you do, the proposed rule must use it.</w:t>
      </w:r>
    </w:p>
    <w:p w14:paraId="76170ED7" w14:textId="02944262" w:rsidR="009215A0" w:rsidRDefault="009215A0" w:rsidP="009215A0">
      <w:pPr>
        <w:pStyle w:val="ParText"/>
        <w:numPr>
          <w:ilvl w:val="0"/>
          <w:numId w:val="31"/>
        </w:numPr>
      </w:pPr>
      <w:r>
        <w:t>A new clause actuator may compose only the verified physical effects, must be drawn from real wildfire practice, and must be named honestly.</w:t>
      </w:r>
    </w:p>
    <w:p w14:paraId="6DA1362E" w14:textId="292D51FD" w:rsidR="009215A0" w:rsidRDefault="009215A0" w:rsidP="009215A0">
      <w:pPr>
        <w:pStyle w:val="ParText"/>
        <w:numPr>
          <w:ilvl w:val="0"/>
          <w:numId w:val="31"/>
        </w:numPr>
      </w:pPr>
      <w:r>
        <w:t>Do not invent new observables, new physical effects, or any object not on the supplied lists.</w:t>
      </w:r>
    </w:p>
    <w:p w14:paraId="3DA540A4" w14:textId="5CA86816" w:rsidR="00AE5D19" w:rsidRPr="00BA1179" w:rsidRDefault="009215A0" w:rsidP="009215A0">
      <w:pPr>
        <w:pStyle w:val="ParText"/>
        <w:numPr>
          <w:ilvl w:val="0"/>
          <w:numId w:val="31"/>
        </w:numPr>
      </w:pPr>
      <w:r>
        <w:t>Output: one minified JSON object on a single line. No explanation, no rationale, no code fences, no other text.</w:t>
      </w:r>
    </w:p>
    <w:p w14:paraId="0A4D74B0" w14:textId="77777777" w:rsidR="002A7D4E" w:rsidRPr="00BA1179" w:rsidRDefault="002A7D4E" w:rsidP="002A7D4E">
      <w:pPr>
        <w:pStyle w:val="ParText"/>
      </w:pPr>
    </w:p>
    <w:p w14:paraId="58823F94" w14:textId="77777777" w:rsidR="002A7D4E" w:rsidRPr="00BA1179" w:rsidRDefault="002A7D4E" w:rsidP="002A7D4E">
      <w:pPr>
        <w:pStyle w:val="ParText"/>
        <w:sectPr w:rsidR="002A7D4E" w:rsidRPr="00BA1179" w:rsidSect="002A7D4E">
          <w:type w:val="oddPage"/>
          <w:pgSz w:w="11906" w:h="16838"/>
          <w:pgMar w:top="1987" w:right="1584" w:bottom="1584" w:left="2275" w:header="706" w:footer="1411" w:gutter="0"/>
          <w:lnNumType w:countBy="1" w:restart="continuous"/>
          <w:cols w:space="708"/>
          <w:docGrid w:linePitch="360"/>
        </w:sectPr>
      </w:pPr>
    </w:p>
    <w:p w14:paraId="4A4BAD32" w14:textId="46FA5ACC" w:rsidR="0027147E" w:rsidRPr="00BA1179" w:rsidRDefault="00136102" w:rsidP="0005476E">
      <w:pPr>
        <w:pStyle w:val="CoverPages"/>
        <w:rPr>
          <w:lang w:val="en-US"/>
        </w:rPr>
      </w:pPr>
      <w:bookmarkStart w:id="435" w:name="_Toc236092342"/>
      <w:commentRangeStart w:id="436"/>
      <w:r w:rsidRPr="00BA1179">
        <w:rPr>
          <w:lang w:val="en-US"/>
        </w:rPr>
        <w:lastRenderedPageBreak/>
        <w:t>CURRICULUM VITAE</w:t>
      </w:r>
      <w:bookmarkEnd w:id="435"/>
      <w:r w:rsidRPr="00BA1179">
        <w:rPr>
          <w:lang w:val="en-US"/>
        </w:rPr>
        <w:t xml:space="preserve"> </w:t>
      </w:r>
      <w:commentRangeEnd w:id="436"/>
      <w:r w:rsidR="002A7D4E" w:rsidRPr="00BA1179">
        <w:rPr>
          <w:rStyle w:val="CommentReference"/>
          <w:sz w:val="24"/>
          <w:szCs w:val="24"/>
          <w:lang w:val="en-US"/>
        </w:rPr>
        <w:commentReference w:id="436"/>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437" w:name="LastPage"/>
      <w:bookmarkEnd w:id="437"/>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Çağlar Akman" w:date="2026-07-18T17:58:00Z" w:initials="ÇA">
    <w:p w14:paraId="6444125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Çağlar Akman" w:date="2026-07-18T17:59:00Z" w:initials="ÇA">
    <w:p w14:paraId="4C13070C" w14:textId="77777777" w:rsidR="00704278" w:rsidRDefault="00704278" w:rsidP="00704278">
      <w:pPr>
        <w:pStyle w:val="CommentText"/>
        <w:jc w:val="left"/>
      </w:pPr>
      <w:r>
        <w:rPr>
          <w:rStyle w:val="CommentReference"/>
        </w:rPr>
        <w:annotationRef/>
      </w:r>
      <w:r>
        <w:t>PLACEHOLDER: Chapter 5 (empirical evaluation) is not final yet. Update this sentence with the actual results once Chapter 5 is completed.</w:t>
      </w:r>
    </w:p>
  </w:comment>
  <w:comment w:id="271" w:author="Çağlar Akman" w:date="2026-07-26T16:34:00Z" w:initials="ÇA">
    <w:p w14:paraId="4B11BAE7" w14:textId="77777777" w:rsidR="00947E90" w:rsidRDefault="00947E90" w:rsidP="00947E90">
      <w:pPr>
        <w:pStyle w:val="CommentText"/>
        <w:jc w:val="left"/>
      </w:pPr>
      <w:r>
        <w:rPr>
          <w:rStyle w:val="CommentReference"/>
        </w:rPr>
        <w:annotationRef/>
      </w:r>
      <w:r>
        <w:t>Cost Physical ve Cost Total diye ikiye ayrımak lazım.</w:t>
      </w:r>
    </w:p>
  </w:comment>
  <w:comment w:id="273" w:author="Çağlar Akman" w:date="2026-07-26T16:45:00Z" w:initials="ÇA">
    <w:p w14:paraId="505444B6" w14:textId="77777777" w:rsidR="00503360" w:rsidRDefault="00503360" w:rsidP="00503360">
      <w:pPr>
        <w:pStyle w:val="CommentText"/>
        <w:jc w:val="left"/>
      </w:pPr>
      <w:r>
        <w:rPr>
          <w:rStyle w:val="CommentReference"/>
        </w:rPr>
        <w:annotationRef/>
      </w:r>
      <w:r>
        <w:t>Sırayla — hepsi koddaki gerçek formüllere göre:</w:t>
      </w:r>
    </w:p>
    <w:p w14:paraId="4BDCCAD1" w14:textId="77777777" w:rsidR="00503360" w:rsidRDefault="00503360" w:rsidP="00503360">
      <w:pPr>
        <w:pStyle w:val="CommentText"/>
        <w:jc w:val="left"/>
      </w:pPr>
      <w:r>
        <w:rPr>
          <w:b/>
          <w:bCs/>
        </w:rPr>
        <w:t>J_burn aralığı ve "%5"</w:t>
      </w:r>
    </w:p>
    <w:p w14:paraId="705D7F73" w14:textId="77777777" w:rsidR="00503360" w:rsidRDefault="00503360" w:rsidP="00503360">
      <w:pPr>
        <w:pStyle w:val="CommentText"/>
        <w:jc w:val="left"/>
      </w:pPr>
      <w:r>
        <w:t xml:space="preserve">Evet: J_burn = x/(1+x), x = A_yanan/(0.05·A_yanabilir). Aralık </w:t>
      </w:r>
      <w:r>
        <w:rPr>
          <w:b/>
          <w:bCs/>
        </w:rPr>
        <w:t>[0, 1)</w:t>
      </w:r>
      <w:r>
        <w:t xml:space="preserve"> — 1'e yaklaşır, asla ulaşmaz. Ve evet: yanan alan, yanabilir alanın tam %5'ine geldiğinde x = 1 → J_burn = </w:t>
      </w:r>
      <w:r>
        <w:rPr>
          <w:b/>
          <w:bCs/>
        </w:rPr>
        <w:t>tam 0.5</w:t>
      </w:r>
      <w:r>
        <w:t>; %5'i geçince yarının üstüne çıkar (%10'da 0.667, %20'de 0.8...).</w:t>
      </w:r>
    </w:p>
    <w:p w14:paraId="4DEF6293" w14:textId="77777777" w:rsidR="00503360" w:rsidRDefault="00503360" w:rsidP="00503360">
      <w:pPr>
        <w:pStyle w:val="CommentText"/>
        <w:jc w:val="left"/>
      </w:pPr>
      <w:r>
        <w:rPr>
          <w:b/>
          <w:bCs/>
        </w:rPr>
        <w:t>%5 nereden çıktı?</w:t>
      </w:r>
      <w:r>
        <w:t xml:space="preserve"> Dürüst cevap: bu bir tasarım sabiti (burn_reference_fraction = 0.05) — ölçeğin "büyük yangın" çıpası. Tezde şöyle savunulur, üç katman: (1) </w:t>
      </w:r>
      <w:r>
        <w:rPr>
          <w:b/>
          <w:bCs/>
        </w:rPr>
        <w:t>Fiziksel anlam:</w:t>
      </w:r>
      <w:r>
        <w:t xml:space="preserve"> 18×18 km'lik değerlendirme domeninde yanabilir alanın %5'i ≈ 1.500–1.600 ha; tek bölümde (6–12 saat) bu, Türkiye 2021 yangınlarının en kötü günlük koşularıyla aynı mertebede bir felaket ölçeğidir — "referans yangın = tek bölümde afet boyutuna ulaşan yangın, J_burn = 0.5 okur." (2) </w:t>
      </w:r>
      <w:r>
        <w:rPr>
          <w:b/>
          <w:bCs/>
        </w:rPr>
        <w:t>Sıralama değişmezliği:</w:t>
      </w:r>
      <w:r>
        <w:t xml:space="preserve"> </w:t>
      </w:r>
      <w:r>
        <w:rPr>
          <w:lang w:val="el-GR"/>
        </w:rPr>
        <w:t>ρ</w:t>
      </w:r>
      <w:r>
        <w:t>_ref yaln</w:t>
      </w:r>
      <w:r>
        <w:rPr>
          <w:lang w:val="el-GR"/>
        </w:rPr>
        <w:t>ı</w:t>
      </w:r>
      <w:r>
        <w:t xml:space="preserve">zca </w:t>
      </w:r>
      <w:r>
        <w:rPr>
          <w:lang w:val="el-GR"/>
        </w:rPr>
        <w:t>ö</w:t>
      </w:r>
      <w:r>
        <w:t>l</w:t>
      </w:r>
      <w:r>
        <w:rPr>
          <w:lang w:val="el-GR"/>
        </w:rPr>
        <w:t>ç</w:t>
      </w:r>
      <w:r>
        <w:t>e</w:t>
      </w:r>
      <w:r>
        <w:rPr>
          <w:lang w:val="el-GR"/>
        </w:rPr>
        <w:t>ğ</w:t>
      </w:r>
      <w:r>
        <w:t>in orta noktas</w:t>
      </w:r>
      <w:r>
        <w:rPr>
          <w:lang w:val="el-GR"/>
        </w:rPr>
        <w:t>ı</w:t>
      </w:r>
      <w:r>
        <w:t>n</w:t>
      </w:r>
      <w:r>
        <w:rPr>
          <w:lang w:val="el-GR"/>
        </w:rPr>
        <w:t>ı</w:t>
      </w:r>
      <w:r>
        <w:t xml:space="preserve"> kayd</w:t>
      </w:r>
      <w:r>
        <w:rPr>
          <w:lang w:val="el-GR"/>
        </w:rPr>
        <w:t>ı</w:t>
      </w:r>
      <w:r>
        <w:t>r</w:t>
      </w:r>
      <w:r>
        <w:rPr>
          <w:lang w:val="el-GR"/>
        </w:rPr>
        <w:t>ı</w:t>
      </w:r>
      <w:r>
        <w:t>r; J_burn yanan alan</w:t>
      </w:r>
      <w:r>
        <w:rPr>
          <w:lang w:val="el-GR"/>
        </w:rPr>
        <w:t>ı</w:t>
      </w:r>
      <w:r>
        <w:t>n monoton fonksiyonu oldu</w:t>
      </w:r>
      <w:r>
        <w:rPr>
          <w:lang w:val="el-GR"/>
        </w:rPr>
        <w:t>ğ</w:t>
      </w:r>
      <w:r>
        <w:t>undan kollar</w:t>
      </w:r>
      <w:r>
        <w:rPr>
          <w:lang w:val="el-GR"/>
        </w:rPr>
        <w:t>ı</w:t>
      </w:r>
      <w:r>
        <w:t xml:space="preserve">n </w:t>
      </w:r>
      <w:r>
        <w:rPr>
          <w:i/>
          <w:iCs/>
        </w:rPr>
        <w:t>sıralaması</w:t>
      </w:r>
      <w:r>
        <w:t xml:space="preserve"> </w:t>
      </w:r>
      <w:r>
        <w:rPr>
          <w:lang w:val="el-GR"/>
        </w:rPr>
        <w:t>ρ</w:t>
      </w:r>
      <w:r>
        <w:t>_ref'ten ba</w:t>
      </w:r>
      <w:r>
        <w:rPr>
          <w:lang w:val="el-GR"/>
        </w:rPr>
        <w:t>ğı</w:t>
      </w:r>
      <w:r>
        <w:t>ms</w:t>
      </w:r>
      <w:r>
        <w:rPr>
          <w:lang w:val="el-GR"/>
        </w:rPr>
        <w:t>ı</w:t>
      </w:r>
      <w:r>
        <w:t>zd</w:t>
      </w:r>
      <w:r>
        <w:rPr>
          <w:lang w:val="el-GR"/>
        </w:rPr>
        <w:t>ı</w:t>
      </w:r>
      <w:r>
        <w:t xml:space="preserve">r </w:t>
      </w:r>
      <w:r>
        <w:rPr>
          <w:lang w:val="el-GR"/>
        </w:rPr>
        <w:t>—</w:t>
      </w:r>
      <w:r>
        <w:t xml:space="preserve"> yani 0.05 yerine 0.03 deseydik A3 yine A0'</w:t>
      </w:r>
      <w:r>
        <w:rPr>
          <w:lang w:val="el-GR"/>
        </w:rPr>
        <w:t>ı</w:t>
      </w:r>
      <w:r>
        <w:t xml:space="preserve"> yenerdi, sadece say</w:t>
      </w:r>
      <w:r>
        <w:rPr>
          <w:lang w:val="el-GR"/>
        </w:rPr>
        <w:t>ı</w:t>
      </w:r>
      <w:r>
        <w:t>lar kayard</w:t>
      </w:r>
      <w:r>
        <w:rPr>
          <w:lang w:val="el-GR"/>
        </w:rPr>
        <w:t>ı</w:t>
      </w:r>
      <w:r>
        <w:t xml:space="preserve">. (3) </w:t>
      </w:r>
      <w:r>
        <w:rPr>
          <w:b/>
          <w:bCs/>
        </w:rPr>
        <w:t>Duyarlılık:</w:t>
      </w:r>
      <w:r>
        <w:t xml:space="preserve"> zaten 5.5'te w_burn taraması var; istersen ρ_ref'i de tarama listesine ekleriz, "sonuçlar referans seçimine dirençli" cümlesi ölçülmüş olur. Bu üçü birlikte %5'i sihirli sayı olmaktan çıkarır.</w:t>
      </w:r>
    </w:p>
    <w:p w14:paraId="73A58EB8" w14:textId="77777777" w:rsidR="00503360" w:rsidRDefault="00503360" w:rsidP="00503360">
      <w:pPr>
        <w:pStyle w:val="CommentText"/>
        <w:jc w:val="left"/>
      </w:pPr>
      <w:r>
        <w:rPr>
          <w:b/>
          <w:bCs/>
        </w:rPr>
        <w:t>Evacuation maliyeti / etkilenen insan</w:t>
      </w:r>
    </w:p>
    <w:p w14:paraId="31612992" w14:textId="77777777" w:rsidR="00503360" w:rsidRDefault="00503360" w:rsidP="00503360">
      <w:pPr>
        <w:pStyle w:val="CommentText"/>
        <w:jc w:val="left"/>
      </w:pPr>
      <w:r>
        <w:t xml:space="preserve">Etkilenen insanın maliyeti </w:t>
      </w:r>
      <w:r>
        <w:rPr>
          <w:b/>
          <w:bCs/>
        </w:rPr>
        <w:t>var ve J_pop'un kendisi</w:t>
      </w:r>
      <w:r>
        <w:t xml:space="preserve">: yanan hücrede geçirilen kişi-adımlar. Tahliye edilen kişi bu sayaçtan çıkar (tahliye işe yarar) ve tahliyenin </w:t>
      </w:r>
      <w:r>
        <w:rPr>
          <w:i/>
          <w:iCs/>
        </w:rPr>
        <w:t>operasyonel</w:t>
      </w:r>
      <w:r>
        <w:t xml:space="preserve"> maliyeti J_resp'e yansır (tahliye emri kapasite tüketir). Modellenmeyen tek şey </w:t>
      </w:r>
      <w:r>
        <w:rPr>
          <w:b/>
          <w:bCs/>
        </w:rPr>
        <w:t>yerinden edilmenin toplumsal maliyeti</w:t>
      </w:r>
      <w:r>
        <w:t xml:space="preserve"> — tahliye edilen 10.000 kişinin mağduriyeti. Önerim: yeni terim ekleme; ölüm riski ile taşınma zahmeti aynı terazide tartılmamalı ve keyfi bir ağırlık ister. Bunun yerine tabloda "population evacuated" kolonunu göster ve kabuller kısmına tek cümle: </w:t>
      </w:r>
      <w:r>
        <w:rPr>
          <w:i/>
          <w:iCs/>
        </w:rPr>
        <w:t>"evacuation is charged only through the response capacity it consumes; the societal cost of displacement lies outside the objective."</w:t>
      </w:r>
      <w:r>
        <w:t xml:space="preserve"> Jüri sorarsa cevap hazır ve dürüst.</w:t>
      </w:r>
    </w:p>
    <w:p w14:paraId="7784A246" w14:textId="77777777" w:rsidR="00503360" w:rsidRDefault="00503360" w:rsidP="00503360">
      <w:pPr>
        <w:pStyle w:val="CommentText"/>
        <w:jc w:val="left"/>
      </w:pPr>
      <w:r>
        <w:rPr>
          <w:b/>
          <w:bCs/>
        </w:rPr>
        <w:t>Yanma süresinin maliyeti</w:t>
      </w:r>
    </w:p>
    <w:p w14:paraId="36524846" w14:textId="77777777" w:rsidR="00503360" w:rsidRDefault="00503360" w:rsidP="00503360">
      <w:pPr>
        <w:pStyle w:val="CommentText"/>
        <w:jc w:val="left"/>
      </w:pPr>
      <w:r>
        <w:t xml:space="preserve">Ekleme — sezgin doğru. Süre zaten iki kanaldan dolaylı olarak faturalanıyor: uzun yanan yangın daha çok alan yakar (J_burn kümülatif ever_burned üzerinden) ve insanları daha uzun maruz bırakır (J_pop zaman-entegre). "Sürenin kendisi" ayrı terim olursa aynı zararı iki kez sayarsın. No-DSS kıyası için gereken bilgi kaybolmuyor: </w:t>
      </w:r>
      <w:r>
        <w:rPr>
          <w:b/>
          <w:bCs/>
        </w:rPr>
        <w:t>söndürme süresi tabloda ayrı metrik kolonu</w:t>
      </w:r>
      <w:r>
        <w:t xml:space="preserve"> olarak duruyor; A0'da "sönmedi (≥720 dk)" okunacak — kıyas görünür ama hedef fonksiyonunu kirletmiyor.</w:t>
      </w:r>
    </w:p>
    <w:p w14:paraId="0DAB6E30" w14:textId="77777777" w:rsidR="00503360" w:rsidRDefault="00503360" w:rsidP="00503360">
      <w:pPr>
        <w:pStyle w:val="CommentText"/>
        <w:jc w:val="left"/>
      </w:pPr>
      <w:r>
        <w:rPr>
          <w:b/>
          <w:bCs/>
        </w:rPr>
        <w:t>J_delay ve J_resp — biri fazla mı?</w:t>
      </w:r>
    </w:p>
    <w:p w14:paraId="04AEE93A" w14:textId="77777777" w:rsidR="00503360" w:rsidRDefault="00503360" w:rsidP="00503360">
      <w:pPr>
        <w:pStyle w:val="CommentText"/>
        <w:jc w:val="left"/>
      </w:pPr>
      <w:r>
        <w:t xml:space="preserve">Değil; </w:t>
      </w:r>
      <w:r>
        <w:rPr>
          <w:b/>
          <w:bCs/>
        </w:rPr>
        <w:t>dik boyutlar</w:t>
      </w:r>
      <w:r>
        <w:t xml:space="preserve">: J_resp </w:t>
      </w:r>
      <w:r>
        <w:rPr>
          <w:i/>
          <w:iCs/>
        </w:rPr>
        <w:t>ne kadar</w:t>
      </w:r>
      <w:r>
        <w:t xml:space="preserve"> güç bağladığını ölçer (kapasite-adım / referans — çaba/bütçe), J_delay bağlanan gücün </w:t>
      </w:r>
      <w:r>
        <w:rPr>
          <w:i/>
          <w:iCs/>
        </w:rPr>
        <w:t>ne kadar geç/uzaktan</w:t>
      </w:r>
      <w:r>
        <w:t xml:space="preserve"> geldiğini (kapasite-ağırlıklı ortalama intikal süresi / 60 dk — hazırlık/konumlanma). Az gücü uzaktan da getirebilirsin (düşük resp, yüksek delay), çok gücü yakından da (tersi) — biri diğerinden türetilemez. Ayrıca J_delay, S3 zamanındalık kriterinin sayısal karşılığı ve Eq. 8/Tablo 2.4'te beş terim tanımlı — silmek Ch2-Ch3'e dalga dalga yayılır. Kararım: </w:t>
      </w:r>
      <w:r>
        <w:rPr>
          <w:b/>
          <w:bCs/>
        </w:rPr>
        <w:t>ikisi de kalsın</w:t>
      </w:r>
      <w:r>
        <w:t>, w_delay küçük tutulsun; tabloda A0'da her ikisi "—".</w:t>
      </w:r>
    </w:p>
    <w:p w14:paraId="45361BFA" w14:textId="77777777" w:rsidR="00503360" w:rsidRDefault="00503360" w:rsidP="00503360">
      <w:pPr>
        <w:pStyle w:val="CommentText"/>
        <w:jc w:val="left"/>
      </w:pPr>
      <w:r>
        <w:rPr>
          <w:b/>
          <w:bCs/>
        </w:rPr>
        <w:t>Nihai tanımlar (değişiklik yok — teyit)</w:t>
      </w:r>
    </w:p>
    <w:p w14:paraId="47DC31B8" w14:textId="77777777" w:rsidR="00503360" w:rsidRDefault="00503360" w:rsidP="00503360">
      <w:pPr>
        <w:pStyle w:val="CommentText"/>
        <w:numPr>
          <w:ilvl w:val="0"/>
          <w:numId w:val="27"/>
        </w:numPr>
        <w:jc w:val="left"/>
      </w:pPr>
      <w:r>
        <w:t>J_burn = x/(1+x), x = A_burned/(ρ_ref·A_burnable), ρ_ref = 0.05</w:t>
      </w:r>
    </w:p>
    <w:p w14:paraId="656C28E6" w14:textId="77777777" w:rsidR="00503360" w:rsidRDefault="00503360" w:rsidP="00503360">
      <w:pPr>
        <w:pStyle w:val="CommentText"/>
        <w:numPr>
          <w:ilvl w:val="0"/>
          <w:numId w:val="27"/>
        </w:numPr>
        <w:jc w:val="left"/>
      </w:pPr>
      <w:r>
        <w:t>J_asset = V_lost / V_total</w:t>
      </w:r>
    </w:p>
    <w:p w14:paraId="0169DD38" w14:textId="77777777" w:rsidR="00503360" w:rsidRDefault="00503360" w:rsidP="00503360">
      <w:pPr>
        <w:pStyle w:val="CommentText"/>
        <w:numPr>
          <w:ilvl w:val="0"/>
          <w:numId w:val="27"/>
        </w:numPr>
        <w:ind w:left="360"/>
        <w:jc w:val="left"/>
      </w:pPr>
      <w:r>
        <w:t xml:space="preserve">J_pop = min(1, P_steps / (P₀·H)) — </w:t>
      </w:r>
      <w:r>
        <w:rPr>
          <w:b/>
          <w:bCs/>
        </w:rPr>
        <w:t>payda başlangıçtaki risk nüfusu P₀</w:t>
      </w:r>
      <w:r>
        <w:t xml:space="preserve"> (senin görseldeki "P_total" bu anlamda tanımlanmalı: tahliye mevcut nüfusu düşürdüğü için payda başlangıç değerine sabitlenir, yoksa iyi tahliye cezalandırılır; kodda bu düzeltme var, tez metnine de bu cümle girsin). Bir de küçük notasyon uyumu: görselde payda "N_decisions", kodda ufuk adımı H (horizon_steps) — tezde tek sembole (H) sabitleyelim.</w:t>
      </w:r>
    </w:p>
    <w:p w14:paraId="555862C4" w14:textId="77777777" w:rsidR="00503360" w:rsidRDefault="00503360" w:rsidP="00503360">
      <w:pPr>
        <w:pStyle w:val="CommentText"/>
        <w:numPr>
          <w:ilvl w:val="0"/>
          <w:numId w:val="27"/>
        </w:numPr>
        <w:jc w:val="left"/>
      </w:pPr>
      <w:r>
        <w:t>J_resp = min(1, C_steps / (C_ref·H)); J_delay = min(1, τ̄/60 dk)</w:t>
      </w:r>
    </w:p>
    <w:p w14:paraId="3AD1E69A" w14:textId="77777777" w:rsidR="00503360" w:rsidRDefault="00503360" w:rsidP="00503360">
      <w:pPr>
        <w:pStyle w:val="CommentText"/>
        <w:numPr>
          <w:ilvl w:val="0"/>
          <w:numId w:val="27"/>
        </w:numPr>
        <w:ind w:left="360"/>
        <w:jc w:val="left"/>
      </w:pPr>
      <w:r>
        <w:rPr>
          <w:b/>
          <w:bCs/>
        </w:rPr>
        <w:t>J_total = (w_b·J_burn + w_a·J_asset + w_p·J_pop + w_r·J_resp + w_d·J_delay)/Σw</w:t>
      </w:r>
      <w:r>
        <w:t xml:space="preserve"> — beş terim, değişmiyor.</w:t>
      </w:r>
    </w:p>
    <w:p w14:paraId="21886861" w14:textId="77777777" w:rsidR="00503360" w:rsidRDefault="00503360" w:rsidP="00503360">
      <w:pPr>
        <w:pStyle w:val="CommentText"/>
        <w:numPr>
          <w:ilvl w:val="0"/>
          <w:numId w:val="27"/>
        </w:numPr>
        <w:ind w:left="360"/>
        <w:jc w:val="left"/>
      </w:pPr>
      <w:r>
        <w:rPr>
          <w:b/>
          <w:bCs/>
        </w:rPr>
        <w:t>J_phys = (w_b·J_burn + w_a·J_asset + w_p·J_pop)/(w_b+w_a+w_p)</w:t>
      </w:r>
      <w:r>
        <w:t xml:space="preserve"> — üç terim, değişmiyor; A0 kıyasının zemini.</w:t>
      </w:r>
    </w:p>
    <w:p w14:paraId="2AC15A14" w14:textId="77777777" w:rsidR="00503360" w:rsidRDefault="00503360" w:rsidP="00503360">
      <w:pPr>
        <w:pStyle w:val="CommentText"/>
        <w:jc w:val="left"/>
      </w:pPr>
      <w:r>
        <w:t>Yani cevabın özeti: yapıyı bozan bir ekleme yok; eklenenler rapor kolonları (tahliye sayısı, söndürme süresi, yanan orman) ve savunma cümleleri. Sıradaki?</w:t>
      </w:r>
    </w:p>
  </w:comment>
  <w:comment w:id="436"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444125C" w15:done="0"/>
  <w15:commentEx w15:paraId="6632D1A8" w15:done="0"/>
  <w15:commentEx w15:paraId="4C13070C" w15:done="0"/>
  <w15:commentEx w15:paraId="4B11BAE7" w15:done="0"/>
  <w15:commentEx w15:paraId="2AC15A14"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5D5D1473" w16cex:dateUtc="2026-07-18T14:58:00Z"/>
  <w16cex:commentExtensible w16cex:durableId="79A3CDFE" w16cex:dateUtc="2026-04-16T20:42:00Z"/>
  <w16cex:commentExtensible w16cex:durableId="4ECDC3A2" w16cex:dateUtc="2026-07-18T14:59:00Z"/>
  <w16cex:commentExtensible w16cex:durableId="2EA50DFF" w16cex:dateUtc="2026-07-26T13:34:00Z"/>
  <w16cex:commentExtensible w16cex:durableId="302BB558" w16cex:dateUtc="2026-07-26T13:45: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444125C" w16cid:durableId="5D5D1473"/>
  <w16cid:commentId w16cid:paraId="6632D1A8" w16cid:durableId="79A3CDFE"/>
  <w16cid:commentId w16cid:paraId="4C13070C" w16cid:durableId="4ECDC3A2"/>
  <w16cid:commentId w16cid:paraId="4B11BAE7" w16cid:durableId="2EA50DFF"/>
  <w16cid:commentId w16cid:paraId="2AC15A14" w16cid:durableId="302BB558"/>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9D6B0" w14:textId="77777777" w:rsidR="00163346" w:rsidRPr="00BA1179" w:rsidRDefault="00163346">
      <w:pPr>
        <w:spacing w:after="0" w:line="240" w:lineRule="auto"/>
      </w:pPr>
      <w:r w:rsidRPr="00BA1179">
        <w:separator/>
      </w:r>
    </w:p>
    <w:p w14:paraId="334DD084" w14:textId="77777777" w:rsidR="00163346" w:rsidRPr="00BA1179" w:rsidRDefault="00163346"/>
  </w:endnote>
  <w:endnote w:type="continuationSeparator" w:id="0">
    <w:p w14:paraId="3652446A" w14:textId="77777777" w:rsidR="00163346" w:rsidRPr="00BA1179" w:rsidRDefault="00163346">
      <w:pPr>
        <w:spacing w:after="0" w:line="240" w:lineRule="auto"/>
      </w:pPr>
      <w:r w:rsidRPr="00BA1179">
        <w:continuationSeparator/>
      </w:r>
    </w:p>
    <w:p w14:paraId="0D17603E" w14:textId="77777777" w:rsidR="00163346" w:rsidRPr="00BA1179" w:rsidRDefault="001633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BA1179" w:rsidRDefault="00325C1A">
        <w:pPr>
          <w:pStyle w:val="Footer"/>
          <w:jc w:val="center"/>
        </w:pPr>
      </w:p>
      <w:p w14:paraId="4D91270F" w14:textId="77777777" w:rsidR="00325C1A" w:rsidRPr="00BA1179" w:rsidRDefault="00325C1A">
        <w:pPr>
          <w:pStyle w:val="Footer"/>
          <w:jc w:val="center"/>
        </w:pPr>
      </w:p>
      <w:p w14:paraId="54944B41" w14:textId="77777777" w:rsidR="00325C1A" w:rsidRPr="00BA1179" w:rsidRDefault="00325C1A">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9E46E" w14:textId="77777777" w:rsidR="00163346" w:rsidRPr="00BA1179" w:rsidRDefault="00163346">
      <w:pPr>
        <w:spacing w:after="0" w:line="240" w:lineRule="auto"/>
      </w:pPr>
      <w:r w:rsidRPr="00BA1179">
        <w:separator/>
      </w:r>
    </w:p>
    <w:p w14:paraId="147D2695" w14:textId="77777777" w:rsidR="00163346" w:rsidRPr="00BA1179" w:rsidRDefault="00163346"/>
  </w:footnote>
  <w:footnote w:type="continuationSeparator" w:id="0">
    <w:p w14:paraId="7F15EE87" w14:textId="77777777" w:rsidR="00163346" w:rsidRPr="00BA1179" w:rsidRDefault="00163346">
      <w:pPr>
        <w:spacing w:after="0" w:line="240" w:lineRule="auto"/>
      </w:pPr>
      <w:r w:rsidRPr="00BA1179">
        <w:continuationSeparator/>
      </w:r>
    </w:p>
    <w:p w14:paraId="076CBBE4" w14:textId="77777777" w:rsidR="00163346" w:rsidRPr="00BA1179" w:rsidRDefault="001633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16033221" name="Picture 71603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1"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97A5843"/>
    <w:multiLevelType w:val="hybridMultilevel"/>
    <w:tmpl w:val="7946D2C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2"/>
  </w:num>
  <w:num w:numId="2" w16cid:durableId="380713946">
    <w:abstractNumId w:val="26"/>
  </w:num>
  <w:num w:numId="3" w16cid:durableId="151802545">
    <w:abstractNumId w:val="23"/>
  </w:num>
  <w:num w:numId="4" w16cid:durableId="700394965">
    <w:abstractNumId w:val="5"/>
  </w:num>
  <w:num w:numId="5" w16cid:durableId="1482698343">
    <w:abstractNumId w:val="14"/>
  </w:num>
  <w:num w:numId="6" w16cid:durableId="90057234">
    <w:abstractNumId w:val="1"/>
  </w:num>
  <w:num w:numId="7" w16cid:durableId="471217030">
    <w:abstractNumId w:val="2"/>
  </w:num>
  <w:num w:numId="8" w16cid:durableId="115028274">
    <w:abstractNumId w:val="28"/>
  </w:num>
  <w:num w:numId="9" w16cid:durableId="1220022380">
    <w:abstractNumId w:val="21"/>
  </w:num>
  <w:num w:numId="10" w16cid:durableId="1400321087">
    <w:abstractNumId w:val="6"/>
  </w:num>
  <w:num w:numId="11" w16cid:durableId="857308791">
    <w:abstractNumId w:val="16"/>
  </w:num>
  <w:num w:numId="12" w16cid:durableId="1319385733">
    <w:abstractNumId w:val="0"/>
  </w:num>
  <w:num w:numId="13" w16cid:durableId="1239904394">
    <w:abstractNumId w:val="19"/>
  </w:num>
  <w:num w:numId="14" w16cid:durableId="1370688945">
    <w:abstractNumId w:val="29"/>
  </w:num>
  <w:num w:numId="15" w16cid:durableId="2138985465">
    <w:abstractNumId w:val="15"/>
  </w:num>
  <w:num w:numId="16" w16cid:durableId="840393301">
    <w:abstractNumId w:val="17"/>
  </w:num>
  <w:num w:numId="17" w16cid:durableId="2111929808">
    <w:abstractNumId w:val="24"/>
  </w:num>
  <w:num w:numId="18" w16cid:durableId="491332747">
    <w:abstractNumId w:val="12"/>
  </w:num>
  <w:num w:numId="19" w16cid:durableId="1867333552">
    <w:abstractNumId w:val="9"/>
  </w:num>
  <w:num w:numId="20" w16cid:durableId="1615818574">
    <w:abstractNumId w:val="5"/>
    <w:lvlOverride w:ilvl="0">
      <w:startOverride w:val="1"/>
    </w:lvlOverride>
  </w:num>
  <w:num w:numId="21" w16cid:durableId="1493906565">
    <w:abstractNumId w:val="11"/>
  </w:num>
  <w:num w:numId="22" w16cid:durableId="2037730086">
    <w:abstractNumId w:val="13"/>
  </w:num>
  <w:num w:numId="23" w16cid:durableId="1238175559">
    <w:abstractNumId w:val="18"/>
  </w:num>
  <w:num w:numId="24" w16cid:durableId="1270814731">
    <w:abstractNumId w:val="25"/>
  </w:num>
  <w:num w:numId="25" w16cid:durableId="1160542398">
    <w:abstractNumId w:val="27"/>
  </w:num>
  <w:num w:numId="26" w16cid:durableId="1752005283">
    <w:abstractNumId w:val="4"/>
  </w:num>
  <w:num w:numId="27" w16cid:durableId="1117945169">
    <w:abstractNumId w:val="20"/>
  </w:num>
  <w:num w:numId="28" w16cid:durableId="944000582">
    <w:abstractNumId w:val="8"/>
  </w:num>
  <w:num w:numId="29" w16cid:durableId="442575765">
    <w:abstractNumId w:val="10"/>
  </w:num>
  <w:num w:numId="30" w16cid:durableId="2002806443">
    <w:abstractNumId w:val="3"/>
  </w:num>
  <w:num w:numId="31" w16cid:durableId="448740165">
    <w:abstractNumId w:val="7"/>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71"/>
    <w:rsid w:val="000012F5"/>
    <w:rsid w:val="0000189D"/>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1BEB"/>
    <w:rsid w:val="0001228B"/>
    <w:rsid w:val="0001228F"/>
    <w:rsid w:val="00012548"/>
    <w:rsid w:val="00012F37"/>
    <w:rsid w:val="00013DD8"/>
    <w:rsid w:val="000146ED"/>
    <w:rsid w:val="000147FB"/>
    <w:rsid w:val="00015559"/>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4E87"/>
    <w:rsid w:val="000255B4"/>
    <w:rsid w:val="00025BEF"/>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409B6"/>
    <w:rsid w:val="00041243"/>
    <w:rsid w:val="000419DC"/>
    <w:rsid w:val="00041C8A"/>
    <w:rsid w:val="00041CD1"/>
    <w:rsid w:val="00041D3C"/>
    <w:rsid w:val="00042797"/>
    <w:rsid w:val="00042DA5"/>
    <w:rsid w:val="000440C1"/>
    <w:rsid w:val="00045203"/>
    <w:rsid w:val="00045EFB"/>
    <w:rsid w:val="000464DC"/>
    <w:rsid w:val="00047865"/>
    <w:rsid w:val="00047ACB"/>
    <w:rsid w:val="00050384"/>
    <w:rsid w:val="00050ACA"/>
    <w:rsid w:val="00051047"/>
    <w:rsid w:val="0005139A"/>
    <w:rsid w:val="00051684"/>
    <w:rsid w:val="00053372"/>
    <w:rsid w:val="000534BF"/>
    <w:rsid w:val="0005476E"/>
    <w:rsid w:val="00055E4E"/>
    <w:rsid w:val="00057BCA"/>
    <w:rsid w:val="00057DC0"/>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531"/>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34"/>
    <w:rsid w:val="000C0AE4"/>
    <w:rsid w:val="000C0B9E"/>
    <w:rsid w:val="000C0C00"/>
    <w:rsid w:val="000C1B15"/>
    <w:rsid w:val="000C1DB0"/>
    <w:rsid w:val="000C1FCD"/>
    <w:rsid w:val="000C2B31"/>
    <w:rsid w:val="000C3704"/>
    <w:rsid w:val="000C52BF"/>
    <w:rsid w:val="000C5722"/>
    <w:rsid w:val="000C5B16"/>
    <w:rsid w:val="000C5B31"/>
    <w:rsid w:val="000C5E0C"/>
    <w:rsid w:val="000C5ED5"/>
    <w:rsid w:val="000C63F0"/>
    <w:rsid w:val="000C6C9B"/>
    <w:rsid w:val="000C7549"/>
    <w:rsid w:val="000D1E16"/>
    <w:rsid w:val="000D1ED7"/>
    <w:rsid w:val="000D2946"/>
    <w:rsid w:val="000D3A56"/>
    <w:rsid w:val="000D5481"/>
    <w:rsid w:val="000D5653"/>
    <w:rsid w:val="000D5771"/>
    <w:rsid w:val="000D5AA2"/>
    <w:rsid w:val="000D5BF5"/>
    <w:rsid w:val="000D5C8E"/>
    <w:rsid w:val="000D6399"/>
    <w:rsid w:val="000D63DD"/>
    <w:rsid w:val="000D66C7"/>
    <w:rsid w:val="000D729D"/>
    <w:rsid w:val="000E0F53"/>
    <w:rsid w:val="000E141D"/>
    <w:rsid w:val="000E1683"/>
    <w:rsid w:val="000E1725"/>
    <w:rsid w:val="000E1F07"/>
    <w:rsid w:val="000E26E9"/>
    <w:rsid w:val="000E279E"/>
    <w:rsid w:val="000E35CB"/>
    <w:rsid w:val="000E4291"/>
    <w:rsid w:val="000E4AC0"/>
    <w:rsid w:val="000E559D"/>
    <w:rsid w:val="000E55AD"/>
    <w:rsid w:val="000E62CE"/>
    <w:rsid w:val="000E6842"/>
    <w:rsid w:val="000E7A11"/>
    <w:rsid w:val="000F0105"/>
    <w:rsid w:val="000F022C"/>
    <w:rsid w:val="000F0A41"/>
    <w:rsid w:val="000F0C18"/>
    <w:rsid w:val="000F237F"/>
    <w:rsid w:val="000F23C3"/>
    <w:rsid w:val="000F3283"/>
    <w:rsid w:val="000F3EE1"/>
    <w:rsid w:val="000F56E9"/>
    <w:rsid w:val="000F5B1A"/>
    <w:rsid w:val="000F7615"/>
    <w:rsid w:val="000F7E5D"/>
    <w:rsid w:val="00100173"/>
    <w:rsid w:val="00101791"/>
    <w:rsid w:val="00101B60"/>
    <w:rsid w:val="00101D5E"/>
    <w:rsid w:val="001024C5"/>
    <w:rsid w:val="0010254C"/>
    <w:rsid w:val="0010272E"/>
    <w:rsid w:val="0010331C"/>
    <w:rsid w:val="0010389F"/>
    <w:rsid w:val="001040B6"/>
    <w:rsid w:val="00104461"/>
    <w:rsid w:val="001048D3"/>
    <w:rsid w:val="001051D8"/>
    <w:rsid w:val="001054F0"/>
    <w:rsid w:val="00105578"/>
    <w:rsid w:val="001055BF"/>
    <w:rsid w:val="00106357"/>
    <w:rsid w:val="0010663D"/>
    <w:rsid w:val="0010736C"/>
    <w:rsid w:val="00107471"/>
    <w:rsid w:val="00107642"/>
    <w:rsid w:val="0011106C"/>
    <w:rsid w:val="0011118F"/>
    <w:rsid w:val="00111720"/>
    <w:rsid w:val="001117A0"/>
    <w:rsid w:val="001120AC"/>
    <w:rsid w:val="001128FB"/>
    <w:rsid w:val="00112B74"/>
    <w:rsid w:val="00112D00"/>
    <w:rsid w:val="001135A8"/>
    <w:rsid w:val="00113B11"/>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3F6B"/>
    <w:rsid w:val="00134A19"/>
    <w:rsid w:val="001354AD"/>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57"/>
    <w:rsid w:val="00144FC9"/>
    <w:rsid w:val="001464D5"/>
    <w:rsid w:val="001468AF"/>
    <w:rsid w:val="001471A2"/>
    <w:rsid w:val="0014754E"/>
    <w:rsid w:val="0014799F"/>
    <w:rsid w:val="00147B59"/>
    <w:rsid w:val="00147B75"/>
    <w:rsid w:val="00147C89"/>
    <w:rsid w:val="0015062D"/>
    <w:rsid w:val="0015069A"/>
    <w:rsid w:val="00151EDC"/>
    <w:rsid w:val="00152330"/>
    <w:rsid w:val="001526C8"/>
    <w:rsid w:val="00152A59"/>
    <w:rsid w:val="00152B05"/>
    <w:rsid w:val="001532A0"/>
    <w:rsid w:val="00153501"/>
    <w:rsid w:val="0015437E"/>
    <w:rsid w:val="0015443B"/>
    <w:rsid w:val="001545DC"/>
    <w:rsid w:val="00154AB4"/>
    <w:rsid w:val="00154B60"/>
    <w:rsid w:val="00155219"/>
    <w:rsid w:val="001553E1"/>
    <w:rsid w:val="00155D82"/>
    <w:rsid w:val="00155E95"/>
    <w:rsid w:val="00156B2C"/>
    <w:rsid w:val="00156FCD"/>
    <w:rsid w:val="001575A0"/>
    <w:rsid w:val="00157843"/>
    <w:rsid w:val="00161136"/>
    <w:rsid w:val="001618FC"/>
    <w:rsid w:val="001620F8"/>
    <w:rsid w:val="00162623"/>
    <w:rsid w:val="00162C31"/>
    <w:rsid w:val="00163346"/>
    <w:rsid w:val="00163C33"/>
    <w:rsid w:val="0016412C"/>
    <w:rsid w:val="0016480A"/>
    <w:rsid w:val="00165748"/>
    <w:rsid w:val="00165764"/>
    <w:rsid w:val="00165AD6"/>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6FB3"/>
    <w:rsid w:val="0018755A"/>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0FF6"/>
    <w:rsid w:val="001B192D"/>
    <w:rsid w:val="001B26CB"/>
    <w:rsid w:val="001B324C"/>
    <w:rsid w:val="001B35EB"/>
    <w:rsid w:val="001B3E35"/>
    <w:rsid w:val="001B4814"/>
    <w:rsid w:val="001B50BE"/>
    <w:rsid w:val="001B5458"/>
    <w:rsid w:val="001B597D"/>
    <w:rsid w:val="001B659B"/>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F75"/>
    <w:rsid w:val="001D716F"/>
    <w:rsid w:val="001D77B1"/>
    <w:rsid w:val="001D7BE8"/>
    <w:rsid w:val="001E01EA"/>
    <w:rsid w:val="001E0276"/>
    <w:rsid w:val="001E04D2"/>
    <w:rsid w:val="001E0AB2"/>
    <w:rsid w:val="001E0EE7"/>
    <w:rsid w:val="001E10D9"/>
    <w:rsid w:val="001E2420"/>
    <w:rsid w:val="001E2967"/>
    <w:rsid w:val="001E3970"/>
    <w:rsid w:val="001E4313"/>
    <w:rsid w:val="001E4A69"/>
    <w:rsid w:val="001E4B0A"/>
    <w:rsid w:val="001E4C44"/>
    <w:rsid w:val="001E4D44"/>
    <w:rsid w:val="001E5E5B"/>
    <w:rsid w:val="001E5F6D"/>
    <w:rsid w:val="001E6792"/>
    <w:rsid w:val="001E6858"/>
    <w:rsid w:val="001E73C4"/>
    <w:rsid w:val="001E7A4A"/>
    <w:rsid w:val="001F01EF"/>
    <w:rsid w:val="001F0706"/>
    <w:rsid w:val="001F0C16"/>
    <w:rsid w:val="001F19DE"/>
    <w:rsid w:val="001F1A15"/>
    <w:rsid w:val="001F1A94"/>
    <w:rsid w:val="001F1C04"/>
    <w:rsid w:val="001F2282"/>
    <w:rsid w:val="001F349C"/>
    <w:rsid w:val="001F446C"/>
    <w:rsid w:val="001F4A41"/>
    <w:rsid w:val="001F4AC8"/>
    <w:rsid w:val="001F52FE"/>
    <w:rsid w:val="001F5449"/>
    <w:rsid w:val="001F5627"/>
    <w:rsid w:val="001F56B0"/>
    <w:rsid w:val="001F62E7"/>
    <w:rsid w:val="001F74F4"/>
    <w:rsid w:val="001F7F9E"/>
    <w:rsid w:val="00200305"/>
    <w:rsid w:val="00201233"/>
    <w:rsid w:val="00201F0C"/>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3589"/>
    <w:rsid w:val="002144A7"/>
    <w:rsid w:val="00214536"/>
    <w:rsid w:val="002148BE"/>
    <w:rsid w:val="00214CFA"/>
    <w:rsid w:val="002158AF"/>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662"/>
    <w:rsid w:val="00232545"/>
    <w:rsid w:val="0023256C"/>
    <w:rsid w:val="002325CD"/>
    <w:rsid w:val="00232745"/>
    <w:rsid w:val="00232B3C"/>
    <w:rsid w:val="00233503"/>
    <w:rsid w:val="00234C26"/>
    <w:rsid w:val="002366B2"/>
    <w:rsid w:val="00236E49"/>
    <w:rsid w:val="00237656"/>
    <w:rsid w:val="00240853"/>
    <w:rsid w:val="002408F0"/>
    <w:rsid w:val="0024097F"/>
    <w:rsid w:val="00241306"/>
    <w:rsid w:val="002415EE"/>
    <w:rsid w:val="00242D56"/>
    <w:rsid w:val="00242DF0"/>
    <w:rsid w:val="00242F09"/>
    <w:rsid w:val="00244475"/>
    <w:rsid w:val="00244621"/>
    <w:rsid w:val="0024630E"/>
    <w:rsid w:val="00246D8D"/>
    <w:rsid w:val="00246EA1"/>
    <w:rsid w:val="0024719C"/>
    <w:rsid w:val="00247467"/>
    <w:rsid w:val="00247BA1"/>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4804"/>
    <w:rsid w:val="0028520A"/>
    <w:rsid w:val="00285F0F"/>
    <w:rsid w:val="00286079"/>
    <w:rsid w:val="00287141"/>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937"/>
    <w:rsid w:val="002A1A37"/>
    <w:rsid w:val="002A1E3E"/>
    <w:rsid w:val="002A382C"/>
    <w:rsid w:val="002A38CE"/>
    <w:rsid w:val="002A3C02"/>
    <w:rsid w:val="002A4DFC"/>
    <w:rsid w:val="002A5216"/>
    <w:rsid w:val="002A5A0A"/>
    <w:rsid w:val="002A5C87"/>
    <w:rsid w:val="002A5CCD"/>
    <w:rsid w:val="002A5DE9"/>
    <w:rsid w:val="002A6110"/>
    <w:rsid w:val="002A6810"/>
    <w:rsid w:val="002A73F9"/>
    <w:rsid w:val="002A7514"/>
    <w:rsid w:val="002A7D4E"/>
    <w:rsid w:val="002B05D6"/>
    <w:rsid w:val="002B05D8"/>
    <w:rsid w:val="002B0EC0"/>
    <w:rsid w:val="002B1593"/>
    <w:rsid w:val="002B2752"/>
    <w:rsid w:val="002B2E78"/>
    <w:rsid w:val="002B38D3"/>
    <w:rsid w:val="002B38D9"/>
    <w:rsid w:val="002B5092"/>
    <w:rsid w:val="002B551E"/>
    <w:rsid w:val="002B5913"/>
    <w:rsid w:val="002B5C44"/>
    <w:rsid w:val="002B5D4A"/>
    <w:rsid w:val="002B6265"/>
    <w:rsid w:val="002B63A5"/>
    <w:rsid w:val="002B6A51"/>
    <w:rsid w:val="002B6B81"/>
    <w:rsid w:val="002B6CBA"/>
    <w:rsid w:val="002B6E30"/>
    <w:rsid w:val="002B716C"/>
    <w:rsid w:val="002B7366"/>
    <w:rsid w:val="002C0CEF"/>
    <w:rsid w:val="002C20B0"/>
    <w:rsid w:val="002C3EEC"/>
    <w:rsid w:val="002C418F"/>
    <w:rsid w:val="002C439C"/>
    <w:rsid w:val="002C54DA"/>
    <w:rsid w:val="002C6670"/>
    <w:rsid w:val="002C7491"/>
    <w:rsid w:val="002D067C"/>
    <w:rsid w:val="002D0802"/>
    <w:rsid w:val="002D0955"/>
    <w:rsid w:val="002D1275"/>
    <w:rsid w:val="002D1682"/>
    <w:rsid w:val="002D1AEF"/>
    <w:rsid w:val="002D1D9A"/>
    <w:rsid w:val="002D2727"/>
    <w:rsid w:val="002D2DAB"/>
    <w:rsid w:val="002D38EB"/>
    <w:rsid w:val="002D5007"/>
    <w:rsid w:val="002D5B28"/>
    <w:rsid w:val="002D5E8E"/>
    <w:rsid w:val="002D5F41"/>
    <w:rsid w:val="002D725F"/>
    <w:rsid w:val="002D7BAF"/>
    <w:rsid w:val="002D7E42"/>
    <w:rsid w:val="002D7F73"/>
    <w:rsid w:val="002E0469"/>
    <w:rsid w:val="002E09F0"/>
    <w:rsid w:val="002E0B39"/>
    <w:rsid w:val="002E0D87"/>
    <w:rsid w:val="002E1057"/>
    <w:rsid w:val="002E162E"/>
    <w:rsid w:val="002E1C6C"/>
    <w:rsid w:val="002E21E6"/>
    <w:rsid w:val="002E28AA"/>
    <w:rsid w:val="002E2A74"/>
    <w:rsid w:val="002E3559"/>
    <w:rsid w:val="002E4187"/>
    <w:rsid w:val="002E45CE"/>
    <w:rsid w:val="002E4F10"/>
    <w:rsid w:val="002E5CD0"/>
    <w:rsid w:val="002E610C"/>
    <w:rsid w:val="002E67F8"/>
    <w:rsid w:val="002E6DD1"/>
    <w:rsid w:val="002E7004"/>
    <w:rsid w:val="002E7FDD"/>
    <w:rsid w:val="002F0BD3"/>
    <w:rsid w:val="002F0DAB"/>
    <w:rsid w:val="002F1555"/>
    <w:rsid w:val="002F1682"/>
    <w:rsid w:val="002F1D95"/>
    <w:rsid w:val="002F22E9"/>
    <w:rsid w:val="002F24E1"/>
    <w:rsid w:val="002F27EB"/>
    <w:rsid w:val="002F30DA"/>
    <w:rsid w:val="002F37F2"/>
    <w:rsid w:val="002F3C5F"/>
    <w:rsid w:val="002F421E"/>
    <w:rsid w:val="002F4E69"/>
    <w:rsid w:val="002F55C8"/>
    <w:rsid w:val="002F60E8"/>
    <w:rsid w:val="002F61EB"/>
    <w:rsid w:val="002F66C2"/>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04E6"/>
    <w:rsid w:val="003111F8"/>
    <w:rsid w:val="00311736"/>
    <w:rsid w:val="00311CCA"/>
    <w:rsid w:val="003129D9"/>
    <w:rsid w:val="00312C68"/>
    <w:rsid w:val="00312D49"/>
    <w:rsid w:val="00313393"/>
    <w:rsid w:val="003133DD"/>
    <w:rsid w:val="003147E3"/>
    <w:rsid w:val="00314823"/>
    <w:rsid w:val="00314ABD"/>
    <w:rsid w:val="003159D5"/>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1A8"/>
    <w:rsid w:val="00324371"/>
    <w:rsid w:val="003252B9"/>
    <w:rsid w:val="0032587E"/>
    <w:rsid w:val="003259D6"/>
    <w:rsid w:val="00325C1A"/>
    <w:rsid w:val="003264A0"/>
    <w:rsid w:val="00327F7B"/>
    <w:rsid w:val="003301FF"/>
    <w:rsid w:val="0033073D"/>
    <w:rsid w:val="00330F69"/>
    <w:rsid w:val="0033118E"/>
    <w:rsid w:val="0033234F"/>
    <w:rsid w:val="0033325E"/>
    <w:rsid w:val="00334235"/>
    <w:rsid w:val="00334238"/>
    <w:rsid w:val="0033456A"/>
    <w:rsid w:val="00334870"/>
    <w:rsid w:val="003348C9"/>
    <w:rsid w:val="003354E0"/>
    <w:rsid w:val="0033566A"/>
    <w:rsid w:val="0033599B"/>
    <w:rsid w:val="00336798"/>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995"/>
    <w:rsid w:val="00344A4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373"/>
    <w:rsid w:val="00361515"/>
    <w:rsid w:val="00361A4B"/>
    <w:rsid w:val="0036254E"/>
    <w:rsid w:val="0036271A"/>
    <w:rsid w:val="0036286A"/>
    <w:rsid w:val="0036323B"/>
    <w:rsid w:val="00363AEC"/>
    <w:rsid w:val="0036404C"/>
    <w:rsid w:val="00364447"/>
    <w:rsid w:val="00364617"/>
    <w:rsid w:val="0036625B"/>
    <w:rsid w:val="003677F1"/>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873B5"/>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AB8"/>
    <w:rsid w:val="003B033E"/>
    <w:rsid w:val="003B1A8C"/>
    <w:rsid w:val="003B281B"/>
    <w:rsid w:val="003B2D7C"/>
    <w:rsid w:val="003B2FD7"/>
    <w:rsid w:val="003B3DE1"/>
    <w:rsid w:val="003B4106"/>
    <w:rsid w:val="003B4B01"/>
    <w:rsid w:val="003B4D82"/>
    <w:rsid w:val="003B53A8"/>
    <w:rsid w:val="003B5A05"/>
    <w:rsid w:val="003B5A87"/>
    <w:rsid w:val="003B5F07"/>
    <w:rsid w:val="003B69BE"/>
    <w:rsid w:val="003B6EB9"/>
    <w:rsid w:val="003B7110"/>
    <w:rsid w:val="003B7423"/>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0CB"/>
    <w:rsid w:val="00411C67"/>
    <w:rsid w:val="00411C74"/>
    <w:rsid w:val="00412551"/>
    <w:rsid w:val="00412777"/>
    <w:rsid w:val="004128B4"/>
    <w:rsid w:val="0041302C"/>
    <w:rsid w:val="004138DB"/>
    <w:rsid w:val="00413B4F"/>
    <w:rsid w:val="00415A97"/>
    <w:rsid w:val="00416C44"/>
    <w:rsid w:val="00416CE6"/>
    <w:rsid w:val="0041737B"/>
    <w:rsid w:val="0041789C"/>
    <w:rsid w:val="00417B70"/>
    <w:rsid w:val="00417CD1"/>
    <w:rsid w:val="00417E3B"/>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72A"/>
    <w:rsid w:val="00425A02"/>
    <w:rsid w:val="00425C94"/>
    <w:rsid w:val="00426A5F"/>
    <w:rsid w:val="004274E6"/>
    <w:rsid w:val="004275B1"/>
    <w:rsid w:val="00427F29"/>
    <w:rsid w:val="00430AAA"/>
    <w:rsid w:val="00430D8B"/>
    <w:rsid w:val="004311D5"/>
    <w:rsid w:val="004314E4"/>
    <w:rsid w:val="00431926"/>
    <w:rsid w:val="00431F79"/>
    <w:rsid w:val="004320A3"/>
    <w:rsid w:val="004331E5"/>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4FDD"/>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2B67"/>
    <w:rsid w:val="00454482"/>
    <w:rsid w:val="004546B1"/>
    <w:rsid w:val="00454BC2"/>
    <w:rsid w:val="00454CE5"/>
    <w:rsid w:val="00455835"/>
    <w:rsid w:val="0045593E"/>
    <w:rsid w:val="004561A3"/>
    <w:rsid w:val="00456B62"/>
    <w:rsid w:val="0045721A"/>
    <w:rsid w:val="004574C4"/>
    <w:rsid w:val="004576EE"/>
    <w:rsid w:val="00457939"/>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2AAD"/>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4BB4"/>
    <w:rsid w:val="00494EF4"/>
    <w:rsid w:val="00495114"/>
    <w:rsid w:val="0049581E"/>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4E90"/>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250"/>
    <w:rsid w:val="004C15B1"/>
    <w:rsid w:val="004C1C5F"/>
    <w:rsid w:val="004C1D40"/>
    <w:rsid w:val="004C2180"/>
    <w:rsid w:val="004C2672"/>
    <w:rsid w:val="004C41E6"/>
    <w:rsid w:val="004C4C18"/>
    <w:rsid w:val="004C4FC3"/>
    <w:rsid w:val="004C51B5"/>
    <w:rsid w:val="004C51F8"/>
    <w:rsid w:val="004C5B0C"/>
    <w:rsid w:val="004C5E37"/>
    <w:rsid w:val="004C7DB0"/>
    <w:rsid w:val="004D0A77"/>
    <w:rsid w:val="004D258D"/>
    <w:rsid w:val="004D295C"/>
    <w:rsid w:val="004D2B35"/>
    <w:rsid w:val="004D327C"/>
    <w:rsid w:val="004D3A76"/>
    <w:rsid w:val="004D3C9B"/>
    <w:rsid w:val="004D4410"/>
    <w:rsid w:val="004D4D3C"/>
    <w:rsid w:val="004D5718"/>
    <w:rsid w:val="004D5A46"/>
    <w:rsid w:val="004D5FD2"/>
    <w:rsid w:val="004D6098"/>
    <w:rsid w:val="004D67B3"/>
    <w:rsid w:val="004D708D"/>
    <w:rsid w:val="004D79E6"/>
    <w:rsid w:val="004E06C6"/>
    <w:rsid w:val="004E0986"/>
    <w:rsid w:val="004E19AC"/>
    <w:rsid w:val="004E1DCD"/>
    <w:rsid w:val="004E1E28"/>
    <w:rsid w:val="004E2565"/>
    <w:rsid w:val="004E4124"/>
    <w:rsid w:val="004E4962"/>
    <w:rsid w:val="004E4D12"/>
    <w:rsid w:val="004E4D1F"/>
    <w:rsid w:val="004E4F3A"/>
    <w:rsid w:val="004E5A4F"/>
    <w:rsid w:val="004E5C00"/>
    <w:rsid w:val="004E7338"/>
    <w:rsid w:val="004E7F34"/>
    <w:rsid w:val="004F1D72"/>
    <w:rsid w:val="004F21EA"/>
    <w:rsid w:val="004F2FB5"/>
    <w:rsid w:val="004F3ABE"/>
    <w:rsid w:val="004F3B9C"/>
    <w:rsid w:val="004F489D"/>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3360"/>
    <w:rsid w:val="0050491E"/>
    <w:rsid w:val="00504ADB"/>
    <w:rsid w:val="00505753"/>
    <w:rsid w:val="00505B92"/>
    <w:rsid w:val="00505D89"/>
    <w:rsid w:val="005067A8"/>
    <w:rsid w:val="005067C2"/>
    <w:rsid w:val="005076D6"/>
    <w:rsid w:val="00507FE1"/>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7D2"/>
    <w:rsid w:val="00525999"/>
    <w:rsid w:val="00525AC6"/>
    <w:rsid w:val="00526294"/>
    <w:rsid w:val="005268FA"/>
    <w:rsid w:val="005274ED"/>
    <w:rsid w:val="005308B2"/>
    <w:rsid w:val="00530CB3"/>
    <w:rsid w:val="00530D7E"/>
    <w:rsid w:val="00532644"/>
    <w:rsid w:val="00532877"/>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65C4"/>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5364"/>
    <w:rsid w:val="005872E6"/>
    <w:rsid w:val="005879EB"/>
    <w:rsid w:val="005906CC"/>
    <w:rsid w:val="00591063"/>
    <w:rsid w:val="0059136F"/>
    <w:rsid w:val="005913B1"/>
    <w:rsid w:val="00591D2A"/>
    <w:rsid w:val="00591F93"/>
    <w:rsid w:val="00593022"/>
    <w:rsid w:val="0059394F"/>
    <w:rsid w:val="0059428F"/>
    <w:rsid w:val="0059456B"/>
    <w:rsid w:val="00594B68"/>
    <w:rsid w:val="0059673C"/>
    <w:rsid w:val="00596857"/>
    <w:rsid w:val="005970F1"/>
    <w:rsid w:val="00597ABC"/>
    <w:rsid w:val="00597F50"/>
    <w:rsid w:val="005A0213"/>
    <w:rsid w:val="005A06EE"/>
    <w:rsid w:val="005A077E"/>
    <w:rsid w:val="005A0E79"/>
    <w:rsid w:val="005A1681"/>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BB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CD4"/>
    <w:rsid w:val="005C385B"/>
    <w:rsid w:val="005C3EB9"/>
    <w:rsid w:val="005C46BD"/>
    <w:rsid w:val="005C504F"/>
    <w:rsid w:val="005C5E23"/>
    <w:rsid w:val="005C5F75"/>
    <w:rsid w:val="005C63CD"/>
    <w:rsid w:val="005C68F0"/>
    <w:rsid w:val="005C7567"/>
    <w:rsid w:val="005C7D5D"/>
    <w:rsid w:val="005D0459"/>
    <w:rsid w:val="005D0BE9"/>
    <w:rsid w:val="005D1199"/>
    <w:rsid w:val="005D1C39"/>
    <w:rsid w:val="005D1D0B"/>
    <w:rsid w:val="005D273F"/>
    <w:rsid w:val="005D34A4"/>
    <w:rsid w:val="005D388A"/>
    <w:rsid w:val="005D404B"/>
    <w:rsid w:val="005D531F"/>
    <w:rsid w:val="005D5820"/>
    <w:rsid w:val="005D63BA"/>
    <w:rsid w:val="005D6695"/>
    <w:rsid w:val="005D66C3"/>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E22"/>
    <w:rsid w:val="00600C97"/>
    <w:rsid w:val="006010CF"/>
    <w:rsid w:val="00601AE3"/>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4D7"/>
    <w:rsid w:val="00610588"/>
    <w:rsid w:val="006108F4"/>
    <w:rsid w:val="00610905"/>
    <w:rsid w:val="00610DD7"/>
    <w:rsid w:val="00610E25"/>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1D1B"/>
    <w:rsid w:val="00622897"/>
    <w:rsid w:val="00622D62"/>
    <w:rsid w:val="00623628"/>
    <w:rsid w:val="006240E8"/>
    <w:rsid w:val="0062490B"/>
    <w:rsid w:val="00624E1A"/>
    <w:rsid w:val="006252C9"/>
    <w:rsid w:val="00625746"/>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59F2"/>
    <w:rsid w:val="0063619B"/>
    <w:rsid w:val="00636A1F"/>
    <w:rsid w:val="00640FD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227A"/>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B7E"/>
    <w:rsid w:val="00670FD2"/>
    <w:rsid w:val="00671AAD"/>
    <w:rsid w:val="0067212C"/>
    <w:rsid w:val="0067232F"/>
    <w:rsid w:val="00672614"/>
    <w:rsid w:val="00672717"/>
    <w:rsid w:val="006728AD"/>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925"/>
    <w:rsid w:val="006A3E68"/>
    <w:rsid w:val="006A484B"/>
    <w:rsid w:val="006A498A"/>
    <w:rsid w:val="006A52C6"/>
    <w:rsid w:val="006A56FA"/>
    <w:rsid w:val="006A609A"/>
    <w:rsid w:val="006A6439"/>
    <w:rsid w:val="006A6899"/>
    <w:rsid w:val="006B040D"/>
    <w:rsid w:val="006B06A8"/>
    <w:rsid w:val="006B08F5"/>
    <w:rsid w:val="006B0919"/>
    <w:rsid w:val="006B0A6C"/>
    <w:rsid w:val="006B0B48"/>
    <w:rsid w:val="006B0F10"/>
    <w:rsid w:val="006B2A42"/>
    <w:rsid w:val="006B2B9C"/>
    <w:rsid w:val="006B3E1A"/>
    <w:rsid w:val="006B482A"/>
    <w:rsid w:val="006B49DA"/>
    <w:rsid w:val="006B5810"/>
    <w:rsid w:val="006B5CE3"/>
    <w:rsid w:val="006B6C2E"/>
    <w:rsid w:val="006C0321"/>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75C"/>
    <w:rsid w:val="006F1A47"/>
    <w:rsid w:val="006F2438"/>
    <w:rsid w:val="006F2B88"/>
    <w:rsid w:val="006F37BF"/>
    <w:rsid w:val="006F3AE9"/>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4235"/>
    <w:rsid w:val="00704278"/>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3038"/>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99"/>
    <w:rsid w:val="00726A24"/>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A00"/>
    <w:rsid w:val="00765F6D"/>
    <w:rsid w:val="00766AA8"/>
    <w:rsid w:val="00766F73"/>
    <w:rsid w:val="00767C6B"/>
    <w:rsid w:val="00770028"/>
    <w:rsid w:val="00770778"/>
    <w:rsid w:val="00770B1C"/>
    <w:rsid w:val="00770D99"/>
    <w:rsid w:val="00770F9C"/>
    <w:rsid w:val="00771E7B"/>
    <w:rsid w:val="00772670"/>
    <w:rsid w:val="00772D7D"/>
    <w:rsid w:val="00773336"/>
    <w:rsid w:val="00773946"/>
    <w:rsid w:val="00773E23"/>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87676"/>
    <w:rsid w:val="00793451"/>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7A"/>
    <w:rsid w:val="007A40EE"/>
    <w:rsid w:val="007A4303"/>
    <w:rsid w:val="007A5A8E"/>
    <w:rsid w:val="007A5EAB"/>
    <w:rsid w:val="007A67E4"/>
    <w:rsid w:val="007A6BAD"/>
    <w:rsid w:val="007A74A3"/>
    <w:rsid w:val="007B0401"/>
    <w:rsid w:val="007B0744"/>
    <w:rsid w:val="007B15CA"/>
    <w:rsid w:val="007B173F"/>
    <w:rsid w:val="007B256F"/>
    <w:rsid w:val="007B2DF2"/>
    <w:rsid w:val="007B2F17"/>
    <w:rsid w:val="007B30D2"/>
    <w:rsid w:val="007B46B6"/>
    <w:rsid w:val="007B4FA4"/>
    <w:rsid w:val="007B5025"/>
    <w:rsid w:val="007B54C8"/>
    <w:rsid w:val="007B61F1"/>
    <w:rsid w:val="007B64D0"/>
    <w:rsid w:val="007B6F25"/>
    <w:rsid w:val="007B7276"/>
    <w:rsid w:val="007B75F0"/>
    <w:rsid w:val="007B7C61"/>
    <w:rsid w:val="007B7EA9"/>
    <w:rsid w:val="007B7ED5"/>
    <w:rsid w:val="007B7F7B"/>
    <w:rsid w:val="007C05BB"/>
    <w:rsid w:val="007C0633"/>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059"/>
    <w:rsid w:val="007E433C"/>
    <w:rsid w:val="007E4BA4"/>
    <w:rsid w:val="007E5757"/>
    <w:rsid w:val="007E57A3"/>
    <w:rsid w:val="007E667D"/>
    <w:rsid w:val="007E6869"/>
    <w:rsid w:val="007E6F69"/>
    <w:rsid w:val="007E741F"/>
    <w:rsid w:val="007F0187"/>
    <w:rsid w:val="007F1337"/>
    <w:rsid w:val="007F14B2"/>
    <w:rsid w:val="007F2232"/>
    <w:rsid w:val="007F232C"/>
    <w:rsid w:val="007F2384"/>
    <w:rsid w:val="007F2FA8"/>
    <w:rsid w:val="007F3729"/>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1B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7D0"/>
    <w:rsid w:val="00816C9A"/>
    <w:rsid w:val="008177AA"/>
    <w:rsid w:val="0081796E"/>
    <w:rsid w:val="00821BD2"/>
    <w:rsid w:val="0082280A"/>
    <w:rsid w:val="008235B5"/>
    <w:rsid w:val="0082370B"/>
    <w:rsid w:val="00823DB7"/>
    <w:rsid w:val="00824191"/>
    <w:rsid w:val="00824972"/>
    <w:rsid w:val="00824DEE"/>
    <w:rsid w:val="00825F34"/>
    <w:rsid w:val="008261B7"/>
    <w:rsid w:val="008273EA"/>
    <w:rsid w:val="008277B6"/>
    <w:rsid w:val="008277ED"/>
    <w:rsid w:val="00827B7E"/>
    <w:rsid w:val="00827BA1"/>
    <w:rsid w:val="00827EDD"/>
    <w:rsid w:val="00830353"/>
    <w:rsid w:val="00830675"/>
    <w:rsid w:val="00830A64"/>
    <w:rsid w:val="00831B89"/>
    <w:rsid w:val="00832231"/>
    <w:rsid w:val="008323E2"/>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5040B"/>
    <w:rsid w:val="0085056D"/>
    <w:rsid w:val="00850865"/>
    <w:rsid w:val="00850EB1"/>
    <w:rsid w:val="008523B7"/>
    <w:rsid w:val="00853429"/>
    <w:rsid w:val="00853790"/>
    <w:rsid w:val="00853EDC"/>
    <w:rsid w:val="008556B8"/>
    <w:rsid w:val="008558D6"/>
    <w:rsid w:val="00855917"/>
    <w:rsid w:val="00856150"/>
    <w:rsid w:val="008564D0"/>
    <w:rsid w:val="00856724"/>
    <w:rsid w:val="00856839"/>
    <w:rsid w:val="008571A6"/>
    <w:rsid w:val="008572B6"/>
    <w:rsid w:val="00857729"/>
    <w:rsid w:val="00857FAA"/>
    <w:rsid w:val="00860D0C"/>
    <w:rsid w:val="0086103F"/>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4994"/>
    <w:rsid w:val="008757FF"/>
    <w:rsid w:val="00875BA5"/>
    <w:rsid w:val="00876ED3"/>
    <w:rsid w:val="00877E5C"/>
    <w:rsid w:val="0088028C"/>
    <w:rsid w:val="008811E2"/>
    <w:rsid w:val="008817EB"/>
    <w:rsid w:val="00881888"/>
    <w:rsid w:val="00881C81"/>
    <w:rsid w:val="00881F65"/>
    <w:rsid w:val="00882E31"/>
    <w:rsid w:val="00883033"/>
    <w:rsid w:val="008841B6"/>
    <w:rsid w:val="008847EA"/>
    <w:rsid w:val="00885776"/>
    <w:rsid w:val="00885EB7"/>
    <w:rsid w:val="008867A4"/>
    <w:rsid w:val="00886883"/>
    <w:rsid w:val="00886A24"/>
    <w:rsid w:val="00886BED"/>
    <w:rsid w:val="00886C87"/>
    <w:rsid w:val="00887AEB"/>
    <w:rsid w:val="00887C8F"/>
    <w:rsid w:val="00887DBE"/>
    <w:rsid w:val="00890466"/>
    <w:rsid w:val="00890E65"/>
    <w:rsid w:val="00891953"/>
    <w:rsid w:val="00891F4E"/>
    <w:rsid w:val="0089202F"/>
    <w:rsid w:val="00892038"/>
    <w:rsid w:val="008921BD"/>
    <w:rsid w:val="0089258B"/>
    <w:rsid w:val="008925F7"/>
    <w:rsid w:val="00892912"/>
    <w:rsid w:val="00892EF6"/>
    <w:rsid w:val="0089368B"/>
    <w:rsid w:val="008949E4"/>
    <w:rsid w:val="008949EA"/>
    <w:rsid w:val="00894B06"/>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834"/>
    <w:rsid w:val="008B39D4"/>
    <w:rsid w:val="008B4118"/>
    <w:rsid w:val="008B4F4C"/>
    <w:rsid w:val="008B60CB"/>
    <w:rsid w:val="008B682E"/>
    <w:rsid w:val="008B7359"/>
    <w:rsid w:val="008B73AE"/>
    <w:rsid w:val="008C0C8B"/>
    <w:rsid w:val="008C0DA3"/>
    <w:rsid w:val="008C372D"/>
    <w:rsid w:val="008C399F"/>
    <w:rsid w:val="008C3ED0"/>
    <w:rsid w:val="008C4A79"/>
    <w:rsid w:val="008C54F6"/>
    <w:rsid w:val="008C5BEA"/>
    <w:rsid w:val="008C79D0"/>
    <w:rsid w:val="008C7DC7"/>
    <w:rsid w:val="008D0984"/>
    <w:rsid w:val="008D09DE"/>
    <w:rsid w:val="008D159B"/>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1034B"/>
    <w:rsid w:val="00911610"/>
    <w:rsid w:val="00912B98"/>
    <w:rsid w:val="00912D68"/>
    <w:rsid w:val="00912FA1"/>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C6F"/>
    <w:rsid w:val="00922F77"/>
    <w:rsid w:val="009232F0"/>
    <w:rsid w:val="00923FE0"/>
    <w:rsid w:val="00924793"/>
    <w:rsid w:val="009248D5"/>
    <w:rsid w:val="00924C11"/>
    <w:rsid w:val="00925161"/>
    <w:rsid w:val="0092548F"/>
    <w:rsid w:val="00925C90"/>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80A"/>
    <w:rsid w:val="00947A7D"/>
    <w:rsid w:val="00947E90"/>
    <w:rsid w:val="009503A7"/>
    <w:rsid w:val="00950567"/>
    <w:rsid w:val="00950F3F"/>
    <w:rsid w:val="009513BB"/>
    <w:rsid w:val="00951C2C"/>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47EA"/>
    <w:rsid w:val="00965DB3"/>
    <w:rsid w:val="00967513"/>
    <w:rsid w:val="00967849"/>
    <w:rsid w:val="009679B3"/>
    <w:rsid w:val="00970104"/>
    <w:rsid w:val="009702C2"/>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51B"/>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886"/>
    <w:rsid w:val="009A6B65"/>
    <w:rsid w:val="009A71E6"/>
    <w:rsid w:val="009A740B"/>
    <w:rsid w:val="009B00FD"/>
    <w:rsid w:val="009B022A"/>
    <w:rsid w:val="009B0337"/>
    <w:rsid w:val="009B0AA3"/>
    <w:rsid w:val="009B0AB9"/>
    <w:rsid w:val="009B1168"/>
    <w:rsid w:val="009B141B"/>
    <w:rsid w:val="009B2256"/>
    <w:rsid w:val="009B256F"/>
    <w:rsid w:val="009B29ED"/>
    <w:rsid w:val="009B2B50"/>
    <w:rsid w:val="009B331A"/>
    <w:rsid w:val="009B482C"/>
    <w:rsid w:val="009B49D3"/>
    <w:rsid w:val="009B4A2D"/>
    <w:rsid w:val="009B4CDA"/>
    <w:rsid w:val="009B5199"/>
    <w:rsid w:val="009B5679"/>
    <w:rsid w:val="009B66DA"/>
    <w:rsid w:val="009B6EA0"/>
    <w:rsid w:val="009B7102"/>
    <w:rsid w:val="009B7171"/>
    <w:rsid w:val="009B7688"/>
    <w:rsid w:val="009B7749"/>
    <w:rsid w:val="009B7B62"/>
    <w:rsid w:val="009C0A69"/>
    <w:rsid w:val="009C10C5"/>
    <w:rsid w:val="009C6B19"/>
    <w:rsid w:val="009C6E1B"/>
    <w:rsid w:val="009C6E5F"/>
    <w:rsid w:val="009C77E8"/>
    <w:rsid w:val="009D0DA0"/>
    <w:rsid w:val="009D0EB6"/>
    <w:rsid w:val="009D0F69"/>
    <w:rsid w:val="009D1F36"/>
    <w:rsid w:val="009D255E"/>
    <w:rsid w:val="009D25B4"/>
    <w:rsid w:val="009D262E"/>
    <w:rsid w:val="009D27B3"/>
    <w:rsid w:val="009D2AAD"/>
    <w:rsid w:val="009D2CED"/>
    <w:rsid w:val="009D2E4E"/>
    <w:rsid w:val="009D41A5"/>
    <w:rsid w:val="009D44F3"/>
    <w:rsid w:val="009D45F8"/>
    <w:rsid w:val="009D49A0"/>
    <w:rsid w:val="009D5C3D"/>
    <w:rsid w:val="009D6568"/>
    <w:rsid w:val="009D67C1"/>
    <w:rsid w:val="009D6948"/>
    <w:rsid w:val="009D7A72"/>
    <w:rsid w:val="009E0199"/>
    <w:rsid w:val="009E0287"/>
    <w:rsid w:val="009E11C0"/>
    <w:rsid w:val="009E1415"/>
    <w:rsid w:val="009E1678"/>
    <w:rsid w:val="009E16A8"/>
    <w:rsid w:val="009E1B75"/>
    <w:rsid w:val="009E219A"/>
    <w:rsid w:val="009E2BD8"/>
    <w:rsid w:val="009E3570"/>
    <w:rsid w:val="009E3DA7"/>
    <w:rsid w:val="009E4335"/>
    <w:rsid w:val="009E4548"/>
    <w:rsid w:val="009E5AAD"/>
    <w:rsid w:val="009E5EE7"/>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7FD"/>
    <w:rsid w:val="009F3865"/>
    <w:rsid w:val="009F3FFE"/>
    <w:rsid w:val="009F4137"/>
    <w:rsid w:val="009F4A46"/>
    <w:rsid w:val="009F53AE"/>
    <w:rsid w:val="009F637B"/>
    <w:rsid w:val="009F6480"/>
    <w:rsid w:val="00A00C79"/>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25C"/>
    <w:rsid w:val="00A11482"/>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D0B"/>
    <w:rsid w:val="00A230A3"/>
    <w:rsid w:val="00A2318B"/>
    <w:rsid w:val="00A24EC5"/>
    <w:rsid w:val="00A257E6"/>
    <w:rsid w:val="00A26616"/>
    <w:rsid w:val="00A26D6D"/>
    <w:rsid w:val="00A2744C"/>
    <w:rsid w:val="00A27679"/>
    <w:rsid w:val="00A27B14"/>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39"/>
    <w:rsid w:val="00A40D5A"/>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AED"/>
    <w:rsid w:val="00A51B5A"/>
    <w:rsid w:val="00A51C82"/>
    <w:rsid w:val="00A51FB4"/>
    <w:rsid w:val="00A54CAD"/>
    <w:rsid w:val="00A54CE9"/>
    <w:rsid w:val="00A55268"/>
    <w:rsid w:val="00A55392"/>
    <w:rsid w:val="00A5540B"/>
    <w:rsid w:val="00A559B0"/>
    <w:rsid w:val="00A5632B"/>
    <w:rsid w:val="00A56C40"/>
    <w:rsid w:val="00A60B98"/>
    <w:rsid w:val="00A60E08"/>
    <w:rsid w:val="00A610FC"/>
    <w:rsid w:val="00A614A3"/>
    <w:rsid w:val="00A623AC"/>
    <w:rsid w:val="00A62570"/>
    <w:rsid w:val="00A629B7"/>
    <w:rsid w:val="00A62A7F"/>
    <w:rsid w:val="00A63F13"/>
    <w:rsid w:val="00A64E22"/>
    <w:rsid w:val="00A654FA"/>
    <w:rsid w:val="00A6763B"/>
    <w:rsid w:val="00A67741"/>
    <w:rsid w:val="00A70180"/>
    <w:rsid w:val="00A70B86"/>
    <w:rsid w:val="00A7160A"/>
    <w:rsid w:val="00A71E80"/>
    <w:rsid w:val="00A72B29"/>
    <w:rsid w:val="00A72C36"/>
    <w:rsid w:val="00A7331C"/>
    <w:rsid w:val="00A73923"/>
    <w:rsid w:val="00A744CC"/>
    <w:rsid w:val="00A747A5"/>
    <w:rsid w:val="00A7487B"/>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FD7"/>
    <w:rsid w:val="00A860DD"/>
    <w:rsid w:val="00A860FC"/>
    <w:rsid w:val="00A8679D"/>
    <w:rsid w:val="00A8693B"/>
    <w:rsid w:val="00A86CAF"/>
    <w:rsid w:val="00A87A11"/>
    <w:rsid w:val="00A9009E"/>
    <w:rsid w:val="00A90B6B"/>
    <w:rsid w:val="00A90E45"/>
    <w:rsid w:val="00A90FE4"/>
    <w:rsid w:val="00A912A0"/>
    <w:rsid w:val="00A925EC"/>
    <w:rsid w:val="00A928BF"/>
    <w:rsid w:val="00A92A71"/>
    <w:rsid w:val="00A9343B"/>
    <w:rsid w:val="00A95066"/>
    <w:rsid w:val="00A952AC"/>
    <w:rsid w:val="00A953CC"/>
    <w:rsid w:val="00A95694"/>
    <w:rsid w:val="00A9581E"/>
    <w:rsid w:val="00A95B59"/>
    <w:rsid w:val="00A962CD"/>
    <w:rsid w:val="00A9676A"/>
    <w:rsid w:val="00A97223"/>
    <w:rsid w:val="00A9773F"/>
    <w:rsid w:val="00AA02CB"/>
    <w:rsid w:val="00AA0352"/>
    <w:rsid w:val="00AA057C"/>
    <w:rsid w:val="00AA06E8"/>
    <w:rsid w:val="00AA0BF4"/>
    <w:rsid w:val="00AA267B"/>
    <w:rsid w:val="00AA28C7"/>
    <w:rsid w:val="00AA28F3"/>
    <w:rsid w:val="00AA2DC8"/>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B0128"/>
    <w:rsid w:val="00AB0347"/>
    <w:rsid w:val="00AB0355"/>
    <w:rsid w:val="00AB0637"/>
    <w:rsid w:val="00AB312E"/>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59DD"/>
    <w:rsid w:val="00AC6195"/>
    <w:rsid w:val="00AC688D"/>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66D"/>
    <w:rsid w:val="00AE5AA0"/>
    <w:rsid w:val="00AE5D19"/>
    <w:rsid w:val="00AE7454"/>
    <w:rsid w:val="00AE74C2"/>
    <w:rsid w:val="00AE78E0"/>
    <w:rsid w:val="00AF0021"/>
    <w:rsid w:val="00AF03A1"/>
    <w:rsid w:val="00AF0CB2"/>
    <w:rsid w:val="00AF0D9B"/>
    <w:rsid w:val="00AF29FD"/>
    <w:rsid w:val="00AF2F82"/>
    <w:rsid w:val="00AF34E5"/>
    <w:rsid w:val="00AF38C1"/>
    <w:rsid w:val="00AF3C9D"/>
    <w:rsid w:val="00AF4461"/>
    <w:rsid w:val="00AF4735"/>
    <w:rsid w:val="00AF4B73"/>
    <w:rsid w:val="00AF4DFB"/>
    <w:rsid w:val="00AF537E"/>
    <w:rsid w:val="00AF545C"/>
    <w:rsid w:val="00AF56FF"/>
    <w:rsid w:val="00AF5ED5"/>
    <w:rsid w:val="00AF646E"/>
    <w:rsid w:val="00AF651D"/>
    <w:rsid w:val="00AF6633"/>
    <w:rsid w:val="00AF695D"/>
    <w:rsid w:val="00AF6E2A"/>
    <w:rsid w:val="00AF6F34"/>
    <w:rsid w:val="00AF7F77"/>
    <w:rsid w:val="00B00E43"/>
    <w:rsid w:val="00B01177"/>
    <w:rsid w:val="00B02DDF"/>
    <w:rsid w:val="00B042C0"/>
    <w:rsid w:val="00B0530D"/>
    <w:rsid w:val="00B057D1"/>
    <w:rsid w:val="00B05B52"/>
    <w:rsid w:val="00B06334"/>
    <w:rsid w:val="00B0653D"/>
    <w:rsid w:val="00B06CC6"/>
    <w:rsid w:val="00B07150"/>
    <w:rsid w:val="00B0719E"/>
    <w:rsid w:val="00B075A7"/>
    <w:rsid w:val="00B077DB"/>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16DB"/>
    <w:rsid w:val="00B22A3A"/>
    <w:rsid w:val="00B22B8E"/>
    <w:rsid w:val="00B2415E"/>
    <w:rsid w:val="00B24238"/>
    <w:rsid w:val="00B24A6B"/>
    <w:rsid w:val="00B24DC0"/>
    <w:rsid w:val="00B257E7"/>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121"/>
    <w:rsid w:val="00B41BCC"/>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2982"/>
    <w:rsid w:val="00B63314"/>
    <w:rsid w:val="00B6333D"/>
    <w:rsid w:val="00B63EAC"/>
    <w:rsid w:val="00B64A22"/>
    <w:rsid w:val="00B650C8"/>
    <w:rsid w:val="00B6517F"/>
    <w:rsid w:val="00B67F7F"/>
    <w:rsid w:val="00B7045C"/>
    <w:rsid w:val="00B70FDD"/>
    <w:rsid w:val="00B71815"/>
    <w:rsid w:val="00B719EF"/>
    <w:rsid w:val="00B71DF6"/>
    <w:rsid w:val="00B72675"/>
    <w:rsid w:val="00B730D5"/>
    <w:rsid w:val="00B73B03"/>
    <w:rsid w:val="00B73BDF"/>
    <w:rsid w:val="00B73D13"/>
    <w:rsid w:val="00B74846"/>
    <w:rsid w:val="00B7553A"/>
    <w:rsid w:val="00B756CA"/>
    <w:rsid w:val="00B76F09"/>
    <w:rsid w:val="00B773E9"/>
    <w:rsid w:val="00B773FE"/>
    <w:rsid w:val="00B77C78"/>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54C"/>
    <w:rsid w:val="00B92839"/>
    <w:rsid w:val="00B94A59"/>
    <w:rsid w:val="00B94B4E"/>
    <w:rsid w:val="00B95B45"/>
    <w:rsid w:val="00B968C9"/>
    <w:rsid w:val="00B96ED3"/>
    <w:rsid w:val="00B9774F"/>
    <w:rsid w:val="00BA0CC4"/>
    <w:rsid w:val="00BA1179"/>
    <w:rsid w:val="00BA12A7"/>
    <w:rsid w:val="00BA1446"/>
    <w:rsid w:val="00BA163F"/>
    <w:rsid w:val="00BA16DE"/>
    <w:rsid w:val="00BA1FEF"/>
    <w:rsid w:val="00BA230F"/>
    <w:rsid w:val="00BA26E8"/>
    <w:rsid w:val="00BA2B9A"/>
    <w:rsid w:val="00BA375C"/>
    <w:rsid w:val="00BA380C"/>
    <w:rsid w:val="00BA447E"/>
    <w:rsid w:val="00BA4745"/>
    <w:rsid w:val="00BA48E0"/>
    <w:rsid w:val="00BA4EDC"/>
    <w:rsid w:val="00BA512C"/>
    <w:rsid w:val="00BA52B9"/>
    <w:rsid w:val="00BA5EC9"/>
    <w:rsid w:val="00BA5F5D"/>
    <w:rsid w:val="00BA649B"/>
    <w:rsid w:val="00BA6541"/>
    <w:rsid w:val="00BA682E"/>
    <w:rsid w:val="00BA7779"/>
    <w:rsid w:val="00BB028E"/>
    <w:rsid w:val="00BB02BF"/>
    <w:rsid w:val="00BB081D"/>
    <w:rsid w:val="00BB0E22"/>
    <w:rsid w:val="00BB15F3"/>
    <w:rsid w:val="00BB1B15"/>
    <w:rsid w:val="00BB2B2F"/>
    <w:rsid w:val="00BB2CC3"/>
    <w:rsid w:val="00BB309B"/>
    <w:rsid w:val="00BB3742"/>
    <w:rsid w:val="00BB398F"/>
    <w:rsid w:val="00BB3A13"/>
    <w:rsid w:val="00BB3B99"/>
    <w:rsid w:val="00BB4326"/>
    <w:rsid w:val="00BB51B5"/>
    <w:rsid w:val="00BB5B94"/>
    <w:rsid w:val="00BB60A8"/>
    <w:rsid w:val="00BB7425"/>
    <w:rsid w:val="00BC0D61"/>
    <w:rsid w:val="00BC18F0"/>
    <w:rsid w:val="00BC1B63"/>
    <w:rsid w:val="00BC1C48"/>
    <w:rsid w:val="00BC2AA1"/>
    <w:rsid w:val="00BC2ACE"/>
    <w:rsid w:val="00BC2BF0"/>
    <w:rsid w:val="00BC3A49"/>
    <w:rsid w:val="00BC4DA0"/>
    <w:rsid w:val="00BC5140"/>
    <w:rsid w:val="00BC5872"/>
    <w:rsid w:val="00BC61D9"/>
    <w:rsid w:val="00BC64C7"/>
    <w:rsid w:val="00BD0CE1"/>
    <w:rsid w:val="00BD1680"/>
    <w:rsid w:val="00BD2229"/>
    <w:rsid w:val="00BD2384"/>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A8"/>
    <w:rsid w:val="00BE3BF1"/>
    <w:rsid w:val="00BE3ED0"/>
    <w:rsid w:val="00BE4D5A"/>
    <w:rsid w:val="00BE52D6"/>
    <w:rsid w:val="00BE57EA"/>
    <w:rsid w:val="00BE5EDC"/>
    <w:rsid w:val="00BF04F7"/>
    <w:rsid w:val="00BF0C92"/>
    <w:rsid w:val="00BF10AF"/>
    <w:rsid w:val="00BF1E91"/>
    <w:rsid w:val="00BF24E3"/>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66D"/>
    <w:rsid w:val="00C05BE3"/>
    <w:rsid w:val="00C05CD4"/>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5234"/>
    <w:rsid w:val="00C3534E"/>
    <w:rsid w:val="00C35945"/>
    <w:rsid w:val="00C36870"/>
    <w:rsid w:val="00C36A4C"/>
    <w:rsid w:val="00C36D46"/>
    <w:rsid w:val="00C37A84"/>
    <w:rsid w:val="00C40619"/>
    <w:rsid w:val="00C41EC9"/>
    <w:rsid w:val="00C41F58"/>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9ED"/>
    <w:rsid w:val="00C6434E"/>
    <w:rsid w:val="00C653C1"/>
    <w:rsid w:val="00C657DD"/>
    <w:rsid w:val="00C65EE1"/>
    <w:rsid w:val="00C671CB"/>
    <w:rsid w:val="00C6771A"/>
    <w:rsid w:val="00C677F0"/>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2DAF"/>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1CE"/>
    <w:rsid w:val="00C943D6"/>
    <w:rsid w:val="00C945DF"/>
    <w:rsid w:val="00C94D1B"/>
    <w:rsid w:val="00C95C14"/>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13"/>
    <w:rsid w:val="00CA7897"/>
    <w:rsid w:val="00CA7C9E"/>
    <w:rsid w:val="00CB0D7F"/>
    <w:rsid w:val="00CB0D9C"/>
    <w:rsid w:val="00CB185B"/>
    <w:rsid w:val="00CB193A"/>
    <w:rsid w:val="00CB3805"/>
    <w:rsid w:val="00CB4611"/>
    <w:rsid w:val="00CB4B3F"/>
    <w:rsid w:val="00CB524F"/>
    <w:rsid w:val="00CB57A1"/>
    <w:rsid w:val="00CB5F24"/>
    <w:rsid w:val="00CB663D"/>
    <w:rsid w:val="00CB6642"/>
    <w:rsid w:val="00CB6D27"/>
    <w:rsid w:val="00CB7332"/>
    <w:rsid w:val="00CB786C"/>
    <w:rsid w:val="00CB7BD8"/>
    <w:rsid w:val="00CC0104"/>
    <w:rsid w:val="00CC036F"/>
    <w:rsid w:val="00CC0B78"/>
    <w:rsid w:val="00CC0D75"/>
    <w:rsid w:val="00CC18C2"/>
    <w:rsid w:val="00CC1AD9"/>
    <w:rsid w:val="00CC1AF4"/>
    <w:rsid w:val="00CC1B63"/>
    <w:rsid w:val="00CC2095"/>
    <w:rsid w:val="00CC28BE"/>
    <w:rsid w:val="00CC38C5"/>
    <w:rsid w:val="00CC3CDB"/>
    <w:rsid w:val="00CC4045"/>
    <w:rsid w:val="00CC41DB"/>
    <w:rsid w:val="00CC43A2"/>
    <w:rsid w:val="00CC52EA"/>
    <w:rsid w:val="00CC6037"/>
    <w:rsid w:val="00CC6096"/>
    <w:rsid w:val="00CC67AF"/>
    <w:rsid w:val="00CC7206"/>
    <w:rsid w:val="00CC72AB"/>
    <w:rsid w:val="00CC72C0"/>
    <w:rsid w:val="00CC7E25"/>
    <w:rsid w:val="00CC7E62"/>
    <w:rsid w:val="00CD08EA"/>
    <w:rsid w:val="00CD120E"/>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069"/>
    <w:rsid w:val="00CF020A"/>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19D4"/>
    <w:rsid w:val="00D237A9"/>
    <w:rsid w:val="00D23CC8"/>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404F"/>
    <w:rsid w:val="00D3594F"/>
    <w:rsid w:val="00D35D86"/>
    <w:rsid w:val="00D361DD"/>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47E65"/>
    <w:rsid w:val="00D50030"/>
    <w:rsid w:val="00D50710"/>
    <w:rsid w:val="00D5074E"/>
    <w:rsid w:val="00D512C4"/>
    <w:rsid w:val="00D5236D"/>
    <w:rsid w:val="00D53048"/>
    <w:rsid w:val="00D534A0"/>
    <w:rsid w:val="00D5377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64"/>
    <w:rsid w:val="00D620D3"/>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6D6"/>
    <w:rsid w:val="00D81CAF"/>
    <w:rsid w:val="00D829F7"/>
    <w:rsid w:val="00D8337A"/>
    <w:rsid w:val="00D85158"/>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A7A"/>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C01A6"/>
    <w:rsid w:val="00DC02ED"/>
    <w:rsid w:val="00DC04BC"/>
    <w:rsid w:val="00DC24D6"/>
    <w:rsid w:val="00DC25AA"/>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1547"/>
    <w:rsid w:val="00DF182E"/>
    <w:rsid w:val="00DF1D06"/>
    <w:rsid w:val="00DF1FDD"/>
    <w:rsid w:val="00DF2B27"/>
    <w:rsid w:val="00DF2E40"/>
    <w:rsid w:val="00DF37E2"/>
    <w:rsid w:val="00DF38AD"/>
    <w:rsid w:val="00DF4A73"/>
    <w:rsid w:val="00DF5EC2"/>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228A"/>
    <w:rsid w:val="00E024DD"/>
    <w:rsid w:val="00E032F1"/>
    <w:rsid w:val="00E03539"/>
    <w:rsid w:val="00E03990"/>
    <w:rsid w:val="00E03A21"/>
    <w:rsid w:val="00E044B2"/>
    <w:rsid w:val="00E05411"/>
    <w:rsid w:val="00E056B4"/>
    <w:rsid w:val="00E05C2D"/>
    <w:rsid w:val="00E10030"/>
    <w:rsid w:val="00E10460"/>
    <w:rsid w:val="00E105BB"/>
    <w:rsid w:val="00E10769"/>
    <w:rsid w:val="00E1177D"/>
    <w:rsid w:val="00E11AE5"/>
    <w:rsid w:val="00E12544"/>
    <w:rsid w:val="00E127A0"/>
    <w:rsid w:val="00E12CAB"/>
    <w:rsid w:val="00E13810"/>
    <w:rsid w:val="00E13866"/>
    <w:rsid w:val="00E13DEA"/>
    <w:rsid w:val="00E1437F"/>
    <w:rsid w:val="00E14A35"/>
    <w:rsid w:val="00E15F5F"/>
    <w:rsid w:val="00E160F5"/>
    <w:rsid w:val="00E16607"/>
    <w:rsid w:val="00E17FCF"/>
    <w:rsid w:val="00E21237"/>
    <w:rsid w:val="00E22364"/>
    <w:rsid w:val="00E22AFA"/>
    <w:rsid w:val="00E23280"/>
    <w:rsid w:val="00E233E8"/>
    <w:rsid w:val="00E23737"/>
    <w:rsid w:val="00E238FC"/>
    <w:rsid w:val="00E23913"/>
    <w:rsid w:val="00E24155"/>
    <w:rsid w:val="00E24D6B"/>
    <w:rsid w:val="00E24D71"/>
    <w:rsid w:val="00E251D8"/>
    <w:rsid w:val="00E25417"/>
    <w:rsid w:val="00E25EC3"/>
    <w:rsid w:val="00E262E8"/>
    <w:rsid w:val="00E27173"/>
    <w:rsid w:val="00E30861"/>
    <w:rsid w:val="00E3087C"/>
    <w:rsid w:val="00E31BA9"/>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E4C"/>
    <w:rsid w:val="00E52EB4"/>
    <w:rsid w:val="00E53202"/>
    <w:rsid w:val="00E54089"/>
    <w:rsid w:val="00E5500F"/>
    <w:rsid w:val="00E557AA"/>
    <w:rsid w:val="00E55EF2"/>
    <w:rsid w:val="00E56718"/>
    <w:rsid w:val="00E56812"/>
    <w:rsid w:val="00E56FA0"/>
    <w:rsid w:val="00E5707D"/>
    <w:rsid w:val="00E574E3"/>
    <w:rsid w:val="00E57F54"/>
    <w:rsid w:val="00E60383"/>
    <w:rsid w:val="00E6078C"/>
    <w:rsid w:val="00E60C89"/>
    <w:rsid w:val="00E63348"/>
    <w:rsid w:val="00E634B2"/>
    <w:rsid w:val="00E637E4"/>
    <w:rsid w:val="00E637EC"/>
    <w:rsid w:val="00E64555"/>
    <w:rsid w:val="00E64B8B"/>
    <w:rsid w:val="00E64D90"/>
    <w:rsid w:val="00E650BB"/>
    <w:rsid w:val="00E65317"/>
    <w:rsid w:val="00E65628"/>
    <w:rsid w:val="00E6695A"/>
    <w:rsid w:val="00E66F0F"/>
    <w:rsid w:val="00E671B7"/>
    <w:rsid w:val="00E6765C"/>
    <w:rsid w:val="00E7057E"/>
    <w:rsid w:val="00E70D63"/>
    <w:rsid w:val="00E70DD7"/>
    <w:rsid w:val="00E71306"/>
    <w:rsid w:val="00E720DF"/>
    <w:rsid w:val="00E72AAC"/>
    <w:rsid w:val="00E72CED"/>
    <w:rsid w:val="00E72F49"/>
    <w:rsid w:val="00E73276"/>
    <w:rsid w:val="00E7374A"/>
    <w:rsid w:val="00E73A4A"/>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3F0D"/>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418D"/>
    <w:rsid w:val="00EA5873"/>
    <w:rsid w:val="00EA6521"/>
    <w:rsid w:val="00EA7A6C"/>
    <w:rsid w:val="00EA7EF1"/>
    <w:rsid w:val="00EB0A56"/>
    <w:rsid w:val="00EB0CF6"/>
    <w:rsid w:val="00EB2344"/>
    <w:rsid w:val="00EB2864"/>
    <w:rsid w:val="00EB2873"/>
    <w:rsid w:val="00EB3850"/>
    <w:rsid w:val="00EB3C8C"/>
    <w:rsid w:val="00EB3F9E"/>
    <w:rsid w:val="00EB4666"/>
    <w:rsid w:val="00EB491A"/>
    <w:rsid w:val="00EB4F61"/>
    <w:rsid w:val="00EB6A26"/>
    <w:rsid w:val="00EB7676"/>
    <w:rsid w:val="00EB76FA"/>
    <w:rsid w:val="00EB7B12"/>
    <w:rsid w:val="00EC03D6"/>
    <w:rsid w:val="00EC0510"/>
    <w:rsid w:val="00EC09BF"/>
    <w:rsid w:val="00EC15C7"/>
    <w:rsid w:val="00EC30C2"/>
    <w:rsid w:val="00EC337D"/>
    <w:rsid w:val="00EC3590"/>
    <w:rsid w:val="00EC3FBE"/>
    <w:rsid w:val="00EC4203"/>
    <w:rsid w:val="00EC43D7"/>
    <w:rsid w:val="00EC4A64"/>
    <w:rsid w:val="00EC61AC"/>
    <w:rsid w:val="00EC6238"/>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537"/>
    <w:rsid w:val="00EE5661"/>
    <w:rsid w:val="00EE614D"/>
    <w:rsid w:val="00EE668A"/>
    <w:rsid w:val="00EE7190"/>
    <w:rsid w:val="00EE71BF"/>
    <w:rsid w:val="00EF038D"/>
    <w:rsid w:val="00EF0695"/>
    <w:rsid w:val="00EF0920"/>
    <w:rsid w:val="00EF0A07"/>
    <w:rsid w:val="00EF0C49"/>
    <w:rsid w:val="00EF0C82"/>
    <w:rsid w:val="00EF0E60"/>
    <w:rsid w:val="00EF3056"/>
    <w:rsid w:val="00EF3A93"/>
    <w:rsid w:val="00EF4FB6"/>
    <w:rsid w:val="00EF515B"/>
    <w:rsid w:val="00EF533E"/>
    <w:rsid w:val="00EF5647"/>
    <w:rsid w:val="00EF6222"/>
    <w:rsid w:val="00EF7E2A"/>
    <w:rsid w:val="00F00BB2"/>
    <w:rsid w:val="00F01031"/>
    <w:rsid w:val="00F01845"/>
    <w:rsid w:val="00F018AE"/>
    <w:rsid w:val="00F01C0C"/>
    <w:rsid w:val="00F01E2F"/>
    <w:rsid w:val="00F02481"/>
    <w:rsid w:val="00F026ED"/>
    <w:rsid w:val="00F030EC"/>
    <w:rsid w:val="00F031A0"/>
    <w:rsid w:val="00F04D54"/>
    <w:rsid w:val="00F05083"/>
    <w:rsid w:val="00F05920"/>
    <w:rsid w:val="00F05EB9"/>
    <w:rsid w:val="00F05EBA"/>
    <w:rsid w:val="00F060ED"/>
    <w:rsid w:val="00F060F7"/>
    <w:rsid w:val="00F06340"/>
    <w:rsid w:val="00F071CB"/>
    <w:rsid w:val="00F074B2"/>
    <w:rsid w:val="00F10DFC"/>
    <w:rsid w:val="00F117E5"/>
    <w:rsid w:val="00F11ED4"/>
    <w:rsid w:val="00F129F8"/>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68D"/>
    <w:rsid w:val="00F238C2"/>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CA2"/>
    <w:rsid w:val="00F561C3"/>
    <w:rsid w:val="00F56889"/>
    <w:rsid w:val="00F56F13"/>
    <w:rsid w:val="00F576C0"/>
    <w:rsid w:val="00F57916"/>
    <w:rsid w:val="00F600DE"/>
    <w:rsid w:val="00F601FE"/>
    <w:rsid w:val="00F612E1"/>
    <w:rsid w:val="00F61381"/>
    <w:rsid w:val="00F6170B"/>
    <w:rsid w:val="00F61CC8"/>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914"/>
    <w:rsid w:val="00F71BC6"/>
    <w:rsid w:val="00F71E5A"/>
    <w:rsid w:val="00F721B2"/>
    <w:rsid w:val="00F72E82"/>
    <w:rsid w:val="00F7345A"/>
    <w:rsid w:val="00F73D4F"/>
    <w:rsid w:val="00F74722"/>
    <w:rsid w:val="00F74B4B"/>
    <w:rsid w:val="00F7563B"/>
    <w:rsid w:val="00F7663E"/>
    <w:rsid w:val="00F76B7D"/>
    <w:rsid w:val="00F7709F"/>
    <w:rsid w:val="00F77A32"/>
    <w:rsid w:val="00F80465"/>
    <w:rsid w:val="00F8071B"/>
    <w:rsid w:val="00F8076F"/>
    <w:rsid w:val="00F80C34"/>
    <w:rsid w:val="00F80DDE"/>
    <w:rsid w:val="00F812E2"/>
    <w:rsid w:val="00F8158F"/>
    <w:rsid w:val="00F82593"/>
    <w:rsid w:val="00F830A3"/>
    <w:rsid w:val="00F838AE"/>
    <w:rsid w:val="00F8406A"/>
    <w:rsid w:val="00F84128"/>
    <w:rsid w:val="00F8423A"/>
    <w:rsid w:val="00F84839"/>
    <w:rsid w:val="00F84BBD"/>
    <w:rsid w:val="00F858D8"/>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64B"/>
    <w:rsid w:val="00FC282C"/>
    <w:rsid w:val="00FC2C5F"/>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1678"/>
    <w:rsid w:val="00FE2636"/>
    <w:rsid w:val="00FE2C44"/>
    <w:rsid w:val="00FE2E7D"/>
    <w:rsid w:val="00FE3396"/>
    <w:rsid w:val="00FE4C28"/>
    <w:rsid w:val="00FE50BB"/>
    <w:rsid w:val="00FE5433"/>
    <w:rsid w:val="00FE5930"/>
    <w:rsid w:val="00FE64A1"/>
    <w:rsid w:val="00FE655C"/>
    <w:rsid w:val="00FE6C86"/>
    <w:rsid w:val="00FE73C6"/>
    <w:rsid w:val="00FE7A90"/>
    <w:rsid w:val="00FF00C7"/>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 w:val="00FF70E3"/>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606B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4.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5.xml"/><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3.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59" Type="http://schemas.openxmlformats.org/officeDocument/2006/relationships/footer" Target="footer6.xml"/><Relationship Id="rId20" Type="http://schemas.openxmlformats.org/officeDocument/2006/relationships/image" Target="media/image2.png"/><Relationship Id="rId41" Type="http://schemas.openxmlformats.org/officeDocument/2006/relationships/image" Target="media/image22.png"/><Relationship Id="rId54" Type="http://schemas.openxmlformats.org/officeDocument/2006/relationships/image" Target="media/image34.jpe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microsoft.com/office/2016/09/relationships/commentsIds" Target="commentsIds.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119D"/>
    <w:rsid w:val="0017281C"/>
    <w:rsid w:val="001752EF"/>
    <w:rsid w:val="0017667B"/>
    <w:rsid w:val="001816AC"/>
    <w:rsid w:val="00184587"/>
    <w:rsid w:val="00185019"/>
    <w:rsid w:val="00187B30"/>
    <w:rsid w:val="00191D52"/>
    <w:rsid w:val="00197D06"/>
    <w:rsid w:val="001C412F"/>
    <w:rsid w:val="001C47A3"/>
    <w:rsid w:val="001C5175"/>
    <w:rsid w:val="001C6E2E"/>
    <w:rsid w:val="001D1432"/>
    <w:rsid w:val="001D2CD3"/>
    <w:rsid w:val="001D6547"/>
    <w:rsid w:val="001E44BD"/>
    <w:rsid w:val="001F37B3"/>
    <w:rsid w:val="00210345"/>
    <w:rsid w:val="002148BE"/>
    <w:rsid w:val="00215EF3"/>
    <w:rsid w:val="002222CE"/>
    <w:rsid w:val="00223923"/>
    <w:rsid w:val="00226996"/>
    <w:rsid w:val="00226F43"/>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2388D"/>
    <w:rsid w:val="00340BD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63FD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005D"/>
    <w:rsid w:val="00593487"/>
    <w:rsid w:val="005A077E"/>
    <w:rsid w:val="005A21CB"/>
    <w:rsid w:val="005A41F4"/>
    <w:rsid w:val="005A743B"/>
    <w:rsid w:val="005B2C9A"/>
    <w:rsid w:val="005B3785"/>
    <w:rsid w:val="005B3C97"/>
    <w:rsid w:val="005B5623"/>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664B"/>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4ED1"/>
    <w:rsid w:val="009074F8"/>
    <w:rsid w:val="00911FED"/>
    <w:rsid w:val="00924679"/>
    <w:rsid w:val="00925C90"/>
    <w:rsid w:val="00927E91"/>
    <w:rsid w:val="0093409E"/>
    <w:rsid w:val="0093428C"/>
    <w:rsid w:val="00942F8E"/>
    <w:rsid w:val="00943BF1"/>
    <w:rsid w:val="0095346B"/>
    <w:rsid w:val="009543C0"/>
    <w:rsid w:val="0095544A"/>
    <w:rsid w:val="00967849"/>
    <w:rsid w:val="0097342E"/>
    <w:rsid w:val="009739F3"/>
    <w:rsid w:val="00974577"/>
    <w:rsid w:val="00980E6A"/>
    <w:rsid w:val="0098351B"/>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C5E98"/>
    <w:rsid w:val="00AD1522"/>
    <w:rsid w:val="00AD351A"/>
    <w:rsid w:val="00AD3F3F"/>
    <w:rsid w:val="00AE172D"/>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4844"/>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65CC0"/>
    <w:rsid w:val="00C734E6"/>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3404F"/>
    <w:rsid w:val="00D421F7"/>
    <w:rsid w:val="00D42F56"/>
    <w:rsid w:val="00D52D07"/>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B43C0"/>
    <w:rsid w:val="00EC15C7"/>
    <w:rsid w:val="00EC4203"/>
    <w:rsid w:val="00ED0A28"/>
    <w:rsid w:val="00ED15D6"/>
    <w:rsid w:val="00ED178E"/>
    <w:rsid w:val="00EF3A93"/>
    <w:rsid w:val="00F030AE"/>
    <w:rsid w:val="00F26B25"/>
    <w:rsid w:val="00F44308"/>
    <w:rsid w:val="00F44BD1"/>
    <w:rsid w:val="00F521EB"/>
    <w:rsid w:val="00F52F6C"/>
    <w:rsid w:val="00F60F15"/>
    <w:rsid w:val="00F61CC8"/>
    <w:rsid w:val="00F62E7E"/>
    <w:rsid w:val="00F64728"/>
    <w:rsid w:val="00F80465"/>
    <w:rsid w:val="00F8584E"/>
    <w:rsid w:val="00F85B1F"/>
    <w:rsid w:val="00F96708"/>
    <w:rsid w:val="00FB3498"/>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3FDB"/>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66</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67</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60</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51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42</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80</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63</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45</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35</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74</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83</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33</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50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37</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52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32</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79</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44</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31</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78</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41</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40</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75</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76</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81</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58</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55</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65</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82</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54</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68</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69</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57</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56</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70</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71</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72</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39</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99</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96</b:RefOrder>
  </b:Source>
  <b:Source>
    <b:Tag>Tymstra2010</b:Tag>
    <b:SourceType>Report</b:SourceType>
    <b:Author>
      <b:Author>
        <b:NameList>
          <b:Person>
            <b:Last>Tymstra</b:Last>
            <b:First>C.</b:First>
          </b:Person>
          <b:Person>
            <b:Last>Bryce</b:Last>
            <b:First>R. W.</b:First>
          </b:Person>
          <b:Person>
            <b:Last>Wotton</b:Last>
            <b:First>B. M.</b:First>
          </b:Person>
          <b:Person>
            <b:Last>Taylor</b:Last>
            <b:First>S. W.</b:First>
          </b:Person>
          <b:Person>
            <b:Last>Armitage</b:Last>
            <b:First>O. B.</b:First>
          </b:Person>
        </b:NameList>
      </b:Author>
    </b:Author>
    <b:Title>Development and Structure of Prometheus: the Canadian Wildland Fire Growth Simulation Model</b:Title>
    <b:Year>2010</b:Year>
    <b:Publisher>Canadian Forest Service, Northern Forestry Centre</b:Publisher>
    <b:StandardNumber>Inf. Rep. NOR-X-417</b:StandardNumber>
    <b:RefOrder>107</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106</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97</b:RefOrder>
  </b:Source>
  <b:Source>
    <b:Tag>Kalabokidis2016</b:Tag>
    <b:SourceType>JournalArticle</b:SourceType>
    <b:Author>
      <b:Author>
        <b:NameList>
          <b:Person>
            <b:Last>Kalabokidis</b:Last>
            <b:First>K.</b:First>
          </b:Person>
          <b:Person>
            <b:Last>Ager</b:Last>
            <b:First>A.</b:First>
          </b:Person>
          <b:Person>
            <b:Last>Finney</b:Last>
            <b:First>M.</b:First>
          </b:Person>
          <b:Person>
            <b:Last>Athanasis</b:Last>
            <b:First>N.</b:First>
          </b:Person>
          <b:Person>
            <b:Last>Palaiologou</b:Last>
            <b:First>P.</b:First>
          </b:Person>
          <b:Person>
            <b:Last>Vasilakos</b:Last>
            <b:First>C.</b:First>
          </b:Person>
        </b:NameList>
      </b:Author>
    </b:Author>
    <b:Title>AEGIS: a wildfire prevention and management information system</b:Title>
    <b:Year>2016</b:Year>
    <b:JournalName>Natural Hazards and Earth System Sciences</b:JournalName>
    <b:Volume>16</b:Volume>
    <b:Pages>643-661</b:Pages>
    <b:RefOrder>108</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109</b:RefOrder>
  </b:Source>
  <b:Source>
    <b:Tag>Sobol2001</b:Tag>
    <b:SourceType>JournalArticle</b:SourceType>
    <b:Author>
      <b:Author>
        <b:NameList>
          <b:Person>
            <b:Last>Sobol′</b:Last>
            <b:First>I. M.</b:First>
          </b:Person>
        </b:NameList>
      </b:Author>
    </b:Author>
    <b:Title>Global sensitivity indices for nonlinear mathematical models and their Monte Carlo estimates</b:Title>
    <b:Year>2001</b:Year>
    <b:JournalName>Mathematics and Computers in Simulation</b:JournalName>
    <b:Volume>55</b:Volume>
    <b:Pages>271-280</b:Pages>
    <b:RefOrder>110</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111</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92</b:RefOrder>
  </b:Source>
  <b:Source>
    <b:Tag>Rapp2026</b:Tag>
    <b:SourceType>JournalArticle</b:SourceType>
    <b:Author>
      <b:Author>
        <b:NameList>
          <b:Person>
            <b:Last>Rapp</b:Last>
            <b:First>C.</b:First>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93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95</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98</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90</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94</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100</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101</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102</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103</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104</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105</b:RefOrder>
  </b:Source>
</b:Sources>
</file>

<file path=customXml/itemProps1.xml><?xml version="1.0" encoding="utf-8"?>
<ds:datastoreItem xmlns:ds="http://schemas.openxmlformats.org/officeDocument/2006/customXml" ds:itemID="{7ED1EB18-59EB-4CDD-B0CC-E4D55BDD1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3949</TotalTime>
  <Pages>1</Pages>
  <Words>50321</Words>
  <Characters>290861</Characters>
  <Application>Microsoft Office Word</Application>
  <DocSecurity>0</DocSecurity>
  <Lines>7861</Lines>
  <Paragraphs>4160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42</cp:revision>
  <cp:lastPrinted>2026-04-16T20:32:00Z</cp:lastPrinted>
  <dcterms:created xsi:type="dcterms:W3CDTF">2026-07-18T15:37:00Z</dcterms:created>
  <dcterms:modified xsi:type="dcterms:W3CDTF">2026-07-27T22:32:00Z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