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Routine</w:t>
      </w:r>
    </w:p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Upload the VWEB file to the Super portal page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 on a guest link in Chrome and verify you are getting the correct installation page.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not, some debugging should be done upon the creation of the build – check the .vidyo and zip file sizes, check the JS is redirecting the UI to the correct plugin build, check the installer folder had the correct plugin builds, etc…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with bug validations: filter Jira by VidyoWeb, Fix Version – 1.3, Type – Bug + Task, Status – Passed Unit Test + Pending Test (Q).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go over the list and validate the fixed issues – try to reproduce first on the original version and then to validate the issue cannot be reproduced on the latest version.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something isn't fixed, assign it back to the developer who worked on it before and add a relevant comment.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After you finish validations, start running tests. I usually run tests on one mac machine and one windows machine in parallel to be more efficient and fast and track as many issues as possible.</w:t>
      </w:r>
    </w:p>
    <w:p w:rsidR="00000000" w:rsidDel="00000000" w:rsidP="00000000" w:rsidRDefault="00000000" w:rsidRPr="00000000" w14:paraId="0000000B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8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a bug, make sure to verify whether it happens both on windows and mac or only in one of them and to verify whether it's a regression from a previous build in 1.3 and from v1.2.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Additional Tasks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bugs in Jira should have tests related to them (and these should be added to the relevant Jira items) and all the tests that were added because of a bug should have the bug as a reference. This is an on-going process.</w:t>
        <w:br w:type="textWrapping"/>
        <w:t xml:space="preserve">Right now most of the bugs have tests related to them (the easiest way to check this is to see whether the Jira item has the 'Testing' tab).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800" w:right="1800" w:header="0" w:footer="720"/>
      <w:pgNumType w:start="1"/>
      <w:cols w:equalWidth="0"/>
      <w:bidi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5"/>
      <w:numFmt w:val="bullet"/>
      <w:lvlText w:val="●"/>
      <w:lvlJc w:val="left"/>
      <w:pPr>
        <w:ind w:left="408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128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48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68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88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008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728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48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68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bidi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